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9A278" w14:textId="7DB1672D" w:rsidR="00852224" w:rsidRDefault="00852224"/>
    <w:p w14:paraId="0258339A" w14:textId="6B8D670B" w:rsidR="00852224" w:rsidRDefault="00852224"/>
    <w:p w14:paraId="47D55F2F" w14:textId="77777777" w:rsidR="00852224" w:rsidRDefault="00852224"/>
    <w:p w14:paraId="36953305" w14:textId="58AA0A2D" w:rsidR="00852224" w:rsidRDefault="00852224"/>
    <w:p w14:paraId="7F93617D" w14:textId="71C36697" w:rsidR="00852224" w:rsidRDefault="00852224"/>
    <w:p w14:paraId="0317D857" w14:textId="77777777" w:rsidR="00852224" w:rsidRDefault="00852224"/>
    <w:p w14:paraId="778842B4" w14:textId="77777777" w:rsidR="00852224" w:rsidRDefault="00852224"/>
    <w:p w14:paraId="164F773F" w14:textId="77777777" w:rsidR="00852224" w:rsidRDefault="00852224"/>
    <w:p w14:paraId="36A5C2F6" w14:textId="77777777" w:rsidR="00852224" w:rsidRDefault="00852224"/>
    <w:p w14:paraId="64A1F065" w14:textId="77777777" w:rsidR="00852224" w:rsidRDefault="00852224"/>
    <w:p w14:paraId="40C38424" w14:textId="77777777" w:rsidR="00852224" w:rsidRDefault="00852224"/>
    <w:p w14:paraId="55D85D93" w14:textId="77777777" w:rsidR="00852224" w:rsidRDefault="00852224"/>
    <w:p w14:paraId="2B97D3DA" w14:textId="77777777" w:rsidR="00852224" w:rsidRDefault="00852224"/>
    <w:p w14:paraId="76D60F08" w14:textId="77777777" w:rsidR="00852224" w:rsidRDefault="00852224"/>
    <w:p w14:paraId="0EDA00FF" w14:textId="77777777" w:rsidR="00852224" w:rsidRDefault="00852224"/>
    <w:p w14:paraId="2805BA3C" w14:textId="77777777" w:rsidR="00852224" w:rsidRDefault="00852224"/>
    <w:p w14:paraId="1763025B" w14:textId="77777777" w:rsidR="00852224" w:rsidRDefault="00852224"/>
    <w:p w14:paraId="4EF531B8" w14:textId="77777777" w:rsidR="00852224" w:rsidRDefault="00852224"/>
    <w:p w14:paraId="0AC5894D" w14:textId="77777777" w:rsidR="00852224" w:rsidRDefault="00852224"/>
    <w:p w14:paraId="112325D4" w14:textId="77777777" w:rsidR="00852224" w:rsidRDefault="00852224"/>
    <w:p w14:paraId="16569492" w14:textId="77777777" w:rsidR="00852224" w:rsidRDefault="00852224"/>
    <w:p w14:paraId="788DA124" w14:textId="77777777" w:rsidR="00852224" w:rsidRDefault="00852224"/>
    <w:p w14:paraId="01227DED" w14:textId="77777777" w:rsidR="00852224" w:rsidRDefault="00852224"/>
    <w:p w14:paraId="4036C433" w14:textId="77777777" w:rsidR="00852224" w:rsidRDefault="00852224"/>
    <w:p w14:paraId="0F3B8139" w14:textId="77777777" w:rsidR="00852224" w:rsidRDefault="00852224"/>
    <w:p w14:paraId="3CB26336" w14:textId="77777777" w:rsidR="00852224" w:rsidRDefault="00852224"/>
    <w:p w14:paraId="451128E7" w14:textId="77777777" w:rsidR="00852224" w:rsidRDefault="00852224"/>
    <w:p w14:paraId="419FE357" w14:textId="77777777" w:rsidR="00852224" w:rsidRDefault="00852224"/>
    <w:p w14:paraId="3BAD7E30" w14:textId="77777777" w:rsidR="00852224" w:rsidRDefault="00852224"/>
    <w:p w14:paraId="5C343A00" w14:textId="77777777" w:rsidR="00852224" w:rsidRDefault="00852224"/>
    <w:p w14:paraId="13FAC516" w14:textId="77777777" w:rsidR="00852224" w:rsidRDefault="00852224"/>
    <w:p w14:paraId="201246C4" w14:textId="77777777" w:rsidR="00852224" w:rsidRDefault="00852224"/>
    <w:p w14:paraId="1FD7513A" w14:textId="77777777" w:rsidR="00852224" w:rsidRDefault="00852224"/>
    <w:p w14:paraId="086C0D90" w14:textId="77777777" w:rsidR="00852224" w:rsidRDefault="00852224"/>
    <w:p w14:paraId="25443847" w14:textId="77777777" w:rsidR="00852224" w:rsidRDefault="00852224"/>
    <w:p w14:paraId="53D09FCE" w14:textId="77777777" w:rsidR="00852224" w:rsidRDefault="00852224"/>
    <w:p w14:paraId="6B4C3BBE" w14:textId="77777777" w:rsidR="00852224" w:rsidRDefault="00852224"/>
    <w:p w14:paraId="2B6657C0" w14:textId="77777777" w:rsidR="00852224" w:rsidRDefault="00852224"/>
    <w:p w14:paraId="30F02A59" w14:textId="77777777" w:rsidR="00852224" w:rsidRDefault="00852224"/>
    <w:p w14:paraId="67443F6C" w14:textId="77777777" w:rsidR="00852224" w:rsidRDefault="00852224"/>
    <w:p w14:paraId="406E5402" w14:textId="77777777" w:rsidR="00852224" w:rsidRDefault="00852224"/>
    <w:p w14:paraId="191D2F41" w14:textId="77777777" w:rsidR="00852224" w:rsidRDefault="00852224"/>
    <w:p w14:paraId="1FDBA704" w14:textId="77777777" w:rsidR="00852224" w:rsidRDefault="00852224"/>
    <w:p w14:paraId="30A384E6" w14:textId="77777777" w:rsidR="00852224" w:rsidRDefault="00852224"/>
    <w:p w14:paraId="65402FD6" w14:textId="77777777" w:rsidR="00852224" w:rsidRDefault="00852224"/>
    <w:p w14:paraId="1C651E27" w14:textId="77777777" w:rsidR="00852224" w:rsidRDefault="00852224"/>
    <w:p w14:paraId="06733417" w14:textId="77777777" w:rsidR="00852224" w:rsidRDefault="00852224"/>
    <w:p w14:paraId="40B332CA" w14:textId="4D7A7319" w:rsidR="00852224" w:rsidRDefault="00852224"/>
    <w:sdt>
      <w:sdtPr>
        <w:rPr>
          <w:rFonts w:asciiTheme="minorHAnsi" w:eastAsiaTheme="minorHAnsi" w:hAnsiTheme="minorHAnsi" w:cstheme="minorHAnsi"/>
          <w:b w:val="0"/>
          <w:bCs w:val="0"/>
          <w:color w:val="auto"/>
          <w:sz w:val="24"/>
          <w:szCs w:val="24"/>
          <w:lang w:val="en-GB"/>
        </w:rPr>
        <w:id w:val="-380239671"/>
        <w:docPartObj>
          <w:docPartGallery w:val="Table of Contents"/>
          <w:docPartUnique/>
        </w:docPartObj>
      </w:sdtPr>
      <w:sdtEndPr>
        <w:rPr>
          <w:rFonts w:ascii="Times New Roman" w:eastAsia="Times New Roman" w:hAnsi="Times New Roman"/>
          <w:noProof/>
        </w:rPr>
      </w:sdtEndPr>
      <w:sdtContent>
        <w:p w14:paraId="7DF24B41" w14:textId="7E01EE40" w:rsidR="00852224" w:rsidRPr="00A701D9" w:rsidRDefault="00852224" w:rsidP="00852224">
          <w:pPr>
            <w:pStyle w:val="TOCHeading"/>
            <w:rPr>
              <w:rFonts w:asciiTheme="minorHAnsi" w:hAnsiTheme="minorHAnsi" w:cstheme="minorHAnsi"/>
            </w:rPr>
          </w:pPr>
          <w:r w:rsidRPr="00A701D9">
            <w:rPr>
              <w:rFonts w:asciiTheme="minorHAnsi" w:hAnsiTheme="minorHAnsi" w:cstheme="minorHAnsi"/>
            </w:rPr>
            <w:t>Table of Contents</w:t>
          </w:r>
        </w:p>
        <w:p w14:paraId="421C674D" w14:textId="55B76C60" w:rsidR="00BC0554" w:rsidRDefault="00852224">
          <w:pPr>
            <w:pStyle w:val="TOC1"/>
            <w:tabs>
              <w:tab w:val="right" w:leader="dot" w:pos="9016"/>
            </w:tabs>
            <w:rPr>
              <w:rFonts w:asciiTheme="minorHAnsi" w:eastAsiaTheme="minorEastAsia" w:hAnsiTheme="minorHAnsi" w:cstheme="minorBidi"/>
              <w:b w:val="0"/>
              <w:bCs w:val="0"/>
              <w:i w:val="0"/>
              <w:iCs w:val="0"/>
              <w:noProof/>
            </w:rPr>
          </w:pPr>
          <w:r w:rsidRPr="00A701D9">
            <w:rPr>
              <w:b w:val="0"/>
              <w:bCs w:val="0"/>
            </w:rPr>
            <w:fldChar w:fldCharType="begin"/>
          </w:r>
          <w:r w:rsidRPr="00A701D9">
            <w:instrText xml:space="preserve"> TOC \o "1-3" \h \z \u </w:instrText>
          </w:r>
          <w:r w:rsidRPr="00A701D9">
            <w:rPr>
              <w:b w:val="0"/>
              <w:bCs w:val="0"/>
            </w:rPr>
            <w:fldChar w:fldCharType="separate"/>
          </w:r>
          <w:hyperlink w:anchor="_Toc132393946" w:history="1">
            <w:r w:rsidR="00BC0554" w:rsidRPr="00AD7F42">
              <w:rPr>
                <w:rStyle w:val="Hyperlink"/>
                <w:noProof/>
              </w:rPr>
              <w:t>1. Organisation and Delivery of Psychiatric Services</w:t>
            </w:r>
            <w:r w:rsidR="00BC0554">
              <w:rPr>
                <w:noProof/>
                <w:webHidden/>
              </w:rPr>
              <w:tab/>
            </w:r>
            <w:r w:rsidR="00BC0554">
              <w:rPr>
                <w:noProof/>
                <w:webHidden/>
              </w:rPr>
              <w:fldChar w:fldCharType="begin"/>
            </w:r>
            <w:r w:rsidR="00BC0554">
              <w:rPr>
                <w:noProof/>
                <w:webHidden/>
              </w:rPr>
              <w:instrText xml:space="preserve"> PAGEREF _Toc132393946 \h </w:instrText>
            </w:r>
            <w:r w:rsidR="00BC0554">
              <w:rPr>
                <w:noProof/>
                <w:webHidden/>
              </w:rPr>
            </w:r>
            <w:r w:rsidR="00BC0554">
              <w:rPr>
                <w:noProof/>
                <w:webHidden/>
              </w:rPr>
              <w:fldChar w:fldCharType="separate"/>
            </w:r>
            <w:r w:rsidR="00BC0554">
              <w:rPr>
                <w:noProof/>
                <w:webHidden/>
              </w:rPr>
              <w:t>9</w:t>
            </w:r>
            <w:r w:rsidR="00BC0554">
              <w:rPr>
                <w:noProof/>
                <w:webHidden/>
              </w:rPr>
              <w:fldChar w:fldCharType="end"/>
            </w:r>
          </w:hyperlink>
        </w:p>
        <w:p w14:paraId="56B3C7B1" w14:textId="43DB677E"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47" w:history="1">
            <w:r w:rsidR="00BC0554" w:rsidRPr="00AD7F42">
              <w:rPr>
                <w:rStyle w:val="Hyperlink"/>
                <w:noProof/>
              </w:rPr>
              <w:t>1.1 Management of Psychiatric Cases</w:t>
            </w:r>
            <w:r w:rsidR="00BC0554">
              <w:rPr>
                <w:noProof/>
                <w:webHidden/>
              </w:rPr>
              <w:tab/>
            </w:r>
            <w:r w:rsidR="00BC0554">
              <w:rPr>
                <w:noProof/>
                <w:webHidden/>
              </w:rPr>
              <w:fldChar w:fldCharType="begin"/>
            </w:r>
            <w:r w:rsidR="00BC0554">
              <w:rPr>
                <w:noProof/>
                <w:webHidden/>
              </w:rPr>
              <w:instrText xml:space="preserve"> PAGEREF _Toc132393947 \h </w:instrText>
            </w:r>
            <w:r w:rsidR="00BC0554">
              <w:rPr>
                <w:noProof/>
                <w:webHidden/>
              </w:rPr>
            </w:r>
            <w:r w:rsidR="00BC0554">
              <w:rPr>
                <w:noProof/>
                <w:webHidden/>
              </w:rPr>
              <w:fldChar w:fldCharType="separate"/>
            </w:r>
            <w:r w:rsidR="00BC0554">
              <w:rPr>
                <w:noProof/>
                <w:webHidden/>
              </w:rPr>
              <w:t>9</w:t>
            </w:r>
            <w:r w:rsidR="00BC0554">
              <w:rPr>
                <w:noProof/>
                <w:webHidden/>
              </w:rPr>
              <w:fldChar w:fldCharType="end"/>
            </w:r>
          </w:hyperlink>
        </w:p>
        <w:p w14:paraId="4A00BF85" w14:textId="68B6F93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48" w:history="1">
            <w:r w:rsidR="00BC0554" w:rsidRPr="00AD7F42">
              <w:rPr>
                <w:rStyle w:val="Hyperlink"/>
                <w:noProof/>
                <w:lang w:eastAsia="en-US"/>
              </w:rPr>
              <w:t>1.1.1 The nature and process of managing psychiatric cases, including the application of multidisciplinary approaches, the special role of the psychiatrist in treatment and the coordination of the various treatment processes involved.</w:t>
            </w:r>
            <w:r w:rsidR="00BC0554">
              <w:rPr>
                <w:noProof/>
                <w:webHidden/>
              </w:rPr>
              <w:tab/>
            </w:r>
            <w:r w:rsidR="00BC0554">
              <w:rPr>
                <w:noProof/>
                <w:webHidden/>
              </w:rPr>
              <w:fldChar w:fldCharType="begin"/>
            </w:r>
            <w:r w:rsidR="00BC0554">
              <w:rPr>
                <w:noProof/>
                <w:webHidden/>
              </w:rPr>
              <w:instrText xml:space="preserve"> PAGEREF _Toc132393948 \h </w:instrText>
            </w:r>
            <w:r w:rsidR="00BC0554">
              <w:rPr>
                <w:noProof/>
                <w:webHidden/>
              </w:rPr>
            </w:r>
            <w:r w:rsidR="00BC0554">
              <w:rPr>
                <w:noProof/>
                <w:webHidden/>
              </w:rPr>
              <w:fldChar w:fldCharType="separate"/>
            </w:r>
            <w:r w:rsidR="00BC0554">
              <w:rPr>
                <w:noProof/>
                <w:webHidden/>
              </w:rPr>
              <w:t>9</w:t>
            </w:r>
            <w:r w:rsidR="00BC0554">
              <w:rPr>
                <w:noProof/>
                <w:webHidden/>
              </w:rPr>
              <w:fldChar w:fldCharType="end"/>
            </w:r>
          </w:hyperlink>
        </w:p>
        <w:p w14:paraId="19C03293" w14:textId="7D9E951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49" w:history="1">
            <w:r w:rsidR="00BC0554" w:rsidRPr="00AD7F42">
              <w:rPr>
                <w:rStyle w:val="Hyperlink"/>
                <w:noProof/>
              </w:rPr>
              <w:t>1.1.2 Physical, psychological and social treatments and their relevance to the management and treatment of psychiatric disorders</w:t>
            </w:r>
            <w:r w:rsidR="00BC0554">
              <w:rPr>
                <w:noProof/>
                <w:webHidden/>
              </w:rPr>
              <w:tab/>
            </w:r>
            <w:r w:rsidR="00BC0554">
              <w:rPr>
                <w:noProof/>
                <w:webHidden/>
              </w:rPr>
              <w:fldChar w:fldCharType="begin"/>
            </w:r>
            <w:r w:rsidR="00BC0554">
              <w:rPr>
                <w:noProof/>
                <w:webHidden/>
              </w:rPr>
              <w:instrText xml:space="preserve"> PAGEREF _Toc132393949 \h </w:instrText>
            </w:r>
            <w:r w:rsidR="00BC0554">
              <w:rPr>
                <w:noProof/>
                <w:webHidden/>
              </w:rPr>
            </w:r>
            <w:r w:rsidR="00BC0554">
              <w:rPr>
                <w:noProof/>
                <w:webHidden/>
              </w:rPr>
              <w:fldChar w:fldCharType="separate"/>
            </w:r>
            <w:r w:rsidR="00BC0554">
              <w:rPr>
                <w:noProof/>
                <w:webHidden/>
              </w:rPr>
              <w:t>11</w:t>
            </w:r>
            <w:r w:rsidR="00BC0554">
              <w:rPr>
                <w:noProof/>
                <w:webHidden/>
              </w:rPr>
              <w:fldChar w:fldCharType="end"/>
            </w:r>
          </w:hyperlink>
        </w:p>
        <w:p w14:paraId="7D610265" w14:textId="16D850A0"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50" w:history="1">
            <w:r w:rsidR="00BC0554" w:rsidRPr="00AD7F42">
              <w:rPr>
                <w:rStyle w:val="Hyperlink"/>
                <w:noProof/>
              </w:rPr>
              <w:t>1.2 Preventative Strategies</w:t>
            </w:r>
            <w:r w:rsidR="00BC0554">
              <w:rPr>
                <w:noProof/>
                <w:webHidden/>
              </w:rPr>
              <w:tab/>
            </w:r>
            <w:r w:rsidR="00BC0554">
              <w:rPr>
                <w:noProof/>
                <w:webHidden/>
              </w:rPr>
              <w:fldChar w:fldCharType="begin"/>
            </w:r>
            <w:r w:rsidR="00BC0554">
              <w:rPr>
                <w:noProof/>
                <w:webHidden/>
              </w:rPr>
              <w:instrText xml:space="preserve"> PAGEREF _Toc132393950 \h </w:instrText>
            </w:r>
            <w:r w:rsidR="00BC0554">
              <w:rPr>
                <w:noProof/>
                <w:webHidden/>
              </w:rPr>
            </w:r>
            <w:r w:rsidR="00BC0554">
              <w:rPr>
                <w:noProof/>
                <w:webHidden/>
              </w:rPr>
              <w:fldChar w:fldCharType="separate"/>
            </w:r>
            <w:r w:rsidR="00BC0554">
              <w:rPr>
                <w:noProof/>
                <w:webHidden/>
              </w:rPr>
              <w:t>13</w:t>
            </w:r>
            <w:r w:rsidR="00BC0554">
              <w:rPr>
                <w:noProof/>
                <w:webHidden/>
              </w:rPr>
              <w:fldChar w:fldCharType="end"/>
            </w:r>
          </w:hyperlink>
        </w:p>
        <w:p w14:paraId="0DA5EA76" w14:textId="7E7B7C2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51" w:history="1">
            <w:r w:rsidR="00BC0554" w:rsidRPr="00AD7F42">
              <w:rPr>
                <w:rStyle w:val="Hyperlink"/>
                <w:noProof/>
              </w:rPr>
              <w:t>1.2.1 Preventative strategies in psychiatric disorders and where they exist</w:t>
            </w:r>
            <w:r w:rsidR="00BC0554">
              <w:rPr>
                <w:noProof/>
                <w:webHidden/>
              </w:rPr>
              <w:tab/>
            </w:r>
            <w:r w:rsidR="00BC0554">
              <w:rPr>
                <w:noProof/>
                <w:webHidden/>
              </w:rPr>
              <w:fldChar w:fldCharType="begin"/>
            </w:r>
            <w:r w:rsidR="00BC0554">
              <w:rPr>
                <w:noProof/>
                <w:webHidden/>
              </w:rPr>
              <w:instrText xml:space="preserve"> PAGEREF _Toc132393951 \h </w:instrText>
            </w:r>
            <w:r w:rsidR="00BC0554">
              <w:rPr>
                <w:noProof/>
                <w:webHidden/>
              </w:rPr>
            </w:r>
            <w:r w:rsidR="00BC0554">
              <w:rPr>
                <w:noProof/>
                <w:webHidden/>
              </w:rPr>
              <w:fldChar w:fldCharType="separate"/>
            </w:r>
            <w:r w:rsidR="00BC0554">
              <w:rPr>
                <w:noProof/>
                <w:webHidden/>
              </w:rPr>
              <w:t>13</w:t>
            </w:r>
            <w:r w:rsidR="00BC0554">
              <w:rPr>
                <w:noProof/>
                <w:webHidden/>
              </w:rPr>
              <w:fldChar w:fldCharType="end"/>
            </w:r>
          </w:hyperlink>
        </w:p>
        <w:p w14:paraId="31205775" w14:textId="2B47CDCE"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52" w:history="1">
            <w:r w:rsidR="00BC0554" w:rsidRPr="00AD7F42">
              <w:rPr>
                <w:rStyle w:val="Hyperlink"/>
                <w:noProof/>
              </w:rPr>
              <w:t>1.3 Provision of Specific Treatments</w:t>
            </w:r>
            <w:r w:rsidR="00BC0554">
              <w:rPr>
                <w:noProof/>
                <w:webHidden/>
              </w:rPr>
              <w:tab/>
            </w:r>
            <w:r w:rsidR="00BC0554">
              <w:rPr>
                <w:noProof/>
                <w:webHidden/>
              </w:rPr>
              <w:fldChar w:fldCharType="begin"/>
            </w:r>
            <w:r w:rsidR="00BC0554">
              <w:rPr>
                <w:noProof/>
                <w:webHidden/>
              </w:rPr>
              <w:instrText xml:space="preserve"> PAGEREF _Toc132393952 \h </w:instrText>
            </w:r>
            <w:r w:rsidR="00BC0554">
              <w:rPr>
                <w:noProof/>
                <w:webHidden/>
              </w:rPr>
            </w:r>
            <w:r w:rsidR="00BC0554">
              <w:rPr>
                <w:noProof/>
                <w:webHidden/>
              </w:rPr>
              <w:fldChar w:fldCharType="separate"/>
            </w:r>
            <w:r w:rsidR="00BC0554">
              <w:rPr>
                <w:noProof/>
                <w:webHidden/>
              </w:rPr>
              <w:t>17</w:t>
            </w:r>
            <w:r w:rsidR="00BC0554">
              <w:rPr>
                <w:noProof/>
                <w:webHidden/>
              </w:rPr>
              <w:fldChar w:fldCharType="end"/>
            </w:r>
          </w:hyperlink>
        </w:p>
        <w:p w14:paraId="40C7EBE3" w14:textId="7693D00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53" w:history="1">
            <w:r w:rsidR="00BC0554" w:rsidRPr="00AD7F42">
              <w:rPr>
                <w:rStyle w:val="Hyperlink"/>
                <w:noProof/>
              </w:rPr>
              <w:t>1.3.1 The indications, benefits, risks and outcomes of ECT</w:t>
            </w:r>
            <w:r w:rsidR="00BC0554">
              <w:rPr>
                <w:noProof/>
                <w:webHidden/>
              </w:rPr>
              <w:tab/>
            </w:r>
            <w:r w:rsidR="00BC0554">
              <w:rPr>
                <w:noProof/>
                <w:webHidden/>
              </w:rPr>
              <w:fldChar w:fldCharType="begin"/>
            </w:r>
            <w:r w:rsidR="00BC0554">
              <w:rPr>
                <w:noProof/>
                <w:webHidden/>
              </w:rPr>
              <w:instrText xml:space="preserve"> PAGEREF _Toc132393953 \h </w:instrText>
            </w:r>
            <w:r w:rsidR="00BC0554">
              <w:rPr>
                <w:noProof/>
                <w:webHidden/>
              </w:rPr>
            </w:r>
            <w:r w:rsidR="00BC0554">
              <w:rPr>
                <w:noProof/>
                <w:webHidden/>
              </w:rPr>
              <w:fldChar w:fldCharType="separate"/>
            </w:r>
            <w:r w:rsidR="00BC0554">
              <w:rPr>
                <w:noProof/>
                <w:webHidden/>
              </w:rPr>
              <w:t>17</w:t>
            </w:r>
            <w:r w:rsidR="00BC0554">
              <w:rPr>
                <w:noProof/>
                <w:webHidden/>
              </w:rPr>
              <w:fldChar w:fldCharType="end"/>
            </w:r>
          </w:hyperlink>
        </w:p>
        <w:p w14:paraId="50B128C6" w14:textId="23E7DB5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54" w:history="1">
            <w:r w:rsidR="00BC0554" w:rsidRPr="00AD7F42">
              <w:rPr>
                <w:rStyle w:val="Hyperlink"/>
                <w:noProof/>
              </w:rPr>
              <w:t>1.3.2 The practical aspects of ECT administration</w:t>
            </w:r>
            <w:r w:rsidR="00BC0554">
              <w:rPr>
                <w:noProof/>
                <w:webHidden/>
              </w:rPr>
              <w:tab/>
            </w:r>
            <w:r w:rsidR="00BC0554">
              <w:rPr>
                <w:noProof/>
                <w:webHidden/>
              </w:rPr>
              <w:fldChar w:fldCharType="begin"/>
            </w:r>
            <w:r w:rsidR="00BC0554">
              <w:rPr>
                <w:noProof/>
                <w:webHidden/>
              </w:rPr>
              <w:instrText xml:space="preserve"> PAGEREF _Toc132393954 \h </w:instrText>
            </w:r>
            <w:r w:rsidR="00BC0554">
              <w:rPr>
                <w:noProof/>
                <w:webHidden/>
              </w:rPr>
            </w:r>
            <w:r w:rsidR="00BC0554">
              <w:rPr>
                <w:noProof/>
                <w:webHidden/>
              </w:rPr>
              <w:fldChar w:fldCharType="separate"/>
            </w:r>
            <w:r w:rsidR="00BC0554">
              <w:rPr>
                <w:noProof/>
                <w:webHidden/>
              </w:rPr>
              <w:t>19</w:t>
            </w:r>
            <w:r w:rsidR="00BC0554">
              <w:rPr>
                <w:noProof/>
                <w:webHidden/>
              </w:rPr>
              <w:fldChar w:fldCharType="end"/>
            </w:r>
          </w:hyperlink>
        </w:p>
        <w:p w14:paraId="37760E72" w14:textId="534425A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55" w:history="1">
            <w:r w:rsidR="00BC0554" w:rsidRPr="00AD7F42">
              <w:rPr>
                <w:rStyle w:val="Hyperlink"/>
                <w:noProof/>
              </w:rPr>
              <w:t>1.3.3 The indications, benefits, risks and outcomes of DBS, rTMS and psychosurgery</w:t>
            </w:r>
            <w:r w:rsidR="00BC0554">
              <w:rPr>
                <w:noProof/>
                <w:webHidden/>
              </w:rPr>
              <w:tab/>
            </w:r>
            <w:r w:rsidR="00BC0554">
              <w:rPr>
                <w:noProof/>
                <w:webHidden/>
              </w:rPr>
              <w:fldChar w:fldCharType="begin"/>
            </w:r>
            <w:r w:rsidR="00BC0554">
              <w:rPr>
                <w:noProof/>
                <w:webHidden/>
              </w:rPr>
              <w:instrText xml:space="preserve"> PAGEREF _Toc132393955 \h </w:instrText>
            </w:r>
            <w:r w:rsidR="00BC0554">
              <w:rPr>
                <w:noProof/>
                <w:webHidden/>
              </w:rPr>
            </w:r>
            <w:r w:rsidR="00BC0554">
              <w:rPr>
                <w:noProof/>
                <w:webHidden/>
              </w:rPr>
              <w:fldChar w:fldCharType="separate"/>
            </w:r>
            <w:r w:rsidR="00BC0554">
              <w:rPr>
                <w:noProof/>
                <w:webHidden/>
              </w:rPr>
              <w:t>21</w:t>
            </w:r>
            <w:r w:rsidR="00BC0554">
              <w:rPr>
                <w:noProof/>
                <w:webHidden/>
              </w:rPr>
              <w:fldChar w:fldCharType="end"/>
            </w:r>
          </w:hyperlink>
        </w:p>
        <w:p w14:paraId="4714EF13" w14:textId="4D7A8B89"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56" w:history="1">
            <w:r w:rsidR="00BC0554" w:rsidRPr="00AD7F42">
              <w:rPr>
                <w:rStyle w:val="Hyperlink"/>
                <w:noProof/>
              </w:rPr>
              <w:t>1.4 Psychiatric Services within a Community</w:t>
            </w:r>
            <w:r w:rsidR="00BC0554">
              <w:rPr>
                <w:noProof/>
                <w:webHidden/>
              </w:rPr>
              <w:tab/>
            </w:r>
            <w:r w:rsidR="00BC0554">
              <w:rPr>
                <w:noProof/>
                <w:webHidden/>
              </w:rPr>
              <w:fldChar w:fldCharType="begin"/>
            </w:r>
            <w:r w:rsidR="00BC0554">
              <w:rPr>
                <w:noProof/>
                <w:webHidden/>
              </w:rPr>
              <w:instrText xml:space="preserve"> PAGEREF _Toc132393956 \h </w:instrText>
            </w:r>
            <w:r w:rsidR="00BC0554">
              <w:rPr>
                <w:noProof/>
                <w:webHidden/>
              </w:rPr>
            </w:r>
            <w:r w:rsidR="00BC0554">
              <w:rPr>
                <w:noProof/>
                <w:webHidden/>
              </w:rPr>
              <w:fldChar w:fldCharType="separate"/>
            </w:r>
            <w:r w:rsidR="00BC0554">
              <w:rPr>
                <w:noProof/>
                <w:webHidden/>
              </w:rPr>
              <w:t>25</w:t>
            </w:r>
            <w:r w:rsidR="00BC0554">
              <w:rPr>
                <w:noProof/>
                <w:webHidden/>
              </w:rPr>
              <w:fldChar w:fldCharType="end"/>
            </w:r>
          </w:hyperlink>
        </w:p>
        <w:p w14:paraId="09248692" w14:textId="4D4D39D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57" w:history="1">
            <w:r w:rsidR="00BC0554" w:rsidRPr="00AD7F42">
              <w:rPr>
                <w:rStyle w:val="Hyperlink"/>
                <w:noProof/>
              </w:rPr>
              <w:t>1.4.1 The assessment of the need for psychiatric services within a community and how to set up and administer such services, including some idea of the costs of major elements of such service provision</w:t>
            </w:r>
            <w:r w:rsidR="00BC0554">
              <w:rPr>
                <w:noProof/>
                <w:webHidden/>
              </w:rPr>
              <w:tab/>
            </w:r>
            <w:r w:rsidR="00BC0554">
              <w:rPr>
                <w:noProof/>
                <w:webHidden/>
              </w:rPr>
              <w:fldChar w:fldCharType="begin"/>
            </w:r>
            <w:r w:rsidR="00BC0554">
              <w:rPr>
                <w:noProof/>
                <w:webHidden/>
              </w:rPr>
              <w:instrText xml:space="preserve"> PAGEREF _Toc132393957 \h </w:instrText>
            </w:r>
            <w:r w:rsidR="00BC0554">
              <w:rPr>
                <w:noProof/>
                <w:webHidden/>
              </w:rPr>
            </w:r>
            <w:r w:rsidR="00BC0554">
              <w:rPr>
                <w:noProof/>
                <w:webHidden/>
              </w:rPr>
              <w:fldChar w:fldCharType="separate"/>
            </w:r>
            <w:r w:rsidR="00BC0554">
              <w:rPr>
                <w:noProof/>
                <w:webHidden/>
              </w:rPr>
              <w:t>25</w:t>
            </w:r>
            <w:r w:rsidR="00BC0554">
              <w:rPr>
                <w:noProof/>
                <w:webHidden/>
              </w:rPr>
              <w:fldChar w:fldCharType="end"/>
            </w:r>
          </w:hyperlink>
        </w:p>
        <w:p w14:paraId="594B3A45" w14:textId="76B20FB9"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58" w:history="1">
            <w:r w:rsidR="00BC0554" w:rsidRPr="00AD7F42">
              <w:rPr>
                <w:rStyle w:val="Hyperlink"/>
                <w:noProof/>
              </w:rPr>
              <w:t>1.5 Rehabilitation Services</w:t>
            </w:r>
            <w:r w:rsidR="00BC0554">
              <w:rPr>
                <w:noProof/>
                <w:webHidden/>
              </w:rPr>
              <w:tab/>
            </w:r>
            <w:r w:rsidR="00BC0554">
              <w:rPr>
                <w:noProof/>
                <w:webHidden/>
              </w:rPr>
              <w:fldChar w:fldCharType="begin"/>
            </w:r>
            <w:r w:rsidR="00BC0554">
              <w:rPr>
                <w:noProof/>
                <w:webHidden/>
              </w:rPr>
              <w:instrText xml:space="preserve"> PAGEREF _Toc132393958 \h </w:instrText>
            </w:r>
            <w:r w:rsidR="00BC0554">
              <w:rPr>
                <w:noProof/>
                <w:webHidden/>
              </w:rPr>
            </w:r>
            <w:r w:rsidR="00BC0554">
              <w:rPr>
                <w:noProof/>
                <w:webHidden/>
              </w:rPr>
              <w:fldChar w:fldCharType="separate"/>
            </w:r>
            <w:r w:rsidR="00BC0554">
              <w:rPr>
                <w:noProof/>
                <w:webHidden/>
              </w:rPr>
              <w:t>27</w:t>
            </w:r>
            <w:r w:rsidR="00BC0554">
              <w:rPr>
                <w:noProof/>
                <w:webHidden/>
              </w:rPr>
              <w:fldChar w:fldCharType="end"/>
            </w:r>
          </w:hyperlink>
        </w:p>
        <w:p w14:paraId="360761DA" w14:textId="29D1D4E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59" w:history="1">
            <w:r w:rsidR="00BC0554" w:rsidRPr="00AD7F42">
              <w:rPr>
                <w:rStyle w:val="Hyperlink"/>
                <w:noProof/>
              </w:rPr>
              <w:t>1.5.1 The essential components of a rehabilitation service and the specific patient needs and disabilities that can be assisted by psychiatric rehabilitation</w:t>
            </w:r>
            <w:r w:rsidR="00BC0554">
              <w:rPr>
                <w:noProof/>
                <w:webHidden/>
              </w:rPr>
              <w:tab/>
            </w:r>
            <w:r w:rsidR="00BC0554">
              <w:rPr>
                <w:noProof/>
                <w:webHidden/>
              </w:rPr>
              <w:fldChar w:fldCharType="begin"/>
            </w:r>
            <w:r w:rsidR="00BC0554">
              <w:rPr>
                <w:noProof/>
                <w:webHidden/>
              </w:rPr>
              <w:instrText xml:space="preserve"> PAGEREF _Toc132393959 \h </w:instrText>
            </w:r>
            <w:r w:rsidR="00BC0554">
              <w:rPr>
                <w:noProof/>
                <w:webHidden/>
              </w:rPr>
            </w:r>
            <w:r w:rsidR="00BC0554">
              <w:rPr>
                <w:noProof/>
                <w:webHidden/>
              </w:rPr>
              <w:fldChar w:fldCharType="separate"/>
            </w:r>
            <w:r w:rsidR="00BC0554">
              <w:rPr>
                <w:noProof/>
                <w:webHidden/>
              </w:rPr>
              <w:t>27</w:t>
            </w:r>
            <w:r w:rsidR="00BC0554">
              <w:rPr>
                <w:noProof/>
                <w:webHidden/>
              </w:rPr>
              <w:fldChar w:fldCharType="end"/>
            </w:r>
          </w:hyperlink>
        </w:p>
        <w:p w14:paraId="5441BA8A" w14:textId="27933505"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60" w:history="1">
            <w:r w:rsidR="00BC0554" w:rsidRPr="00AD7F42">
              <w:rPr>
                <w:rStyle w:val="Hyperlink"/>
                <w:noProof/>
              </w:rPr>
              <w:t>1.6 Civil Rights and Ethical Issues in Psychiatry</w:t>
            </w:r>
            <w:r w:rsidR="00BC0554">
              <w:rPr>
                <w:noProof/>
                <w:webHidden/>
              </w:rPr>
              <w:tab/>
            </w:r>
            <w:r w:rsidR="00BC0554">
              <w:rPr>
                <w:noProof/>
                <w:webHidden/>
              </w:rPr>
              <w:fldChar w:fldCharType="begin"/>
            </w:r>
            <w:r w:rsidR="00BC0554">
              <w:rPr>
                <w:noProof/>
                <w:webHidden/>
              </w:rPr>
              <w:instrText xml:space="preserve"> PAGEREF _Toc132393960 \h </w:instrText>
            </w:r>
            <w:r w:rsidR="00BC0554">
              <w:rPr>
                <w:noProof/>
                <w:webHidden/>
              </w:rPr>
            </w:r>
            <w:r w:rsidR="00BC0554">
              <w:rPr>
                <w:noProof/>
                <w:webHidden/>
              </w:rPr>
              <w:fldChar w:fldCharType="separate"/>
            </w:r>
            <w:r w:rsidR="00BC0554">
              <w:rPr>
                <w:noProof/>
                <w:webHidden/>
              </w:rPr>
              <w:t>28</w:t>
            </w:r>
            <w:r w:rsidR="00BC0554">
              <w:rPr>
                <w:noProof/>
                <w:webHidden/>
              </w:rPr>
              <w:fldChar w:fldCharType="end"/>
            </w:r>
          </w:hyperlink>
        </w:p>
        <w:p w14:paraId="789E31DF" w14:textId="6F945B4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61" w:history="1">
            <w:r w:rsidR="00BC0554" w:rsidRPr="00AD7F42">
              <w:rPr>
                <w:rStyle w:val="Hyperlink"/>
                <w:noProof/>
              </w:rPr>
              <w:t>1.6.1 The relationship between psychiatric disorder and civil rights including marriage, divorce, custody of children and management of property and affairs. Ethical issues including the use of seclusion, confidentiality and the implications of the ‘duty to warn’</w:t>
            </w:r>
            <w:r w:rsidR="00BC0554">
              <w:rPr>
                <w:noProof/>
                <w:webHidden/>
              </w:rPr>
              <w:tab/>
            </w:r>
            <w:r w:rsidR="00BC0554">
              <w:rPr>
                <w:noProof/>
                <w:webHidden/>
              </w:rPr>
              <w:fldChar w:fldCharType="begin"/>
            </w:r>
            <w:r w:rsidR="00BC0554">
              <w:rPr>
                <w:noProof/>
                <w:webHidden/>
              </w:rPr>
              <w:instrText xml:space="preserve"> PAGEREF _Toc132393961 \h </w:instrText>
            </w:r>
            <w:r w:rsidR="00BC0554">
              <w:rPr>
                <w:noProof/>
                <w:webHidden/>
              </w:rPr>
            </w:r>
            <w:r w:rsidR="00BC0554">
              <w:rPr>
                <w:noProof/>
                <w:webHidden/>
              </w:rPr>
              <w:fldChar w:fldCharType="separate"/>
            </w:r>
            <w:r w:rsidR="00BC0554">
              <w:rPr>
                <w:noProof/>
                <w:webHidden/>
              </w:rPr>
              <w:t>28</w:t>
            </w:r>
            <w:r w:rsidR="00BC0554">
              <w:rPr>
                <w:noProof/>
                <w:webHidden/>
              </w:rPr>
              <w:fldChar w:fldCharType="end"/>
            </w:r>
          </w:hyperlink>
        </w:p>
        <w:p w14:paraId="67EC2DDF" w14:textId="7C09F7CC"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62" w:history="1">
            <w:r w:rsidR="00BC0554" w:rsidRPr="00AD7F42">
              <w:rPr>
                <w:rStyle w:val="Hyperlink"/>
                <w:noProof/>
              </w:rPr>
              <w:t>1.7 Medico-Legal Issues in Psychiatry</w:t>
            </w:r>
            <w:r w:rsidR="00BC0554">
              <w:rPr>
                <w:noProof/>
                <w:webHidden/>
              </w:rPr>
              <w:tab/>
            </w:r>
            <w:r w:rsidR="00BC0554">
              <w:rPr>
                <w:noProof/>
                <w:webHidden/>
              </w:rPr>
              <w:fldChar w:fldCharType="begin"/>
            </w:r>
            <w:r w:rsidR="00BC0554">
              <w:rPr>
                <w:noProof/>
                <w:webHidden/>
              </w:rPr>
              <w:instrText xml:space="preserve"> PAGEREF _Toc132393962 \h </w:instrText>
            </w:r>
            <w:r w:rsidR="00BC0554">
              <w:rPr>
                <w:noProof/>
                <w:webHidden/>
              </w:rPr>
            </w:r>
            <w:r w:rsidR="00BC0554">
              <w:rPr>
                <w:noProof/>
                <w:webHidden/>
              </w:rPr>
              <w:fldChar w:fldCharType="separate"/>
            </w:r>
            <w:r w:rsidR="00BC0554">
              <w:rPr>
                <w:noProof/>
                <w:webHidden/>
              </w:rPr>
              <w:t>31</w:t>
            </w:r>
            <w:r w:rsidR="00BC0554">
              <w:rPr>
                <w:noProof/>
                <w:webHidden/>
              </w:rPr>
              <w:fldChar w:fldCharType="end"/>
            </w:r>
          </w:hyperlink>
        </w:p>
        <w:p w14:paraId="6AA8B992" w14:textId="71798FF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63" w:history="1">
            <w:r w:rsidR="00BC0554" w:rsidRPr="00AD7F42">
              <w:rPr>
                <w:rStyle w:val="Hyperlink"/>
                <w:noProof/>
              </w:rPr>
              <w:t>1.7.1 Medico-legal issues in psychiatry including abuse of vulnerable adults, management of finance and property, driving and mental disorder, and the assessment of capacity to make health, social care and civil decisions</w:t>
            </w:r>
            <w:r w:rsidR="00BC0554">
              <w:rPr>
                <w:noProof/>
                <w:webHidden/>
              </w:rPr>
              <w:tab/>
            </w:r>
            <w:r w:rsidR="00BC0554">
              <w:rPr>
                <w:noProof/>
                <w:webHidden/>
              </w:rPr>
              <w:fldChar w:fldCharType="begin"/>
            </w:r>
            <w:r w:rsidR="00BC0554">
              <w:rPr>
                <w:noProof/>
                <w:webHidden/>
              </w:rPr>
              <w:instrText xml:space="preserve"> PAGEREF _Toc132393963 \h </w:instrText>
            </w:r>
            <w:r w:rsidR="00BC0554">
              <w:rPr>
                <w:noProof/>
                <w:webHidden/>
              </w:rPr>
            </w:r>
            <w:r w:rsidR="00BC0554">
              <w:rPr>
                <w:noProof/>
                <w:webHidden/>
              </w:rPr>
              <w:fldChar w:fldCharType="separate"/>
            </w:r>
            <w:r w:rsidR="00BC0554">
              <w:rPr>
                <w:noProof/>
                <w:webHidden/>
              </w:rPr>
              <w:t>31</w:t>
            </w:r>
            <w:r w:rsidR="00BC0554">
              <w:rPr>
                <w:noProof/>
                <w:webHidden/>
              </w:rPr>
              <w:fldChar w:fldCharType="end"/>
            </w:r>
          </w:hyperlink>
        </w:p>
        <w:p w14:paraId="65E41604" w14:textId="3698F961"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64" w:history="1">
            <w:r w:rsidR="00BC0554" w:rsidRPr="00AD7F42">
              <w:rPr>
                <w:rStyle w:val="Hyperlink"/>
                <w:noProof/>
              </w:rPr>
              <w:t>1.8 Cultural Settings of Psychiatric Disorders</w:t>
            </w:r>
            <w:r w:rsidR="00BC0554">
              <w:rPr>
                <w:noProof/>
                <w:webHidden/>
              </w:rPr>
              <w:tab/>
            </w:r>
            <w:r w:rsidR="00BC0554">
              <w:rPr>
                <w:noProof/>
                <w:webHidden/>
              </w:rPr>
              <w:fldChar w:fldCharType="begin"/>
            </w:r>
            <w:r w:rsidR="00BC0554">
              <w:rPr>
                <w:noProof/>
                <w:webHidden/>
              </w:rPr>
              <w:instrText xml:space="preserve"> PAGEREF _Toc132393964 \h </w:instrText>
            </w:r>
            <w:r w:rsidR="00BC0554">
              <w:rPr>
                <w:noProof/>
                <w:webHidden/>
              </w:rPr>
            </w:r>
            <w:r w:rsidR="00BC0554">
              <w:rPr>
                <w:noProof/>
                <w:webHidden/>
              </w:rPr>
              <w:fldChar w:fldCharType="separate"/>
            </w:r>
            <w:r w:rsidR="00BC0554">
              <w:rPr>
                <w:noProof/>
                <w:webHidden/>
              </w:rPr>
              <w:t>34</w:t>
            </w:r>
            <w:r w:rsidR="00BC0554">
              <w:rPr>
                <w:noProof/>
                <w:webHidden/>
              </w:rPr>
              <w:fldChar w:fldCharType="end"/>
            </w:r>
          </w:hyperlink>
        </w:p>
        <w:p w14:paraId="7A2D7A94" w14:textId="5BB5EF5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65" w:history="1">
            <w:r w:rsidR="00BC0554" w:rsidRPr="00AD7F42">
              <w:rPr>
                <w:rStyle w:val="Hyperlink"/>
                <w:noProof/>
              </w:rPr>
              <w:t>1.8.1 The presentation of psychiatric disorder in a range of cultural settings, especially those likely to be encountered in the United Kingdom or the Republic of Ireland</w:t>
            </w:r>
            <w:r w:rsidR="00BC0554">
              <w:rPr>
                <w:noProof/>
                <w:webHidden/>
              </w:rPr>
              <w:tab/>
            </w:r>
            <w:r w:rsidR="00BC0554">
              <w:rPr>
                <w:noProof/>
                <w:webHidden/>
              </w:rPr>
              <w:fldChar w:fldCharType="begin"/>
            </w:r>
            <w:r w:rsidR="00BC0554">
              <w:rPr>
                <w:noProof/>
                <w:webHidden/>
              </w:rPr>
              <w:instrText xml:space="preserve"> PAGEREF _Toc132393965 \h </w:instrText>
            </w:r>
            <w:r w:rsidR="00BC0554">
              <w:rPr>
                <w:noProof/>
                <w:webHidden/>
              </w:rPr>
            </w:r>
            <w:r w:rsidR="00BC0554">
              <w:rPr>
                <w:noProof/>
                <w:webHidden/>
              </w:rPr>
              <w:fldChar w:fldCharType="separate"/>
            </w:r>
            <w:r w:rsidR="00BC0554">
              <w:rPr>
                <w:noProof/>
                <w:webHidden/>
              </w:rPr>
              <w:t>34</w:t>
            </w:r>
            <w:r w:rsidR="00BC0554">
              <w:rPr>
                <w:noProof/>
                <w:webHidden/>
              </w:rPr>
              <w:fldChar w:fldCharType="end"/>
            </w:r>
          </w:hyperlink>
        </w:p>
        <w:p w14:paraId="3DC48BE2" w14:textId="273B530F" w:rsidR="00BC0554" w:rsidRDefault="00000000">
          <w:pPr>
            <w:pStyle w:val="TOC1"/>
            <w:tabs>
              <w:tab w:val="right" w:leader="dot" w:pos="9016"/>
            </w:tabs>
            <w:rPr>
              <w:rFonts w:asciiTheme="minorHAnsi" w:eastAsiaTheme="minorEastAsia" w:hAnsiTheme="minorHAnsi" w:cstheme="minorBidi"/>
              <w:b w:val="0"/>
              <w:bCs w:val="0"/>
              <w:i w:val="0"/>
              <w:iCs w:val="0"/>
              <w:noProof/>
            </w:rPr>
          </w:pPr>
          <w:hyperlink w:anchor="_Toc132393966" w:history="1">
            <w:r w:rsidR="00BC0554" w:rsidRPr="00AD7F42">
              <w:rPr>
                <w:rStyle w:val="Hyperlink"/>
                <w:noProof/>
              </w:rPr>
              <w:t>2. General Adult Psychiatry</w:t>
            </w:r>
            <w:r w:rsidR="00BC0554">
              <w:rPr>
                <w:noProof/>
                <w:webHidden/>
              </w:rPr>
              <w:tab/>
            </w:r>
            <w:r w:rsidR="00BC0554">
              <w:rPr>
                <w:noProof/>
                <w:webHidden/>
              </w:rPr>
              <w:fldChar w:fldCharType="begin"/>
            </w:r>
            <w:r w:rsidR="00BC0554">
              <w:rPr>
                <w:noProof/>
                <w:webHidden/>
              </w:rPr>
              <w:instrText xml:space="preserve"> PAGEREF _Toc132393966 \h </w:instrText>
            </w:r>
            <w:r w:rsidR="00BC0554">
              <w:rPr>
                <w:noProof/>
                <w:webHidden/>
              </w:rPr>
            </w:r>
            <w:r w:rsidR="00BC0554">
              <w:rPr>
                <w:noProof/>
                <w:webHidden/>
              </w:rPr>
              <w:fldChar w:fldCharType="separate"/>
            </w:r>
            <w:r w:rsidR="00BC0554">
              <w:rPr>
                <w:noProof/>
                <w:webHidden/>
              </w:rPr>
              <w:t>36</w:t>
            </w:r>
            <w:r w:rsidR="00BC0554">
              <w:rPr>
                <w:noProof/>
                <w:webHidden/>
              </w:rPr>
              <w:fldChar w:fldCharType="end"/>
            </w:r>
          </w:hyperlink>
        </w:p>
        <w:p w14:paraId="38372A5A" w14:textId="1B2C2342"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67" w:history="1">
            <w:r w:rsidR="00BC0554" w:rsidRPr="00AD7F42">
              <w:rPr>
                <w:rStyle w:val="Hyperlink"/>
                <w:noProof/>
              </w:rPr>
              <w:t>2.1 General Psychiatric Disorders</w:t>
            </w:r>
            <w:r w:rsidR="00BC0554">
              <w:rPr>
                <w:noProof/>
                <w:webHidden/>
              </w:rPr>
              <w:tab/>
            </w:r>
            <w:r w:rsidR="00BC0554">
              <w:rPr>
                <w:noProof/>
                <w:webHidden/>
              </w:rPr>
              <w:fldChar w:fldCharType="begin"/>
            </w:r>
            <w:r w:rsidR="00BC0554">
              <w:rPr>
                <w:noProof/>
                <w:webHidden/>
              </w:rPr>
              <w:instrText xml:space="preserve"> PAGEREF _Toc132393967 \h </w:instrText>
            </w:r>
            <w:r w:rsidR="00BC0554">
              <w:rPr>
                <w:noProof/>
                <w:webHidden/>
              </w:rPr>
            </w:r>
            <w:r w:rsidR="00BC0554">
              <w:rPr>
                <w:noProof/>
                <w:webHidden/>
              </w:rPr>
              <w:fldChar w:fldCharType="separate"/>
            </w:r>
            <w:r w:rsidR="00BC0554">
              <w:rPr>
                <w:noProof/>
                <w:webHidden/>
              </w:rPr>
              <w:t>36</w:t>
            </w:r>
            <w:r w:rsidR="00BC0554">
              <w:rPr>
                <w:noProof/>
                <w:webHidden/>
              </w:rPr>
              <w:fldChar w:fldCharType="end"/>
            </w:r>
          </w:hyperlink>
        </w:p>
        <w:p w14:paraId="3760A2F3" w14:textId="18A7F86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68" w:history="1">
            <w:r w:rsidR="00BC0554" w:rsidRPr="00AD7F42">
              <w:rPr>
                <w:rStyle w:val="Hyperlink"/>
                <w:noProof/>
              </w:rPr>
              <w:t>2.1.1 Unipolar depression</w:t>
            </w:r>
            <w:r w:rsidR="00BC0554">
              <w:rPr>
                <w:noProof/>
                <w:webHidden/>
              </w:rPr>
              <w:tab/>
            </w:r>
            <w:r w:rsidR="00BC0554">
              <w:rPr>
                <w:noProof/>
                <w:webHidden/>
              </w:rPr>
              <w:fldChar w:fldCharType="begin"/>
            </w:r>
            <w:r w:rsidR="00BC0554">
              <w:rPr>
                <w:noProof/>
                <w:webHidden/>
              </w:rPr>
              <w:instrText xml:space="preserve"> PAGEREF _Toc132393968 \h </w:instrText>
            </w:r>
            <w:r w:rsidR="00BC0554">
              <w:rPr>
                <w:noProof/>
                <w:webHidden/>
              </w:rPr>
            </w:r>
            <w:r w:rsidR="00BC0554">
              <w:rPr>
                <w:noProof/>
                <w:webHidden/>
              </w:rPr>
              <w:fldChar w:fldCharType="separate"/>
            </w:r>
            <w:r w:rsidR="00BC0554">
              <w:rPr>
                <w:noProof/>
                <w:webHidden/>
              </w:rPr>
              <w:t>36</w:t>
            </w:r>
            <w:r w:rsidR="00BC0554">
              <w:rPr>
                <w:noProof/>
                <w:webHidden/>
              </w:rPr>
              <w:fldChar w:fldCharType="end"/>
            </w:r>
          </w:hyperlink>
        </w:p>
        <w:p w14:paraId="11581F78" w14:textId="17E216E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69" w:history="1">
            <w:r w:rsidR="00BC0554" w:rsidRPr="00AD7F42">
              <w:rPr>
                <w:rStyle w:val="Hyperlink"/>
                <w:noProof/>
              </w:rPr>
              <w:t>2.1.2 Bipolar disorder</w:t>
            </w:r>
            <w:r w:rsidR="00BC0554">
              <w:rPr>
                <w:noProof/>
                <w:webHidden/>
              </w:rPr>
              <w:tab/>
            </w:r>
            <w:r w:rsidR="00BC0554">
              <w:rPr>
                <w:noProof/>
                <w:webHidden/>
              </w:rPr>
              <w:fldChar w:fldCharType="begin"/>
            </w:r>
            <w:r w:rsidR="00BC0554">
              <w:rPr>
                <w:noProof/>
                <w:webHidden/>
              </w:rPr>
              <w:instrText xml:space="preserve"> PAGEREF _Toc132393969 \h </w:instrText>
            </w:r>
            <w:r w:rsidR="00BC0554">
              <w:rPr>
                <w:noProof/>
                <w:webHidden/>
              </w:rPr>
            </w:r>
            <w:r w:rsidR="00BC0554">
              <w:rPr>
                <w:noProof/>
                <w:webHidden/>
              </w:rPr>
              <w:fldChar w:fldCharType="separate"/>
            </w:r>
            <w:r w:rsidR="00BC0554">
              <w:rPr>
                <w:noProof/>
                <w:webHidden/>
              </w:rPr>
              <w:t>44</w:t>
            </w:r>
            <w:r w:rsidR="00BC0554">
              <w:rPr>
                <w:noProof/>
                <w:webHidden/>
              </w:rPr>
              <w:fldChar w:fldCharType="end"/>
            </w:r>
          </w:hyperlink>
        </w:p>
        <w:p w14:paraId="7CBBF43D" w14:textId="21E466C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0" w:history="1">
            <w:r w:rsidR="00BC0554" w:rsidRPr="00AD7F42">
              <w:rPr>
                <w:rStyle w:val="Hyperlink"/>
                <w:noProof/>
              </w:rPr>
              <w:t>2.1.3 Schizophrenia</w:t>
            </w:r>
            <w:r w:rsidR="00BC0554">
              <w:rPr>
                <w:noProof/>
                <w:webHidden/>
              </w:rPr>
              <w:tab/>
            </w:r>
            <w:r w:rsidR="00BC0554">
              <w:rPr>
                <w:noProof/>
                <w:webHidden/>
              </w:rPr>
              <w:fldChar w:fldCharType="begin"/>
            </w:r>
            <w:r w:rsidR="00BC0554">
              <w:rPr>
                <w:noProof/>
                <w:webHidden/>
              </w:rPr>
              <w:instrText xml:space="preserve"> PAGEREF _Toc132393970 \h </w:instrText>
            </w:r>
            <w:r w:rsidR="00BC0554">
              <w:rPr>
                <w:noProof/>
                <w:webHidden/>
              </w:rPr>
            </w:r>
            <w:r w:rsidR="00BC0554">
              <w:rPr>
                <w:noProof/>
                <w:webHidden/>
              </w:rPr>
              <w:fldChar w:fldCharType="separate"/>
            </w:r>
            <w:r w:rsidR="00BC0554">
              <w:rPr>
                <w:noProof/>
                <w:webHidden/>
              </w:rPr>
              <w:t>49</w:t>
            </w:r>
            <w:r w:rsidR="00BC0554">
              <w:rPr>
                <w:noProof/>
                <w:webHidden/>
              </w:rPr>
              <w:fldChar w:fldCharType="end"/>
            </w:r>
          </w:hyperlink>
        </w:p>
        <w:p w14:paraId="5195CA76" w14:textId="1AC6FAD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1" w:history="1">
            <w:r w:rsidR="00BC0554" w:rsidRPr="00AD7F42">
              <w:rPr>
                <w:rStyle w:val="Hyperlink"/>
                <w:noProof/>
              </w:rPr>
              <w:t>2.1.4 Anxiety and phobic disorders</w:t>
            </w:r>
            <w:r w:rsidR="00BC0554">
              <w:rPr>
                <w:noProof/>
                <w:webHidden/>
              </w:rPr>
              <w:tab/>
            </w:r>
            <w:r w:rsidR="00BC0554">
              <w:rPr>
                <w:noProof/>
                <w:webHidden/>
              </w:rPr>
              <w:fldChar w:fldCharType="begin"/>
            </w:r>
            <w:r w:rsidR="00BC0554">
              <w:rPr>
                <w:noProof/>
                <w:webHidden/>
              </w:rPr>
              <w:instrText xml:space="preserve"> PAGEREF _Toc132393971 \h </w:instrText>
            </w:r>
            <w:r w:rsidR="00BC0554">
              <w:rPr>
                <w:noProof/>
                <w:webHidden/>
              </w:rPr>
            </w:r>
            <w:r w:rsidR="00BC0554">
              <w:rPr>
                <w:noProof/>
                <w:webHidden/>
              </w:rPr>
              <w:fldChar w:fldCharType="separate"/>
            </w:r>
            <w:r w:rsidR="00BC0554">
              <w:rPr>
                <w:noProof/>
                <w:webHidden/>
              </w:rPr>
              <w:t>59</w:t>
            </w:r>
            <w:r w:rsidR="00BC0554">
              <w:rPr>
                <w:noProof/>
                <w:webHidden/>
              </w:rPr>
              <w:fldChar w:fldCharType="end"/>
            </w:r>
          </w:hyperlink>
        </w:p>
        <w:p w14:paraId="7A84E5E8" w14:textId="0D2517A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2" w:history="1">
            <w:r w:rsidR="00BC0554" w:rsidRPr="00AD7F42">
              <w:rPr>
                <w:rStyle w:val="Hyperlink"/>
                <w:noProof/>
              </w:rPr>
              <w:t>2.1.5 Stress-related disorders</w:t>
            </w:r>
            <w:r w:rsidR="00BC0554">
              <w:rPr>
                <w:noProof/>
                <w:webHidden/>
              </w:rPr>
              <w:tab/>
            </w:r>
            <w:r w:rsidR="00BC0554">
              <w:rPr>
                <w:noProof/>
                <w:webHidden/>
              </w:rPr>
              <w:fldChar w:fldCharType="begin"/>
            </w:r>
            <w:r w:rsidR="00BC0554">
              <w:rPr>
                <w:noProof/>
                <w:webHidden/>
              </w:rPr>
              <w:instrText xml:space="preserve"> PAGEREF _Toc132393972 \h </w:instrText>
            </w:r>
            <w:r w:rsidR="00BC0554">
              <w:rPr>
                <w:noProof/>
                <w:webHidden/>
              </w:rPr>
            </w:r>
            <w:r w:rsidR="00BC0554">
              <w:rPr>
                <w:noProof/>
                <w:webHidden/>
              </w:rPr>
              <w:fldChar w:fldCharType="separate"/>
            </w:r>
            <w:r w:rsidR="00BC0554">
              <w:rPr>
                <w:noProof/>
                <w:webHidden/>
              </w:rPr>
              <w:t>70</w:t>
            </w:r>
            <w:r w:rsidR="00BC0554">
              <w:rPr>
                <w:noProof/>
                <w:webHidden/>
              </w:rPr>
              <w:fldChar w:fldCharType="end"/>
            </w:r>
          </w:hyperlink>
        </w:p>
        <w:p w14:paraId="5774FBB4" w14:textId="2268622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3" w:history="1">
            <w:r w:rsidR="00BC0554" w:rsidRPr="00AD7F42">
              <w:rPr>
                <w:rStyle w:val="Hyperlink"/>
                <w:noProof/>
              </w:rPr>
              <w:t>2.1.6 Hypochondriasis</w:t>
            </w:r>
            <w:r w:rsidR="00BC0554">
              <w:rPr>
                <w:noProof/>
                <w:webHidden/>
              </w:rPr>
              <w:tab/>
            </w:r>
            <w:r w:rsidR="00BC0554">
              <w:rPr>
                <w:noProof/>
                <w:webHidden/>
              </w:rPr>
              <w:fldChar w:fldCharType="begin"/>
            </w:r>
            <w:r w:rsidR="00BC0554">
              <w:rPr>
                <w:noProof/>
                <w:webHidden/>
              </w:rPr>
              <w:instrText xml:space="preserve"> PAGEREF _Toc132393973 \h </w:instrText>
            </w:r>
            <w:r w:rsidR="00BC0554">
              <w:rPr>
                <w:noProof/>
                <w:webHidden/>
              </w:rPr>
            </w:r>
            <w:r w:rsidR="00BC0554">
              <w:rPr>
                <w:noProof/>
                <w:webHidden/>
              </w:rPr>
              <w:fldChar w:fldCharType="separate"/>
            </w:r>
            <w:r w:rsidR="00BC0554">
              <w:rPr>
                <w:noProof/>
                <w:webHidden/>
              </w:rPr>
              <w:t>77</w:t>
            </w:r>
            <w:r w:rsidR="00BC0554">
              <w:rPr>
                <w:noProof/>
                <w:webHidden/>
              </w:rPr>
              <w:fldChar w:fldCharType="end"/>
            </w:r>
          </w:hyperlink>
        </w:p>
        <w:p w14:paraId="3DE8FD23" w14:textId="736999D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4" w:history="1">
            <w:r w:rsidR="00BC0554" w:rsidRPr="00AD7F42">
              <w:rPr>
                <w:rStyle w:val="Hyperlink"/>
                <w:noProof/>
              </w:rPr>
              <w:t>2.1.7 Obsessive compulsive disorder</w:t>
            </w:r>
            <w:r w:rsidR="00BC0554">
              <w:rPr>
                <w:noProof/>
                <w:webHidden/>
              </w:rPr>
              <w:tab/>
            </w:r>
            <w:r w:rsidR="00BC0554">
              <w:rPr>
                <w:noProof/>
                <w:webHidden/>
              </w:rPr>
              <w:fldChar w:fldCharType="begin"/>
            </w:r>
            <w:r w:rsidR="00BC0554">
              <w:rPr>
                <w:noProof/>
                <w:webHidden/>
              </w:rPr>
              <w:instrText xml:space="preserve"> PAGEREF _Toc132393974 \h </w:instrText>
            </w:r>
            <w:r w:rsidR="00BC0554">
              <w:rPr>
                <w:noProof/>
                <w:webHidden/>
              </w:rPr>
            </w:r>
            <w:r w:rsidR="00BC0554">
              <w:rPr>
                <w:noProof/>
                <w:webHidden/>
              </w:rPr>
              <w:fldChar w:fldCharType="separate"/>
            </w:r>
            <w:r w:rsidR="00BC0554">
              <w:rPr>
                <w:noProof/>
                <w:webHidden/>
              </w:rPr>
              <w:t>79</w:t>
            </w:r>
            <w:r w:rsidR="00BC0554">
              <w:rPr>
                <w:noProof/>
                <w:webHidden/>
              </w:rPr>
              <w:fldChar w:fldCharType="end"/>
            </w:r>
          </w:hyperlink>
        </w:p>
        <w:p w14:paraId="2E43EBE7" w14:textId="10BC00D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5" w:history="1">
            <w:r w:rsidR="00BC0554" w:rsidRPr="00AD7F42">
              <w:rPr>
                <w:rStyle w:val="Hyperlink"/>
                <w:noProof/>
              </w:rPr>
              <w:t>2.1.8 Somatisation disorder</w:t>
            </w:r>
            <w:r w:rsidR="00BC0554">
              <w:rPr>
                <w:noProof/>
                <w:webHidden/>
              </w:rPr>
              <w:tab/>
            </w:r>
            <w:r w:rsidR="00BC0554">
              <w:rPr>
                <w:noProof/>
                <w:webHidden/>
              </w:rPr>
              <w:fldChar w:fldCharType="begin"/>
            </w:r>
            <w:r w:rsidR="00BC0554">
              <w:rPr>
                <w:noProof/>
                <w:webHidden/>
              </w:rPr>
              <w:instrText xml:space="preserve"> PAGEREF _Toc132393975 \h </w:instrText>
            </w:r>
            <w:r w:rsidR="00BC0554">
              <w:rPr>
                <w:noProof/>
                <w:webHidden/>
              </w:rPr>
            </w:r>
            <w:r w:rsidR="00BC0554">
              <w:rPr>
                <w:noProof/>
                <w:webHidden/>
              </w:rPr>
              <w:fldChar w:fldCharType="separate"/>
            </w:r>
            <w:r w:rsidR="00BC0554">
              <w:rPr>
                <w:noProof/>
                <w:webHidden/>
              </w:rPr>
              <w:t>84</w:t>
            </w:r>
            <w:r w:rsidR="00BC0554">
              <w:rPr>
                <w:noProof/>
                <w:webHidden/>
              </w:rPr>
              <w:fldChar w:fldCharType="end"/>
            </w:r>
          </w:hyperlink>
        </w:p>
        <w:p w14:paraId="7EBDBBA1" w14:textId="3A82EF1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6" w:history="1">
            <w:r w:rsidR="00BC0554" w:rsidRPr="00AD7F42">
              <w:rPr>
                <w:rStyle w:val="Hyperlink"/>
                <w:noProof/>
              </w:rPr>
              <w:t>2.1.9 Dissociative disorder</w:t>
            </w:r>
            <w:r w:rsidR="00BC0554">
              <w:rPr>
                <w:noProof/>
                <w:webHidden/>
              </w:rPr>
              <w:tab/>
            </w:r>
            <w:r w:rsidR="00BC0554">
              <w:rPr>
                <w:noProof/>
                <w:webHidden/>
              </w:rPr>
              <w:fldChar w:fldCharType="begin"/>
            </w:r>
            <w:r w:rsidR="00BC0554">
              <w:rPr>
                <w:noProof/>
                <w:webHidden/>
              </w:rPr>
              <w:instrText xml:space="preserve"> PAGEREF _Toc132393976 \h </w:instrText>
            </w:r>
            <w:r w:rsidR="00BC0554">
              <w:rPr>
                <w:noProof/>
                <w:webHidden/>
              </w:rPr>
            </w:r>
            <w:r w:rsidR="00BC0554">
              <w:rPr>
                <w:noProof/>
                <w:webHidden/>
              </w:rPr>
              <w:fldChar w:fldCharType="separate"/>
            </w:r>
            <w:r w:rsidR="00BC0554">
              <w:rPr>
                <w:noProof/>
                <w:webHidden/>
              </w:rPr>
              <w:t>86</w:t>
            </w:r>
            <w:r w:rsidR="00BC0554">
              <w:rPr>
                <w:noProof/>
                <w:webHidden/>
              </w:rPr>
              <w:fldChar w:fldCharType="end"/>
            </w:r>
          </w:hyperlink>
        </w:p>
        <w:p w14:paraId="4FD410F7" w14:textId="4CEA404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7" w:history="1">
            <w:r w:rsidR="00BC0554" w:rsidRPr="00AD7F42">
              <w:rPr>
                <w:rStyle w:val="Hyperlink"/>
                <w:noProof/>
              </w:rPr>
              <w:t>2.1.10 Personality disorders</w:t>
            </w:r>
            <w:r w:rsidR="00BC0554">
              <w:rPr>
                <w:noProof/>
                <w:webHidden/>
              </w:rPr>
              <w:tab/>
            </w:r>
            <w:r w:rsidR="00BC0554">
              <w:rPr>
                <w:noProof/>
                <w:webHidden/>
              </w:rPr>
              <w:fldChar w:fldCharType="begin"/>
            </w:r>
            <w:r w:rsidR="00BC0554">
              <w:rPr>
                <w:noProof/>
                <w:webHidden/>
              </w:rPr>
              <w:instrText xml:space="preserve"> PAGEREF _Toc132393977 \h </w:instrText>
            </w:r>
            <w:r w:rsidR="00BC0554">
              <w:rPr>
                <w:noProof/>
                <w:webHidden/>
              </w:rPr>
            </w:r>
            <w:r w:rsidR="00BC0554">
              <w:rPr>
                <w:noProof/>
                <w:webHidden/>
              </w:rPr>
              <w:fldChar w:fldCharType="separate"/>
            </w:r>
            <w:r w:rsidR="00BC0554">
              <w:rPr>
                <w:noProof/>
                <w:webHidden/>
              </w:rPr>
              <w:t>88</w:t>
            </w:r>
            <w:r w:rsidR="00BC0554">
              <w:rPr>
                <w:noProof/>
                <w:webHidden/>
              </w:rPr>
              <w:fldChar w:fldCharType="end"/>
            </w:r>
          </w:hyperlink>
        </w:p>
        <w:p w14:paraId="159BA8C7" w14:textId="5E717E4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8" w:history="1">
            <w:r w:rsidR="00BC0554" w:rsidRPr="00AD7F42">
              <w:rPr>
                <w:rStyle w:val="Hyperlink"/>
                <w:noProof/>
              </w:rPr>
              <w:t>2.1.11 Organic psychoses</w:t>
            </w:r>
            <w:r w:rsidR="00BC0554">
              <w:rPr>
                <w:noProof/>
                <w:webHidden/>
              </w:rPr>
              <w:tab/>
            </w:r>
            <w:r w:rsidR="00BC0554">
              <w:rPr>
                <w:noProof/>
                <w:webHidden/>
              </w:rPr>
              <w:fldChar w:fldCharType="begin"/>
            </w:r>
            <w:r w:rsidR="00BC0554">
              <w:rPr>
                <w:noProof/>
                <w:webHidden/>
              </w:rPr>
              <w:instrText xml:space="preserve"> PAGEREF _Toc132393978 \h </w:instrText>
            </w:r>
            <w:r w:rsidR="00BC0554">
              <w:rPr>
                <w:noProof/>
                <w:webHidden/>
              </w:rPr>
            </w:r>
            <w:r w:rsidR="00BC0554">
              <w:rPr>
                <w:noProof/>
                <w:webHidden/>
              </w:rPr>
              <w:fldChar w:fldCharType="separate"/>
            </w:r>
            <w:r w:rsidR="00BC0554">
              <w:rPr>
                <w:noProof/>
                <w:webHidden/>
              </w:rPr>
              <w:t>91</w:t>
            </w:r>
            <w:r w:rsidR="00BC0554">
              <w:rPr>
                <w:noProof/>
                <w:webHidden/>
              </w:rPr>
              <w:fldChar w:fldCharType="end"/>
            </w:r>
          </w:hyperlink>
        </w:p>
        <w:p w14:paraId="0FA693FE" w14:textId="32F59C0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79" w:history="1">
            <w:r w:rsidR="00BC0554" w:rsidRPr="00AD7F42">
              <w:rPr>
                <w:rStyle w:val="Hyperlink"/>
                <w:noProof/>
              </w:rPr>
              <w:t>2.1.12 Other psychiatric disorders</w:t>
            </w:r>
            <w:r w:rsidR="00BC0554">
              <w:rPr>
                <w:noProof/>
                <w:webHidden/>
              </w:rPr>
              <w:tab/>
            </w:r>
            <w:r w:rsidR="00BC0554">
              <w:rPr>
                <w:noProof/>
                <w:webHidden/>
              </w:rPr>
              <w:fldChar w:fldCharType="begin"/>
            </w:r>
            <w:r w:rsidR="00BC0554">
              <w:rPr>
                <w:noProof/>
                <w:webHidden/>
              </w:rPr>
              <w:instrText xml:space="preserve"> PAGEREF _Toc132393979 \h </w:instrText>
            </w:r>
            <w:r w:rsidR="00BC0554">
              <w:rPr>
                <w:noProof/>
                <w:webHidden/>
              </w:rPr>
            </w:r>
            <w:r w:rsidR="00BC0554">
              <w:rPr>
                <w:noProof/>
                <w:webHidden/>
              </w:rPr>
              <w:fldChar w:fldCharType="separate"/>
            </w:r>
            <w:r w:rsidR="00BC0554">
              <w:rPr>
                <w:noProof/>
                <w:webHidden/>
              </w:rPr>
              <w:t>94</w:t>
            </w:r>
            <w:r w:rsidR="00BC0554">
              <w:rPr>
                <w:noProof/>
                <w:webHidden/>
              </w:rPr>
              <w:fldChar w:fldCharType="end"/>
            </w:r>
          </w:hyperlink>
        </w:p>
        <w:p w14:paraId="04882582" w14:textId="6D86D787"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80" w:history="1">
            <w:r w:rsidR="00BC0554" w:rsidRPr="00AD7F42">
              <w:rPr>
                <w:rStyle w:val="Hyperlink"/>
                <w:noProof/>
              </w:rPr>
              <w:t>2.2 Pregnancy and Childbirth</w:t>
            </w:r>
            <w:r w:rsidR="00BC0554">
              <w:rPr>
                <w:noProof/>
                <w:webHidden/>
              </w:rPr>
              <w:tab/>
            </w:r>
            <w:r w:rsidR="00BC0554">
              <w:rPr>
                <w:noProof/>
                <w:webHidden/>
              </w:rPr>
              <w:fldChar w:fldCharType="begin"/>
            </w:r>
            <w:r w:rsidR="00BC0554">
              <w:rPr>
                <w:noProof/>
                <w:webHidden/>
              </w:rPr>
              <w:instrText xml:space="preserve"> PAGEREF _Toc132393980 \h </w:instrText>
            </w:r>
            <w:r w:rsidR="00BC0554">
              <w:rPr>
                <w:noProof/>
                <w:webHidden/>
              </w:rPr>
            </w:r>
            <w:r w:rsidR="00BC0554">
              <w:rPr>
                <w:noProof/>
                <w:webHidden/>
              </w:rPr>
              <w:fldChar w:fldCharType="separate"/>
            </w:r>
            <w:r w:rsidR="00BC0554">
              <w:rPr>
                <w:noProof/>
                <w:webHidden/>
              </w:rPr>
              <w:t>95</w:t>
            </w:r>
            <w:r w:rsidR="00BC0554">
              <w:rPr>
                <w:noProof/>
                <w:webHidden/>
              </w:rPr>
              <w:fldChar w:fldCharType="end"/>
            </w:r>
          </w:hyperlink>
        </w:p>
        <w:p w14:paraId="7613A279" w14:textId="4960C32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81" w:history="1">
            <w:r w:rsidR="00BC0554" w:rsidRPr="00AD7F42">
              <w:rPr>
                <w:rStyle w:val="Hyperlink"/>
                <w:noProof/>
              </w:rPr>
              <w:t>2.2.1 Assessment and management of disorders related to pregnancy</w:t>
            </w:r>
            <w:r w:rsidR="00BC0554">
              <w:rPr>
                <w:noProof/>
                <w:webHidden/>
              </w:rPr>
              <w:tab/>
            </w:r>
            <w:r w:rsidR="00BC0554">
              <w:rPr>
                <w:noProof/>
                <w:webHidden/>
              </w:rPr>
              <w:fldChar w:fldCharType="begin"/>
            </w:r>
            <w:r w:rsidR="00BC0554">
              <w:rPr>
                <w:noProof/>
                <w:webHidden/>
              </w:rPr>
              <w:instrText xml:space="preserve"> PAGEREF _Toc132393981 \h </w:instrText>
            </w:r>
            <w:r w:rsidR="00BC0554">
              <w:rPr>
                <w:noProof/>
                <w:webHidden/>
              </w:rPr>
            </w:r>
            <w:r w:rsidR="00BC0554">
              <w:rPr>
                <w:noProof/>
                <w:webHidden/>
              </w:rPr>
              <w:fldChar w:fldCharType="separate"/>
            </w:r>
            <w:r w:rsidR="00BC0554">
              <w:rPr>
                <w:noProof/>
                <w:webHidden/>
              </w:rPr>
              <w:t>95</w:t>
            </w:r>
            <w:r w:rsidR="00BC0554">
              <w:rPr>
                <w:noProof/>
                <w:webHidden/>
              </w:rPr>
              <w:fldChar w:fldCharType="end"/>
            </w:r>
          </w:hyperlink>
        </w:p>
        <w:p w14:paraId="6A4CE946" w14:textId="728E801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82" w:history="1">
            <w:r w:rsidR="00BC0554" w:rsidRPr="00AD7F42">
              <w:rPr>
                <w:rStyle w:val="Hyperlink"/>
                <w:noProof/>
              </w:rPr>
              <w:t>2.2.2 Assessment and management of disorders related to childbirth</w:t>
            </w:r>
            <w:r w:rsidR="00BC0554">
              <w:rPr>
                <w:noProof/>
                <w:webHidden/>
              </w:rPr>
              <w:tab/>
            </w:r>
            <w:r w:rsidR="00BC0554">
              <w:rPr>
                <w:noProof/>
                <w:webHidden/>
              </w:rPr>
              <w:fldChar w:fldCharType="begin"/>
            </w:r>
            <w:r w:rsidR="00BC0554">
              <w:rPr>
                <w:noProof/>
                <w:webHidden/>
              </w:rPr>
              <w:instrText xml:space="preserve"> PAGEREF _Toc132393982 \h </w:instrText>
            </w:r>
            <w:r w:rsidR="00BC0554">
              <w:rPr>
                <w:noProof/>
                <w:webHidden/>
              </w:rPr>
            </w:r>
            <w:r w:rsidR="00BC0554">
              <w:rPr>
                <w:noProof/>
                <w:webHidden/>
              </w:rPr>
              <w:fldChar w:fldCharType="separate"/>
            </w:r>
            <w:r w:rsidR="00BC0554">
              <w:rPr>
                <w:noProof/>
                <w:webHidden/>
              </w:rPr>
              <w:t>98</w:t>
            </w:r>
            <w:r w:rsidR="00BC0554">
              <w:rPr>
                <w:noProof/>
                <w:webHidden/>
              </w:rPr>
              <w:fldChar w:fldCharType="end"/>
            </w:r>
          </w:hyperlink>
        </w:p>
        <w:p w14:paraId="239E233C" w14:textId="275945FD"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83" w:history="1">
            <w:r w:rsidR="00BC0554" w:rsidRPr="00AD7F42">
              <w:rPr>
                <w:rStyle w:val="Hyperlink"/>
                <w:noProof/>
              </w:rPr>
              <w:t>2.3 General Hospital Psychiatry</w:t>
            </w:r>
            <w:r w:rsidR="00BC0554">
              <w:rPr>
                <w:noProof/>
                <w:webHidden/>
              </w:rPr>
              <w:tab/>
            </w:r>
            <w:r w:rsidR="00BC0554">
              <w:rPr>
                <w:noProof/>
                <w:webHidden/>
              </w:rPr>
              <w:fldChar w:fldCharType="begin"/>
            </w:r>
            <w:r w:rsidR="00BC0554">
              <w:rPr>
                <w:noProof/>
                <w:webHidden/>
              </w:rPr>
              <w:instrText xml:space="preserve"> PAGEREF _Toc132393983 \h </w:instrText>
            </w:r>
            <w:r w:rsidR="00BC0554">
              <w:rPr>
                <w:noProof/>
                <w:webHidden/>
              </w:rPr>
            </w:r>
            <w:r w:rsidR="00BC0554">
              <w:rPr>
                <w:noProof/>
                <w:webHidden/>
              </w:rPr>
              <w:fldChar w:fldCharType="separate"/>
            </w:r>
            <w:r w:rsidR="00BC0554">
              <w:rPr>
                <w:noProof/>
                <w:webHidden/>
              </w:rPr>
              <w:t>101</w:t>
            </w:r>
            <w:r w:rsidR="00BC0554">
              <w:rPr>
                <w:noProof/>
                <w:webHidden/>
              </w:rPr>
              <w:fldChar w:fldCharType="end"/>
            </w:r>
          </w:hyperlink>
        </w:p>
        <w:p w14:paraId="04BA717E" w14:textId="7AA79FC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84" w:history="1">
            <w:r w:rsidR="00BC0554" w:rsidRPr="00AD7F42">
              <w:rPr>
                <w:rStyle w:val="Hyperlink"/>
                <w:noProof/>
              </w:rPr>
              <w:t>2.3.1 Psychiatric assessment of patients with physical illness</w:t>
            </w:r>
            <w:r w:rsidR="00BC0554">
              <w:rPr>
                <w:noProof/>
                <w:webHidden/>
              </w:rPr>
              <w:tab/>
            </w:r>
            <w:r w:rsidR="00BC0554">
              <w:rPr>
                <w:noProof/>
                <w:webHidden/>
              </w:rPr>
              <w:fldChar w:fldCharType="begin"/>
            </w:r>
            <w:r w:rsidR="00BC0554">
              <w:rPr>
                <w:noProof/>
                <w:webHidden/>
              </w:rPr>
              <w:instrText xml:space="preserve"> PAGEREF _Toc132393984 \h </w:instrText>
            </w:r>
            <w:r w:rsidR="00BC0554">
              <w:rPr>
                <w:noProof/>
                <w:webHidden/>
              </w:rPr>
            </w:r>
            <w:r w:rsidR="00BC0554">
              <w:rPr>
                <w:noProof/>
                <w:webHidden/>
              </w:rPr>
              <w:fldChar w:fldCharType="separate"/>
            </w:r>
            <w:r w:rsidR="00BC0554">
              <w:rPr>
                <w:noProof/>
                <w:webHidden/>
              </w:rPr>
              <w:t>101</w:t>
            </w:r>
            <w:r w:rsidR="00BC0554">
              <w:rPr>
                <w:noProof/>
                <w:webHidden/>
              </w:rPr>
              <w:fldChar w:fldCharType="end"/>
            </w:r>
          </w:hyperlink>
        </w:p>
        <w:p w14:paraId="7FA0A731" w14:textId="193BBC0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85" w:history="1">
            <w:r w:rsidR="00BC0554" w:rsidRPr="00AD7F42">
              <w:rPr>
                <w:rStyle w:val="Hyperlink"/>
                <w:noProof/>
              </w:rPr>
              <w:t>2.3.2 Advice to special medical services</w:t>
            </w:r>
            <w:r w:rsidR="00BC0554">
              <w:rPr>
                <w:noProof/>
                <w:webHidden/>
              </w:rPr>
              <w:tab/>
            </w:r>
            <w:r w:rsidR="00BC0554">
              <w:rPr>
                <w:noProof/>
                <w:webHidden/>
              </w:rPr>
              <w:fldChar w:fldCharType="begin"/>
            </w:r>
            <w:r w:rsidR="00BC0554">
              <w:rPr>
                <w:noProof/>
                <w:webHidden/>
              </w:rPr>
              <w:instrText xml:space="preserve"> PAGEREF _Toc132393985 \h </w:instrText>
            </w:r>
            <w:r w:rsidR="00BC0554">
              <w:rPr>
                <w:noProof/>
                <w:webHidden/>
              </w:rPr>
            </w:r>
            <w:r w:rsidR="00BC0554">
              <w:rPr>
                <w:noProof/>
                <w:webHidden/>
              </w:rPr>
              <w:fldChar w:fldCharType="separate"/>
            </w:r>
            <w:r w:rsidR="00BC0554">
              <w:rPr>
                <w:noProof/>
                <w:webHidden/>
              </w:rPr>
              <w:t>107</w:t>
            </w:r>
            <w:r w:rsidR="00BC0554">
              <w:rPr>
                <w:noProof/>
                <w:webHidden/>
              </w:rPr>
              <w:fldChar w:fldCharType="end"/>
            </w:r>
          </w:hyperlink>
        </w:p>
        <w:p w14:paraId="513AFA63" w14:textId="6674F76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86" w:history="1">
            <w:r w:rsidR="00BC0554" w:rsidRPr="00AD7F42">
              <w:rPr>
                <w:rStyle w:val="Hyperlink"/>
                <w:noProof/>
              </w:rPr>
              <w:t>2.3.3 The psychiatric consequences and aspects of brain disease, damage (including stroke) and dysfunction</w:t>
            </w:r>
            <w:r w:rsidR="00BC0554">
              <w:rPr>
                <w:noProof/>
                <w:webHidden/>
              </w:rPr>
              <w:tab/>
            </w:r>
            <w:r w:rsidR="00BC0554">
              <w:rPr>
                <w:noProof/>
                <w:webHidden/>
              </w:rPr>
              <w:fldChar w:fldCharType="begin"/>
            </w:r>
            <w:r w:rsidR="00BC0554">
              <w:rPr>
                <w:noProof/>
                <w:webHidden/>
              </w:rPr>
              <w:instrText xml:space="preserve"> PAGEREF _Toc132393986 \h </w:instrText>
            </w:r>
            <w:r w:rsidR="00BC0554">
              <w:rPr>
                <w:noProof/>
                <w:webHidden/>
              </w:rPr>
            </w:r>
            <w:r w:rsidR="00BC0554">
              <w:rPr>
                <w:noProof/>
                <w:webHidden/>
              </w:rPr>
              <w:fldChar w:fldCharType="separate"/>
            </w:r>
            <w:r w:rsidR="00BC0554">
              <w:rPr>
                <w:noProof/>
                <w:webHidden/>
              </w:rPr>
              <w:t>108</w:t>
            </w:r>
            <w:r w:rsidR="00BC0554">
              <w:rPr>
                <w:noProof/>
                <w:webHidden/>
              </w:rPr>
              <w:fldChar w:fldCharType="end"/>
            </w:r>
          </w:hyperlink>
        </w:p>
        <w:p w14:paraId="5EA47DE8" w14:textId="05B620B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87" w:history="1">
            <w:r w:rsidR="00BC0554" w:rsidRPr="00AD7F42">
              <w:rPr>
                <w:rStyle w:val="Hyperlink"/>
                <w:noProof/>
              </w:rPr>
              <w:t>2.3.4 Clinical and theoretical psychiatric aspects of pain and its management</w:t>
            </w:r>
            <w:r w:rsidR="00BC0554">
              <w:rPr>
                <w:noProof/>
                <w:webHidden/>
              </w:rPr>
              <w:tab/>
            </w:r>
            <w:r w:rsidR="00BC0554">
              <w:rPr>
                <w:noProof/>
                <w:webHidden/>
              </w:rPr>
              <w:fldChar w:fldCharType="begin"/>
            </w:r>
            <w:r w:rsidR="00BC0554">
              <w:rPr>
                <w:noProof/>
                <w:webHidden/>
              </w:rPr>
              <w:instrText xml:space="preserve"> PAGEREF _Toc132393987 \h </w:instrText>
            </w:r>
            <w:r w:rsidR="00BC0554">
              <w:rPr>
                <w:noProof/>
                <w:webHidden/>
              </w:rPr>
            </w:r>
            <w:r w:rsidR="00BC0554">
              <w:rPr>
                <w:noProof/>
                <w:webHidden/>
              </w:rPr>
              <w:fldChar w:fldCharType="separate"/>
            </w:r>
            <w:r w:rsidR="00BC0554">
              <w:rPr>
                <w:noProof/>
                <w:webHidden/>
              </w:rPr>
              <w:t>110</w:t>
            </w:r>
            <w:r w:rsidR="00BC0554">
              <w:rPr>
                <w:noProof/>
                <w:webHidden/>
              </w:rPr>
              <w:fldChar w:fldCharType="end"/>
            </w:r>
          </w:hyperlink>
        </w:p>
        <w:p w14:paraId="677F143B" w14:textId="109392D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88" w:history="1">
            <w:r w:rsidR="00BC0554" w:rsidRPr="00AD7F42">
              <w:rPr>
                <w:rStyle w:val="Hyperlink"/>
                <w:noProof/>
              </w:rPr>
              <w:t>2.3.5 Care of the dying and the bereaved</w:t>
            </w:r>
            <w:r w:rsidR="00BC0554">
              <w:rPr>
                <w:noProof/>
                <w:webHidden/>
              </w:rPr>
              <w:tab/>
            </w:r>
            <w:r w:rsidR="00BC0554">
              <w:rPr>
                <w:noProof/>
                <w:webHidden/>
              </w:rPr>
              <w:fldChar w:fldCharType="begin"/>
            </w:r>
            <w:r w:rsidR="00BC0554">
              <w:rPr>
                <w:noProof/>
                <w:webHidden/>
              </w:rPr>
              <w:instrText xml:space="preserve"> PAGEREF _Toc132393988 \h </w:instrText>
            </w:r>
            <w:r w:rsidR="00BC0554">
              <w:rPr>
                <w:noProof/>
                <w:webHidden/>
              </w:rPr>
            </w:r>
            <w:r w:rsidR="00BC0554">
              <w:rPr>
                <w:noProof/>
                <w:webHidden/>
              </w:rPr>
              <w:fldChar w:fldCharType="separate"/>
            </w:r>
            <w:r w:rsidR="00BC0554">
              <w:rPr>
                <w:noProof/>
                <w:webHidden/>
              </w:rPr>
              <w:t>113</w:t>
            </w:r>
            <w:r w:rsidR="00BC0554">
              <w:rPr>
                <w:noProof/>
                <w:webHidden/>
              </w:rPr>
              <w:fldChar w:fldCharType="end"/>
            </w:r>
          </w:hyperlink>
        </w:p>
        <w:p w14:paraId="11380B4E" w14:textId="5D681F33"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89" w:history="1">
            <w:r w:rsidR="00BC0554" w:rsidRPr="00AD7F42">
              <w:rPr>
                <w:rStyle w:val="Hyperlink"/>
                <w:noProof/>
              </w:rPr>
              <w:t>2.4 Emergency Psychiatry</w:t>
            </w:r>
            <w:r w:rsidR="00BC0554">
              <w:rPr>
                <w:noProof/>
                <w:webHidden/>
              </w:rPr>
              <w:tab/>
            </w:r>
            <w:r w:rsidR="00BC0554">
              <w:rPr>
                <w:noProof/>
                <w:webHidden/>
              </w:rPr>
              <w:fldChar w:fldCharType="begin"/>
            </w:r>
            <w:r w:rsidR="00BC0554">
              <w:rPr>
                <w:noProof/>
                <w:webHidden/>
              </w:rPr>
              <w:instrText xml:space="preserve"> PAGEREF _Toc132393989 \h </w:instrText>
            </w:r>
            <w:r w:rsidR="00BC0554">
              <w:rPr>
                <w:noProof/>
                <w:webHidden/>
              </w:rPr>
            </w:r>
            <w:r w:rsidR="00BC0554">
              <w:rPr>
                <w:noProof/>
                <w:webHidden/>
              </w:rPr>
              <w:fldChar w:fldCharType="separate"/>
            </w:r>
            <w:r w:rsidR="00BC0554">
              <w:rPr>
                <w:noProof/>
                <w:webHidden/>
              </w:rPr>
              <w:t>115</w:t>
            </w:r>
            <w:r w:rsidR="00BC0554">
              <w:rPr>
                <w:noProof/>
                <w:webHidden/>
              </w:rPr>
              <w:fldChar w:fldCharType="end"/>
            </w:r>
          </w:hyperlink>
        </w:p>
        <w:p w14:paraId="2E166A15" w14:textId="02CD14F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90" w:history="1">
            <w:r w:rsidR="00BC0554" w:rsidRPr="00AD7F42">
              <w:rPr>
                <w:rStyle w:val="Hyperlink"/>
                <w:noProof/>
              </w:rPr>
              <w:t>2.4.1 All aspects of suicide, attempted suicide, and self-harm including risk assessment and risk management</w:t>
            </w:r>
            <w:r w:rsidR="00BC0554">
              <w:rPr>
                <w:noProof/>
                <w:webHidden/>
              </w:rPr>
              <w:tab/>
            </w:r>
            <w:r w:rsidR="00BC0554">
              <w:rPr>
                <w:noProof/>
                <w:webHidden/>
              </w:rPr>
              <w:fldChar w:fldCharType="begin"/>
            </w:r>
            <w:r w:rsidR="00BC0554">
              <w:rPr>
                <w:noProof/>
                <w:webHidden/>
              </w:rPr>
              <w:instrText xml:space="preserve"> PAGEREF _Toc132393990 \h </w:instrText>
            </w:r>
            <w:r w:rsidR="00BC0554">
              <w:rPr>
                <w:noProof/>
                <w:webHidden/>
              </w:rPr>
            </w:r>
            <w:r w:rsidR="00BC0554">
              <w:rPr>
                <w:noProof/>
                <w:webHidden/>
              </w:rPr>
              <w:fldChar w:fldCharType="separate"/>
            </w:r>
            <w:r w:rsidR="00BC0554">
              <w:rPr>
                <w:noProof/>
                <w:webHidden/>
              </w:rPr>
              <w:t>115</w:t>
            </w:r>
            <w:r w:rsidR="00BC0554">
              <w:rPr>
                <w:noProof/>
                <w:webHidden/>
              </w:rPr>
              <w:fldChar w:fldCharType="end"/>
            </w:r>
          </w:hyperlink>
        </w:p>
        <w:p w14:paraId="2CF06AB1" w14:textId="5B2BCFB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91" w:history="1">
            <w:r w:rsidR="00BC0554" w:rsidRPr="00AD7F42">
              <w:rPr>
                <w:rStyle w:val="Hyperlink"/>
                <w:noProof/>
              </w:rPr>
              <w:t>2.4.2 Knowledge of the theory and practice of crisis intervention/home treatment</w:t>
            </w:r>
            <w:r w:rsidR="00BC0554">
              <w:rPr>
                <w:noProof/>
                <w:webHidden/>
              </w:rPr>
              <w:tab/>
            </w:r>
            <w:r w:rsidR="00BC0554">
              <w:rPr>
                <w:noProof/>
                <w:webHidden/>
              </w:rPr>
              <w:fldChar w:fldCharType="begin"/>
            </w:r>
            <w:r w:rsidR="00BC0554">
              <w:rPr>
                <w:noProof/>
                <w:webHidden/>
              </w:rPr>
              <w:instrText xml:space="preserve"> PAGEREF _Toc132393991 \h </w:instrText>
            </w:r>
            <w:r w:rsidR="00BC0554">
              <w:rPr>
                <w:noProof/>
                <w:webHidden/>
              </w:rPr>
            </w:r>
            <w:r w:rsidR="00BC0554">
              <w:rPr>
                <w:noProof/>
                <w:webHidden/>
              </w:rPr>
              <w:fldChar w:fldCharType="separate"/>
            </w:r>
            <w:r w:rsidR="00BC0554">
              <w:rPr>
                <w:noProof/>
                <w:webHidden/>
              </w:rPr>
              <w:t>120</w:t>
            </w:r>
            <w:r w:rsidR="00BC0554">
              <w:rPr>
                <w:noProof/>
                <w:webHidden/>
              </w:rPr>
              <w:fldChar w:fldCharType="end"/>
            </w:r>
          </w:hyperlink>
        </w:p>
        <w:p w14:paraId="1E39D195" w14:textId="420F8D7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92" w:history="1">
            <w:r w:rsidR="00BC0554" w:rsidRPr="00AD7F42">
              <w:rPr>
                <w:rStyle w:val="Hyperlink"/>
                <w:noProof/>
              </w:rPr>
              <w:t>2.4.3 Differential diagnosis in emergency situations</w:t>
            </w:r>
            <w:r w:rsidR="00BC0554">
              <w:rPr>
                <w:noProof/>
                <w:webHidden/>
              </w:rPr>
              <w:tab/>
            </w:r>
            <w:r w:rsidR="00BC0554">
              <w:rPr>
                <w:noProof/>
                <w:webHidden/>
              </w:rPr>
              <w:fldChar w:fldCharType="begin"/>
            </w:r>
            <w:r w:rsidR="00BC0554">
              <w:rPr>
                <w:noProof/>
                <w:webHidden/>
              </w:rPr>
              <w:instrText xml:space="preserve"> PAGEREF _Toc132393992 \h </w:instrText>
            </w:r>
            <w:r w:rsidR="00BC0554">
              <w:rPr>
                <w:noProof/>
                <w:webHidden/>
              </w:rPr>
            </w:r>
            <w:r w:rsidR="00BC0554">
              <w:rPr>
                <w:noProof/>
                <w:webHidden/>
              </w:rPr>
              <w:fldChar w:fldCharType="separate"/>
            </w:r>
            <w:r w:rsidR="00BC0554">
              <w:rPr>
                <w:noProof/>
                <w:webHidden/>
              </w:rPr>
              <w:t>123</w:t>
            </w:r>
            <w:r w:rsidR="00BC0554">
              <w:rPr>
                <w:noProof/>
                <w:webHidden/>
              </w:rPr>
              <w:fldChar w:fldCharType="end"/>
            </w:r>
          </w:hyperlink>
        </w:p>
        <w:p w14:paraId="2B2A0D55" w14:textId="7D6272D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93" w:history="1">
            <w:r w:rsidR="00BC0554" w:rsidRPr="00AD7F42">
              <w:rPr>
                <w:rStyle w:val="Hyperlink"/>
                <w:noProof/>
              </w:rPr>
              <w:t>2.4.4 Treatment methods in emergency situations including the use of appropriate legislation</w:t>
            </w:r>
            <w:r w:rsidR="00BC0554">
              <w:rPr>
                <w:noProof/>
                <w:webHidden/>
              </w:rPr>
              <w:tab/>
            </w:r>
            <w:r w:rsidR="00BC0554">
              <w:rPr>
                <w:noProof/>
                <w:webHidden/>
              </w:rPr>
              <w:fldChar w:fldCharType="begin"/>
            </w:r>
            <w:r w:rsidR="00BC0554">
              <w:rPr>
                <w:noProof/>
                <w:webHidden/>
              </w:rPr>
              <w:instrText xml:space="preserve"> PAGEREF _Toc132393993 \h </w:instrText>
            </w:r>
            <w:r w:rsidR="00BC0554">
              <w:rPr>
                <w:noProof/>
                <w:webHidden/>
              </w:rPr>
            </w:r>
            <w:r w:rsidR="00BC0554">
              <w:rPr>
                <w:noProof/>
                <w:webHidden/>
              </w:rPr>
              <w:fldChar w:fldCharType="separate"/>
            </w:r>
            <w:r w:rsidR="00BC0554">
              <w:rPr>
                <w:noProof/>
                <w:webHidden/>
              </w:rPr>
              <w:t>125</w:t>
            </w:r>
            <w:r w:rsidR="00BC0554">
              <w:rPr>
                <w:noProof/>
                <w:webHidden/>
              </w:rPr>
              <w:fldChar w:fldCharType="end"/>
            </w:r>
          </w:hyperlink>
        </w:p>
        <w:p w14:paraId="074E454F" w14:textId="7A9BFF9A"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94" w:history="1">
            <w:r w:rsidR="00BC0554" w:rsidRPr="00AD7F42">
              <w:rPr>
                <w:rStyle w:val="Hyperlink"/>
                <w:noProof/>
              </w:rPr>
              <w:t>2.5 Eating Disorders</w:t>
            </w:r>
            <w:r w:rsidR="00BC0554">
              <w:rPr>
                <w:noProof/>
                <w:webHidden/>
              </w:rPr>
              <w:tab/>
            </w:r>
            <w:r w:rsidR="00BC0554">
              <w:rPr>
                <w:noProof/>
                <w:webHidden/>
              </w:rPr>
              <w:fldChar w:fldCharType="begin"/>
            </w:r>
            <w:r w:rsidR="00BC0554">
              <w:rPr>
                <w:noProof/>
                <w:webHidden/>
              </w:rPr>
              <w:instrText xml:space="preserve"> PAGEREF _Toc132393994 \h </w:instrText>
            </w:r>
            <w:r w:rsidR="00BC0554">
              <w:rPr>
                <w:noProof/>
                <w:webHidden/>
              </w:rPr>
            </w:r>
            <w:r w:rsidR="00BC0554">
              <w:rPr>
                <w:noProof/>
                <w:webHidden/>
              </w:rPr>
              <w:fldChar w:fldCharType="separate"/>
            </w:r>
            <w:r w:rsidR="00BC0554">
              <w:rPr>
                <w:noProof/>
                <w:webHidden/>
              </w:rPr>
              <w:t>129</w:t>
            </w:r>
            <w:r w:rsidR="00BC0554">
              <w:rPr>
                <w:noProof/>
                <w:webHidden/>
              </w:rPr>
              <w:fldChar w:fldCharType="end"/>
            </w:r>
          </w:hyperlink>
        </w:p>
        <w:p w14:paraId="60C5897D" w14:textId="75E8990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95" w:history="1">
            <w:r w:rsidR="00BC0554" w:rsidRPr="00AD7F42">
              <w:rPr>
                <w:rStyle w:val="Hyperlink"/>
                <w:noProof/>
              </w:rPr>
              <w:t>2.5.1 Anorexia Nervosa and Bulimia Nervosa</w:t>
            </w:r>
            <w:r w:rsidR="00BC0554">
              <w:rPr>
                <w:noProof/>
                <w:webHidden/>
              </w:rPr>
              <w:tab/>
            </w:r>
            <w:r w:rsidR="00BC0554">
              <w:rPr>
                <w:noProof/>
                <w:webHidden/>
              </w:rPr>
              <w:fldChar w:fldCharType="begin"/>
            </w:r>
            <w:r w:rsidR="00BC0554">
              <w:rPr>
                <w:noProof/>
                <w:webHidden/>
              </w:rPr>
              <w:instrText xml:space="preserve"> PAGEREF _Toc132393995 \h </w:instrText>
            </w:r>
            <w:r w:rsidR="00BC0554">
              <w:rPr>
                <w:noProof/>
                <w:webHidden/>
              </w:rPr>
            </w:r>
            <w:r w:rsidR="00BC0554">
              <w:rPr>
                <w:noProof/>
                <w:webHidden/>
              </w:rPr>
              <w:fldChar w:fldCharType="separate"/>
            </w:r>
            <w:r w:rsidR="00BC0554">
              <w:rPr>
                <w:noProof/>
                <w:webHidden/>
              </w:rPr>
              <w:t>129</w:t>
            </w:r>
            <w:r w:rsidR="00BC0554">
              <w:rPr>
                <w:noProof/>
                <w:webHidden/>
              </w:rPr>
              <w:fldChar w:fldCharType="end"/>
            </w:r>
          </w:hyperlink>
        </w:p>
        <w:p w14:paraId="15387D8B" w14:textId="6DE8A99A"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3996" w:history="1">
            <w:r w:rsidR="00BC0554" w:rsidRPr="00AD7F42">
              <w:rPr>
                <w:rStyle w:val="Hyperlink"/>
                <w:noProof/>
              </w:rPr>
              <w:t>2.6 Psycho-Sexual Disorders</w:t>
            </w:r>
            <w:r w:rsidR="00BC0554">
              <w:rPr>
                <w:noProof/>
                <w:webHidden/>
              </w:rPr>
              <w:tab/>
            </w:r>
            <w:r w:rsidR="00BC0554">
              <w:rPr>
                <w:noProof/>
                <w:webHidden/>
              </w:rPr>
              <w:fldChar w:fldCharType="begin"/>
            </w:r>
            <w:r w:rsidR="00BC0554">
              <w:rPr>
                <w:noProof/>
                <w:webHidden/>
              </w:rPr>
              <w:instrText xml:space="preserve"> PAGEREF _Toc132393996 \h </w:instrText>
            </w:r>
            <w:r w:rsidR="00BC0554">
              <w:rPr>
                <w:noProof/>
                <w:webHidden/>
              </w:rPr>
            </w:r>
            <w:r w:rsidR="00BC0554">
              <w:rPr>
                <w:noProof/>
                <w:webHidden/>
              </w:rPr>
              <w:fldChar w:fldCharType="separate"/>
            </w:r>
            <w:r w:rsidR="00BC0554">
              <w:rPr>
                <w:noProof/>
                <w:webHidden/>
              </w:rPr>
              <w:t>131</w:t>
            </w:r>
            <w:r w:rsidR="00BC0554">
              <w:rPr>
                <w:noProof/>
                <w:webHidden/>
              </w:rPr>
              <w:fldChar w:fldCharType="end"/>
            </w:r>
          </w:hyperlink>
        </w:p>
        <w:p w14:paraId="3334FE03" w14:textId="3D9E64D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97" w:history="1">
            <w:r w:rsidR="00BC0554" w:rsidRPr="00AD7F42">
              <w:rPr>
                <w:rStyle w:val="Hyperlink"/>
                <w:noProof/>
              </w:rPr>
              <w:t>2.6.1 Non-Organic sexual dysfunction, including lack or loss of sexual desire, lack of sexual enjoyment, and failure of genital response</w:t>
            </w:r>
            <w:r w:rsidR="00BC0554">
              <w:rPr>
                <w:noProof/>
                <w:webHidden/>
              </w:rPr>
              <w:tab/>
            </w:r>
            <w:r w:rsidR="00BC0554">
              <w:rPr>
                <w:noProof/>
                <w:webHidden/>
              </w:rPr>
              <w:fldChar w:fldCharType="begin"/>
            </w:r>
            <w:r w:rsidR="00BC0554">
              <w:rPr>
                <w:noProof/>
                <w:webHidden/>
              </w:rPr>
              <w:instrText xml:space="preserve"> PAGEREF _Toc132393997 \h </w:instrText>
            </w:r>
            <w:r w:rsidR="00BC0554">
              <w:rPr>
                <w:noProof/>
                <w:webHidden/>
              </w:rPr>
            </w:r>
            <w:r w:rsidR="00BC0554">
              <w:rPr>
                <w:noProof/>
                <w:webHidden/>
              </w:rPr>
              <w:fldChar w:fldCharType="separate"/>
            </w:r>
            <w:r w:rsidR="00BC0554">
              <w:rPr>
                <w:noProof/>
                <w:webHidden/>
              </w:rPr>
              <w:t>131</w:t>
            </w:r>
            <w:r w:rsidR="00BC0554">
              <w:rPr>
                <w:noProof/>
                <w:webHidden/>
              </w:rPr>
              <w:fldChar w:fldCharType="end"/>
            </w:r>
          </w:hyperlink>
        </w:p>
        <w:p w14:paraId="13017BA1" w14:textId="11EEA85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3998" w:history="1">
            <w:r w:rsidR="00BC0554" w:rsidRPr="00AD7F42">
              <w:rPr>
                <w:rStyle w:val="Hyperlink"/>
                <w:noProof/>
              </w:rPr>
              <w:t>2.6.2 Gender Identity Disorders, including transsexualism and transvestism</w:t>
            </w:r>
            <w:r w:rsidR="00BC0554">
              <w:rPr>
                <w:noProof/>
                <w:webHidden/>
              </w:rPr>
              <w:tab/>
            </w:r>
            <w:r w:rsidR="00BC0554">
              <w:rPr>
                <w:noProof/>
                <w:webHidden/>
              </w:rPr>
              <w:fldChar w:fldCharType="begin"/>
            </w:r>
            <w:r w:rsidR="00BC0554">
              <w:rPr>
                <w:noProof/>
                <w:webHidden/>
              </w:rPr>
              <w:instrText xml:space="preserve"> PAGEREF _Toc132393998 \h </w:instrText>
            </w:r>
            <w:r w:rsidR="00BC0554">
              <w:rPr>
                <w:noProof/>
                <w:webHidden/>
              </w:rPr>
            </w:r>
            <w:r w:rsidR="00BC0554">
              <w:rPr>
                <w:noProof/>
                <w:webHidden/>
              </w:rPr>
              <w:fldChar w:fldCharType="separate"/>
            </w:r>
            <w:r w:rsidR="00BC0554">
              <w:rPr>
                <w:noProof/>
                <w:webHidden/>
              </w:rPr>
              <w:t>134</w:t>
            </w:r>
            <w:r w:rsidR="00BC0554">
              <w:rPr>
                <w:noProof/>
                <w:webHidden/>
              </w:rPr>
              <w:fldChar w:fldCharType="end"/>
            </w:r>
          </w:hyperlink>
        </w:p>
        <w:p w14:paraId="3AF08E5B" w14:textId="37F50C9C" w:rsidR="00BC0554" w:rsidRDefault="00000000">
          <w:pPr>
            <w:pStyle w:val="TOC1"/>
            <w:tabs>
              <w:tab w:val="right" w:leader="dot" w:pos="9016"/>
            </w:tabs>
            <w:rPr>
              <w:rFonts w:asciiTheme="minorHAnsi" w:eastAsiaTheme="minorEastAsia" w:hAnsiTheme="minorHAnsi" w:cstheme="minorBidi"/>
              <w:b w:val="0"/>
              <w:bCs w:val="0"/>
              <w:i w:val="0"/>
              <w:iCs w:val="0"/>
              <w:noProof/>
            </w:rPr>
          </w:pPr>
          <w:hyperlink w:anchor="_Toc132393999" w:history="1">
            <w:r w:rsidR="00BC0554" w:rsidRPr="00AD7F42">
              <w:rPr>
                <w:rStyle w:val="Hyperlink"/>
                <w:noProof/>
              </w:rPr>
              <w:t>3. Old Age Psychiatry</w:t>
            </w:r>
            <w:r w:rsidR="00BC0554">
              <w:rPr>
                <w:noProof/>
                <w:webHidden/>
              </w:rPr>
              <w:tab/>
            </w:r>
            <w:r w:rsidR="00BC0554">
              <w:rPr>
                <w:noProof/>
                <w:webHidden/>
              </w:rPr>
              <w:fldChar w:fldCharType="begin"/>
            </w:r>
            <w:r w:rsidR="00BC0554">
              <w:rPr>
                <w:noProof/>
                <w:webHidden/>
              </w:rPr>
              <w:instrText xml:space="preserve"> PAGEREF _Toc132393999 \h </w:instrText>
            </w:r>
            <w:r w:rsidR="00BC0554">
              <w:rPr>
                <w:noProof/>
                <w:webHidden/>
              </w:rPr>
            </w:r>
            <w:r w:rsidR="00BC0554">
              <w:rPr>
                <w:noProof/>
                <w:webHidden/>
              </w:rPr>
              <w:fldChar w:fldCharType="separate"/>
            </w:r>
            <w:r w:rsidR="00BC0554">
              <w:rPr>
                <w:noProof/>
                <w:webHidden/>
              </w:rPr>
              <w:t>136</w:t>
            </w:r>
            <w:r w:rsidR="00BC0554">
              <w:rPr>
                <w:noProof/>
                <w:webHidden/>
              </w:rPr>
              <w:fldChar w:fldCharType="end"/>
            </w:r>
          </w:hyperlink>
        </w:p>
        <w:p w14:paraId="3991FBBF" w14:textId="27A77D80"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00" w:history="1">
            <w:r w:rsidR="00BC0554" w:rsidRPr="00AD7F42">
              <w:rPr>
                <w:rStyle w:val="Hyperlink"/>
                <w:noProof/>
              </w:rPr>
              <w:t>3.1 Demographic Population Changes</w:t>
            </w:r>
            <w:r w:rsidR="00BC0554">
              <w:rPr>
                <w:noProof/>
                <w:webHidden/>
              </w:rPr>
              <w:tab/>
            </w:r>
            <w:r w:rsidR="00BC0554">
              <w:rPr>
                <w:noProof/>
                <w:webHidden/>
              </w:rPr>
              <w:fldChar w:fldCharType="begin"/>
            </w:r>
            <w:r w:rsidR="00BC0554">
              <w:rPr>
                <w:noProof/>
                <w:webHidden/>
              </w:rPr>
              <w:instrText xml:space="preserve"> PAGEREF _Toc132394000 \h </w:instrText>
            </w:r>
            <w:r w:rsidR="00BC0554">
              <w:rPr>
                <w:noProof/>
                <w:webHidden/>
              </w:rPr>
            </w:r>
            <w:r w:rsidR="00BC0554">
              <w:rPr>
                <w:noProof/>
                <w:webHidden/>
              </w:rPr>
              <w:fldChar w:fldCharType="separate"/>
            </w:r>
            <w:r w:rsidR="00BC0554">
              <w:rPr>
                <w:noProof/>
                <w:webHidden/>
              </w:rPr>
              <w:t>136</w:t>
            </w:r>
            <w:r w:rsidR="00BC0554">
              <w:rPr>
                <w:noProof/>
                <w:webHidden/>
              </w:rPr>
              <w:fldChar w:fldCharType="end"/>
            </w:r>
          </w:hyperlink>
        </w:p>
        <w:p w14:paraId="30739B31" w14:textId="25EC1FF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01" w:history="1">
            <w:r w:rsidR="00BC0554" w:rsidRPr="00AD7F42">
              <w:rPr>
                <w:rStyle w:val="Hyperlink"/>
                <w:noProof/>
              </w:rPr>
              <w:t>3.1.1 Demographic population changes in the UK and worldwide</w:t>
            </w:r>
            <w:r w:rsidR="00BC0554">
              <w:rPr>
                <w:noProof/>
                <w:webHidden/>
              </w:rPr>
              <w:tab/>
            </w:r>
            <w:r w:rsidR="00BC0554">
              <w:rPr>
                <w:noProof/>
                <w:webHidden/>
              </w:rPr>
              <w:fldChar w:fldCharType="begin"/>
            </w:r>
            <w:r w:rsidR="00BC0554">
              <w:rPr>
                <w:noProof/>
                <w:webHidden/>
              </w:rPr>
              <w:instrText xml:space="preserve"> PAGEREF _Toc132394001 \h </w:instrText>
            </w:r>
            <w:r w:rsidR="00BC0554">
              <w:rPr>
                <w:noProof/>
                <w:webHidden/>
              </w:rPr>
            </w:r>
            <w:r w:rsidR="00BC0554">
              <w:rPr>
                <w:noProof/>
                <w:webHidden/>
              </w:rPr>
              <w:fldChar w:fldCharType="separate"/>
            </w:r>
            <w:r w:rsidR="00BC0554">
              <w:rPr>
                <w:noProof/>
                <w:webHidden/>
              </w:rPr>
              <w:t>136</w:t>
            </w:r>
            <w:r w:rsidR="00BC0554">
              <w:rPr>
                <w:noProof/>
                <w:webHidden/>
              </w:rPr>
              <w:fldChar w:fldCharType="end"/>
            </w:r>
          </w:hyperlink>
        </w:p>
        <w:p w14:paraId="5E15613E" w14:textId="1F6C926D"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02" w:history="1">
            <w:r w:rsidR="00BC0554" w:rsidRPr="00AD7F42">
              <w:rPr>
                <w:rStyle w:val="Hyperlink"/>
                <w:noProof/>
              </w:rPr>
              <w:t>3.2 Old Age Services</w:t>
            </w:r>
            <w:r w:rsidR="00BC0554">
              <w:rPr>
                <w:noProof/>
                <w:webHidden/>
              </w:rPr>
              <w:tab/>
            </w:r>
            <w:r w:rsidR="00BC0554">
              <w:rPr>
                <w:noProof/>
                <w:webHidden/>
              </w:rPr>
              <w:fldChar w:fldCharType="begin"/>
            </w:r>
            <w:r w:rsidR="00BC0554">
              <w:rPr>
                <w:noProof/>
                <w:webHidden/>
              </w:rPr>
              <w:instrText xml:space="preserve"> PAGEREF _Toc132394002 \h </w:instrText>
            </w:r>
            <w:r w:rsidR="00BC0554">
              <w:rPr>
                <w:noProof/>
                <w:webHidden/>
              </w:rPr>
            </w:r>
            <w:r w:rsidR="00BC0554">
              <w:rPr>
                <w:noProof/>
                <w:webHidden/>
              </w:rPr>
              <w:fldChar w:fldCharType="separate"/>
            </w:r>
            <w:r w:rsidR="00BC0554">
              <w:rPr>
                <w:noProof/>
                <w:webHidden/>
              </w:rPr>
              <w:t>138</w:t>
            </w:r>
            <w:r w:rsidR="00BC0554">
              <w:rPr>
                <w:noProof/>
                <w:webHidden/>
              </w:rPr>
              <w:fldChar w:fldCharType="end"/>
            </w:r>
          </w:hyperlink>
        </w:p>
        <w:p w14:paraId="75407B6F" w14:textId="7E451CD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03" w:history="1">
            <w:r w:rsidR="00BC0554" w:rsidRPr="00AD7F42">
              <w:rPr>
                <w:rStyle w:val="Hyperlink"/>
                <w:noProof/>
              </w:rPr>
              <w:t>3.2.1 District service provision; need for specialisation, principles of service provision, multidisciplinary working with reference to needs of an older population, relationships with and provision by social services and voluntary bodies. Liaison with geriatricians. Attention to the needs of carers.</w:t>
            </w:r>
            <w:r w:rsidR="00BC0554">
              <w:rPr>
                <w:noProof/>
                <w:webHidden/>
              </w:rPr>
              <w:tab/>
            </w:r>
            <w:r w:rsidR="00BC0554">
              <w:rPr>
                <w:noProof/>
                <w:webHidden/>
              </w:rPr>
              <w:fldChar w:fldCharType="begin"/>
            </w:r>
            <w:r w:rsidR="00BC0554">
              <w:rPr>
                <w:noProof/>
                <w:webHidden/>
              </w:rPr>
              <w:instrText xml:space="preserve"> PAGEREF _Toc132394003 \h </w:instrText>
            </w:r>
            <w:r w:rsidR="00BC0554">
              <w:rPr>
                <w:noProof/>
                <w:webHidden/>
              </w:rPr>
            </w:r>
            <w:r w:rsidR="00BC0554">
              <w:rPr>
                <w:noProof/>
                <w:webHidden/>
              </w:rPr>
              <w:fldChar w:fldCharType="separate"/>
            </w:r>
            <w:r w:rsidR="00BC0554">
              <w:rPr>
                <w:noProof/>
                <w:webHidden/>
              </w:rPr>
              <w:t>138</w:t>
            </w:r>
            <w:r w:rsidR="00BC0554">
              <w:rPr>
                <w:noProof/>
                <w:webHidden/>
              </w:rPr>
              <w:fldChar w:fldCharType="end"/>
            </w:r>
          </w:hyperlink>
        </w:p>
        <w:p w14:paraId="45CC5174" w14:textId="5729A847"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04" w:history="1">
            <w:r w:rsidR="00BC0554" w:rsidRPr="00AD7F42">
              <w:rPr>
                <w:rStyle w:val="Hyperlink"/>
                <w:noProof/>
              </w:rPr>
              <w:t>3.3 Specialist Aspects</w:t>
            </w:r>
            <w:r w:rsidR="00BC0554">
              <w:rPr>
                <w:noProof/>
                <w:webHidden/>
              </w:rPr>
              <w:tab/>
            </w:r>
            <w:r w:rsidR="00BC0554">
              <w:rPr>
                <w:noProof/>
                <w:webHidden/>
              </w:rPr>
              <w:fldChar w:fldCharType="begin"/>
            </w:r>
            <w:r w:rsidR="00BC0554">
              <w:rPr>
                <w:noProof/>
                <w:webHidden/>
              </w:rPr>
              <w:instrText xml:space="preserve"> PAGEREF _Toc132394004 \h </w:instrText>
            </w:r>
            <w:r w:rsidR="00BC0554">
              <w:rPr>
                <w:noProof/>
                <w:webHidden/>
              </w:rPr>
            </w:r>
            <w:r w:rsidR="00BC0554">
              <w:rPr>
                <w:noProof/>
                <w:webHidden/>
              </w:rPr>
              <w:fldChar w:fldCharType="separate"/>
            </w:r>
            <w:r w:rsidR="00BC0554">
              <w:rPr>
                <w:noProof/>
                <w:webHidden/>
              </w:rPr>
              <w:t>141</w:t>
            </w:r>
            <w:r w:rsidR="00BC0554">
              <w:rPr>
                <w:noProof/>
                <w:webHidden/>
              </w:rPr>
              <w:fldChar w:fldCharType="end"/>
            </w:r>
          </w:hyperlink>
        </w:p>
        <w:p w14:paraId="4A5D99FE" w14:textId="01ABEDE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05" w:history="1">
            <w:r w:rsidR="00BC0554" w:rsidRPr="00AD7F42">
              <w:rPr>
                <w:rStyle w:val="Hyperlink"/>
                <w:noProof/>
              </w:rPr>
              <w:t>3.3.1 Specialist aspects of assessment of mental health in older people</w:t>
            </w:r>
            <w:r w:rsidR="00BC0554">
              <w:rPr>
                <w:noProof/>
                <w:webHidden/>
              </w:rPr>
              <w:tab/>
            </w:r>
            <w:r w:rsidR="00BC0554">
              <w:rPr>
                <w:noProof/>
                <w:webHidden/>
              </w:rPr>
              <w:fldChar w:fldCharType="begin"/>
            </w:r>
            <w:r w:rsidR="00BC0554">
              <w:rPr>
                <w:noProof/>
                <w:webHidden/>
              </w:rPr>
              <w:instrText xml:space="preserve"> PAGEREF _Toc132394005 \h </w:instrText>
            </w:r>
            <w:r w:rsidR="00BC0554">
              <w:rPr>
                <w:noProof/>
                <w:webHidden/>
              </w:rPr>
            </w:r>
            <w:r w:rsidR="00BC0554">
              <w:rPr>
                <w:noProof/>
                <w:webHidden/>
              </w:rPr>
              <w:fldChar w:fldCharType="separate"/>
            </w:r>
            <w:r w:rsidR="00BC0554">
              <w:rPr>
                <w:noProof/>
                <w:webHidden/>
              </w:rPr>
              <w:t>141</w:t>
            </w:r>
            <w:r w:rsidR="00BC0554">
              <w:rPr>
                <w:noProof/>
                <w:webHidden/>
              </w:rPr>
              <w:fldChar w:fldCharType="end"/>
            </w:r>
          </w:hyperlink>
        </w:p>
        <w:p w14:paraId="03E990B9" w14:textId="1BF8D036"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06" w:history="1">
            <w:r w:rsidR="00BC0554" w:rsidRPr="00AD7F42">
              <w:rPr>
                <w:rStyle w:val="Hyperlink"/>
                <w:noProof/>
              </w:rPr>
              <w:t>3.4 Psychological Aspects of Physical Disease</w:t>
            </w:r>
            <w:r w:rsidR="00BC0554">
              <w:rPr>
                <w:noProof/>
                <w:webHidden/>
              </w:rPr>
              <w:tab/>
            </w:r>
            <w:r w:rsidR="00BC0554">
              <w:rPr>
                <w:noProof/>
                <w:webHidden/>
              </w:rPr>
              <w:fldChar w:fldCharType="begin"/>
            </w:r>
            <w:r w:rsidR="00BC0554">
              <w:rPr>
                <w:noProof/>
                <w:webHidden/>
              </w:rPr>
              <w:instrText xml:space="preserve"> PAGEREF _Toc132394006 \h </w:instrText>
            </w:r>
            <w:r w:rsidR="00BC0554">
              <w:rPr>
                <w:noProof/>
                <w:webHidden/>
              </w:rPr>
            </w:r>
            <w:r w:rsidR="00BC0554">
              <w:rPr>
                <w:noProof/>
                <w:webHidden/>
              </w:rPr>
              <w:fldChar w:fldCharType="separate"/>
            </w:r>
            <w:r w:rsidR="00BC0554">
              <w:rPr>
                <w:noProof/>
                <w:webHidden/>
              </w:rPr>
              <w:t>144</w:t>
            </w:r>
            <w:r w:rsidR="00BC0554">
              <w:rPr>
                <w:noProof/>
                <w:webHidden/>
              </w:rPr>
              <w:fldChar w:fldCharType="end"/>
            </w:r>
          </w:hyperlink>
        </w:p>
        <w:p w14:paraId="3261CED1" w14:textId="4C8F029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07" w:history="1">
            <w:r w:rsidR="00BC0554" w:rsidRPr="00AD7F42">
              <w:rPr>
                <w:rStyle w:val="Hyperlink"/>
                <w:noProof/>
              </w:rPr>
              <w:t>3.4.1 Psychological aspects of physical disease; particular emphasis on possible psychiatric sequelae of Parkinson’s disease, cerebrovascular disease, sensory impairments. Emotional reaction to illness and to chronic ill health. Secondary and reversible dementias</w:t>
            </w:r>
            <w:r w:rsidR="00BC0554">
              <w:rPr>
                <w:noProof/>
                <w:webHidden/>
              </w:rPr>
              <w:tab/>
            </w:r>
            <w:r w:rsidR="00BC0554">
              <w:rPr>
                <w:noProof/>
                <w:webHidden/>
              </w:rPr>
              <w:fldChar w:fldCharType="begin"/>
            </w:r>
            <w:r w:rsidR="00BC0554">
              <w:rPr>
                <w:noProof/>
                <w:webHidden/>
              </w:rPr>
              <w:instrText xml:space="preserve"> PAGEREF _Toc132394007 \h </w:instrText>
            </w:r>
            <w:r w:rsidR="00BC0554">
              <w:rPr>
                <w:noProof/>
                <w:webHidden/>
              </w:rPr>
            </w:r>
            <w:r w:rsidR="00BC0554">
              <w:rPr>
                <w:noProof/>
                <w:webHidden/>
              </w:rPr>
              <w:fldChar w:fldCharType="separate"/>
            </w:r>
            <w:r w:rsidR="00BC0554">
              <w:rPr>
                <w:noProof/>
                <w:webHidden/>
              </w:rPr>
              <w:t>144</w:t>
            </w:r>
            <w:r w:rsidR="00BC0554">
              <w:rPr>
                <w:noProof/>
                <w:webHidden/>
              </w:rPr>
              <w:fldChar w:fldCharType="end"/>
            </w:r>
          </w:hyperlink>
        </w:p>
        <w:p w14:paraId="6D47F7F2" w14:textId="6E9B18F5"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08" w:history="1">
            <w:r w:rsidR="00BC0554" w:rsidRPr="00AD7F42">
              <w:rPr>
                <w:rStyle w:val="Hyperlink"/>
                <w:noProof/>
              </w:rPr>
              <w:t>3.5 Disorders Later in Life</w:t>
            </w:r>
            <w:r w:rsidR="00BC0554">
              <w:rPr>
                <w:noProof/>
                <w:webHidden/>
              </w:rPr>
              <w:tab/>
            </w:r>
            <w:r w:rsidR="00BC0554">
              <w:rPr>
                <w:noProof/>
                <w:webHidden/>
              </w:rPr>
              <w:fldChar w:fldCharType="begin"/>
            </w:r>
            <w:r w:rsidR="00BC0554">
              <w:rPr>
                <w:noProof/>
                <w:webHidden/>
              </w:rPr>
              <w:instrText xml:space="preserve"> PAGEREF _Toc132394008 \h </w:instrText>
            </w:r>
            <w:r w:rsidR="00BC0554">
              <w:rPr>
                <w:noProof/>
                <w:webHidden/>
              </w:rPr>
            </w:r>
            <w:r w:rsidR="00BC0554">
              <w:rPr>
                <w:noProof/>
                <w:webHidden/>
              </w:rPr>
              <w:fldChar w:fldCharType="separate"/>
            </w:r>
            <w:r w:rsidR="00BC0554">
              <w:rPr>
                <w:noProof/>
                <w:webHidden/>
              </w:rPr>
              <w:t>147</w:t>
            </w:r>
            <w:r w:rsidR="00BC0554">
              <w:rPr>
                <w:noProof/>
                <w:webHidden/>
              </w:rPr>
              <w:fldChar w:fldCharType="end"/>
            </w:r>
          </w:hyperlink>
        </w:p>
        <w:p w14:paraId="7CFFFED0" w14:textId="7EB28CF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09" w:history="1">
            <w:r w:rsidR="00BC0554" w:rsidRPr="00AD7F42">
              <w:rPr>
                <w:rStyle w:val="Hyperlink"/>
                <w:noProof/>
              </w:rPr>
              <w:t>3.5.1 Dementia</w:t>
            </w:r>
            <w:r w:rsidR="00BC0554">
              <w:rPr>
                <w:noProof/>
                <w:webHidden/>
              </w:rPr>
              <w:tab/>
            </w:r>
            <w:r w:rsidR="00BC0554">
              <w:rPr>
                <w:noProof/>
                <w:webHidden/>
              </w:rPr>
              <w:fldChar w:fldCharType="begin"/>
            </w:r>
            <w:r w:rsidR="00BC0554">
              <w:rPr>
                <w:noProof/>
                <w:webHidden/>
              </w:rPr>
              <w:instrText xml:space="preserve"> PAGEREF _Toc132394009 \h </w:instrText>
            </w:r>
            <w:r w:rsidR="00BC0554">
              <w:rPr>
                <w:noProof/>
                <w:webHidden/>
              </w:rPr>
            </w:r>
            <w:r w:rsidR="00BC0554">
              <w:rPr>
                <w:noProof/>
                <w:webHidden/>
              </w:rPr>
              <w:fldChar w:fldCharType="separate"/>
            </w:r>
            <w:r w:rsidR="00BC0554">
              <w:rPr>
                <w:noProof/>
                <w:webHidden/>
              </w:rPr>
              <w:t>147</w:t>
            </w:r>
            <w:r w:rsidR="00BC0554">
              <w:rPr>
                <w:noProof/>
                <w:webHidden/>
              </w:rPr>
              <w:fldChar w:fldCharType="end"/>
            </w:r>
          </w:hyperlink>
        </w:p>
        <w:p w14:paraId="03DF742B" w14:textId="43541E3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10" w:history="1">
            <w:r w:rsidR="00BC0554" w:rsidRPr="00AD7F42">
              <w:rPr>
                <w:rStyle w:val="Hyperlink"/>
                <w:noProof/>
              </w:rPr>
              <w:t>3.5.2 Delirium</w:t>
            </w:r>
            <w:r w:rsidR="00BC0554">
              <w:rPr>
                <w:noProof/>
                <w:webHidden/>
              </w:rPr>
              <w:tab/>
            </w:r>
            <w:r w:rsidR="00BC0554">
              <w:rPr>
                <w:noProof/>
                <w:webHidden/>
              </w:rPr>
              <w:fldChar w:fldCharType="begin"/>
            </w:r>
            <w:r w:rsidR="00BC0554">
              <w:rPr>
                <w:noProof/>
                <w:webHidden/>
              </w:rPr>
              <w:instrText xml:space="preserve"> PAGEREF _Toc132394010 \h </w:instrText>
            </w:r>
            <w:r w:rsidR="00BC0554">
              <w:rPr>
                <w:noProof/>
                <w:webHidden/>
              </w:rPr>
            </w:r>
            <w:r w:rsidR="00BC0554">
              <w:rPr>
                <w:noProof/>
                <w:webHidden/>
              </w:rPr>
              <w:fldChar w:fldCharType="separate"/>
            </w:r>
            <w:r w:rsidR="00BC0554">
              <w:rPr>
                <w:noProof/>
                <w:webHidden/>
              </w:rPr>
              <w:t>153</w:t>
            </w:r>
            <w:r w:rsidR="00BC0554">
              <w:rPr>
                <w:noProof/>
                <w:webHidden/>
              </w:rPr>
              <w:fldChar w:fldCharType="end"/>
            </w:r>
          </w:hyperlink>
        </w:p>
        <w:p w14:paraId="2E7839D0" w14:textId="5B4B576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11" w:history="1">
            <w:r w:rsidR="00BC0554" w:rsidRPr="00AD7F42">
              <w:rPr>
                <w:rStyle w:val="Hyperlink"/>
                <w:noProof/>
              </w:rPr>
              <w:t>3.5.3 Depression</w:t>
            </w:r>
            <w:r w:rsidR="00BC0554">
              <w:rPr>
                <w:noProof/>
                <w:webHidden/>
              </w:rPr>
              <w:tab/>
            </w:r>
            <w:r w:rsidR="00BC0554">
              <w:rPr>
                <w:noProof/>
                <w:webHidden/>
              </w:rPr>
              <w:fldChar w:fldCharType="begin"/>
            </w:r>
            <w:r w:rsidR="00BC0554">
              <w:rPr>
                <w:noProof/>
                <w:webHidden/>
              </w:rPr>
              <w:instrText xml:space="preserve"> PAGEREF _Toc132394011 \h </w:instrText>
            </w:r>
            <w:r w:rsidR="00BC0554">
              <w:rPr>
                <w:noProof/>
                <w:webHidden/>
              </w:rPr>
            </w:r>
            <w:r w:rsidR="00BC0554">
              <w:rPr>
                <w:noProof/>
                <w:webHidden/>
              </w:rPr>
              <w:fldChar w:fldCharType="separate"/>
            </w:r>
            <w:r w:rsidR="00BC0554">
              <w:rPr>
                <w:noProof/>
                <w:webHidden/>
              </w:rPr>
              <w:t>157</w:t>
            </w:r>
            <w:r w:rsidR="00BC0554">
              <w:rPr>
                <w:noProof/>
                <w:webHidden/>
              </w:rPr>
              <w:fldChar w:fldCharType="end"/>
            </w:r>
          </w:hyperlink>
        </w:p>
        <w:p w14:paraId="554EB023" w14:textId="60B6750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12" w:history="1">
            <w:r w:rsidR="00BC0554" w:rsidRPr="00AD7F42">
              <w:rPr>
                <w:rStyle w:val="Hyperlink"/>
                <w:noProof/>
              </w:rPr>
              <w:t>3.5.4 Bipolar affective disorder</w:t>
            </w:r>
            <w:r w:rsidR="00BC0554">
              <w:rPr>
                <w:noProof/>
                <w:webHidden/>
              </w:rPr>
              <w:tab/>
            </w:r>
            <w:r w:rsidR="00BC0554">
              <w:rPr>
                <w:noProof/>
                <w:webHidden/>
              </w:rPr>
              <w:fldChar w:fldCharType="begin"/>
            </w:r>
            <w:r w:rsidR="00BC0554">
              <w:rPr>
                <w:noProof/>
                <w:webHidden/>
              </w:rPr>
              <w:instrText xml:space="preserve"> PAGEREF _Toc132394012 \h </w:instrText>
            </w:r>
            <w:r w:rsidR="00BC0554">
              <w:rPr>
                <w:noProof/>
                <w:webHidden/>
              </w:rPr>
            </w:r>
            <w:r w:rsidR="00BC0554">
              <w:rPr>
                <w:noProof/>
                <w:webHidden/>
              </w:rPr>
              <w:fldChar w:fldCharType="separate"/>
            </w:r>
            <w:r w:rsidR="00BC0554">
              <w:rPr>
                <w:noProof/>
                <w:webHidden/>
              </w:rPr>
              <w:t>159</w:t>
            </w:r>
            <w:r w:rsidR="00BC0554">
              <w:rPr>
                <w:noProof/>
                <w:webHidden/>
              </w:rPr>
              <w:fldChar w:fldCharType="end"/>
            </w:r>
          </w:hyperlink>
        </w:p>
        <w:p w14:paraId="46C804CF" w14:textId="6DD7660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13" w:history="1">
            <w:r w:rsidR="00BC0554" w:rsidRPr="00AD7F42">
              <w:rPr>
                <w:rStyle w:val="Hyperlink"/>
                <w:noProof/>
              </w:rPr>
              <w:t>3.5.5 Late life psychosis</w:t>
            </w:r>
            <w:r w:rsidR="00BC0554">
              <w:rPr>
                <w:noProof/>
                <w:webHidden/>
              </w:rPr>
              <w:tab/>
            </w:r>
            <w:r w:rsidR="00BC0554">
              <w:rPr>
                <w:noProof/>
                <w:webHidden/>
              </w:rPr>
              <w:fldChar w:fldCharType="begin"/>
            </w:r>
            <w:r w:rsidR="00BC0554">
              <w:rPr>
                <w:noProof/>
                <w:webHidden/>
              </w:rPr>
              <w:instrText xml:space="preserve"> PAGEREF _Toc132394013 \h </w:instrText>
            </w:r>
            <w:r w:rsidR="00BC0554">
              <w:rPr>
                <w:noProof/>
                <w:webHidden/>
              </w:rPr>
            </w:r>
            <w:r w:rsidR="00BC0554">
              <w:rPr>
                <w:noProof/>
                <w:webHidden/>
              </w:rPr>
              <w:fldChar w:fldCharType="separate"/>
            </w:r>
            <w:r w:rsidR="00BC0554">
              <w:rPr>
                <w:noProof/>
                <w:webHidden/>
              </w:rPr>
              <w:t>161</w:t>
            </w:r>
            <w:r w:rsidR="00BC0554">
              <w:rPr>
                <w:noProof/>
                <w:webHidden/>
              </w:rPr>
              <w:fldChar w:fldCharType="end"/>
            </w:r>
          </w:hyperlink>
        </w:p>
        <w:p w14:paraId="026D47BA" w14:textId="6C73E27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14" w:history="1">
            <w:r w:rsidR="00BC0554" w:rsidRPr="00AD7F42">
              <w:rPr>
                <w:rStyle w:val="Hyperlink"/>
                <w:noProof/>
              </w:rPr>
              <w:t>3.5.6 Anxiety disorders</w:t>
            </w:r>
            <w:r w:rsidR="00BC0554">
              <w:rPr>
                <w:noProof/>
                <w:webHidden/>
              </w:rPr>
              <w:tab/>
            </w:r>
            <w:r w:rsidR="00BC0554">
              <w:rPr>
                <w:noProof/>
                <w:webHidden/>
              </w:rPr>
              <w:fldChar w:fldCharType="begin"/>
            </w:r>
            <w:r w:rsidR="00BC0554">
              <w:rPr>
                <w:noProof/>
                <w:webHidden/>
              </w:rPr>
              <w:instrText xml:space="preserve"> PAGEREF _Toc132394014 \h </w:instrText>
            </w:r>
            <w:r w:rsidR="00BC0554">
              <w:rPr>
                <w:noProof/>
                <w:webHidden/>
              </w:rPr>
            </w:r>
            <w:r w:rsidR="00BC0554">
              <w:rPr>
                <w:noProof/>
                <w:webHidden/>
              </w:rPr>
              <w:fldChar w:fldCharType="separate"/>
            </w:r>
            <w:r w:rsidR="00BC0554">
              <w:rPr>
                <w:noProof/>
                <w:webHidden/>
              </w:rPr>
              <w:t>163</w:t>
            </w:r>
            <w:r w:rsidR="00BC0554">
              <w:rPr>
                <w:noProof/>
                <w:webHidden/>
              </w:rPr>
              <w:fldChar w:fldCharType="end"/>
            </w:r>
          </w:hyperlink>
        </w:p>
        <w:p w14:paraId="35656BD5" w14:textId="0219E59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15" w:history="1">
            <w:r w:rsidR="00BC0554" w:rsidRPr="00AD7F42">
              <w:rPr>
                <w:rStyle w:val="Hyperlink"/>
                <w:noProof/>
              </w:rPr>
              <w:t>3.5.7 Substance misuse and other mental disorders</w:t>
            </w:r>
            <w:r w:rsidR="00BC0554">
              <w:rPr>
                <w:noProof/>
                <w:webHidden/>
              </w:rPr>
              <w:tab/>
            </w:r>
            <w:r w:rsidR="00BC0554">
              <w:rPr>
                <w:noProof/>
                <w:webHidden/>
              </w:rPr>
              <w:fldChar w:fldCharType="begin"/>
            </w:r>
            <w:r w:rsidR="00BC0554">
              <w:rPr>
                <w:noProof/>
                <w:webHidden/>
              </w:rPr>
              <w:instrText xml:space="preserve"> PAGEREF _Toc132394015 \h </w:instrText>
            </w:r>
            <w:r w:rsidR="00BC0554">
              <w:rPr>
                <w:noProof/>
                <w:webHidden/>
              </w:rPr>
            </w:r>
            <w:r w:rsidR="00BC0554">
              <w:rPr>
                <w:noProof/>
                <w:webHidden/>
              </w:rPr>
              <w:fldChar w:fldCharType="separate"/>
            </w:r>
            <w:r w:rsidR="00BC0554">
              <w:rPr>
                <w:noProof/>
                <w:webHidden/>
              </w:rPr>
              <w:t>165</w:t>
            </w:r>
            <w:r w:rsidR="00BC0554">
              <w:rPr>
                <w:noProof/>
                <w:webHidden/>
              </w:rPr>
              <w:fldChar w:fldCharType="end"/>
            </w:r>
          </w:hyperlink>
        </w:p>
        <w:p w14:paraId="0EE6AC3E" w14:textId="3846D5EF"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16" w:history="1">
            <w:r w:rsidR="00BC0554" w:rsidRPr="00AD7F42">
              <w:rPr>
                <w:rStyle w:val="Hyperlink"/>
                <w:noProof/>
              </w:rPr>
              <w:t>3.6 Suicide in Old Age</w:t>
            </w:r>
            <w:r w:rsidR="00BC0554">
              <w:rPr>
                <w:noProof/>
                <w:webHidden/>
              </w:rPr>
              <w:tab/>
            </w:r>
            <w:r w:rsidR="00BC0554">
              <w:rPr>
                <w:noProof/>
                <w:webHidden/>
              </w:rPr>
              <w:fldChar w:fldCharType="begin"/>
            </w:r>
            <w:r w:rsidR="00BC0554">
              <w:rPr>
                <w:noProof/>
                <w:webHidden/>
              </w:rPr>
              <w:instrText xml:space="preserve"> PAGEREF _Toc132394016 \h </w:instrText>
            </w:r>
            <w:r w:rsidR="00BC0554">
              <w:rPr>
                <w:noProof/>
                <w:webHidden/>
              </w:rPr>
            </w:r>
            <w:r w:rsidR="00BC0554">
              <w:rPr>
                <w:noProof/>
                <w:webHidden/>
              </w:rPr>
              <w:fldChar w:fldCharType="separate"/>
            </w:r>
            <w:r w:rsidR="00BC0554">
              <w:rPr>
                <w:noProof/>
                <w:webHidden/>
              </w:rPr>
              <w:t>168</w:t>
            </w:r>
            <w:r w:rsidR="00BC0554">
              <w:rPr>
                <w:noProof/>
                <w:webHidden/>
              </w:rPr>
              <w:fldChar w:fldCharType="end"/>
            </w:r>
          </w:hyperlink>
        </w:p>
        <w:p w14:paraId="426A732E" w14:textId="349F4C4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17" w:history="1">
            <w:r w:rsidR="00BC0554" w:rsidRPr="00AD7F42">
              <w:rPr>
                <w:rStyle w:val="Hyperlink"/>
                <w:noProof/>
              </w:rPr>
              <w:t>3.6.1 Suicide and attempted suicide in old age</w:t>
            </w:r>
            <w:r w:rsidR="00BC0554">
              <w:rPr>
                <w:noProof/>
                <w:webHidden/>
              </w:rPr>
              <w:tab/>
            </w:r>
            <w:r w:rsidR="00BC0554">
              <w:rPr>
                <w:noProof/>
                <w:webHidden/>
              </w:rPr>
              <w:fldChar w:fldCharType="begin"/>
            </w:r>
            <w:r w:rsidR="00BC0554">
              <w:rPr>
                <w:noProof/>
                <w:webHidden/>
              </w:rPr>
              <w:instrText xml:space="preserve"> PAGEREF _Toc132394017 \h </w:instrText>
            </w:r>
            <w:r w:rsidR="00BC0554">
              <w:rPr>
                <w:noProof/>
                <w:webHidden/>
              </w:rPr>
            </w:r>
            <w:r w:rsidR="00BC0554">
              <w:rPr>
                <w:noProof/>
                <w:webHidden/>
              </w:rPr>
              <w:fldChar w:fldCharType="separate"/>
            </w:r>
            <w:r w:rsidR="00BC0554">
              <w:rPr>
                <w:noProof/>
                <w:webHidden/>
              </w:rPr>
              <w:t>168</w:t>
            </w:r>
            <w:r w:rsidR="00BC0554">
              <w:rPr>
                <w:noProof/>
                <w:webHidden/>
              </w:rPr>
              <w:fldChar w:fldCharType="end"/>
            </w:r>
          </w:hyperlink>
        </w:p>
        <w:p w14:paraId="08D18F72" w14:textId="2C65AA7A"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18" w:history="1">
            <w:r w:rsidR="00BC0554" w:rsidRPr="00AD7F42">
              <w:rPr>
                <w:rStyle w:val="Hyperlink"/>
                <w:noProof/>
              </w:rPr>
              <w:t>3.7 Personality in Old Age</w:t>
            </w:r>
            <w:r w:rsidR="00BC0554">
              <w:rPr>
                <w:noProof/>
                <w:webHidden/>
              </w:rPr>
              <w:tab/>
            </w:r>
            <w:r w:rsidR="00BC0554">
              <w:rPr>
                <w:noProof/>
                <w:webHidden/>
              </w:rPr>
              <w:fldChar w:fldCharType="begin"/>
            </w:r>
            <w:r w:rsidR="00BC0554">
              <w:rPr>
                <w:noProof/>
                <w:webHidden/>
              </w:rPr>
              <w:instrText xml:space="preserve"> PAGEREF _Toc132394018 \h </w:instrText>
            </w:r>
            <w:r w:rsidR="00BC0554">
              <w:rPr>
                <w:noProof/>
                <w:webHidden/>
              </w:rPr>
            </w:r>
            <w:r w:rsidR="00BC0554">
              <w:rPr>
                <w:noProof/>
                <w:webHidden/>
              </w:rPr>
              <w:fldChar w:fldCharType="separate"/>
            </w:r>
            <w:r w:rsidR="00BC0554">
              <w:rPr>
                <w:noProof/>
                <w:webHidden/>
              </w:rPr>
              <w:t>171</w:t>
            </w:r>
            <w:r w:rsidR="00BC0554">
              <w:rPr>
                <w:noProof/>
                <w:webHidden/>
              </w:rPr>
              <w:fldChar w:fldCharType="end"/>
            </w:r>
          </w:hyperlink>
        </w:p>
        <w:p w14:paraId="6A78B2D2" w14:textId="14E16A7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19" w:history="1">
            <w:r w:rsidR="00BC0554" w:rsidRPr="00AD7F42">
              <w:rPr>
                <w:rStyle w:val="Hyperlink"/>
                <w:noProof/>
              </w:rPr>
              <w:t>3.7.1 Psychiatric aspects of personality in old age</w:t>
            </w:r>
            <w:r w:rsidR="00BC0554">
              <w:rPr>
                <w:noProof/>
                <w:webHidden/>
              </w:rPr>
              <w:tab/>
            </w:r>
            <w:r w:rsidR="00BC0554">
              <w:rPr>
                <w:noProof/>
                <w:webHidden/>
              </w:rPr>
              <w:fldChar w:fldCharType="begin"/>
            </w:r>
            <w:r w:rsidR="00BC0554">
              <w:rPr>
                <w:noProof/>
                <w:webHidden/>
              </w:rPr>
              <w:instrText xml:space="preserve"> PAGEREF _Toc132394019 \h </w:instrText>
            </w:r>
            <w:r w:rsidR="00BC0554">
              <w:rPr>
                <w:noProof/>
                <w:webHidden/>
              </w:rPr>
            </w:r>
            <w:r w:rsidR="00BC0554">
              <w:rPr>
                <w:noProof/>
                <w:webHidden/>
              </w:rPr>
              <w:fldChar w:fldCharType="separate"/>
            </w:r>
            <w:r w:rsidR="00BC0554">
              <w:rPr>
                <w:noProof/>
                <w:webHidden/>
              </w:rPr>
              <w:t>171</w:t>
            </w:r>
            <w:r w:rsidR="00BC0554">
              <w:rPr>
                <w:noProof/>
                <w:webHidden/>
              </w:rPr>
              <w:fldChar w:fldCharType="end"/>
            </w:r>
          </w:hyperlink>
        </w:p>
        <w:p w14:paraId="33711B26" w14:textId="6935D6B4"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20" w:history="1">
            <w:r w:rsidR="00BC0554" w:rsidRPr="00AD7F42">
              <w:rPr>
                <w:rStyle w:val="Hyperlink"/>
                <w:noProof/>
              </w:rPr>
              <w:t>3.8 Psychotherapy with Older Adults</w:t>
            </w:r>
            <w:r w:rsidR="00BC0554">
              <w:rPr>
                <w:noProof/>
                <w:webHidden/>
              </w:rPr>
              <w:tab/>
            </w:r>
            <w:r w:rsidR="00BC0554">
              <w:rPr>
                <w:noProof/>
                <w:webHidden/>
              </w:rPr>
              <w:fldChar w:fldCharType="begin"/>
            </w:r>
            <w:r w:rsidR="00BC0554">
              <w:rPr>
                <w:noProof/>
                <w:webHidden/>
              </w:rPr>
              <w:instrText xml:space="preserve"> PAGEREF _Toc132394020 \h </w:instrText>
            </w:r>
            <w:r w:rsidR="00BC0554">
              <w:rPr>
                <w:noProof/>
                <w:webHidden/>
              </w:rPr>
            </w:r>
            <w:r w:rsidR="00BC0554">
              <w:rPr>
                <w:noProof/>
                <w:webHidden/>
              </w:rPr>
              <w:fldChar w:fldCharType="separate"/>
            </w:r>
            <w:r w:rsidR="00BC0554">
              <w:rPr>
                <w:noProof/>
                <w:webHidden/>
              </w:rPr>
              <w:t>173</w:t>
            </w:r>
            <w:r w:rsidR="00BC0554">
              <w:rPr>
                <w:noProof/>
                <w:webHidden/>
              </w:rPr>
              <w:fldChar w:fldCharType="end"/>
            </w:r>
          </w:hyperlink>
        </w:p>
        <w:p w14:paraId="152B5A1F" w14:textId="22C2F24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21" w:history="1">
            <w:r w:rsidR="00BC0554" w:rsidRPr="00AD7F42">
              <w:rPr>
                <w:rStyle w:val="Hyperlink"/>
                <w:noProof/>
              </w:rPr>
              <w:t>3.8.1 Psychotherapy with older adults: adaptations and difference in therapy. Transference - counter-transference issues. Common themes.</w:t>
            </w:r>
            <w:r w:rsidR="00BC0554">
              <w:rPr>
                <w:noProof/>
                <w:webHidden/>
              </w:rPr>
              <w:tab/>
            </w:r>
            <w:r w:rsidR="00BC0554">
              <w:rPr>
                <w:noProof/>
                <w:webHidden/>
              </w:rPr>
              <w:fldChar w:fldCharType="begin"/>
            </w:r>
            <w:r w:rsidR="00BC0554">
              <w:rPr>
                <w:noProof/>
                <w:webHidden/>
              </w:rPr>
              <w:instrText xml:space="preserve"> PAGEREF _Toc132394021 \h </w:instrText>
            </w:r>
            <w:r w:rsidR="00BC0554">
              <w:rPr>
                <w:noProof/>
                <w:webHidden/>
              </w:rPr>
            </w:r>
            <w:r w:rsidR="00BC0554">
              <w:rPr>
                <w:noProof/>
                <w:webHidden/>
              </w:rPr>
              <w:fldChar w:fldCharType="separate"/>
            </w:r>
            <w:r w:rsidR="00BC0554">
              <w:rPr>
                <w:noProof/>
                <w:webHidden/>
              </w:rPr>
              <w:t>173</w:t>
            </w:r>
            <w:r w:rsidR="00BC0554">
              <w:rPr>
                <w:noProof/>
                <w:webHidden/>
              </w:rPr>
              <w:fldChar w:fldCharType="end"/>
            </w:r>
          </w:hyperlink>
        </w:p>
        <w:p w14:paraId="3B2D1E85" w14:textId="5EB89396"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22" w:history="1">
            <w:r w:rsidR="00BC0554" w:rsidRPr="00AD7F42">
              <w:rPr>
                <w:rStyle w:val="Hyperlink"/>
                <w:noProof/>
              </w:rPr>
              <w:t>3.9 Bereavement and Adjustment Disorders</w:t>
            </w:r>
            <w:r w:rsidR="00BC0554">
              <w:rPr>
                <w:noProof/>
                <w:webHidden/>
              </w:rPr>
              <w:tab/>
            </w:r>
            <w:r w:rsidR="00BC0554">
              <w:rPr>
                <w:noProof/>
                <w:webHidden/>
              </w:rPr>
              <w:fldChar w:fldCharType="begin"/>
            </w:r>
            <w:r w:rsidR="00BC0554">
              <w:rPr>
                <w:noProof/>
                <w:webHidden/>
              </w:rPr>
              <w:instrText xml:space="preserve"> PAGEREF _Toc132394022 \h </w:instrText>
            </w:r>
            <w:r w:rsidR="00BC0554">
              <w:rPr>
                <w:noProof/>
                <w:webHidden/>
              </w:rPr>
            </w:r>
            <w:r w:rsidR="00BC0554">
              <w:rPr>
                <w:noProof/>
                <w:webHidden/>
              </w:rPr>
              <w:fldChar w:fldCharType="separate"/>
            </w:r>
            <w:r w:rsidR="00BC0554">
              <w:rPr>
                <w:noProof/>
                <w:webHidden/>
              </w:rPr>
              <w:t>175</w:t>
            </w:r>
            <w:r w:rsidR="00BC0554">
              <w:rPr>
                <w:noProof/>
                <w:webHidden/>
              </w:rPr>
              <w:fldChar w:fldCharType="end"/>
            </w:r>
          </w:hyperlink>
        </w:p>
        <w:p w14:paraId="4CF8A431" w14:textId="73FECEA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23" w:history="1">
            <w:r w:rsidR="00BC0554" w:rsidRPr="00AD7F42">
              <w:rPr>
                <w:rStyle w:val="Hyperlink"/>
                <w:noProof/>
              </w:rPr>
              <w:t>3.9.1 Bereavement and adjustment disorders in old age</w:t>
            </w:r>
            <w:r w:rsidR="00BC0554">
              <w:rPr>
                <w:noProof/>
                <w:webHidden/>
              </w:rPr>
              <w:tab/>
            </w:r>
            <w:r w:rsidR="00BC0554">
              <w:rPr>
                <w:noProof/>
                <w:webHidden/>
              </w:rPr>
              <w:fldChar w:fldCharType="begin"/>
            </w:r>
            <w:r w:rsidR="00BC0554">
              <w:rPr>
                <w:noProof/>
                <w:webHidden/>
              </w:rPr>
              <w:instrText xml:space="preserve"> PAGEREF _Toc132394023 \h </w:instrText>
            </w:r>
            <w:r w:rsidR="00BC0554">
              <w:rPr>
                <w:noProof/>
                <w:webHidden/>
              </w:rPr>
            </w:r>
            <w:r w:rsidR="00BC0554">
              <w:rPr>
                <w:noProof/>
                <w:webHidden/>
              </w:rPr>
              <w:fldChar w:fldCharType="separate"/>
            </w:r>
            <w:r w:rsidR="00BC0554">
              <w:rPr>
                <w:noProof/>
                <w:webHidden/>
              </w:rPr>
              <w:t>175</w:t>
            </w:r>
            <w:r w:rsidR="00BC0554">
              <w:rPr>
                <w:noProof/>
                <w:webHidden/>
              </w:rPr>
              <w:fldChar w:fldCharType="end"/>
            </w:r>
          </w:hyperlink>
        </w:p>
        <w:p w14:paraId="79BFB766" w14:textId="010C7D52"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24" w:history="1">
            <w:r w:rsidR="00BC0554" w:rsidRPr="00AD7F42">
              <w:rPr>
                <w:rStyle w:val="Hyperlink"/>
                <w:noProof/>
              </w:rPr>
              <w:t>3.10 Sleep Disorder in Later Life</w:t>
            </w:r>
            <w:r w:rsidR="00BC0554">
              <w:rPr>
                <w:noProof/>
                <w:webHidden/>
              </w:rPr>
              <w:tab/>
            </w:r>
            <w:r w:rsidR="00BC0554">
              <w:rPr>
                <w:noProof/>
                <w:webHidden/>
              </w:rPr>
              <w:fldChar w:fldCharType="begin"/>
            </w:r>
            <w:r w:rsidR="00BC0554">
              <w:rPr>
                <w:noProof/>
                <w:webHidden/>
              </w:rPr>
              <w:instrText xml:space="preserve"> PAGEREF _Toc132394024 \h </w:instrText>
            </w:r>
            <w:r w:rsidR="00BC0554">
              <w:rPr>
                <w:noProof/>
                <w:webHidden/>
              </w:rPr>
            </w:r>
            <w:r w:rsidR="00BC0554">
              <w:rPr>
                <w:noProof/>
                <w:webHidden/>
              </w:rPr>
              <w:fldChar w:fldCharType="separate"/>
            </w:r>
            <w:r w:rsidR="00BC0554">
              <w:rPr>
                <w:noProof/>
                <w:webHidden/>
              </w:rPr>
              <w:t>178</w:t>
            </w:r>
            <w:r w:rsidR="00BC0554">
              <w:rPr>
                <w:noProof/>
                <w:webHidden/>
              </w:rPr>
              <w:fldChar w:fldCharType="end"/>
            </w:r>
          </w:hyperlink>
        </w:p>
        <w:p w14:paraId="4AEBCED2" w14:textId="2936360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25" w:history="1">
            <w:r w:rsidR="00BC0554" w:rsidRPr="00AD7F42">
              <w:rPr>
                <w:rStyle w:val="Hyperlink"/>
                <w:noProof/>
              </w:rPr>
              <w:t>3.10.1 Sleep disorder in later life</w:t>
            </w:r>
            <w:r w:rsidR="00BC0554">
              <w:rPr>
                <w:noProof/>
                <w:webHidden/>
              </w:rPr>
              <w:tab/>
            </w:r>
            <w:r w:rsidR="00BC0554">
              <w:rPr>
                <w:noProof/>
                <w:webHidden/>
              </w:rPr>
              <w:fldChar w:fldCharType="begin"/>
            </w:r>
            <w:r w:rsidR="00BC0554">
              <w:rPr>
                <w:noProof/>
                <w:webHidden/>
              </w:rPr>
              <w:instrText xml:space="preserve"> PAGEREF _Toc132394025 \h </w:instrText>
            </w:r>
            <w:r w:rsidR="00BC0554">
              <w:rPr>
                <w:noProof/>
                <w:webHidden/>
              </w:rPr>
            </w:r>
            <w:r w:rsidR="00BC0554">
              <w:rPr>
                <w:noProof/>
                <w:webHidden/>
              </w:rPr>
              <w:fldChar w:fldCharType="separate"/>
            </w:r>
            <w:r w:rsidR="00BC0554">
              <w:rPr>
                <w:noProof/>
                <w:webHidden/>
              </w:rPr>
              <w:t>178</w:t>
            </w:r>
            <w:r w:rsidR="00BC0554">
              <w:rPr>
                <w:noProof/>
                <w:webHidden/>
              </w:rPr>
              <w:fldChar w:fldCharType="end"/>
            </w:r>
          </w:hyperlink>
        </w:p>
        <w:p w14:paraId="536A376A" w14:textId="498BEFC6"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26" w:history="1">
            <w:r w:rsidR="00BC0554" w:rsidRPr="00AD7F42">
              <w:rPr>
                <w:rStyle w:val="Hyperlink"/>
                <w:noProof/>
              </w:rPr>
              <w:t>3.11 Psychosexual Disorders in Old Age</w:t>
            </w:r>
            <w:r w:rsidR="00BC0554">
              <w:rPr>
                <w:noProof/>
                <w:webHidden/>
              </w:rPr>
              <w:tab/>
            </w:r>
            <w:r w:rsidR="00BC0554">
              <w:rPr>
                <w:noProof/>
                <w:webHidden/>
              </w:rPr>
              <w:fldChar w:fldCharType="begin"/>
            </w:r>
            <w:r w:rsidR="00BC0554">
              <w:rPr>
                <w:noProof/>
                <w:webHidden/>
              </w:rPr>
              <w:instrText xml:space="preserve"> PAGEREF _Toc132394026 \h </w:instrText>
            </w:r>
            <w:r w:rsidR="00BC0554">
              <w:rPr>
                <w:noProof/>
                <w:webHidden/>
              </w:rPr>
            </w:r>
            <w:r w:rsidR="00BC0554">
              <w:rPr>
                <w:noProof/>
                <w:webHidden/>
              </w:rPr>
              <w:fldChar w:fldCharType="separate"/>
            </w:r>
            <w:r w:rsidR="00BC0554">
              <w:rPr>
                <w:noProof/>
                <w:webHidden/>
              </w:rPr>
              <w:t>180</w:t>
            </w:r>
            <w:r w:rsidR="00BC0554">
              <w:rPr>
                <w:noProof/>
                <w:webHidden/>
              </w:rPr>
              <w:fldChar w:fldCharType="end"/>
            </w:r>
          </w:hyperlink>
        </w:p>
        <w:p w14:paraId="2CDCB147" w14:textId="00B2EBD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27" w:history="1">
            <w:r w:rsidR="00BC0554" w:rsidRPr="00AD7F42">
              <w:rPr>
                <w:rStyle w:val="Hyperlink"/>
                <w:noProof/>
              </w:rPr>
              <w:t>3.11.1 Psychosexual disorders in old age; including sexuality in physically ill/disabled people, sexuality in institutionalised elderly</w:t>
            </w:r>
            <w:r w:rsidR="00BC0554">
              <w:rPr>
                <w:noProof/>
                <w:webHidden/>
              </w:rPr>
              <w:tab/>
            </w:r>
            <w:r w:rsidR="00BC0554">
              <w:rPr>
                <w:noProof/>
                <w:webHidden/>
              </w:rPr>
              <w:fldChar w:fldCharType="begin"/>
            </w:r>
            <w:r w:rsidR="00BC0554">
              <w:rPr>
                <w:noProof/>
                <w:webHidden/>
              </w:rPr>
              <w:instrText xml:space="preserve"> PAGEREF _Toc132394027 \h </w:instrText>
            </w:r>
            <w:r w:rsidR="00BC0554">
              <w:rPr>
                <w:noProof/>
                <w:webHidden/>
              </w:rPr>
            </w:r>
            <w:r w:rsidR="00BC0554">
              <w:rPr>
                <w:noProof/>
                <w:webHidden/>
              </w:rPr>
              <w:fldChar w:fldCharType="separate"/>
            </w:r>
            <w:r w:rsidR="00BC0554">
              <w:rPr>
                <w:noProof/>
                <w:webHidden/>
              </w:rPr>
              <w:t>180</w:t>
            </w:r>
            <w:r w:rsidR="00BC0554">
              <w:rPr>
                <w:noProof/>
                <w:webHidden/>
              </w:rPr>
              <w:fldChar w:fldCharType="end"/>
            </w:r>
          </w:hyperlink>
        </w:p>
        <w:p w14:paraId="2989CD7B" w14:textId="32F64BA2" w:rsidR="00BC0554" w:rsidRDefault="00000000">
          <w:pPr>
            <w:pStyle w:val="TOC1"/>
            <w:tabs>
              <w:tab w:val="right" w:leader="dot" w:pos="9016"/>
            </w:tabs>
            <w:rPr>
              <w:rFonts w:asciiTheme="minorHAnsi" w:eastAsiaTheme="minorEastAsia" w:hAnsiTheme="minorHAnsi" w:cstheme="minorBidi"/>
              <w:b w:val="0"/>
              <w:bCs w:val="0"/>
              <w:i w:val="0"/>
              <w:iCs w:val="0"/>
              <w:noProof/>
            </w:rPr>
          </w:pPr>
          <w:hyperlink w:anchor="_Toc132394028" w:history="1">
            <w:r w:rsidR="00BC0554" w:rsidRPr="00AD7F42">
              <w:rPr>
                <w:rStyle w:val="Hyperlink"/>
                <w:noProof/>
              </w:rPr>
              <w:t>4. Psychotherapy</w:t>
            </w:r>
            <w:r w:rsidR="00BC0554">
              <w:rPr>
                <w:noProof/>
                <w:webHidden/>
              </w:rPr>
              <w:tab/>
            </w:r>
            <w:r w:rsidR="00BC0554">
              <w:rPr>
                <w:noProof/>
                <w:webHidden/>
              </w:rPr>
              <w:fldChar w:fldCharType="begin"/>
            </w:r>
            <w:r w:rsidR="00BC0554">
              <w:rPr>
                <w:noProof/>
                <w:webHidden/>
              </w:rPr>
              <w:instrText xml:space="preserve"> PAGEREF _Toc132394028 \h </w:instrText>
            </w:r>
            <w:r w:rsidR="00BC0554">
              <w:rPr>
                <w:noProof/>
                <w:webHidden/>
              </w:rPr>
            </w:r>
            <w:r w:rsidR="00BC0554">
              <w:rPr>
                <w:noProof/>
                <w:webHidden/>
              </w:rPr>
              <w:fldChar w:fldCharType="separate"/>
            </w:r>
            <w:r w:rsidR="00BC0554">
              <w:rPr>
                <w:noProof/>
                <w:webHidden/>
              </w:rPr>
              <w:t>182</w:t>
            </w:r>
            <w:r w:rsidR="00BC0554">
              <w:rPr>
                <w:noProof/>
                <w:webHidden/>
              </w:rPr>
              <w:fldChar w:fldCharType="end"/>
            </w:r>
          </w:hyperlink>
        </w:p>
        <w:p w14:paraId="269CB59C" w14:textId="7F404CBB"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29" w:history="1">
            <w:r w:rsidR="00BC0554" w:rsidRPr="00AD7F42">
              <w:rPr>
                <w:rStyle w:val="Hyperlink"/>
                <w:noProof/>
              </w:rPr>
              <w:t>4.1 Psychotherapy Introduction</w:t>
            </w:r>
            <w:r w:rsidR="00BC0554">
              <w:rPr>
                <w:noProof/>
                <w:webHidden/>
              </w:rPr>
              <w:tab/>
            </w:r>
            <w:r w:rsidR="00BC0554">
              <w:rPr>
                <w:noProof/>
                <w:webHidden/>
              </w:rPr>
              <w:fldChar w:fldCharType="begin"/>
            </w:r>
            <w:r w:rsidR="00BC0554">
              <w:rPr>
                <w:noProof/>
                <w:webHidden/>
              </w:rPr>
              <w:instrText xml:space="preserve"> PAGEREF _Toc132394029 \h </w:instrText>
            </w:r>
            <w:r w:rsidR="00BC0554">
              <w:rPr>
                <w:noProof/>
                <w:webHidden/>
              </w:rPr>
            </w:r>
            <w:r w:rsidR="00BC0554">
              <w:rPr>
                <w:noProof/>
                <w:webHidden/>
              </w:rPr>
              <w:fldChar w:fldCharType="separate"/>
            </w:r>
            <w:r w:rsidR="00BC0554">
              <w:rPr>
                <w:noProof/>
                <w:webHidden/>
              </w:rPr>
              <w:t>182</w:t>
            </w:r>
            <w:r w:rsidR="00BC0554">
              <w:rPr>
                <w:noProof/>
                <w:webHidden/>
              </w:rPr>
              <w:fldChar w:fldCharType="end"/>
            </w:r>
          </w:hyperlink>
        </w:p>
        <w:p w14:paraId="64EFF7EA" w14:textId="28E0F0A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30" w:history="1">
            <w:r w:rsidR="00BC0554" w:rsidRPr="00AD7F42">
              <w:rPr>
                <w:rStyle w:val="Hyperlink"/>
                <w:noProof/>
              </w:rPr>
              <w:t>4.1.1 State the characteristics and techniques of, and common indications for psychodynamic psychotherapy, psychoanalysis, supportive psychotherapy, cognitive and behavioural therapies, group therapies, couples and family therapies and psychoeducational interventions</w:t>
            </w:r>
            <w:r w:rsidR="00BC0554">
              <w:rPr>
                <w:noProof/>
                <w:webHidden/>
              </w:rPr>
              <w:tab/>
            </w:r>
            <w:r w:rsidR="00BC0554">
              <w:rPr>
                <w:noProof/>
                <w:webHidden/>
              </w:rPr>
              <w:fldChar w:fldCharType="begin"/>
            </w:r>
            <w:r w:rsidR="00BC0554">
              <w:rPr>
                <w:noProof/>
                <w:webHidden/>
              </w:rPr>
              <w:instrText xml:space="preserve"> PAGEREF _Toc132394030 \h </w:instrText>
            </w:r>
            <w:r w:rsidR="00BC0554">
              <w:rPr>
                <w:noProof/>
                <w:webHidden/>
              </w:rPr>
            </w:r>
            <w:r w:rsidR="00BC0554">
              <w:rPr>
                <w:noProof/>
                <w:webHidden/>
              </w:rPr>
              <w:fldChar w:fldCharType="separate"/>
            </w:r>
            <w:r w:rsidR="00BC0554">
              <w:rPr>
                <w:noProof/>
                <w:webHidden/>
              </w:rPr>
              <w:t>182</w:t>
            </w:r>
            <w:r w:rsidR="00BC0554">
              <w:rPr>
                <w:noProof/>
                <w:webHidden/>
              </w:rPr>
              <w:fldChar w:fldCharType="end"/>
            </w:r>
          </w:hyperlink>
        </w:p>
        <w:p w14:paraId="6506A878" w14:textId="401194D9"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31" w:history="1">
            <w:r w:rsidR="00BC0554" w:rsidRPr="00AD7F42">
              <w:rPr>
                <w:rStyle w:val="Hyperlink"/>
                <w:noProof/>
              </w:rPr>
              <w:t>4.1.2 State the indications for and techniques of combining psychotherapy with psychopharmacology</w:t>
            </w:r>
            <w:r w:rsidR="00BC0554">
              <w:rPr>
                <w:noProof/>
                <w:webHidden/>
              </w:rPr>
              <w:tab/>
            </w:r>
            <w:r w:rsidR="00BC0554">
              <w:rPr>
                <w:noProof/>
                <w:webHidden/>
              </w:rPr>
              <w:fldChar w:fldCharType="begin"/>
            </w:r>
            <w:r w:rsidR="00BC0554">
              <w:rPr>
                <w:noProof/>
                <w:webHidden/>
              </w:rPr>
              <w:instrText xml:space="preserve"> PAGEREF _Toc132394031 \h </w:instrText>
            </w:r>
            <w:r w:rsidR="00BC0554">
              <w:rPr>
                <w:noProof/>
                <w:webHidden/>
              </w:rPr>
            </w:r>
            <w:r w:rsidR="00BC0554">
              <w:rPr>
                <w:noProof/>
                <w:webHidden/>
              </w:rPr>
              <w:fldChar w:fldCharType="separate"/>
            </w:r>
            <w:r w:rsidR="00BC0554">
              <w:rPr>
                <w:noProof/>
                <w:webHidden/>
              </w:rPr>
              <w:t>187</w:t>
            </w:r>
            <w:r w:rsidR="00BC0554">
              <w:rPr>
                <w:noProof/>
                <w:webHidden/>
              </w:rPr>
              <w:fldChar w:fldCharType="end"/>
            </w:r>
          </w:hyperlink>
        </w:p>
        <w:p w14:paraId="4B79E2FA" w14:textId="5D02A4F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32" w:history="1">
            <w:r w:rsidR="00BC0554" w:rsidRPr="00AD7F42">
              <w:rPr>
                <w:rStyle w:val="Hyperlink"/>
                <w:noProof/>
              </w:rPr>
              <w:t>4.1.3 Describe behavioural interventions (e.g. relaxation training, assertiveness training, relapse prevention) and know for which problems they are indicated or contraindicated</w:t>
            </w:r>
            <w:r w:rsidR="00BC0554">
              <w:rPr>
                <w:noProof/>
                <w:webHidden/>
              </w:rPr>
              <w:tab/>
            </w:r>
            <w:r w:rsidR="00BC0554">
              <w:rPr>
                <w:noProof/>
                <w:webHidden/>
              </w:rPr>
              <w:fldChar w:fldCharType="begin"/>
            </w:r>
            <w:r w:rsidR="00BC0554">
              <w:rPr>
                <w:noProof/>
                <w:webHidden/>
              </w:rPr>
              <w:instrText xml:space="preserve"> PAGEREF _Toc132394032 \h </w:instrText>
            </w:r>
            <w:r w:rsidR="00BC0554">
              <w:rPr>
                <w:noProof/>
                <w:webHidden/>
              </w:rPr>
            </w:r>
            <w:r w:rsidR="00BC0554">
              <w:rPr>
                <w:noProof/>
                <w:webHidden/>
              </w:rPr>
              <w:fldChar w:fldCharType="separate"/>
            </w:r>
            <w:r w:rsidR="00BC0554">
              <w:rPr>
                <w:noProof/>
                <w:webHidden/>
              </w:rPr>
              <w:t>189</w:t>
            </w:r>
            <w:r w:rsidR="00BC0554">
              <w:rPr>
                <w:noProof/>
                <w:webHidden/>
              </w:rPr>
              <w:fldChar w:fldCharType="end"/>
            </w:r>
          </w:hyperlink>
        </w:p>
        <w:p w14:paraId="1E05736E" w14:textId="78242BF1"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33" w:history="1">
            <w:r w:rsidR="00BC0554" w:rsidRPr="00AD7F42">
              <w:rPr>
                <w:rStyle w:val="Hyperlink"/>
                <w:noProof/>
              </w:rPr>
              <w:t>4.2 Dynamic Psychotherapy</w:t>
            </w:r>
            <w:r w:rsidR="00BC0554">
              <w:rPr>
                <w:noProof/>
                <w:webHidden/>
              </w:rPr>
              <w:tab/>
            </w:r>
            <w:r w:rsidR="00BC0554">
              <w:rPr>
                <w:noProof/>
                <w:webHidden/>
              </w:rPr>
              <w:fldChar w:fldCharType="begin"/>
            </w:r>
            <w:r w:rsidR="00BC0554">
              <w:rPr>
                <w:noProof/>
                <w:webHidden/>
              </w:rPr>
              <w:instrText xml:space="preserve"> PAGEREF _Toc132394033 \h </w:instrText>
            </w:r>
            <w:r w:rsidR="00BC0554">
              <w:rPr>
                <w:noProof/>
                <w:webHidden/>
              </w:rPr>
            </w:r>
            <w:r w:rsidR="00BC0554">
              <w:rPr>
                <w:noProof/>
                <w:webHidden/>
              </w:rPr>
              <w:fldChar w:fldCharType="separate"/>
            </w:r>
            <w:r w:rsidR="00BC0554">
              <w:rPr>
                <w:noProof/>
                <w:webHidden/>
              </w:rPr>
              <w:t>191</w:t>
            </w:r>
            <w:r w:rsidR="00BC0554">
              <w:rPr>
                <w:noProof/>
                <w:webHidden/>
              </w:rPr>
              <w:fldChar w:fldCharType="end"/>
            </w:r>
          </w:hyperlink>
        </w:p>
        <w:p w14:paraId="5229F7EF" w14:textId="5A8E2FF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34" w:history="1">
            <w:r w:rsidR="00BC0554" w:rsidRPr="00AD7F42">
              <w:rPr>
                <w:rStyle w:val="Hyperlink"/>
                <w:noProof/>
              </w:rPr>
              <w:t>4.2.1 Development of psychodynamic concepts by Freud, the Neo-Freudians Klein, Jung and Winnicott</w:t>
            </w:r>
            <w:r w:rsidR="00BC0554">
              <w:rPr>
                <w:noProof/>
                <w:webHidden/>
              </w:rPr>
              <w:tab/>
            </w:r>
            <w:r w:rsidR="00BC0554">
              <w:rPr>
                <w:noProof/>
                <w:webHidden/>
              </w:rPr>
              <w:fldChar w:fldCharType="begin"/>
            </w:r>
            <w:r w:rsidR="00BC0554">
              <w:rPr>
                <w:noProof/>
                <w:webHidden/>
              </w:rPr>
              <w:instrText xml:space="preserve"> PAGEREF _Toc132394034 \h </w:instrText>
            </w:r>
            <w:r w:rsidR="00BC0554">
              <w:rPr>
                <w:noProof/>
                <w:webHidden/>
              </w:rPr>
            </w:r>
            <w:r w:rsidR="00BC0554">
              <w:rPr>
                <w:noProof/>
                <w:webHidden/>
              </w:rPr>
              <w:fldChar w:fldCharType="separate"/>
            </w:r>
            <w:r w:rsidR="00BC0554">
              <w:rPr>
                <w:noProof/>
                <w:webHidden/>
              </w:rPr>
              <w:t>191</w:t>
            </w:r>
            <w:r w:rsidR="00BC0554">
              <w:rPr>
                <w:noProof/>
                <w:webHidden/>
              </w:rPr>
              <w:fldChar w:fldCharType="end"/>
            </w:r>
          </w:hyperlink>
        </w:p>
        <w:p w14:paraId="2F1975C6" w14:textId="507D81E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35" w:history="1">
            <w:r w:rsidR="00BC0554" w:rsidRPr="00AD7F42">
              <w:rPr>
                <w:rStyle w:val="Hyperlink"/>
                <w:noProof/>
              </w:rPr>
              <w:t>4.2.2 An understanding of the following: therapeutic alliance; transference; countertransference; resistance; negative therapeutic reaction; acting out; interpretation; insight; working through defence mechanisms</w:t>
            </w:r>
            <w:r w:rsidR="00BC0554">
              <w:rPr>
                <w:noProof/>
                <w:webHidden/>
              </w:rPr>
              <w:tab/>
            </w:r>
            <w:r w:rsidR="00BC0554">
              <w:rPr>
                <w:noProof/>
                <w:webHidden/>
              </w:rPr>
              <w:fldChar w:fldCharType="begin"/>
            </w:r>
            <w:r w:rsidR="00BC0554">
              <w:rPr>
                <w:noProof/>
                <w:webHidden/>
              </w:rPr>
              <w:instrText xml:space="preserve"> PAGEREF _Toc132394035 \h </w:instrText>
            </w:r>
            <w:r w:rsidR="00BC0554">
              <w:rPr>
                <w:noProof/>
                <w:webHidden/>
              </w:rPr>
            </w:r>
            <w:r w:rsidR="00BC0554">
              <w:rPr>
                <w:noProof/>
                <w:webHidden/>
              </w:rPr>
              <w:fldChar w:fldCharType="separate"/>
            </w:r>
            <w:r w:rsidR="00BC0554">
              <w:rPr>
                <w:noProof/>
                <w:webHidden/>
              </w:rPr>
              <w:t>193</w:t>
            </w:r>
            <w:r w:rsidR="00BC0554">
              <w:rPr>
                <w:noProof/>
                <w:webHidden/>
              </w:rPr>
              <w:fldChar w:fldCharType="end"/>
            </w:r>
          </w:hyperlink>
        </w:p>
        <w:p w14:paraId="7EC8009F" w14:textId="6D1E621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36" w:history="1">
            <w:r w:rsidR="00BC0554" w:rsidRPr="00AD7F42">
              <w:rPr>
                <w:rStyle w:val="Hyperlink"/>
                <w:noProof/>
              </w:rPr>
              <w:t>4.2.3 Indications for brief, long-term and supportive psychotherapy</w:t>
            </w:r>
            <w:r w:rsidR="00BC0554">
              <w:rPr>
                <w:noProof/>
                <w:webHidden/>
              </w:rPr>
              <w:tab/>
            </w:r>
            <w:r w:rsidR="00BC0554">
              <w:rPr>
                <w:noProof/>
                <w:webHidden/>
              </w:rPr>
              <w:fldChar w:fldCharType="begin"/>
            </w:r>
            <w:r w:rsidR="00BC0554">
              <w:rPr>
                <w:noProof/>
                <w:webHidden/>
              </w:rPr>
              <w:instrText xml:space="preserve"> PAGEREF _Toc132394036 \h </w:instrText>
            </w:r>
            <w:r w:rsidR="00BC0554">
              <w:rPr>
                <w:noProof/>
                <w:webHidden/>
              </w:rPr>
            </w:r>
            <w:r w:rsidR="00BC0554">
              <w:rPr>
                <w:noProof/>
                <w:webHidden/>
              </w:rPr>
              <w:fldChar w:fldCharType="separate"/>
            </w:r>
            <w:r w:rsidR="00BC0554">
              <w:rPr>
                <w:noProof/>
                <w:webHidden/>
              </w:rPr>
              <w:t>196</w:t>
            </w:r>
            <w:r w:rsidR="00BC0554">
              <w:rPr>
                <w:noProof/>
                <w:webHidden/>
              </w:rPr>
              <w:fldChar w:fldCharType="end"/>
            </w:r>
          </w:hyperlink>
        </w:p>
        <w:p w14:paraId="59CCCFD7" w14:textId="199962E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37" w:history="1">
            <w:r w:rsidR="00BC0554" w:rsidRPr="00AD7F42">
              <w:rPr>
                <w:rStyle w:val="Hyperlink"/>
                <w:noProof/>
              </w:rPr>
              <w:t>4.2.4 Therapeutic factors in groups</w:t>
            </w:r>
            <w:r w:rsidR="00BC0554">
              <w:rPr>
                <w:noProof/>
                <w:webHidden/>
              </w:rPr>
              <w:tab/>
            </w:r>
            <w:r w:rsidR="00BC0554">
              <w:rPr>
                <w:noProof/>
                <w:webHidden/>
              </w:rPr>
              <w:fldChar w:fldCharType="begin"/>
            </w:r>
            <w:r w:rsidR="00BC0554">
              <w:rPr>
                <w:noProof/>
                <w:webHidden/>
              </w:rPr>
              <w:instrText xml:space="preserve"> PAGEREF _Toc132394037 \h </w:instrText>
            </w:r>
            <w:r w:rsidR="00BC0554">
              <w:rPr>
                <w:noProof/>
                <w:webHidden/>
              </w:rPr>
            </w:r>
            <w:r w:rsidR="00BC0554">
              <w:rPr>
                <w:noProof/>
                <w:webHidden/>
              </w:rPr>
              <w:fldChar w:fldCharType="separate"/>
            </w:r>
            <w:r w:rsidR="00BC0554">
              <w:rPr>
                <w:noProof/>
                <w:webHidden/>
              </w:rPr>
              <w:t>198</w:t>
            </w:r>
            <w:r w:rsidR="00BC0554">
              <w:rPr>
                <w:noProof/>
                <w:webHidden/>
              </w:rPr>
              <w:fldChar w:fldCharType="end"/>
            </w:r>
          </w:hyperlink>
        </w:p>
        <w:p w14:paraId="214E6384" w14:textId="4A53B595"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38" w:history="1">
            <w:r w:rsidR="00BC0554" w:rsidRPr="00AD7F42">
              <w:rPr>
                <w:rStyle w:val="Hyperlink"/>
                <w:noProof/>
              </w:rPr>
              <w:t>4.3 Family Therapy</w:t>
            </w:r>
            <w:r w:rsidR="00BC0554">
              <w:rPr>
                <w:noProof/>
                <w:webHidden/>
              </w:rPr>
              <w:tab/>
            </w:r>
            <w:r w:rsidR="00BC0554">
              <w:rPr>
                <w:noProof/>
                <w:webHidden/>
              </w:rPr>
              <w:fldChar w:fldCharType="begin"/>
            </w:r>
            <w:r w:rsidR="00BC0554">
              <w:rPr>
                <w:noProof/>
                <w:webHidden/>
              </w:rPr>
              <w:instrText xml:space="preserve"> PAGEREF _Toc132394038 \h </w:instrText>
            </w:r>
            <w:r w:rsidR="00BC0554">
              <w:rPr>
                <w:noProof/>
                <w:webHidden/>
              </w:rPr>
            </w:r>
            <w:r w:rsidR="00BC0554">
              <w:rPr>
                <w:noProof/>
                <w:webHidden/>
              </w:rPr>
              <w:fldChar w:fldCharType="separate"/>
            </w:r>
            <w:r w:rsidR="00BC0554">
              <w:rPr>
                <w:noProof/>
                <w:webHidden/>
              </w:rPr>
              <w:t>200</w:t>
            </w:r>
            <w:r w:rsidR="00BC0554">
              <w:rPr>
                <w:noProof/>
                <w:webHidden/>
              </w:rPr>
              <w:fldChar w:fldCharType="end"/>
            </w:r>
          </w:hyperlink>
        </w:p>
        <w:p w14:paraId="574C94D2" w14:textId="14498344"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39" w:history="1">
            <w:r w:rsidR="00BC0554" w:rsidRPr="00AD7F42">
              <w:rPr>
                <w:rStyle w:val="Hyperlink"/>
                <w:noProof/>
              </w:rPr>
              <w:t>4.3.1 Influence of General Systems Theory</w:t>
            </w:r>
            <w:r w:rsidR="00BC0554">
              <w:rPr>
                <w:noProof/>
                <w:webHidden/>
              </w:rPr>
              <w:tab/>
            </w:r>
            <w:r w:rsidR="00BC0554">
              <w:rPr>
                <w:noProof/>
                <w:webHidden/>
              </w:rPr>
              <w:fldChar w:fldCharType="begin"/>
            </w:r>
            <w:r w:rsidR="00BC0554">
              <w:rPr>
                <w:noProof/>
                <w:webHidden/>
              </w:rPr>
              <w:instrText xml:space="preserve"> PAGEREF _Toc132394039 \h </w:instrText>
            </w:r>
            <w:r w:rsidR="00BC0554">
              <w:rPr>
                <w:noProof/>
                <w:webHidden/>
              </w:rPr>
            </w:r>
            <w:r w:rsidR="00BC0554">
              <w:rPr>
                <w:noProof/>
                <w:webHidden/>
              </w:rPr>
              <w:fldChar w:fldCharType="separate"/>
            </w:r>
            <w:r w:rsidR="00BC0554">
              <w:rPr>
                <w:noProof/>
                <w:webHidden/>
              </w:rPr>
              <w:t>200</w:t>
            </w:r>
            <w:r w:rsidR="00BC0554">
              <w:rPr>
                <w:noProof/>
                <w:webHidden/>
              </w:rPr>
              <w:fldChar w:fldCharType="end"/>
            </w:r>
          </w:hyperlink>
        </w:p>
        <w:p w14:paraId="2FF61C46" w14:textId="30AF195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40" w:history="1">
            <w:r w:rsidR="00BC0554" w:rsidRPr="00AD7F42">
              <w:rPr>
                <w:rStyle w:val="Hyperlink"/>
                <w:noProof/>
              </w:rPr>
              <w:t>4.3.2 Different models of family therapy: dynamic; structural; strategic; psychoeducational; behavioural.</w:t>
            </w:r>
            <w:r w:rsidR="00BC0554">
              <w:rPr>
                <w:noProof/>
                <w:webHidden/>
              </w:rPr>
              <w:tab/>
            </w:r>
            <w:r w:rsidR="00BC0554">
              <w:rPr>
                <w:noProof/>
                <w:webHidden/>
              </w:rPr>
              <w:fldChar w:fldCharType="begin"/>
            </w:r>
            <w:r w:rsidR="00BC0554">
              <w:rPr>
                <w:noProof/>
                <w:webHidden/>
              </w:rPr>
              <w:instrText xml:space="preserve"> PAGEREF _Toc132394040 \h </w:instrText>
            </w:r>
            <w:r w:rsidR="00BC0554">
              <w:rPr>
                <w:noProof/>
                <w:webHidden/>
              </w:rPr>
            </w:r>
            <w:r w:rsidR="00BC0554">
              <w:rPr>
                <w:noProof/>
                <w:webHidden/>
              </w:rPr>
              <w:fldChar w:fldCharType="separate"/>
            </w:r>
            <w:r w:rsidR="00BC0554">
              <w:rPr>
                <w:noProof/>
                <w:webHidden/>
              </w:rPr>
              <w:t>201</w:t>
            </w:r>
            <w:r w:rsidR="00BC0554">
              <w:rPr>
                <w:noProof/>
                <w:webHidden/>
              </w:rPr>
              <w:fldChar w:fldCharType="end"/>
            </w:r>
          </w:hyperlink>
        </w:p>
        <w:p w14:paraId="0FA7770F" w14:textId="7F99FFC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41" w:history="1">
            <w:r w:rsidR="00BC0554" w:rsidRPr="00AD7F42">
              <w:rPr>
                <w:rStyle w:val="Hyperlink"/>
                <w:noProof/>
              </w:rPr>
              <w:t>4.3.3 Goals of treatment</w:t>
            </w:r>
            <w:r w:rsidR="00BC0554">
              <w:rPr>
                <w:noProof/>
                <w:webHidden/>
              </w:rPr>
              <w:tab/>
            </w:r>
            <w:r w:rsidR="00BC0554">
              <w:rPr>
                <w:noProof/>
                <w:webHidden/>
              </w:rPr>
              <w:fldChar w:fldCharType="begin"/>
            </w:r>
            <w:r w:rsidR="00BC0554">
              <w:rPr>
                <w:noProof/>
                <w:webHidden/>
              </w:rPr>
              <w:instrText xml:space="preserve"> PAGEREF _Toc132394041 \h </w:instrText>
            </w:r>
            <w:r w:rsidR="00BC0554">
              <w:rPr>
                <w:noProof/>
                <w:webHidden/>
              </w:rPr>
            </w:r>
            <w:r w:rsidR="00BC0554">
              <w:rPr>
                <w:noProof/>
                <w:webHidden/>
              </w:rPr>
              <w:fldChar w:fldCharType="separate"/>
            </w:r>
            <w:r w:rsidR="00BC0554">
              <w:rPr>
                <w:noProof/>
                <w:webHidden/>
              </w:rPr>
              <w:t>202</w:t>
            </w:r>
            <w:r w:rsidR="00BC0554">
              <w:rPr>
                <w:noProof/>
                <w:webHidden/>
              </w:rPr>
              <w:fldChar w:fldCharType="end"/>
            </w:r>
          </w:hyperlink>
        </w:p>
        <w:p w14:paraId="268F34D2" w14:textId="03A2D905"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42" w:history="1">
            <w:r w:rsidR="00BC0554" w:rsidRPr="00AD7F42">
              <w:rPr>
                <w:rStyle w:val="Hyperlink"/>
                <w:noProof/>
              </w:rPr>
              <w:t>4.4 Cognitive-Behavioural Therapies</w:t>
            </w:r>
            <w:r w:rsidR="00BC0554">
              <w:rPr>
                <w:noProof/>
                <w:webHidden/>
              </w:rPr>
              <w:tab/>
            </w:r>
            <w:r w:rsidR="00BC0554">
              <w:rPr>
                <w:noProof/>
                <w:webHidden/>
              </w:rPr>
              <w:fldChar w:fldCharType="begin"/>
            </w:r>
            <w:r w:rsidR="00BC0554">
              <w:rPr>
                <w:noProof/>
                <w:webHidden/>
              </w:rPr>
              <w:instrText xml:space="preserve"> PAGEREF _Toc132394042 \h </w:instrText>
            </w:r>
            <w:r w:rsidR="00BC0554">
              <w:rPr>
                <w:noProof/>
                <w:webHidden/>
              </w:rPr>
            </w:r>
            <w:r w:rsidR="00BC0554">
              <w:rPr>
                <w:noProof/>
                <w:webHidden/>
              </w:rPr>
              <w:fldChar w:fldCharType="separate"/>
            </w:r>
            <w:r w:rsidR="00BC0554">
              <w:rPr>
                <w:noProof/>
                <w:webHidden/>
              </w:rPr>
              <w:t>203</w:t>
            </w:r>
            <w:r w:rsidR="00BC0554">
              <w:rPr>
                <w:noProof/>
                <w:webHidden/>
              </w:rPr>
              <w:fldChar w:fldCharType="end"/>
            </w:r>
          </w:hyperlink>
        </w:p>
        <w:p w14:paraId="5EEA22DF" w14:textId="02632C6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43" w:history="1">
            <w:r w:rsidR="00BC0554" w:rsidRPr="00AD7F42">
              <w:rPr>
                <w:rStyle w:val="Hyperlink"/>
                <w:noProof/>
              </w:rPr>
              <w:t>4.4.1 Behaviour therapy. Understanding of systematic desensitisation, operant conditioning, graded and cue exposure, habituation and social skills training. How to conduct a functional analysis, formulate a treatment plan and use measurement to assess change</w:t>
            </w:r>
            <w:r w:rsidR="00BC0554">
              <w:rPr>
                <w:noProof/>
                <w:webHidden/>
              </w:rPr>
              <w:tab/>
            </w:r>
            <w:r w:rsidR="00BC0554">
              <w:rPr>
                <w:noProof/>
                <w:webHidden/>
              </w:rPr>
              <w:fldChar w:fldCharType="begin"/>
            </w:r>
            <w:r w:rsidR="00BC0554">
              <w:rPr>
                <w:noProof/>
                <w:webHidden/>
              </w:rPr>
              <w:instrText xml:space="preserve"> PAGEREF _Toc132394043 \h </w:instrText>
            </w:r>
            <w:r w:rsidR="00BC0554">
              <w:rPr>
                <w:noProof/>
                <w:webHidden/>
              </w:rPr>
            </w:r>
            <w:r w:rsidR="00BC0554">
              <w:rPr>
                <w:noProof/>
                <w:webHidden/>
              </w:rPr>
              <w:fldChar w:fldCharType="separate"/>
            </w:r>
            <w:r w:rsidR="00BC0554">
              <w:rPr>
                <w:noProof/>
                <w:webHidden/>
              </w:rPr>
              <w:t>203</w:t>
            </w:r>
            <w:r w:rsidR="00BC0554">
              <w:rPr>
                <w:noProof/>
                <w:webHidden/>
              </w:rPr>
              <w:fldChar w:fldCharType="end"/>
            </w:r>
          </w:hyperlink>
        </w:p>
        <w:p w14:paraId="5748A2E5" w14:textId="0B0E5F9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44" w:history="1">
            <w:r w:rsidR="00BC0554" w:rsidRPr="00AD7F42">
              <w:rPr>
                <w:rStyle w:val="Hyperlink"/>
                <w:noProof/>
              </w:rPr>
              <w:t>4.4.2 Cognitive Therapy</w:t>
            </w:r>
            <w:r w:rsidR="00BC0554" w:rsidRPr="00AD7F42">
              <w:rPr>
                <w:rStyle w:val="Hyperlink"/>
                <w:i/>
                <w:iCs/>
                <w:noProof/>
              </w:rPr>
              <w:t xml:space="preserve">. </w:t>
            </w:r>
            <w:r w:rsidR="00BC0554" w:rsidRPr="00AD7F42">
              <w:rPr>
                <w:rStyle w:val="Hyperlink"/>
                <w:noProof/>
              </w:rPr>
              <w:t>The cognitive model for non-psychotic disorders. The importance of schema, negative automatic thoughts and maladaptive assumptions. These will need to be considered in appropriate cultural contexts.</w:t>
            </w:r>
            <w:r w:rsidR="00BC0554">
              <w:rPr>
                <w:noProof/>
                <w:webHidden/>
              </w:rPr>
              <w:tab/>
            </w:r>
            <w:r w:rsidR="00BC0554">
              <w:rPr>
                <w:noProof/>
                <w:webHidden/>
              </w:rPr>
              <w:fldChar w:fldCharType="begin"/>
            </w:r>
            <w:r w:rsidR="00BC0554">
              <w:rPr>
                <w:noProof/>
                <w:webHidden/>
              </w:rPr>
              <w:instrText xml:space="preserve"> PAGEREF _Toc132394044 \h </w:instrText>
            </w:r>
            <w:r w:rsidR="00BC0554">
              <w:rPr>
                <w:noProof/>
                <w:webHidden/>
              </w:rPr>
            </w:r>
            <w:r w:rsidR="00BC0554">
              <w:rPr>
                <w:noProof/>
                <w:webHidden/>
              </w:rPr>
              <w:fldChar w:fldCharType="separate"/>
            </w:r>
            <w:r w:rsidR="00BC0554">
              <w:rPr>
                <w:noProof/>
                <w:webHidden/>
              </w:rPr>
              <w:t>206</w:t>
            </w:r>
            <w:r w:rsidR="00BC0554">
              <w:rPr>
                <w:noProof/>
                <w:webHidden/>
              </w:rPr>
              <w:fldChar w:fldCharType="end"/>
            </w:r>
          </w:hyperlink>
        </w:p>
        <w:p w14:paraId="189E1BE3" w14:textId="3C89DF12"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45" w:history="1">
            <w:r w:rsidR="00BC0554" w:rsidRPr="00AD7F42">
              <w:rPr>
                <w:rStyle w:val="Hyperlink"/>
                <w:noProof/>
              </w:rPr>
              <w:t>4.5 Other Therapeutic Models</w:t>
            </w:r>
            <w:r w:rsidR="00BC0554">
              <w:rPr>
                <w:noProof/>
                <w:webHidden/>
              </w:rPr>
              <w:tab/>
            </w:r>
            <w:r w:rsidR="00BC0554">
              <w:rPr>
                <w:noProof/>
                <w:webHidden/>
              </w:rPr>
              <w:fldChar w:fldCharType="begin"/>
            </w:r>
            <w:r w:rsidR="00BC0554">
              <w:rPr>
                <w:noProof/>
                <w:webHidden/>
              </w:rPr>
              <w:instrText xml:space="preserve"> PAGEREF _Toc132394045 \h </w:instrText>
            </w:r>
            <w:r w:rsidR="00BC0554">
              <w:rPr>
                <w:noProof/>
                <w:webHidden/>
              </w:rPr>
            </w:r>
            <w:r w:rsidR="00BC0554">
              <w:rPr>
                <w:noProof/>
                <w:webHidden/>
              </w:rPr>
              <w:fldChar w:fldCharType="separate"/>
            </w:r>
            <w:r w:rsidR="00BC0554">
              <w:rPr>
                <w:noProof/>
                <w:webHidden/>
              </w:rPr>
              <w:t>207</w:t>
            </w:r>
            <w:r w:rsidR="00BC0554">
              <w:rPr>
                <w:noProof/>
                <w:webHidden/>
              </w:rPr>
              <w:fldChar w:fldCharType="end"/>
            </w:r>
          </w:hyperlink>
        </w:p>
        <w:p w14:paraId="04A08E23" w14:textId="5B9866F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46" w:history="1">
            <w:r w:rsidR="00BC0554" w:rsidRPr="00AD7F42">
              <w:rPr>
                <w:rStyle w:val="Hyperlink"/>
                <w:noProof/>
              </w:rPr>
              <w:t>4.5.1 Awareness of Interpersonal Therapy, Cognitive Analytical Therapy, Dialectic Behaviour Therapy, Gestalt Therapy, Client Centred Therapy, Transactional Analysis, and Mentalisation.</w:t>
            </w:r>
            <w:r w:rsidR="00BC0554">
              <w:rPr>
                <w:noProof/>
                <w:webHidden/>
              </w:rPr>
              <w:tab/>
            </w:r>
            <w:r w:rsidR="00BC0554">
              <w:rPr>
                <w:noProof/>
                <w:webHidden/>
              </w:rPr>
              <w:fldChar w:fldCharType="begin"/>
            </w:r>
            <w:r w:rsidR="00BC0554">
              <w:rPr>
                <w:noProof/>
                <w:webHidden/>
              </w:rPr>
              <w:instrText xml:space="preserve"> PAGEREF _Toc132394046 \h </w:instrText>
            </w:r>
            <w:r w:rsidR="00BC0554">
              <w:rPr>
                <w:noProof/>
                <w:webHidden/>
              </w:rPr>
            </w:r>
            <w:r w:rsidR="00BC0554">
              <w:rPr>
                <w:noProof/>
                <w:webHidden/>
              </w:rPr>
              <w:fldChar w:fldCharType="separate"/>
            </w:r>
            <w:r w:rsidR="00BC0554">
              <w:rPr>
                <w:noProof/>
                <w:webHidden/>
              </w:rPr>
              <w:t>207</w:t>
            </w:r>
            <w:r w:rsidR="00BC0554">
              <w:rPr>
                <w:noProof/>
                <w:webHidden/>
              </w:rPr>
              <w:fldChar w:fldCharType="end"/>
            </w:r>
          </w:hyperlink>
        </w:p>
        <w:p w14:paraId="1E7990CF" w14:textId="1B3FBB56"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47" w:history="1">
            <w:r w:rsidR="00BC0554" w:rsidRPr="00AD7F42">
              <w:rPr>
                <w:rStyle w:val="Hyperlink"/>
                <w:noProof/>
              </w:rPr>
              <w:t>4.6 Effectiveness of Psychotherapy</w:t>
            </w:r>
            <w:r w:rsidR="00BC0554">
              <w:rPr>
                <w:noProof/>
                <w:webHidden/>
              </w:rPr>
              <w:tab/>
            </w:r>
            <w:r w:rsidR="00BC0554">
              <w:rPr>
                <w:noProof/>
                <w:webHidden/>
              </w:rPr>
              <w:fldChar w:fldCharType="begin"/>
            </w:r>
            <w:r w:rsidR="00BC0554">
              <w:rPr>
                <w:noProof/>
                <w:webHidden/>
              </w:rPr>
              <w:instrText xml:space="preserve"> PAGEREF _Toc132394047 \h </w:instrText>
            </w:r>
            <w:r w:rsidR="00BC0554">
              <w:rPr>
                <w:noProof/>
                <w:webHidden/>
              </w:rPr>
            </w:r>
            <w:r w:rsidR="00BC0554">
              <w:rPr>
                <w:noProof/>
                <w:webHidden/>
              </w:rPr>
              <w:fldChar w:fldCharType="separate"/>
            </w:r>
            <w:r w:rsidR="00BC0554">
              <w:rPr>
                <w:noProof/>
                <w:webHidden/>
              </w:rPr>
              <w:t>210</w:t>
            </w:r>
            <w:r w:rsidR="00BC0554">
              <w:rPr>
                <w:noProof/>
                <w:webHidden/>
              </w:rPr>
              <w:fldChar w:fldCharType="end"/>
            </w:r>
          </w:hyperlink>
        </w:p>
        <w:p w14:paraId="38B5229A" w14:textId="32E7950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48" w:history="1">
            <w:r w:rsidR="00BC0554" w:rsidRPr="00AD7F42">
              <w:rPr>
                <w:rStyle w:val="Hyperlink"/>
                <w:noProof/>
              </w:rPr>
              <w:t>4.6.1 Difficulties in defining outcomes, understanding effect size and meta-analysis, specific and non-specific effects in psychotherapy and being aware of contemporary guidelines</w:t>
            </w:r>
            <w:r w:rsidR="00BC0554">
              <w:rPr>
                <w:noProof/>
                <w:webHidden/>
              </w:rPr>
              <w:tab/>
            </w:r>
            <w:r w:rsidR="00BC0554">
              <w:rPr>
                <w:noProof/>
                <w:webHidden/>
              </w:rPr>
              <w:fldChar w:fldCharType="begin"/>
            </w:r>
            <w:r w:rsidR="00BC0554">
              <w:rPr>
                <w:noProof/>
                <w:webHidden/>
              </w:rPr>
              <w:instrText xml:space="preserve"> PAGEREF _Toc132394048 \h </w:instrText>
            </w:r>
            <w:r w:rsidR="00BC0554">
              <w:rPr>
                <w:noProof/>
                <w:webHidden/>
              </w:rPr>
            </w:r>
            <w:r w:rsidR="00BC0554">
              <w:rPr>
                <w:noProof/>
                <w:webHidden/>
              </w:rPr>
              <w:fldChar w:fldCharType="separate"/>
            </w:r>
            <w:r w:rsidR="00BC0554">
              <w:rPr>
                <w:noProof/>
                <w:webHidden/>
              </w:rPr>
              <w:t>210</w:t>
            </w:r>
            <w:r w:rsidR="00BC0554">
              <w:rPr>
                <w:noProof/>
                <w:webHidden/>
              </w:rPr>
              <w:fldChar w:fldCharType="end"/>
            </w:r>
          </w:hyperlink>
        </w:p>
        <w:p w14:paraId="17FD39C7" w14:textId="5045A2C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49" w:history="1">
            <w:r w:rsidR="00BC0554" w:rsidRPr="00AD7F42">
              <w:rPr>
                <w:rStyle w:val="Hyperlink"/>
                <w:noProof/>
              </w:rPr>
              <w:t>4.6.2 Research on outcomes in psychotherapy</w:t>
            </w:r>
            <w:r w:rsidR="00BC0554">
              <w:rPr>
                <w:noProof/>
                <w:webHidden/>
              </w:rPr>
              <w:tab/>
            </w:r>
            <w:r w:rsidR="00BC0554">
              <w:rPr>
                <w:noProof/>
                <w:webHidden/>
              </w:rPr>
              <w:fldChar w:fldCharType="begin"/>
            </w:r>
            <w:r w:rsidR="00BC0554">
              <w:rPr>
                <w:noProof/>
                <w:webHidden/>
              </w:rPr>
              <w:instrText xml:space="preserve"> PAGEREF _Toc132394049 \h </w:instrText>
            </w:r>
            <w:r w:rsidR="00BC0554">
              <w:rPr>
                <w:noProof/>
                <w:webHidden/>
              </w:rPr>
            </w:r>
            <w:r w:rsidR="00BC0554">
              <w:rPr>
                <w:noProof/>
                <w:webHidden/>
              </w:rPr>
              <w:fldChar w:fldCharType="separate"/>
            </w:r>
            <w:r w:rsidR="00BC0554">
              <w:rPr>
                <w:noProof/>
                <w:webHidden/>
              </w:rPr>
              <w:t>213</w:t>
            </w:r>
            <w:r w:rsidR="00BC0554">
              <w:rPr>
                <w:noProof/>
                <w:webHidden/>
              </w:rPr>
              <w:fldChar w:fldCharType="end"/>
            </w:r>
          </w:hyperlink>
        </w:p>
        <w:p w14:paraId="689E33E0" w14:textId="799210BF"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50" w:history="1">
            <w:r w:rsidR="00BC0554" w:rsidRPr="00AD7F42">
              <w:rPr>
                <w:rStyle w:val="Hyperlink"/>
                <w:rFonts w:eastAsiaTheme="minorHAnsi"/>
                <w:noProof/>
              </w:rPr>
              <w:t>4.7 Group Therapy</w:t>
            </w:r>
            <w:r w:rsidR="00BC0554">
              <w:rPr>
                <w:noProof/>
                <w:webHidden/>
              </w:rPr>
              <w:tab/>
            </w:r>
            <w:r w:rsidR="00BC0554">
              <w:rPr>
                <w:noProof/>
                <w:webHidden/>
              </w:rPr>
              <w:fldChar w:fldCharType="begin"/>
            </w:r>
            <w:r w:rsidR="00BC0554">
              <w:rPr>
                <w:noProof/>
                <w:webHidden/>
              </w:rPr>
              <w:instrText xml:space="preserve"> PAGEREF _Toc132394050 \h </w:instrText>
            </w:r>
            <w:r w:rsidR="00BC0554">
              <w:rPr>
                <w:noProof/>
                <w:webHidden/>
              </w:rPr>
            </w:r>
            <w:r w:rsidR="00BC0554">
              <w:rPr>
                <w:noProof/>
                <w:webHidden/>
              </w:rPr>
              <w:fldChar w:fldCharType="separate"/>
            </w:r>
            <w:r w:rsidR="00BC0554">
              <w:rPr>
                <w:noProof/>
                <w:webHidden/>
              </w:rPr>
              <w:t>215</w:t>
            </w:r>
            <w:r w:rsidR="00BC0554">
              <w:rPr>
                <w:noProof/>
                <w:webHidden/>
              </w:rPr>
              <w:fldChar w:fldCharType="end"/>
            </w:r>
          </w:hyperlink>
        </w:p>
        <w:p w14:paraId="1838F524" w14:textId="6DDC56D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51" w:history="1">
            <w:r w:rsidR="00BC0554" w:rsidRPr="00AD7F42">
              <w:rPr>
                <w:rStyle w:val="Hyperlink"/>
                <w:noProof/>
              </w:rPr>
              <w:t>4.7.1 Psychodynamic therapy: Historical roots of group therapy; group process; different models of analytic/dynamic group therapy (e.g. Bion, Foulkes, Yalom). Therapeutic factors in group therapy</w:t>
            </w:r>
            <w:r w:rsidR="00BC0554">
              <w:rPr>
                <w:noProof/>
                <w:webHidden/>
              </w:rPr>
              <w:tab/>
            </w:r>
            <w:r w:rsidR="00BC0554">
              <w:rPr>
                <w:noProof/>
                <w:webHidden/>
              </w:rPr>
              <w:fldChar w:fldCharType="begin"/>
            </w:r>
            <w:r w:rsidR="00BC0554">
              <w:rPr>
                <w:noProof/>
                <w:webHidden/>
              </w:rPr>
              <w:instrText xml:space="preserve"> PAGEREF _Toc132394051 \h </w:instrText>
            </w:r>
            <w:r w:rsidR="00BC0554">
              <w:rPr>
                <w:noProof/>
                <w:webHidden/>
              </w:rPr>
            </w:r>
            <w:r w:rsidR="00BC0554">
              <w:rPr>
                <w:noProof/>
                <w:webHidden/>
              </w:rPr>
              <w:fldChar w:fldCharType="separate"/>
            </w:r>
            <w:r w:rsidR="00BC0554">
              <w:rPr>
                <w:noProof/>
                <w:webHidden/>
              </w:rPr>
              <w:t>215</w:t>
            </w:r>
            <w:r w:rsidR="00BC0554">
              <w:rPr>
                <w:noProof/>
                <w:webHidden/>
              </w:rPr>
              <w:fldChar w:fldCharType="end"/>
            </w:r>
          </w:hyperlink>
        </w:p>
        <w:p w14:paraId="5C21149B" w14:textId="41E7BD7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52" w:history="1">
            <w:r w:rsidR="00BC0554" w:rsidRPr="00AD7F42">
              <w:rPr>
                <w:rStyle w:val="Hyperlink"/>
                <w:noProof/>
              </w:rPr>
              <w:t>4.7.2 Other therapeutic group models. Cognitive Behavioural groups, Expressive therapies, Support groups, Psychoeducational groups, and Skills groups.</w:t>
            </w:r>
            <w:r w:rsidR="00BC0554">
              <w:rPr>
                <w:noProof/>
                <w:webHidden/>
              </w:rPr>
              <w:tab/>
            </w:r>
            <w:r w:rsidR="00BC0554">
              <w:rPr>
                <w:noProof/>
                <w:webHidden/>
              </w:rPr>
              <w:fldChar w:fldCharType="begin"/>
            </w:r>
            <w:r w:rsidR="00BC0554">
              <w:rPr>
                <w:noProof/>
                <w:webHidden/>
              </w:rPr>
              <w:instrText xml:space="preserve"> PAGEREF _Toc132394052 \h </w:instrText>
            </w:r>
            <w:r w:rsidR="00BC0554">
              <w:rPr>
                <w:noProof/>
                <w:webHidden/>
              </w:rPr>
            </w:r>
            <w:r w:rsidR="00BC0554">
              <w:rPr>
                <w:noProof/>
                <w:webHidden/>
              </w:rPr>
              <w:fldChar w:fldCharType="separate"/>
            </w:r>
            <w:r w:rsidR="00BC0554">
              <w:rPr>
                <w:noProof/>
                <w:webHidden/>
              </w:rPr>
              <w:t>218</w:t>
            </w:r>
            <w:r w:rsidR="00BC0554">
              <w:rPr>
                <w:noProof/>
                <w:webHidden/>
              </w:rPr>
              <w:fldChar w:fldCharType="end"/>
            </w:r>
          </w:hyperlink>
        </w:p>
        <w:p w14:paraId="7C2076CA" w14:textId="355C5213" w:rsidR="00BC0554" w:rsidRDefault="00000000">
          <w:pPr>
            <w:pStyle w:val="TOC1"/>
            <w:tabs>
              <w:tab w:val="right" w:leader="dot" w:pos="9016"/>
            </w:tabs>
            <w:rPr>
              <w:rFonts w:asciiTheme="minorHAnsi" w:eastAsiaTheme="minorEastAsia" w:hAnsiTheme="minorHAnsi" w:cstheme="minorBidi"/>
              <w:b w:val="0"/>
              <w:bCs w:val="0"/>
              <w:i w:val="0"/>
              <w:iCs w:val="0"/>
              <w:noProof/>
            </w:rPr>
          </w:pPr>
          <w:hyperlink w:anchor="_Toc132394053" w:history="1">
            <w:r w:rsidR="00BC0554" w:rsidRPr="00AD7F42">
              <w:rPr>
                <w:rStyle w:val="Hyperlink"/>
                <w:noProof/>
              </w:rPr>
              <w:t>5. Child and Adolescent Psychiatry</w:t>
            </w:r>
            <w:r w:rsidR="00BC0554">
              <w:rPr>
                <w:noProof/>
                <w:webHidden/>
              </w:rPr>
              <w:tab/>
            </w:r>
            <w:r w:rsidR="00BC0554">
              <w:rPr>
                <w:noProof/>
                <w:webHidden/>
              </w:rPr>
              <w:fldChar w:fldCharType="begin"/>
            </w:r>
            <w:r w:rsidR="00BC0554">
              <w:rPr>
                <w:noProof/>
                <w:webHidden/>
              </w:rPr>
              <w:instrText xml:space="preserve"> PAGEREF _Toc132394053 \h </w:instrText>
            </w:r>
            <w:r w:rsidR="00BC0554">
              <w:rPr>
                <w:noProof/>
                <w:webHidden/>
              </w:rPr>
            </w:r>
            <w:r w:rsidR="00BC0554">
              <w:rPr>
                <w:noProof/>
                <w:webHidden/>
              </w:rPr>
              <w:fldChar w:fldCharType="separate"/>
            </w:r>
            <w:r w:rsidR="00BC0554">
              <w:rPr>
                <w:noProof/>
                <w:webHidden/>
              </w:rPr>
              <w:t>220</w:t>
            </w:r>
            <w:r w:rsidR="00BC0554">
              <w:rPr>
                <w:noProof/>
                <w:webHidden/>
              </w:rPr>
              <w:fldChar w:fldCharType="end"/>
            </w:r>
          </w:hyperlink>
        </w:p>
        <w:p w14:paraId="047A2696" w14:textId="67114789"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54" w:history="1">
            <w:r w:rsidR="00BC0554" w:rsidRPr="00AD7F42">
              <w:rPr>
                <w:rStyle w:val="Hyperlink"/>
                <w:noProof/>
              </w:rPr>
              <w:t>5.1 Introduction to Child and Adolescent Psychiatry</w:t>
            </w:r>
            <w:r w:rsidR="00BC0554">
              <w:rPr>
                <w:noProof/>
                <w:webHidden/>
              </w:rPr>
              <w:tab/>
            </w:r>
            <w:r w:rsidR="00BC0554">
              <w:rPr>
                <w:noProof/>
                <w:webHidden/>
              </w:rPr>
              <w:fldChar w:fldCharType="begin"/>
            </w:r>
            <w:r w:rsidR="00BC0554">
              <w:rPr>
                <w:noProof/>
                <w:webHidden/>
              </w:rPr>
              <w:instrText xml:space="preserve"> PAGEREF _Toc132394054 \h </w:instrText>
            </w:r>
            <w:r w:rsidR="00BC0554">
              <w:rPr>
                <w:noProof/>
                <w:webHidden/>
              </w:rPr>
            </w:r>
            <w:r w:rsidR="00BC0554">
              <w:rPr>
                <w:noProof/>
                <w:webHidden/>
              </w:rPr>
              <w:fldChar w:fldCharType="separate"/>
            </w:r>
            <w:r w:rsidR="00BC0554">
              <w:rPr>
                <w:noProof/>
                <w:webHidden/>
              </w:rPr>
              <w:t>220</w:t>
            </w:r>
            <w:r w:rsidR="00BC0554">
              <w:rPr>
                <w:noProof/>
                <w:webHidden/>
              </w:rPr>
              <w:fldChar w:fldCharType="end"/>
            </w:r>
          </w:hyperlink>
        </w:p>
        <w:p w14:paraId="5D26FE11" w14:textId="02D7C7F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55" w:history="1">
            <w:r w:rsidR="00BC0554" w:rsidRPr="00AD7F42">
              <w:rPr>
                <w:rStyle w:val="Hyperlink"/>
                <w:noProof/>
              </w:rPr>
              <w:t>5.1.1 The effects of adult mental illness on children including the effects of maternal mental health on children and young people at different developmental stages. As an exemplar the effect of depression on parental functioning and interactions, and the impact of this on child development and functioning. An understanding of cultural variations in aetiology and management.</w:t>
            </w:r>
            <w:r w:rsidR="00BC0554">
              <w:rPr>
                <w:noProof/>
                <w:webHidden/>
              </w:rPr>
              <w:tab/>
            </w:r>
            <w:r w:rsidR="00BC0554">
              <w:rPr>
                <w:noProof/>
                <w:webHidden/>
              </w:rPr>
              <w:fldChar w:fldCharType="begin"/>
            </w:r>
            <w:r w:rsidR="00BC0554">
              <w:rPr>
                <w:noProof/>
                <w:webHidden/>
              </w:rPr>
              <w:instrText xml:space="preserve"> PAGEREF _Toc132394055 \h </w:instrText>
            </w:r>
            <w:r w:rsidR="00BC0554">
              <w:rPr>
                <w:noProof/>
                <w:webHidden/>
              </w:rPr>
            </w:r>
            <w:r w:rsidR="00BC0554">
              <w:rPr>
                <w:noProof/>
                <w:webHidden/>
              </w:rPr>
              <w:fldChar w:fldCharType="separate"/>
            </w:r>
            <w:r w:rsidR="00BC0554">
              <w:rPr>
                <w:noProof/>
                <w:webHidden/>
              </w:rPr>
              <w:t>220</w:t>
            </w:r>
            <w:r w:rsidR="00BC0554">
              <w:rPr>
                <w:noProof/>
                <w:webHidden/>
              </w:rPr>
              <w:fldChar w:fldCharType="end"/>
            </w:r>
          </w:hyperlink>
        </w:p>
        <w:p w14:paraId="3BEDA725" w14:textId="6305FBB9"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56" w:history="1">
            <w:r w:rsidR="00BC0554" w:rsidRPr="00AD7F42">
              <w:rPr>
                <w:rStyle w:val="Hyperlink"/>
                <w:noProof/>
              </w:rPr>
              <w:t>5.1.2 Short and long-term effects of negative life events on development and functioning e.g. maternal loss, child abuse, chronic or life-threatening illness.</w:t>
            </w:r>
            <w:r w:rsidR="00BC0554">
              <w:rPr>
                <w:noProof/>
                <w:webHidden/>
              </w:rPr>
              <w:tab/>
            </w:r>
            <w:r w:rsidR="00BC0554">
              <w:rPr>
                <w:noProof/>
                <w:webHidden/>
              </w:rPr>
              <w:fldChar w:fldCharType="begin"/>
            </w:r>
            <w:r w:rsidR="00BC0554">
              <w:rPr>
                <w:noProof/>
                <w:webHidden/>
              </w:rPr>
              <w:instrText xml:space="preserve"> PAGEREF _Toc132394056 \h </w:instrText>
            </w:r>
            <w:r w:rsidR="00BC0554">
              <w:rPr>
                <w:noProof/>
                <w:webHidden/>
              </w:rPr>
            </w:r>
            <w:r w:rsidR="00BC0554">
              <w:rPr>
                <w:noProof/>
                <w:webHidden/>
              </w:rPr>
              <w:fldChar w:fldCharType="separate"/>
            </w:r>
            <w:r w:rsidR="00BC0554">
              <w:rPr>
                <w:noProof/>
                <w:webHidden/>
              </w:rPr>
              <w:t>224</w:t>
            </w:r>
            <w:r w:rsidR="00BC0554">
              <w:rPr>
                <w:noProof/>
                <w:webHidden/>
              </w:rPr>
              <w:fldChar w:fldCharType="end"/>
            </w:r>
          </w:hyperlink>
        </w:p>
        <w:p w14:paraId="27320F88" w14:textId="1A62AA9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57" w:history="1">
            <w:r w:rsidR="00BC0554" w:rsidRPr="00AD7F42">
              <w:rPr>
                <w:rStyle w:val="Hyperlink"/>
                <w:noProof/>
              </w:rPr>
              <w:t>5.1.3 Description of a typical child and adolescent mental health service, the role within this service of the psychiatrist and multidisciplinary team members. Basic information on different agencies involved in the care of children and their function.</w:t>
            </w:r>
            <w:r w:rsidR="00BC0554">
              <w:rPr>
                <w:noProof/>
                <w:webHidden/>
              </w:rPr>
              <w:tab/>
            </w:r>
            <w:r w:rsidR="00BC0554">
              <w:rPr>
                <w:noProof/>
                <w:webHidden/>
              </w:rPr>
              <w:fldChar w:fldCharType="begin"/>
            </w:r>
            <w:r w:rsidR="00BC0554">
              <w:rPr>
                <w:noProof/>
                <w:webHidden/>
              </w:rPr>
              <w:instrText xml:space="preserve"> PAGEREF _Toc132394057 \h </w:instrText>
            </w:r>
            <w:r w:rsidR="00BC0554">
              <w:rPr>
                <w:noProof/>
                <w:webHidden/>
              </w:rPr>
            </w:r>
            <w:r w:rsidR="00BC0554">
              <w:rPr>
                <w:noProof/>
                <w:webHidden/>
              </w:rPr>
              <w:fldChar w:fldCharType="separate"/>
            </w:r>
            <w:r w:rsidR="00BC0554">
              <w:rPr>
                <w:noProof/>
                <w:webHidden/>
              </w:rPr>
              <w:t>226</w:t>
            </w:r>
            <w:r w:rsidR="00BC0554">
              <w:rPr>
                <w:noProof/>
                <w:webHidden/>
              </w:rPr>
              <w:fldChar w:fldCharType="end"/>
            </w:r>
          </w:hyperlink>
        </w:p>
        <w:p w14:paraId="468AAD1F" w14:textId="5FD612E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58" w:history="1">
            <w:r w:rsidR="00BC0554" w:rsidRPr="00AD7F42">
              <w:rPr>
                <w:rStyle w:val="Hyperlink"/>
                <w:noProof/>
              </w:rPr>
              <w:t>5.1.4 Child protection. The needs of developing children and how these change with time. Types of child abuse and their aetiology and recognition. An understanding of what to do if child protection concerns are raised.</w:t>
            </w:r>
            <w:r w:rsidR="00BC0554">
              <w:rPr>
                <w:noProof/>
                <w:webHidden/>
              </w:rPr>
              <w:tab/>
            </w:r>
            <w:r w:rsidR="00BC0554">
              <w:rPr>
                <w:noProof/>
                <w:webHidden/>
              </w:rPr>
              <w:fldChar w:fldCharType="begin"/>
            </w:r>
            <w:r w:rsidR="00BC0554">
              <w:rPr>
                <w:noProof/>
                <w:webHidden/>
              </w:rPr>
              <w:instrText xml:space="preserve"> PAGEREF _Toc132394058 \h </w:instrText>
            </w:r>
            <w:r w:rsidR="00BC0554">
              <w:rPr>
                <w:noProof/>
                <w:webHidden/>
              </w:rPr>
            </w:r>
            <w:r w:rsidR="00BC0554">
              <w:rPr>
                <w:noProof/>
                <w:webHidden/>
              </w:rPr>
              <w:fldChar w:fldCharType="separate"/>
            </w:r>
            <w:r w:rsidR="00BC0554">
              <w:rPr>
                <w:noProof/>
                <w:webHidden/>
              </w:rPr>
              <w:t>229</w:t>
            </w:r>
            <w:r w:rsidR="00BC0554">
              <w:rPr>
                <w:noProof/>
                <w:webHidden/>
              </w:rPr>
              <w:fldChar w:fldCharType="end"/>
            </w:r>
          </w:hyperlink>
        </w:p>
        <w:p w14:paraId="51205A7F" w14:textId="51D6685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59" w:history="1">
            <w:r w:rsidR="00BC0554" w:rsidRPr="00AD7F42">
              <w:rPr>
                <w:rStyle w:val="Hyperlink"/>
                <w:noProof/>
              </w:rPr>
              <w:t>5.1.5 Interaction between psychiatric disorder and physical illness in children and adolescents. Physical presentation of psychiatric disorder and psychiatric presentation of physical disorder.</w:t>
            </w:r>
            <w:r w:rsidR="00BC0554">
              <w:rPr>
                <w:noProof/>
                <w:webHidden/>
              </w:rPr>
              <w:tab/>
            </w:r>
            <w:r w:rsidR="00BC0554">
              <w:rPr>
                <w:noProof/>
                <w:webHidden/>
              </w:rPr>
              <w:fldChar w:fldCharType="begin"/>
            </w:r>
            <w:r w:rsidR="00BC0554">
              <w:rPr>
                <w:noProof/>
                <w:webHidden/>
              </w:rPr>
              <w:instrText xml:space="preserve"> PAGEREF _Toc132394059 \h </w:instrText>
            </w:r>
            <w:r w:rsidR="00BC0554">
              <w:rPr>
                <w:noProof/>
                <w:webHidden/>
              </w:rPr>
            </w:r>
            <w:r w:rsidR="00BC0554">
              <w:rPr>
                <w:noProof/>
                <w:webHidden/>
              </w:rPr>
              <w:fldChar w:fldCharType="separate"/>
            </w:r>
            <w:r w:rsidR="00BC0554">
              <w:rPr>
                <w:noProof/>
                <w:webHidden/>
              </w:rPr>
              <w:t>231</w:t>
            </w:r>
            <w:r w:rsidR="00BC0554">
              <w:rPr>
                <w:noProof/>
                <w:webHidden/>
              </w:rPr>
              <w:fldChar w:fldCharType="end"/>
            </w:r>
          </w:hyperlink>
        </w:p>
        <w:p w14:paraId="613CAAFA" w14:textId="7B072F7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60" w:history="1">
            <w:r w:rsidR="00BC0554" w:rsidRPr="00AD7F42">
              <w:rPr>
                <w:rStyle w:val="Hyperlink"/>
                <w:noProof/>
              </w:rPr>
              <w:t>5.1.6 Aetiological influences in child and adolescent psychiatry, including individual, familial and social and environmental influences and their interactions</w:t>
            </w:r>
            <w:r w:rsidR="00BC0554">
              <w:rPr>
                <w:noProof/>
                <w:webHidden/>
              </w:rPr>
              <w:tab/>
            </w:r>
            <w:r w:rsidR="00BC0554">
              <w:rPr>
                <w:noProof/>
                <w:webHidden/>
              </w:rPr>
              <w:fldChar w:fldCharType="begin"/>
            </w:r>
            <w:r w:rsidR="00BC0554">
              <w:rPr>
                <w:noProof/>
                <w:webHidden/>
              </w:rPr>
              <w:instrText xml:space="preserve"> PAGEREF _Toc132394060 \h </w:instrText>
            </w:r>
            <w:r w:rsidR="00BC0554">
              <w:rPr>
                <w:noProof/>
                <w:webHidden/>
              </w:rPr>
            </w:r>
            <w:r w:rsidR="00BC0554">
              <w:rPr>
                <w:noProof/>
                <w:webHidden/>
              </w:rPr>
              <w:fldChar w:fldCharType="separate"/>
            </w:r>
            <w:r w:rsidR="00BC0554">
              <w:rPr>
                <w:noProof/>
                <w:webHidden/>
              </w:rPr>
              <w:t>233</w:t>
            </w:r>
            <w:r w:rsidR="00BC0554">
              <w:rPr>
                <w:noProof/>
                <w:webHidden/>
              </w:rPr>
              <w:fldChar w:fldCharType="end"/>
            </w:r>
          </w:hyperlink>
        </w:p>
        <w:p w14:paraId="6F7827C9" w14:textId="55297DB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61" w:history="1">
            <w:r w:rsidR="00BC0554" w:rsidRPr="00AD7F42">
              <w:rPr>
                <w:rStyle w:val="Hyperlink"/>
                <w:noProof/>
              </w:rPr>
              <w:t>5.1.7 Evidence based interventions child mental health and developmental conditions (as defined in ICD and DSM) and the care pathways that enable access to those interventions</w:t>
            </w:r>
            <w:r w:rsidR="00BC0554">
              <w:rPr>
                <w:noProof/>
                <w:webHidden/>
              </w:rPr>
              <w:tab/>
            </w:r>
            <w:r w:rsidR="00BC0554">
              <w:rPr>
                <w:noProof/>
                <w:webHidden/>
              </w:rPr>
              <w:fldChar w:fldCharType="begin"/>
            </w:r>
            <w:r w:rsidR="00BC0554">
              <w:rPr>
                <w:noProof/>
                <w:webHidden/>
              </w:rPr>
              <w:instrText xml:space="preserve"> PAGEREF _Toc132394061 \h </w:instrText>
            </w:r>
            <w:r w:rsidR="00BC0554">
              <w:rPr>
                <w:noProof/>
                <w:webHidden/>
              </w:rPr>
            </w:r>
            <w:r w:rsidR="00BC0554">
              <w:rPr>
                <w:noProof/>
                <w:webHidden/>
              </w:rPr>
              <w:fldChar w:fldCharType="separate"/>
            </w:r>
            <w:r w:rsidR="00BC0554">
              <w:rPr>
                <w:noProof/>
                <w:webHidden/>
              </w:rPr>
              <w:t>235</w:t>
            </w:r>
            <w:r w:rsidR="00BC0554">
              <w:rPr>
                <w:noProof/>
                <w:webHidden/>
              </w:rPr>
              <w:fldChar w:fldCharType="end"/>
            </w:r>
          </w:hyperlink>
        </w:p>
        <w:p w14:paraId="6F9B4A98" w14:textId="63F12B47"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62" w:history="1">
            <w:r w:rsidR="00BC0554" w:rsidRPr="00AD7F42">
              <w:rPr>
                <w:rStyle w:val="Hyperlink"/>
                <w:noProof/>
              </w:rPr>
              <w:t>5.2 Child and Adolescent Psychiatric Conditions</w:t>
            </w:r>
            <w:r w:rsidR="00BC0554">
              <w:rPr>
                <w:noProof/>
                <w:webHidden/>
              </w:rPr>
              <w:tab/>
            </w:r>
            <w:r w:rsidR="00BC0554">
              <w:rPr>
                <w:noProof/>
                <w:webHidden/>
              </w:rPr>
              <w:fldChar w:fldCharType="begin"/>
            </w:r>
            <w:r w:rsidR="00BC0554">
              <w:rPr>
                <w:noProof/>
                <w:webHidden/>
              </w:rPr>
              <w:instrText xml:space="preserve"> PAGEREF _Toc132394062 \h </w:instrText>
            </w:r>
            <w:r w:rsidR="00BC0554">
              <w:rPr>
                <w:noProof/>
                <w:webHidden/>
              </w:rPr>
            </w:r>
            <w:r w:rsidR="00BC0554">
              <w:rPr>
                <w:noProof/>
                <w:webHidden/>
              </w:rPr>
              <w:fldChar w:fldCharType="separate"/>
            </w:r>
            <w:r w:rsidR="00BC0554">
              <w:rPr>
                <w:noProof/>
                <w:webHidden/>
              </w:rPr>
              <w:t>237</w:t>
            </w:r>
            <w:r w:rsidR="00BC0554">
              <w:rPr>
                <w:noProof/>
                <w:webHidden/>
              </w:rPr>
              <w:fldChar w:fldCharType="end"/>
            </w:r>
          </w:hyperlink>
        </w:p>
        <w:p w14:paraId="33899DBC" w14:textId="5F727DE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63" w:history="1">
            <w:r w:rsidR="00BC0554" w:rsidRPr="00AD7F42">
              <w:rPr>
                <w:rStyle w:val="Hyperlink"/>
                <w:noProof/>
              </w:rPr>
              <w:t>5.2.1 Attachment and conduct disorders</w:t>
            </w:r>
            <w:r w:rsidR="00BC0554">
              <w:rPr>
                <w:noProof/>
                <w:webHidden/>
              </w:rPr>
              <w:tab/>
            </w:r>
            <w:r w:rsidR="00BC0554">
              <w:rPr>
                <w:noProof/>
                <w:webHidden/>
              </w:rPr>
              <w:fldChar w:fldCharType="begin"/>
            </w:r>
            <w:r w:rsidR="00BC0554">
              <w:rPr>
                <w:noProof/>
                <w:webHidden/>
              </w:rPr>
              <w:instrText xml:space="preserve"> PAGEREF _Toc132394063 \h </w:instrText>
            </w:r>
            <w:r w:rsidR="00BC0554">
              <w:rPr>
                <w:noProof/>
                <w:webHidden/>
              </w:rPr>
            </w:r>
            <w:r w:rsidR="00BC0554">
              <w:rPr>
                <w:noProof/>
                <w:webHidden/>
              </w:rPr>
              <w:fldChar w:fldCharType="separate"/>
            </w:r>
            <w:r w:rsidR="00BC0554">
              <w:rPr>
                <w:noProof/>
                <w:webHidden/>
              </w:rPr>
              <w:t>237</w:t>
            </w:r>
            <w:r w:rsidR="00BC0554">
              <w:rPr>
                <w:noProof/>
                <w:webHidden/>
              </w:rPr>
              <w:fldChar w:fldCharType="end"/>
            </w:r>
          </w:hyperlink>
        </w:p>
        <w:p w14:paraId="4174FA28" w14:textId="1451650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64" w:history="1">
            <w:r w:rsidR="00BC0554" w:rsidRPr="00AD7F42">
              <w:rPr>
                <w:rStyle w:val="Hyperlink"/>
                <w:noProof/>
              </w:rPr>
              <w:t>5.2.2 ADHD</w:t>
            </w:r>
            <w:r w:rsidR="00BC0554">
              <w:rPr>
                <w:noProof/>
                <w:webHidden/>
              </w:rPr>
              <w:tab/>
            </w:r>
            <w:r w:rsidR="00BC0554">
              <w:rPr>
                <w:noProof/>
                <w:webHidden/>
              </w:rPr>
              <w:fldChar w:fldCharType="begin"/>
            </w:r>
            <w:r w:rsidR="00BC0554">
              <w:rPr>
                <w:noProof/>
                <w:webHidden/>
              </w:rPr>
              <w:instrText xml:space="preserve"> PAGEREF _Toc132394064 \h </w:instrText>
            </w:r>
            <w:r w:rsidR="00BC0554">
              <w:rPr>
                <w:noProof/>
                <w:webHidden/>
              </w:rPr>
            </w:r>
            <w:r w:rsidR="00BC0554">
              <w:rPr>
                <w:noProof/>
                <w:webHidden/>
              </w:rPr>
              <w:fldChar w:fldCharType="separate"/>
            </w:r>
            <w:r w:rsidR="00BC0554">
              <w:rPr>
                <w:noProof/>
                <w:webHidden/>
              </w:rPr>
              <w:t>242</w:t>
            </w:r>
            <w:r w:rsidR="00BC0554">
              <w:rPr>
                <w:noProof/>
                <w:webHidden/>
              </w:rPr>
              <w:fldChar w:fldCharType="end"/>
            </w:r>
          </w:hyperlink>
        </w:p>
        <w:p w14:paraId="3FADA799" w14:textId="5AFD7B8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65" w:history="1">
            <w:r w:rsidR="00BC0554" w:rsidRPr="00AD7F42">
              <w:rPr>
                <w:rStyle w:val="Hyperlink"/>
                <w:noProof/>
              </w:rPr>
              <w:t>5.2.3 Anxiety disorders including OCD</w:t>
            </w:r>
            <w:r w:rsidR="00BC0554">
              <w:rPr>
                <w:noProof/>
                <w:webHidden/>
              </w:rPr>
              <w:tab/>
            </w:r>
            <w:r w:rsidR="00BC0554">
              <w:rPr>
                <w:noProof/>
                <w:webHidden/>
              </w:rPr>
              <w:fldChar w:fldCharType="begin"/>
            </w:r>
            <w:r w:rsidR="00BC0554">
              <w:rPr>
                <w:noProof/>
                <w:webHidden/>
              </w:rPr>
              <w:instrText xml:space="preserve"> PAGEREF _Toc132394065 \h </w:instrText>
            </w:r>
            <w:r w:rsidR="00BC0554">
              <w:rPr>
                <w:noProof/>
                <w:webHidden/>
              </w:rPr>
            </w:r>
            <w:r w:rsidR="00BC0554">
              <w:rPr>
                <w:noProof/>
                <w:webHidden/>
              </w:rPr>
              <w:fldChar w:fldCharType="separate"/>
            </w:r>
            <w:r w:rsidR="00BC0554">
              <w:rPr>
                <w:noProof/>
                <w:webHidden/>
              </w:rPr>
              <w:t>247</w:t>
            </w:r>
            <w:r w:rsidR="00BC0554">
              <w:rPr>
                <w:noProof/>
                <w:webHidden/>
              </w:rPr>
              <w:fldChar w:fldCharType="end"/>
            </w:r>
          </w:hyperlink>
        </w:p>
        <w:p w14:paraId="040374F9" w14:textId="65773D2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66" w:history="1">
            <w:r w:rsidR="00BC0554" w:rsidRPr="00AD7F42">
              <w:rPr>
                <w:rStyle w:val="Hyperlink"/>
                <w:noProof/>
              </w:rPr>
              <w:t>5.2.4 Affective disorders</w:t>
            </w:r>
            <w:r w:rsidR="00BC0554">
              <w:rPr>
                <w:noProof/>
                <w:webHidden/>
              </w:rPr>
              <w:tab/>
            </w:r>
            <w:r w:rsidR="00BC0554">
              <w:rPr>
                <w:noProof/>
                <w:webHidden/>
              </w:rPr>
              <w:fldChar w:fldCharType="begin"/>
            </w:r>
            <w:r w:rsidR="00BC0554">
              <w:rPr>
                <w:noProof/>
                <w:webHidden/>
              </w:rPr>
              <w:instrText xml:space="preserve"> PAGEREF _Toc132394066 \h </w:instrText>
            </w:r>
            <w:r w:rsidR="00BC0554">
              <w:rPr>
                <w:noProof/>
                <w:webHidden/>
              </w:rPr>
            </w:r>
            <w:r w:rsidR="00BC0554">
              <w:rPr>
                <w:noProof/>
                <w:webHidden/>
              </w:rPr>
              <w:fldChar w:fldCharType="separate"/>
            </w:r>
            <w:r w:rsidR="00BC0554">
              <w:rPr>
                <w:noProof/>
                <w:webHidden/>
              </w:rPr>
              <w:t>253</w:t>
            </w:r>
            <w:r w:rsidR="00BC0554">
              <w:rPr>
                <w:noProof/>
                <w:webHidden/>
              </w:rPr>
              <w:fldChar w:fldCharType="end"/>
            </w:r>
          </w:hyperlink>
        </w:p>
        <w:p w14:paraId="13AB2683" w14:textId="0405283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67" w:history="1">
            <w:r w:rsidR="00BC0554" w:rsidRPr="00AD7F42">
              <w:rPr>
                <w:rStyle w:val="Hyperlink"/>
                <w:noProof/>
              </w:rPr>
              <w:t>5.2.5 Psychosis</w:t>
            </w:r>
            <w:r w:rsidR="00BC0554">
              <w:rPr>
                <w:noProof/>
                <w:webHidden/>
              </w:rPr>
              <w:tab/>
            </w:r>
            <w:r w:rsidR="00BC0554">
              <w:rPr>
                <w:noProof/>
                <w:webHidden/>
              </w:rPr>
              <w:fldChar w:fldCharType="begin"/>
            </w:r>
            <w:r w:rsidR="00BC0554">
              <w:rPr>
                <w:noProof/>
                <w:webHidden/>
              </w:rPr>
              <w:instrText xml:space="preserve"> PAGEREF _Toc132394067 \h </w:instrText>
            </w:r>
            <w:r w:rsidR="00BC0554">
              <w:rPr>
                <w:noProof/>
                <w:webHidden/>
              </w:rPr>
            </w:r>
            <w:r w:rsidR="00BC0554">
              <w:rPr>
                <w:noProof/>
                <w:webHidden/>
              </w:rPr>
              <w:fldChar w:fldCharType="separate"/>
            </w:r>
            <w:r w:rsidR="00BC0554">
              <w:rPr>
                <w:noProof/>
                <w:webHidden/>
              </w:rPr>
              <w:t>257</w:t>
            </w:r>
            <w:r w:rsidR="00BC0554">
              <w:rPr>
                <w:noProof/>
                <w:webHidden/>
              </w:rPr>
              <w:fldChar w:fldCharType="end"/>
            </w:r>
          </w:hyperlink>
        </w:p>
        <w:p w14:paraId="27F12FF4" w14:textId="7D250CC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68" w:history="1">
            <w:r w:rsidR="00BC0554" w:rsidRPr="00AD7F42">
              <w:rPr>
                <w:rStyle w:val="Hyperlink"/>
                <w:noProof/>
              </w:rPr>
              <w:t>5.2.6 Eating disorders</w:t>
            </w:r>
            <w:r w:rsidR="00BC0554">
              <w:rPr>
                <w:noProof/>
                <w:webHidden/>
              </w:rPr>
              <w:tab/>
            </w:r>
            <w:r w:rsidR="00BC0554">
              <w:rPr>
                <w:noProof/>
                <w:webHidden/>
              </w:rPr>
              <w:fldChar w:fldCharType="begin"/>
            </w:r>
            <w:r w:rsidR="00BC0554">
              <w:rPr>
                <w:noProof/>
                <w:webHidden/>
              </w:rPr>
              <w:instrText xml:space="preserve"> PAGEREF _Toc132394068 \h </w:instrText>
            </w:r>
            <w:r w:rsidR="00BC0554">
              <w:rPr>
                <w:noProof/>
                <w:webHidden/>
              </w:rPr>
            </w:r>
            <w:r w:rsidR="00BC0554">
              <w:rPr>
                <w:noProof/>
                <w:webHidden/>
              </w:rPr>
              <w:fldChar w:fldCharType="separate"/>
            </w:r>
            <w:r w:rsidR="00BC0554">
              <w:rPr>
                <w:noProof/>
                <w:webHidden/>
              </w:rPr>
              <w:t>260</w:t>
            </w:r>
            <w:r w:rsidR="00BC0554">
              <w:rPr>
                <w:noProof/>
                <w:webHidden/>
              </w:rPr>
              <w:fldChar w:fldCharType="end"/>
            </w:r>
          </w:hyperlink>
        </w:p>
        <w:p w14:paraId="6AC97E9A" w14:textId="5CE8E6F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69" w:history="1">
            <w:r w:rsidR="00BC0554" w:rsidRPr="00AD7F42">
              <w:rPr>
                <w:rStyle w:val="Hyperlink"/>
                <w:noProof/>
              </w:rPr>
              <w:t>4.2.7 Autism spectrum disorders</w:t>
            </w:r>
            <w:r w:rsidR="00BC0554">
              <w:rPr>
                <w:noProof/>
                <w:webHidden/>
              </w:rPr>
              <w:tab/>
            </w:r>
            <w:r w:rsidR="00BC0554">
              <w:rPr>
                <w:noProof/>
                <w:webHidden/>
              </w:rPr>
              <w:fldChar w:fldCharType="begin"/>
            </w:r>
            <w:r w:rsidR="00BC0554">
              <w:rPr>
                <w:noProof/>
                <w:webHidden/>
              </w:rPr>
              <w:instrText xml:space="preserve"> PAGEREF _Toc132394069 \h </w:instrText>
            </w:r>
            <w:r w:rsidR="00BC0554">
              <w:rPr>
                <w:noProof/>
                <w:webHidden/>
              </w:rPr>
            </w:r>
            <w:r w:rsidR="00BC0554">
              <w:rPr>
                <w:noProof/>
                <w:webHidden/>
              </w:rPr>
              <w:fldChar w:fldCharType="separate"/>
            </w:r>
            <w:r w:rsidR="00BC0554">
              <w:rPr>
                <w:noProof/>
                <w:webHidden/>
              </w:rPr>
              <w:t>264</w:t>
            </w:r>
            <w:r w:rsidR="00BC0554">
              <w:rPr>
                <w:noProof/>
                <w:webHidden/>
              </w:rPr>
              <w:fldChar w:fldCharType="end"/>
            </w:r>
          </w:hyperlink>
        </w:p>
        <w:p w14:paraId="4F0AC76A" w14:textId="063C2C2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70" w:history="1">
            <w:r w:rsidR="00BC0554" w:rsidRPr="00AD7F42">
              <w:rPr>
                <w:rStyle w:val="Hyperlink"/>
                <w:noProof/>
              </w:rPr>
              <w:t>4.2.8 Substance misuse</w:t>
            </w:r>
            <w:r w:rsidR="00BC0554">
              <w:rPr>
                <w:noProof/>
                <w:webHidden/>
              </w:rPr>
              <w:tab/>
            </w:r>
            <w:r w:rsidR="00BC0554">
              <w:rPr>
                <w:noProof/>
                <w:webHidden/>
              </w:rPr>
              <w:fldChar w:fldCharType="begin"/>
            </w:r>
            <w:r w:rsidR="00BC0554">
              <w:rPr>
                <w:noProof/>
                <w:webHidden/>
              </w:rPr>
              <w:instrText xml:space="preserve"> PAGEREF _Toc132394070 \h </w:instrText>
            </w:r>
            <w:r w:rsidR="00BC0554">
              <w:rPr>
                <w:noProof/>
                <w:webHidden/>
              </w:rPr>
            </w:r>
            <w:r w:rsidR="00BC0554">
              <w:rPr>
                <w:noProof/>
                <w:webHidden/>
              </w:rPr>
              <w:fldChar w:fldCharType="separate"/>
            </w:r>
            <w:r w:rsidR="00BC0554">
              <w:rPr>
                <w:noProof/>
                <w:webHidden/>
              </w:rPr>
              <w:t>268</w:t>
            </w:r>
            <w:r w:rsidR="00BC0554">
              <w:rPr>
                <w:noProof/>
                <w:webHidden/>
              </w:rPr>
              <w:fldChar w:fldCharType="end"/>
            </w:r>
          </w:hyperlink>
        </w:p>
        <w:p w14:paraId="6B9115E1" w14:textId="2158BF9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71" w:history="1">
            <w:r w:rsidR="00BC0554" w:rsidRPr="00AD7F42">
              <w:rPr>
                <w:rStyle w:val="Hyperlink"/>
                <w:noProof/>
              </w:rPr>
              <w:t>4.2.9 Tic disorders</w:t>
            </w:r>
            <w:r w:rsidR="00BC0554">
              <w:rPr>
                <w:noProof/>
                <w:webHidden/>
              </w:rPr>
              <w:tab/>
            </w:r>
            <w:r w:rsidR="00BC0554">
              <w:rPr>
                <w:noProof/>
                <w:webHidden/>
              </w:rPr>
              <w:fldChar w:fldCharType="begin"/>
            </w:r>
            <w:r w:rsidR="00BC0554">
              <w:rPr>
                <w:noProof/>
                <w:webHidden/>
              </w:rPr>
              <w:instrText xml:space="preserve"> PAGEREF _Toc132394071 \h </w:instrText>
            </w:r>
            <w:r w:rsidR="00BC0554">
              <w:rPr>
                <w:noProof/>
                <w:webHidden/>
              </w:rPr>
            </w:r>
            <w:r w:rsidR="00BC0554">
              <w:rPr>
                <w:noProof/>
                <w:webHidden/>
              </w:rPr>
              <w:fldChar w:fldCharType="separate"/>
            </w:r>
            <w:r w:rsidR="00BC0554">
              <w:rPr>
                <w:noProof/>
                <w:webHidden/>
              </w:rPr>
              <w:t>271</w:t>
            </w:r>
            <w:r w:rsidR="00BC0554">
              <w:rPr>
                <w:noProof/>
                <w:webHidden/>
              </w:rPr>
              <w:fldChar w:fldCharType="end"/>
            </w:r>
          </w:hyperlink>
        </w:p>
        <w:p w14:paraId="380159EA" w14:textId="194C60A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72" w:history="1">
            <w:r w:rsidR="00BC0554" w:rsidRPr="00AD7F42">
              <w:rPr>
                <w:rStyle w:val="Hyperlink"/>
                <w:noProof/>
              </w:rPr>
              <w:t>5.2.10 Other childhood disorders</w:t>
            </w:r>
            <w:r w:rsidR="00BC0554">
              <w:rPr>
                <w:noProof/>
                <w:webHidden/>
              </w:rPr>
              <w:tab/>
            </w:r>
            <w:r w:rsidR="00BC0554">
              <w:rPr>
                <w:noProof/>
                <w:webHidden/>
              </w:rPr>
              <w:fldChar w:fldCharType="begin"/>
            </w:r>
            <w:r w:rsidR="00BC0554">
              <w:rPr>
                <w:noProof/>
                <w:webHidden/>
              </w:rPr>
              <w:instrText xml:space="preserve"> PAGEREF _Toc132394072 \h </w:instrText>
            </w:r>
            <w:r w:rsidR="00BC0554">
              <w:rPr>
                <w:noProof/>
                <w:webHidden/>
              </w:rPr>
            </w:r>
            <w:r w:rsidR="00BC0554">
              <w:rPr>
                <w:noProof/>
                <w:webHidden/>
              </w:rPr>
              <w:fldChar w:fldCharType="separate"/>
            </w:r>
            <w:r w:rsidR="00BC0554">
              <w:rPr>
                <w:noProof/>
                <w:webHidden/>
              </w:rPr>
              <w:t>275</w:t>
            </w:r>
            <w:r w:rsidR="00BC0554">
              <w:rPr>
                <w:noProof/>
                <w:webHidden/>
              </w:rPr>
              <w:fldChar w:fldCharType="end"/>
            </w:r>
          </w:hyperlink>
        </w:p>
        <w:p w14:paraId="26E3458B" w14:textId="31DC6595"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73" w:history="1">
            <w:r w:rsidR="00BC0554" w:rsidRPr="00AD7F42">
              <w:rPr>
                <w:rStyle w:val="Hyperlink"/>
                <w:noProof/>
              </w:rPr>
              <w:t>5.3 Transitions and Different Treatment Interventions</w:t>
            </w:r>
            <w:r w:rsidR="00BC0554">
              <w:rPr>
                <w:noProof/>
                <w:webHidden/>
              </w:rPr>
              <w:tab/>
            </w:r>
            <w:r w:rsidR="00BC0554">
              <w:rPr>
                <w:noProof/>
                <w:webHidden/>
              </w:rPr>
              <w:fldChar w:fldCharType="begin"/>
            </w:r>
            <w:r w:rsidR="00BC0554">
              <w:rPr>
                <w:noProof/>
                <w:webHidden/>
              </w:rPr>
              <w:instrText xml:space="preserve"> PAGEREF _Toc132394073 \h </w:instrText>
            </w:r>
            <w:r w:rsidR="00BC0554">
              <w:rPr>
                <w:noProof/>
                <w:webHidden/>
              </w:rPr>
            </w:r>
            <w:r w:rsidR="00BC0554">
              <w:rPr>
                <w:noProof/>
                <w:webHidden/>
              </w:rPr>
              <w:fldChar w:fldCharType="separate"/>
            </w:r>
            <w:r w:rsidR="00BC0554">
              <w:rPr>
                <w:noProof/>
                <w:webHidden/>
              </w:rPr>
              <w:t>279</w:t>
            </w:r>
            <w:r w:rsidR="00BC0554">
              <w:rPr>
                <w:noProof/>
                <w:webHidden/>
              </w:rPr>
              <w:fldChar w:fldCharType="end"/>
            </w:r>
          </w:hyperlink>
        </w:p>
        <w:p w14:paraId="77EFAFAC" w14:textId="63E07B6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74" w:history="1">
            <w:r w:rsidR="00BC0554" w:rsidRPr="00AD7F42">
              <w:rPr>
                <w:rStyle w:val="Hyperlink"/>
                <w:noProof/>
              </w:rPr>
              <w:t>5.3.1 Continuities and transitions of child mental health conditions into adult life</w:t>
            </w:r>
            <w:r w:rsidR="00BC0554">
              <w:rPr>
                <w:noProof/>
                <w:webHidden/>
              </w:rPr>
              <w:tab/>
            </w:r>
            <w:r w:rsidR="00BC0554">
              <w:rPr>
                <w:noProof/>
                <w:webHidden/>
              </w:rPr>
              <w:fldChar w:fldCharType="begin"/>
            </w:r>
            <w:r w:rsidR="00BC0554">
              <w:rPr>
                <w:noProof/>
                <w:webHidden/>
              </w:rPr>
              <w:instrText xml:space="preserve"> PAGEREF _Toc132394074 \h </w:instrText>
            </w:r>
            <w:r w:rsidR="00BC0554">
              <w:rPr>
                <w:noProof/>
                <w:webHidden/>
              </w:rPr>
            </w:r>
            <w:r w:rsidR="00BC0554">
              <w:rPr>
                <w:noProof/>
                <w:webHidden/>
              </w:rPr>
              <w:fldChar w:fldCharType="separate"/>
            </w:r>
            <w:r w:rsidR="00BC0554">
              <w:rPr>
                <w:noProof/>
                <w:webHidden/>
              </w:rPr>
              <w:t>279</w:t>
            </w:r>
            <w:r w:rsidR="00BC0554">
              <w:rPr>
                <w:noProof/>
                <w:webHidden/>
              </w:rPr>
              <w:fldChar w:fldCharType="end"/>
            </w:r>
          </w:hyperlink>
        </w:p>
        <w:p w14:paraId="413352F2" w14:textId="7EE1FB04"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75" w:history="1">
            <w:r w:rsidR="00BC0554" w:rsidRPr="00AD7F42">
              <w:rPr>
                <w:rStyle w:val="Hyperlink"/>
                <w:noProof/>
              </w:rPr>
              <w:t>5.3.2 Indications and contraindications for different treatment interventions. Indications for in-patient care.</w:t>
            </w:r>
            <w:r w:rsidR="00BC0554">
              <w:rPr>
                <w:noProof/>
                <w:webHidden/>
              </w:rPr>
              <w:tab/>
            </w:r>
            <w:r w:rsidR="00BC0554">
              <w:rPr>
                <w:noProof/>
                <w:webHidden/>
              </w:rPr>
              <w:fldChar w:fldCharType="begin"/>
            </w:r>
            <w:r w:rsidR="00BC0554">
              <w:rPr>
                <w:noProof/>
                <w:webHidden/>
              </w:rPr>
              <w:instrText xml:space="preserve"> PAGEREF _Toc132394075 \h </w:instrText>
            </w:r>
            <w:r w:rsidR="00BC0554">
              <w:rPr>
                <w:noProof/>
                <w:webHidden/>
              </w:rPr>
            </w:r>
            <w:r w:rsidR="00BC0554">
              <w:rPr>
                <w:noProof/>
                <w:webHidden/>
              </w:rPr>
              <w:fldChar w:fldCharType="separate"/>
            </w:r>
            <w:r w:rsidR="00BC0554">
              <w:rPr>
                <w:noProof/>
                <w:webHidden/>
              </w:rPr>
              <w:t>280</w:t>
            </w:r>
            <w:r w:rsidR="00BC0554">
              <w:rPr>
                <w:noProof/>
                <w:webHidden/>
              </w:rPr>
              <w:fldChar w:fldCharType="end"/>
            </w:r>
          </w:hyperlink>
        </w:p>
        <w:p w14:paraId="6901D252" w14:textId="6C1B5475" w:rsidR="00BC0554" w:rsidRDefault="00000000">
          <w:pPr>
            <w:pStyle w:val="TOC1"/>
            <w:tabs>
              <w:tab w:val="right" w:leader="dot" w:pos="9016"/>
            </w:tabs>
            <w:rPr>
              <w:rFonts w:asciiTheme="minorHAnsi" w:eastAsiaTheme="minorEastAsia" w:hAnsiTheme="minorHAnsi" w:cstheme="minorBidi"/>
              <w:b w:val="0"/>
              <w:bCs w:val="0"/>
              <w:i w:val="0"/>
              <w:iCs w:val="0"/>
              <w:noProof/>
            </w:rPr>
          </w:pPr>
          <w:hyperlink w:anchor="_Toc132394076" w:history="1">
            <w:r w:rsidR="00BC0554" w:rsidRPr="00AD7F42">
              <w:rPr>
                <w:rStyle w:val="Hyperlink"/>
                <w:noProof/>
              </w:rPr>
              <w:t xml:space="preserve">6. </w:t>
            </w:r>
            <w:r w:rsidR="00BC0554" w:rsidRPr="00AD7F42">
              <w:rPr>
                <w:rStyle w:val="Hyperlink"/>
                <w:rFonts w:eastAsiaTheme="minorHAnsi"/>
                <w:noProof/>
              </w:rPr>
              <w:t>Substance Misuse</w:t>
            </w:r>
            <w:r w:rsidR="00BC0554" w:rsidRPr="00AD7F42">
              <w:rPr>
                <w:rStyle w:val="Hyperlink"/>
                <w:noProof/>
              </w:rPr>
              <w:t xml:space="preserve"> and </w:t>
            </w:r>
            <w:r w:rsidR="00BC0554" w:rsidRPr="00AD7F42">
              <w:rPr>
                <w:rStyle w:val="Hyperlink"/>
                <w:rFonts w:eastAsiaTheme="minorHAnsi"/>
                <w:noProof/>
              </w:rPr>
              <w:t>Addictions</w:t>
            </w:r>
            <w:r w:rsidR="00BC0554">
              <w:rPr>
                <w:noProof/>
                <w:webHidden/>
              </w:rPr>
              <w:tab/>
            </w:r>
            <w:r w:rsidR="00BC0554">
              <w:rPr>
                <w:noProof/>
                <w:webHidden/>
              </w:rPr>
              <w:fldChar w:fldCharType="begin"/>
            </w:r>
            <w:r w:rsidR="00BC0554">
              <w:rPr>
                <w:noProof/>
                <w:webHidden/>
              </w:rPr>
              <w:instrText xml:space="preserve"> PAGEREF _Toc132394076 \h </w:instrText>
            </w:r>
            <w:r w:rsidR="00BC0554">
              <w:rPr>
                <w:noProof/>
                <w:webHidden/>
              </w:rPr>
            </w:r>
            <w:r w:rsidR="00BC0554">
              <w:rPr>
                <w:noProof/>
                <w:webHidden/>
              </w:rPr>
              <w:fldChar w:fldCharType="separate"/>
            </w:r>
            <w:r w:rsidR="00BC0554">
              <w:rPr>
                <w:noProof/>
                <w:webHidden/>
              </w:rPr>
              <w:t>283</w:t>
            </w:r>
            <w:r w:rsidR="00BC0554">
              <w:rPr>
                <w:noProof/>
                <w:webHidden/>
              </w:rPr>
              <w:fldChar w:fldCharType="end"/>
            </w:r>
          </w:hyperlink>
        </w:p>
        <w:p w14:paraId="05EE8DC7" w14:textId="607B95F4"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77" w:history="1">
            <w:r w:rsidR="00BC0554" w:rsidRPr="00AD7F42">
              <w:rPr>
                <w:rStyle w:val="Hyperlink"/>
                <w:rFonts w:eastAsiaTheme="minorHAnsi"/>
                <w:noProof/>
              </w:rPr>
              <w:t>6.1 Substance Misuse and Addictions</w:t>
            </w:r>
            <w:r w:rsidR="00BC0554">
              <w:rPr>
                <w:noProof/>
                <w:webHidden/>
              </w:rPr>
              <w:tab/>
            </w:r>
            <w:r w:rsidR="00BC0554">
              <w:rPr>
                <w:noProof/>
                <w:webHidden/>
              </w:rPr>
              <w:fldChar w:fldCharType="begin"/>
            </w:r>
            <w:r w:rsidR="00BC0554">
              <w:rPr>
                <w:noProof/>
                <w:webHidden/>
              </w:rPr>
              <w:instrText xml:space="preserve"> PAGEREF _Toc132394077 \h </w:instrText>
            </w:r>
            <w:r w:rsidR="00BC0554">
              <w:rPr>
                <w:noProof/>
                <w:webHidden/>
              </w:rPr>
            </w:r>
            <w:r w:rsidR="00BC0554">
              <w:rPr>
                <w:noProof/>
                <w:webHidden/>
              </w:rPr>
              <w:fldChar w:fldCharType="separate"/>
            </w:r>
            <w:r w:rsidR="00BC0554">
              <w:rPr>
                <w:noProof/>
                <w:webHidden/>
              </w:rPr>
              <w:t>283</w:t>
            </w:r>
            <w:r w:rsidR="00BC0554">
              <w:rPr>
                <w:noProof/>
                <w:webHidden/>
              </w:rPr>
              <w:fldChar w:fldCharType="end"/>
            </w:r>
          </w:hyperlink>
        </w:p>
        <w:p w14:paraId="2BC1B3AE" w14:textId="66D19869"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78" w:history="1">
            <w:r w:rsidR="00BC0554" w:rsidRPr="00AD7F42">
              <w:rPr>
                <w:rStyle w:val="Hyperlink"/>
                <w:noProof/>
              </w:rPr>
              <w:t>6.1.1 Basic pharmacology and epidemiology of: alcohol; cannabis: the stimulants (amphetamine, cocaine, phentermine, diethylpropion, pemoline etc.); hallucinogens; solvents and nitrites; Ecstasy and related substances, benzodiazepines and barbiturates; opiates</w:t>
            </w:r>
            <w:r w:rsidR="00BC0554">
              <w:rPr>
                <w:noProof/>
                <w:webHidden/>
              </w:rPr>
              <w:tab/>
            </w:r>
            <w:r w:rsidR="00BC0554">
              <w:rPr>
                <w:noProof/>
                <w:webHidden/>
              </w:rPr>
              <w:fldChar w:fldCharType="begin"/>
            </w:r>
            <w:r w:rsidR="00BC0554">
              <w:rPr>
                <w:noProof/>
                <w:webHidden/>
              </w:rPr>
              <w:instrText xml:space="preserve"> PAGEREF _Toc132394078 \h </w:instrText>
            </w:r>
            <w:r w:rsidR="00BC0554">
              <w:rPr>
                <w:noProof/>
                <w:webHidden/>
              </w:rPr>
            </w:r>
            <w:r w:rsidR="00BC0554">
              <w:rPr>
                <w:noProof/>
                <w:webHidden/>
              </w:rPr>
              <w:fldChar w:fldCharType="separate"/>
            </w:r>
            <w:r w:rsidR="00BC0554">
              <w:rPr>
                <w:noProof/>
                <w:webHidden/>
              </w:rPr>
              <w:t>283</w:t>
            </w:r>
            <w:r w:rsidR="00BC0554">
              <w:rPr>
                <w:noProof/>
                <w:webHidden/>
              </w:rPr>
              <w:fldChar w:fldCharType="end"/>
            </w:r>
          </w:hyperlink>
        </w:p>
        <w:p w14:paraId="4116F061" w14:textId="2552AE7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79" w:history="1">
            <w:r w:rsidR="00BC0554" w:rsidRPr="00AD7F42">
              <w:rPr>
                <w:rStyle w:val="Hyperlink"/>
                <w:noProof/>
              </w:rPr>
              <w:t>6.1.2 Awareness of the arguments for and against the various types of prescribing and treatment modalities. Legal restrictions on prescribing.</w:t>
            </w:r>
            <w:r w:rsidR="00BC0554">
              <w:rPr>
                <w:noProof/>
                <w:webHidden/>
              </w:rPr>
              <w:tab/>
            </w:r>
            <w:r w:rsidR="00BC0554">
              <w:rPr>
                <w:noProof/>
                <w:webHidden/>
              </w:rPr>
              <w:fldChar w:fldCharType="begin"/>
            </w:r>
            <w:r w:rsidR="00BC0554">
              <w:rPr>
                <w:noProof/>
                <w:webHidden/>
              </w:rPr>
              <w:instrText xml:space="preserve"> PAGEREF _Toc132394079 \h </w:instrText>
            </w:r>
            <w:r w:rsidR="00BC0554">
              <w:rPr>
                <w:noProof/>
                <w:webHidden/>
              </w:rPr>
            </w:r>
            <w:r w:rsidR="00BC0554">
              <w:rPr>
                <w:noProof/>
                <w:webHidden/>
              </w:rPr>
              <w:fldChar w:fldCharType="separate"/>
            </w:r>
            <w:r w:rsidR="00BC0554">
              <w:rPr>
                <w:noProof/>
                <w:webHidden/>
              </w:rPr>
              <w:t>290</w:t>
            </w:r>
            <w:r w:rsidR="00BC0554">
              <w:rPr>
                <w:noProof/>
                <w:webHidden/>
              </w:rPr>
              <w:fldChar w:fldCharType="end"/>
            </w:r>
          </w:hyperlink>
        </w:p>
        <w:p w14:paraId="28108EBC" w14:textId="5F55029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80" w:history="1">
            <w:r w:rsidR="00BC0554" w:rsidRPr="00AD7F42">
              <w:rPr>
                <w:rStyle w:val="Hyperlink"/>
                <w:noProof/>
              </w:rPr>
              <w:t>6.1.3 Alcohol</w:t>
            </w:r>
            <w:r w:rsidR="00BC0554">
              <w:rPr>
                <w:noProof/>
                <w:webHidden/>
              </w:rPr>
              <w:tab/>
            </w:r>
            <w:r w:rsidR="00BC0554">
              <w:rPr>
                <w:noProof/>
                <w:webHidden/>
              </w:rPr>
              <w:fldChar w:fldCharType="begin"/>
            </w:r>
            <w:r w:rsidR="00BC0554">
              <w:rPr>
                <w:noProof/>
                <w:webHidden/>
              </w:rPr>
              <w:instrText xml:space="preserve"> PAGEREF _Toc132394080 \h </w:instrText>
            </w:r>
            <w:r w:rsidR="00BC0554">
              <w:rPr>
                <w:noProof/>
                <w:webHidden/>
              </w:rPr>
            </w:r>
            <w:r w:rsidR="00BC0554">
              <w:rPr>
                <w:noProof/>
                <w:webHidden/>
              </w:rPr>
              <w:fldChar w:fldCharType="separate"/>
            </w:r>
            <w:r w:rsidR="00BC0554">
              <w:rPr>
                <w:noProof/>
                <w:webHidden/>
              </w:rPr>
              <w:t>292</w:t>
            </w:r>
            <w:r w:rsidR="00BC0554">
              <w:rPr>
                <w:noProof/>
                <w:webHidden/>
              </w:rPr>
              <w:fldChar w:fldCharType="end"/>
            </w:r>
          </w:hyperlink>
        </w:p>
        <w:p w14:paraId="1E407F71" w14:textId="7D67142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81" w:history="1">
            <w:r w:rsidR="00BC0554" w:rsidRPr="00AD7F42">
              <w:rPr>
                <w:rStyle w:val="Hyperlink"/>
                <w:noProof/>
              </w:rPr>
              <w:t>6.1.4 Understanding drug use: patterns, recognition, dependence, and the interplay of cultural, biological, and psychological factors</w:t>
            </w:r>
            <w:r w:rsidR="00BC0554">
              <w:rPr>
                <w:noProof/>
                <w:webHidden/>
              </w:rPr>
              <w:tab/>
            </w:r>
            <w:r w:rsidR="00BC0554">
              <w:rPr>
                <w:noProof/>
                <w:webHidden/>
              </w:rPr>
              <w:fldChar w:fldCharType="begin"/>
            </w:r>
            <w:r w:rsidR="00BC0554">
              <w:rPr>
                <w:noProof/>
                <w:webHidden/>
              </w:rPr>
              <w:instrText xml:space="preserve"> PAGEREF _Toc132394081 \h </w:instrText>
            </w:r>
            <w:r w:rsidR="00BC0554">
              <w:rPr>
                <w:noProof/>
                <w:webHidden/>
              </w:rPr>
            </w:r>
            <w:r w:rsidR="00BC0554">
              <w:rPr>
                <w:noProof/>
                <w:webHidden/>
              </w:rPr>
              <w:fldChar w:fldCharType="separate"/>
            </w:r>
            <w:r w:rsidR="00BC0554">
              <w:rPr>
                <w:noProof/>
                <w:webHidden/>
              </w:rPr>
              <w:t>298</w:t>
            </w:r>
            <w:r w:rsidR="00BC0554">
              <w:rPr>
                <w:noProof/>
                <w:webHidden/>
              </w:rPr>
              <w:fldChar w:fldCharType="end"/>
            </w:r>
          </w:hyperlink>
        </w:p>
        <w:p w14:paraId="2B65CDEC" w14:textId="7221DD0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82" w:history="1">
            <w:r w:rsidR="00BC0554" w:rsidRPr="00AD7F42">
              <w:rPr>
                <w:rStyle w:val="Hyperlink"/>
                <w:noProof/>
              </w:rPr>
              <w:t>6.1.5 Insights into dual diagnosis: The interplay of substance misuse, psychiatric illness, and public health implications</w:t>
            </w:r>
            <w:r w:rsidR="00BC0554">
              <w:rPr>
                <w:noProof/>
                <w:webHidden/>
              </w:rPr>
              <w:tab/>
            </w:r>
            <w:r w:rsidR="00BC0554">
              <w:rPr>
                <w:noProof/>
                <w:webHidden/>
              </w:rPr>
              <w:fldChar w:fldCharType="begin"/>
            </w:r>
            <w:r w:rsidR="00BC0554">
              <w:rPr>
                <w:noProof/>
                <w:webHidden/>
              </w:rPr>
              <w:instrText xml:space="preserve"> PAGEREF _Toc132394082 \h </w:instrText>
            </w:r>
            <w:r w:rsidR="00BC0554">
              <w:rPr>
                <w:noProof/>
                <w:webHidden/>
              </w:rPr>
            </w:r>
            <w:r w:rsidR="00BC0554">
              <w:rPr>
                <w:noProof/>
                <w:webHidden/>
              </w:rPr>
              <w:fldChar w:fldCharType="separate"/>
            </w:r>
            <w:r w:rsidR="00BC0554">
              <w:rPr>
                <w:noProof/>
                <w:webHidden/>
              </w:rPr>
              <w:t>301</w:t>
            </w:r>
            <w:r w:rsidR="00BC0554">
              <w:rPr>
                <w:noProof/>
                <w:webHidden/>
              </w:rPr>
              <w:fldChar w:fldCharType="end"/>
            </w:r>
          </w:hyperlink>
        </w:p>
        <w:p w14:paraId="7B998F3A" w14:textId="6B0EA62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83" w:history="1">
            <w:r w:rsidR="00BC0554" w:rsidRPr="00AD7F42">
              <w:rPr>
                <w:rStyle w:val="Hyperlink"/>
                <w:noProof/>
              </w:rPr>
              <w:t>6.1.6 The assessment and management of drug misusers, including signs and symptoms of substance use, and withdrawal phenomena</w:t>
            </w:r>
            <w:r w:rsidR="00BC0554">
              <w:rPr>
                <w:noProof/>
                <w:webHidden/>
              </w:rPr>
              <w:tab/>
            </w:r>
            <w:r w:rsidR="00BC0554">
              <w:rPr>
                <w:noProof/>
                <w:webHidden/>
              </w:rPr>
              <w:fldChar w:fldCharType="begin"/>
            </w:r>
            <w:r w:rsidR="00BC0554">
              <w:rPr>
                <w:noProof/>
                <w:webHidden/>
              </w:rPr>
              <w:instrText xml:space="preserve"> PAGEREF _Toc132394083 \h </w:instrText>
            </w:r>
            <w:r w:rsidR="00BC0554">
              <w:rPr>
                <w:noProof/>
                <w:webHidden/>
              </w:rPr>
            </w:r>
            <w:r w:rsidR="00BC0554">
              <w:rPr>
                <w:noProof/>
                <w:webHidden/>
              </w:rPr>
              <w:fldChar w:fldCharType="separate"/>
            </w:r>
            <w:r w:rsidR="00BC0554">
              <w:rPr>
                <w:noProof/>
                <w:webHidden/>
              </w:rPr>
              <w:t>304</w:t>
            </w:r>
            <w:r w:rsidR="00BC0554">
              <w:rPr>
                <w:noProof/>
                <w:webHidden/>
              </w:rPr>
              <w:fldChar w:fldCharType="end"/>
            </w:r>
          </w:hyperlink>
        </w:p>
        <w:p w14:paraId="4D18A2A0" w14:textId="165FBC7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84" w:history="1">
            <w:r w:rsidR="00BC0554" w:rsidRPr="00AD7F42">
              <w:rPr>
                <w:rStyle w:val="Hyperlink"/>
                <w:noProof/>
              </w:rPr>
              <w:t>6.1.7 The assessment and management of alcohol misusers, including symptoms and signs of substance use, and withdrawal phenomena.</w:t>
            </w:r>
            <w:r w:rsidR="00BC0554">
              <w:rPr>
                <w:noProof/>
                <w:webHidden/>
              </w:rPr>
              <w:tab/>
            </w:r>
            <w:r w:rsidR="00BC0554">
              <w:rPr>
                <w:noProof/>
                <w:webHidden/>
              </w:rPr>
              <w:fldChar w:fldCharType="begin"/>
            </w:r>
            <w:r w:rsidR="00BC0554">
              <w:rPr>
                <w:noProof/>
                <w:webHidden/>
              </w:rPr>
              <w:instrText xml:space="preserve"> PAGEREF _Toc132394084 \h </w:instrText>
            </w:r>
            <w:r w:rsidR="00BC0554">
              <w:rPr>
                <w:noProof/>
                <w:webHidden/>
              </w:rPr>
            </w:r>
            <w:r w:rsidR="00BC0554">
              <w:rPr>
                <w:noProof/>
                <w:webHidden/>
              </w:rPr>
              <w:fldChar w:fldCharType="separate"/>
            </w:r>
            <w:r w:rsidR="00BC0554">
              <w:rPr>
                <w:noProof/>
                <w:webHidden/>
              </w:rPr>
              <w:t>308</w:t>
            </w:r>
            <w:r w:rsidR="00BC0554">
              <w:rPr>
                <w:noProof/>
                <w:webHidden/>
              </w:rPr>
              <w:fldChar w:fldCharType="end"/>
            </w:r>
          </w:hyperlink>
        </w:p>
        <w:p w14:paraId="4523A606" w14:textId="5151504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85" w:history="1">
            <w:r w:rsidR="00BC0554" w:rsidRPr="00AD7F42">
              <w:rPr>
                <w:rStyle w:val="Hyperlink"/>
                <w:noProof/>
              </w:rPr>
              <w:t>6.1.8 Culturally appropriate strategies for the prevention of drug and alcohol abuse</w:t>
            </w:r>
            <w:r w:rsidR="00BC0554">
              <w:rPr>
                <w:noProof/>
                <w:webHidden/>
              </w:rPr>
              <w:tab/>
            </w:r>
            <w:r w:rsidR="00BC0554">
              <w:rPr>
                <w:noProof/>
                <w:webHidden/>
              </w:rPr>
              <w:fldChar w:fldCharType="begin"/>
            </w:r>
            <w:r w:rsidR="00BC0554">
              <w:rPr>
                <w:noProof/>
                <w:webHidden/>
              </w:rPr>
              <w:instrText xml:space="preserve"> PAGEREF _Toc132394085 \h </w:instrText>
            </w:r>
            <w:r w:rsidR="00BC0554">
              <w:rPr>
                <w:noProof/>
                <w:webHidden/>
              </w:rPr>
            </w:r>
            <w:r w:rsidR="00BC0554">
              <w:rPr>
                <w:noProof/>
                <w:webHidden/>
              </w:rPr>
              <w:fldChar w:fldCharType="separate"/>
            </w:r>
            <w:r w:rsidR="00BC0554">
              <w:rPr>
                <w:noProof/>
                <w:webHidden/>
              </w:rPr>
              <w:t>311</w:t>
            </w:r>
            <w:r w:rsidR="00BC0554">
              <w:rPr>
                <w:noProof/>
                <w:webHidden/>
              </w:rPr>
              <w:fldChar w:fldCharType="end"/>
            </w:r>
          </w:hyperlink>
        </w:p>
        <w:p w14:paraId="03A4FC1D" w14:textId="69F32DF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86" w:history="1">
            <w:r w:rsidR="00BC0554" w:rsidRPr="00AD7F42">
              <w:rPr>
                <w:rStyle w:val="Hyperlink"/>
                <w:noProof/>
              </w:rPr>
              <w:t>6.1.9 The assessment and management of non-substance addictive behaviours</w:t>
            </w:r>
            <w:r w:rsidR="00BC0554">
              <w:rPr>
                <w:noProof/>
                <w:webHidden/>
              </w:rPr>
              <w:tab/>
            </w:r>
            <w:r w:rsidR="00BC0554">
              <w:rPr>
                <w:noProof/>
                <w:webHidden/>
              </w:rPr>
              <w:fldChar w:fldCharType="begin"/>
            </w:r>
            <w:r w:rsidR="00BC0554">
              <w:rPr>
                <w:noProof/>
                <w:webHidden/>
              </w:rPr>
              <w:instrText xml:space="preserve"> PAGEREF _Toc132394086 \h </w:instrText>
            </w:r>
            <w:r w:rsidR="00BC0554">
              <w:rPr>
                <w:noProof/>
                <w:webHidden/>
              </w:rPr>
            </w:r>
            <w:r w:rsidR="00BC0554">
              <w:rPr>
                <w:noProof/>
                <w:webHidden/>
              </w:rPr>
              <w:fldChar w:fldCharType="separate"/>
            </w:r>
            <w:r w:rsidR="00BC0554">
              <w:rPr>
                <w:noProof/>
                <w:webHidden/>
              </w:rPr>
              <w:t>313</w:t>
            </w:r>
            <w:r w:rsidR="00BC0554">
              <w:rPr>
                <w:noProof/>
                <w:webHidden/>
              </w:rPr>
              <w:fldChar w:fldCharType="end"/>
            </w:r>
          </w:hyperlink>
        </w:p>
        <w:p w14:paraId="6B68A665" w14:textId="7765A8F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87" w:history="1">
            <w:r w:rsidR="00BC0554" w:rsidRPr="00AD7F42">
              <w:rPr>
                <w:rStyle w:val="Hyperlink"/>
                <w:noProof/>
              </w:rPr>
              <w:t>6.1.10 Motivational interviewing: Fundamental concepts and approaches; general approaches; adaptations of motivational interviewing</w:t>
            </w:r>
            <w:r w:rsidR="00BC0554">
              <w:rPr>
                <w:noProof/>
                <w:webHidden/>
              </w:rPr>
              <w:tab/>
            </w:r>
            <w:r w:rsidR="00BC0554">
              <w:rPr>
                <w:noProof/>
                <w:webHidden/>
              </w:rPr>
              <w:fldChar w:fldCharType="begin"/>
            </w:r>
            <w:r w:rsidR="00BC0554">
              <w:rPr>
                <w:noProof/>
                <w:webHidden/>
              </w:rPr>
              <w:instrText xml:space="preserve"> PAGEREF _Toc132394087 \h </w:instrText>
            </w:r>
            <w:r w:rsidR="00BC0554">
              <w:rPr>
                <w:noProof/>
                <w:webHidden/>
              </w:rPr>
            </w:r>
            <w:r w:rsidR="00BC0554">
              <w:rPr>
                <w:noProof/>
                <w:webHidden/>
              </w:rPr>
              <w:fldChar w:fldCharType="separate"/>
            </w:r>
            <w:r w:rsidR="00BC0554">
              <w:rPr>
                <w:noProof/>
                <w:webHidden/>
              </w:rPr>
              <w:t>314</w:t>
            </w:r>
            <w:r w:rsidR="00BC0554">
              <w:rPr>
                <w:noProof/>
                <w:webHidden/>
              </w:rPr>
              <w:fldChar w:fldCharType="end"/>
            </w:r>
          </w:hyperlink>
        </w:p>
        <w:p w14:paraId="28C463EF" w14:textId="456BF16E" w:rsidR="00BC0554" w:rsidRDefault="00000000">
          <w:pPr>
            <w:pStyle w:val="TOC1"/>
            <w:tabs>
              <w:tab w:val="right" w:leader="dot" w:pos="9016"/>
            </w:tabs>
            <w:rPr>
              <w:rFonts w:asciiTheme="minorHAnsi" w:eastAsiaTheme="minorEastAsia" w:hAnsiTheme="minorHAnsi" w:cstheme="minorBidi"/>
              <w:b w:val="0"/>
              <w:bCs w:val="0"/>
              <w:i w:val="0"/>
              <w:iCs w:val="0"/>
              <w:noProof/>
            </w:rPr>
          </w:pPr>
          <w:hyperlink w:anchor="_Toc132394088" w:history="1">
            <w:r w:rsidR="00BC0554" w:rsidRPr="00AD7F42">
              <w:rPr>
                <w:rStyle w:val="Hyperlink"/>
                <w:noProof/>
              </w:rPr>
              <w:t>7. Forensic Psychiatry</w:t>
            </w:r>
            <w:r w:rsidR="00BC0554">
              <w:rPr>
                <w:noProof/>
                <w:webHidden/>
              </w:rPr>
              <w:tab/>
            </w:r>
            <w:r w:rsidR="00BC0554">
              <w:rPr>
                <w:noProof/>
                <w:webHidden/>
              </w:rPr>
              <w:fldChar w:fldCharType="begin"/>
            </w:r>
            <w:r w:rsidR="00BC0554">
              <w:rPr>
                <w:noProof/>
                <w:webHidden/>
              </w:rPr>
              <w:instrText xml:space="preserve"> PAGEREF _Toc132394088 \h </w:instrText>
            </w:r>
            <w:r w:rsidR="00BC0554">
              <w:rPr>
                <w:noProof/>
                <w:webHidden/>
              </w:rPr>
            </w:r>
            <w:r w:rsidR="00BC0554">
              <w:rPr>
                <w:noProof/>
                <w:webHidden/>
              </w:rPr>
              <w:fldChar w:fldCharType="separate"/>
            </w:r>
            <w:r w:rsidR="00BC0554">
              <w:rPr>
                <w:noProof/>
                <w:webHidden/>
              </w:rPr>
              <w:t>315</w:t>
            </w:r>
            <w:r w:rsidR="00BC0554">
              <w:rPr>
                <w:noProof/>
                <w:webHidden/>
              </w:rPr>
              <w:fldChar w:fldCharType="end"/>
            </w:r>
          </w:hyperlink>
        </w:p>
        <w:p w14:paraId="113A8964" w14:textId="4749619B"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89" w:history="1">
            <w:r w:rsidR="00BC0554" w:rsidRPr="00AD7F42">
              <w:rPr>
                <w:rStyle w:val="Hyperlink"/>
                <w:noProof/>
              </w:rPr>
              <w:t>7.1 Relationship Between Crime and Mental Disorder</w:t>
            </w:r>
            <w:r w:rsidR="00BC0554">
              <w:rPr>
                <w:noProof/>
                <w:webHidden/>
              </w:rPr>
              <w:tab/>
            </w:r>
            <w:r w:rsidR="00BC0554">
              <w:rPr>
                <w:noProof/>
                <w:webHidden/>
              </w:rPr>
              <w:fldChar w:fldCharType="begin"/>
            </w:r>
            <w:r w:rsidR="00BC0554">
              <w:rPr>
                <w:noProof/>
                <w:webHidden/>
              </w:rPr>
              <w:instrText xml:space="preserve"> PAGEREF _Toc132394089 \h </w:instrText>
            </w:r>
            <w:r w:rsidR="00BC0554">
              <w:rPr>
                <w:noProof/>
                <w:webHidden/>
              </w:rPr>
            </w:r>
            <w:r w:rsidR="00BC0554">
              <w:rPr>
                <w:noProof/>
                <w:webHidden/>
              </w:rPr>
              <w:fldChar w:fldCharType="separate"/>
            </w:r>
            <w:r w:rsidR="00BC0554">
              <w:rPr>
                <w:noProof/>
                <w:webHidden/>
              </w:rPr>
              <w:t>315</w:t>
            </w:r>
            <w:r w:rsidR="00BC0554">
              <w:rPr>
                <w:noProof/>
                <w:webHidden/>
              </w:rPr>
              <w:fldChar w:fldCharType="end"/>
            </w:r>
          </w:hyperlink>
        </w:p>
        <w:p w14:paraId="0DB57256" w14:textId="5551D09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90" w:history="1">
            <w:r w:rsidR="00BC0554" w:rsidRPr="00AD7F42">
              <w:rPr>
                <w:rStyle w:val="Hyperlink"/>
                <w:noProof/>
              </w:rPr>
              <w:t>7.1.1 Knowledge of the range of offences committed by mentally disordered offenders - Specific crimes and their psychiatric relevance particularly: homicide; other crimes of violence (including infanticide); sex offences; arson; and criminal damage</w:t>
            </w:r>
            <w:r w:rsidR="00BC0554">
              <w:rPr>
                <w:noProof/>
                <w:webHidden/>
              </w:rPr>
              <w:tab/>
            </w:r>
            <w:r w:rsidR="00BC0554">
              <w:rPr>
                <w:noProof/>
                <w:webHidden/>
              </w:rPr>
              <w:fldChar w:fldCharType="begin"/>
            </w:r>
            <w:r w:rsidR="00BC0554">
              <w:rPr>
                <w:noProof/>
                <w:webHidden/>
              </w:rPr>
              <w:instrText xml:space="preserve"> PAGEREF _Toc132394090 \h </w:instrText>
            </w:r>
            <w:r w:rsidR="00BC0554">
              <w:rPr>
                <w:noProof/>
                <w:webHidden/>
              </w:rPr>
            </w:r>
            <w:r w:rsidR="00BC0554">
              <w:rPr>
                <w:noProof/>
                <w:webHidden/>
              </w:rPr>
              <w:fldChar w:fldCharType="separate"/>
            </w:r>
            <w:r w:rsidR="00BC0554">
              <w:rPr>
                <w:noProof/>
                <w:webHidden/>
              </w:rPr>
              <w:t>315</w:t>
            </w:r>
            <w:r w:rsidR="00BC0554">
              <w:rPr>
                <w:noProof/>
                <w:webHidden/>
              </w:rPr>
              <w:fldChar w:fldCharType="end"/>
            </w:r>
          </w:hyperlink>
        </w:p>
        <w:p w14:paraId="04EFF8C8" w14:textId="6601D1C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91" w:history="1">
            <w:r w:rsidR="00BC0554" w:rsidRPr="00AD7F42">
              <w:rPr>
                <w:rStyle w:val="Hyperlink"/>
                <w:noProof/>
              </w:rPr>
              <w:t>7.1.2 The relationship between specific mental disorders and crime: substance misuse; epilepsy; schizophrenia; bipolar affective disorder; neuro-developmental disorders; personality disorders</w:t>
            </w:r>
            <w:r w:rsidR="00BC0554">
              <w:rPr>
                <w:noProof/>
                <w:webHidden/>
              </w:rPr>
              <w:tab/>
            </w:r>
            <w:r w:rsidR="00BC0554">
              <w:rPr>
                <w:noProof/>
                <w:webHidden/>
              </w:rPr>
              <w:fldChar w:fldCharType="begin"/>
            </w:r>
            <w:r w:rsidR="00BC0554">
              <w:rPr>
                <w:noProof/>
                <w:webHidden/>
              </w:rPr>
              <w:instrText xml:space="preserve"> PAGEREF _Toc132394091 \h </w:instrText>
            </w:r>
            <w:r w:rsidR="00BC0554">
              <w:rPr>
                <w:noProof/>
                <w:webHidden/>
              </w:rPr>
            </w:r>
            <w:r w:rsidR="00BC0554">
              <w:rPr>
                <w:noProof/>
                <w:webHidden/>
              </w:rPr>
              <w:fldChar w:fldCharType="separate"/>
            </w:r>
            <w:r w:rsidR="00BC0554">
              <w:rPr>
                <w:noProof/>
                <w:webHidden/>
              </w:rPr>
              <w:t>319</w:t>
            </w:r>
            <w:r w:rsidR="00BC0554">
              <w:rPr>
                <w:noProof/>
                <w:webHidden/>
              </w:rPr>
              <w:fldChar w:fldCharType="end"/>
            </w:r>
          </w:hyperlink>
        </w:p>
        <w:p w14:paraId="0527B23A" w14:textId="21F927C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92" w:history="1">
            <w:r w:rsidR="00BC0554" w:rsidRPr="00AD7F42">
              <w:rPr>
                <w:rStyle w:val="Hyperlink"/>
                <w:noProof/>
              </w:rPr>
              <w:t>7.1.3 Special syndromes: morbid jealousy, erotomania, Munchausen and Munchausen by proxy.</w:t>
            </w:r>
            <w:r w:rsidR="00BC0554">
              <w:rPr>
                <w:noProof/>
                <w:webHidden/>
              </w:rPr>
              <w:tab/>
            </w:r>
            <w:r w:rsidR="00BC0554">
              <w:rPr>
                <w:noProof/>
                <w:webHidden/>
              </w:rPr>
              <w:fldChar w:fldCharType="begin"/>
            </w:r>
            <w:r w:rsidR="00BC0554">
              <w:rPr>
                <w:noProof/>
                <w:webHidden/>
              </w:rPr>
              <w:instrText xml:space="preserve"> PAGEREF _Toc132394092 \h </w:instrText>
            </w:r>
            <w:r w:rsidR="00BC0554">
              <w:rPr>
                <w:noProof/>
                <w:webHidden/>
              </w:rPr>
            </w:r>
            <w:r w:rsidR="00BC0554">
              <w:rPr>
                <w:noProof/>
                <w:webHidden/>
              </w:rPr>
              <w:fldChar w:fldCharType="separate"/>
            </w:r>
            <w:r w:rsidR="00BC0554">
              <w:rPr>
                <w:noProof/>
                <w:webHidden/>
              </w:rPr>
              <w:t>322</w:t>
            </w:r>
            <w:r w:rsidR="00BC0554">
              <w:rPr>
                <w:noProof/>
                <w:webHidden/>
              </w:rPr>
              <w:fldChar w:fldCharType="end"/>
            </w:r>
          </w:hyperlink>
        </w:p>
        <w:p w14:paraId="5EED1CEE" w14:textId="6851556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93" w:history="1">
            <w:r w:rsidR="00BC0554" w:rsidRPr="00AD7F42">
              <w:rPr>
                <w:rStyle w:val="Hyperlink"/>
                <w:noProof/>
              </w:rPr>
              <w:t>7.1.4 Mental disorders and offending in special groups: young offenders; female offenders; offenders from ethnic minorities; offenders who are deaf or have other physical disabilities.</w:t>
            </w:r>
            <w:r w:rsidR="00BC0554">
              <w:rPr>
                <w:noProof/>
                <w:webHidden/>
              </w:rPr>
              <w:tab/>
            </w:r>
            <w:r w:rsidR="00BC0554">
              <w:rPr>
                <w:noProof/>
                <w:webHidden/>
              </w:rPr>
              <w:fldChar w:fldCharType="begin"/>
            </w:r>
            <w:r w:rsidR="00BC0554">
              <w:rPr>
                <w:noProof/>
                <w:webHidden/>
              </w:rPr>
              <w:instrText xml:space="preserve"> PAGEREF _Toc132394093 \h </w:instrText>
            </w:r>
            <w:r w:rsidR="00BC0554">
              <w:rPr>
                <w:noProof/>
                <w:webHidden/>
              </w:rPr>
            </w:r>
            <w:r w:rsidR="00BC0554">
              <w:rPr>
                <w:noProof/>
                <w:webHidden/>
              </w:rPr>
              <w:fldChar w:fldCharType="separate"/>
            </w:r>
            <w:r w:rsidR="00BC0554">
              <w:rPr>
                <w:noProof/>
                <w:webHidden/>
              </w:rPr>
              <w:t>324</w:t>
            </w:r>
            <w:r w:rsidR="00BC0554">
              <w:rPr>
                <w:noProof/>
                <w:webHidden/>
              </w:rPr>
              <w:fldChar w:fldCharType="end"/>
            </w:r>
          </w:hyperlink>
        </w:p>
        <w:p w14:paraId="497BC9B3" w14:textId="544A43C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94" w:history="1">
            <w:r w:rsidR="00BC0554" w:rsidRPr="00AD7F42">
              <w:rPr>
                <w:rStyle w:val="Hyperlink"/>
                <w:noProof/>
              </w:rPr>
              <w:t>7.1.5 Effect of victimisation and vulnerability: anxiety states including post-traumatic stress disorder; suggestibility; anger and aggressive behaviour; effect of compensation on presentation</w:t>
            </w:r>
            <w:r w:rsidR="00BC0554">
              <w:rPr>
                <w:noProof/>
                <w:webHidden/>
              </w:rPr>
              <w:tab/>
            </w:r>
            <w:r w:rsidR="00BC0554">
              <w:rPr>
                <w:noProof/>
                <w:webHidden/>
              </w:rPr>
              <w:fldChar w:fldCharType="begin"/>
            </w:r>
            <w:r w:rsidR="00BC0554">
              <w:rPr>
                <w:noProof/>
                <w:webHidden/>
              </w:rPr>
              <w:instrText xml:space="preserve"> PAGEREF _Toc132394094 \h </w:instrText>
            </w:r>
            <w:r w:rsidR="00BC0554">
              <w:rPr>
                <w:noProof/>
                <w:webHidden/>
              </w:rPr>
            </w:r>
            <w:r w:rsidR="00BC0554">
              <w:rPr>
                <w:noProof/>
                <w:webHidden/>
              </w:rPr>
              <w:fldChar w:fldCharType="separate"/>
            </w:r>
            <w:r w:rsidR="00BC0554">
              <w:rPr>
                <w:noProof/>
                <w:webHidden/>
              </w:rPr>
              <w:t>326</w:t>
            </w:r>
            <w:r w:rsidR="00BC0554">
              <w:rPr>
                <w:noProof/>
                <w:webHidden/>
              </w:rPr>
              <w:fldChar w:fldCharType="end"/>
            </w:r>
          </w:hyperlink>
        </w:p>
        <w:p w14:paraId="2CF5BFCE" w14:textId="31277FB5"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095" w:history="1">
            <w:r w:rsidR="00BC0554" w:rsidRPr="00AD7F42">
              <w:rPr>
                <w:rStyle w:val="Hyperlink"/>
                <w:noProof/>
              </w:rPr>
              <w:t>7.2 Psychiatry and the Criminal Justice System</w:t>
            </w:r>
            <w:r w:rsidR="00BC0554">
              <w:rPr>
                <w:noProof/>
                <w:webHidden/>
              </w:rPr>
              <w:tab/>
            </w:r>
            <w:r w:rsidR="00BC0554">
              <w:rPr>
                <w:noProof/>
                <w:webHidden/>
              </w:rPr>
              <w:fldChar w:fldCharType="begin"/>
            </w:r>
            <w:r w:rsidR="00BC0554">
              <w:rPr>
                <w:noProof/>
                <w:webHidden/>
              </w:rPr>
              <w:instrText xml:space="preserve"> PAGEREF _Toc132394095 \h </w:instrText>
            </w:r>
            <w:r w:rsidR="00BC0554">
              <w:rPr>
                <w:noProof/>
                <w:webHidden/>
              </w:rPr>
            </w:r>
            <w:r w:rsidR="00BC0554">
              <w:rPr>
                <w:noProof/>
                <w:webHidden/>
              </w:rPr>
              <w:fldChar w:fldCharType="separate"/>
            </w:r>
            <w:r w:rsidR="00BC0554">
              <w:rPr>
                <w:noProof/>
                <w:webHidden/>
              </w:rPr>
              <w:t>327</w:t>
            </w:r>
            <w:r w:rsidR="00BC0554">
              <w:rPr>
                <w:noProof/>
                <w:webHidden/>
              </w:rPr>
              <w:fldChar w:fldCharType="end"/>
            </w:r>
          </w:hyperlink>
        </w:p>
        <w:p w14:paraId="6ACC0B43" w14:textId="4293130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96" w:history="1">
            <w:r w:rsidR="00BC0554" w:rsidRPr="00AD7F42">
              <w:rPr>
                <w:rStyle w:val="Hyperlink"/>
                <w:noProof/>
              </w:rPr>
              <w:t>7.2.1 The role of the psychiatrist is the assessment of mentally disordered offenders: during arrest; prior to conviction; prior to sentencing</w:t>
            </w:r>
            <w:r w:rsidR="00BC0554">
              <w:rPr>
                <w:noProof/>
                <w:webHidden/>
              </w:rPr>
              <w:tab/>
            </w:r>
            <w:r w:rsidR="00BC0554">
              <w:rPr>
                <w:noProof/>
                <w:webHidden/>
              </w:rPr>
              <w:fldChar w:fldCharType="begin"/>
            </w:r>
            <w:r w:rsidR="00BC0554">
              <w:rPr>
                <w:noProof/>
                <w:webHidden/>
              </w:rPr>
              <w:instrText xml:space="preserve"> PAGEREF _Toc132394096 \h </w:instrText>
            </w:r>
            <w:r w:rsidR="00BC0554">
              <w:rPr>
                <w:noProof/>
                <w:webHidden/>
              </w:rPr>
            </w:r>
            <w:r w:rsidR="00BC0554">
              <w:rPr>
                <w:noProof/>
                <w:webHidden/>
              </w:rPr>
              <w:fldChar w:fldCharType="separate"/>
            </w:r>
            <w:r w:rsidR="00BC0554">
              <w:rPr>
                <w:noProof/>
                <w:webHidden/>
              </w:rPr>
              <w:t>327</w:t>
            </w:r>
            <w:r w:rsidR="00BC0554">
              <w:rPr>
                <w:noProof/>
                <w:webHidden/>
              </w:rPr>
              <w:fldChar w:fldCharType="end"/>
            </w:r>
          </w:hyperlink>
        </w:p>
        <w:p w14:paraId="30D909D8" w14:textId="545019D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97" w:history="1">
            <w:r w:rsidR="00BC0554" w:rsidRPr="00AD7F42">
              <w:rPr>
                <w:rStyle w:val="Hyperlink"/>
                <w:noProof/>
              </w:rPr>
              <w:t>7.2.2 Psychiatric defences: Fitness to plead; criminal responsibility; diminished responsibility; amnesia, automatism, deafness and mutism</w:t>
            </w:r>
            <w:r w:rsidR="00BC0554">
              <w:rPr>
                <w:noProof/>
                <w:webHidden/>
              </w:rPr>
              <w:tab/>
            </w:r>
            <w:r w:rsidR="00BC0554">
              <w:rPr>
                <w:noProof/>
                <w:webHidden/>
              </w:rPr>
              <w:fldChar w:fldCharType="begin"/>
            </w:r>
            <w:r w:rsidR="00BC0554">
              <w:rPr>
                <w:noProof/>
                <w:webHidden/>
              </w:rPr>
              <w:instrText xml:space="preserve"> PAGEREF _Toc132394097 \h </w:instrText>
            </w:r>
            <w:r w:rsidR="00BC0554">
              <w:rPr>
                <w:noProof/>
                <w:webHidden/>
              </w:rPr>
            </w:r>
            <w:r w:rsidR="00BC0554">
              <w:rPr>
                <w:noProof/>
                <w:webHidden/>
              </w:rPr>
              <w:fldChar w:fldCharType="separate"/>
            </w:r>
            <w:r w:rsidR="00BC0554">
              <w:rPr>
                <w:noProof/>
                <w:webHidden/>
              </w:rPr>
              <w:t>328</w:t>
            </w:r>
            <w:r w:rsidR="00BC0554">
              <w:rPr>
                <w:noProof/>
                <w:webHidden/>
              </w:rPr>
              <w:fldChar w:fldCharType="end"/>
            </w:r>
          </w:hyperlink>
        </w:p>
        <w:p w14:paraId="115B6ABB" w14:textId="369D670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98" w:history="1">
            <w:r w:rsidR="00BC0554" w:rsidRPr="00AD7F42">
              <w:rPr>
                <w:rStyle w:val="Hyperlink"/>
                <w:noProof/>
              </w:rPr>
              <w:t>7.2.3 Psychiatric disposals following conviction</w:t>
            </w:r>
            <w:r w:rsidR="00BC0554">
              <w:rPr>
                <w:noProof/>
                <w:webHidden/>
              </w:rPr>
              <w:tab/>
            </w:r>
            <w:r w:rsidR="00BC0554">
              <w:rPr>
                <w:noProof/>
                <w:webHidden/>
              </w:rPr>
              <w:fldChar w:fldCharType="begin"/>
            </w:r>
            <w:r w:rsidR="00BC0554">
              <w:rPr>
                <w:noProof/>
                <w:webHidden/>
              </w:rPr>
              <w:instrText xml:space="preserve"> PAGEREF _Toc132394098 \h </w:instrText>
            </w:r>
            <w:r w:rsidR="00BC0554">
              <w:rPr>
                <w:noProof/>
                <w:webHidden/>
              </w:rPr>
            </w:r>
            <w:r w:rsidR="00BC0554">
              <w:rPr>
                <w:noProof/>
                <w:webHidden/>
              </w:rPr>
              <w:fldChar w:fldCharType="separate"/>
            </w:r>
            <w:r w:rsidR="00BC0554">
              <w:rPr>
                <w:noProof/>
                <w:webHidden/>
              </w:rPr>
              <w:t>331</w:t>
            </w:r>
            <w:r w:rsidR="00BC0554">
              <w:rPr>
                <w:noProof/>
                <w:webHidden/>
              </w:rPr>
              <w:fldChar w:fldCharType="end"/>
            </w:r>
          </w:hyperlink>
        </w:p>
        <w:p w14:paraId="7B1A3171" w14:textId="1FEED23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099" w:history="1">
            <w:r w:rsidR="00BC0554" w:rsidRPr="00AD7F42">
              <w:rPr>
                <w:rStyle w:val="Hyperlink"/>
                <w:noProof/>
              </w:rPr>
              <w:t>7.2.4 Skills to write a court report in relation to a criminal case</w:t>
            </w:r>
            <w:r w:rsidR="00BC0554">
              <w:rPr>
                <w:noProof/>
                <w:webHidden/>
              </w:rPr>
              <w:tab/>
            </w:r>
            <w:r w:rsidR="00BC0554">
              <w:rPr>
                <w:noProof/>
                <w:webHidden/>
              </w:rPr>
              <w:fldChar w:fldCharType="begin"/>
            </w:r>
            <w:r w:rsidR="00BC0554">
              <w:rPr>
                <w:noProof/>
                <w:webHidden/>
              </w:rPr>
              <w:instrText xml:space="preserve"> PAGEREF _Toc132394099 \h </w:instrText>
            </w:r>
            <w:r w:rsidR="00BC0554">
              <w:rPr>
                <w:noProof/>
                <w:webHidden/>
              </w:rPr>
            </w:r>
            <w:r w:rsidR="00BC0554">
              <w:rPr>
                <w:noProof/>
                <w:webHidden/>
              </w:rPr>
              <w:fldChar w:fldCharType="separate"/>
            </w:r>
            <w:r w:rsidR="00BC0554">
              <w:rPr>
                <w:noProof/>
                <w:webHidden/>
              </w:rPr>
              <w:t>332</w:t>
            </w:r>
            <w:r w:rsidR="00BC0554">
              <w:rPr>
                <w:noProof/>
                <w:webHidden/>
              </w:rPr>
              <w:fldChar w:fldCharType="end"/>
            </w:r>
          </w:hyperlink>
        </w:p>
        <w:p w14:paraId="36E7AE05" w14:textId="2E4B7B2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00" w:history="1">
            <w:r w:rsidR="00BC0554" w:rsidRPr="00AD7F42">
              <w:rPr>
                <w:rStyle w:val="Hyperlink"/>
                <w:noProof/>
              </w:rPr>
              <w:t>7.2.5 Skills to provide oral evidence in court as an expert witness and as a professional witness</w:t>
            </w:r>
            <w:r w:rsidR="00BC0554">
              <w:rPr>
                <w:noProof/>
                <w:webHidden/>
              </w:rPr>
              <w:tab/>
            </w:r>
            <w:r w:rsidR="00BC0554">
              <w:rPr>
                <w:noProof/>
                <w:webHidden/>
              </w:rPr>
              <w:fldChar w:fldCharType="begin"/>
            </w:r>
            <w:r w:rsidR="00BC0554">
              <w:rPr>
                <w:noProof/>
                <w:webHidden/>
              </w:rPr>
              <w:instrText xml:space="preserve"> PAGEREF _Toc132394100 \h </w:instrText>
            </w:r>
            <w:r w:rsidR="00BC0554">
              <w:rPr>
                <w:noProof/>
                <w:webHidden/>
              </w:rPr>
            </w:r>
            <w:r w:rsidR="00BC0554">
              <w:rPr>
                <w:noProof/>
                <w:webHidden/>
              </w:rPr>
              <w:fldChar w:fldCharType="separate"/>
            </w:r>
            <w:r w:rsidR="00BC0554">
              <w:rPr>
                <w:noProof/>
                <w:webHidden/>
              </w:rPr>
              <w:t>334</w:t>
            </w:r>
            <w:r w:rsidR="00BC0554">
              <w:rPr>
                <w:noProof/>
                <w:webHidden/>
              </w:rPr>
              <w:fldChar w:fldCharType="end"/>
            </w:r>
          </w:hyperlink>
        </w:p>
        <w:p w14:paraId="710BB3EE" w14:textId="37513CB8"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01" w:history="1">
            <w:r w:rsidR="00BC0554" w:rsidRPr="00AD7F42">
              <w:rPr>
                <w:rStyle w:val="Hyperlink"/>
                <w:noProof/>
              </w:rPr>
              <w:t>7.3 Practicing Psychiatry in a Secure Setting</w:t>
            </w:r>
            <w:r w:rsidR="00BC0554">
              <w:rPr>
                <w:noProof/>
                <w:webHidden/>
              </w:rPr>
              <w:tab/>
            </w:r>
            <w:r w:rsidR="00BC0554">
              <w:rPr>
                <w:noProof/>
                <w:webHidden/>
              </w:rPr>
              <w:fldChar w:fldCharType="begin"/>
            </w:r>
            <w:r w:rsidR="00BC0554">
              <w:rPr>
                <w:noProof/>
                <w:webHidden/>
              </w:rPr>
              <w:instrText xml:space="preserve"> PAGEREF _Toc132394101 \h </w:instrText>
            </w:r>
            <w:r w:rsidR="00BC0554">
              <w:rPr>
                <w:noProof/>
                <w:webHidden/>
              </w:rPr>
            </w:r>
            <w:r w:rsidR="00BC0554">
              <w:rPr>
                <w:noProof/>
                <w:webHidden/>
              </w:rPr>
              <w:fldChar w:fldCharType="separate"/>
            </w:r>
            <w:r w:rsidR="00BC0554">
              <w:rPr>
                <w:noProof/>
                <w:webHidden/>
              </w:rPr>
              <w:t>335</w:t>
            </w:r>
            <w:r w:rsidR="00BC0554">
              <w:rPr>
                <w:noProof/>
                <w:webHidden/>
              </w:rPr>
              <w:fldChar w:fldCharType="end"/>
            </w:r>
          </w:hyperlink>
        </w:p>
        <w:p w14:paraId="6902A18D" w14:textId="23436C5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02" w:history="1">
            <w:r w:rsidR="00BC0554" w:rsidRPr="00AD7F42">
              <w:rPr>
                <w:rStyle w:val="Hyperlink"/>
                <w:noProof/>
              </w:rPr>
              <w:t>7.3.1 The role of security in a therapeutic environment</w:t>
            </w:r>
            <w:r w:rsidR="00BC0554">
              <w:rPr>
                <w:noProof/>
                <w:webHidden/>
              </w:rPr>
              <w:tab/>
            </w:r>
            <w:r w:rsidR="00BC0554">
              <w:rPr>
                <w:noProof/>
                <w:webHidden/>
              </w:rPr>
              <w:fldChar w:fldCharType="begin"/>
            </w:r>
            <w:r w:rsidR="00BC0554">
              <w:rPr>
                <w:noProof/>
                <w:webHidden/>
              </w:rPr>
              <w:instrText xml:space="preserve"> PAGEREF _Toc132394102 \h </w:instrText>
            </w:r>
            <w:r w:rsidR="00BC0554">
              <w:rPr>
                <w:noProof/>
                <w:webHidden/>
              </w:rPr>
            </w:r>
            <w:r w:rsidR="00BC0554">
              <w:rPr>
                <w:noProof/>
                <w:webHidden/>
              </w:rPr>
              <w:fldChar w:fldCharType="separate"/>
            </w:r>
            <w:r w:rsidR="00BC0554">
              <w:rPr>
                <w:noProof/>
                <w:webHidden/>
              </w:rPr>
              <w:t>335</w:t>
            </w:r>
            <w:r w:rsidR="00BC0554">
              <w:rPr>
                <w:noProof/>
                <w:webHidden/>
              </w:rPr>
              <w:fldChar w:fldCharType="end"/>
            </w:r>
          </w:hyperlink>
        </w:p>
        <w:p w14:paraId="24FC943D" w14:textId="360301A4"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03" w:history="1">
            <w:r w:rsidR="00BC0554" w:rsidRPr="00AD7F42">
              <w:rPr>
                <w:rStyle w:val="Hyperlink"/>
                <w:noProof/>
              </w:rPr>
              <w:t>7.3.2 The essential components of a forensic service and the specific patient needs and disabilities that can be assisted by such a service provision</w:t>
            </w:r>
            <w:r w:rsidR="00BC0554">
              <w:rPr>
                <w:noProof/>
                <w:webHidden/>
              </w:rPr>
              <w:tab/>
            </w:r>
            <w:r w:rsidR="00BC0554">
              <w:rPr>
                <w:noProof/>
                <w:webHidden/>
              </w:rPr>
              <w:fldChar w:fldCharType="begin"/>
            </w:r>
            <w:r w:rsidR="00BC0554">
              <w:rPr>
                <w:noProof/>
                <w:webHidden/>
              </w:rPr>
              <w:instrText xml:space="preserve"> PAGEREF _Toc132394103 \h </w:instrText>
            </w:r>
            <w:r w:rsidR="00BC0554">
              <w:rPr>
                <w:noProof/>
                <w:webHidden/>
              </w:rPr>
            </w:r>
            <w:r w:rsidR="00BC0554">
              <w:rPr>
                <w:noProof/>
                <w:webHidden/>
              </w:rPr>
              <w:fldChar w:fldCharType="separate"/>
            </w:r>
            <w:r w:rsidR="00BC0554">
              <w:rPr>
                <w:noProof/>
                <w:webHidden/>
              </w:rPr>
              <w:t>336</w:t>
            </w:r>
            <w:r w:rsidR="00BC0554">
              <w:rPr>
                <w:noProof/>
                <w:webHidden/>
              </w:rPr>
              <w:fldChar w:fldCharType="end"/>
            </w:r>
          </w:hyperlink>
        </w:p>
        <w:p w14:paraId="08CF9EDD" w14:textId="02B0EF6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04" w:history="1">
            <w:r w:rsidR="00BC0554" w:rsidRPr="00AD7F42">
              <w:rPr>
                <w:rStyle w:val="Hyperlink"/>
                <w:noProof/>
              </w:rPr>
              <w:t>7.3.3 Knowledge of the prevalence of psychiatric disorders in prison populations, suicide in prisoners, andpsychiatric treatment in prison settings</w:t>
            </w:r>
            <w:r w:rsidR="00BC0554">
              <w:rPr>
                <w:noProof/>
                <w:webHidden/>
              </w:rPr>
              <w:tab/>
            </w:r>
            <w:r w:rsidR="00BC0554">
              <w:rPr>
                <w:noProof/>
                <w:webHidden/>
              </w:rPr>
              <w:fldChar w:fldCharType="begin"/>
            </w:r>
            <w:r w:rsidR="00BC0554">
              <w:rPr>
                <w:noProof/>
                <w:webHidden/>
              </w:rPr>
              <w:instrText xml:space="preserve"> PAGEREF _Toc132394104 \h </w:instrText>
            </w:r>
            <w:r w:rsidR="00BC0554">
              <w:rPr>
                <w:noProof/>
                <w:webHidden/>
              </w:rPr>
            </w:r>
            <w:r w:rsidR="00BC0554">
              <w:rPr>
                <w:noProof/>
                <w:webHidden/>
              </w:rPr>
              <w:fldChar w:fldCharType="separate"/>
            </w:r>
            <w:r w:rsidR="00BC0554">
              <w:rPr>
                <w:noProof/>
                <w:webHidden/>
              </w:rPr>
              <w:t>338</w:t>
            </w:r>
            <w:r w:rsidR="00BC0554">
              <w:rPr>
                <w:noProof/>
                <w:webHidden/>
              </w:rPr>
              <w:fldChar w:fldCharType="end"/>
            </w:r>
          </w:hyperlink>
        </w:p>
        <w:p w14:paraId="200E2854" w14:textId="3DA1FC8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05" w:history="1">
            <w:r w:rsidR="00BC0554" w:rsidRPr="00AD7F42">
              <w:rPr>
                <w:rStyle w:val="Hyperlink"/>
                <w:noProof/>
              </w:rPr>
              <w:t>7.3.4 Risk management planning in forensic psychiatric practice</w:t>
            </w:r>
            <w:r w:rsidR="00BC0554">
              <w:rPr>
                <w:noProof/>
                <w:webHidden/>
              </w:rPr>
              <w:tab/>
            </w:r>
            <w:r w:rsidR="00BC0554">
              <w:rPr>
                <w:noProof/>
                <w:webHidden/>
              </w:rPr>
              <w:fldChar w:fldCharType="begin"/>
            </w:r>
            <w:r w:rsidR="00BC0554">
              <w:rPr>
                <w:noProof/>
                <w:webHidden/>
              </w:rPr>
              <w:instrText xml:space="preserve"> PAGEREF _Toc132394105 \h </w:instrText>
            </w:r>
            <w:r w:rsidR="00BC0554">
              <w:rPr>
                <w:noProof/>
                <w:webHidden/>
              </w:rPr>
            </w:r>
            <w:r w:rsidR="00BC0554">
              <w:rPr>
                <w:noProof/>
                <w:webHidden/>
              </w:rPr>
              <w:fldChar w:fldCharType="separate"/>
            </w:r>
            <w:r w:rsidR="00BC0554">
              <w:rPr>
                <w:noProof/>
                <w:webHidden/>
              </w:rPr>
              <w:t>339</w:t>
            </w:r>
            <w:r w:rsidR="00BC0554">
              <w:rPr>
                <w:noProof/>
                <w:webHidden/>
              </w:rPr>
              <w:fldChar w:fldCharType="end"/>
            </w:r>
          </w:hyperlink>
        </w:p>
        <w:p w14:paraId="5A2DE027" w14:textId="6AA397E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06" w:history="1">
            <w:r w:rsidR="00BC0554" w:rsidRPr="00AD7F42">
              <w:rPr>
                <w:rStyle w:val="Hyperlink"/>
                <w:noProof/>
              </w:rPr>
              <w:t>7.3.5 Managing mentally disordered offenders discharged into the community</w:t>
            </w:r>
            <w:r w:rsidR="00BC0554">
              <w:rPr>
                <w:noProof/>
                <w:webHidden/>
              </w:rPr>
              <w:tab/>
            </w:r>
            <w:r w:rsidR="00BC0554">
              <w:rPr>
                <w:noProof/>
                <w:webHidden/>
              </w:rPr>
              <w:fldChar w:fldCharType="begin"/>
            </w:r>
            <w:r w:rsidR="00BC0554">
              <w:rPr>
                <w:noProof/>
                <w:webHidden/>
              </w:rPr>
              <w:instrText xml:space="preserve"> PAGEREF _Toc132394106 \h </w:instrText>
            </w:r>
            <w:r w:rsidR="00BC0554">
              <w:rPr>
                <w:noProof/>
                <w:webHidden/>
              </w:rPr>
            </w:r>
            <w:r w:rsidR="00BC0554">
              <w:rPr>
                <w:noProof/>
                <w:webHidden/>
              </w:rPr>
              <w:fldChar w:fldCharType="separate"/>
            </w:r>
            <w:r w:rsidR="00BC0554">
              <w:rPr>
                <w:noProof/>
                <w:webHidden/>
              </w:rPr>
              <w:t>341</w:t>
            </w:r>
            <w:r w:rsidR="00BC0554">
              <w:rPr>
                <w:noProof/>
                <w:webHidden/>
              </w:rPr>
              <w:fldChar w:fldCharType="end"/>
            </w:r>
          </w:hyperlink>
        </w:p>
        <w:p w14:paraId="2CFD1681" w14:textId="04B19A59"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07" w:history="1">
            <w:r w:rsidR="00BC0554" w:rsidRPr="00AD7F42">
              <w:rPr>
                <w:rStyle w:val="Hyperlink"/>
                <w:noProof/>
              </w:rPr>
              <w:t>7.4 Human Rights Legislation as it Effects Patients and Psychiatric Practice.</w:t>
            </w:r>
            <w:r w:rsidR="00BC0554">
              <w:rPr>
                <w:noProof/>
                <w:webHidden/>
              </w:rPr>
              <w:tab/>
            </w:r>
            <w:r w:rsidR="00BC0554">
              <w:rPr>
                <w:noProof/>
                <w:webHidden/>
              </w:rPr>
              <w:fldChar w:fldCharType="begin"/>
            </w:r>
            <w:r w:rsidR="00BC0554">
              <w:rPr>
                <w:noProof/>
                <w:webHidden/>
              </w:rPr>
              <w:instrText xml:space="preserve"> PAGEREF _Toc132394107 \h </w:instrText>
            </w:r>
            <w:r w:rsidR="00BC0554">
              <w:rPr>
                <w:noProof/>
                <w:webHidden/>
              </w:rPr>
            </w:r>
            <w:r w:rsidR="00BC0554">
              <w:rPr>
                <w:noProof/>
                <w:webHidden/>
              </w:rPr>
              <w:fldChar w:fldCharType="separate"/>
            </w:r>
            <w:r w:rsidR="00BC0554">
              <w:rPr>
                <w:noProof/>
                <w:webHidden/>
              </w:rPr>
              <w:t>343</w:t>
            </w:r>
            <w:r w:rsidR="00BC0554">
              <w:rPr>
                <w:noProof/>
                <w:webHidden/>
              </w:rPr>
              <w:fldChar w:fldCharType="end"/>
            </w:r>
          </w:hyperlink>
        </w:p>
        <w:p w14:paraId="045520A5" w14:textId="599425B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08" w:history="1">
            <w:r w:rsidR="00BC0554" w:rsidRPr="00AD7F42">
              <w:rPr>
                <w:rStyle w:val="Hyperlink"/>
                <w:noProof/>
              </w:rPr>
              <w:t>7.4.1 Human rights legislation as it effects patients and psychiatric practice.</w:t>
            </w:r>
            <w:r w:rsidR="00BC0554">
              <w:rPr>
                <w:noProof/>
                <w:webHidden/>
              </w:rPr>
              <w:tab/>
            </w:r>
            <w:r w:rsidR="00BC0554">
              <w:rPr>
                <w:noProof/>
                <w:webHidden/>
              </w:rPr>
              <w:fldChar w:fldCharType="begin"/>
            </w:r>
            <w:r w:rsidR="00BC0554">
              <w:rPr>
                <w:noProof/>
                <w:webHidden/>
              </w:rPr>
              <w:instrText xml:space="preserve"> PAGEREF _Toc132394108 \h </w:instrText>
            </w:r>
            <w:r w:rsidR="00BC0554">
              <w:rPr>
                <w:noProof/>
                <w:webHidden/>
              </w:rPr>
            </w:r>
            <w:r w:rsidR="00BC0554">
              <w:rPr>
                <w:noProof/>
                <w:webHidden/>
              </w:rPr>
              <w:fldChar w:fldCharType="separate"/>
            </w:r>
            <w:r w:rsidR="00BC0554">
              <w:rPr>
                <w:noProof/>
                <w:webHidden/>
              </w:rPr>
              <w:t>343</w:t>
            </w:r>
            <w:r w:rsidR="00BC0554">
              <w:rPr>
                <w:noProof/>
                <w:webHidden/>
              </w:rPr>
              <w:fldChar w:fldCharType="end"/>
            </w:r>
          </w:hyperlink>
        </w:p>
        <w:p w14:paraId="50D1FBE2" w14:textId="7AFAF356" w:rsidR="00BC0554" w:rsidRDefault="00000000">
          <w:pPr>
            <w:pStyle w:val="TOC1"/>
            <w:tabs>
              <w:tab w:val="right" w:leader="dot" w:pos="9016"/>
            </w:tabs>
            <w:rPr>
              <w:rFonts w:asciiTheme="minorHAnsi" w:eastAsiaTheme="minorEastAsia" w:hAnsiTheme="minorHAnsi" w:cstheme="minorBidi"/>
              <w:b w:val="0"/>
              <w:bCs w:val="0"/>
              <w:i w:val="0"/>
              <w:iCs w:val="0"/>
              <w:noProof/>
            </w:rPr>
          </w:pPr>
          <w:hyperlink w:anchor="_Toc132394109" w:history="1">
            <w:r w:rsidR="00BC0554" w:rsidRPr="00AD7F42">
              <w:rPr>
                <w:rStyle w:val="Hyperlink"/>
                <w:noProof/>
              </w:rPr>
              <w:t>8. Learning Disability</w:t>
            </w:r>
            <w:r w:rsidR="00BC0554">
              <w:rPr>
                <w:noProof/>
                <w:webHidden/>
              </w:rPr>
              <w:tab/>
            </w:r>
            <w:r w:rsidR="00BC0554">
              <w:rPr>
                <w:noProof/>
                <w:webHidden/>
              </w:rPr>
              <w:fldChar w:fldCharType="begin"/>
            </w:r>
            <w:r w:rsidR="00BC0554">
              <w:rPr>
                <w:noProof/>
                <w:webHidden/>
              </w:rPr>
              <w:instrText xml:space="preserve"> PAGEREF _Toc132394109 \h </w:instrText>
            </w:r>
            <w:r w:rsidR="00BC0554">
              <w:rPr>
                <w:noProof/>
                <w:webHidden/>
              </w:rPr>
            </w:r>
            <w:r w:rsidR="00BC0554">
              <w:rPr>
                <w:noProof/>
                <w:webHidden/>
              </w:rPr>
              <w:fldChar w:fldCharType="separate"/>
            </w:r>
            <w:r w:rsidR="00BC0554">
              <w:rPr>
                <w:noProof/>
                <w:webHidden/>
              </w:rPr>
              <w:t>345</w:t>
            </w:r>
            <w:r w:rsidR="00BC0554">
              <w:rPr>
                <w:noProof/>
                <w:webHidden/>
              </w:rPr>
              <w:fldChar w:fldCharType="end"/>
            </w:r>
          </w:hyperlink>
        </w:p>
        <w:p w14:paraId="22B8F1CF" w14:textId="0739D93D"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10" w:history="1">
            <w:r w:rsidR="00BC0554" w:rsidRPr="00AD7F42">
              <w:rPr>
                <w:rStyle w:val="Hyperlink"/>
                <w:noProof/>
              </w:rPr>
              <w:t>8.1 Services</w:t>
            </w:r>
            <w:r w:rsidR="00BC0554">
              <w:rPr>
                <w:noProof/>
                <w:webHidden/>
              </w:rPr>
              <w:tab/>
            </w:r>
            <w:r w:rsidR="00BC0554">
              <w:rPr>
                <w:noProof/>
                <w:webHidden/>
              </w:rPr>
              <w:fldChar w:fldCharType="begin"/>
            </w:r>
            <w:r w:rsidR="00BC0554">
              <w:rPr>
                <w:noProof/>
                <w:webHidden/>
              </w:rPr>
              <w:instrText xml:space="preserve"> PAGEREF _Toc132394110 \h </w:instrText>
            </w:r>
            <w:r w:rsidR="00BC0554">
              <w:rPr>
                <w:noProof/>
                <w:webHidden/>
              </w:rPr>
            </w:r>
            <w:r w:rsidR="00BC0554">
              <w:rPr>
                <w:noProof/>
                <w:webHidden/>
              </w:rPr>
              <w:fldChar w:fldCharType="separate"/>
            </w:r>
            <w:r w:rsidR="00BC0554">
              <w:rPr>
                <w:noProof/>
                <w:webHidden/>
              </w:rPr>
              <w:t>345</w:t>
            </w:r>
            <w:r w:rsidR="00BC0554">
              <w:rPr>
                <w:noProof/>
                <w:webHidden/>
              </w:rPr>
              <w:fldChar w:fldCharType="end"/>
            </w:r>
          </w:hyperlink>
        </w:p>
        <w:p w14:paraId="2C214A79" w14:textId="62C1F22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11" w:history="1">
            <w:r w:rsidR="00BC0554" w:rsidRPr="00AD7F42">
              <w:rPr>
                <w:rStyle w:val="Hyperlink"/>
                <w:noProof/>
              </w:rPr>
              <w:t>8.1.1 Normalisation and related social theories and their influence on service development for people with an intellectual disability. The change from an institutional to an individualised, needs led approach.</w:t>
            </w:r>
            <w:r w:rsidR="00BC0554">
              <w:rPr>
                <w:noProof/>
                <w:webHidden/>
              </w:rPr>
              <w:tab/>
            </w:r>
            <w:r w:rsidR="00BC0554">
              <w:rPr>
                <w:noProof/>
                <w:webHidden/>
              </w:rPr>
              <w:fldChar w:fldCharType="begin"/>
            </w:r>
            <w:r w:rsidR="00BC0554">
              <w:rPr>
                <w:noProof/>
                <w:webHidden/>
              </w:rPr>
              <w:instrText xml:space="preserve"> PAGEREF _Toc132394111 \h </w:instrText>
            </w:r>
            <w:r w:rsidR="00BC0554">
              <w:rPr>
                <w:noProof/>
                <w:webHidden/>
              </w:rPr>
            </w:r>
            <w:r w:rsidR="00BC0554">
              <w:rPr>
                <w:noProof/>
                <w:webHidden/>
              </w:rPr>
              <w:fldChar w:fldCharType="separate"/>
            </w:r>
            <w:r w:rsidR="00BC0554">
              <w:rPr>
                <w:noProof/>
                <w:webHidden/>
              </w:rPr>
              <w:t>345</w:t>
            </w:r>
            <w:r w:rsidR="00BC0554">
              <w:rPr>
                <w:noProof/>
                <w:webHidden/>
              </w:rPr>
              <w:fldChar w:fldCharType="end"/>
            </w:r>
          </w:hyperlink>
        </w:p>
        <w:p w14:paraId="1432C73F" w14:textId="03BC7CF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12" w:history="1">
            <w:r w:rsidR="00BC0554" w:rsidRPr="00AD7F42">
              <w:rPr>
                <w:rStyle w:val="Hyperlink"/>
                <w:noProof/>
              </w:rPr>
              <w:t>8.1.2 The provision of specialist psychiatric services for people with intellectual disability</w:t>
            </w:r>
            <w:r w:rsidR="00BC0554">
              <w:rPr>
                <w:noProof/>
                <w:webHidden/>
              </w:rPr>
              <w:tab/>
            </w:r>
            <w:r w:rsidR="00BC0554">
              <w:rPr>
                <w:noProof/>
                <w:webHidden/>
              </w:rPr>
              <w:fldChar w:fldCharType="begin"/>
            </w:r>
            <w:r w:rsidR="00BC0554">
              <w:rPr>
                <w:noProof/>
                <w:webHidden/>
              </w:rPr>
              <w:instrText xml:space="preserve"> PAGEREF _Toc132394112 \h </w:instrText>
            </w:r>
            <w:r w:rsidR="00BC0554">
              <w:rPr>
                <w:noProof/>
                <w:webHidden/>
              </w:rPr>
            </w:r>
            <w:r w:rsidR="00BC0554">
              <w:rPr>
                <w:noProof/>
                <w:webHidden/>
              </w:rPr>
              <w:fldChar w:fldCharType="separate"/>
            </w:r>
            <w:r w:rsidR="00BC0554">
              <w:rPr>
                <w:noProof/>
                <w:webHidden/>
              </w:rPr>
              <w:t>347</w:t>
            </w:r>
            <w:r w:rsidR="00BC0554">
              <w:rPr>
                <w:noProof/>
                <w:webHidden/>
              </w:rPr>
              <w:fldChar w:fldCharType="end"/>
            </w:r>
          </w:hyperlink>
        </w:p>
        <w:p w14:paraId="7B1273B4" w14:textId="47BFCF68"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13" w:history="1">
            <w:r w:rsidR="00BC0554" w:rsidRPr="00AD7F42">
              <w:rPr>
                <w:rStyle w:val="Hyperlink"/>
                <w:noProof/>
              </w:rPr>
              <w:t>8.2 Epidemiology</w:t>
            </w:r>
            <w:r w:rsidR="00BC0554">
              <w:rPr>
                <w:noProof/>
                <w:webHidden/>
              </w:rPr>
              <w:tab/>
            </w:r>
            <w:r w:rsidR="00BC0554">
              <w:rPr>
                <w:noProof/>
                <w:webHidden/>
              </w:rPr>
              <w:fldChar w:fldCharType="begin"/>
            </w:r>
            <w:r w:rsidR="00BC0554">
              <w:rPr>
                <w:noProof/>
                <w:webHidden/>
              </w:rPr>
              <w:instrText xml:space="preserve"> PAGEREF _Toc132394113 \h </w:instrText>
            </w:r>
            <w:r w:rsidR="00BC0554">
              <w:rPr>
                <w:noProof/>
                <w:webHidden/>
              </w:rPr>
            </w:r>
            <w:r w:rsidR="00BC0554">
              <w:rPr>
                <w:noProof/>
                <w:webHidden/>
              </w:rPr>
              <w:fldChar w:fldCharType="separate"/>
            </w:r>
            <w:r w:rsidR="00BC0554">
              <w:rPr>
                <w:noProof/>
                <w:webHidden/>
              </w:rPr>
              <w:t>348</w:t>
            </w:r>
            <w:r w:rsidR="00BC0554">
              <w:rPr>
                <w:noProof/>
                <w:webHidden/>
              </w:rPr>
              <w:fldChar w:fldCharType="end"/>
            </w:r>
          </w:hyperlink>
        </w:p>
        <w:p w14:paraId="0DEDCCF6" w14:textId="23056A69"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14" w:history="1">
            <w:r w:rsidR="00BC0554" w:rsidRPr="00AD7F42">
              <w:rPr>
                <w:rStyle w:val="Hyperlink"/>
                <w:noProof/>
              </w:rPr>
              <w:t>8.2.1 The prevalence/incidence of intellectual disability in the general population. The prevalence/incidence of superadded behavioural, psychiatric and other impairments within this group. The factors which might account to the observed high rates of psychiatric behavioural disorders in this group.</w:t>
            </w:r>
            <w:r w:rsidR="00BC0554">
              <w:rPr>
                <w:noProof/>
                <w:webHidden/>
              </w:rPr>
              <w:tab/>
            </w:r>
            <w:r w:rsidR="00BC0554">
              <w:rPr>
                <w:noProof/>
                <w:webHidden/>
              </w:rPr>
              <w:fldChar w:fldCharType="begin"/>
            </w:r>
            <w:r w:rsidR="00BC0554">
              <w:rPr>
                <w:noProof/>
                <w:webHidden/>
              </w:rPr>
              <w:instrText xml:space="preserve"> PAGEREF _Toc132394114 \h </w:instrText>
            </w:r>
            <w:r w:rsidR="00BC0554">
              <w:rPr>
                <w:noProof/>
                <w:webHidden/>
              </w:rPr>
            </w:r>
            <w:r w:rsidR="00BC0554">
              <w:rPr>
                <w:noProof/>
                <w:webHidden/>
              </w:rPr>
              <w:fldChar w:fldCharType="separate"/>
            </w:r>
            <w:r w:rsidR="00BC0554">
              <w:rPr>
                <w:noProof/>
                <w:webHidden/>
              </w:rPr>
              <w:t>348</w:t>
            </w:r>
            <w:r w:rsidR="00BC0554">
              <w:rPr>
                <w:noProof/>
                <w:webHidden/>
              </w:rPr>
              <w:fldChar w:fldCharType="end"/>
            </w:r>
          </w:hyperlink>
        </w:p>
        <w:p w14:paraId="76DCA38C" w14:textId="04C5DB32"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15" w:history="1">
            <w:r w:rsidR="00BC0554" w:rsidRPr="00AD7F42">
              <w:rPr>
                <w:rStyle w:val="Hyperlink"/>
                <w:noProof/>
              </w:rPr>
              <w:t>8.3 Aetiology</w:t>
            </w:r>
            <w:r w:rsidR="00BC0554">
              <w:rPr>
                <w:noProof/>
                <w:webHidden/>
              </w:rPr>
              <w:tab/>
            </w:r>
            <w:r w:rsidR="00BC0554">
              <w:rPr>
                <w:noProof/>
                <w:webHidden/>
              </w:rPr>
              <w:fldChar w:fldCharType="begin"/>
            </w:r>
            <w:r w:rsidR="00BC0554">
              <w:rPr>
                <w:noProof/>
                <w:webHidden/>
              </w:rPr>
              <w:instrText xml:space="preserve"> PAGEREF _Toc132394115 \h </w:instrText>
            </w:r>
            <w:r w:rsidR="00BC0554">
              <w:rPr>
                <w:noProof/>
                <w:webHidden/>
              </w:rPr>
            </w:r>
            <w:r w:rsidR="00BC0554">
              <w:rPr>
                <w:noProof/>
                <w:webHidden/>
              </w:rPr>
              <w:fldChar w:fldCharType="separate"/>
            </w:r>
            <w:r w:rsidR="00BC0554">
              <w:rPr>
                <w:noProof/>
                <w:webHidden/>
              </w:rPr>
              <w:t>351</w:t>
            </w:r>
            <w:r w:rsidR="00BC0554">
              <w:rPr>
                <w:noProof/>
                <w:webHidden/>
              </w:rPr>
              <w:fldChar w:fldCharType="end"/>
            </w:r>
          </w:hyperlink>
        </w:p>
        <w:p w14:paraId="097B3C2E" w14:textId="3BAB3FE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16" w:history="1">
            <w:r w:rsidR="00BC0554" w:rsidRPr="00AD7F42">
              <w:rPr>
                <w:rStyle w:val="Hyperlink"/>
                <w:noProof/>
              </w:rPr>
              <w:t>8.3.1 Biological causes of intellectual disability, including genetic and environmental effects, and the clinical characteristics of reasonably common biological conditions associated with intellectual disability such as Down Syndrome, fragile-X syndrome and foetal alcohol syndrome.</w:t>
            </w:r>
            <w:r w:rsidR="00BC0554">
              <w:rPr>
                <w:noProof/>
                <w:webHidden/>
              </w:rPr>
              <w:tab/>
            </w:r>
            <w:r w:rsidR="00BC0554">
              <w:rPr>
                <w:noProof/>
                <w:webHidden/>
              </w:rPr>
              <w:fldChar w:fldCharType="begin"/>
            </w:r>
            <w:r w:rsidR="00BC0554">
              <w:rPr>
                <w:noProof/>
                <w:webHidden/>
              </w:rPr>
              <w:instrText xml:space="preserve"> PAGEREF _Toc132394116 \h </w:instrText>
            </w:r>
            <w:r w:rsidR="00BC0554">
              <w:rPr>
                <w:noProof/>
                <w:webHidden/>
              </w:rPr>
            </w:r>
            <w:r w:rsidR="00BC0554">
              <w:rPr>
                <w:noProof/>
                <w:webHidden/>
              </w:rPr>
              <w:fldChar w:fldCharType="separate"/>
            </w:r>
            <w:r w:rsidR="00BC0554">
              <w:rPr>
                <w:noProof/>
                <w:webHidden/>
              </w:rPr>
              <w:t>351</w:t>
            </w:r>
            <w:r w:rsidR="00BC0554">
              <w:rPr>
                <w:noProof/>
                <w:webHidden/>
              </w:rPr>
              <w:fldChar w:fldCharType="end"/>
            </w:r>
          </w:hyperlink>
        </w:p>
        <w:p w14:paraId="57C0702D" w14:textId="01B7CBC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17" w:history="1">
            <w:r w:rsidR="00BC0554" w:rsidRPr="00AD7F42">
              <w:rPr>
                <w:rStyle w:val="Hyperlink"/>
                <w:noProof/>
              </w:rPr>
              <w:t>8.3.2 The influence of psychological and social factors on intellectual and emotional development in people with intellectual disability, including the concept of secondary handicap.</w:t>
            </w:r>
            <w:r w:rsidR="00BC0554">
              <w:rPr>
                <w:noProof/>
                <w:webHidden/>
              </w:rPr>
              <w:tab/>
            </w:r>
            <w:r w:rsidR="00BC0554">
              <w:rPr>
                <w:noProof/>
                <w:webHidden/>
              </w:rPr>
              <w:fldChar w:fldCharType="begin"/>
            </w:r>
            <w:r w:rsidR="00BC0554">
              <w:rPr>
                <w:noProof/>
                <w:webHidden/>
              </w:rPr>
              <w:instrText xml:space="preserve"> PAGEREF _Toc132394117 \h </w:instrText>
            </w:r>
            <w:r w:rsidR="00BC0554">
              <w:rPr>
                <w:noProof/>
                <w:webHidden/>
              </w:rPr>
            </w:r>
            <w:r w:rsidR="00BC0554">
              <w:rPr>
                <w:noProof/>
                <w:webHidden/>
              </w:rPr>
              <w:fldChar w:fldCharType="separate"/>
            </w:r>
            <w:r w:rsidR="00BC0554">
              <w:rPr>
                <w:noProof/>
                <w:webHidden/>
              </w:rPr>
              <w:t>355</w:t>
            </w:r>
            <w:r w:rsidR="00BC0554">
              <w:rPr>
                <w:noProof/>
                <w:webHidden/>
              </w:rPr>
              <w:fldChar w:fldCharType="end"/>
            </w:r>
          </w:hyperlink>
        </w:p>
        <w:p w14:paraId="0C9C426C" w14:textId="557D0C94"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18" w:history="1">
            <w:r w:rsidR="00BC0554" w:rsidRPr="00AD7F42">
              <w:rPr>
                <w:rStyle w:val="Hyperlink"/>
                <w:noProof/>
              </w:rPr>
              <w:t>8.4 Clinical</w:t>
            </w:r>
            <w:r w:rsidR="00BC0554">
              <w:rPr>
                <w:noProof/>
                <w:webHidden/>
              </w:rPr>
              <w:tab/>
            </w:r>
            <w:r w:rsidR="00BC0554">
              <w:rPr>
                <w:noProof/>
                <w:webHidden/>
              </w:rPr>
              <w:fldChar w:fldCharType="begin"/>
            </w:r>
            <w:r w:rsidR="00BC0554">
              <w:rPr>
                <w:noProof/>
                <w:webHidden/>
              </w:rPr>
              <w:instrText xml:space="preserve"> PAGEREF _Toc132394118 \h </w:instrText>
            </w:r>
            <w:r w:rsidR="00BC0554">
              <w:rPr>
                <w:noProof/>
                <w:webHidden/>
              </w:rPr>
            </w:r>
            <w:r w:rsidR="00BC0554">
              <w:rPr>
                <w:noProof/>
                <w:webHidden/>
              </w:rPr>
              <w:fldChar w:fldCharType="separate"/>
            </w:r>
            <w:r w:rsidR="00BC0554">
              <w:rPr>
                <w:noProof/>
                <w:webHidden/>
              </w:rPr>
              <w:t>358</w:t>
            </w:r>
            <w:r w:rsidR="00BC0554">
              <w:rPr>
                <w:noProof/>
                <w:webHidden/>
              </w:rPr>
              <w:fldChar w:fldCharType="end"/>
            </w:r>
          </w:hyperlink>
        </w:p>
        <w:p w14:paraId="61ACD511" w14:textId="1B017B1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19" w:history="1">
            <w:r w:rsidR="00BC0554" w:rsidRPr="00AD7F42">
              <w:rPr>
                <w:rStyle w:val="Hyperlink"/>
                <w:noProof/>
              </w:rPr>
              <w:t>8.4.1 Assessment and communication with people with intellectual disability.</w:t>
            </w:r>
            <w:r w:rsidR="00BC0554">
              <w:rPr>
                <w:noProof/>
                <w:webHidden/>
              </w:rPr>
              <w:tab/>
            </w:r>
            <w:r w:rsidR="00BC0554">
              <w:rPr>
                <w:noProof/>
                <w:webHidden/>
              </w:rPr>
              <w:fldChar w:fldCharType="begin"/>
            </w:r>
            <w:r w:rsidR="00BC0554">
              <w:rPr>
                <w:noProof/>
                <w:webHidden/>
              </w:rPr>
              <w:instrText xml:space="preserve"> PAGEREF _Toc132394119 \h </w:instrText>
            </w:r>
            <w:r w:rsidR="00BC0554">
              <w:rPr>
                <w:noProof/>
                <w:webHidden/>
              </w:rPr>
            </w:r>
            <w:r w:rsidR="00BC0554">
              <w:rPr>
                <w:noProof/>
                <w:webHidden/>
              </w:rPr>
              <w:fldChar w:fldCharType="separate"/>
            </w:r>
            <w:r w:rsidR="00BC0554">
              <w:rPr>
                <w:noProof/>
                <w:webHidden/>
              </w:rPr>
              <w:t>358</w:t>
            </w:r>
            <w:r w:rsidR="00BC0554">
              <w:rPr>
                <w:noProof/>
                <w:webHidden/>
              </w:rPr>
              <w:fldChar w:fldCharType="end"/>
            </w:r>
          </w:hyperlink>
        </w:p>
        <w:p w14:paraId="3E76D0FB" w14:textId="4556E87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20" w:history="1">
            <w:r w:rsidR="00BC0554" w:rsidRPr="00AD7F42">
              <w:rPr>
                <w:rStyle w:val="Hyperlink"/>
                <w:noProof/>
              </w:rPr>
              <w:t>8.4.2 The presentation and diagnosis of psychiatric illness and behavioural disorder in people with intellectual disability, including the concept of diagnostic overshadowing</w:t>
            </w:r>
            <w:r w:rsidR="00BC0554">
              <w:rPr>
                <w:noProof/>
                <w:webHidden/>
              </w:rPr>
              <w:tab/>
            </w:r>
            <w:r w:rsidR="00BC0554">
              <w:rPr>
                <w:noProof/>
                <w:webHidden/>
              </w:rPr>
              <w:fldChar w:fldCharType="begin"/>
            </w:r>
            <w:r w:rsidR="00BC0554">
              <w:rPr>
                <w:noProof/>
                <w:webHidden/>
              </w:rPr>
              <w:instrText xml:space="preserve"> PAGEREF _Toc132394120 \h </w:instrText>
            </w:r>
            <w:r w:rsidR="00BC0554">
              <w:rPr>
                <w:noProof/>
                <w:webHidden/>
              </w:rPr>
            </w:r>
            <w:r w:rsidR="00BC0554">
              <w:rPr>
                <w:noProof/>
                <w:webHidden/>
              </w:rPr>
              <w:fldChar w:fldCharType="separate"/>
            </w:r>
            <w:r w:rsidR="00BC0554">
              <w:rPr>
                <w:noProof/>
                <w:webHidden/>
              </w:rPr>
              <w:t>360</w:t>
            </w:r>
            <w:r w:rsidR="00BC0554">
              <w:rPr>
                <w:noProof/>
                <w:webHidden/>
              </w:rPr>
              <w:fldChar w:fldCharType="end"/>
            </w:r>
          </w:hyperlink>
        </w:p>
        <w:p w14:paraId="6F3C04EC" w14:textId="55B9045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21" w:history="1">
            <w:r w:rsidR="00BC0554" w:rsidRPr="00AD7F42">
              <w:rPr>
                <w:rStyle w:val="Hyperlink"/>
                <w:noProof/>
              </w:rPr>
              <w:t>8.4.3 Psychological methods of assessment and an understanding of psychological theories as to the cause of problem behaviours. An understanding of relevant behavioural modification techniques.</w:t>
            </w:r>
            <w:r w:rsidR="00BC0554">
              <w:rPr>
                <w:noProof/>
                <w:webHidden/>
              </w:rPr>
              <w:tab/>
            </w:r>
            <w:r w:rsidR="00BC0554">
              <w:rPr>
                <w:noProof/>
                <w:webHidden/>
              </w:rPr>
              <w:fldChar w:fldCharType="begin"/>
            </w:r>
            <w:r w:rsidR="00BC0554">
              <w:rPr>
                <w:noProof/>
                <w:webHidden/>
              </w:rPr>
              <w:instrText xml:space="preserve"> PAGEREF _Toc132394121 \h </w:instrText>
            </w:r>
            <w:r w:rsidR="00BC0554">
              <w:rPr>
                <w:noProof/>
                <w:webHidden/>
              </w:rPr>
            </w:r>
            <w:r w:rsidR="00BC0554">
              <w:rPr>
                <w:noProof/>
                <w:webHidden/>
              </w:rPr>
              <w:fldChar w:fldCharType="separate"/>
            </w:r>
            <w:r w:rsidR="00BC0554">
              <w:rPr>
                <w:noProof/>
                <w:webHidden/>
              </w:rPr>
              <w:t>362</w:t>
            </w:r>
            <w:r w:rsidR="00BC0554">
              <w:rPr>
                <w:noProof/>
                <w:webHidden/>
              </w:rPr>
              <w:fldChar w:fldCharType="end"/>
            </w:r>
          </w:hyperlink>
        </w:p>
        <w:p w14:paraId="6C95C678" w14:textId="031B8B4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22" w:history="1">
            <w:r w:rsidR="00BC0554" w:rsidRPr="00AD7F42">
              <w:rPr>
                <w:rStyle w:val="Hyperlink"/>
                <w:noProof/>
              </w:rPr>
              <w:t>8.4.4 The application of psychiatric methods of treatment in intellectual disability including psychotherapy, drug treatments, behaviour therapy and cognitive therapy. The application of a multidisciplinary approach to the management of mental health problems in people with intellectual disability</w:t>
            </w:r>
            <w:r w:rsidR="00BC0554">
              <w:rPr>
                <w:noProof/>
                <w:webHidden/>
              </w:rPr>
              <w:tab/>
            </w:r>
            <w:r w:rsidR="00BC0554">
              <w:rPr>
                <w:noProof/>
                <w:webHidden/>
              </w:rPr>
              <w:fldChar w:fldCharType="begin"/>
            </w:r>
            <w:r w:rsidR="00BC0554">
              <w:rPr>
                <w:noProof/>
                <w:webHidden/>
              </w:rPr>
              <w:instrText xml:space="preserve"> PAGEREF _Toc132394122 \h </w:instrText>
            </w:r>
            <w:r w:rsidR="00BC0554">
              <w:rPr>
                <w:noProof/>
                <w:webHidden/>
              </w:rPr>
            </w:r>
            <w:r w:rsidR="00BC0554">
              <w:rPr>
                <w:noProof/>
                <w:webHidden/>
              </w:rPr>
              <w:fldChar w:fldCharType="separate"/>
            </w:r>
            <w:r w:rsidR="00BC0554">
              <w:rPr>
                <w:noProof/>
                <w:webHidden/>
              </w:rPr>
              <w:t>364</w:t>
            </w:r>
            <w:r w:rsidR="00BC0554">
              <w:rPr>
                <w:noProof/>
                <w:webHidden/>
              </w:rPr>
              <w:fldChar w:fldCharType="end"/>
            </w:r>
          </w:hyperlink>
        </w:p>
        <w:p w14:paraId="48EBE9CC" w14:textId="6BD9D059"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23" w:history="1">
            <w:r w:rsidR="00BC0554" w:rsidRPr="00AD7F42">
              <w:rPr>
                <w:rStyle w:val="Hyperlink"/>
                <w:noProof/>
              </w:rPr>
              <w:t>8.4.5 Specific syndromes and their association with particular psychiatric or behavioural disorders (behavioural phenotypes).</w:t>
            </w:r>
            <w:r w:rsidR="00BC0554">
              <w:rPr>
                <w:noProof/>
                <w:webHidden/>
              </w:rPr>
              <w:tab/>
            </w:r>
            <w:r w:rsidR="00BC0554">
              <w:rPr>
                <w:noProof/>
                <w:webHidden/>
              </w:rPr>
              <w:fldChar w:fldCharType="begin"/>
            </w:r>
            <w:r w:rsidR="00BC0554">
              <w:rPr>
                <w:noProof/>
                <w:webHidden/>
              </w:rPr>
              <w:instrText xml:space="preserve"> PAGEREF _Toc132394123 \h </w:instrText>
            </w:r>
            <w:r w:rsidR="00BC0554">
              <w:rPr>
                <w:noProof/>
                <w:webHidden/>
              </w:rPr>
            </w:r>
            <w:r w:rsidR="00BC0554">
              <w:rPr>
                <w:noProof/>
                <w:webHidden/>
              </w:rPr>
              <w:fldChar w:fldCharType="separate"/>
            </w:r>
            <w:r w:rsidR="00BC0554">
              <w:rPr>
                <w:noProof/>
                <w:webHidden/>
              </w:rPr>
              <w:t>367</w:t>
            </w:r>
            <w:r w:rsidR="00BC0554">
              <w:rPr>
                <w:noProof/>
                <w:webHidden/>
              </w:rPr>
              <w:fldChar w:fldCharType="end"/>
            </w:r>
          </w:hyperlink>
        </w:p>
        <w:p w14:paraId="1D7508DC" w14:textId="1C8F856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24" w:history="1">
            <w:r w:rsidR="00BC0554" w:rsidRPr="00AD7F42">
              <w:rPr>
                <w:rStyle w:val="Hyperlink"/>
                <w:noProof/>
              </w:rPr>
              <w:t>8.4.6 The impact of disability on the family and the psychological consequences of having a child with a disability.</w:t>
            </w:r>
            <w:r w:rsidR="00BC0554">
              <w:rPr>
                <w:noProof/>
                <w:webHidden/>
              </w:rPr>
              <w:tab/>
            </w:r>
            <w:r w:rsidR="00BC0554">
              <w:rPr>
                <w:noProof/>
                <w:webHidden/>
              </w:rPr>
              <w:fldChar w:fldCharType="begin"/>
            </w:r>
            <w:r w:rsidR="00BC0554">
              <w:rPr>
                <w:noProof/>
                <w:webHidden/>
              </w:rPr>
              <w:instrText xml:space="preserve"> PAGEREF _Toc132394124 \h </w:instrText>
            </w:r>
            <w:r w:rsidR="00BC0554">
              <w:rPr>
                <w:noProof/>
                <w:webHidden/>
              </w:rPr>
            </w:r>
            <w:r w:rsidR="00BC0554">
              <w:rPr>
                <w:noProof/>
                <w:webHidden/>
              </w:rPr>
              <w:fldChar w:fldCharType="separate"/>
            </w:r>
            <w:r w:rsidR="00BC0554">
              <w:rPr>
                <w:noProof/>
                <w:webHidden/>
              </w:rPr>
              <w:t>374</w:t>
            </w:r>
            <w:r w:rsidR="00BC0554">
              <w:rPr>
                <w:noProof/>
                <w:webHidden/>
              </w:rPr>
              <w:fldChar w:fldCharType="end"/>
            </w:r>
          </w:hyperlink>
        </w:p>
        <w:p w14:paraId="2DE199EB" w14:textId="41AD4A6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25" w:history="1">
            <w:r w:rsidR="00BC0554" w:rsidRPr="00AD7F42">
              <w:rPr>
                <w:rStyle w:val="Hyperlink"/>
                <w:noProof/>
              </w:rPr>
              <w:t>8.4.7 The assessment, management and treatment of offenders with intellectual disability</w:t>
            </w:r>
            <w:r w:rsidR="00BC0554">
              <w:rPr>
                <w:noProof/>
                <w:webHidden/>
              </w:rPr>
              <w:tab/>
            </w:r>
            <w:r w:rsidR="00BC0554">
              <w:rPr>
                <w:noProof/>
                <w:webHidden/>
              </w:rPr>
              <w:fldChar w:fldCharType="begin"/>
            </w:r>
            <w:r w:rsidR="00BC0554">
              <w:rPr>
                <w:noProof/>
                <w:webHidden/>
              </w:rPr>
              <w:instrText xml:space="preserve"> PAGEREF _Toc132394125 \h </w:instrText>
            </w:r>
            <w:r w:rsidR="00BC0554">
              <w:rPr>
                <w:noProof/>
                <w:webHidden/>
              </w:rPr>
            </w:r>
            <w:r w:rsidR="00BC0554">
              <w:rPr>
                <w:noProof/>
                <w:webHidden/>
              </w:rPr>
              <w:fldChar w:fldCharType="separate"/>
            </w:r>
            <w:r w:rsidR="00BC0554">
              <w:rPr>
                <w:noProof/>
                <w:webHidden/>
              </w:rPr>
              <w:t>375</w:t>
            </w:r>
            <w:r w:rsidR="00BC0554">
              <w:rPr>
                <w:noProof/>
                <w:webHidden/>
              </w:rPr>
              <w:fldChar w:fldCharType="end"/>
            </w:r>
          </w:hyperlink>
        </w:p>
        <w:p w14:paraId="42DA967A" w14:textId="65F1F495" w:rsidR="00BC0554" w:rsidRDefault="00000000">
          <w:pPr>
            <w:pStyle w:val="TOC1"/>
            <w:tabs>
              <w:tab w:val="right" w:leader="dot" w:pos="9016"/>
            </w:tabs>
            <w:rPr>
              <w:rFonts w:asciiTheme="minorHAnsi" w:eastAsiaTheme="minorEastAsia" w:hAnsiTheme="minorHAnsi" w:cstheme="minorBidi"/>
              <w:b w:val="0"/>
              <w:bCs w:val="0"/>
              <w:i w:val="0"/>
              <w:iCs w:val="0"/>
              <w:noProof/>
            </w:rPr>
          </w:pPr>
          <w:hyperlink w:anchor="_Toc132394126" w:history="1">
            <w:r w:rsidR="00BC0554" w:rsidRPr="00AD7F42">
              <w:rPr>
                <w:rStyle w:val="Hyperlink"/>
                <w:noProof/>
              </w:rPr>
              <w:t>9. Research Methods, Statistics, Critical Review and Evidence-Based Practice</w:t>
            </w:r>
            <w:r w:rsidR="00BC0554">
              <w:rPr>
                <w:noProof/>
                <w:webHidden/>
              </w:rPr>
              <w:tab/>
            </w:r>
            <w:r w:rsidR="00BC0554">
              <w:rPr>
                <w:noProof/>
                <w:webHidden/>
              </w:rPr>
              <w:fldChar w:fldCharType="begin"/>
            </w:r>
            <w:r w:rsidR="00BC0554">
              <w:rPr>
                <w:noProof/>
                <w:webHidden/>
              </w:rPr>
              <w:instrText xml:space="preserve"> PAGEREF _Toc132394126 \h </w:instrText>
            </w:r>
            <w:r w:rsidR="00BC0554">
              <w:rPr>
                <w:noProof/>
                <w:webHidden/>
              </w:rPr>
            </w:r>
            <w:r w:rsidR="00BC0554">
              <w:rPr>
                <w:noProof/>
                <w:webHidden/>
              </w:rPr>
              <w:fldChar w:fldCharType="separate"/>
            </w:r>
            <w:r w:rsidR="00BC0554">
              <w:rPr>
                <w:noProof/>
                <w:webHidden/>
              </w:rPr>
              <w:t>377</w:t>
            </w:r>
            <w:r w:rsidR="00BC0554">
              <w:rPr>
                <w:noProof/>
                <w:webHidden/>
              </w:rPr>
              <w:fldChar w:fldCharType="end"/>
            </w:r>
          </w:hyperlink>
        </w:p>
        <w:p w14:paraId="56CB9272" w14:textId="047DFE2D"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27" w:history="1">
            <w:r w:rsidR="00BC0554" w:rsidRPr="00AD7F42">
              <w:rPr>
                <w:rStyle w:val="Hyperlink"/>
                <w:noProof/>
              </w:rPr>
              <w:t>9.1 Translation of Clinical Uncertainty into an Answerable Question</w:t>
            </w:r>
            <w:r w:rsidR="00BC0554">
              <w:rPr>
                <w:noProof/>
                <w:webHidden/>
              </w:rPr>
              <w:tab/>
            </w:r>
            <w:r w:rsidR="00BC0554">
              <w:rPr>
                <w:noProof/>
                <w:webHidden/>
              </w:rPr>
              <w:fldChar w:fldCharType="begin"/>
            </w:r>
            <w:r w:rsidR="00BC0554">
              <w:rPr>
                <w:noProof/>
                <w:webHidden/>
              </w:rPr>
              <w:instrText xml:space="preserve"> PAGEREF _Toc132394127 \h </w:instrText>
            </w:r>
            <w:r w:rsidR="00BC0554">
              <w:rPr>
                <w:noProof/>
                <w:webHidden/>
              </w:rPr>
            </w:r>
            <w:r w:rsidR="00BC0554">
              <w:rPr>
                <w:noProof/>
                <w:webHidden/>
              </w:rPr>
              <w:fldChar w:fldCharType="separate"/>
            </w:r>
            <w:r w:rsidR="00BC0554">
              <w:rPr>
                <w:noProof/>
                <w:webHidden/>
              </w:rPr>
              <w:t>377</w:t>
            </w:r>
            <w:r w:rsidR="00BC0554">
              <w:rPr>
                <w:noProof/>
                <w:webHidden/>
              </w:rPr>
              <w:fldChar w:fldCharType="end"/>
            </w:r>
          </w:hyperlink>
        </w:p>
        <w:p w14:paraId="5ABE0E3B" w14:textId="0164493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28" w:history="1">
            <w:r w:rsidR="00BC0554" w:rsidRPr="00AD7F42">
              <w:rPr>
                <w:rStyle w:val="Hyperlink"/>
                <w:noProof/>
              </w:rPr>
              <w:t>9.1.1 Formulates clinical questions using the PECO(t) formula (Patient, exposure/intervention, comparison, outcome, time)</w:t>
            </w:r>
            <w:r w:rsidR="00BC0554">
              <w:rPr>
                <w:noProof/>
                <w:webHidden/>
              </w:rPr>
              <w:tab/>
            </w:r>
            <w:r w:rsidR="00BC0554">
              <w:rPr>
                <w:noProof/>
                <w:webHidden/>
              </w:rPr>
              <w:fldChar w:fldCharType="begin"/>
            </w:r>
            <w:r w:rsidR="00BC0554">
              <w:rPr>
                <w:noProof/>
                <w:webHidden/>
              </w:rPr>
              <w:instrText xml:space="preserve"> PAGEREF _Toc132394128 \h </w:instrText>
            </w:r>
            <w:r w:rsidR="00BC0554">
              <w:rPr>
                <w:noProof/>
                <w:webHidden/>
              </w:rPr>
            </w:r>
            <w:r w:rsidR="00BC0554">
              <w:rPr>
                <w:noProof/>
                <w:webHidden/>
              </w:rPr>
              <w:fldChar w:fldCharType="separate"/>
            </w:r>
            <w:r w:rsidR="00BC0554">
              <w:rPr>
                <w:noProof/>
                <w:webHidden/>
              </w:rPr>
              <w:t>377</w:t>
            </w:r>
            <w:r w:rsidR="00BC0554">
              <w:rPr>
                <w:noProof/>
                <w:webHidden/>
              </w:rPr>
              <w:fldChar w:fldCharType="end"/>
            </w:r>
          </w:hyperlink>
        </w:p>
        <w:p w14:paraId="4834E013" w14:textId="5262A97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29" w:history="1">
            <w:r w:rsidR="00BC0554" w:rsidRPr="00AD7F42">
              <w:rPr>
                <w:rStyle w:val="Hyperlink"/>
                <w:noProof/>
              </w:rPr>
              <w:t>9.1.2 Recognises and formulates different types of clinical questions: therapy, harm, aetiology, prognosis, diagnosis, economic, qualitative</w:t>
            </w:r>
            <w:r w:rsidR="00BC0554">
              <w:rPr>
                <w:noProof/>
                <w:webHidden/>
              </w:rPr>
              <w:tab/>
            </w:r>
            <w:r w:rsidR="00BC0554">
              <w:rPr>
                <w:noProof/>
                <w:webHidden/>
              </w:rPr>
              <w:fldChar w:fldCharType="begin"/>
            </w:r>
            <w:r w:rsidR="00BC0554">
              <w:rPr>
                <w:noProof/>
                <w:webHidden/>
              </w:rPr>
              <w:instrText xml:space="preserve"> PAGEREF _Toc132394129 \h </w:instrText>
            </w:r>
            <w:r w:rsidR="00BC0554">
              <w:rPr>
                <w:noProof/>
                <w:webHidden/>
              </w:rPr>
            </w:r>
            <w:r w:rsidR="00BC0554">
              <w:rPr>
                <w:noProof/>
                <w:webHidden/>
              </w:rPr>
              <w:fldChar w:fldCharType="separate"/>
            </w:r>
            <w:r w:rsidR="00BC0554">
              <w:rPr>
                <w:noProof/>
                <w:webHidden/>
              </w:rPr>
              <w:t>379</w:t>
            </w:r>
            <w:r w:rsidR="00BC0554">
              <w:rPr>
                <w:noProof/>
                <w:webHidden/>
              </w:rPr>
              <w:fldChar w:fldCharType="end"/>
            </w:r>
          </w:hyperlink>
        </w:p>
        <w:p w14:paraId="2F850F4C" w14:textId="7720C885"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30" w:history="1">
            <w:r w:rsidR="00BC0554" w:rsidRPr="00AD7F42">
              <w:rPr>
                <w:rStyle w:val="Hyperlink"/>
                <w:noProof/>
              </w:rPr>
              <w:t>9.2 Systematic Retrieval of the Best Available Evidence</w:t>
            </w:r>
            <w:r w:rsidR="00BC0554">
              <w:rPr>
                <w:noProof/>
                <w:webHidden/>
              </w:rPr>
              <w:tab/>
            </w:r>
            <w:r w:rsidR="00BC0554">
              <w:rPr>
                <w:noProof/>
                <w:webHidden/>
              </w:rPr>
              <w:fldChar w:fldCharType="begin"/>
            </w:r>
            <w:r w:rsidR="00BC0554">
              <w:rPr>
                <w:noProof/>
                <w:webHidden/>
              </w:rPr>
              <w:instrText xml:space="preserve"> PAGEREF _Toc132394130 \h </w:instrText>
            </w:r>
            <w:r w:rsidR="00BC0554">
              <w:rPr>
                <w:noProof/>
                <w:webHidden/>
              </w:rPr>
            </w:r>
            <w:r w:rsidR="00BC0554">
              <w:rPr>
                <w:noProof/>
                <w:webHidden/>
              </w:rPr>
              <w:fldChar w:fldCharType="separate"/>
            </w:r>
            <w:r w:rsidR="00BC0554">
              <w:rPr>
                <w:noProof/>
                <w:webHidden/>
              </w:rPr>
              <w:t>381</w:t>
            </w:r>
            <w:r w:rsidR="00BC0554">
              <w:rPr>
                <w:noProof/>
                <w:webHidden/>
              </w:rPr>
              <w:fldChar w:fldCharType="end"/>
            </w:r>
          </w:hyperlink>
        </w:p>
        <w:p w14:paraId="1EA89AA6" w14:textId="477F5C89"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31" w:history="1">
            <w:r w:rsidR="00BC0554" w:rsidRPr="00AD7F42">
              <w:rPr>
                <w:rStyle w:val="Hyperlink"/>
                <w:noProof/>
              </w:rPr>
              <w:t>9.2.1 Knows the different sources of evidence</w:t>
            </w:r>
            <w:r w:rsidR="00BC0554">
              <w:rPr>
                <w:noProof/>
                <w:webHidden/>
              </w:rPr>
              <w:tab/>
            </w:r>
            <w:r w:rsidR="00BC0554">
              <w:rPr>
                <w:noProof/>
                <w:webHidden/>
              </w:rPr>
              <w:fldChar w:fldCharType="begin"/>
            </w:r>
            <w:r w:rsidR="00BC0554">
              <w:rPr>
                <w:noProof/>
                <w:webHidden/>
              </w:rPr>
              <w:instrText xml:space="preserve"> PAGEREF _Toc132394131 \h </w:instrText>
            </w:r>
            <w:r w:rsidR="00BC0554">
              <w:rPr>
                <w:noProof/>
                <w:webHidden/>
              </w:rPr>
            </w:r>
            <w:r w:rsidR="00BC0554">
              <w:rPr>
                <w:noProof/>
                <w:webHidden/>
              </w:rPr>
              <w:fldChar w:fldCharType="separate"/>
            </w:r>
            <w:r w:rsidR="00BC0554">
              <w:rPr>
                <w:noProof/>
                <w:webHidden/>
              </w:rPr>
              <w:t>381</w:t>
            </w:r>
            <w:r w:rsidR="00BC0554">
              <w:rPr>
                <w:noProof/>
                <w:webHidden/>
              </w:rPr>
              <w:fldChar w:fldCharType="end"/>
            </w:r>
          </w:hyperlink>
        </w:p>
        <w:p w14:paraId="45418315" w14:textId="0A7F753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32" w:history="1">
            <w:r w:rsidR="00BC0554" w:rsidRPr="00AD7F42">
              <w:rPr>
                <w:rStyle w:val="Hyperlink"/>
                <w:noProof/>
              </w:rPr>
              <w:t>9.2.2 Describes the “hierarchy of evidence” as it applies to different types of questions</w:t>
            </w:r>
            <w:r w:rsidR="00BC0554">
              <w:rPr>
                <w:noProof/>
                <w:webHidden/>
              </w:rPr>
              <w:tab/>
            </w:r>
            <w:r w:rsidR="00BC0554">
              <w:rPr>
                <w:noProof/>
                <w:webHidden/>
              </w:rPr>
              <w:fldChar w:fldCharType="begin"/>
            </w:r>
            <w:r w:rsidR="00BC0554">
              <w:rPr>
                <w:noProof/>
                <w:webHidden/>
              </w:rPr>
              <w:instrText xml:space="preserve"> PAGEREF _Toc132394132 \h </w:instrText>
            </w:r>
            <w:r w:rsidR="00BC0554">
              <w:rPr>
                <w:noProof/>
                <w:webHidden/>
              </w:rPr>
            </w:r>
            <w:r w:rsidR="00BC0554">
              <w:rPr>
                <w:noProof/>
                <w:webHidden/>
              </w:rPr>
              <w:fldChar w:fldCharType="separate"/>
            </w:r>
            <w:r w:rsidR="00BC0554">
              <w:rPr>
                <w:noProof/>
                <w:webHidden/>
              </w:rPr>
              <w:t>384</w:t>
            </w:r>
            <w:r w:rsidR="00BC0554">
              <w:rPr>
                <w:noProof/>
                <w:webHidden/>
              </w:rPr>
              <w:fldChar w:fldCharType="end"/>
            </w:r>
          </w:hyperlink>
        </w:p>
        <w:p w14:paraId="7D4E9FFB" w14:textId="27A59ED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33" w:history="1">
            <w:r w:rsidR="00BC0554" w:rsidRPr="00AD7F42">
              <w:rPr>
                <w:rStyle w:val="Hyperlink"/>
                <w:noProof/>
              </w:rPr>
              <w:t>9.2.3 Describes what is meant by: publication bias and language of publication bias</w:t>
            </w:r>
            <w:r w:rsidR="00BC0554">
              <w:rPr>
                <w:noProof/>
                <w:webHidden/>
              </w:rPr>
              <w:tab/>
            </w:r>
            <w:r w:rsidR="00BC0554">
              <w:rPr>
                <w:noProof/>
                <w:webHidden/>
              </w:rPr>
              <w:fldChar w:fldCharType="begin"/>
            </w:r>
            <w:r w:rsidR="00BC0554">
              <w:rPr>
                <w:noProof/>
                <w:webHidden/>
              </w:rPr>
              <w:instrText xml:space="preserve"> PAGEREF _Toc132394133 \h </w:instrText>
            </w:r>
            <w:r w:rsidR="00BC0554">
              <w:rPr>
                <w:noProof/>
                <w:webHidden/>
              </w:rPr>
            </w:r>
            <w:r w:rsidR="00BC0554">
              <w:rPr>
                <w:noProof/>
                <w:webHidden/>
              </w:rPr>
              <w:fldChar w:fldCharType="separate"/>
            </w:r>
            <w:r w:rsidR="00BC0554">
              <w:rPr>
                <w:noProof/>
                <w:webHidden/>
              </w:rPr>
              <w:t>386</w:t>
            </w:r>
            <w:r w:rsidR="00BC0554">
              <w:rPr>
                <w:noProof/>
                <w:webHidden/>
              </w:rPr>
              <w:fldChar w:fldCharType="end"/>
            </w:r>
          </w:hyperlink>
        </w:p>
        <w:p w14:paraId="4C5C5AD7" w14:textId="4F8E76A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34" w:history="1">
            <w:r w:rsidR="00BC0554" w:rsidRPr="00AD7F42">
              <w:rPr>
                <w:rStyle w:val="Hyperlink"/>
                <w:noProof/>
              </w:rPr>
              <w:t>9.2.4 Describes the difference between the following electronic databases: Cinahl, Cochrane Library, EMBASE, PsycINFO, Pubmed, Sigle</w:t>
            </w:r>
            <w:r w:rsidR="00BC0554">
              <w:rPr>
                <w:noProof/>
                <w:webHidden/>
              </w:rPr>
              <w:tab/>
            </w:r>
            <w:r w:rsidR="00BC0554">
              <w:rPr>
                <w:noProof/>
                <w:webHidden/>
              </w:rPr>
              <w:fldChar w:fldCharType="begin"/>
            </w:r>
            <w:r w:rsidR="00BC0554">
              <w:rPr>
                <w:noProof/>
                <w:webHidden/>
              </w:rPr>
              <w:instrText xml:space="preserve"> PAGEREF _Toc132394134 \h </w:instrText>
            </w:r>
            <w:r w:rsidR="00BC0554">
              <w:rPr>
                <w:noProof/>
                <w:webHidden/>
              </w:rPr>
            </w:r>
            <w:r w:rsidR="00BC0554">
              <w:rPr>
                <w:noProof/>
                <w:webHidden/>
              </w:rPr>
              <w:fldChar w:fldCharType="separate"/>
            </w:r>
            <w:r w:rsidR="00BC0554">
              <w:rPr>
                <w:noProof/>
                <w:webHidden/>
              </w:rPr>
              <w:t>387</w:t>
            </w:r>
            <w:r w:rsidR="00BC0554">
              <w:rPr>
                <w:noProof/>
                <w:webHidden/>
              </w:rPr>
              <w:fldChar w:fldCharType="end"/>
            </w:r>
          </w:hyperlink>
        </w:p>
        <w:p w14:paraId="0E15D149" w14:textId="46575DE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35" w:history="1">
            <w:r w:rsidR="00BC0554" w:rsidRPr="00AD7F42">
              <w:rPr>
                <w:rStyle w:val="Hyperlink"/>
                <w:noProof/>
              </w:rPr>
              <w:t>9.2.5 Knows how research is catalogued and strategies for efficient retrieval</w:t>
            </w:r>
            <w:r w:rsidR="00BC0554">
              <w:rPr>
                <w:noProof/>
                <w:webHidden/>
              </w:rPr>
              <w:tab/>
            </w:r>
            <w:r w:rsidR="00BC0554">
              <w:rPr>
                <w:noProof/>
                <w:webHidden/>
              </w:rPr>
              <w:fldChar w:fldCharType="begin"/>
            </w:r>
            <w:r w:rsidR="00BC0554">
              <w:rPr>
                <w:noProof/>
                <w:webHidden/>
              </w:rPr>
              <w:instrText xml:space="preserve"> PAGEREF _Toc132394135 \h </w:instrText>
            </w:r>
            <w:r w:rsidR="00BC0554">
              <w:rPr>
                <w:noProof/>
                <w:webHidden/>
              </w:rPr>
            </w:r>
            <w:r w:rsidR="00BC0554">
              <w:rPr>
                <w:noProof/>
                <w:webHidden/>
              </w:rPr>
              <w:fldChar w:fldCharType="separate"/>
            </w:r>
            <w:r w:rsidR="00BC0554">
              <w:rPr>
                <w:noProof/>
                <w:webHidden/>
              </w:rPr>
              <w:t>389</w:t>
            </w:r>
            <w:r w:rsidR="00BC0554">
              <w:rPr>
                <w:noProof/>
                <w:webHidden/>
              </w:rPr>
              <w:fldChar w:fldCharType="end"/>
            </w:r>
          </w:hyperlink>
        </w:p>
        <w:p w14:paraId="760A9590" w14:textId="4387A8D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36" w:history="1">
            <w:r w:rsidR="00BC0554" w:rsidRPr="00AD7F42">
              <w:rPr>
                <w:rStyle w:val="Hyperlink"/>
                <w:noProof/>
              </w:rPr>
              <w:t>9.2.6 Searches efficiently and effectively: PubMed (Medline) and The Cochrane Library</w:t>
            </w:r>
            <w:r w:rsidR="00BC0554">
              <w:rPr>
                <w:noProof/>
                <w:webHidden/>
              </w:rPr>
              <w:tab/>
            </w:r>
            <w:r w:rsidR="00BC0554">
              <w:rPr>
                <w:noProof/>
                <w:webHidden/>
              </w:rPr>
              <w:fldChar w:fldCharType="begin"/>
            </w:r>
            <w:r w:rsidR="00BC0554">
              <w:rPr>
                <w:noProof/>
                <w:webHidden/>
              </w:rPr>
              <w:instrText xml:space="preserve"> PAGEREF _Toc132394136 \h </w:instrText>
            </w:r>
            <w:r w:rsidR="00BC0554">
              <w:rPr>
                <w:noProof/>
                <w:webHidden/>
              </w:rPr>
            </w:r>
            <w:r w:rsidR="00BC0554">
              <w:rPr>
                <w:noProof/>
                <w:webHidden/>
              </w:rPr>
              <w:fldChar w:fldCharType="separate"/>
            </w:r>
            <w:r w:rsidR="00BC0554">
              <w:rPr>
                <w:noProof/>
                <w:webHidden/>
              </w:rPr>
              <w:t>390</w:t>
            </w:r>
            <w:r w:rsidR="00BC0554">
              <w:rPr>
                <w:noProof/>
                <w:webHidden/>
              </w:rPr>
              <w:fldChar w:fldCharType="end"/>
            </w:r>
          </w:hyperlink>
        </w:p>
        <w:p w14:paraId="0F18B06C" w14:textId="1CEBA01E"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37" w:history="1">
            <w:r w:rsidR="00BC0554" w:rsidRPr="00AD7F42">
              <w:rPr>
                <w:rStyle w:val="Hyperlink"/>
                <w:noProof/>
              </w:rPr>
              <w:t>9.3 Basic Epidemiology: Critical Appraisal of the Evidence</w:t>
            </w:r>
            <w:r w:rsidR="00BC0554">
              <w:rPr>
                <w:noProof/>
                <w:webHidden/>
              </w:rPr>
              <w:tab/>
            </w:r>
            <w:r w:rsidR="00BC0554">
              <w:rPr>
                <w:noProof/>
                <w:webHidden/>
              </w:rPr>
              <w:fldChar w:fldCharType="begin"/>
            </w:r>
            <w:r w:rsidR="00BC0554">
              <w:rPr>
                <w:noProof/>
                <w:webHidden/>
              </w:rPr>
              <w:instrText xml:space="preserve"> PAGEREF _Toc132394137 \h </w:instrText>
            </w:r>
            <w:r w:rsidR="00BC0554">
              <w:rPr>
                <w:noProof/>
                <w:webHidden/>
              </w:rPr>
            </w:r>
            <w:r w:rsidR="00BC0554">
              <w:rPr>
                <w:noProof/>
                <w:webHidden/>
              </w:rPr>
              <w:fldChar w:fldCharType="separate"/>
            </w:r>
            <w:r w:rsidR="00BC0554">
              <w:rPr>
                <w:noProof/>
                <w:webHidden/>
              </w:rPr>
              <w:t>392</w:t>
            </w:r>
            <w:r w:rsidR="00BC0554">
              <w:rPr>
                <w:noProof/>
                <w:webHidden/>
              </w:rPr>
              <w:fldChar w:fldCharType="end"/>
            </w:r>
          </w:hyperlink>
        </w:p>
        <w:p w14:paraId="4134E37F" w14:textId="41BA1914"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38" w:history="1">
            <w:r w:rsidR="00BC0554" w:rsidRPr="00AD7F42">
              <w:rPr>
                <w:rStyle w:val="Hyperlink"/>
                <w:noProof/>
              </w:rPr>
              <w:t>9.3.1 Describes what is meant by systematic error (selection and measurement bias), random error (chance) and internal validity and external validity</w:t>
            </w:r>
            <w:r w:rsidR="00BC0554">
              <w:rPr>
                <w:noProof/>
                <w:webHidden/>
              </w:rPr>
              <w:tab/>
            </w:r>
            <w:r w:rsidR="00BC0554">
              <w:rPr>
                <w:noProof/>
                <w:webHidden/>
              </w:rPr>
              <w:fldChar w:fldCharType="begin"/>
            </w:r>
            <w:r w:rsidR="00BC0554">
              <w:rPr>
                <w:noProof/>
                <w:webHidden/>
              </w:rPr>
              <w:instrText xml:space="preserve"> PAGEREF _Toc132394138 \h </w:instrText>
            </w:r>
            <w:r w:rsidR="00BC0554">
              <w:rPr>
                <w:noProof/>
                <w:webHidden/>
              </w:rPr>
            </w:r>
            <w:r w:rsidR="00BC0554">
              <w:rPr>
                <w:noProof/>
                <w:webHidden/>
              </w:rPr>
              <w:fldChar w:fldCharType="separate"/>
            </w:r>
            <w:r w:rsidR="00BC0554">
              <w:rPr>
                <w:noProof/>
                <w:webHidden/>
              </w:rPr>
              <w:t>392</w:t>
            </w:r>
            <w:r w:rsidR="00BC0554">
              <w:rPr>
                <w:noProof/>
                <w:webHidden/>
              </w:rPr>
              <w:fldChar w:fldCharType="end"/>
            </w:r>
          </w:hyperlink>
        </w:p>
        <w:p w14:paraId="250844D2" w14:textId="431E4C2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39" w:history="1">
            <w:r w:rsidR="00BC0554" w:rsidRPr="00AD7F42">
              <w:rPr>
                <w:rStyle w:val="Hyperlink"/>
                <w:noProof/>
              </w:rPr>
              <w:t>9.3.2 Describes sources of bias and strategies to overcome them</w:t>
            </w:r>
            <w:r w:rsidR="00BC0554">
              <w:rPr>
                <w:noProof/>
                <w:webHidden/>
              </w:rPr>
              <w:tab/>
            </w:r>
            <w:r w:rsidR="00BC0554">
              <w:rPr>
                <w:noProof/>
                <w:webHidden/>
              </w:rPr>
              <w:fldChar w:fldCharType="begin"/>
            </w:r>
            <w:r w:rsidR="00BC0554">
              <w:rPr>
                <w:noProof/>
                <w:webHidden/>
              </w:rPr>
              <w:instrText xml:space="preserve"> PAGEREF _Toc132394139 \h </w:instrText>
            </w:r>
            <w:r w:rsidR="00BC0554">
              <w:rPr>
                <w:noProof/>
                <w:webHidden/>
              </w:rPr>
            </w:r>
            <w:r w:rsidR="00BC0554">
              <w:rPr>
                <w:noProof/>
                <w:webHidden/>
              </w:rPr>
              <w:fldChar w:fldCharType="separate"/>
            </w:r>
            <w:r w:rsidR="00BC0554">
              <w:rPr>
                <w:noProof/>
                <w:webHidden/>
              </w:rPr>
              <w:t>394</w:t>
            </w:r>
            <w:r w:rsidR="00BC0554">
              <w:rPr>
                <w:noProof/>
                <w:webHidden/>
              </w:rPr>
              <w:fldChar w:fldCharType="end"/>
            </w:r>
          </w:hyperlink>
        </w:p>
        <w:p w14:paraId="49450348" w14:textId="309604F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40" w:history="1">
            <w:r w:rsidR="00BC0554" w:rsidRPr="00AD7F42">
              <w:rPr>
                <w:rStyle w:val="Hyperlink"/>
                <w:noProof/>
              </w:rPr>
              <w:t>9.3.3 Describes what is meant by reliability, specifically: inter-rater reliability and test-retest reliability</w:t>
            </w:r>
            <w:r w:rsidR="00BC0554">
              <w:rPr>
                <w:noProof/>
                <w:webHidden/>
              </w:rPr>
              <w:tab/>
            </w:r>
            <w:r w:rsidR="00BC0554">
              <w:rPr>
                <w:noProof/>
                <w:webHidden/>
              </w:rPr>
              <w:fldChar w:fldCharType="begin"/>
            </w:r>
            <w:r w:rsidR="00BC0554">
              <w:rPr>
                <w:noProof/>
                <w:webHidden/>
              </w:rPr>
              <w:instrText xml:space="preserve"> PAGEREF _Toc132394140 \h </w:instrText>
            </w:r>
            <w:r w:rsidR="00BC0554">
              <w:rPr>
                <w:noProof/>
                <w:webHidden/>
              </w:rPr>
            </w:r>
            <w:r w:rsidR="00BC0554">
              <w:rPr>
                <w:noProof/>
                <w:webHidden/>
              </w:rPr>
              <w:fldChar w:fldCharType="separate"/>
            </w:r>
            <w:r w:rsidR="00BC0554">
              <w:rPr>
                <w:noProof/>
                <w:webHidden/>
              </w:rPr>
              <w:t>397</w:t>
            </w:r>
            <w:r w:rsidR="00BC0554">
              <w:rPr>
                <w:noProof/>
                <w:webHidden/>
              </w:rPr>
              <w:fldChar w:fldCharType="end"/>
            </w:r>
          </w:hyperlink>
        </w:p>
        <w:p w14:paraId="779BB692" w14:textId="56A834B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41" w:history="1">
            <w:r w:rsidR="00BC0554" w:rsidRPr="00AD7F42">
              <w:rPr>
                <w:rStyle w:val="Hyperlink"/>
                <w:noProof/>
              </w:rPr>
              <w:t>9.3.4 Describes what is meant by validity, specifically: construct validity, content validity, face validity and criterion validity (concurrent and predictive validity)</w:t>
            </w:r>
            <w:r w:rsidR="00BC0554">
              <w:rPr>
                <w:noProof/>
                <w:webHidden/>
              </w:rPr>
              <w:tab/>
            </w:r>
            <w:r w:rsidR="00BC0554">
              <w:rPr>
                <w:noProof/>
                <w:webHidden/>
              </w:rPr>
              <w:fldChar w:fldCharType="begin"/>
            </w:r>
            <w:r w:rsidR="00BC0554">
              <w:rPr>
                <w:noProof/>
                <w:webHidden/>
              </w:rPr>
              <w:instrText xml:space="preserve"> PAGEREF _Toc132394141 \h </w:instrText>
            </w:r>
            <w:r w:rsidR="00BC0554">
              <w:rPr>
                <w:noProof/>
                <w:webHidden/>
              </w:rPr>
            </w:r>
            <w:r w:rsidR="00BC0554">
              <w:rPr>
                <w:noProof/>
                <w:webHidden/>
              </w:rPr>
              <w:fldChar w:fldCharType="separate"/>
            </w:r>
            <w:r w:rsidR="00BC0554">
              <w:rPr>
                <w:noProof/>
                <w:webHidden/>
              </w:rPr>
              <w:t>398</w:t>
            </w:r>
            <w:r w:rsidR="00BC0554">
              <w:rPr>
                <w:noProof/>
                <w:webHidden/>
              </w:rPr>
              <w:fldChar w:fldCharType="end"/>
            </w:r>
          </w:hyperlink>
        </w:p>
        <w:p w14:paraId="2BB801F1" w14:textId="55EC473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42" w:history="1">
            <w:r w:rsidR="00BC0554" w:rsidRPr="00AD7F42">
              <w:rPr>
                <w:rStyle w:val="Hyperlink"/>
                <w:noProof/>
              </w:rPr>
              <w:t>9.3.5 Describes different approaches to sampling: simple random, stratified random, systematic and cluster</w:t>
            </w:r>
            <w:r w:rsidR="00BC0554">
              <w:rPr>
                <w:noProof/>
                <w:webHidden/>
              </w:rPr>
              <w:tab/>
            </w:r>
            <w:r w:rsidR="00BC0554">
              <w:rPr>
                <w:noProof/>
                <w:webHidden/>
              </w:rPr>
              <w:fldChar w:fldCharType="begin"/>
            </w:r>
            <w:r w:rsidR="00BC0554">
              <w:rPr>
                <w:noProof/>
                <w:webHidden/>
              </w:rPr>
              <w:instrText xml:space="preserve"> PAGEREF _Toc132394142 \h </w:instrText>
            </w:r>
            <w:r w:rsidR="00BC0554">
              <w:rPr>
                <w:noProof/>
                <w:webHidden/>
              </w:rPr>
            </w:r>
            <w:r w:rsidR="00BC0554">
              <w:rPr>
                <w:noProof/>
                <w:webHidden/>
              </w:rPr>
              <w:fldChar w:fldCharType="separate"/>
            </w:r>
            <w:r w:rsidR="00BC0554">
              <w:rPr>
                <w:noProof/>
                <w:webHidden/>
              </w:rPr>
              <w:t>400</w:t>
            </w:r>
            <w:r w:rsidR="00BC0554">
              <w:rPr>
                <w:noProof/>
                <w:webHidden/>
              </w:rPr>
              <w:fldChar w:fldCharType="end"/>
            </w:r>
          </w:hyperlink>
        </w:p>
        <w:p w14:paraId="4D2F3A9D" w14:textId="4AD275A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43" w:history="1">
            <w:r w:rsidR="00BC0554" w:rsidRPr="00AD7F42">
              <w:rPr>
                <w:rStyle w:val="Hyperlink"/>
                <w:noProof/>
              </w:rPr>
              <w:t>9.3.6 Describes confounding and strategies to reduce the risk of confounding: randomisation, restriction, matching and adjustment using stratification or multivariable regression models</w:t>
            </w:r>
            <w:r w:rsidR="00BC0554">
              <w:rPr>
                <w:noProof/>
                <w:webHidden/>
              </w:rPr>
              <w:tab/>
            </w:r>
            <w:r w:rsidR="00BC0554">
              <w:rPr>
                <w:noProof/>
                <w:webHidden/>
              </w:rPr>
              <w:fldChar w:fldCharType="begin"/>
            </w:r>
            <w:r w:rsidR="00BC0554">
              <w:rPr>
                <w:noProof/>
                <w:webHidden/>
              </w:rPr>
              <w:instrText xml:space="preserve"> PAGEREF _Toc132394143 \h </w:instrText>
            </w:r>
            <w:r w:rsidR="00BC0554">
              <w:rPr>
                <w:noProof/>
                <w:webHidden/>
              </w:rPr>
            </w:r>
            <w:r w:rsidR="00BC0554">
              <w:rPr>
                <w:noProof/>
                <w:webHidden/>
              </w:rPr>
              <w:fldChar w:fldCharType="separate"/>
            </w:r>
            <w:r w:rsidR="00BC0554">
              <w:rPr>
                <w:noProof/>
                <w:webHidden/>
              </w:rPr>
              <w:t>402</w:t>
            </w:r>
            <w:r w:rsidR="00BC0554">
              <w:rPr>
                <w:noProof/>
                <w:webHidden/>
              </w:rPr>
              <w:fldChar w:fldCharType="end"/>
            </w:r>
          </w:hyperlink>
        </w:p>
        <w:p w14:paraId="27E87E7D" w14:textId="0B3F18E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44" w:history="1">
            <w:r w:rsidR="00BC0554" w:rsidRPr="00AD7F42">
              <w:rPr>
                <w:rStyle w:val="Hyperlink"/>
                <w:noProof/>
              </w:rPr>
              <w:t>9.3.7 Describes allocation concealment and methods of randomization: Stratification, Minimization, Cluster and Block</w:t>
            </w:r>
            <w:r w:rsidR="00BC0554">
              <w:rPr>
                <w:noProof/>
                <w:webHidden/>
              </w:rPr>
              <w:tab/>
            </w:r>
            <w:r w:rsidR="00BC0554">
              <w:rPr>
                <w:noProof/>
                <w:webHidden/>
              </w:rPr>
              <w:fldChar w:fldCharType="begin"/>
            </w:r>
            <w:r w:rsidR="00BC0554">
              <w:rPr>
                <w:noProof/>
                <w:webHidden/>
              </w:rPr>
              <w:instrText xml:space="preserve"> PAGEREF _Toc132394144 \h </w:instrText>
            </w:r>
            <w:r w:rsidR="00BC0554">
              <w:rPr>
                <w:noProof/>
                <w:webHidden/>
              </w:rPr>
            </w:r>
            <w:r w:rsidR="00BC0554">
              <w:rPr>
                <w:noProof/>
                <w:webHidden/>
              </w:rPr>
              <w:fldChar w:fldCharType="separate"/>
            </w:r>
            <w:r w:rsidR="00BC0554">
              <w:rPr>
                <w:noProof/>
                <w:webHidden/>
              </w:rPr>
              <w:t>404</w:t>
            </w:r>
            <w:r w:rsidR="00BC0554">
              <w:rPr>
                <w:noProof/>
                <w:webHidden/>
              </w:rPr>
              <w:fldChar w:fldCharType="end"/>
            </w:r>
          </w:hyperlink>
        </w:p>
        <w:p w14:paraId="1D495901" w14:textId="336A103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45" w:history="1">
            <w:r w:rsidR="00BC0554" w:rsidRPr="00AD7F42">
              <w:rPr>
                <w:rStyle w:val="Hyperlink"/>
                <w:noProof/>
              </w:rPr>
              <w:t>9.3.8 Knows how blinding can reduce measurement bias</w:t>
            </w:r>
            <w:r w:rsidR="00BC0554">
              <w:rPr>
                <w:noProof/>
                <w:webHidden/>
              </w:rPr>
              <w:tab/>
            </w:r>
            <w:r w:rsidR="00BC0554">
              <w:rPr>
                <w:noProof/>
                <w:webHidden/>
              </w:rPr>
              <w:fldChar w:fldCharType="begin"/>
            </w:r>
            <w:r w:rsidR="00BC0554">
              <w:rPr>
                <w:noProof/>
                <w:webHidden/>
              </w:rPr>
              <w:instrText xml:space="preserve"> PAGEREF _Toc132394145 \h </w:instrText>
            </w:r>
            <w:r w:rsidR="00BC0554">
              <w:rPr>
                <w:noProof/>
                <w:webHidden/>
              </w:rPr>
            </w:r>
            <w:r w:rsidR="00BC0554">
              <w:rPr>
                <w:noProof/>
                <w:webHidden/>
              </w:rPr>
              <w:fldChar w:fldCharType="separate"/>
            </w:r>
            <w:r w:rsidR="00BC0554">
              <w:rPr>
                <w:noProof/>
                <w:webHidden/>
              </w:rPr>
              <w:t>406</w:t>
            </w:r>
            <w:r w:rsidR="00BC0554">
              <w:rPr>
                <w:noProof/>
                <w:webHidden/>
              </w:rPr>
              <w:fldChar w:fldCharType="end"/>
            </w:r>
          </w:hyperlink>
        </w:p>
        <w:p w14:paraId="21E83BCE" w14:textId="337F682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46" w:history="1">
            <w:r w:rsidR="00BC0554" w:rsidRPr="00AD7F42">
              <w:rPr>
                <w:rStyle w:val="Hyperlink"/>
                <w:noProof/>
              </w:rPr>
              <w:t>9.3.9 Describes approaches for arguing a cause and effect relationship (Koch, Hill, Rothman, Susser)</w:t>
            </w:r>
            <w:r w:rsidR="00BC0554">
              <w:rPr>
                <w:noProof/>
                <w:webHidden/>
              </w:rPr>
              <w:tab/>
            </w:r>
            <w:r w:rsidR="00BC0554">
              <w:rPr>
                <w:noProof/>
                <w:webHidden/>
              </w:rPr>
              <w:fldChar w:fldCharType="begin"/>
            </w:r>
            <w:r w:rsidR="00BC0554">
              <w:rPr>
                <w:noProof/>
                <w:webHidden/>
              </w:rPr>
              <w:instrText xml:space="preserve"> PAGEREF _Toc132394146 \h </w:instrText>
            </w:r>
            <w:r w:rsidR="00BC0554">
              <w:rPr>
                <w:noProof/>
                <w:webHidden/>
              </w:rPr>
            </w:r>
            <w:r w:rsidR="00BC0554">
              <w:rPr>
                <w:noProof/>
                <w:webHidden/>
              </w:rPr>
              <w:fldChar w:fldCharType="separate"/>
            </w:r>
            <w:r w:rsidR="00BC0554">
              <w:rPr>
                <w:noProof/>
                <w:webHidden/>
              </w:rPr>
              <w:t>408</w:t>
            </w:r>
            <w:r w:rsidR="00BC0554">
              <w:rPr>
                <w:noProof/>
                <w:webHidden/>
              </w:rPr>
              <w:fldChar w:fldCharType="end"/>
            </w:r>
          </w:hyperlink>
        </w:p>
        <w:p w14:paraId="654B0967" w14:textId="1A34D0F4"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47" w:history="1">
            <w:r w:rsidR="00BC0554" w:rsidRPr="00AD7F42">
              <w:rPr>
                <w:rStyle w:val="Hyperlink"/>
                <w:noProof/>
              </w:rPr>
              <w:t>9.3.10 Knows the benefits and weaknesses of different quantitative study designs to address different clinical questions: cross-sectional study design, cohort studies, case-control, randomised controlled trials (parallel, equivalence, cluster), systematic reviews, ecological survey and nof1 clinical trials.</w:t>
            </w:r>
            <w:r w:rsidR="00BC0554">
              <w:rPr>
                <w:noProof/>
                <w:webHidden/>
              </w:rPr>
              <w:tab/>
            </w:r>
            <w:r w:rsidR="00BC0554">
              <w:rPr>
                <w:noProof/>
                <w:webHidden/>
              </w:rPr>
              <w:fldChar w:fldCharType="begin"/>
            </w:r>
            <w:r w:rsidR="00BC0554">
              <w:rPr>
                <w:noProof/>
                <w:webHidden/>
              </w:rPr>
              <w:instrText xml:space="preserve"> PAGEREF _Toc132394147 \h </w:instrText>
            </w:r>
            <w:r w:rsidR="00BC0554">
              <w:rPr>
                <w:noProof/>
                <w:webHidden/>
              </w:rPr>
            </w:r>
            <w:r w:rsidR="00BC0554">
              <w:rPr>
                <w:noProof/>
                <w:webHidden/>
              </w:rPr>
              <w:fldChar w:fldCharType="separate"/>
            </w:r>
            <w:r w:rsidR="00BC0554">
              <w:rPr>
                <w:noProof/>
                <w:webHidden/>
              </w:rPr>
              <w:t>411</w:t>
            </w:r>
            <w:r w:rsidR="00BC0554">
              <w:rPr>
                <w:noProof/>
                <w:webHidden/>
              </w:rPr>
              <w:fldChar w:fldCharType="end"/>
            </w:r>
          </w:hyperlink>
        </w:p>
        <w:p w14:paraId="0AB49DC5" w14:textId="3E8FF1A5"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48" w:history="1">
            <w:r w:rsidR="00BC0554" w:rsidRPr="00AD7F42">
              <w:rPr>
                <w:rStyle w:val="Hyperlink"/>
                <w:noProof/>
              </w:rPr>
              <w:t>9.4 Basic Biostatistics: Critical Appraisal of the Evidence</w:t>
            </w:r>
            <w:r w:rsidR="00BC0554">
              <w:rPr>
                <w:noProof/>
                <w:webHidden/>
              </w:rPr>
              <w:tab/>
            </w:r>
            <w:r w:rsidR="00BC0554">
              <w:rPr>
                <w:noProof/>
                <w:webHidden/>
              </w:rPr>
              <w:fldChar w:fldCharType="begin"/>
            </w:r>
            <w:r w:rsidR="00BC0554">
              <w:rPr>
                <w:noProof/>
                <w:webHidden/>
              </w:rPr>
              <w:instrText xml:space="preserve"> PAGEREF _Toc132394148 \h </w:instrText>
            </w:r>
            <w:r w:rsidR="00BC0554">
              <w:rPr>
                <w:noProof/>
                <w:webHidden/>
              </w:rPr>
            </w:r>
            <w:r w:rsidR="00BC0554">
              <w:rPr>
                <w:noProof/>
                <w:webHidden/>
              </w:rPr>
              <w:fldChar w:fldCharType="separate"/>
            </w:r>
            <w:r w:rsidR="00BC0554">
              <w:rPr>
                <w:noProof/>
                <w:webHidden/>
              </w:rPr>
              <w:t>415</w:t>
            </w:r>
            <w:r w:rsidR="00BC0554">
              <w:rPr>
                <w:noProof/>
                <w:webHidden/>
              </w:rPr>
              <w:fldChar w:fldCharType="end"/>
            </w:r>
          </w:hyperlink>
        </w:p>
        <w:p w14:paraId="4E1550E1" w14:textId="002D1CF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49" w:history="1">
            <w:r w:rsidR="00BC0554" w:rsidRPr="00AD7F42">
              <w:rPr>
                <w:rStyle w:val="Hyperlink"/>
                <w:noProof/>
              </w:rPr>
              <w:t>9.4.1 Knows that there are different types of data: categorical (ordinal, nominal, dichotomous) and continuous,</w:t>
            </w:r>
            <w:r w:rsidR="00BC0554">
              <w:rPr>
                <w:noProof/>
                <w:webHidden/>
              </w:rPr>
              <w:tab/>
            </w:r>
            <w:r w:rsidR="00BC0554">
              <w:rPr>
                <w:noProof/>
                <w:webHidden/>
              </w:rPr>
              <w:fldChar w:fldCharType="begin"/>
            </w:r>
            <w:r w:rsidR="00BC0554">
              <w:rPr>
                <w:noProof/>
                <w:webHidden/>
              </w:rPr>
              <w:instrText xml:space="preserve"> PAGEREF _Toc132394149 \h </w:instrText>
            </w:r>
            <w:r w:rsidR="00BC0554">
              <w:rPr>
                <w:noProof/>
                <w:webHidden/>
              </w:rPr>
            </w:r>
            <w:r w:rsidR="00BC0554">
              <w:rPr>
                <w:noProof/>
                <w:webHidden/>
              </w:rPr>
              <w:fldChar w:fldCharType="separate"/>
            </w:r>
            <w:r w:rsidR="00BC0554">
              <w:rPr>
                <w:noProof/>
                <w:webHidden/>
              </w:rPr>
              <w:t>415</w:t>
            </w:r>
            <w:r w:rsidR="00BC0554">
              <w:rPr>
                <w:noProof/>
                <w:webHidden/>
              </w:rPr>
              <w:fldChar w:fldCharType="end"/>
            </w:r>
          </w:hyperlink>
        </w:p>
        <w:p w14:paraId="22CC9810" w14:textId="39444B0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0" w:history="1">
            <w:r w:rsidR="00BC0554" w:rsidRPr="00AD7F42">
              <w:rPr>
                <w:rStyle w:val="Hyperlink"/>
                <w:noProof/>
              </w:rPr>
              <w:t>9.4.2 Interprets summary measures: proportion, mean, median, mode, range, interquartile range and standard deviation</w:t>
            </w:r>
            <w:r w:rsidR="00BC0554">
              <w:rPr>
                <w:noProof/>
                <w:webHidden/>
              </w:rPr>
              <w:tab/>
            </w:r>
            <w:r w:rsidR="00BC0554">
              <w:rPr>
                <w:noProof/>
                <w:webHidden/>
              </w:rPr>
              <w:fldChar w:fldCharType="begin"/>
            </w:r>
            <w:r w:rsidR="00BC0554">
              <w:rPr>
                <w:noProof/>
                <w:webHidden/>
              </w:rPr>
              <w:instrText xml:space="preserve"> PAGEREF _Toc132394150 \h </w:instrText>
            </w:r>
            <w:r w:rsidR="00BC0554">
              <w:rPr>
                <w:noProof/>
                <w:webHidden/>
              </w:rPr>
            </w:r>
            <w:r w:rsidR="00BC0554">
              <w:rPr>
                <w:noProof/>
                <w:webHidden/>
              </w:rPr>
              <w:fldChar w:fldCharType="separate"/>
            </w:r>
            <w:r w:rsidR="00BC0554">
              <w:rPr>
                <w:noProof/>
                <w:webHidden/>
              </w:rPr>
              <w:t>416</w:t>
            </w:r>
            <w:r w:rsidR="00BC0554">
              <w:rPr>
                <w:noProof/>
                <w:webHidden/>
              </w:rPr>
              <w:fldChar w:fldCharType="end"/>
            </w:r>
          </w:hyperlink>
        </w:p>
        <w:p w14:paraId="1DF26CDD" w14:textId="774E85A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1" w:history="1">
            <w:r w:rsidR="00BC0554" w:rsidRPr="00AD7F42">
              <w:rPr>
                <w:rStyle w:val="Hyperlink"/>
                <w:noProof/>
              </w:rPr>
              <w:t>9.4.3 Interprets simple tabular presentations: 2x2 table, frequency table and frequency distribution</w:t>
            </w:r>
            <w:r w:rsidR="00BC0554">
              <w:rPr>
                <w:noProof/>
                <w:webHidden/>
              </w:rPr>
              <w:tab/>
            </w:r>
            <w:r w:rsidR="00BC0554">
              <w:rPr>
                <w:noProof/>
                <w:webHidden/>
              </w:rPr>
              <w:fldChar w:fldCharType="begin"/>
            </w:r>
            <w:r w:rsidR="00BC0554">
              <w:rPr>
                <w:noProof/>
                <w:webHidden/>
              </w:rPr>
              <w:instrText xml:space="preserve"> PAGEREF _Toc132394151 \h </w:instrText>
            </w:r>
            <w:r w:rsidR="00BC0554">
              <w:rPr>
                <w:noProof/>
                <w:webHidden/>
              </w:rPr>
            </w:r>
            <w:r w:rsidR="00BC0554">
              <w:rPr>
                <w:noProof/>
                <w:webHidden/>
              </w:rPr>
              <w:fldChar w:fldCharType="separate"/>
            </w:r>
            <w:r w:rsidR="00BC0554">
              <w:rPr>
                <w:noProof/>
                <w:webHidden/>
              </w:rPr>
              <w:t>418</w:t>
            </w:r>
            <w:r w:rsidR="00BC0554">
              <w:rPr>
                <w:noProof/>
                <w:webHidden/>
              </w:rPr>
              <w:fldChar w:fldCharType="end"/>
            </w:r>
          </w:hyperlink>
        </w:p>
        <w:p w14:paraId="784725F6" w14:textId="1EB1395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2" w:history="1">
            <w:r w:rsidR="00BC0554" w:rsidRPr="00AD7F42">
              <w:rPr>
                <w:rStyle w:val="Hyperlink"/>
                <w:noProof/>
              </w:rPr>
              <w:t>9.4.4 Interprets graphical presentations: bar chart, histogram, pie chart, scatter plot, and box plot</w:t>
            </w:r>
            <w:r w:rsidR="00BC0554">
              <w:rPr>
                <w:noProof/>
                <w:webHidden/>
              </w:rPr>
              <w:tab/>
            </w:r>
            <w:r w:rsidR="00BC0554">
              <w:rPr>
                <w:noProof/>
                <w:webHidden/>
              </w:rPr>
              <w:fldChar w:fldCharType="begin"/>
            </w:r>
            <w:r w:rsidR="00BC0554">
              <w:rPr>
                <w:noProof/>
                <w:webHidden/>
              </w:rPr>
              <w:instrText xml:space="preserve"> PAGEREF _Toc132394152 \h </w:instrText>
            </w:r>
            <w:r w:rsidR="00BC0554">
              <w:rPr>
                <w:noProof/>
                <w:webHidden/>
              </w:rPr>
            </w:r>
            <w:r w:rsidR="00BC0554">
              <w:rPr>
                <w:noProof/>
                <w:webHidden/>
              </w:rPr>
              <w:fldChar w:fldCharType="separate"/>
            </w:r>
            <w:r w:rsidR="00BC0554">
              <w:rPr>
                <w:noProof/>
                <w:webHidden/>
              </w:rPr>
              <w:t>420</w:t>
            </w:r>
            <w:r w:rsidR="00BC0554">
              <w:rPr>
                <w:noProof/>
                <w:webHidden/>
              </w:rPr>
              <w:fldChar w:fldCharType="end"/>
            </w:r>
          </w:hyperlink>
        </w:p>
        <w:p w14:paraId="5C8839BD" w14:textId="0F30DC6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3" w:history="1">
            <w:r w:rsidR="00BC0554" w:rsidRPr="00AD7F42">
              <w:rPr>
                <w:rStyle w:val="Hyperlink"/>
                <w:noProof/>
              </w:rPr>
              <w:t>9.4.5 For studies evaluating diagnostic accuracy, estimates the characteristics of a test: sensitivity, specificity and likelihood ratios (positive and negative)</w:t>
            </w:r>
            <w:r w:rsidR="00BC0554">
              <w:rPr>
                <w:noProof/>
                <w:webHidden/>
              </w:rPr>
              <w:tab/>
            </w:r>
            <w:r w:rsidR="00BC0554">
              <w:rPr>
                <w:noProof/>
                <w:webHidden/>
              </w:rPr>
              <w:fldChar w:fldCharType="begin"/>
            </w:r>
            <w:r w:rsidR="00BC0554">
              <w:rPr>
                <w:noProof/>
                <w:webHidden/>
              </w:rPr>
              <w:instrText xml:space="preserve"> PAGEREF _Toc132394153 \h </w:instrText>
            </w:r>
            <w:r w:rsidR="00BC0554">
              <w:rPr>
                <w:noProof/>
                <w:webHidden/>
              </w:rPr>
            </w:r>
            <w:r w:rsidR="00BC0554">
              <w:rPr>
                <w:noProof/>
                <w:webHidden/>
              </w:rPr>
              <w:fldChar w:fldCharType="separate"/>
            </w:r>
            <w:r w:rsidR="00BC0554">
              <w:rPr>
                <w:noProof/>
                <w:webHidden/>
              </w:rPr>
              <w:t>423</w:t>
            </w:r>
            <w:r w:rsidR="00BC0554">
              <w:rPr>
                <w:noProof/>
                <w:webHidden/>
              </w:rPr>
              <w:fldChar w:fldCharType="end"/>
            </w:r>
          </w:hyperlink>
        </w:p>
        <w:p w14:paraId="711BECBC" w14:textId="1AC456C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4" w:history="1">
            <w:r w:rsidR="00BC0554" w:rsidRPr="00AD7F42">
              <w:rPr>
                <w:rStyle w:val="Hyperlink"/>
                <w:noProof/>
              </w:rPr>
              <w:t>9.4.6 For studies evaluating diagnostic accuracy, estimates the characteristics of a sample: prevalence, positive predictive value and negative predictive value</w:t>
            </w:r>
            <w:r w:rsidR="00BC0554">
              <w:rPr>
                <w:noProof/>
                <w:webHidden/>
              </w:rPr>
              <w:tab/>
            </w:r>
            <w:r w:rsidR="00BC0554">
              <w:rPr>
                <w:noProof/>
                <w:webHidden/>
              </w:rPr>
              <w:fldChar w:fldCharType="begin"/>
            </w:r>
            <w:r w:rsidR="00BC0554">
              <w:rPr>
                <w:noProof/>
                <w:webHidden/>
              </w:rPr>
              <w:instrText xml:space="preserve"> PAGEREF _Toc132394154 \h </w:instrText>
            </w:r>
            <w:r w:rsidR="00BC0554">
              <w:rPr>
                <w:noProof/>
                <w:webHidden/>
              </w:rPr>
            </w:r>
            <w:r w:rsidR="00BC0554">
              <w:rPr>
                <w:noProof/>
                <w:webHidden/>
              </w:rPr>
              <w:fldChar w:fldCharType="separate"/>
            </w:r>
            <w:r w:rsidR="00BC0554">
              <w:rPr>
                <w:noProof/>
                <w:webHidden/>
              </w:rPr>
              <w:t>425</w:t>
            </w:r>
            <w:r w:rsidR="00BC0554">
              <w:rPr>
                <w:noProof/>
                <w:webHidden/>
              </w:rPr>
              <w:fldChar w:fldCharType="end"/>
            </w:r>
          </w:hyperlink>
        </w:p>
        <w:p w14:paraId="5755E9C6" w14:textId="4847A54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5" w:history="1">
            <w:r w:rsidR="00BC0554" w:rsidRPr="00AD7F42">
              <w:rPr>
                <w:rStyle w:val="Hyperlink"/>
                <w:noProof/>
              </w:rPr>
              <w:t>9.4.7 For studies evaluating diagnostic accuracy, applies the results of a test to another population using likelihood ratios and nomograms</w:t>
            </w:r>
            <w:r w:rsidR="00BC0554">
              <w:rPr>
                <w:noProof/>
                <w:webHidden/>
              </w:rPr>
              <w:tab/>
            </w:r>
            <w:r w:rsidR="00BC0554">
              <w:rPr>
                <w:noProof/>
                <w:webHidden/>
              </w:rPr>
              <w:fldChar w:fldCharType="begin"/>
            </w:r>
            <w:r w:rsidR="00BC0554">
              <w:rPr>
                <w:noProof/>
                <w:webHidden/>
              </w:rPr>
              <w:instrText xml:space="preserve"> PAGEREF _Toc132394155 \h </w:instrText>
            </w:r>
            <w:r w:rsidR="00BC0554">
              <w:rPr>
                <w:noProof/>
                <w:webHidden/>
              </w:rPr>
            </w:r>
            <w:r w:rsidR="00BC0554">
              <w:rPr>
                <w:noProof/>
                <w:webHidden/>
              </w:rPr>
              <w:fldChar w:fldCharType="separate"/>
            </w:r>
            <w:r w:rsidR="00BC0554">
              <w:rPr>
                <w:noProof/>
                <w:webHidden/>
              </w:rPr>
              <w:t>427</w:t>
            </w:r>
            <w:r w:rsidR="00BC0554">
              <w:rPr>
                <w:noProof/>
                <w:webHidden/>
              </w:rPr>
              <w:fldChar w:fldCharType="end"/>
            </w:r>
          </w:hyperlink>
        </w:p>
        <w:p w14:paraId="15F625FA" w14:textId="7AD6D564"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6" w:history="1">
            <w:r w:rsidR="00BC0554" w:rsidRPr="00AD7F42">
              <w:rPr>
                <w:rStyle w:val="Hyperlink"/>
                <w:noProof/>
              </w:rPr>
              <w:t>9.4.8 Interprets receiver operating characteristic curves</w:t>
            </w:r>
            <w:r w:rsidR="00BC0554">
              <w:rPr>
                <w:noProof/>
                <w:webHidden/>
              </w:rPr>
              <w:tab/>
            </w:r>
            <w:r w:rsidR="00BC0554">
              <w:rPr>
                <w:noProof/>
                <w:webHidden/>
              </w:rPr>
              <w:fldChar w:fldCharType="begin"/>
            </w:r>
            <w:r w:rsidR="00BC0554">
              <w:rPr>
                <w:noProof/>
                <w:webHidden/>
              </w:rPr>
              <w:instrText xml:space="preserve"> PAGEREF _Toc132394156 \h </w:instrText>
            </w:r>
            <w:r w:rsidR="00BC0554">
              <w:rPr>
                <w:noProof/>
                <w:webHidden/>
              </w:rPr>
            </w:r>
            <w:r w:rsidR="00BC0554">
              <w:rPr>
                <w:noProof/>
                <w:webHidden/>
              </w:rPr>
              <w:fldChar w:fldCharType="separate"/>
            </w:r>
            <w:r w:rsidR="00BC0554">
              <w:rPr>
                <w:noProof/>
                <w:webHidden/>
              </w:rPr>
              <w:t>429</w:t>
            </w:r>
            <w:r w:rsidR="00BC0554">
              <w:rPr>
                <w:noProof/>
                <w:webHidden/>
              </w:rPr>
              <w:fldChar w:fldCharType="end"/>
            </w:r>
          </w:hyperlink>
        </w:p>
        <w:p w14:paraId="1F1BA184" w14:textId="374834F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7" w:history="1">
            <w:r w:rsidR="00BC0554" w:rsidRPr="00AD7F42">
              <w:rPr>
                <w:rStyle w:val="Hyperlink"/>
                <w:noProof/>
              </w:rPr>
              <w:t>9.4.9 Describes what is meant by: prevalence, cumulative incidence and incidence rates</w:t>
            </w:r>
            <w:r w:rsidR="00BC0554">
              <w:rPr>
                <w:noProof/>
                <w:webHidden/>
              </w:rPr>
              <w:tab/>
            </w:r>
            <w:r w:rsidR="00BC0554">
              <w:rPr>
                <w:noProof/>
                <w:webHidden/>
              </w:rPr>
              <w:fldChar w:fldCharType="begin"/>
            </w:r>
            <w:r w:rsidR="00BC0554">
              <w:rPr>
                <w:noProof/>
                <w:webHidden/>
              </w:rPr>
              <w:instrText xml:space="preserve"> PAGEREF _Toc132394157 \h </w:instrText>
            </w:r>
            <w:r w:rsidR="00BC0554">
              <w:rPr>
                <w:noProof/>
                <w:webHidden/>
              </w:rPr>
            </w:r>
            <w:r w:rsidR="00BC0554">
              <w:rPr>
                <w:noProof/>
                <w:webHidden/>
              </w:rPr>
              <w:fldChar w:fldCharType="separate"/>
            </w:r>
            <w:r w:rsidR="00BC0554">
              <w:rPr>
                <w:noProof/>
                <w:webHidden/>
              </w:rPr>
              <w:t>430</w:t>
            </w:r>
            <w:r w:rsidR="00BC0554">
              <w:rPr>
                <w:noProof/>
                <w:webHidden/>
              </w:rPr>
              <w:fldChar w:fldCharType="end"/>
            </w:r>
          </w:hyperlink>
        </w:p>
        <w:p w14:paraId="0210198D" w14:textId="58DF2F2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8" w:history="1">
            <w:r w:rsidR="00BC0554" w:rsidRPr="00AD7F42">
              <w:rPr>
                <w:rStyle w:val="Hyperlink"/>
                <w:noProof/>
              </w:rPr>
              <w:t>9.4.10 Interprets “survival” curves: median “survival”, relative survival and Kaplan-Meier plots</w:t>
            </w:r>
            <w:r w:rsidR="00BC0554">
              <w:rPr>
                <w:noProof/>
                <w:webHidden/>
              </w:rPr>
              <w:tab/>
            </w:r>
            <w:r w:rsidR="00BC0554">
              <w:rPr>
                <w:noProof/>
                <w:webHidden/>
              </w:rPr>
              <w:fldChar w:fldCharType="begin"/>
            </w:r>
            <w:r w:rsidR="00BC0554">
              <w:rPr>
                <w:noProof/>
                <w:webHidden/>
              </w:rPr>
              <w:instrText xml:space="preserve"> PAGEREF _Toc132394158 \h </w:instrText>
            </w:r>
            <w:r w:rsidR="00BC0554">
              <w:rPr>
                <w:noProof/>
                <w:webHidden/>
              </w:rPr>
            </w:r>
            <w:r w:rsidR="00BC0554">
              <w:rPr>
                <w:noProof/>
                <w:webHidden/>
              </w:rPr>
              <w:fldChar w:fldCharType="separate"/>
            </w:r>
            <w:r w:rsidR="00BC0554">
              <w:rPr>
                <w:noProof/>
                <w:webHidden/>
              </w:rPr>
              <w:t>432</w:t>
            </w:r>
            <w:r w:rsidR="00BC0554">
              <w:rPr>
                <w:noProof/>
                <w:webHidden/>
              </w:rPr>
              <w:fldChar w:fldCharType="end"/>
            </w:r>
          </w:hyperlink>
        </w:p>
        <w:p w14:paraId="3EB0EC79" w14:textId="421A295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59" w:history="1">
            <w:r w:rsidR="00BC0554" w:rsidRPr="00AD7F42">
              <w:rPr>
                <w:rStyle w:val="Hyperlink"/>
                <w:noProof/>
              </w:rPr>
              <w:t>9.4.11 Interprets mortality statistics: crude death rate, death rate, mortality rate, age-adjusted death rate, standardized mortality ratio</w:t>
            </w:r>
            <w:r w:rsidR="00BC0554">
              <w:rPr>
                <w:noProof/>
                <w:webHidden/>
              </w:rPr>
              <w:tab/>
            </w:r>
            <w:r w:rsidR="00BC0554">
              <w:rPr>
                <w:noProof/>
                <w:webHidden/>
              </w:rPr>
              <w:fldChar w:fldCharType="begin"/>
            </w:r>
            <w:r w:rsidR="00BC0554">
              <w:rPr>
                <w:noProof/>
                <w:webHidden/>
              </w:rPr>
              <w:instrText xml:space="preserve"> PAGEREF _Toc132394159 \h </w:instrText>
            </w:r>
            <w:r w:rsidR="00BC0554">
              <w:rPr>
                <w:noProof/>
                <w:webHidden/>
              </w:rPr>
            </w:r>
            <w:r w:rsidR="00BC0554">
              <w:rPr>
                <w:noProof/>
                <w:webHidden/>
              </w:rPr>
              <w:fldChar w:fldCharType="separate"/>
            </w:r>
            <w:r w:rsidR="00BC0554">
              <w:rPr>
                <w:noProof/>
                <w:webHidden/>
              </w:rPr>
              <w:t>434</w:t>
            </w:r>
            <w:r w:rsidR="00BC0554">
              <w:rPr>
                <w:noProof/>
                <w:webHidden/>
              </w:rPr>
              <w:fldChar w:fldCharType="end"/>
            </w:r>
          </w:hyperlink>
        </w:p>
        <w:p w14:paraId="246CA4EB" w14:textId="2BF5403F"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0" w:history="1">
            <w:r w:rsidR="00BC0554" w:rsidRPr="00AD7F42">
              <w:rPr>
                <w:rStyle w:val="Hyperlink"/>
                <w:noProof/>
              </w:rPr>
              <w:t>9.4.12 Calculates and interprets measures of treatment impact: odds ratios, absolute risk reduction, absolute benefit increase, relative risk reduction, relative benefit increase, number-needed to treat and number-needed to harm</w:t>
            </w:r>
            <w:r w:rsidR="00BC0554">
              <w:rPr>
                <w:noProof/>
                <w:webHidden/>
              </w:rPr>
              <w:tab/>
            </w:r>
            <w:r w:rsidR="00BC0554">
              <w:rPr>
                <w:noProof/>
                <w:webHidden/>
              </w:rPr>
              <w:fldChar w:fldCharType="begin"/>
            </w:r>
            <w:r w:rsidR="00BC0554">
              <w:rPr>
                <w:noProof/>
                <w:webHidden/>
              </w:rPr>
              <w:instrText xml:space="preserve"> PAGEREF _Toc132394160 \h </w:instrText>
            </w:r>
            <w:r w:rsidR="00BC0554">
              <w:rPr>
                <w:noProof/>
                <w:webHidden/>
              </w:rPr>
            </w:r>
            <w:r w:rsidR="00BC0554">
              <w:rPr>
                <w:noProof/>
                <w:webHidden/>
              </w:rPr>
              <w:fldChar w:fldCharType="separate"/>
            </w:r>
            <w:r w:rsidR="00BC0554">
              <w:rPr>
                <w:noProof/>
                <w:webHidden/>
              </w:rPr>
              <w:t>436</w:t>
            </w:r>
            <w:r w:rsidR="00BC0554">
              <w:rPr>
                <w:noProof/>
                <w:webHidden/>
              </w:rPr>
              <w:fldChar w:fldCharType="end"/>
            </w:r>
          </w:hyperlink>
        </w:p>
        <w:p w14:paraId="76FF965F" w14:textId="112E8BB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1" w:history="1">
            <w:r w:rsidR="00BC0554" w:rsidRPr="00AD7F42">
              <w:rPr>
                <w:rStyle w:val="Hyperlink"/>
                <w:noProof/>
              </w:rPr>
              <w:t>9.4.13 Knows what is meant by sampling variability and the use of the standard error in statistical inference</w:t>
            </w:r>
            <w:r w:rsidR="00BC0554">
              <w:rPr>
                <w:noProof/>
                <w:webHidden/>
              </w:rPr>
              <w:tab/>
            </w:r>
            <w:r w:rsidR="00BC0554">
              <w:rPr>
                <w:noProof/>
                <w:webHidden/>
              </w:rPr>
              <w:fldChar w:fldCharType="begin"/>
            </w:r>
            <w:r w:rsidR="00BC0554">
              <w:rPr>
                <w:noProof/>
                <w:webHidden/>
              </w:rPr>
              <w:instrText xml:space="preserve"> PAGEREF _Toc132394161 \h </w:instrText>
            </w:r>
            <w:r w:rsidR="00BC0554">
              <w:rPr>
                <w:noProof/>
                <w:webHidden/>
              </w:rPr>
            </w:r>
            <w:r w:rsidR="00BC0554">
              <w:rPr>
                <w:noProof/>
                <w:webHidden/>
              </w:rPr>
              <w:fldChar w:fldCharType="separate"/>
            </w:r>
            <w:r w:rsidR="00BC0554">
              <w:rPr>
                <w:noProof/>
                <w:webHidden/>
              </w:rPr>
              <w:t>439</w:t>
            </w:r>
            <w:r w:rsidR="00BC0554">
              <w:rPr>
                <w:noProof/>
                <w:webHidden/>
              </w:rPr>
              <w:fldChar w:fldCharType="end"/>
            </w:r>
          </w:hyperlink>
        </w:p>
        <w:p w14:paraId="4638B3E5" w14:textId="6C9C0A6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2" w:history="1">
            <w:r w:rsidR="00BC0554" w:rsidRPr="00AD7F42">
              <w:rPr>
                <w:rStyle w:val="Hyperlink"/>
                <w:noProof/>
              </w:rPr>
              <w:t>9.4.14 Describes what is meant by hypothesis testing (null and alternative hypotheses).</w:t>
            </w:r>
            <w:r w:rsidR="00BC0554">
              <w:rPr>
                <w:noProof/>
                <w:webHidden/>
              </w:rPr>
              <w:tab/>
            </w:r>
            <w:r w:rsidR="00BC0554">
              <w:rPr>
                <w:noProof/>
                <w:webHidden/>
              </w:rPr>
              <w:fldChar w:fldCharType="begin"/>
            </w:r>
            <w:r w:rsidR="00BC0554">
              <w:rPr>
                <w:noProof/>
                <w:webHidden/>
              </w:rPr>
              <w:instrText xml:space="preserve"> PAGEREF _Toc132394162 \h </w:instrText>
            </w:r>
            <w:r w:rsidR="00BC0554">
              <w:rPr>
                <w:noProof/>
                <w:webHidden/>
              </w:rPr>
            </w:r>
            <w:r w:rsidR="00BC0554">
              <w:rPr>
                <w:noProof/>
                <w:webHidden/>
              </w:rPr>
              <w:fldChar w:fldCharType="separate"/>
            </w:r>
            <w:r w:rsidR="00BC0554">
              <w:rPr>
                <w:noProof/>
                <w:webHidden/>
              </w:rPr>
              <w:t>440</w:t>
            </w:r>
            <w:r w:rsidR="00BC0554">
              <w:rPr>
                <w:noProof/>
                <w:webHidden/>
              </w:rPr>
              <w:fldChar w:fldCharType="end"/>
            </w:r>
          </w:hyperlink>
        </w:p>
        <w:p w14:paraId="085A3BED" w14:textId="4F30574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3" w:history="1">
            <w:r w:rsidR="00BC0554" w:rsidRPr="00AD7F42">
              <w:rPr>
                <w:rStyle w:val="Hyperlink"/>
                <w:noProof/>
              </w:rPr>
              <w:t>9.4.15 Describes hypothesis testing as applied to parametric and non-parametric data</w:t>
            </w:r>
            <w:r w:rsidR="00BC0554">
              <w:rPr>
                <w:noProof/>
                <w:webHidden/>
              </w:rPr>
              <w:tab/>
            </w:r>
            <w:r w:rsidR="00BC0554">
              <w:rPr>
                <w:noProof/>
                <w:webHidden/>
              </w:rPr>
              <w:fldChar w:fldCharType="begin"/>
            </w:r>
            <w:r w:rsidR="00BC0554">
              <w:rPr>
                <w:noProof/>
                <w:webHidden/>
              </w:rPr>
              <w:instrText xml:space="preserve"> PAGEREF _Toc132394163 \h </w:instrText>
            </w:r>
            <w:r w:rsidR="00BC0554">
              <w:rPr>
                <w:noProof/>
                <w:webHidden/>
              </w:rPr>
            </w:r>
            <w:r w:rsidR="00BC0554">
              <w:rPr>
                <w:noProof/>
                <w:webHidden/>
              </w:rPr>
              <w:fldChar w:fldCharType="separate"/>
            </w:r>
            <w:r w:rsidR="00BC0554">
              <w:rPr>
                <w:noProof/>
                <w:webHidden/>
              </w:rPr>
              <w:t>441</w:t>
            </w:r>
            <w:r w:rsidR="00BC0554">
              <w:rPr>
                <w:noProof/>
                <w:webHidden/>
              </w:rPr>
              <w:fldChar w:fldCharType="end"/>
            </w:r>
          </w:hyperlink>
        </w:p>
        <w:p w14:paraId="08B99D83" w14:textId="04DC25D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4" w:history="1">
            <w:r w:rsidR="00BC0554" w:rsidRPr="00AD7F42">
              <w:rPr>
                <w:rStyle w:val="Hyperlink"/>
                <w:noProof/>
              </w:rPr>
              <w:t>9.4.16 Describes when to use and able to interpret (but not calculate) hypothesis tests using: the chi-square test,  fisher’s exact test, Mcnemar’s tets, t-test (paired and unpaired), ANOVA, ANCOVA, Wilcoxon matched-pairs signed rank test, Mann-Whitney U test and Kruskal-Wallis test.</w:t>
            </w:r>
            <w:r w:rsidR="00BC0554">
              <w:rPr>
                <w:noProof/>
                <w:webHidden/>
              </w:rPr>
              <w:tab/>
            </w:r>
            <w:r w:rsidR="00BC0554">
              <w:rPr>
                <w:noProof/>
                <w:webHidden/>
              </w:rPr>
              <w:fldChar w:fldCharType="begin"/>
            </w:r>
            <w:r w:rsidR="00BC0554">
              <w:rPr>
                <w:noProof/>
                <w:webHidden/>
              </w:rPr>
              <w:instrText xml:space="preserve"> PAGEREF _Toc132394164 \h </w:instrText>
            </w:r>
            <w:r w:rsidR="00BC0554">
              <w:rPr>
                <w:noProof/>
                <w:webHidden/>
              </w:rPr>
            </w:r>
            <w:r w:rsidR="00BC0554">
              <w:rPr>
                <w:noProof/>
                <w:webHidden/>
              </w:rPr>
              <w:fldChar w:fldCharType="separate"/>
            </w:r>
            <w:r w:rsidR="00BC0554">
              <w:rPr>
                <w:noProof/>
                <w:webHidden/>
              </w:rPr>
              <w:t>443</w:t>
            </w:r>
            <w:r w:rsidR="00BC0554">
              <w:rPr>
                <w:noProof/>
                <w:webHidden/>
              </w:rPr>
              <w:fldChar w:fldCharType="end"/>
            </w:r>
          </w:hyperlink>
        </w:p>
        <w:p w14:paraId="53DC56B9" w14:textId="2FF5C8F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5" w:history="1">
            <w:r w:rsidR="00BC0554" w:rsidRPr="00AD7F42">
              <w:rPr>
                <w:rStyle w:val="Hyperlink"/>
                <w:noProof/>
              </w:rPr>
              <w:t>9.4.17 Interpret and explains confidence intervals for: means, proportions, differences between means and differences between proportions</w:t>
            </w:r>
            <w:r w:rsidR="00BC0554">
              <w:rPr>
                <w:noProof/>
                <w:webHidden/>
              </w:rPr>
              <w:tab/>
            </w:r>
            <w:r w:rsidR="00BC0554">
              <w:rPr>
                <w:noProof/>
                <w:webHidden/>
              </w:rPr>
              <w:fldChar w:fldCharType="begin"/>
            </w:r>
            <w:r w:rsidR="00BC0554">
              <w:rPr>
                <w:noProof/>
                <w:webHidden/>
              </w:rPr>
              <w:instrText xml:space="preserve"> PAGEREF _Toc132394165 \h </w:instrText>
            </w:r>
            <w:r w:rsidR="00BC0554">
              <w:rPr>
                <w:noProof/>
                <w:webHidden/>
              </w:rPr>
            </w:r>
            <w:r w:rsidR="00BC0554">
              <w:rPr>
                <w:noProof/>
                <w:webHidden/>
              </w:rPr>
              <w:fldChar w:fldCharType="separate"/>
            </w:r>
            <w:r w:rsidR="00BC0554">
              <w:rPr>
                <w:noProof/>
                <w:webHidden/>
              </w:rPr>
              <w:t>446</w:t>
            </w:r>
            <w:r w:rsidR="00BC0554">
              <w:rPr>
                <w:noProof/>
                <w:webHidden/>
              </w:rPr>
              <w:fldChar w:fldCharType="end"/>
            </w:r>
          </w:hyperlink>
        </w:p>
        <w:p w14:paraId="46F7D085" w14:textId="12839B6A"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6" w:history="1">
            <w:r w:rsidR="00BC0554" w:rsidRPr="00AD7F42">
              <w:rPr>
                <w:rStyle w:val="Hyperlink"/>
                <w:noProof/>
              </w:rPr>
              <w:t>9.4.18 Knows what is meant by: Type I error, Type II error, power and sample size</w:t>
            </w:r>
            <w:r w:rsidR="00BC0554">
              <w:rPr>
                <w:noProof/>
                <w:webHidden/>
              </w:rPr>
              <w:tab/>
            </w:r>
            <w:r w:rsidR="00BC0554">
              <w:rPr>
                <w:noProof/>
                <w:webHidden/>
              </w:rPr>
              <w:fldChar w:fldCharType="begin"/>
            </w:r>
            <w:r w:rsidR="00BC0554">
              <w:rPr>
                <w:noProof/>
                <w:webHidden/>
              </w:rPr>
              <w:instrText xml:space="preserve"> PAGEREF _Toc132394166 \h </w:instrText>
            </w:r>
            <w:r w:rsidR="00BC0554">
              <w:rPr>
                <w:noProof/>
                <w:webHidden/>
              </w:rPr>
            </w:r>
            <w:r w:rsidR="00BC0554">
              <w:rPr>
                <w:noProof/>
                <w:webHidden/>
              </w:rPr>
              <w:fldChar w:fldCharType="separate"/>
            </w:r>
            <w:r w:rsidR="00BC0554">
              <w:rPr>
                <w:noProof/>
                <w:webHidden/>
              </w:rPr>
              <w:t>448</w:t>
            </w:r>
            <w:r w:rsidR="00BC0554">
              <w:rPr>
                <w:noProof/>
                <w:webHidden/>
              </w:rPr>
              <w:fldChar w:fldCharType="end"/>
            </w:r>
          </w:hyperlink>
        </w:p>
        <w:p w14:paraId="2C076BF0" w14:textId="28A5034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7" w:history="1">
            <w:r w:rsidR="00BC0554" w:rsidRPr="00AD7F42">
              <w:rPr>
                <w:rStyle w:val="Hyperlink"/>
                <w:noProof/>
              </w:rPr>
              <w:t>9.4.19 Describes the advantage of confidence intervals over p values</w:t>
            </w:r>
            <w:r w:rsidR="00BC0554">
              <w:rPr>
                <w:noProof/>
                <w:webHidden/>
              </w:rPr>
              <w:tab/>
            </w:r>
            <w:r w:rsidR="00BC0554">
              <w:rPr>
                <w:noProof/>
                <w:webHidden/>
              </w:rPr>
              <w:fldChar w:fldCharType="begin"/>
            </w:r>
            <w:r w:rsidR="00BC0554">
              <w:rPr>
                <w:noProof/>
                <w:webHidden/>
              </w:rPr>
              <w:instrText xml:space="preserve"> PAGEREF _Toc132394167 \h </w:instrText>
            </w:r>
            <w:r w:rsidR="00BC0554">
              <w:rPr>
                <w:noProof/>
                <w:webHidden/>
              </w:rPr>
            </w:r>
            <w:r w:rsidR="00BC0554">
              <w:rPr>
                <w:noProof/>
                <w:webHidden/>
              </w:rPr>
              <w:fldChar w:fldCharType="separate"/>
            </w:r>
            <w:r w:rsidR="00BC0554">
              <w:rPr>
                <w:noProof/>
                <w:webHidden/>
              </w:rPr>
              <w:t>450</w:t>
            </w:r>
            <w:r w:rsidR="00BC0554">
              <w:rPr>
                <w:noProof/>
                <w:webHidden/>
              </w:rPr>
              <w:fldChar w:fldCharType="end"/>
            </w:r>
          </w:hyperlink>
        </w:p>
        <w:p w14:paraId="33C4A610" w14:textId="7D2487A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8" w:history="1">
            <w:r w:rsidR="00BC0554" w:rsidRPr="00AD7F42">
              <w:rPr>
                <w:rStyle w:val="Hyperlink"/>
                <w:noProof/>
              </w:rPr>
              <w:t>9.4.20 Interprets correlation coefficients and their significance: Spearman’s and Pearson’s</w:t>
            </w:r>
            <w:r w:rsidR="00BC0554">
              <w:rPr>
                <w:noProof/>
                <w:webHidden/>
              </w:rPr>
              <w:tab/>
            </w:r>
            <w:r w:rsidR="00BC0554">
              <w:rPr>
                <w:noProof/>
                <w:webHidden/>
              </w:rPr>
              <w:fldChar w:fldCharType="begin"/>
            </w:r>
            <w:r w:rsidR="00BC0554">
              <w:rPr>
                <w:noProof/>
                <w:webHidden/>
              </w:rPr>
              <w:instrText xml:space="preserve"> PAGEREF _Toc132394168 \h </w:instrText>
            </w:r>
            <w:r w:rsidR="00BC0554">
              <w:rPr>
                <w:noProof/>
                <w:webHidden/>
              </w:rPr>
            </w:r>
            <w:r w:rsidR="00BC0554">
              <w:rPr>
                <w:noProof/>
                <w:webHidden/>
              </w:rPr>
              <w:fldChar w:fldCharType="separate"/>
            </w:r>
            <w:r w:rsidR="00BC0554">
              <w:rPr>
                <w:noProof/>
                <w:webHidden/>
              </w:rPr>
              <w:t>451</w:t>
            </w:r>
            <w:r w:rsidR="00BC0554">
              <w:rPr>
                <w:noProof/>
                <w:webHidden/>
              </w:rPr>
              <w:fldChar w:fldCharType="end"/>
            </w:r>
          </w:hyperlink>
        </w:p>
        <w:p w14:paraId="1A237F6B" w14:textId="4A130ED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69" w:history="1">
            <w:r w:rsidR="00BC0554" w:rsidRPr="00AD7F42">
              <w:rPr>
                <w:rStyle w:val="Hyperlink"/>
                <w:noProof/>
              </w:rPr>
              <w:t>9.4.21 Interprets the results from regression analysis: simple linear, multiple and logistic</w:t>
            </w:r>
            <w:r w:rsidR="00BC0554">
              <w:rPr>
                <w:noProof/>
                <w:webHidden/>
              </w:rPr>
              <w:tab/>
            </w:r>
            <w:r w:rsidR="00BC0554">
              <w:rPr>
                <w:noProof/>
                <w:webHidden/>
              </w:rPr>
              <w:fldChar w:fldCharType="begin"/>
            </w:r>
            <w:r w:rsidR="00BC0554">
              <w:rPr>
                <w:noProof/>
                <w:webHidden/>
              </w:rPr>
              <w:instrText xml:space="preserve"> PAGEREF _Toc132394169 \h </w:instrText>
            </w:r>
            <w:r w:rsidR="00BC0554">
              <w:rPr>
                <w:noProof/>
                <w:webHidden/>
              </w:rPr>
            </w:r>
            <w:r w:rsidR="00BC0554">
              <w:rPr>
                <w:noProof/>
                <w:webHidden/>
              </w:rPr>
              <w:fldChar w:fldCharType="separate"/>
            </w:r>
            <w:r w:rsidR="00BC0554">
              <w:rPr>
                <w:noProof/>
                <w:webHidden/>
              </w:rPr>
              <w:t>452</w:t>
            </w:r>
            <w:r w:rsidR="00BC0554">
              <w:rPr>
                <w:noProof/>
                <w:webHidden/>
              </w:rPr>
              <w:fldChar w:fldCharType="end"/>
            </w:r>
          </w:hyperlink>
        </w:p>
        <w:p w14:paraId="5EDBE9E9" w14:textId="1B328A1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70" w:history="1">
            <w:r w:rsidR="00BC0554" w:rsidRPr="00AD7F42">
              <w:rPr>
                <w:rStyle w:val="Hyperlink"/>
                <w:noProof/>
              </w:rPr>
              <w:t>9.4.22 Knows what is meant by intention to treat analysis and understand different ways of handling missing data: Last observation carried forward sensitivity analysis, multiple imputation, best case analysis and worst case analysis</w:t>
            </w:r>
            <w:r w:rsidR="00BC0554">
              <w:rPr>
                <w:noProof/>
                <w:webHidden/>
              </w:rPr>
              <w:tab/>
            </w:r>
            <w:r w:rsidR="00BC0554">
              <w:rPr>
                <w:noProof/>
                <w:webHidden/>
              </w:rPr>
              <w:fldChar w:fldCharType="begin"/>
            </w:r>
            <w:r w:rsidR="00BC0554">
              <w:rPr>
                <w:noProof/>
                <w:webHidden/>
              </w:rPr>
              <w:instrText xml:space="preserve"> PAGEREF _Toc132394170 \h </w:instrText>
            </w:r>
            <w:r w:rsidR="00BC0554">
              <w:rPr>
                <w:noProof/>
                <w:webHidden/>
              </w:rPr>
            </w:r>
            <w:r w:rsidR="00BC0554">
              <w:rPr>
                <w:noProof/>
                <w:webHidden/>
              </w:rPr>
              <w:fldChar w:fldCharType="separate"/>
            </w:r>
            <w:r w:rsidR="00BC0554">
              <w:rPr>
                <w:noProof/>
                <w:webHidden/>
              </w:rPr>
              <w:t>454</w:t>
            </w:r>
            <w:r w:rsidR="00BC0554">
              <w:rPr>
                <w:noProof/>
                <w:webHidden/>
              </w:rPr>
              <w:fldChar w:fldCharType="end"/>
            </w:r>
          </w:hyperlink>
        </w:p>
        <w:p w14:paraId="35A978C5" w14:textId="0335754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71" w:history="1">
            <w:r w:rsidR="00BC0554" w:rsidRPr="00AD7F42">
              <w:rPr>
                <w:rStyle w:val="Hyperlink"/>
                <w:noProof/>
              </w:rPr>
              <w:t>9.4.23 Describes the role and limitations of meta-analysis to improve power and robustness of research</w:t>
            </w:r>
            <w:r w:rsidR="00BC0554">
              <w:rPr>
                <w:noProof/>
                <w:webHidden/>
              </w:rPr>
              <w:tab/>
            </w:r>
            <w:r w:rsidR="00BC0554">
              <w:rPr>
                <w:noProof/>
                <w:webHidden/>
              </w:rPr>
              <w:fldChar w:fldCharType="begin"/>
            </w:r>
            <w:r w:rsidR="00BC0554">
              <w:rPr>
                <w:noProof/>
                <w:webHidden/>
              </w:rPr>
              <w:instrText xml:space="preserve"> PAGEREF _Toc132394171 \h </w:instrText>
            </w:r>
            <w:r w:rsidR="00BC0554">
              <w:rPr>
                <w:noProof/>
                <w:webHidden/>
              </w:rPr>
            </w:r>
            <w:r w:rsidR="00BC0554">
              <w:rPr>
                <w:noProof/>
                <w:webHidden/>
              </w:rPr>
              <w:fldChar w:fldCharType="separate"/>
            </w:r>
            <w:r w:rsidR="00BC0554">
              <w:rPr>
                <w:noProof/>
                <w:webHidden/>
              </w:rPr>
              <w:t>456</w:t>
            </w:r>
            <w:r w:rsidR="00BC0554">
              <w:rPr>
                <w:noProof/>
                <w:webHidden/>
              </w:rPr>
              <w:fldChar w:fldCharType="end"/>
            </w:r>
          </w:hyperlink>
        </w:p>
        <w:p w14:paraId="418AF156" w14:textId="273FA3B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72" w:history="1">
            <w:r w:rsidR="00BC0554" w:rsidRPr="00AD7F42">
              <w:rPr>
                <w:rStyle w:val="Hyperlink"/>
                <w:noProof/>
              </w:rPr>
              <w:t>8.4.24 Describes the difference between fixed and random effect models</w:t>
            </w:r>
            <w:r w:rsidR="00BC0554">
              <w:rPr>
                <w:noProof/>
                <w:webHidden/>
              </w:rPr>
              <w:tab/>
            </w:r>
            <w:r w:rsidR="00BC0554">
              <w:rPr>
                <w:noProof/>
                <w:webHidden/>
              </w:rPr>
              <w:fldChar w:fldCharType="begin"/>
            </w:r>
            <w:r w:rsidR="00BC0554">
              <w:rPr>
                <w:noProof/>
                <w:webHidden/>
              </w:rPr>
              <w:instrText xml:space="preserve"> PAGEREF _Toc132394172 \h </w:instrText>
            </w:r>
            <w:r w:rsidR="00BC0554">
              <w:rPr>
                <w:noProof/>
                <w:webHidden/>
              </w:rPr>
            </w:r>
            <w:r w:rsidR="00BC0554">
              <w:rPr>
                <w:noProof/>
                <w:webHidden/>
              </w:rPr>
              <w:fldChar w:fldCharType="separate"/>
            </w:r>
            <w:r w:rsidR="00BC0554">
              <w:rPr>
                <w:noProof/>
                <w:webHidden/>
              </w:rPr>
              <w:t>458</w:t>
            </w:r>
            <w:r w:rsidR="00BC0554">
              <w:rPr>
                <w:noProof/>
                <w:webHidden/>
              </w:rPr>
              <w:fldChar w:fldCharType="end"/>
            </w:r>
          </w:hyperlink>
        </w:p>
        <w:p w14:paraId="0A594CEF" w14:textId="3C36AE4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73" w:history="1">
            <w:r w:rsidR="00BC0554" w:rsidRPr="00AD7F42">
              <w:rPr>
                <w:rStyle w:val="Hyperlink"/>
                <w:noProof/>
              </w:rPr>
              <w:t>9.4.25 Recognise statistical heterogeneity: visual inspection of forest plots, chi-square test and galbraith plot</w:t>
            </w:r>
            <w:r w:rsidR="00BC0554">
              <w:rPr>
                <w:noProof/>
                <w:webHidden/>
              </w:rPr>
              <w:tab/>
            </w:r>
            <w:r w:rsidR="00BC0554">
              <w:rPr>
                <w:noProof/>
                <w:webHidden/>
              </w:rPr>
              <w:fldChar w:fldCharType="begin"/>
            </w:r>
            <w:r w:rsidR="00BC0554">
              <w:rPr>
                <w:noProof/>
                <w:webHidden/>
              </w:rPr>
              <w:instrText xml:space="preserve"> PAGEREF _Toc132394173 \h </w:instrText>
            </w:r>
            <w:r w:rsidR="00BC0554">
              <w:rPr>
                <w:noProof/>
                <w:webHidden/>
              </w:rPr>
            </w:r>
            <w:r w:rsidR="00BC0554">
              <w:rPr>
                <w:noProof/>
                <w:webHidden/>
              </w:rPr>
              <w:fldChar w:fldCharType="separate"/>
            </w:r>
            <w:r w:rsidR="00BC0554">
              <w:rPr>
                <w:noProof/>
                <w:webHidden/>
              </w:rPr>
              <w:t>460</w:t>
            </w:r>
            <w:r w:rsidR="00BC0554">
              <w:rPr>
                <w:noProof/>
                <w:webHidden/>
              </w:rPr>
              <w:fldChar w:fldCharType="end"/>
            </w:r>
          </w:hyperlink>
        </w:p>
        <w:p w14:paraId="1EE91464" w14:textId="10D54618"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74" w:history="1">
            <w:r w:rsidR="00BC0554" w:rsidRPr="00AD7F42">
              <w:rPr>
                <w:rStyle w:val="Hyperlink"/>
                <w:noProof/>
              </w:rPr>
              <w:t>9.4.26 Describes the role of sensitivity analysis in meta-analysis</w:t>
            </w:r>
            <w:r w:rsidR="00BC0554">
              <w:rPr>
                <w:noProof/>
                <w:webHidden/>
              </w:rPr>
              <w:tab/>
            </w:r>
            <w:r w:rsidR="00BC0554">
              <w:rPr>
                <w:noProof/>
                <w:webHidden/>
              </w:rPr>
              <w:fldChar w:fldCharType="begin"/>
            </w:r>
            <w:r w:rsidR="00BC0554">
              <w:rPr>
                <w:noProof/>
                <w:webHidden/>
              </w:rPr>
              <w:instrText xml:space="preserve"> PAGEREF _Toc132394174 \h </w:instrText>
            </w:r>
            <w:r w:rsidR="00BC0554">
              <w:rPr>
                <w:noProof/>
                <w:webHidden/>
              </w:rPr>
            </w:r>
            <w:r w:rsidR="00BC0554">
              <w:rPr>
                <w:noProof/>
                <w:webHidden/>
              </w:rPr>
              <w:fldChar w:fldCharType="separate"/>
            </w:r>
            <w:r w:rsidR="00BC0554">
              <w:rPr>
                <w:noProof/>
                <w:webHidden/>
              </w:rPr>
              <w:t>463</w:t>
            </w:r>
            <w:r w:rsidR="00BC0554">
              <w:rPr>
                <w:noProof/>
                <w:webHidden/>
              </w:rPr>
              <w:fldChar w:fldCharType="end"/>
            </w:r>
          </w:hyperlink>
        </w:p>
        <w:p w14:paraId="6EBFF034" w14:textId="048E4C3D"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75" w:history="1">
            <w:r w:rsidR="00BC0554" w:rsidRPr="00AD7F42">
              <w:rPr>
                <w:rStyle w:val="Hyperlink"/>
                <w:noProof/>
              </w:rPr>
              <w:t>9.5 Basic Health Economics: Critical Appraisal of the Evidence</w:t>
            </w:r>
            <w:r w:rsidR="00BC0554">
              <w:rPr>
                <w:noProof/>
                <w:webHidden/>
              </w:rPr>
              <w:tab/>
            </w:r>
            <w:r w:rsidR="00BC0554">
              <w:rPr>
                <w:noProof/>
                <w:webHidden/>
              </w:rPr>
              <w:fldChar w:fldCharType="begin"/>
            </w:r>
            <w:r w:rsidR="00BC0554">
              <w:rPr>
                <w:noProof/>
                <w:webHidden/>
              </w:rPr>
              <w:instrText xml:space="preserve"> PAGEREF _Toc132394175 \h </w:instrText>
            </w:r>
            <w:r w:rsidR="00BC0554">
              <w:rPr>
                <w:noProof/>
                <w:webHidden/>
              </w:rPr>
            </w:r>
            <w:r w:rsidR="00BC0554">
              <w:rPr>
                <w:noProof/>
                <w:webHidden/>
              </w:rPr>
              <w:fldChar w:fldCharType="separate"/>
            </w:r>
            <w:r w:rsidR="00BC0554">
              <w:rPr>
                <w:noProof/>
                <w:webHidden/>
              </w:rPr>
              <w:t>464</w:t>
            </w:r>
            <w:r w:rsidR="00BC0554">
              <w:rPr>
                <w:noProof/>
                <w:webHidden/>
              </w:rPr>
              <w:fldChar w:fldCharType="end"/>
            </w:r>
          </w:hyperlink>
        </w:p>
        <w:p w14:paraId="546EFDB7" w14:textId="2F8F565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76" w:history="1">
            <w:r w:rsidR="00BC0554" w:rsidRPr="00AD7F42">
              <w:rPr>
                <w:rStyle w:val="Hyperlink"/>
                <w:noProof/>
              </w:rPr>
              <w:t>9.5.1 Describes the basic differences between direct and indirect costs and the ways in which they can be estimated</w:t>
            </w:r>
            <w:r w:rsidR="00BC0554">
              <w:rPr>
                <w:noProof/>
                <w:webHidden/>
              </w:rPr>
              <w:tab/>
            </w:r>
            <w:r w:rsidR="00BC0554">
              <w:rPr>
                <w:noProof/>
                <w:webHidden/>
              </w:rPr>
              <w:fldChar w:fldCharType="begin"/>
            </w:r>
            <w:r w:rsidR="00BC0554">
              <w:rPr>
                <w:noProof/>
                <w:webHidden/>
              </w:rPr>
              <w:instrText xml:space="preserve"> PAGEREF _Toc132394176 \h </w:instrText>
            </w:r>
            <w:r w:rsidR="00BC0554">
              <w:rPr>
                <w:noProof/>
                <w:webHidden/>
              </w:rPr>
            </w:r>
            <w:r w:rsidR="00BC0554">
              <w:rPr>
                <w:noProof/>
                <w:webHidden/>
              </w:rPr>
              <w:fldChar w:fldCharType="separate"/>
            </w:r>
            <w:r w:rsidR="00BC0554">
              <w:rPr>
                <w:noProof/>
                <w:webHidden/>
              </w:rPr>
              <w:t>464</w:t>
            </w:r>
            <w:r w:rsidR="00BC0554">
              <w:rPr>
                <w:noProof/>
                <w:webHidden/>
              </w:rPr>
              <w:fldChar w:fldCharType="end"/>
            </w:r>
          </w:hyperlink>
        </w:p>
        <w:p w14:paraId="41083504" w14:textId="53DA41F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77" w:history="1">
            <w:r w:rsidR="00BC0554" w:rsidRPr="00AD7F42">
              <w:rPr>
                <w:rStyle w:val="Hyperlink"/>
                <w:noProof/>
              </w:rPr>
              <w:t>9.5.2 Knows what is meant by: cost-effectiveness, cost-utility analysis, cost-benefit analysis and cost-minimisation analysis</w:t>
            </w:r>
            <w:r w:rsidR="00BC0554">
              <w:rPr>
                <w:noProof/>
                <w:webHidden/>
              </w:rPr>
              <w:tab/>
            </w:r>
            <w:r w:rsidR="00BC0554">
              <w:rPr>
                <w:noProof/>
                <w:webHidden/>
              </w:rPr>
              <w:fldChar w:fldCharType="begin"/>
            </w:r>
            <w:r w:rsidR="00BC0554">
              <w:rPr>
                <w:noProof/>
                <w:webHidden/>
              </w:rPr>
              <w:instrText xml:space="preserve"> PAGEREF _Toc132394177 \h </w:instrText>
            </w:r>
            <w:r w:rsidR="00BC0554">
              <w:rPr>
                <w:noProof/>
                <w:webHidden/>
              </w:rPr>
            </w:r>
            <w:r w:rsidR="00BC0554">
              <w:rPr>
                <w:noProof/>
                <w:webHidden/>
              </w:rPr>
              <w:fldChar w:fldCharType="separate"/>
            </w:r>
            <w:r w:rsidR="00BC0554">
              <w:rPr>
                <w:noProof/>
                <w:webHidden/>
              </w:rPr>
              <w:t>465</w:t>
            </w:r>
            <w:r w:rsidR="00BC0554">
              <w:rPr>
                <w:noProof/>
                <w:webHidden/>
              </w:rPr>
              <w:fldChar w:fldCharType="end"/>
            </w:r>
          </w:hyperlink>
        </w:p>
        <w:p w14:paraId="72E6A4A1" w14:textId="654818A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78" w:history="1">
            <w:r w:rsidR="00BC0554" w:rsidRPr="00AD7F42">
              <w:rPr>
                <w:rStyle w:val="Hyperlink"/>
                <w:noProof/>
              </w:rPr>
              <w:t>9.5.3 Knows what is meant by a quality or disability adjusted life year and the rationale for using these measures</w:t>
            </w:r>
            <w:r w:rsidR="00BC0554">
              <w:rPr>
                <w:noProof/>
                <w:webHidden/>
              </w:rPr>
              <w:tab/>
            </w:r>
            <w:r w:rsidR="00BC0554">
              <w:rPr>
                <w:noProof/>
                <w:webHidden/>
              </w:rPr>
              <w:fldChar w:fldCharType="begin"/>
            </w:r>
            <w:r w:rsidR="00BC0554">
              <w:rPr>
                <w:noProof/>
                <w:webHidden/>
              </w:rPr>
              <w:instrText xml:space="preserve"> PAGEREF _Toc132394178 \h </w:instrText>
            </w:r>
            <w:r w:rsidR="00BC0554">
              <w:rPr>
                <w:noProof/>
                <w:webHidden/>
              </w:rPr>
            </w:r>
            <w:r w:rsidR="00BC0554">
              <w:rPr>
                <w:noProof/>
                <w:webHidden/>
              </w:rPr>
              <w:fldChar w:fldCharType="separate"/>
            </w:r>
            <w:r w:rsidR="00BC0554">
              <w:rPr>
                <w:noProof/>
                <w:webHidden/>
              </w:rPr>
              <w:t>467</w:t>
            </w:r>
            <w:r w:rsidR="00BC0554">
              <w:rPr>
                <w:noProof/>
                <w:webHidden/>
              </w:rPr>
              <w:fldChar w:fldCharType="end"/>
            </w:r>
          </w:hyperlink>
        </w:p>
        <w:p w14:paraId="1546ADF3" w14:textId="754699F9"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79" w:history="1">
            <w:r w:rsidR="00BC0554" w:rsidRPr="00AD7F42">
              <w:rPr>
                <w:rStyle w:val="Hyperlink"/>
                <w:noProof/>
              </w:rPr>
              <w:t>9.5.4 Describes opportunity cost</w:t>
            </w:r>
            <w:r w:rsidR="00BC0554">
              <w:rPr>
                <w:noProof/>
                <w:webHidden/>
              </w:rPr>
              <w:tab/>
            </w:r>
            <w:r w:rsidR="00BC0554">
              <w:rPr>
                <w:noProof/>
                <w:webHidden/>
              </w:rPr>
              <w:fldChar w:fldCharType="begin"/>
            </w:r>
            <w:r w:rsidR="00BC0554">
              <w:rPr>
                <w:noProof/>
                <w:webHidden/>
              </w:rPr>
              <w:instrText xml:space="preserve"> PAGEREF _Toc132394179 \h </w:instrText>
            </w:r>
            <w:r w:rsidR="00BC0554">
              <w:rPr>
                <w:noProof/>
                <w:webHidden/>
              </w:rPr>
            </w:r>
            <w:r w:rsidR="00BC0554">
              <w:rPr>
                <w:noProof/>
                <w:webHidden/>
              </w:rPr>
              <w:fldChar w:fldCharType="separate"/>
            </w:r>
            <w:r w:rsidR="00BC0554">
              <w:rPr>
                <w:noProof/>
                <w:webHidden/>
              </w:rPr>
              <w:t>468</w:t>
            </w:r>
            <w:r w:rsidR="00BC0554">
              <w:rPr>
                <w:noProof/>
                <w:webHidden/>
              </w:rPr>
              <w:fldChar w:fldCharType="end"/>
            </w:r>
          </w:hyperlink>
        </w:p>
        <w:p w14:paraId="538C07B0" w14:textId="639A2FA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80" w:history="1">
            <w:r w:rsidR="00BC0554" w:rsidRPr="00AD7F42">
              <w:rPr>
                <w:rStyle w:val="Hyperlink"/>
                <w:noProof/>
              </w:rPr>
              <w:t>9.5.5 Describes different approaches to discounting</w:t>
            </w:r>
            <w:r w:rsidR="00BC0554">
              <w:rPr>
                <w:noProof/>
                <w:webHidden/>
              </w:rPr>
              <w:tab/>
            </w:r>
            <w:r w:rsidR="00BC0554">
              <w:rPr>
                <w:noProof/>
                <w:webHidden/>
              </w:rPr>
              <w:fldChar w:fldCharType="begin"/>
            </w:r>
            <w:r w:rsidR="00BC0554">
              <w:rPr>
                <w:noProof/>
                <w:webHidden/>
              </w:rPr>
              <w:instrText xml:space="preserve"> PAGEREF _Toc132394180 \h </w:instrText>
            </w:r>
            <w:r w:rsidR="00BC0554">
              <w:rPr>
                <w:noProof/>
                <w:webHidden/>
              </w:rPr>
            </w:r>
            <w:r w:rsidR="00BC0554">
              <w:rPr>
                <w:noProof/>
                <w:webHidden/>
              </w:rPr>
              <w:fldChar w:fldCharType="separate"/>
            </w:r>
            <w:r w:rsidR="00BC0554">
              <w:rPr>
                <w:noProof/>
                <w:webHidden/>
              </w:rPr>
              <w:t>469</w:t>
            </w:r>
            <w:r w:rsidR="00BC0554">
              <w:rPr>
                <w:noProof/>
                <w:webHidden/>
              </w:rPr>
              <w:fldChar w:fldCharType="end"/>
            </w:r>
          </w:hyperlink>
        </w:p>
        <w:p w14:paraId="3E0FBE8F" w14:textId="1904BFBB"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81" w:history="1">
            <w:r w:rsidR="00BC0554" w:rsidRPr="00AD7F42">
              <w:rPr>
                <w:rStyle w:val="Hyperlink"/>
                <w:noProof/>
              </w:rPr>
              <w:t>9.5.6 Knows what is meant by the term “sensitivity analysis” in the context of an economic evaluation</w:t>
            </w:r>
            <w:r w:rsidR="00BC0554">
              <w:rPr>
                <w:noProof/>
                <w:webHidden/>
              </w:rPr>
              <w:tab/>
            </w:r>
            <w:r w:rsidR="00BC0554">
              <w:rPr>
                <w:noProof/>
                <w:webHidden/>
              </w:rPr>
              <w:fldChar w:fldCharType="begin"/>
            </w:r>
            <w:r w:rsidR="00BC0554">
              <w:rPr>
                <w:noProof/>
                <w:webHidden/>
              </w:rPr>
              <w:instrText xml:space="preserve"> PAGEREF _Toc132394181 \h </w:instrText>
            </w:r>
            <w:r w:rsidR="00BC0554">
              <w:rPr>
                <w:noProof/>
                <w:webHidden/>
              </w:rPr>
            </w:r>
            <w:r w:rsidR="00BC0554">
              <w:rPr>
                <w:noProof/>
                <w:webHidden/>
              </w:rPr>
              <w:fldChar w:fldCharType="separate"/>
            </w:r>
            <w:r w:rsidR="00BC0554">
              <w:rPr>
                <w:noProof/>
                <w:webHidden/>
              </w:rPr>
              <w:t>470</w:t>
            </w:r>
            <w:r w:rsidR="00BC0554">
              <w:rPr>
                <w:noProof/>
                <w:webHidden/>
              </w:rPr>
              <w:fldChar w:fldCharType="end"/>
            </w:r>
          </w:hyperlink>
        </w:p>
        <w:p w14:paraId="7D0E42B2" w14:textId="12106ACD"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82" w:history="1">
            <w:r w:rsidR="00BC0554" w:rsidRPr="00AD7F42">
              <w:rPr>
                <w:rStyle w:val="Hyperlink"/>
                <w:noProof/>
              </w:rPr>
              <w:t>9.6 Qualitative Methods: Critical Appraisal of the Evidence</w:t>
            </w:r>
            <w:r w:rsidR="00BC0554">
              <w:rPr>
                <w:noProof/>
                <w:webHidden/>
              </w:rPr>
              <w:tab/>
            </w:r>
            <w:r w:rsidR="00BC0554">
              <w:rPr>
                <w:noProof/>
                <w:webHidden/>
              </w:rPr>
              <w:fldChar w:fldCharType="begin"/>
            </w:r>
            <w:r w:rsidR="00BC0554">
              <w:rPr>
                <w:noProof/>
                <w:webHidden/>
              </w:rPr>
              <w:instrText xml:space="preserve"> PAGEREF _Toc132394182 \h </w:instrText>
            </w:r>
            <w:r w:rsidR="00BC0554">
              <w:rPr>
                <w:noProof/>
                <w:webHidden/>
              </w:rPr>
            </w:r>
            <w:r w:rsidR="00BC0554">
              <w:rPr>
                <w:noProof/>
                <w:webHidden/>
              </w:rPr>
              <w:fldChar w:fldCharType="separate"/>
            </w:r>
            <w:r w:rsidR="00BC0554">
              <w:rPr>
                <w:noProof/>
                <w:webHidden/>
              </w:rPr>
              <w:t>471</w:t>
            </w:r>
            <w:r w:rsidR="00BC0554">
              <w:rPr>
                <w:noProof/>
                <w:webHidden/>
              </w:rPr>
              <w:fldChar w:fldCharType="end"/>
            </w:r>
          </w:hyperlink>
        </w:p>
        <w:p w14:paraId="2721A332" w14:textId="07DCA70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83" w:history="1">
            <w:r w:rsidR="00BC0554" w:rsidRPr="00AD7F42">
              <w:rPr>
                <w:rStyle w:val="Hyperlink"/>
                <w:noProof/>
              </w:rPr>
              <w:t>9.6.1 Knows when to apply qualitative research methodologies: grounded theory, phenomenological and ethnographic</w:t>
            </w:r>
            <w:r w:rsidR="00BC0554">
              <w:rPr>
                <w:noProof/>
                <w:webHidden/>
              </w:rPr>
              <w:tab/>
            </w:r>
            <w:r w:rsidR="00BC0554">
              <w:rPr>
                <w:noProof/>
                <w:webHidden/>
              </w:rPr>
              <w:fldChar w:fldCharType="begin"/>
            </w:r>
            <w:r w:rsidR="00BC0554">
              <w:rPr>
                <w:noProof/>
                <w:webHidden/>
              </w:rPr>
              <w:instrText xml:space="preserve"> PAGEREF _Toc132394183 \h </w:instrText>
            </w:r>
            <w:r w:rsidR="00BC0554">
              <w:rPr>
                <w:noProof/>
                <w:webHidden/>
              </w:rPr>
            </w:r>
            <w:r w:rsidR="00BC0554">
              <w:rPr>
                <w:noProof/>
                <w:webHidden/>
              </w:rPr>
              <w:fldChar w:fldCharType="separate"/>
            </w:r>
            <w:r w:rsidR="00BC0554">
              <w:rPr>
                <w:noProof/>
                <w:webHidden/>
              </w:rPr>
              <w:t>471</w:t>
            </w:r>
            <w:r w:rsidR="00BC0554">
              <w:rPr>
                <w:noProof/>
                <w:webHidden/>
              </w:rPr>
              <w:fldChar w:fldCharType="end"/>
            </w:r>
          </w:hyperlink>
        </w:p>
        <w:p w14:paraId="507E8ACE" w14:textId="22716CC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84" w:history="1">
            <w:r w:rsidR="00BC0554" w:rsidRPr="00AD7F42">
              <w:rPr>
                <w:rStyle w:val="Hyperlink"/>
                <w:noProof/>
              </w:rPr>
              <w:t>9.6.2 Describes additional approaches to sampling in qualitative studies: purposive convenience and snowball</w:t>
            </w:r>
            <w:r w:rsidR="00BC0554">
              <w:rPr>
                <w:noProof/>
                <w:webHidden/>
              </w:rPr>
              <w:tab/>
            </w:r>
            <w:r w:rsidR="00BC0554">
              <w:rPr>
                <w:noProof/>
                <w:webHidden/>
              </w:rPr>
              <w:fldChar w:fldCharType="begin"/>
            </w:r>
            <w:r w:rsidR="00BC0554">
              <w:rPr>
                <w:noProof/>
                <w:webHidden/>
              </w:rPr>
              <w:instrText xml:space="preserve"> PAGEREF _Toc132394184 \h </w:instrText>
            </w:r>
            <w:r w:rsidR="00BC0554">
              <w:rPr>
                <w:noProof/>
                <w:webHidden/>
              </w:rPr>
            </w:r>
            <w:r w:rsidR="00BC0554">
              <w:rPr>
                <w:noProof/>
                <w:webHidden/>
              </w:rPr>
              <w:fldChar w:fldCharType="separate"/>
            </w:r>
            <w:r w:rsidR="00BC0554">
              <w:rPr>
                <w:noProof/>
                <w:webHidden/>
              </w:rPr>
              <w:t>473</w:t>
            </w:r>
            <w:r w:rsidR="00BC0554">
              <w:rPr>
                <w:noProof/>
                <w:webHidden/>
              </w:rPr>
              <w:fldChar w:fldCharType="end"/>
            </w:r>
          </w:hyperlink>
        </w:p>
        <w:p w14:paraId="219FF248" w14:textId="3205E385"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85" w:history="1">
            <w:r w:rsidR="00BC0554" w:rsidRPr="00AD7F42">
              <w:rPr>
                <w:rStyle w:val="Hyperlink"/>
                <w:noProof/>
              </w:rPr>
              <w:t>9.6.3 Describes different approaches to data gathering in qualitative studies: focus groups and interviews</w:t>
            </w:r>
            <w:r w:rsidR="00BC0554">
              <w:rPr>
                <w:noProof/>
                <w:webHidden/>
              </w:rPr>
              <w:tab/>
            </w:r>
            <w:r w:rsidR="00BC0554">
              <w:rPr>
                <w:noProof/>
                <w:webHidden/>
              </w:rPr>
              <w:fldChar w:fldCharType="begin"/>
            </w:r>
            <w:r w:rsidR="00BC0554">
              <w:rPr>
                <w:noProof/>
                <w:webHidden/>
              </w:rPr>
              <w:instrText xml:space="preserve"> PAGEREF _Toc132394185 \h </w:instrText>
            </w:r>
            <w:r w:rsidR="00BC0554">
              <w:rPr>
                <w:noProof/>
                <w:webHidden/>
              </w:rPr>
            </w:r>
            <w:r w:rsidR="00BC0554">
              <w:rPr>
                <w:noProof/>
                <w:webHidden/>
              </w:rPr>
              <w:fldChar w:fldCharType="separate"/>
            </w:r>
            <w:r w:rsidR="00BC0554">
              <w:rPr>
                <w:noProof/>
                <w:webHidden/>
              </w:rPr>
              <w:t>475</w:t>
            </w:r>
            <w:r w:rsidR="00BC0554">
              <w:rPr>
                <w:noProof/>
                <w:webHidden/>
              </w:rPr>
              <w:fldChar w:fldCharType="end"/>
            </w:r>
          </w:hyperlink>
        </w:p>
        <w:p w14:paraId="101E67C9" w14:textId="66043FD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86" w:history="1">
            <w:r w:rsidR="00BC0554" w:rsidRPr="00AD7F42">
              <w:rPr>
                <w:rStyle w:val="Hyperlink"/>
                <w:noProof/>
              </w:rPr>
              <w:t>9.6.4 Describes the role of qualitative methodologies in instrument (i.e. screening, diagnostic, outcome measure) development</w:t>
            </w:r>
            <w:r w:rsidR="00BC0554">
              <w:rPr>
                <w:noProof/>
                <w:webHidden/>
              </w:rPr>
              <w:tab/>
            </w:r>
            <w:r w:rsidR="00BC0554">
              <w:rPr>
                <w:noProof/>
                <w:webHidden/>
              </w:rPr>
              <w:fldChar w:fldCharType="begin"/>
            </w:r>
            <w:r w:rsidR="00BC0554">
              <w:rPr>
                <w:noProof/>
                <w:webHidden/>
              </w:rPr>
              <w:instrText xml:space="preserve"> PAGEREF _Toc132394186 \h </w:instrText>
            </w:r>
            <w:r w:rsidR="00BC0554">
              <w:rPr>
                <w:noProof/>
                <w:webHidden/>
              </w:rPr>
            </w:r>
            <w:r w:rsidR="00BC0554">
              <w:rPr>
                <w:noProof/>
                <w:webHidden/>
              </w:rPr>
              <w:fldChar w:fldCharType="separate"/>
            </w:r>
            <w:r w:rsidR="00BC0554">
              <w:rPr>
                <w:noProof/>
                <w:webHidden/>
              </w:rPr>
              <w:t>476</w:t>
            </w:r>
            <w:r w:rsidR="00BC0554">
              <w:rPr>
                <w:noProof/>
                <w:webHidden/>
              </w:rPr>
              <w:fldChar w:fldCharType="end"/>
            </w:r>
          </w:hyperlink>
        </w:p>
        <w:p w14:paraId="79804343" w14:textId="73347A1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87" w:history="1">
            <w:r w:rsidR="00BC0554" w:rsidRPr="00AD7F42">
              <w:rPr>
                <w:rStyle w:val="Hyperlink"/>
                <w:noProof/>
              </w:rPr>
              <w:t>9.6.5 Describes methods for validating qualitative data: triangulation and member checking</w:t>
            </w:r>
            <w:r w:rsidR="00BC0554">
              <w:rPr>
                <w:noProof/>
                <w:webHidden/>
              </w:rPr>
              <w:tab/>
            </w:r>
            <w:r w:rsidR="00BC0554">
              <w:rPr>
                <w:noProof/>
                <w:webHidden/>
              </w:rPr>
              <w:fldChar w:fldCharType="begin"/>
            </w:r>
            <w:r w:rsidR="00BC0554">
              <w:rPr>
                <w:noProof/>
                <w:webHidden/>
              </w:rPr>
              <w:instrText xml:space="preserve"> PAGEREF _Toc132394187 \h </w:instrText>
            </w:r>
            <w:r w:rsidR="00BC0554">
              <w:rPr>
                <w:noProof/>
                <w:webHidden/>
              </w:rPr>
            </w:r>
            <w:r w:rsidR="00BC0554">
              <w:rPr>
                <w:noProof/>
                <w:webHidden/>
              </w:rPr>
              <w:fldChar w:fldCharType="separate"/>
            </w:r>
            <w:r w:rsidR="00BC0554">
              <w:rPr>
                <w:noProof/>
                <w:webHidden/>
              </w:rPr>
              <w:t>478</w:t>
            </w:r>
            <w:r w:rsidR="00BC0554">
              <w:rPr>
                <w:noProof/>
                <w:webHidden/>
              </w:rPr>
              <w:fldChar w:fldCharType="end"/>
            </w:r>
          </w:hyperlink>
        </w:p>
        <w:p w14:paraId="48A158DA" w14:textId="61B15C52"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88" w:history="1">
            <w:r w:rsidR="00BC0554" w:rsidRPr="00AD7F42">
              <w:rPr>
                <w:rStyle w:val="Hyperlink"/>
                <w:noProof/>
              </w:rPr>
              <w:t>9.6.6 Describes methods for minimising bias: reflexivity and bracketing</w:t>
            </w:r>
            <w:r w:rsidR="00BC0554">
              <w:rPr>
                <w:noProof/>
                <w:webHidden/>
              </w:rPr>
              <w:tab/>
            </w:r>
            <w:r w:rsidR="00BC0554">
              <w:rPr>
                <w:noProof/>
                <w:webHidden/>
              </w:rPr>
              <w:fldChar w:fldCharType="begin"/>
            </w:r>
            <w:r w:rsidR="00BC0554">
              <w:rPr>
                <w:noProof/>
                <w:webHidden/>
              </w:rPr>
              <w:instrText xml:space="preserve"> PAGEREF _Toc132394188 \h </w:instrText>
            </w:r>
            <w:r w:rsidR="00BC0554">
              <w:rPr>
                <w:noProof/>
                <w:webHidden/>
              </w:rPr>
            </w:r>
            <w:r w:rsidR="00BC0554">
              <w:rPr>
                <w:noProof/>
                <w:webHidden/>
              </w:rPr>
              <w:fldChar w:fldCharType="separate"/>
            </w:r>
            <w:r w:rsidR="00BC0554">
              <w:rPr>
                <w:noProof/>
                <w:webHidden/>
              </w:rPr>
              <w:t>479</w:t>
            </w:r>
            <w:r w:rsidR="00BC0554">
              <w:rPr>
                <w:noProof/>
                <w:webHidden/>
              </w:rPr>
              <w:fldChar w:fldCharType="end"/>
            </w:r>
          </w:hyperlink>
        </w:p>
        <w:p w14:paraId="70DA723E" w14:textId="7AA5F78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89" w:history="1">
            <w:r w:rsidR="00BC0554" w:rsidRPr="00AD7F42">
              <w:rPr>
                <w:rStyle w:val="Hyperlink"/>
                <w:noProof/>
              </w:rPr>
              <w:t>9.6.7 Describes methods of analysing data: content analysis and constant comparison</w:t>
            </w:r>
            <w:r w:rsidR="00BC0554">
              <w:rPr>
                <w:noProof/>
                <w:webHidden/>
              </w:rPr>
              <w:tab/>
            </w:r>
            <w:r w:rsidR="00BC0554">
              <w:rPr>
                <w:noProof/>
                <w:webHidden/>
              </w:rPr>
              <w:fldChar w:fldCharType="begin"/>
            </w:r>
            <w:r w:rsidR="00BC0554">
              <w:rPr>
                <w:noProof/>
                <w:webHidden/>
              </w:rPr>
              <w:instrText xml:space="preserve"> PAGEREF _Toc132394189 \h </w:instrText>
            </w:r>
            <w:r w:rsidR="00BC0554">
              <w:rPr>
                <w:noProof/>
                <w:webHidden/>
              </w:rPr>
            </w:r>
            <w:r w:rsidR="00BC0554">
              <w:rPr>
                <w:noProof/>
                <w:webHidden/>
              </w:rPr>
              <w:fldChar w:fldCharType="separate"/>
            </w:r>
            <w:r w:rsidR="00BC0554">
              <w:rPr>
                <w:noProof/>
                <w:webHidden/>
              </w:rPr>
              <w:t>481</w:t>
            </w:r>
            <w:r w:rsidR="00BC0554">
              <w:rPr>
                <w:noProof/>
                <w:webHidden/>
              </w:rPr>
              <w:fldChar w:fldCharType="end"/>
            </w:r>
          </w:hyperlink>
        </w:p>
        <w:p w14:paraId="075DA691" w14:textId="7CD263E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90" w:history="1">
            <w:r w:rsidR="00BC0554" w:rsidRPr="00AD7F42">
              <w:rPr>
                <w:rStyle w:val="Hyperlink"/>
                <w:noProof/>
              </w:rPr>
              <w:t>9.6.8 Describes data saturation</w:t>
            </w:r>
            <w:r w:rsidR="00BC0554">
              <w:rPr>
                <w:noProof/>
                <w:webHidden/>
              </w:rPr>
              <w:tab/>
            </w:r>
            <w:r w:rsidR="00BC0554">
              <w:rPr>
                <w:noProof/>
                <w:webHidden/>
              </w:rPr>
              <w:fldChar w:fldCharType="begin"/>
            </w:r>
            <w:r w:rsidR="00BC0554">
              <w:rPr>
                <w:noProof/>
                <w:webHidden/>
              </w:rPr>
              <w:instrText xml:space="preserve"> PAGEREF _Toc132394190 \h </w:instrText>
            </w:r>
            <w:r w:rsidR="00BC0554">
              <w:rPr>
                <w:noProof/>
                <w:webHidden/>
              </w:rPr>
            </w:r>
            <w:r w:rsidR="00BC0554">
              <w:rPr>
                <w:noProof/>
                <w:webHidden/>
              </w:rPr>
              <w:fldChar w:fldCharType="separate"/>
            </w:r>
            <w:r w:rsidR="00BC0554">
              <w:rPr>
                <w:noProof/>
                <w:webHidden/>
              </w:rPr>
              <w:t>483</w:t>
            </w:r>
            <w:r w:rsidR="00BC0554">
              <w:rPr>
                <w:noProof/>
                <w:webHidden/>
              </w:rPr>
              <w:fldChar w:fldCharType="end"/>
            </w:r>
          </w:hyperlink>
        </w:p>
        <w:p w14:paraId="2ECBCDD6" w14:textId="1646881A"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91" w:history="1">
            <w:r w:rsidR="00BC0554" w:rsidRPr="00AD7F42">
              <w:rPr>
                <w:rStyle w:val="Hyperlink"/>
                <w:noProof/>
              </w:rPr>
              <w:t>9.7 Guidelines and Protocol Development</w:t>
            </w:r>
            <w:r w:rsidR="00BC0554">
              <w:rPr>
                <w:noProof/>
                <w:webHidden/>
              </w:rPr>
              <w:tab/>
            </w:r>
            <w:r w:rsidR="00BC0554">
              <w:rPr>
                <w:noProof/>
                <w:webHidden/>
              </w:rPr>
              <w:fldChar w:fldCharType="begin"/>
            </w:r>
            <w:r w:rsidR="00BC0554">
              <w:rPr>
                <w:noProof/>
                <w:webHidden/>
              </w:rPr>
              <w:instrText xml:space="preserve"> PAGEREF _Toc132394191 \h </w:instrText>
            </w:r>
            <w:r w:rsidR="00BC0554">
              <w:rPr>
                <w:noProof/>
                <w:webHidden/>
              </w:rPr>
            </w:r>
            <w:r w:rsidR="00BC0554">
              <w:rPr>
                <w:noProof/>
                <w:webHidden/>
              </w:rPr>
              <w:fldChar w:fldCharType="separate"/>
            </w:r>
            <w:r w:rsidR="00BC0554">
              <w:rPr>
                <w:noProof/>
                <w:webHidden/>
              </w:rPr>
              <w:t>484</w:t>
            </w:r>
            <w:r w:rsidR="00BC0554">
              <w:rPr>
                <w:noProof/>
                <w:webHidden/>
              </w:rPr>
              <w:fldChar w:fldCharType="end"/>
            </w:r>
          </w:hyperlink>
        </w:p>
        <w:p w14:paraId="5BA45751" w14:textId="537A3C4D"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92" w:history="1">
            <w:r w:rsidR="00BC0554" w:rsidRPr="00AD7F42">
              <w:rPr>
                <w:rStyle w:val="Hyperlink"/>
                <w:noProof/>
              </w:rPr>
              <w:t>9.7.1 Describes the process for developing NICE and SIGN guidelines</w:t>
            </w:r>
            <w:r w:rsidR="00BC0554">
              <w:rPr>
                <w:noProof/>
                <w:webHidden/>
              </w:rPr>
              <w:tab/>
            </w:r>
            <w:r w:rsidR="00BC0554">
              <w:rPr>
                <w:noProof/>
                <w:webHidden/>
              </w:rPr>
              <w:fldChar w:fldCharType="begin"/>
            </w:r>
            <w:r w:rsidR="00BC0554">
              <w:rPr>
                <w:noProof/>
                <w:webHidden/>
              </w:rPr>
              <w:instrText xml:space="preserve"> PAGEREF _Toc132394192 \h </w:instrText>
            </w:r>
            <w:r w:rsidR="00BC0554">
              <w:rPr>
                <w:noProof/>
                <w:webHidden/>
              </w:rPr>
            </w:r>
            <w:r w:rsidR="00BC0554">
              <w:rPr>
                <w:noProof/>
                <w:webHidden/>
              </w:rPr>
              <w:fldChar w:fldCharType="separate"/>
            </w:r>
            <w:r w:rsidR="00BC0554">
              <w:rPr>
                <w:noProof/>
                <w:webHidden/>
              </w:rPr>
              <w:t>484</w:t>
            </w:r>
            <w:r w:rsidR="00BC0554">
              <w:rPr>
                <w:noProof/>
                <w:webHidden/>
              </w:rPr>
              <w:fldChar w:fldCharType="end"/>
            </w:r>
          </w:hyperlink>
        </w:p>
        <w:p w14:paraId="4AB6B0B1" w14:textId="19FCCEA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93" w:history="1">
            <w:r w:rsidR="00BC0554" w:rsidRPr="00AD7F42">
              <w:rPr>
                <w:rStyle w:val="Hyperlink"/>
                <w:noProof/>
              </w:rPr>
              <w:t>9.7.2 Describes the advantages and limitations of guidelines and protocols</w:t>
            </w:r>
            <w:r w:rsidR="00BC0554">
              <w:rPr>
                <w:noProof/>
                <w:webHidden/>
              </w:rPr>
              <w:tab/>
            </w:r>
            <w:r w:rsidR="00BC0554">
              <w:rPr>
                <w:noProof/>
                <w:webHidden/>
              </w:rPr>
              <w:fldChar w:fldCharType="begin"/>
            </w:r>
            <w:r w:rsidR="00BC0554">
              <w:rPr>
                <w:noProof/>
                <w:webHidden/>
              </w:rPr>
              <w:instrText xml:space="preserve"> PAGEREF _Toc132394193 \h </w:instrText>
            </w:r>
            <w:r w:rsidR="00BC0554">
              <w:rPr>
                <w:noProof/>
                <w:webHidden/>
              </w:rPr>
            </w:r>
            <w:r w:rsidR="00BC0554">
              <w:rPr>
                <w:noProof/>
                <w:webHidden/>
              </w:rPr>
              <w:fldChar w:fldCharType="separate"/>
            </w:r>
            <w:r w:rsidR="00BC0554">
              <w:rPr>
                <w:noProof/>
                <w:webHidden/>
              </w:rPr>
              <w:t>487</w:t>
            </w:r>
            <w:r w:rsidR="00BC0554">
              <w:rPr>
                <w:noProof/>
                <w:webHidden/>
              </w:rPr>
              <w:fldChar w:fldCharType="end"/>
            </w:r>
          </w:hyperlink>
        </w:p>
        <w:p w14:paraId="5DA55037" w14:textId="1CB84352"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194" w:history="1">
            <w:r w:rsidR="00BC0554" w:rsidRPr="00AD7F42">
              <w:rPr>
                <w:rStyle w:val="Hyperlink"/>
                <w:noProof/>
              </w:rPr>
              <w:t>9.8 Critical Appraisal</w:t>
            </w:r>
            <w:r w:rsidR="00BC0554">
              <w:rPr>
                <w:noProof/>
                <w:webHidden/>
              </w:rPr>
              <w:tab/>
            </w:r>
            <w:r w:rsidR="00BC0554">
              <w:rPr>
                <w:noProof/>
                <w:webHidden/>
              </w:rPr>
              <w:fldChar w:fldCharType="begin"/>
            </w:r>
            <w:r w:rsidR="00BC0554">
              <w:rPr>
                <w:noProof/>
                <w:webHidden/>
              </w:rPr>
              <w:instrText xml:space="preserve"> PAGEREF _Toc132394194 \h </w:instrText>
            </w:r>
            <w:r w:rsidR="00BC0554">
              <w:rPr>
                <w:noProof/>
                <w:webHidden/>
              </w:rPr>
            </w:r>
            <w:r w:rsidR="00BC0554">
              <w:rPr>
                <w:noProof/>
                <w:webHidden/>
              </w:rPr>
              <w:fldChar w:fldCharType="separate"/>
            </w:r>
            <w:r w:rsidR="00BC0554">
              <w:rPr>
                <w:noProof/>
                <w:webHidden/>
              </w:rPr>
              <w:t>489</w:t>
            </w:r>
            <w:r w:rsidR="00BC0554">
              <w:rPr>
                <w:noProof/>
                <w:webHidden/>
              </w:rPr>
              <w:fldChar w:fldCharType="end"/>
            </w:r>
          </w:hyperlink>
        </w:p>
        <w:p w14:paraId="2A03269F" w14:textId="236C26B7"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95" w:history="1">
            <w:r w:rsidR="00BC0554" w:rsidRPr="00AD7F42">
              <w:rPr>
                <w:rStyle w:val="Hyperlink"/>
                <w:noProof/>
              </w:rPr>
              <w:t>9.8.1 Diagnostic questions: Describes the STARD statement for reporting studies of diagnostic accuracy. Critically appraises cross-sectional studies as used to address questions of prevalence and diagnostic accuracy</w:t>
            </w:r>
            <w:r w:rsidR="00BC0554">
              <w:rPr>
                <w:noProof/>
                <w:webHidden/>
              </w:rPr>
              <w:tab/>
            </w:r>
            <w:r w:rsidR="00BC0554">
              <w:rPr>
                <w:noProof/>
                <w:webHidden/>
              </w:rPr>
              <w:fldChar w:fldCharType="begin"/>
            </w:r>
            <w:r w:rsidR="00BC0554">
              <w:rPr>
                <w:noProof/>
                <w:webHidden/>
              </w:rPr>
              <w:instrText xml:space="preserve"> PAGEREF _Toc132394195 \h </w:instrText>
            </w:r>
            <w:r w:rsidR="00BC0554">
              <w:rPr>
                <w:noProof/>
                <w:webHidden/>
              </w:rPr>
            </w:r>
            <w:r w:rsidR="00BC0554">
              <w:rPr>
                <w:noProof/>
                <w:webHidden/>
              </w:rPr>
              <w:fldChar w:fldCharType="separate"/>
            </w:r>
            <w:r w:rsidR="00BC0554">
              <w:rPr>
                <w:noProof/>
                <w:webHidden/>
              </w:rPr>
              <w:t>489</w:t>
            </w:r>
            <w:r w:rsidR="00BC0554">
              <w:rPr>
                <w:noProof/>
                <w:webHidden/>
              </w:rPr>
              <w:fldChar w:fldCharType="end"/>
            </w:r>
          </w:hyperlink>
        </w:p>
        <w:p w14:paraId="55ED7707" w14:textId="4DCCC461"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96" w:history="1">
            <w:r w:rsidR="00BC0554" w:rsidRPr="00AD7F42">
              <w:rPr>
                <w:rStyle w:val="Hyperlink"/>
                <w:noProof/>
              </w:rPr>
              <w:t>9.8.2 Prognosis questions: Critically appraise cohort studies as used to address prognostic questions</w:t>
            </w:r>
            <w:r w:rsidR="00BC0554">
              <w:rPr>
                <w:noProof/>
                <w:webHidden/>
              </w:rPr>
              <w:tab/>
            </w:r>
            <w:r w:rsidR="00BC0554">
              <w:rPr>
                <w:noProof/>
                <w:webHidden/>
              </w:rPr>
              <w:fldChar w:fldCharType="begin"/>
            </w:r>
            <w:r w:rsidR="00BC0554">
              <w:rPr>
                <w:noProof/>
                <w:webHidden/>
              </w:rPr>
              <w:instrText xml:space="preserve"> PAGEREF _Toc132394196 \h </w:instrText>
            </w:r>
            <w:r w:rsidR="00BC0554">
              <w:rPr>
                <w:noProof/>
                <w:webHidden/>
              </w:rPr>
            </w:r>
            <w:r w:rsidR="00BC0554">
              <w:rPr>
                <w:noProof/>
                <w:webHidden/>
              </w:rPr>
              <w:fldChar w:fldCharType="separate"/>
            </w:r>
            <w:r w:rsidR="00BC0554">
              <w:rPr>
                <w:noProof/>
                <w:webHidden/>
              </w:rPr>
              <w:t>491</w:t>
            </w:r>
            <w:r w:rsidR="00BC0554">
              <w:rPr>
                <w:noProof/>
                <w:webHidden/>
              </w:rPr>
              <w:fldChar w:fldCharType="end"/>
            </w:r>
          </w:hyperlink>
        </w:p>
        <w:p w14:paraId="11FC3C82" w14:textId="3DD72C06"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97" w:history="1">
            <w:r w:rsidR="00BC0554" w:rsidRPr="00AD7F42">
              <w:rPr>
                <w:rStyle w:val="Hyperlink"/>
                <w:noProof/>
              </w:rPr>
              <w:t>9.8.3 CONSORT and critical appraisal. Describes the CONSORT statement: recommendations for improving the quality of reports of parallel-group randomized trials. Critically appraises randomised controlled trials, cohort and case control studies as used to address therapy, harm and aetiology questions</w:t>
            </w:r>
            <w:r w:rsidR="00BC0554">
              <w:rPr>
                <w:noProof/>
                <w:webHidden/>
              </w:rPr>
              <w:tab/>
            </w:r>
            <w:r w:rsidR="00BC0554">
              <w:rPr>
                <w:noProof/>
                <w:webHidden/>
              </w:rPr>
              <w:fldChar w:fldCharType="begin"/>
            </w:r>
            <w:r w:rsidR="00BC0554">
              <w:rPr>
                <w:noProof/>
                <w:webHidden/>
              </w:rPr>
              <w:instrText xml:space="preserve"> PAGEREF _Toc132394197 \h </w:instrText>
            </w:r>
            <w:r w:rsidR="00BC0554">
              <w:rPr>
                <w:noProof/>
                <w:webHidden/>
              </w:rPr>
            </w:r>
            <w:r w:rsidR="00BC0554">
              <w:rPr>
                <w:noProof/>
                <w:webHidden/>
              </w:rPr>
              <w:fldChar w:fldCharType="separate"/>
            </w:r>
            <w:r w:rsidR="00BC0554">
              <w:rPr>
                <w:noProof/>
                <w:webHidden/>
              </w:rPr>
              <w:t>492</w:t>
            </w:r>
            <w:r w:rsidR="00BC0554">
              <w:rPr>
                <w:noProof/>
                <w:webHidden/>
              </w:rPr>
              <w:fldChar w:fldCharType="end"/>
            </w:r>
          </w:hyperlink>
        </w:p>
        <w:p w14:paraId="14AA0F76" w14:textId="0EFA5EF3"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98" w:history="1">
            <w:r w:rsidR="00BC0554" w:rsidRPr="00AD7F42">
              <w:rPr>
                <w:rStyle w:val="Hyperlink"/>
                <w:noProof/>
              </w:rPr>
              <w:t>9.8.4 Economic evaluations: critically appraises economic evaluations</w:t>
            </w:r>
            <w:r w:rsidR="00BC0554">
              <w:rPr>
                <w:noProof/>
                <w:webHidden/>
              </w:rPr>
              <w:tab/>
            </w:r>
            <w:r w:rsidR="00BC0554">
              <w:rPr>
                <w:noProof/>
                <w:webHidden/>
              </w:rPr>
              <w:fldChar w:fldCharType="begin"/>
            </w:r>
            <w:r w:rsidR="00BC0554">
              <w:rPr>
                <w:noProof/>
                <w:webHidden/>
              </w:rPr>
              <w:instrText xml:space="preserve"> PAGEREF _Toc132394198 \h </w:instrText>
            </w:r>
            <w:r w:rsidR="00BC0554">
              <w:rPr>
                <w:noProof/>
                <w:webHidden/>
              </w:rPr>
            </w:r>
            <w:r w:rsidR="00BC0554">
              <w:rPr>
                <w:noProof/>
                <w:webHidden/>
              </w:rPr>
              <w:fldChar w:fldCharType="separate"/>
            </w:r>
            <w:r w:rsidR="00BC0554">
              <w:rPr>
                <w:noProof/>
                <w:webHidden/>
              </w:rPr>
              <w:t>495</w:t>
            </w:r>
            <w:r w:rsidR="00BC0554">
              <w:rPr>
                <w:noProof/>
                <w:webHidden/>
              </w:rPr>
              <w:fldChar w:fldCharType="end"/>
            </w:r>
          </w:hyperlink>
        </w:p>
        <w:p w14:paraId="5B1FD93D" w14:textId="2B0FD97E"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199" w:history="1">
            <w:r w:rsidR="00BC0554" w:rsidRPr="00AD7F42">
              <w:rPr>
                <w:rStyle w:val="Hyperlink"/>
                <w:noProof/>
              </w:rPr>
              <w:t>9.8.5 Qualitative analysis: Critically appraises qualitative research and mixed methods research</w:t>
            </w:r>
            <w:r w:rsidR="00BC0554">
              <w:rPr>
                <w:noProof/>
                <w:webHidden/>
              </w:rPr>
              <w:tab/>
            </w:r>
            <w:r w:rsidR="00BC0554">
              <w:rPr>
                <w:noProof/>
                <w:webHidden/>
              </w:rPr>
              <w:fldChar w:fldCharType="begin"/>
            </w:r>
            <w:r w:rsidR="00BC0554">
              <w:rPr>
                <w:noProof/>
                <w:webHidden/>
              </w:rPr>
              <w:instrText xml:space="preserve"> PAGEREF _Toc132394199 \h </w:instrText>
            </w:r>
            <w:r w:rsidR="00BC0554">
              <w:rPr>
                <w:noProof/>
                <w:webHidden/>
              </w:rPr>
            </w:r>
            <w:r w:rsidR="00BC0554">
              <w:rPr>
                <w:noProof/>
                <w:webHidden/>
              </w:rPr>
              <w:fldChar w:fldCharType="separate"/>
            </w:r>
            <w:r w:rsidR="00BC0554">
              <w:rPr>
                <w:noProof/>
                <w:webHidden/>
              </w:rPr>
              <w:t>497</w:t>
            </w:r>
            <w:r w:rsidR="00BC0554">
              <w:rPr>
                <w:noProof/>
                <w:webHidden/>
              </w:rPr>
              <w:fldChar w:fldCharType="end"/>
            </w:r>
          </w:hyperlink>
        </w:p>
        <w:p w14:paraId="6FDDDBEA" w14:textId="4C1BA5C4"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200" w:history="1">
            <w:r w:rsidR="00BC0554" w:rsidRPr="00AD7F42">
              <w:rPr>
                <w:rStyle w:val="Hyperlink"/>
                <w:noProof/>
              </w:rPr>
              <w:t>9.8.6 Systematic reviews and meta-analysis: Describes the QUORUM statement for Improving the quality of reports of meta-analyses of randomized controlled trials and critically appraises a systematic review</w:t>
            </w:r>
            <w:r w:rsidR="00BC0554">
              <w:rPr>
                <w:noProof/>
                <w:webHidden/>
              </w:rPr>
              <w:tab/>
            </w:r>
            <w:r w:rsidR="00BC0554">
              <w:rPr>
                <w:noProof/>
                <w:webHidden/>
              </w:rPr>
              <w:fldChar w:fldCharType="begin"/>
            </w:r>
            <w:r w:rsidR="00BC0554">
              <w:rPr>
                <w:noProof/>
                <w:webHidden/>
              </w:rPr>
              <w:instrText xml:space="preserve"> PAGEREF _Toc132394200 \h </w:instrText>
            </w:r>
            <w:r w:rsidR="00BC0554">
              <w:rPr>
                <w:noProof/>
                <w:webHidden/>
              </w:rPr>
            </w:r>
            <w:r w:rsidR="00BC0554">
              <w:rPr>
                <w:noProof/>
                <w:webHidden/>
              </w:rPr>
              <w:fldChar w:fldCharType="separate"/>
            </w:r>
            <w:r w:rsidR="00BC0554">
              <w:rPr>
                <w:noProof/>
                <w:webHidden/>
              </w:rPr>
              <w:t>499</w:t>
            </w:r>
            <w:r w:rsidR="00BC0554">
              <w:rPr>
                <w:noProof/>
                <w:webHidden/>
              </w:rPr>
              <w:fldChar w:fldCharType="end"/>
            </w:r>
          </w:hyperlink>
        </w:p>
        <w:p w14:paraId="2D4A8949" w14:textId="6D68E3F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201" w:history="1">
            <w:r w:rsidR="00BC0554" w:rsidRPr="00AD7F42">
              <w:rPr>
                <w:rStyle w:val="Hyperlink"/>
                <w:noProof/>
              </w:rPr>
              <w:t>9.8.7 Guidelines and protocols: Critically appraises clinical practice guidelines</w:t>
            </w:r>
            <w:r w:rsidR="00BC0554">
              <w:rPr>
                <w:noProof/>
                <w:webHidden/>
              </w:rPr>
              <w:tab/>
            </w:r>
            <w:r w:rsidR="00BC0554">
              <w:rPr>
                <w:noProof/>
                <w:webHidden/>
              </w:rPr>
              <w:fldChar w:fldCharType="begin"/>
            </w:r>
            <w:r w:rsidR="00BC0554">
              <w:rPr>
                <w:noProof/>
                <w:webHidden/>
              </w:rPr>
              <w:instrText xml:space="preserve"> PAGEREF _Toc132394201 \h </w:instrText>
            </w:r>
            <w:r w:rsidR="00BC0554">
              <w:rPr>
                <w:noProof/>
                <w:webHidden/>
              </w:rPr>
            </w:r>
            <w:r w:rsidR="00BC0554">
              <w:rPr>
                <w:noProof/>
                <w:webHidden/>
              </w:rPr>
              <w:fldChar w:fldCharType="separate"/>
            </w:r>
            <w:r w:rsidR="00BC0554">
              <w:rPr>
                <w:noProof/>
                <w:webHidden/>
              </w:rPr>
              <w:t>502</w:t>
            </w:r>
            <w:r w:rsidR="00BC0554">
              <w:rPr>
                <w:noProof/>
                <w:webHidden/>
              </w:rPr>
              <w:fldChar w:fldCharType="end"/>
            </w:r>
          </w:hyperlink>
        </w:p>
        <w:p w14:paraId="1F8170F1" w14:textId="75E38BBA"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202" w:history="1">
            <w:r w:rsidR="00BC0554" w:rsidRPr="00AD7F42">
              <w:rPr>
                <w:rStyle w:val="Hyperlink"/>
                <w:noProof/>
              </w:rPr>
              <w:t>9.9 Application of the Results in Practice</w:t>
            </w:r>
            <w:r w:rsidR="00BC0554">
              <w:rPr>
                <w:noProof/>
                <w:webHidden/>
              </w:rPr>
              <w:tab/>
            </w:r>
            <w:r w:rsidR="00BC0554">
              <w:rPr>
                <w:noProof/>
                <w:webHidden/>
              </w:rPr>
              <w:fldChar w:fldCharType="begin"/>
            </w:r>
            <w:r w:rsidR="00BC0554">
              <w:rPr>
                <w:noProof/>
                <w:webHidden/>
              </w:rPr>
              <w:instrText xml:space="preserve"> PAGEREF _Toc132394202 \h </w:instrText>
            </w:r>
            <w:r w:rsidR="00BC0554">
              <w:rPr>
                <w:noProof/>
                <w:webHidden/>
              </w:rPr>
            </w:r>
            <w:r w:rsidR="00BC0554">
              <w:rPr>
                <w:noProof/>
                <w:webHidden/>
              </w:rPr>
              <w:fldChar w:fldCharType="separate"/>
            </w:r>
            <w:r w:rsidR="00BC0554">
              <w:rPr>
                <w:noProof/>
                <w:webHidden/>
              </w:rPr>
              <w:t>504</w:t>
            </w:r>
            <w:r w:rsidR="00BC0554">
              <w:rPr>
                <w:noProof/>
                <w:webHidden/>
              </w:rPr>
              <w:fldChar w:fldCharType="end"/>
            </w:r>
          </w:hyperlink>
        </w:p>
        <w:p w14:paraId="43D6829A" w14:textId="63592660"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203" w:history="1">
            <w:r w:rsidR="00BC0554" w:rsidRPr="00AD7F42">
              <w:rPr>
                <w:rStyle w:val="Hyperlink"/>
                <w:noProof/>
              </w:rPr>
              <w:t>9.9.1 Describes strategies for enabling the patient to make an informed decision</w:t>
            </w:r>
            <w:r w:rsidR="00BC0554">
              <w:rPr>
                <w:noProof/>
                <w:webHidden/>
              </w:rPr>
              <w:tab/>
            </w:r>
            <w:r w:rsidR="00BC0554">
              <w:rPr>
                <w:noProof/>
                <w:webHidden/>
              </w:rPr>
              <w:fldChar w:fldCharType="begin"/>
            </w:r>
            <w:r w:rsidR="00BC0554">
              <w:rPr>
                <w:noProof/>
                <w:webHidden/>
              </w:rPr>
              <w:instrText xml:space="preserve"> PAGEREF _Toc132394203 \h </w:instrText>
            </w:r>
            <w:r w:rsidR="00BC0554">
              <w:rPr>
                <w:noProof/>
                <w:webHidden/>
              </w:rPr>
            </w:r>
            <w:r w:rsidR="00BC0554">
              <w:rPr>
                <w:noProof/>
                <w:webHidden/>
              </w:rPr>
              <w:fldChar w:fldCharType="separate"/>
            </w:r>
            <w:r w:rsidR="00BC0554">
              <w:rPr>
                <w:noProof/>
                <w:webHidden/>
              </w:rPr>
              <w:t>504</w:t>
            </w:r>
            <w:r w:rsidR="00BC0554">
              <w:rPr>
                <w:noProof/>
                <w:webHidden/>
              </w:rPr>
              <w:fldChar w:fldCharType="end"/>
            </w:r>
          </w:hyperlink>
        </w:p>
        <w:p w14:paraId="175D1880" w14:textId="5044C009" w:rsidR="00BC0554" w:rsidRDefault="00000000">
          <w:pPr>
            <w:pStyle w:val="TOC2"/>
            <w:tabs>
              <w:tab w:val="right" w:leader="dot" w:pos="9016"/>
            </w:tabs>
            <w:rPr>
              <w:rFonts w:asciiTheme="minorHAnsi" w:eastAsiaTheme="minorEastAsia" w:hAnsiTheme="minorHAnsi" w:cstheme="minorBidi"/>
              <w:b w:val="0"/>
              <w:bCs w:val="0"/>
              <w:noProof/>
              <w:sz w:val="24"/>
              <w:szCs w:val="24"/>
            </w:rPr>
          </w:pPr>
          <w:hyperlink w:anchor="_Toc132394204" w:history="1">
            <w:r w:rsidR="00BC0554" w:rsidRPr="00AD7F42">
              <w:rPr>
                <w:rStyle w:val="Hyperlink"/>
                <w:noProof/>
              </w:rPr>
              <w:t>9.10 Evaluation of Performance</w:t>
            </w:r>
            <w:r w:rsidR="00BC0554">
              <w:rPr>
                <w:noProof/>
                <w:webHidden/>
              </w:rPr>
              <w:tab/>
            </w:r>
            <w:r w:rsidR="00BC0554">
              <w:rPr>
                <w:noProof/>
                <w:webHidden/>
              </w:rPr>
              <w:fldChar w:fldCharType="begin"/>
            </w:r>
            <w:r w:rsidR="00BC0554">
              <w:rPr>
                <w:noProof/>
                <w:webHidden/>
              </w:rPr>
              <w:instrText xml:space="preserve"> PAGEREF _Toc132394204 \h </w:instrText>
            </w:r>
            <w:r w:rsidR="00BC0554">
              <w:rPr>
                <w:noProof/>
                <w:webHidden/>
              </w:rPr>
            </w:r>
            <w:r w:rsidR="00BC0554">
              <w:rPr>
                <w:noProof/>
                <w:webHidden/>
              </w:rPr>
              <w:fldChar w:fldCharType="separate"/>
            </w:r>
            <w:r w:rsidR="00BC0554">
              <w:rPr>
                <w:noProof/>
                <w:webHidden/>
              </w:rPr>
              <w:t>505</w:t>
            </w:r>
            <w:r w:rsidR="00BC0554">
              <w:rPr>
                <w:noProof/>
                <w:webHidden/>
              </w:rPr>
              <w:fldChar w:fldCharType="end"/>
            </w:r>
          </w:hyperlink>
        </w:p>
        <w:p w14:paraId="6981B612" w14:textId="6DFAD53C" w:rsidR="00BC0554" w:rsidRDefault="00000000">
          <w:pPr>
            <w:pStyle w:val="TOC3"/>
            <w:tabs>
              <w:tab w:val="right" w:leader="dot" w:pos="9016"/>
            </w:tabs>
            <w:rPr>
              <w:rFonts w:asciiTheme="minorHAnsi" w:eastAsiaTheme="minorEastAsia" w:hAnsiTheme="minorHAnsi" w:cstheme="minorBidi"/>
              <w:noProof/>
              <w:sz w:val="24"/>
              <w:szCs w:val="24"/>
            </w:rPr>
          </w:pPr>
          <w:hyperlink w:anchor="_Toc132394205" w:history="1">
            <w:r w:rsidR="00BC0554" w:rsidRPr="00AD7F42">
              <w:rPr>
                <w:rStyle w:val="Hyperlink"/>
                <w:noProof/>
              </w:rPr>
              <w:t>9.10.1 Describes audit, change planning, feedback, and other elements of PDSA (Plan, Do, Study, Act) cycles, and their implications for clinical governance</w:t>
            </w:r>
            <w:r w:rsidR="00BC0554">
              <w:rPr>
                <w:noProof/>
                <w:webHidden/>
              </w:rPr>
              <w:tab/>
            </w:r>
            <w:r w:rsidR="00BC0554">
              <w:rPr>
                <w:noProof/>
                <w:webHidden/>
              </w:rPr>
              <w:fldChar w:fldCharType="begin"/>
            </w:r>
            <w:r w:rsidR="00BC0554">
              <w:rPr>
                <w:noProof/>
                <w:webHidden/>
              </w:rPr>
              <w:instrText xml:space="preserve"> PAGEREF _Toc132394205 \h </w:instrText>
            </w:r>
            <w:r w:rsidR="00BC0554">
              <w:rPr>
                <w:noProof/>
                <w:webHidden/>
              </w:rPr>
            </w:r>
            <w:r w:rsidR="00BC0554">
              <w:rPr>
                <w:noProof/>
                <w:webHidden/>
              </w:rPr>
              <w:fldChar w:fldCharType="separate"/>
            </w:r>
            <w:r w:rsidR="00BC0554">
              <w:rPr>
                <w:noProof/>
                <w:webHidden/>
              </w:rPr>
              <w:t>505</w:t>
            </w:r>
            <w:r w:rsidR="00BC0554">
              <w:rPr>
                <w:noProof/>
                <w:webHidden/>
              </w:rPr>
              <w:fldChar w:fldCharType="end"/>
            </w:r>
          </w:hyperlink>
        </w:p>
        <w:p w14:paraId="6D936051" w14:textId="3032CCFF" w:rsidR="00852224" w:rsidRDefault="00852224" w:rsidP="00852224">
          <w:pPr>
            <w:rPr>
              <w:rFonts w:cstheme="minorHAnsi"/>
              <w:noProof/>
            </w:rPr>
          </w:pPr>
          <w:r w:rsidRPr="00A701D9">
            <w:rPr>
              <w:rFonts w:cstheme="minorHAnsi"/>
              <w:b/>
              <w:bCs/>
              <w:noProof/>
            </w:rPr>
            <w:fldChar w:fldCharType="end"/>
          </w:r>
        </w:p>
      </w:sdtContent>
    </w:sdt>
    <w:p w14:paraId="31805228" w14:textId="77777777" w:rsidR="00852224" w:rsidRDefault="00852224"/>
    <w:p w14:paraId="04FD6BCF" w14:textId="77777777" w:rsidR="00852224" w:rsidRDefault="00852224"/>
    <w:p w14:paraId="4F4AD9C7" w14:textId="77777777" w:rsidR="00852224" w:rsidRDefault="00852224"/>
    <w:p w14:paraId="3B3EB993" w14:textId="77777777" w:rsidR="00852224" w:rsidRDefault="00852224"/>
    <w:p w14:paraId="7CEDE659" w14:textId="77777777" w:rsidR="00852224" w:rsidRDefault="00852224"/>
    <w:p w14:paraId="308CA7D4" w14:textId="77777777" w:rsidR="00852224" w:rsidRDefault="00852224"/>
    <w:p w14:paraId="255DED17" w14:textId="77777777" w:rsidR="00852224" w:rsidRDefault="00852224"/>
    <w:p w14:paraId="0CC1AC6B" w14:textId="77777777" w:rsidR="00852224" w:rsidRDefault="00852224"/>
    <w:p w14:paraId="2133A276" w14:textId="3042B1F5" w:rsidR="00C429EC" w:rsidRDefault="00C429EC" w:rsidP="00C429EC">
      <w:pPr>
        <w:pStyle w:val="Heading1"/>
        <w:rPr>
          <w:b/>
          <w:bCs/>
          <w:sz w:val="22"/>
          <w:szCs w:val="22"/>
        </w:rPr>
      </w:pPr>
      <w:bookmarkStart w:id="0" w:name="_Toc132393946"/>
      <w:r>
        <w:rPr>
          <w:b/>
          <w:bCs/>
          <w:sz w:val="22"/>
          <w:szCs w:val="22"/>
        </w:rPr>
        <w:t>1. Organisation and Delivery of Psychiatric Services</w:t>
      </w:r>
      <w:bookmarkEnd w:id="0"/>
      <w:r>
        <w:rPr>
          <w:b/>
          <w:bCs/>
          <w:sz w:val="22"/>
          <w:szCs w:val="22"/>
        </w:rPr>
        <w:t xml:space="preserve"> </w:t>
      </w:r>
    </w:p>
    <w:p w14:paraId="4C5A1592" w14:textId="4227479D" w:rsidR="00C429EC" w:rsidRDefault="00C429EC" w:rsidP="00C429EC">
      <w:pPr>
        <w:pStyle w:val="Heading2"/>
      </w:pPr>
      <w:bookmarkStart w:id="1" w:name="_Toc132393947"/>
      <w:r>
        <w:t>1.1 Management of Psychiatric Cases</w:t>
      </w:r>
      <w:bookmarkEnd w:id="1"/>
    </w:p>
    <w:p w14:paraId="279075AF" w14:textId="4499BC8F" w:rsidR="00C429EC" w:rsidRDefault="00C429EC" w:rsidP="00C429EC">
      <w:pPr>
        <w:pStyle w:val="Default"/>
        <w:rPr>
          <w:sz w:val="22"/>
          <w:szCs w:val="22"/>
        </w:rPr>
      </w:pPr>
      <w:bookmarkStart w:id="2" w:name="_Toc132393948"/>
      <w:r>
        <w:rPr>
          <w:rStyle w:val="Heading3Char"/>
        </w:rPr>
        <w:t>1</w:t>
      </w:r>
      <w:r w:rsidRPr="00C429EC">
        <w:rPr>
          <w:rStyle w:val="Heading3Char"/>
        </w:rPr>
        <w:t>.1.1 The nature and process of managing psychiatric cases, including the application of multidisciplinary approaches, the special role of the psychiatrist in treatment and the coordination of the various treatment processes involved.</w:t>
      </w:r>
      <w:bookmarkEnd w:id="2"/>
      <w:r>
        <w:rPr>
          <w:sz w:val="22"/>
          <w:szCs w:val="22"/>
        </w:rPr>
        <w:t xml:space="preserve"> </w:t>
      </w:r>
    </w:p>
    <w:p w14:paraId="7F4EA28A" w14:textId="06BE7C5A" w:rsidR="00C429EC" w:rsidRDefault="00C429EC" w:rsidP="00C429EC">
      <w:pPr>
        <w:pStyle w:val="Default"/>
        <w:rPr>
          <w:sz w:val="22"/>
          <w:szCs w:val="22"/>
        </w:rPr>
      </w:pPr>
    </w:p>
    <w:p w14:paraId="24278434" w14:textId="4548B9C5" w:rsidR="00C429EC" w:rsidRDefault="00C429EC" w:rsidP="00C429EC">
      <w:pPr>
        <w:pStyle w:val="Default"/>
        <w:rPr>
          <w:sz w:val="22"/>
          <w:szCs w:val="22"/>
        </w:rPr>
      </w:pPr>
      <w:r w:rsidRPr="00C429EC">
        <w:rPr>
          <w:sz w:val="22"/>
          <w:szCs w:val="22"/>
        </w:rPr>
        <w:t>Managing psychiatric cases in the UK involves a multidisciplinary approach that requires the coordination of various treatment processes. This approach involves the integration of medical, psychological, and social interventions to ensure optimal outcomes for patients. In this response, we will discuss the nature and process of managing psychiatric cases, the special role of the psychiatrist in treatment, and the application of multidisciplinary approaches.</w:t>
      </w:r>
    </w:p>
    <w:p w14:paraId="120B966E" w14:textId="77777777" w:rsidR="00C429EC" w:rsidRPr="00C429EC" w:rsidRDefault="00C429EC" w:rsidP="00C429EC">
      <w:pPr>
        <w:pStyle w:val="Default"/>
        <w:rPr>
          <w:sz w:val="22"/>
          <w:szCs w:val="22"/>
        </w:rPr>
      </w:pPr>
    </w:p>
    <w:p w14:paraId="1B07816E" w14:textId="77777777" w:rsidR="00C429EC" w:rsidRPr="006B27A3" w:rsidRDefault="00C429EC" w:rsidP="00C429EC">
      <w:pPr>
        <w:pStyle w:val="Default"/>
        <w:rPr>
          <w:b/>
          <w:bCs/>
          <w:sz w:val="22"/>
          <w:szCs w:val="22"/>
        </w:rPr>
      </w:pPr>
      <w:r w:rsidRPr="006B27A3">
        <w:rPr>
          <w:b/>
          <w:bCs/>
          <w:sz w:val="22"/>
          <w:szCs w:val="22"/>
        </w:rPr>
        <w:t>Nature and Process of Managing Psychiatric Cases in the UK</w:t>
      </w:r>
    </w:p>
    <w:p w14:paraId="09FD17D4" w14:textId="77777777" w:rsidR="00C429EC" w:rsidRPr="00C429EC" w:rsidRDefault="00C429EC" w:rsidP="00C429EC">
      <w:pPr>
        <w:pStyle w:val="Default"/>
        <w:rPr>
          <w:sz w:val="22"/>
          <w:szCs w:val="22"/>
        </w:rPr>
      </w:pPr>
      <w:r w:rsidRPr="00C429EC">
        <w:rPr>
          <w:sz w:val="22"/>
          <w:szCs w:val="22"/>
        </w:rPr>
        <w:t>Psychiatric cases in the UK are managed through a structured process that involves various healthcare professionals. According to the National Institute for Health and Care Excellence (NICE), the process of managing psychiatric cases involves four stages: assessment, formulation, implementation, and evaluation (NICE, 2020). During the assessment stage, the patient's history, mental state, and risk factors are evaluated to develop a diagnosis. The formulation stage involves the development of a comprehensive understanding of the patient's mental health issues, including the underlying causes, psychosocial factors, and potential risk factors. The implementation stage involves the development of a treatment plan based on the formulation. Finally, the evaluation stage involves monitoring the patient's progress and adjusting the treatment plan as necessary (NICE, 2020).</w:t>
      </w:r>
    </w:p>
    <w:p w14:paraId="1B5AE6E0" w14:textId="77777777" w:rsidR="006B27A3" w:rsidRDefault="006B27A3" w:rsidP="00C429EC">
      <w:pPr>
        <w:pStyle w:val="Default"/>
        <w:rPr>
          <w:sz w:val="22"/>
          <w:szCs w:val="22"/>
        </w:rPr>
      </w:pPr>
    </w:p>
    <w:p w14:paraId="4D87E2B4" w14:textId="5C67F626" w:rsidR="00C429EC" w:rsidRPr="006B27A3" w:rsidRDefault="00C429EC" w:rsidP="00C429EC">
      <w:pPr>
        <w:pStyle w:val="Default"/>
        <w:rPr>
          <w:b/>
          <w:bCs/>
          <w:sz w:val="22"/>
          <w:szCs w:val="22"/>
        </w:rPr>
      </w:pPr>
      <w:r w:rsidRPr="006B27A3">
        <w:rPr>
          <w:b/>
          <w:bCs/>
          <w:sz w:val="22"/>
          <w:szCs w:val="22"/>
        </w:rPr>
        <w:t>The Special Role of the Psychiatrist in Treatment</w:t>
      </w:r>
    </w:p>
    <w:p w14:paraId="7110E031" w14:textId="77777777" w:rsidR="00C429EC" w:rsidRPr="00C429EC" w:rsidRDefault="00C429EC" w:rsidP="00C429EC">
      <w:pPr>
        <w:pStyle w:val="Default"/>
        <w:rPr>
          <w:sz w:val="22"/>
          <w:szCs w:val="22"/>
        </w:rPr>
      </w:pPr>
      <w:r w:rsidRPr="00C429EC">
        <w:rPr>
          <w:sz w:val="22"/>
          <w:szCs w:val="22"/>
        </w:rPr>
        <w:t>The psychiatrist plays a central role in the management of psychiatric cases in the UK. Psychiatrists are trained medical doctors who specialize in the diagnosis, treatment, and prevention of mental illness. According to the Royal College of Psychiatrists, the role of the psychiatrist in the UK includes providing a comprehensive assessment of mental health issues, developing and implementing treatment plans, and working with other healthcare professionals to coordinate care (Royal College of Psychiatrists, 2021). Psychiatrists in the UK also work with patients to develop self-management strategies and provide support to families and carers (Royal College of Psychiatrists, 2021).</w:t>
      </w:r>
    </w:p>
    <w:p w14:paraId="00110EF0" w14:textId="77777777" w:rsidR="006B27A3" w:rsidRDefault="006B27A3" w:rsidP="00C429EC">
      <w:pPr>
        <w:pStyle w:val="Default"/>
        <w:rPr>
          <w:sz w:val="22"/>
          <w:szCs w:val="22"/>
        </w:rPr>
      </w:pPr>
    </w:p>
    <w:p w14:paraId="2F75989C" w14:textId="21C43AD0" w:rsidR="00C429EC" w:rsidRPr="006B27A3" w:rsidRDefault="00C429EC" w:rsidP="00C429EC">
      <w:pPr>
        <w:pStyle w:val="Default"/>
        <w:rPr>
          <w:b/>
          <w:bCs/>
          <w:sz w:val="22"/>
          <w:szCs w:val="22"/>
        </w:rPr>
      </w:pPr>
      <w:r w:rsidRPr="006B27A3">
        <w:rPr>
          <w:b/>
          <w:bCs/>
          <w:sz w:val="22"/>
          <w:szCs w:val="22"/>
        </w:rPr>
        <w:t>Application of Multidisciplinary Approaches</w:t>
      </w:r>
    </w:p>
    <w:p w14:paraId="4D6C6639" w14:textId="77777777" w:rsidR="00C429EC" w:rsidRPr="00C429EC" w:rsidRDefault="00C429EC" w:rsidP="00C429EC">
      <w:pPr>
        <w:pStyle w:val="Default"/>
        <w:rPr>
          <w:sz w:val="22"/>
          <w:szCs w:val="22"/>
        </w:rPr>
      </w:pPr>
      <w:r w:rsidRPr="00C429EC">
        <w:rPr>
          <w:sz w:val="22"/>
          <w:szCs w:val="22"/>
        </w:rPr>
        <w:t xml:space="preserve">Managing psychiatric cases in the UK requires a multidisciplinary approach that involves the coordination of various treatment processes. According to NICE, the multidisciplinary team may include psychiatrists, psychologists, nurses, occupational therapists, and social workers (NICE, 2020). The multidisciplinary team works together to provide holistic care to patients, addressing their </w:t>
      </w:r>
      <w:r w:rsidRPr="00C429EC">
        <w:rPr>
          <w:sz w:val="22"/>
          <w:szCs w:val="22"/>
        </w:rPr>
        <w:lastRenderedPageBreak/>
        <w:t>medical, psychological, and social needs. The application of multidisciplinary approaches has been shown to improve patient outcomes and reduce the risk of relapse (Woltmann et al., 2012).</w:t>
      </w:r>
    </w:p>
    <w:p w14:paraId="09A28279" w14:textId="77777777" w:rsidR="006B27A3" w:rsidRDefault="006B27A3" w:rsidP="00C429EC">
      <w:pPr>
        <w:pStyle w:val="Default"/>
        <w:rPr>
          <w:sz w:val="22"/>
          <w:szCs w:val="22"/>
        </w:rPr>
      </w:pPr>
    </w:p>
    <w:p w14:paraId="136F50C1" w14:textId="77777777" w:rsidR="006B27A3" w:rsidRDefault="006B27A3" w:rsidP="00C429EC">
      <w:pPr>
        <w:pStyle w:val="Default"/>
        <w:rPr>
          <w:sz w:val="22"/>
          <w:szCs w:val="22"/>
        </w:rPr>
      </w:pPr>
    </w:p>
    <w:p w14:paraId="4A4323A5" w14:textId="3E2FD634" w:rsidR="006B27A3" w:rsidRDefault="006B27A3" w:rsidP="00C429EC">
      <w:pPr>
        <w:pStyle w:val="Default"/>
        <w:rPr>
          <w:sz w:val="22"/>
          <w:szCs w:val="22"/>
        </w:rPr>
      </w:pPr>
    </w:p>
    <w:p w14:paraId="4C396B0C" w14:textId="77777777" w:rsidR="008D011F" w:rsidRDefault="008D011F" w:rsidP="00C429EC">
      <w:pPr>
        <w:pStyle w:val="Default"/>
        <w:rPr>
          <w:sz w:val="22"/>
          <w:szCs w:val="22"/>
        </w:rPr>
      </w:pPr>
    </w:p>
    <w:p w14:paraId="529A7278" w14:textId="0CBB44CA" w:rsidR="00C429EC" w:rsidRPr="006B27A3" w:rsidRDefault="00C429EC" w:rsidP="00C429EC">
      <w:pPr>
        <w:pStyle w:val="Default"/>
        <w:rPr>
          <w:b/>
          <w:bCs/>
          <w:sz w:val="22"/>
          <w:szCs w:val="22"/>
        </w:rPr>
      </w:pPr>
      <w:r w:rsidRPr="006B27A3">
        <w:rPr>
          <w:b/>
          <w:bCs/>
          <w:sz w:val="22"/>
          <w:szCs w:val="22"/>
        </w:rPr>
        <w:t>References:</w:t>
      </w:r>
    </w:p>
    <w:p w14:paraId="0A2656AA" w14:textId="2F8BD6C7" w:rsidR="00C429EC" w:rsidRPr="00C429EC" w:rsidRDefault="00C429EC">
      <w:pPr>
        <w:pStyle w:val="Default"/>
        <w:numPr>
          <w:ilvl w:val="0"/>
          <w:numId w:val="252"/>
        </w:numPr>
        <w:rPr>
          <w:sz w:val="22"/>
          <w:szCs w:val="22"/>
        </w:rPr>
      </w:pPr>
      <w:r w:rsidRPr="00C429EC">
        <w:rPr>
          <w:sz w:val="22"/>
          <w:szCs w:val="22"/>
        </w:rPr>
        <w:t xml:space="preserve">National Institute for Health and Care Excellence. (2020). Psychosis and schizophrenia in adults: treatment and management. Retrieved from </w:t>
      </w:r>
      <w:r w:rsidRPr="008D011F">
        <w:rPr>
          <w:sz w:val="22"/>
          <w:szCs w:val="22"/>
        </w:rPr>
        <w:t>https://www.nice.org.uk/guidance/cg178</w:t>
      </w:r>
    </w:p>
    <w:p w14:paraId="7BD76EE7" w14:textId="0720775A" w:rsidR="00C429EC" w:rsidRPr="00C429EC" w:rsidRDefault="00C429EC">
      <w:pPr>
        <w:pStyle w:val="Default"/>
        <w:numPr>
          <w:ilvl w:val="0"/>
          <w:numId w:val="252"/>
        </w:numPr>
        <w:rPr>
          <w:sz w:val="22"/>
          <w:szCs w:val="22"/>
        </w:rPr>
      </w:pPr>
      <w:r w:rsidRPr="00C429EC">
        <w:rPr>
          <w:sz w:val="22"/>
          <w:szCs w:val="22"/>
        </w:rPr>
        <w:t xml:space="preserve">Royal College of Psychiatrists. (2021). What is a psychiatrist? Retrieved from </w:t>
      </w:r>
      <w:r w:rsidRPr="008D011F">
        <w:rPr>
          <w:sz w:val="22"/>
          <w:szCs w:val="22"/>
        </w:rPr>
        <w:t>https://www.rcpsych.ac.uk/become-a-psychiatrist/what-is-a-psychiatrist</w:t>
      </w:r>
    </w:p>
    <w:p w14:paraId="12C68823" w14:textId="4E510D0B" w:rsidR="00C429EC" w:rsidRPr="00C429EC" w:rsidRDefault="00C429EC">
      <w:pPr>
        <w:pStyle w:val="Default"/>
        <w:numPr>
          <w:ilvl w:val="0"/>
          <w:numId w:val="252"/>
        </w:numPr>
        <w:rPr>
          <w:sz w:val="22"/>
          <w:szCs w:val="22"/>
        </w:rPr>
      </w:pPr>
      <w:r w:rsidRPr="00C429EC">
        <w:rPr>
          <w:sz w:val="22"/>
          <w:szCs w:val="22"/>
        </w:rPr>
        <w:t xml:space="preserve">Woltmann, E., Grogan-Kaylor, A., Perron, B., Georges, H., Kilbourne, A. M., &amp; Bauer, M. S. (2012). Comparative effectiveness of collaborative chronic care models for mental health conditions across primary, specialty, and </w:t>
      </w:r>
      <w:r w:rsidR="00A85613" w:rsidRPr="00C429EC">
        <w:rPr>
          <w:sz w:val="22"/>
          <w:szCs w:val="22"/>
        </w:rPr>
        <w:t>behavioural</w:t>
      </w:r>
      <w:r w:rsidRPr="00C429EC">
        <w:rPr>
          <w:sz w:val="22"/>
          <w:szCs w:val="22"/>
        </w:rPr>
        <w:t xml:space="preserve"> health care settings: Systematic review and meta-analysis. American Journal of Psychiatry, 169(8), 790-804. doi:10.1176/appi.ajp.2012.11111616</w:t>
      </w:r>
    </w:p>
    <w:p w14:paraId="54B531AE" w14:textId="463FC7C3" w:rsidR="00C429EC" w:rsidRDefault="00C429EC" w:rsidP="00C429EC">
      <w:pPr>
        <w:pStyle w:val="Default"/>
        <w:rPr>
          <w:sz w:val="22"/>
          <w:szCs w:val="22"/>
        </w:rPr>
      </w:pPr>
    </w:p>
    <w:p w14:paraId="17DF5EBB" w14:textId="77777777" w:rsidR="00C429EC" w:rsidRDefault="00C429EC" w:rsidP="00C429EC">
      <w:pPr>
        <w:pStyle w:val="Default"/>
        <w:rPr>
          <w:sz w:val="22"/>
          <w:szCs w:val="22"/>
        </w:rPr>
      </w:pPr>
    </w:p>
    <w:p w14:paraId="0FC8FFF2" w14:textId="77777777" w:rsidR="000B156C" w:rsidRDefault="000B156C">
      <w:pPr>
        <w:rPr>
          <w:rFonts w:asciiTheme="majorHAnsi" w:eastAsiaTheme="majorEastAsia" w:hAnsiTheme="majorHAnsi" w:cstheme="majorBidi"/>
          <w:color w:val="1F3763" w:themeColor="accent1" w:themeShade="7F"/>
        </w:rPr>
      </w:pPr>
      <w:r>
        <w:br w:type="page"/>
      </w:r>
    </w:p>
    <w:p w14:paraId="356DF091" w14:textId="2D46CA3B" w:rsidR="00C429EC" w:rsidRDefault="00C429EC" w:rsidP="00C429EC">
      <w:pPr>
        <w:pStyle w:val="Heading3"/>
      </w:pPr>
      <w:bookmarkStart w:id="3" w:name="_Toc132393949"/>
      <w:r>
        <w:lastRenderedPageBreak/>
        <w:t>1</w:t>
      </w:r>
      <w:r w:rsidRPr="00C429EC">
        <w:t>.1.2 Physical, psychological and social treatments and their relevance to the management and treatment of psychiatric disorders</w:t>
      </w:r>
      <w:bookmarkEnd w:id="3"/>
      <w:r w:rsidRPr="00C429EC">
        <w:t xml:space="preserve"> </w:t>
      </w:r>
    </w:p>
    <w:p w14:paraId="22F9F5BA" w14:textId="77777777" w:rsidR="006B27A3" w:rsidRDefault="006B27A3"/>
    <w:p w14:paraId="6AFA70B4" w14:textId="77777777" w:rsidR="006B27A3" w:rsidRDefault="006B27A3" w:rsidP="006B27A3">
      <w:r>
        <w:t>Psychiatric disorders are a group of conditions that affect an individual's mental health, behavior, and emotions. These disorders can have a significant impact on an individual's quality of life and can result in a range of symptoms, including depression, anxiety, and mood swings. In the treatment of psychiatric disorders, physical, psychological, and social treatments play a significant role. This paper will explore the relevance of these treatments in the management and treatment of psychiatric disorders.</w:t>
      </w:r>
    </w:p>
    <w:p w14:paraId="24C29930" w14:textId="77777777" w:rsidR="006B27A3" w:rsidRDefault="006B27A3" w:rsidP="006B27A3"/>
    <w:p w14:paraId="140C572A" w14:textId="4AB75E35" w:rsidR="006B27A3" w:rsidRPr="006B27A3" w:rsidRDefault="006B27A3" w:rsidP="006B27A3">
      <w:pPr>
        <w:rPr>
          <w:b/>
          <w:bCs/>
        </w:rPr>
      </w:pPr>
      <w:r w:rsidRPr="006B27A3">
        <w:rPr>
          <w:b/>
          <w:bCs/>
        </w:rPr>
        <w:t>Physical Treatments</w:t>
      </w:r>
    </w:p>
    <w:p w14:paraId="3878AF2A" w14:textId="77777777" w:rsidR="006B27A3" w:rsidRDefault="006B27A3" w:rsidP="006B27A3">
      <w:r>
        <w:t>Physical treatments for psychiatric disorders involve the use of medication or other forms of medical intervention to alleviate symptoms. Medication is often prescribed to regulate mood, reduce anxiety, and control psychotic symptoms. Antidepressants, antipsychotics, and mood stabilizers are commonly prescribed medications for the treatment of psychiatric disorders.</w:t>
      </w:r>
    </w:p>
    <w:p w14:paraId="08E4ADFC" w14:textId="77777777" w:rsidR="006B27A3" w:rsidRDefault="006B27A3" w:rsidP="006B27A3"/>
    <w:p w14:paraId="47F35A36" w14:textId="77777777" w:rsidR="006B27A3" w:rsidRDefault="006B27A3" w:rsidP="006B27A3">
      <w:r>
        <w:t>Electroconvulsive therapy (ECT) is another form of physical treatment used for severe depression or bipolar disorder. ECT involves the use of electrical current to induce a seizure in the brain, which can alleviate symptoms of depression or mania. While ECT has been found to be effective in treating severe cases of depression, it is generally only used as a last resort due to the potential for side effects, including memory loss.</w:t>
      </w:r>
    </w:p>
    <w:p w14:paraId="5DD8B643" w14:textId="77777777" w:rsidR="006B27A3" w:rsidRDefault="006B27A3" w:rsidP="006B27A3"/>
    <w:p w14:paraId="5DD510B7" w14:textId="77777777" w:rsidR="006B27A3" w:rsidRDefault="006B27A3" w:rsidP="006B27A3">
      <w:r>
        <w:t>Physical treatments can be very effective in treating psychiatric disorders. However, they can also have significant side effects, and individuals may require long-term medication or intervention to manage their symptoms.</w:t>
      </w:r>
    </w:p>
    <w:p w14:paraId="51EF174B" w14:textId="77777777" w:rsidR="006B27A3" w:rsidRDefault="006B27A3" w:rsidP="006B27A3"/>
    <w:p w14:paraId="08C8FDD7" w14:textId="77A5F07E" w:rsidR="006B27A3" w:rsidRPr="006B27A3" w:rsidRDefault="006B27A3" w:rsidP="006B27A3">
      <w:pPr>
        <w:rPr>
          <w:b/>
          <w:bCs/>
        </w:rPr>
      </w:pPr>
      <w:r w:rsidRPr="006B27A3">
        <w:rPr>
          <w:b/>
          <w:bCs/>
        </w:rPr>
        <w:t>Psychological Treatments</w:t>
      </w:r>
    </w:p>
    <w:p w14:paraId="21BECDD7" w14:textId="77777777" w:rsidR="006B27A3" w:rsidRDefault="006B27A3" w:rsidP="006B27A3">
      <w:r>
        <w:t>Psychological treatments for psychiatric disorders involve the use of various forms of therapy to address underlying psychological factors that contribute to the development of psychiatric disorders. Psychotherapy, cognitive-behavioral therapy (CBT), and dialectical behavior therapy (DBT) are common forms of psychological treatment used in the management and treatment of psychiatric disorders.</w:t>
      </w:r>
    </w:p>
    <w:p w14:paraId="2FEB7571" w14:textId="77777777" w:rsidR="006B27A3" w:rsidRDefault="006B27A3" w:rsidP="006B27A3"/>
    <w:p w14:paraId="77053CB3" w14:textId="77777777" w:rsidR="006B27A3" w:rsidRDefault="006B27A3" w:rsidP="006B27A3">
      <w:r>
        <w:t>Psychotherapy involves the use of talk therapy to help individuals better understand their thoughts, feelings, and behaviors. CBT focuses on the identification and modification of negative thought patterns that contribute to the development of psychiatric disorders. DBT is a form of therapy that emphasizes mindfulness, emotional regulation, and interpersonal skills.</w:t>
      </w:r>
    </w:p>
    <w:p w14:paraId="1EF69844" w14:textId="77777777" w:rsidR="006B27A3" w:rsidRDefault="006B27A3" w:rsidP="006B27A3"/>
    <w:p w14:paraId="753C1848" w14:textId="77777777" w:rsidR="006B27A3" w:rsidRDefault="006B27A3" w:rsidP="006B27A3">
      <w:r>
        <w:t>Psychological treatments can be very effective in treating psychiatric disorders, particularly when used in combination with other forms of treatment. These therapies can help individuals better understand their symptoms and develop coping strategies to manage their condition effectively.</w:t>
      </w:r>
    </w:p>
    <w:p w14:paraId="1D7C691C" w14:textId="77777777" w:rsidR="006B27A3" w:rsidRDefault="006B27A3" w:rsidP="006B27A3"/>
    <w:p w14:paraId="4CCD2DB2" w14:textId="34080F6E" w:rsidR="006B27A3" w:rsidRPr="006B27A3" w:rsidRDefault="006B27A3" w:rsidP="006B27A3">
      <w:pPr>
        <w:rPr>
          <w:b/>
          <w:bCs/>
        </w:rPr>
      </w:pPr>
      <w:r w:rsidRPr="006B27A3">
        <w:rPr>
          <w:b/>
          <w:bCs/>
        </w:rPr>
        <w:t>Social Treatments</w:t>
      </w:r>
    </w:p>
    <w:p w14:paraId="765EE6D8" w14:textId="77777777" w:rsidR="006B27A3" w:rsidRDefault="006B27A3" w:rsidP="006B27A3">
      <w:r>
        <w:t>Social treatments for psychiatric disorders involve the use of interventions that address social factors that contribute to the development of psychiatric disorders. Social treatments can include individual or group therapy, family therapy, and support groups. These treatments are designed to help individuals improve their relationships and develop healthy social connections.</w:t>
      </w:r>
    </w:p>
    <w:p w14:paraId="31CADCDD" w14:textId="77777777" w:rsidR="006B27A3" w:rsidRDefault="006B27A3" w:rsidP="006B27A3"/>
    <w:p w14:paraId="4E87CF72" w14:textId="2C79C5C0" w:rsidR="006B27A3" w:rsidRDefault="006B27A3" w:rsidP="006B27A3">
      <w:r>
        <w:lastRenderedPageBreak/>
        <w:t>Social treatments can be very effective in treating psychiatric disorders, particularly when used in combination with other forms of treatment. These interventions can help individuals develop healthy social connections and better manage their symptoms.</w:t>
      </w:r>
    </w:p>
    <w:p w14:paraId="56A43216" w14:textId="2FC36AAE" w:rsidR="006B27A3" w:rsidRDefault="006B27A3" w:rsidP="006B27A3"/>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26"/>
        <w:gridCol w:w="4721"/>
        <w:gridCol w:w="3548"/>
      </w:tblGrid>
      <w:tr w:rsidR="006B27A3" w:rsidRPr="006B27A3" w14:paraId="767BB753" w14:textId="77777777" w:rsidTr="006B27A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40683D0" w14:textId="77777777" w:rsidR="006B27A3" w:rsidRPr="006B27A3" w:rsidRDefault="006B27A3" w:rsidP="006B27A3">
            <w:pPr>
              <w:rPr>
                <w:b/>
                <w:bCs/>
              </w:rPr>
            </w:pPr>
            <w:r w:rsidRPr="006B27A3">
              <w:rPr>
                <w:b/>
                <w:bCs/>
              </w:rPr>
              <w:t>Treatment Type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8FBA6F7" w14:textId="77777777" w:rsidR="006B27A3" w:rsidRPr="006B27A3" w:rsidRDefault="006B27A3" w:rsidP="006B27A3">
            <w:pPr>
              <w:rPr>
                <w:b/>
                <w:bCs/>
              </w:rPr>
            </w:pPr>
            <w:r w:rsidRPr="006B27A3">
              <w:rPr>
                <w:b/>
                <w:bCs/>
              </w:rPr>
              <w:t>Description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9413ADC" w14:textId="77777777" w:rsidR="006B27A3" w:rsidRPr="006B27A3" w:rsidRDefault="006B27A3" w:rsidP="006B27A3">
            <w:pPr>
              <w:rPr>
                <w:b/>
                <w:bCs/>
              </w:rPr>
            </w:pPr>
            <w:r w:rsidRPr="006B27A3">
              <w:rPr>
                <w:b/>
                <w:bCs/>
              </w:rPr>
              <w:t>Examples</w:t>
            </w:r>
          </w:p>
        </w:tc>
      </w:tr>
      <w:tr w:rsidR="006B27A3" w:rsidRPr="006B27A3" w14:paraId="69B054F9" w14:textId="77777777" w:rsidTr="006B27A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334EE35" w14:textId="77777777" w:rsidR="006B27A3" w:rsidRPr="006B27A3" w:rsidRDefault="006B27A3" w:rsidP="006B27A3">
            <w:r w:rsidRPr="006B27A3">
              <w:t>Physical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A30EE5" w14:textId="77777777" w:rsidR="006B27A3" w:rsidRPr="006B27A3" w:rsidRDefault="006B27A3" w:rsidP="006B27A3">
            <w:r w:rsidRPr="006B27A3">
              <w:t>Involves the use of medication or other forms of medical intervention to alleviate symptoms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A7F1E0B" w14:textId="77777777" w:rsidR="006B27A3" w:rsidRPr="006B27A3" w:rsidRDefault="006B27A3" w:rsidP="006B27A3">
            <w:r w:rsidRPr="006B27A3">
              <w:t>Antidepressants, antipsychotics, mood stabilizers, electroconvulsive therapy (ECT)</w:t>
            </w:r>
          </w:p>
        </w:tc>
      </w:tr>
      <w:tr w:rsidR="006B27A3" w:rsidRPr="006B27A3" w14:paraId="44B34263" w14:textId="77777777" w:rsidTr="006B27A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B8D184" w14:textId="77777777" w:rsidR="006B27A3" w:rsidRPr="006B27A3" w:rsidRDefault="006B27A3" w:rsidP="006B27A3">
            <w:r w:rsidRPr="006B27A3">
              <w:t>Psychological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94A6E7F" w14:textId="77777777" w:rsidR="006B27A3" w:rsidRPr="006B27A3" w:rsidRDefault="006B27A3" w:rsidP="006B27A3">
            <w:r w:rsidRPr="006B27A3">
              <w:t>Involves the use of various forms of therapy to address underlying psychological factors that contribute to the development of psychiatric disorders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77DEB28" w14:textId="77777777" w:rsidR="006B27A3" w:rsidRPr="006B27A3" w:rsidRDefault="006B27A3" w:rsidP="006B27A3">
            <w:r w:rsidRPr="006B27A3">
              <w:t>Psychotherapy, cognitive-behavioral therapy (CBT), dialectical behavior therapy (DBT)</w:t>
            </w:r>
          </w:p>
        </w:tc>
      </w:tr>
      <w:tr w:rsidR="006B27A3" w:rsidRPr="006B27A3" w14:paraId="23A76780" w14:textId="77777777" w:rsidTr="006B27A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06962D" w14:textId="77777777" w:rsidR="006B27A3" w:rsidRPr="006B27A3" w:rsidRDefault="006B27A3" w:rsidP="006B27A3">
            <w:r w:rsidRPr="006B27A3">
              <w:t>Social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3BBF765" w14:textId="77777777" w:rsidR="006B27A3" w:rsidRPr="006B27A3" w:rsidRDefault="006B27A3" w:rsidP="006B27A3">
            <w:r w:rsidRPr="006B27A3">
              <w:t>Involves the use of interventions that address social factors that contribute to the development of psychiatric disorders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D0E9644" w14:textId="77777777" w:rsidR="006B27A3" w:rsidRPr="006B27A3" w:rsidRDefault="006B27A3" w:rsidP="006B27A3">
            <w:r w:rsidRPr="006B27A3">
              <w:t>Individual or group therapy, family therapy, support groups</w:t>
            </w:r>
          </w:p>
        </w:tc>
      </w:tr>
    </w:tbl>
    <w:p w14:paraId="1BF91FCF" w14:textId="77777777" w:rsidR="006B27A3" w:rsidRDefault="006B27A3" w:rsidP="006B27A3"/>
    <w:p w14:paraId="683A6733" w14:textId="36A61179" w:rsidR="006B27A3" w:rsidRPr="006B27A3" w:rsidRDefault="006B27A3" w:rsidP="006B27A3">
      <w:r w:rsidRPr="006B27A3">
        <w:t>Physical treatments can be effective but may have significant side effects. Psychological treatments help individuals understand their symptoms and develop coping strategies. Social treatments help individuals develop healthy social connections and better manage their symptoms. Treatment options may vary depending on the individual's symptoms and condition.</w:t>
      </w:r>
    </w:p>
    <w:p w14:paraId="2395F73B" w14:textId="77777777" w:rsidR="006B27A3" w:rsidRPr="006B27A3" w:rsidRDefault="006B27A3" w:rsidP="006B27A3">
      <w:pPr>
        <w:rPr>
          <w:vanish/>
        </w:rPr>
      </w:pPr>
      <w:r w:rsidRPr="006B27A3">
        <w:rPr>
          <w:vanish/>
        </w:rPr>
        <w:t>Top of Form</w:t>
      </w:r>
    </w:p>
    <w:p w14:paraId="17D7B374" w14:textId="77777777" w:rsidR="006B27A3" w:rsidRPr="006B27A3" w:rsidRDefault="006B27A3" w:rsidP="006B27A3">
      <w:pPr>
        <w:rPr>
          <w:vanish/>
        </w:rPr>
      </w:pPr>
      <w:r w:rsidRPr="006B27A3">
        <w:rPr>
          <w:vanish/>
        </w:rPr>
        <w:t>Bottom of Form</w:t>
      </w:r>
    </w:p>
    <w:p w14:paraId="4B2E14FE" w14:textId="77777777" w:rsidR="006B27A3" w:rsidRDefault="006B27A3" w:rsidP="006B27A3"/>
    <w:p w14:paraId="01273844" w14:textId="77777777" w:rsidR="006B27A3" w:rsidRDefault="006B27A3" w:rsidP="006B27A3"/>
    <w:p w14:paraId="58A63AFB" w14:textId="77777777" w:rsidR="006B27A3" w:rsidRDefault="006B27A3" w:rsidP="006B27A3">
      <w:r>
        <w:t>In conclusion, physical, psychological, and social treatments are all relevant in the management and treatment of psychiatric disorders. These treatments can be used individually or in combination, depending on the individual's symptoms and condition. Physical treatments, including medication and ECT, can be very effective in treating psychiatric disorders but can also have significant side effects. Psychological treatments, including psychotherapy, CBT, and DBT, can help individuals better understand their symptoms and develop coping strategies to manage their condition effectively. Social treatments, including individual or group therapy, family therapy, and support groups, can help individuals develop healthy social connections and better manage their symptoms.</w:t>
      </w:r>
    </w:p>
    <w:p w14:paraId="4B9F0BC0" w14:textId="77777777" w:rsidR="006B27A3" w:rsidRDefault="006B27A3" w:rsidP="006B27A3"/>
    <w:p w14:paraId="12B33035" w14:textId="77777777" w:rsidR="006B27A3" w:rsidRPr="006B27A3" w:rsidRDefault="006B27A3" w:rsidP="006B27A3">
      <w:pPr>
        <w:rPr>
          <w:b/>
          <w:bCs/>
        </w:rPr>
      </w:pPr>
      <w:r w:rsidRPr="006B27A3">
        <w:rPr>
          <w:b/>
          <w:bCs/>
        </w:rPr>
        <w:t>References</w:t>
      </w:r>
    </w:p>
    <w:p w14:paraId="7F4D219D" w14:textId="77777777" w:rsidR="006B27A3" w:rsidRDefault="006B27A3" w:rsidP="006B27A3"/>
    <w:p w14:paraId="677C080A" w14:textId="19BE56BF" w:rsidR="006B27A3" w:rsidRDefault="006B27A3">
      <w:pPr>
        <w:pStyle w:val="ListParagraph"/>
        <w:numPr>
          <w:ilvl w:val="0"/>
          <w:numId w:val="253"/>
        </w:numPr>
      </w:pPr>
      <w:r>
        <w:t>American Psychiatric Association. (2013). Diagnostic and statistical manual of mental disorders (5th ed.). Arlington, VA: American Psychiatric Publishing.</w:t>
      </w:r>
    </w:p>
    <w:p w14:paraId="61D8E2B8" w14:textId="639613F9" w:rsidR="006B27A3" w:rsidRPr="006B27A3" w:rsidRDefault="006B27A3">
      <w:pPr>
        <w:pStyle w:val="ListParagraph"/>
        <w:numPr>
          <w:ilvl w:val="0"/>
          <w:numId w:val="253"/>
        </w:numPr>
        <w:rPr>
          <w:rFonts w:asciiTheme="majorHAnsi" w:eastAsiaTheme="majorEastAsia" w:hAnsiTheme="majorHAnsi" w:cstheme="majorBidi"/>
          <w:color w:val="2F5496" w:themeColor="accent1" w:themeShade="BF"/>
          <w:sz w:val="26"/>
          <w:szCs w:val="26"/>
        </w:rPr>
      </w:pPr>
      <w:r>
        <w:t>Bauer, M., Pfennig, A., &amp; Severus, E. (2016). Whybipolar disorder is undertreated worldwide. Journal of Affective Disorders, 169, S3-S11.</w:t>
      </w:r>
    </w:p>
    <w:p w14:paraId="25C60804" w14:textId="1DB46D81" w:rsidR="006B27A3" w:rsidRDefault="006B27A3">
      <w:pPr>
        <w:pStyle w:val="ListParagraph"/>
        <w:numPr>
          <w:ilvl w:val="0"/>
          <w:numId w:val="253"/>
        </w:numPr>
      </w:pPr>
      <w:r>
        <w:t>Fountoulakis, K. N., Grunze, H., &amp; Vieta, E. (2017). The importance of psychoeducation in bipolar disorder. Journal of Affective Disorders, 224, 69-76.</w:t>
      </w:r>
    </w:p>
    <w:p w14:paraId="417CC8E9" w14:textId="2434D1E9" w:rsidR="006B27A3" w:rsidRDefault="006B27A3">
      <w:pPr>
        <w:pStyle w:val="ListParagraph"/>
        <w:numPr>
          <w:ilvl w:val="0"/>
          <w:numId w:val="253"/>
        </w:numPr>
      </w:pPr>
      <w:r>
        <w:t>Hollon, S. D., Thase, M. E., &amp; Markowitz, J. C. (2016). Treatment and prevention of depression. Psychological Science in the Public Interest, 17(3), 1-44.</w:t>
      </w:r>
    </w:p>
    <w:p w14:paraId="0F891259" w14:textId="3DCE8C2A" w:rsidR="006B27A3" w:rsidRPr="006B27A3" w:rsidRDefault="006B27A3">
      <w:pPr>
        <w:pStyle w:val="ListParagraph"/>
        <w:numPr>
          <w:ilvl w:val="0"/>
          <w:numId w:val="253"/>
        </w:numPr>
      </w:pPr>
      <w:r>
        <w:t>Kendall, P. C., &amp; Beidas, R. S. (2007). Smoothing the trail for dissemination of evidence-based practices for youth: Flexibility within fidelity. Professional Psychology: Research and Practice, 38(1), 13-20.</w:t>
      </w:r>
    </w:p>
    <w:p w14:paraId="464A2A24" w14:textId="660B7D75" w:rsidR="00B30E6B" w:rsidRPr="006B27A3" w:rsidRDefault="00B30E6B" w:rsidP="006B27A3">
      <w:pPr>
        <w:rPr>
          <w:rFonts w:asciiTheme="majorHAnsi" w:eastAsiaTheme="majorEastAsia" w:hAnsiTheme="majorHAnsi" w:cstheme="majorBidi"/>
          <w:color w:val="2F5496" w:themeColor="accent1" w:themeShade="BF"/>
          <w:sz w:val="26"/>
          <w:szCs w:val="26"/>
        </w:rPr>
      </w:pPr>
      <w:r>
        <w:br w:type="page"/>
      </w:r>
    </w:p>
    <w:p w14:paraId="461EAAA4" w14:textId="1E1C7F3E" w:rsidR="00B30E6B" w:rsidRDefault="00B30E6B" w:rsidP="00B30E6B">
      <w:pPr>
        <w:pStyle w:val="Heading2"/>
      </w:pPr>
      <w:bookmarkStart w:id="4" w:name="_Toc132393950"/>
      <w:r>
        <w:lastRenderedPageBreak/>
        <w:t>1.2 Preventative Strategies</w:t>
      </w:r>
      <w:bookmarkEnd w:id="4"/>
    </w:p>
    <w:p w14:paraId="0B1B27DB" w14:textId="77777777" w:rsidR="00B30E6B" w:rsidRDefault="00B30E6B" w:rsidP="00B30E6B">
      <w:pPr>
        <w:pStyle w:val="Heading3"/>
      </w:pPr>
      <w:bookmarkStart w:id="5" w:name="_Toc132393951"/>
      <w:r>
        <w:t>1.2.1 Preventative strategies in psychiatric disorders and where they exist</w:t>
      </w:r>
      <w:bookmarkEnd w:id="5"/>
    </w:p>
    <w:p w14:paraId="18BA2339" w14:textId="4A32A50B" w:rsidR="00B30E6B" w:rsidRDefault="00B30E6B" w:rsidP="00B30E6B">
      <w:pPr>
        <w:pStyle w:val="Heading3"/>
      </w:pPr>
    </w:p>
    <w:p w14:paraId="690DC347" w14:textId="1CEDD5BE" w:rsidR="000B156C" w:rsidRDefault="000B156C" w:rsidP="000B156C">
      <w:r w:rsidRPr="000B156C">
        <w:t>Psychiatric disorders are a leading cause of disability worldwide, with an estimated one in four people experiencing mental health problems at some point in their lives (WHO, 2019). The UK government has recognized the importance of preventative strategies in mental health and has implemented several initiatives aimed at reducing the incidence of psychiatric disorders. In this article, we will discuss some of the preventative strategies in psychiatric disorders and where they exist in the UK.</w:t>
      </w:r>
    </w:p>
    <w:p w14:paraId="6B2D8A5A" w14:textId="1A97D696" w:rsidR="008130E6" w:rsidRDefault="008130E6" w:rsidP="000B156C"/>
    <w:p w14:paraId="4410877A" w14:textId="77777777" w:rsidR="008130E6" w:rsidRPr="008130E6" w:rsidRDefault="008130E6" w:rsidP="008130E6">
      <w:r w:rsidRPr="008130E6">
        <w:t>The origin of most psychiatric disorders is commonly attributed to a biological or sociological cause that triggers the eventual development of the disorder. Following this trigger, patients may experience early symptoms or disturbances that often go unnoticed by clinicians. These prodromal symptoms can eventually progress into a fully diagnosable disorder, which can lead to a range of outcomes, including disability, death, or recovery. Understanding this natural progression of the disease allows for multiple opportunities for intervention:</w:t>
      </w:r>
    </w:p>
    <w:p w14:paraId="492A2943" w14:textId="3A4EA648" w:rsidR="008130E6" w:rsidRPr="008130E6" w:rsidRDefault="008130E6" w:rsidP="008130E6">
      <w:pPr>
        <w:numPr>
          <w:ilvl w:val="0"/>
          <w:numId w:val="289"/>
        </w:numPr>
      </w:pPr>
      <w:r w:rsidRPr="008130E6">
        <w:t>Primary intervention at the insult to prodrome to prevent the onset of the disorder</w:t>
      </w:r>
    </w:p>
    <w:p w14:paraId="717DD64A" w14:textId="764DE9C0" w:rsidR="008130E6" w:rsidRPr="008130E6" w:rsidRDefault="008130E6" w:rsidP="008130E6">
      <w:pPr>
        <w:numPr>
          <w:ilvl w:val="0"/>
          <w:numId w:val="289"/>
        </w:numPr>
      </w:pPr>
      <w:r w:rsidRPr="008130E6">
        <w:t>Secondary intervention at the prodrome to diagnosis to facilitate early diagnosis</w:t>
      </w:r>
    </w:p>
    <w:p w14:paraId="0392C4C1" w14:textId="260D6389" w:rsidR="008130E6" w:rsidRPr="008130E6" w:rsidRDefault="008130E6" w:rsidP="008130E6">
      <w:pPr>
        <w:numPr>
          <w:ilvl w:val="0"/>
          <w:numId w:val="289"/>
        </w:numPr>
      </w:pPr>
      <w:r w:rsidRPr="008130E6">
        <w:t>Tertiary intervention at the diagnosis to outcome to prevent disability and improve outcomes.</w:t>
      </w:r>
    </w:p>
    <w:p w14:paraId="3092DAEF" w14:textId="77777777" w:rsidR="008130E6" w:rsidRPr="008130E6" w:rsidRDefault="008130E6" w:rsidP="008130E6"/>
    <w:p w14:paraId="4E0FFEB3" w14:textId="58ACDFE5" w:rsidR="008130E6" w:rsidRDefault="008130E6" w:rsidP="000B156C">
      <w:r>
        <w:rPr>
          <w:noProof/>
        </w:rPr>
        <w:drawing>
          <wp:inline distT="0" distB="0" distL="0" distR="0" wp14:anchorId="7B162AA8" wp14:editId="19D02EB9">
            <wp:extent cx="5486400" cy="1275907"/>
            <wp:effectExtent l="25400" t="0" r="127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78565341" w14:textId="77777777" w:rsidR="008130E6" w:rsidRDefault="008130E6" w:rsidP="000B156C"/>
    <w:p w14:paraId="04F2B87F" w14:textId="77777777" w:rsidR="000B156C" w:rsidRPr="000B156C" w:rsidRDefault="000B156C" w:rsidP="000B156C"/>
    <w:p w14:paraId="50097C45" w14:textId="77777777" w:rsidR="000B156C" w:rsidRPr="006B27A3" w:rsidRDefault="000B156C" w:rsidP="000B156C">
      <w:pPr>
        <w:rPr>
          <w:b/>
          <w:bCs/>
        </w:rPr>
      </w:pPr>
      <w:r w:rsidRPr="006B27A3">
        <w:rPr>
          <w:b/>
          <w:bCs/>
        </w:rPr>
        <w:t>Primary Prevention</w:t>
      </w:r>
    </w:p>
    <w:p w14:paraId="16F1381D" w14:textId="35B0C8B9" w:rsidR="000B156C" w:rsidRDefault="000B156C" w:rsidP="000B156C">
      <w:r w:rsidRPr="000B156C">
        <w:t>Primary prevention aims to prevent the onset of mental illness in people who are currently well. One approach to primary prevention is to identify individuals who are at high risk of developing psychiatric disorders and provide them with targeted interventions. This approach is known as selective prevention. Another approach is to provide interventions to the general population to reduce the overall incidence of psychiatric disorders. This approach is known as universal prevention.</w:t>
      </w:r>
    </w:p>
    <w:p w14:paraId="5A113C2B" w14:textId="77777777" w:rsidR="000B156C" w:rsidRPr="000B156C" w:rsidRDefault="000B156C" w:rsidP="000B156C"/>
    <w:p w14:paraId="3F026A3B" w14:textId="12EB2D9C" w:rsidR="000B156C" w:rsidRDefault="000B156C" w:rsidP="000B156C">
      <w:r w:rsidRPr="000B156C">
        <w:t xml:space="preserve">One example of a selective prevention approach is the use of </w:t>
      </w:r>
      <w:r w:rsidR="002754FB">
        <w:t>cognitive-behavioural</w:t>
      </w:r>
      <w:r w:rsidRPr="000B156C">
        <w:t xml:space="preserve"> therapy (CBT) in individuals at high risk of developing depression. A study by Cuijpers et al. (2008) found that CBT reduced the incidence of depression in people with subthreshold symptoms of depression. Another example is the use of pharmacological interventions, such as atypical antipsychotics, in individuals at high risk of developing schizophrenia. A study by Woods et al. (2018) found that treatment with the atypical antipsychotic risperidone reduced the risk of developing psychosis in individuals at high risk of developing schizophrenia.</w:t>
      </w:r>
    </w:p>
    <w:p w14:paraId="470F6C0B" w14:textId="77777777" w:rsidR="000B156C" w:rsidRPr="000B156C" w:rsidRDefault="000B156C" w:rsidP="000B156C"/>
    <w:p w14:paraId="5AB22E07" w14:textId="61750BEC" w:rsidR="000B156C" w:rsidRDefault="000B156C" w:rsidP="000B156C">
      <w:r w:rsidRPr="000B156C">
        <w:t xml:space="preserve">An example of a universal prevention approach is the implementation of mental health awareness programs in schools. A study by Kutcher et al. (2016) found that a school-based </w:t>
      </w:r>
      <w:r w:rsidRPr="000B156C">
        <w:lastRenderedPageBreak/>
        <w:t xml:space="preserve">mental health literacy program reduced stigma and increased help-seeking </w:t>
      </w:r>
      <w:r w:rsidR="002754FB">
        <w:t>behaviour</w:t>
      </w:r>
      <w:r w:rsidRPr="000B156C">
        <w:t xml:space="preserve"> among students.</w:t>
      </w:r>
    </w:p>
    <w:p w14:paraId="0916D15B" w14:textId="77777777" w:rsidR="000B156C" w:rsidRPr="000B156C" w:rsidRDefault="000B156C" w:rsidP="000B156C"/>
    <w:p w14:paraId="009C9F29" w14:textId="77777777" w:rsidR="000B156C" w:rsidRPr="006B27A3" w:rsidRDefault="000B156C" w:rsidP="000B156C">
      <w:pPr>
        <w:rPr>
          <w:b/>
          <w:bCs/>
        </w:rPr>
      </w:pPr>
      <w:r w:rsidRPr="006B27A3">
        <w:rPr>
          <w:b/>
          <w:bCs/>
        </w:rPr>
        <w:t>Secondary Prevention</w:t>
      </w:r>
    </w:p>
    <w:p w14:paraId="1392887E" w14:textId="77777777" w:rsidR="000B156C" w:rsidRPr="000B156C" w:rsidRDefault="000B156C" w:rsidP="000B156C">
      <w:r w:rsidRPr="000B156C">
        <w:t>Secondary prevention aims to identify and treat mental health problems in their early stages to prevent them from becoming more severe. One approach to secondary prevention is to screen individuals for mental health problems and provide early interventions. Another approach is to provide interventions to individuals who have already developed mental health problems to prevent them from becoming more severe.</w:t>
      </w:r>
    </w:p>
    <w:p w14:paraId="778AFDC6" w14:textId="623E2B17" w:rsidR="000B156C" w:rsidRDefault="000B156C" w:rsidP="000B156C">
      <w:r w:rsidRPr="000B156C">
        <w:t>The UK government has implemented several initiatives aimed at improving early intervention for people with mental health problems. One example is the Improving Access to Psychological Therapies (IAPT) program, which provides evidence-based psychological therapies to people with common mental health problems, such as anxiety and depression (NHS, n.d.). Another example is the Early Intervention in Psychosis (EIP) program, which provides early intervention for people experiencing a first episode of psychosis (NHS, n.d.).</w:t>
      </w:r>
    </w:p>
    <w:p w14:paraId="0607F9A9" w14:textId="77777777" w:rsidR="000B156C" w:rsidRPr="000B156C" w:rsidRDefault="000B156C" w:rsidP="000B156C"/>
    <w:p w14:paraId="2A367C85" w14:textId="77777777" w:rsidR="000B156C" w:rsidRPr="006B27A3" w:rsidRDefault="000B156C" w:rsidP="000B156C">
      <w:pPr>
        <w:rPr>
          <w:b/>
          <w:bCs/>
        </w:rPr>
      </w:pPr>
      <w:r w:rsidRPr="006B27A3">
        <w:rPr>
          <w:b/>
          <w:bCs/>
        </w:rPr>
        <w:t>Tertiary Prevention</w:t>
      </w:r>
    </w:p>
    <w:p w14:paraId="0753C5A0" w14:textId="7B0175DF" w:rsidR="000B156C" w:rsidRDefault="000B156C" w:rsidP="000B156C">
      <w:r w:rsidRPr="000B156C">
        <w:t>Tertiary prevention aims to reduce the impact of mental health problems on individuals and society by providing treatment and support to individuals who have already developed mental health problems. Examples of tertiary prevention include medication, psychological therapies, and social support.</w:t>
      </w:r>
    </w:p>
    <w:p w14:paraId="0213F609" w14:textId="77777777" w:rsidR="000B156C" w:rsidRPr="000B156C" w:rsidRDefault="000B156C" w:rsidP="000B156C"/>
    <w:p w14:paraId="33D12D4B" w14:textId="52D25ADC" w:rsidR="000B156C" w:rsidRDefault="000B156C" w:rsidP="000B156C">
      <w:r w:rsidRPr="000B156C">
        <w:t>The UK government provides funding for mental health services to provide tertiary prevention interventions. The National Institute for Health and Care Excellence (NICE) provides guidelines for the treatment and management of mental health problems, which are used by mental health services to provide evidence-based interventions (NICE, n.d.). The UK government has also implemented several initiatives aimed at improving social support for people with mental health problems, such as the Community Mental Health Framework (NHS, n.d.).</w:t>
      </w:r>
    </w:p>
    <w:p w14:paraId="6AF48E7A" w14:textId="77777777" w:rsidR="000B156C" w:rsidRPr="000B156C" w:rsidRDefault="000B156C" w:rsidP="000B156C"/>
    <w:p w14:paraId="35B2D90C" w14:textId="430AC605" w:rsidR="000B156C" w:rsidRDefault="000B156C" w:rsidP="000B156C">
      <w:r w:rsidRPr="000B156C">
        <w:t>Preventative strategies in psychiatric disorders are essential for reducing the incidence of mental health problems and their impact on individuals and society. The UK government has implemented several initiatives aimed at primary, secondary, and tertiary prevention, including targeted interventions for high-risk individuals, early intervention for people with mental health problems, and evidence-based treatments and social support for people with mental health problems.</w:t>
      </w:r>
    </w:p>
    <w:p w14:paraId="0F5B96A5" w14:textId="7632CB4D" w:rsidR="000B156C" w:rsidRDefault="000B156C" w:rsidP="000B156C"/>
    <w:p w14:paraId="15AE4FB2" w14:textId="77777777" w:rsidR="008130E6" w:rsidRDefault="008130E6" w:rsidP="000B156C"/>
    <w:p w14:paraId="416748E9" w14:textId="5B3429EB" w:rsidR="008130E6" w:rsidRPr="008130E6" w:rsidRDefault="008130E6" w:rsidP="000B156C">
      <w:pPr>
        <w:rPr>
          <w:b/>
          <w:bCs/>
        </w:rPr>
      </w:pPr>
      <w:r>
        <w:rPr>
          <w:b/>
          <w:bCs/>
        </w:rPr>
        <w:t>Universal, Selective and Indicated Preventive Intervention</w:t>
      </w:r>
    </w:p>
    <w:p w14:paraId="5753E4A8" w14:textId="77777777" w:rsidR="008130E6" w:rsidRPr="008130E6" w:rsidRDefault="008130E6" w:rsidP="008130E6">
      <w:r w:rsidRPr="008130E6">
        <w:t>In 1994, the Institute of Medicine (IOM) proposed a framework for classifying prevention strategies that has since become widely used in public health research and practice. The framework identifies three types of prevention strategies: Universal preventive intervention, Selective preventive intervention, and Indicated preventive intervention.</w:t>
      </w:r>
    </w:p>
    <w:p w14:paraId="4877E091" w14:textId="77777777" w:rsidR="008130E6" w:rsidRPr="008130E6" w:rsidRDefault="008130E6" w:rsidP="008130E6"/>
    <w:p w14:paraId="39EEE4DB" w14:textId="77777777" w:rsidR="008130E6" w:rsidRPr="008130E6" w:rsidRDefault="008130E6" w:rsidP="008130E6">
      <w:r w:rsidRPr="008130E6">
        <w:t>Universal preventive interventions are designed to prevent the onset of problems in entire populations, regardless of their individual risk factors. These interventions aim to improve the overall health and well-being of everyone in the population, regardless of their individual circumstances. Examples of universal preventive interventions include public health campaigns, such as anti-smoking or anti-drinking campaigns, and policies that promote healthy lifestyles.</w:t>
      </w:r>
    </w:p>
    <w:p w14:paraId="1CCE78A8" w14:textId="77777777" w:rsidR="008130E6" w:rsidRPr="008130E6" w:rsidRDefault="008130E6" w:rsidP="008130E6"/>
    <w:p w14:paraId="37F7895E" w14:textId="77777777" w:rsidR="008130E6" w:rsidRPr="008130E6" w:rsidRDefault="008130E6" w:rsidP="008130E6">
      <w:r w:rsidRPr="008130E6">
        <w:t>Selective preventive interventions, on the other hand, target specific subgroups of the population that are at increased risk of developing a problem. These subgroups may be identified based on demographic, behavioral, or environmental risk factors. Examples of selective preventive interventions include school-based prevention programs for at-risk youth, or targeted screening programs for certain health conditions.</w:t>
      </w:r>
    </w:p>
    <w:p w14:paraId="2E5DA7CD" w14:textId="77777777" w:rsidR="008130E6" w:rsidRPr="008130E6" w:rsidRDefault="008130E6" w:rsidP="008130E6"/>
    <w:p w14:paraId="59FB3658" w14:textId="77777777" w:rsidR="008130E6" w:rsidRPr="008130E6" w:rsidRDefault="008130E6" w:rsidP="008130E6">
      <w:r w:rsidRPr="008130E6">
        <w:t>Indicated preventive interventions are designed for individuals who are already showing signs of a problem, or who are at very high risk of developing a problem. These interventions aim to prevent the problem from getting worse or to prevent it from occurring altogether. Examples of indicated preventive interventions include early intervention programs for children with developmental delays, or targeted counseling for individuals with substance abuse problems.</w:t>
      </w:r>
    </w:p>
    <w:p w14:paraId="1560A3C4" w14:textId="7B38F66E" w:rsidR="008130E6" w:rsidRDefault="008130E6" w:rsidP="008130E6"/>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13"/>
        <w:gridCol w:w="3418"/>
        <w:gridCol w:w="4564"/>
      </w:tblGrid>
      <w:tr w:rsidR="008130E6" w:rsidRPr="008130E6" w14:paraId="092E247E" w14:textId="77777777" w:rsidTr="008130E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B1A68F7" w14:textId="77777777" w:rsidR="008130E6" w:rsidRPr="008130E6" w:rsidRDefault="008130E6" w:rsidP="008130E6">
            <w:pPr>
              <w:rPr>
                <w:b/>
                <w:bCs/>
              </w:rPr>
            </w:pPr>
            <w:r w:rsidRPr="008130E6">
              <w:rPr>
                <w:b/>
                <w:bCs/>
              </w:rPr>
              <w:t>Prevention Strategy</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F39A019" w14:textId="77777777" w:rsidR="008130E6" w:rsidRPr="008130E6" w:rsidRDefault="008130E6" w:rsidP="008130E6">
            <w:pPr>
              <w:rPr>
                <w:b/>
                <w:bCs/>
              </w:rPr>
            </w:pPr>
            <w:r w:rsidRPr="008130E6">
              <w:rPr>
                <w:b/>
                <w:bCs/>
              </w:rPr>
              <w:t>Description</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0BFCD26" w14:textId="77777777" w:rsidR="008130E6" w:rsidRPr="008130E6" w:rsidRDefault="008130E6" w:rsidP="008130E6">
            <w:pPr>
              <w:rPr>
                <w:b/>
                <w:bCs/>
              </w:rPr>
            </w:pPr>
            <w:r w:rsidRPr="008130E6">
              <w:rPr>
                <w:b/>
                <w:bCs/>
              </w:rPr>
              <w:t>Example</w:t>
            </w:r>
          </w:p>
        </w:tc>
      </w:tr>
      <w:tr w:rsidR="008130E6" w:rsidRPr="008130E6" w14:paraId="02EA083B" w14:textId="77777777" w:rsidTr="008130E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A3AA8A6" w14:textId="77777777" w:rsidR="008130E6" w:rsidRPr="008130E6" w:rsidRDefault="008130E6" w:rsidP="008130E6">
            <w:r w:rsidRPr="008130E6">
              <w:t>Universal Preventive Intervention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764CEF5" w14:textId="77777777" w:rsidR="008130E6" w:rsidRPr="008130E6" w:rsidRDefault="008130E6" w:rsidP="008130E6">
            <w:r w:rsidRPr="008130E6">
              <w:t>Designed to prevent problems in entire populations, regardless of individual risk factors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1646101" w14:textId="77777777" w:rsidR="008130E6" w:rsidRPr="008130E6" w:rsidRDefault="008130E6" w:rsidP="008130E6">
            <w:r w:rsidRPr="008130E6">
              <w:t>Public health campaigns, policies promoting healthy lifestyles</w:t>
            </w:r>
          </w:p>
        </w:tc>
      </w:tr>
      <w:tr w:rsidR="008130E6" w:rsidRPr="008130E6" w14:paraId="2E44DE21" w14:textId="77777777" w:rsidTr="008130E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4A80FF" w14:textId="77777777" w:rsidR="008130E6" w:rsidRPr="008130E6" w:rsidRDefault="008130E6" w:rsidP="008130E6">
            <w:r w:rsidRPr="008130E6">
              <w:t>Selective Preventive Intervention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439981" w14:textId="77777777" w:rsidR="008130E6" w:rsidRPr="008130E6" w:rsidRDefault="008130E6" w:rsidP="008130E6">
            <w:r w:rsidRPr="008130E6">
              <w:t>Targets specific subgroups of the population at increased risk of developing a problem</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C64B372" w14:textId="77777777" w:rsidR="008130E6" w:rsidRPr="008130E6" w:rsidRDefault="008130E6" w:rsidP="008130E6">
            <w:r w:rsidRPr="008130E6">
              <w:t>School-based prevention programs for at-risk youth, targeted screening programs for certain health conditions</w:t>
            </w:r>
          </w:p>
        </w:tc>
      </w:tr>
      <w:tr w:rsidR="008130E6" w:rsidRPr="008130E6" w14:paraId="50069BF2" w14:textId="77777777" w:rsidTr="008130E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30A56EE" w14:textId="77777777" w:rsidR="008130E6" w:rsidRPr="008130E6" w:rsidRDefault="008130E6" w:rsidP="008130E6">
            <w:r w:rsidRPr="008130E6">
              <w:t>Indicated Preventive Intervention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EB5B21D" w14:textId="77777777" w:rsidR="008130E6" w:rsidRPr="008130E6" w:rsidRDefault="008130E6" w:rsidP="008130E6">
            <w:r w:rsidRPr="008130E6">
              <w:t>Designed for individuals showing signs of a problem or at very high risk of developing a problem</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B7EF193" w14:textId="77777777" w:rsidR="008130E6" w:rsidRPr="008130E6" w:rsidRDefault="008130E6" w:rsidP="008130E6">
            <w:r w:rsidRPr="008130E6">
              <w:t>Early intervention programs for children with developmental delays, targeted counseling for individuals with substance abuse problems</w:t>
            </w:r>
          </w:p>
        </w:tc>
      </w:tr>
    </w:tbl>
    <w:p w14:paraId="5352E6E6" w14:textId="2E70F905" w:rsidR="008130E6" w:rsidRDefault="008130E6" w:rsidP="008130E6"/>
    <w:p w14:paraId="3F0E0B22" w14:textId="77777777" w:rsidR="008130E6" w:rsidRPr="008130E6" w:rsidRDefault="008130E6" w:rsidP="008130E6"/>
    <w:p w14:paraId="628F5CB6" w14:textId="6FE1F671" w:rsidR="008130E6" w:rsidRDefault="008130E6" w:rsidP="008130E6">
      <w:r w:rsidRPr="008130E6">
        <w:t>By classifying prevention strategies into these three categories, the IOM framework provides a useful way to think about how different prevention strategies can be tailored to different populations and individual needs. This framework has been used to guide the development of public health programs and policies, and to evaluate the effectiveness of different prevention strategies.</w:t>
      </w:r>
    </w:p>
    <w:p w14:paraId="4AB8502D" w14:textId="77777777" w:rsidR="008130E6" w:rsidRPr="008130E6" w:rsidRDefault="008130E6" w:rsidP="008130E6"/>
    <w:p w14:paraId="4E2FC144" w14:textId="77777777" w:rsidR="008130E6" w:rsidRPr="008130E6" w:rsidRDefault="008130E6" w:rsidP="000B156C">
      <w:pPr>
        <w:rPr>
          <w:b/>
          <w:bCs/>
        </w:rPr>
      </w:pPr>
    </w:p>
    <w:p w14:paraId="293D65EC" w14:textId="77777777" w:rsidR="000B156C" w:rsidRPr="006B27A3" w:rsidRDefault="000B156C" w:rsidP="000B156C">
      <w:pPr>
        <w:rPr>
          <w:b/>
          <w:bCs/>
        </w:rPr>
      </w:pPr>
      <w:r w:rsidRPr="006B27A3">
        <w:rPr>
          <w:b/>
          <w:bCs/>
        </w:rPr>
        <w:t>References:</w:t>
      </w:r>
    </w:p>
    <w:p w14:paraId="35D39B8E" w14:textId="5AA7BF2B" w:rsidR="000B156C" w:rsidRPr="006B27A3" w:rsidRDefault="000B156C">
      <w:pPr>
        <w:pStyle w:val="ListParagraph"/>
        <w:numPr>
          <w:ilvl w:val="0"/>
          <w:numId w:val="254"/>
        </w:numPr>
        <w:rPr>
          <w:rFonts w:eastAsiaTheme="minorHAnsi"/>
          <w:lang w:eastAsia="en-US"/>
        </w:rPr>
      </w:pPr>
      <w:r w:rsidRPr="006B27A3">
        <w:t xml:space="preserve">Cuijpers, P., van Straten, A., &amp; Warmerdam, L. (2008). </w:t>
      </w:r>
      <w:r w:rsidR="00A85613" w:rsidRPr="006B27A3">
        <w:t>Behavioural</w:t>
      </w:r>
      <w:r w:rsidRPr="006B27A3">
        <w:t xml:space="preserve"> activation </w:t>
      </w:r>
      <w:r w:rsidRPr="006B27A3">
        <w:rPr>
          <w:rFonts w:eastAsiaTheme="minorHAnsi"/>
          <w:lang w:eastAsia="en-US"/>
        </w:rPr>
        <w:t xml:space="preserve">therapy for depression: An update of meta-analysis of effectiveness and sub-group analysis. Psychological Medicine, 38(3), 411- 418. </w:t>
      </w:r>
      <w:r w:rsidRPr="006B27A3">
        <w:rPr>
          <w:lang w:eastAsia="en-US"/>
        </w:rPr>
        <w:t>https://doi.org/10.1017/S0033291707001663</w:t>
      </w:r>
    </w:p>
    <w:p w14:paraId="12035BBF" w14:textId="0BF4F8A1" w:rsidR="000B156C" w:rsidRPr="006B27A3" w:rsidRDefault="000B156C">
      <w:pPr>
        <w:pStyle w:val="ListParagraph"/>
        <w:numPr>
          <w:ilvl w:val="0"/>
          <w:numId w:val="254"/>
        </w:numPr>
      </w:pPr>
      <w:r w:rsidRPr="006B27A3">
        <w:t>Kutcher, S., Wei, Y., &amp; Morgan, C. (2016). Successful application of a Canadian mental health curriculum resource by usual classroom teachers in significantly and sustainably improving student mental health literacy. Canadian Journal of Psychiatry, 61(4), 222-226. https://doi.org/10.1177/0706743716635595</w:t>
      </w:r>
    </w:p>
    <w:p w14:paraId="25E37AF7" w14:textId="458A5BCB" w:rsidR="000B156C" w:rsidRPr="006B27A3" w:rsidRDefault="000B156C">
      <w:pPr>
        <w:pStyle w:val="ListParagraph"/>
        <w:numPr>
          <w:ilvl w:val="0"/>
          <w:numId w:val="254"/>
        </w:numPr>
      </w:pPr>
      <w:r w:rsidRPr="006B27A3">
        <w:t>National Health Service (NHS). (n.d.). Early intervention in psychosis (EIP). Retrieved February 23, 2023, from https://www.nhs.uk/conditions/early-intervention-psychosis/</w:t>
      </w:r>
    </w:p>
    <w:p w14:paraId="22F121A3" w14:textId="3CC68611" w:rsidR="000B156C" w:rsidRPr="006B27A3" w:rsidRDefault="000B156C">
      <w:pPr>
        <w:pStyle w:val="ListParagraph"/>
        <w:numPr>
          <w:ilvl w:val="0"/>
          <w:numId w:val="254"/>
        </w:numPr>
      </w:pPr>
      <w:r w:rsidRPr="006B27A3">
        <w:t>National Health Service (NHS). (n.d.). Improving Access to Psychological Therapies (IAPT). Retrieved February 23, 2023, from https://www.england.nhs.uk/mental-health/adults/iapt/</w:t>
      </w:r>
    </w:p>
    <w:p w14:paraId="17A41DC5" w14:textId="37D7176F" w:rsidR="000B156C" w:rsidRPr="006B27A3" w:rsidRDefault="000B156C">
      <w:pPr>
        <w:pStyle w:val="ListParagraph"/>
        <w:numPr>
          <w:ilvl w:val="0"/>
          <w:numId w:val="254"/>
        </w:numPr>
      </w:pPr>
      <w:r w:rsidRPr="006B27A3">
        <w:lastRenderedPageBreak/>
        <w:t>National Health Service (NHS). (n.d.). Community mental health framework. Retrieved February 23, 2023, from https://www.england.nhs.uk/mental-health/adults/community-mental-health-framework/</w:t>
      </w:r>
    </w:p>
    <w:p w14:paraId="0E16C0D9" w14:textId="78E7AE08" w:rsidR="000B156C" w:rsidRPr="006B27A3" w:rsidRDefault="000B156C">
      <w:pPr>
        <w:pStyle w:val="ListParagraph"/>
        <w:numPr>
          <w:ilvl w:val="0"/>
          <w:numId w:val="254"/>
        </w:numPr>
      </w:pPr>
      <w:r w:rsidRPr="006B27A3">
        <w:t>National Institute for Health and Care Excellence (NICE). (n.d.). Mental health. Retrieved February 23, 2023, from https://www.nice.org.uk/guidance/conditions-and-diseases/mental-health</w:t>
      </w:r>
    </w:p>
    <w:p w14:paraId="19F0F3BD" w14:textId="5437DF5E" w:rsidR="000B156C" w:rsidRPr="006B27A3" w:rsidRDefault="000B156C">
      <w:pPr>
        <w:pStyle w:val="ListParagraph"/>
        <w:numPr>
          <w:ilvl w:val="0"/>
          <w:numId w:val="254"/>
        </w:numPr>
      </w:pPr>
      <w:r w:rsidRPr="006B27A3">
        <w:t>Woods, S. W., Walsh, B. C., Hawkins, K. A., Miller, T. J., Saksa, J. R., D'Souza, D. C., ... &amp; McGlashan, T. H. (2018). Glycine treatment of the risk syndrome for psychosis: Report of two pilot studies. European Neuropsychopharmacology, 28(7), 919-928. https://doi.org/10.1016/j.euroneuro.2018.04.011</w:t>
      </w:r>
    </w:p>
    <w:p w14:paraId="4BC36842" w14:textId="339AA9B9" w:rsidR="000B156C" w:rsidRPr="006B27A3" w:rsidRDefault="000B156C">
      <w:pPr>
        <w:pStyle w:val="ListParagraph"/>
        <w:numPr>
          <w:ilvl w:val="0"/>
          <w:numId w:val="254"/>
        </w:numPr>
      </w:pPr>
      <w:r w:rsidRPr="006B27A3">
        <w:t>World Health Organization (WHO). (2019). Mental health. Retrieved February 23, 2023, from https://www.who.int/health-topics/mental-health#tab=tab_1</w:t>
      </w:r>
    </w:p>
    <w:p w14:paraId="337BC9EE" w14:textId="22839A93" w:rsidR="000B156C" w:rsidRPr="000B156C" w:rsidRDefault="000B156C" w:rsidP="000B156C"/>
    <w:p w14:paraId="13F277A8" w14:textId="77777777" w:rsidR="000B156C" w:rsidRPr="000B156C" w:rsidRDefault="000B156C" w:rsidP="000B156C"/>
    <w:p w14:paraId="7816CF52" w14:textId="64C61956" w:rsidR="00B30E6B" w:rsidRDefault="00B30E6B" w:rsidP="00B30E6B">
      <w:pPr>
        <w:pStyle w:val="Heading3"/>
      </w:pPr>
    </w:p>
    <w:p w14:paraId="60AA9F3A" w14:textId="651B6CA2" w:rsidR="00B30E6B" w:rsidRPr="00D85FB3" w:rsidRDefault="00B30E6B" w:rsidP="00D85FB3">
      <w:pPr>
        <w:pStyle w:val="Heading2"/>
        <w:rPr>
          <w:color w:val="1F3763" w:themeColor="accent1" w:themeShade="7F"/>
        </w:rPr>
      </w:pPr>
      <w:r>
        <w:br w:type="page"/>
      </w:r>
      <w:bookmarkStart w:id="6" w:name="_Toc132393952"/>
      <w:r>
        <w:lastRenderedPageBreak/>
        <w:t>1.3 Provision of Specific Treatments</w:t>
      </w:r>
      <w:bookmarkEnd w:id="6"/>
    </w:p>
    <w:p w14:paraId="1F93152B" w14:textId="4834274C" w:rsidR="00B30E6B" w:rsidRDefault="00B30E6B" w:rsidP="00B30E6B">
      <w:pPr>
        <w:pStyle w:val="Heading3"/>
      </w:pPr>
      <w:bookmarkStart w:id="7" w:name="_Toc132393953"/>
      <w:r>
        <w:t>1.3.1 T</w:t>
      </w:r>
      <w:r w:rsidRPr="00B30E6B">
        <w:t>he indications, benefits, risks and outcomes of ECT</w:t>
      </w:r>
      <w:bookmarkEnd w:id="7"/>
      <w:r w:rsidRPr="00B30E6B">
        <w:t xml:space="preserve"> </w:t>
      </w:r>
    </w:p>
    <w:p w14:paraId="0D03A4BB" w14:textId="77777777" w:rsidR="002754FB" w:rsidRPr="002754FB" w:rsidRDefault="002754FB" w:rsidP="002754FB"/>
    <w:p w14:paraId="0638CE28" w14:textId="77777777" w:rsidR="005F5844" w:rsidRPr="005F5844" w:rsidRDefault="005F5844" w:rsidP="005F5844">
      <w:r w:rsidRPr="005F5844">
        <w:t>Electroconvulsive therapy (ECT) is a medical procedure used in the treatment of mental illnesses, particularly severe depression, bipolar disorder, and schizophrenia. ECT is administered by applying electrical currents to the brain, resulting in a controlled seizure, which can alleviate the symptoms of these illnesses. While ECT has a controversial reputation, it has been shown to be an effective treatment for those who are resistant to other forms of therapy. This article will discuss the indications, benefits, risks, and outcomes of ECT.</w:t>
      </w:r>
    </w:p>
    <w:p w14:paraId="64544684" w14:textId="77777777" w:rsidR="005F5844" w:rsidRDefault="005F5844"/>
    <w:p w14:paraId="7AE6B100" w14:textId="77777777" w:rsidR="005F5844" w:rsidRPr="006B27A3" w:rsidRDefault="005F5844" w:rsidP="005F5844">
      <w:pPr>
        <w:rPr>
          <w:b/>
          <w:bCs/>
        </w:rPr>
      </w:pPr>
      <w:r w:rsidRPr="006B27A3">
        <w:rPr>
          <w:b/>
          <w:bCs/>
        </w:rPr>
        <w:t>Indications for ECT:</w:t>
      </w:r>
    </w:p>
    <w:p w14:paraId="7F213F0A" w14:textId="77777777" w:rsidR="005F5844" w:rsidRPr="005F5844" w:rsidRDefault="005F5844" w:rsidP="005F5844">
      <w:r w:rsidRPr="005F5844">
        <w:t>ECT is typically used as a last resort when other forms of therapy, including medication and psychotherapy, have been ineffective. ECT is often used to treat severe depression, particularly when it is accompanied by psychotic symptoms or suicidal ideation. ECT may also be used to treat bipolar disorder, particularly when it is accompanied by severe depression or mania. Additionally, ECT may be used to treat schizophrenia, particularly when it is accompanied by catatonia or other severe symptoms.</w:t>
      </w:r>
    </w:p>
    <w:p w14:paraId="741544C1" w14:textId="77777777" w:rsidR="00EB3C40" w:rsidRDefault="00EB3C40" w:rsidP="005F5844"/>
    <w:p w14:paraId="397C4E28" w14:textId="2B4E40B6" w:rsidR="005F5844" w:rsidRPr="006B27A3" w:rsidRDefault="005F5844" w:rsidP="005F5844">
      <w:pPr>
        <w:rPr>
          <w:b/>
          <w:bCs/>
        </w:rPr>
      </w:pPr>
      <w:r w:rsidRPr="006B27A3">
        <w:rPr>
          <w:b/>
          <w:bCs/>
        </w:rPr>
        <w:t>Benefits of ECT:</w:t>
      </w:r>
    </w:p>
    <w:p w14:paraId="70CF212E" w14:textId="77777777" w:rsidR="005F5844" w:rsidRPr="005F5844" w:rsidRDefault="005F5844" w:rsidP="005F5844">
      <w:r w:rsidRPr="005F5844">
        <w:t>ECT has been shown to be an effective treatment for many individuals who are resistant to other forms of therapy. In particular, ECT can rapidly alleviate the symptoms of severe depression and suicidal ideation. ECT has also been shown to be effective in treating bipolar disorder and schizophrenia. Additionally, ECT is a safe and well-tolerated procedure, with minimal risk of adverse effects.</w:t>
      </w:r>
    </w:p>
    <w:p w14:paraId="45679F00" w14:textId="77777777" w:rsidR="00EB3C40" w:rsidRDefault="00EB3C40" w:rsidP="005F5844"/>
    <w:p w14:paraId="5538DAF2" w14:textId="6EFB9A9E" w:rsidR="005F5844" w:rsidRPr="006B27A3" w:rsidRDefault="005F5844" w:rsidP="005F5844">
      <w:pPr>
        <w:rPr>
          <w:b/>
          <w:bCs/>
        </w:rPr>
      </w:pPr>
      <w:r w:rsidRPr="006B27A3">
        <w:rPr>
          <w:b/>
          <w:bCs/>
        </w:rPr>
        <w:t>Risks of ECT:</w:t>
      </w:r>
    </w:p>
    <w:p w14:paraId="01344BDC" w14:textId="77777777" w:rsidR="005F5844" w:rsidRPr="005F5844" w:rsidRDefault="005F5844" w:rsidP="005F5844">
      <w:r w:rsidRPr="005F5844">
        <w:t>Despite its benefits, ECT is not without risks. The most common side effects of ECT include confusion, memory loss, and headaches. These side effects are typically temporary and resolve within a few days or weeks. More severe side effects are rare but can include cardiovascular complications, such as irregular heartbeat and heart attack, and fractures or other injuries from the seizure. However, these complications are very rare, occurring in less than 1% of cases.</w:t>
      </w:r>
    </w:p>
    <w:p w14:paraId="78BB1F88" w14:textId="77777777" w:rsidR="00EB3C40" w:rsidRDefault="00EB3C40" w:rsidP="005F5844"/>
    <w:p w14:paraId="4E4EF782" w14:textId="334BA9BA" w:rsidR="005F5844" w:rsidRPr="006B27A3" w:rsidRDefault="005F5844" w:rsidP="005F5844">
      <w:pPr>
        <w:rPr>
          <w:b/>
          <w:bCs/>
        </w:rPr>
      </w:pPr>
      <w:r w:rsidRPr="006B27A3">
        <w:rPr>
          <w:b/>
          <w:bCs/>
        </w:rPr>
        <w:t>Outcomes of ECT:</w:t>
      </w:r>
    </w:p>
    <w:p w14:paraId="467A2618" w14:textId="77777777" w:rsidR="005F5844" w:rsidRPr="005F5844" w:rsidRDefault="005F5844" w:rsidP="005F5844">
      <w:r w:rsidRPr="005F5844">
        <w:t>ECT has been shown to be an effective treatment for many individuals who are resistant to other forms of therapy. Studies have consistently shown that ECT can rapidly alleviate the symptoms of severe depression, bipolar disorder, and schizophrenia. In particular, ECT has been shown to be effective in reducing suicidal ideation and improving overall quality of life. Additionally, ECT has been shown to be effective in improving cognitive function in some patients.</w:t>
      </w:r>
    </w:p>
    <w:p w14:paraId="788A2D56" w14:textId="77777777" w:rsidR="00EB3C40" w:rsidRDefault="00EB3C40"/>
    <w:p w14:paraId="318C9948" w14:textId="38E657B7" w:rsidR="00EB3C40" w:rsidRPr="00EB3C40" w:rsidRDefault="00EB3C40" w:rsidP="00EB3C40"/>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960"/>
        <w:gridCol w:w="1507"/>
        <w:gridCol w:w="2695"/>
        <w:gridCol w:w="2633"/>
      </w:tblGrid>
      <w:tr w:rsidR="00EB3C40" w:rsidRPr="00EB3C40" w14:paraId="7D414F6D" w14:textId="77777777" w:rsidTr="00AD5BF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79E13578" w14:textId="77777777" w:rsidR="00EB3C40" w:rsidRPr="00EB3C40" w:rsidRDefault="00EB3C40" w:rsidP="00EB3C40">
            <w:pPr>
              <w:rPr>
                <w:b/>
                <w:bCs/>
              </w:rPr>
            </w:pPr>
            <w:r w:rsidRPr="00EB3C40">
              <w:rPr>
                <w:b/>
                <w:bCs/>
              </w:rPr>
              <w:t>Indication</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FCD4663" w14:textId="77777777" w:rsidR="00EB3C40" w:rsidRPr="00EB3C40" w:rsidRDefault="00EB3C40" w:rsidP="00EB3C40">
            <w:pPr>
              <w:rPr>
                <w:b/>
                <w:bCs/>
              </w:rPr>
            </w:pPr>
            <w:r w:rsidRPr="00EB3C40">
              <w:rPr>
                <w:b/>
                <w:bCs/>
              </w:rPr>
              <w:t>Benefit</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11121F4E" w14:textId="77777777" w:rsidR="00EB3C40" w:rsidRPr="00EB3C40" w:rsidRDefault="00EB3C40" w:rsidP="00EB3C40">
            <w:pPr>
              <w:rPr>
                <w:b/>
                <w:bCs/>
              </w:rPr>
            </w:pPr>
            <w:r w:rsidRPr="00EB3C40">
              <w:rPr>
                <w:b/>
                <w:bCs/>
              </w:rPr>
              <w:t>Risk</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7F47B6EB" w14:textId="77777777" w:rsidR="00EB3C40" w:rsidRPr="00EB3C40" w:rsidRDefault="00EB3C40" w:rsidP="00EB3C40">
            <w:pPr>
              <w:rPr>
                <w:b/>
                <w:bCs/>
              </w:rPr>
            </w:pPr>
            <w:r w:rsidRPr="00EB3C40">
              <w:rPr>
                <w:b/>
                <w:bCs/>
              </w:rPr>
              <w:t>Outcome</w:t>
            </w:r>
          </w:p>
        </w:tc>
      </w:tr>
      <w:tr w:rsidR="00EB3C40" w:rsidRPr="00EB3C40" w14:paraId="23C5DB57"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D9104C1" w14:textId="77777777" w:rsidR="00EB3C40" w:rsidRPr="00EB3C40" w:rsidRDefault="00EB3C40" w:rsidP="00EB3C40">
            <w:r w:rsidRPr="00EB3C40">
              <w:t>Severe depression with psychotic symptoms/suicidal ideation</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F703934" w14:textId="77777777" w:rsidR="00EB3C40" w:rsidRPr="00EB3C40" w:rsidRDefault="00EB3C40" w:rsidP="00EB3C40">
            <w:r w:rsidRPr="00EB3C40">
              <w:t>Rapidly alleviate symptoms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F4F589C" w14:textId="77777777" w:rsidR="00EB3C40" w:rsidRPr="00EB3C40" w:rsidRDefault="00EB3C40" w:rsidP="00EB3C40">
            <w:r w:rsidRPr="00EB3C40">
              <w:t>Confusion, memory loss, headaches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2070E8C" w14:textId="77777777" w:rsidR="00EB3C40" w:rsidRPr="00EB3C40" w:rsidRDefault="00EB3C40" w:rsidP="00EB3C40">
            <w:r w:rsidRPr="00EB3C40">
              <w:t>Effective in reducing suicidal ideation, improving overall quality of life</w:t>
            </w:r>
          </w:p>
        </w:tc>
      </w:tr>
      <w:tr w:rsidR="00EB3C40" w:rsidRPr="00EB3C40" w14:paraId="52B81CE6"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87C6135" w14:textId="77777777" w:rsidR="00EB3C40" w:rsidRPr="00EB3C40" w:rsidRDefault="00EB3C40" w:rsidP="00EB3C40">
            <w:r w:rsidRPr="00EB3C40">
              <w:lastRenderedPageBreak/>
              <w:t>Bipolar disorder with severe depression/mania</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6AA2ED4" w14:textId="77777777" w:rsidR="00EB3C40" w:rsidRPr="00EB3C40" w:rsidRDefault="00EB3C40" w:rsidP="00EB3C40">
            <w:r w:rsidRPr="00EB3C40">
              <w:t>Effective treatment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9D36F87" w14:textId="77777777" w:rsidR="00EB3C40" w:rsidRPr="00EB3C40" w:rsidRDefault="00EB3C40" w:rsidP="00EB3C40">
            <w:r w:rsidRPr="00EB3C40">
              <w:t>Cardiovascular complications, fractures, injuries from seizure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F6A7931" w14:textId="77777777" w:rsidR="00EB3C40" w:rsidRPr="00EB3C40" w:rsidRDefault="00EB3C40" w:rsidP="00EB3C40">
            <w:r w:rsidRPr="00EB3C40">
              <w:t>Effective in improving symptoms</w:t>
            </w:r>
          </w:p>
        </w:tc>
      </w:tr>
      <w:tr w:rsidR="00EB3C40" w:rsidRPr="00EB3C40" w14:paraId="40089AE3"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C39840F" w14:textId="77777777" w:rsidR="00EB3C40" w:rsidRPr="00EB3C40" w:rsidRDefault="00EB3C40" w:rsidP="00EB3C40">
            <w:r w:rsidRPr="00EB3C40">
              <w:t>Schizophrenia with catatonia/severe symptoms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58C31DA" w14:textId="77777777" w:rsidR="00EB3C40" w:rsidRPr="00EB3C40" w:rsidRDefault="00EB3C40" w:rsidP="00EB3C40">
            <w:r w:rsidRPr="00EB3C40">
              <w:t>Effective treatment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E616285" w14:textId="77777777" w:rsidR="00EB3C40" w:rsidRPr="00EB3C40" w:rsidRDefault="00EB3C40" w:rsidP="00EB3C40">
            <w:r w:rsidRPr="00EB3C40">
              <w:t>Confusion, memory loss, headaches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90D587D" w14:textId="77777777" w:rsidR="00EB3C40" w:rsidRPr="00EB3C40" w:rsidRDefault="00EB3C40" w:rsidP="00EB3C40">
            <w:r w:rsidRPr="00EB3C40">
              <w:t>Effective in improving symptoms</w:t>
            </w:r>
          </w:p>
        </w:tc>
      </w:tr>
    </w:tbl>
    <w:p w14:paraId="252ACA63" w14:textId="337D77C6" w:rsidR="00EB3C40" w:rsidRDefault="00EB3C40" w:rsidP="00EB3C40"/>
    <w:p w14:paraId="6F68B394" w14:textId="33C08381" w:rsidR="00EB3C40" w:rsidRDefault="00EB3C40" w:rsidP="00EB3C40"/>
    <w:p w14:paraId="644F6B18" w14:textId="77777777" w:rsidR="00EB3C40" w:rsidRPr="00EB3C40" w:rsidRDefault="00EB3C40" w:rsidP="00EB3C40">
      <w:r w:rsidRPr="00EB3C40">
        <w:t>The National Institute for Health and Care Excellence (NICE) provides guidelines for the use of electroconvulsive therapy (ECT) in the treatment of mental health disorders. According to the NICE guidelines, ECT is indicated for the following conditions:</w:t>
      </w:r>
    </w:p>
    <w:p w14:paraId="55CC6E7B" w14:textId="77777777" w:rsidR="00EB3C40" w:rsidRPr="00EB3C40" w:rsidRDefault="00EB3C40">
      <w:pPr>
        <w:numPr>
          <w:ilvl w:val="0"/>
          <w:numId w:val="2"/>
        </w:numPr>
      </w:pPr>
      <w:r w:rsidRPr="00EB3C40">
        <w:t>Severe depression: ECT may be considered for individuals with severe depression who have not responded to other forms of treatment, such as medication and psychotherapy.</w:t>
      </w:r>
    </w:p>
    <w:p w14:paraId="1EB73AB4" w14:textId="77777777" w:rsidR="00EB3C40" w:rsidRPr="00EB3C40" w:rsidRDefault="00EB3C40">
      <w:pPr>
        <w:numPr>
          <w:ilvl w:val="0"/>
          <w:numId w:val="2"/>
        </w:numPr>
      </w:pPr>
      <w:r w:rsidRPr="00EB3C40">
        <w:t>Treatment-resistant depression: ECT may be considered for individuals with depression that has not responded to multiple courses of antidepressant medication.</w:t>
      </w:r>
    </w:p>
    <w:p w14:paraId="7653D2F2" w14:textId="77777777" w:rsidR="00EB3C40" w:rsidRPr="00EB3C40" w:rsidRDefault="00EB3C40">
      <w:pPr>
        <w:numPr>
          <w:ilvl w:val="0"/>
          <w:numId w:val="2"/>
        </w:numPr>
      </w:pPr>
      <w:r w:rsidRPr="00EB3C40">
        <w:t>Catatonia: ECT may be considered for individuals with catatonia, a condition in which a person becomes immobile and unresponsive.</w:t>
      </w:r>
    </w:p>
    <w:p w14:paraId="08D079AA" w14:textId="77777777" w:rsidR="00EB3C40" w:rsidRPr="00EB3C40" w:rsidRDefault="00EB3C40">
      <w:pPr>
        <w:numPr>
          <w:ilvl w:val="0"/>
          <w:numId w:val="2"/>
        </w:numPr>
      </w:pPr>
      <w:r w:rsidRPr="00EB3C40">
        <w:t>Prolonged or severe mania: ECT may be considered for individuals with bipolar disorder who are experiencing prolonged or severe manic episodes.</w:t>
      </w:r>
    </w:p>
    <w:p w14:paraId="40D82A07" w14:textId="77777777" w:rsidR="00EB3C40" w:rsidRPr="00EB3C40" w:rsidRDefault="00EB3C40">
      <w:pPr>
        <w:numPr>
          <w:ilvl w:val="0"/>
          <w:numId w:val="2"/>
        </w:numPr>
      </w:pPr>
      <w:r w:rsidRPr="00EB3C40">
        <w:t>Schizophrenia: ECT may be considered for individuals with schizophrenia who have not responded to other forms of treatment.</w:t>
      </w:r>
    </w:p>
    <w:p w14:paraId="3FD11C05" w14:textId="77777777" w:rsidR="00EB3C40" w:rsidRPr="00EB3C40" w:rsidRDefault="00EB3C40">
      <w:pPr>
        <w:numPr>
          <w:ilvl w:val="0"/>
          <w:numId w:val="2"/>
        </w:numPr>
      </w:pPr>
      <w:r w:rsidRPr="00EB3C40">
        <w:t>Other severe mental health disorders: ECT may be considered for individuals with other severe mental health disorders who have not responded to other forms of treatment.</w:t>
      </w:r>
    </w:p>
    <w:p w14:paraId="64FFC569" w14:textId="77777777" w:rsidR="00EB3C40" w:rsidRDefault="00EB3C40" w:rsidP="00EB3C40"/>
    <w:p w14:paraId="542CBE9C" w14:textId="70AE2CF6" w:rsidR="00EB3C40" w:rsidRPr="00EB3C40" w:rsidRDefault="00EB3C40" w:rsidP="00EB3C40">
      <w:r w:rsidRPr="00EB3C40">
        <w:t>It is important to note that the decision to use ECT should be made on an individual basis, taking into account the severity of the person's condition, their previous treatment history, and any potential risks and benefits of the procedure. NICE recommends that ECT should only be administered by trained professionals in a specialized setting and that the person receiving ECT should be informed of the potential risks and benefits of the procedure.</w:t>
      </w:r>
    </w:p>
    <w:p w14:paraId="544DA5A9" w14:textId="77777777" w:rsidR="00EB3C40" w:rsidRDefault="00EB3C40" w:rsidP="00EB3C40"/>
    <w:p w14:paraId="7B81B55E" w14:textId="77777777" w:rsidR="00EB3C40" w:rsidRPr="00EB3C40" w:rsidRDefault="00EB3C40" w:rsidP="00EB3C40"/>
    <w:p w14:paraId="44AF16F0" w14:textId="77777777" w:rsidR="00EB3C40" w:rsidRDefault="00EB3C40"/>
    <w:p w14:paraId="38382394" w14:textId="77777777" w:rsidR="00EB3C40" w:rsidRPr="006B27A3" w:rsidRDefault="00EB3C40" w:rsidP="00EB3C40">
      <w:pPr>
        <w:rPr>
          <w:b/>
          <w:bCs/>
        </w:rPr>
      </w:pPr>
      <w:r w:rsidRPr="006B27A3">
        <w:rPr>
          <w:b/>
          <w:bCs/>
        </w:rPr>
        <w:t>References:</w:t>
      </w:r>
    </w:p>
    <w:p w14:paraId="5CB9B084" w14:textId="77777777" w:rsidR="00EB3C40" w:rsidRPr="00EB3C40" w:rsidRDefault="00EB3C40">
      <w:pPr>
        <w:numPr>
          <w:ilvl w:val="0"/>
          <w:numId w:val="1"/>
        </w:numPr>
      </w:pPr>
      <w:r w:rsidRPr="00EB3C40">
        <w:t>Sackeim HA. The definition and meaning of treatment-resistant depression. J Clin Psychiatry. 2001;62 Suppl 16:10-17.</w:t>
      </w:r>
    </w:p>
    <w:p w14:paraId="5AB5AA4B" w14:textId="066E83C5" w:rsidR="00EB3C40" w:rsidRDefault="00EB3C40">
      <w:pPr>
        <w:numPr>
          <w:ilvl w:val="0"/>
          <w:numId w:val="1"/>
        </w:numPr>
      </w:pPr>
      <w:r w:rsidRPr="00EB3C40">
        <w:t>McCall WV, Rosenquist PB, Kimball JN. Comparison of electroconvulsive therapy with imipramine in the treatment of depression: a randomized, double-blind study. J Clin Psychiatry. 2001;62(2):89-93.</w:t>
      </w:r>
    </w:p>
    <w:p w14:paraId="58C1E060" w14:textId="6C8E7AE6" w:rsidR="00EB3C40" w:rsidRPr="00EB3C40" w:rsidRDefault="00EB3C40">
      <w:pPr>
        <w:pStyle w:val="ListParagraph"/>
        <w:numPr>
          <w:ilvl w:val="0"/>
          <w:numId w:val="1"/>
        </w:numPr>
      </w:pPr>
      <w:r w:rsidRPr="00EB3C40">
        <w:t xml:space="preserve">National Institute for Health and Care Excellence (NICE). (2019). Electroconvulsive therapy. Clinical guideline [CG59]. Retrieved from </w:t>
      </w:r>
      <w:r w:rsidRPr="00A1373C">
        <w:t>https://www.nice.org.uk/guidance/cg59/chapter/Recommendations</w:t>
      </w:r>
      <w:r w:rsidRPr="00EB3C40">
        <w:t>.</w:t>
      </w:r>
    </w:p>
    <w:p w14:paraId="0652E022" w14:textId="77777777" w:rsidR="00EB3C40" w:rsidRPr="00EB3C40" w:rsidRDefault="00EB3C40">
      <w:pPr>
        <w:numPr>
          <w:ilvl w:val="0"/>
          <w:numId w:val="1"/>
        </w:numPr>
      </w:pPr>
      <w:r w:rsidRPr="00EB3C40">
        <w:t>Weiner RD, Coffey CE, Fochtmann LJ, et al. The practice of electroconvulsive therapy: recommendations for treatment, training, and privileging. A task force report of the American Psychiatric Association. 2001.</w:t>
      </w:r>
    </w:p>
    <w:p w14:paraId="07DE817E" w14:textId="7DEE93F5" w:rsidR="005F5844" w:rsidRDefault="005F5844">
      <w:pPr>
        <w:rPr>
          <w:rFonts w:asciiTheme="majorHAnsi" w:eastAsiaTheme="majorEastAsia" w:hAnsiTheme="majorHAnsi" w:cstheme="majorBidi"/>
          <w:color w:val="1F3763" w:themeColor="accent1" w:themeShade="7F"/>
        </w:rPr>
      </w:pPr>
      <w:r>
        <w:br w:type="page"/>
      </w:r>
    </w:p>
    <w:p w14:paraId="2B9E1D2B" w14:textId="06F1DE01" w:rsidR="00B30E6B" w:rsidRDefault="00B30E6B" w:rsidP="00B30E6B">
      <w:pPr>
        <w:pStyle w:val="Heading3"/>
      </w:pPr>
      <w:bookmarkStart w:id="8" w:name="_Toc132393954"/>
      <w:r>
        <w:lastRenderedPageBreak/>
        <w:t>1.3.2 The practical aspects of ECT administration</w:t>
      </w:r>
      <w:bookmarkEnd w:id="8"/>
    </w:p>
    <w:p w14:paraId="4E2333B7" w14:textId="77777777" w:rsidR="00EB3C40" w:rsidRDefault="00EB3C40"/>
    <w:p w14:paraId="14739998" w14:textId="38CFD382" w:rsidR="00EB3C40" w:rsidRDefault="00EB3C40" w:rsidP="00EB3C40">
      <w:r w:rsidRPr="00EB3C40">
        <w:t>Electroconvulsive therapy (ECT) is a medical treatment that involves passing an electrical current through the brain to induce a brief seizure. It is used to treat various mental health conditions, including severe depression, bipolar disorder, and schizophrenia. The administration of ECT involves several practical aspects that must be carefully considered to ensure its safety and effectiveness.</w:t>
      </w:r>
    </w:p>
    <w:p w14:paraId="17F1FEC4" w14:textId="77777777" w:rsidR="00EB3C40" w:rsidRPr="00EB3C40" w:rsidRDefault="00EB3C40" w:rsidP="00EB3C40"/>
    <w:p w14:paraId="70061EC5" w14:textId="77777777" w:rsidR="006B27A3" w:rsidRPr="006B27A3" w:rsidRDefault="00EB3C40" w:rsidP="00EB3C40">
      <w:pPr>
        <w:rPr>
          <w:b/>
          <w:bCs/>
        </w:rPr>
      </w:pPr>
      <w:r w:rsidRPr="006B27A3">
        <w:rPr>
          <w:b/>
          <w:bCs/>
        </w:rPr>
        <w:t xml:space="preserve">Pre-treatment </w:t>
      </w:r>
    </w:p>
    <w:p w14:paraId="31D824C0" w14:textId="7011A57A" w:rsidR="00EB3C40" w:rsidRPr="00EB3C40" w:rsidRDefault="00EB3C40" w:rsidP="00EB3C40">
      <w:r w:rsidRPr="00EB3C40">
        <w:t>Procedures Before administering ECT, several procedures must be followed to ensure the safety of the patient. These include:</w:t>
      </w:r>
    </w:p>
    <w:p w14:paraId="4C06ACFF" w14:textId="77777777" w:rsidR="00EB3C40" w:rsidRPr="00EB3C40" w:rsidRDefault="00EB3C40">
      <w:pPr>
        <w:numPr>
          <w:ilvl w:val="0"/>
          <w:numId w:val="3"/>
        </w:numPr>
      </w:pPr>
      <w:r w:rsidRPr="00EB3C40">
        <w:t>Medical Evaluation: A thorough medical evaluation must be performed to assess the patient's overall health and identify any conditions that may increase the risk of complications during ECT.</w:t>
      </w:r>
    </w:p>
    <w:p w14:paraId="372784E9" w14:textId="23431CC1" w:rsidR="00EB3C40" w:rsidRPr="00EB3C40" w:rsidRDefault="00A85613">
      <w:pPr>
        <w:numPr>
          <w:ilvl w:val="0"/>
          <w:numId w:val="3"/>
        </w:numPr>
      </w:pPr>
      <w:r w:rsidRPr="00EB3C40">
        <w:t>Anaesthesia</w:t>
      </w:r>
      <w:r w:rsidR="00EB3C40" w:rsidRPr="00EB3C40">
        <w:t xml:space="preserve">: ECT is typically administered under general </w:t>
      </w:r>
      <w:r w:rsidRPr="00EB3C40">
        <w:t>anaesthesia</w:t>
      </w:r>
      <w:r w:rsidR="00EB3C40" w:rsidRPr="00EB3C40">
        <w:t xml:space="preserve"> to prevent the patient from feeling pain and to reduce the risk of injury during the seizure.</w:t>
      </w:r>
    </w:p>
    <w:p w14:paraId="0222A30F" w14:textId="77777777" w:rsidR="00EB3C40" w:rsidRPr="00EB3C40" w:rsidRDefault="00EB3C40">
      <w:pPr>
        <w:numPr>
          <w:ilvl w:val="0"/>
          <w:numId w:val="3"/>
        </w:numPr>
      </w:pPr>
      <w:r w:rsidRPr="00EB3C40">
        <w:t>Muscle Relaxants: A muscle relaxant is often given to the patient to prevent convulsions from becoming too severe and causing injury.</w:t>
      </w:r>
    </w:p>
    <w:p w14:paraId="05D623B6" w14:textId="4D476B08" w:rsidR="00EB3C40" w:rsidRDefault="00EB3C40">
      <w:pPr>
        <w:numPr>
          <w:ilvl w:val="0"/>
          <w:numId w:val="3"/>
        </w:numPr>
      </w:pPr>
      <w:r w:rsidRPr="00EB3C40">
        <w:t>Electrode Placement: Electrodes are placed on the patient's scalp to deliver the electrical current to the brain. The placement of electrodes is determined by the patient's medical history, the type of ECT being administered, and the treating physician's preference.</w:t>
      </w:r>
    </w:p>
    <w:p w14:paraId="3181E749" w14:textId="77777777" w:rsidR="00EB3C40" w:rsidRPr="00EB3C40" w:rsidRDefault="00EB3C40" w:rsidP="00EB3C40"/>
    <w:p w14:paraId="17E61072" w14:textId="77777777" w:rsidR="006B27A3" w:rsidRPr="006B27A3" w:rsidRDefault="00EB3C40" w:rsidP="00EB3C40">
      <w:pPr>
        <w:rPr>
          <w:b/>
          <w:bCs/>
        </w:rPr>
      </w:pPr>
      <w:r w:rsidRPr="006B27A3">
        <w:rPr>
          <w:b/>
          <w:bCs/>
        </w:rPr>
        <w:t xml:space="preserve">ECT Procedure </w:t>
      </w:r>
    </w:p>
    <w:p w14:paraId="0324A583" w14:textId="77BFE5F6" w:rsidR="00EB3C40" w:rsidRPr="00EB3C40" w:rsidRDefault="00EB3C40" w:rsidP="00EB3C40">
      <w:r w:rsidRPr="00EB3C40">
        <w:t>The ECT procedure itself involves the following steps:</w:t>
      </w:r>
    </w:p>
    <w:p w14:paraId="2FEE3307" w14:textId="4D2DBBFF" w:rsidR="00EB3C40" w:rsidRPr="00EB3C40" w:rsidRDefault="00EB3C40">
      <w:pPr>
        <w:numPr>
          <w:ilvl w:val="0"/>
          <w:numId w:val="4"/>
        </w:numPr>
      </w:pPr>
      <w:r w:rsidRPr="00EB3C40">
        <w:t xml:space="preserve">Electrode Placement: After the patient is under </w:t>
      </w:r>
      <w:r w:rsidR="00A85613" w:rsidRPr="00EB3C40">
        <w:t>anaesthesia</w:t>
      </w:r>
      <w:r w:rsidRPr="00EB3C40">
        <w:t>, the electrodes are placed on the patient's scalp in the predetermined location.</w:t>
      </w:r>
    </w:p>
    <w:p w14:paraId="602850B7" w14:textId="77777777" w:rsidR="00EB3C40" w:rsidRPr="00EB3C40" w:rsidRDefault="00EB3C40">
      <w:pPr>
        <w:numPr>
          <w:ilvl w:val="0"/>
          <w:numId w:val="4"/>
        </w:numPr>
      </w:pPr>
      <w:r w:rsidRPr="00EB3C40">
        <w:t>Electrical Current: A brief electrical current is passed through the electrodes to induce a seizure.</w:t>
      </w:r>
    </w:p>
    <w:p w14:paraId="05AD56C6" w14:textId="77777777" w:rsidR="00EB3C40" w:rsidRPr="00EB3C40" w:rsidRDefault="00EB3C40">
      <w:pPr>
        <w:numPr>
          <w:ilvl w:val="0"/>
          <w:numId w:val="4"/>
        </w:numPr>
      </w:pPr>
      <w:r w:rsidRPr="00EB3C40">
        <w:t>Seizure Monitoring: The patient's seizure is monitored to ensure that it is safe and effective.</w:t>
      </w:r>
    </w:p>
    <w:p w14:paraId="65E698AF" w14:textId="2D25C3A2" w:rsidR="00EB3C40" w:rsidRDefault="00EB3C40">
      <w:pPr>
        <w:numPr>
          <w:ilvl w:val="0"/>
          <w:numId w:val="4"/>
        </w:numPr>
      </w:pPr>
      <w:r w:rsidRPr="00EB3C40">
        <w:t xml:space="preserve">Recovery: The patient is carefully monitored as they recover from the effects of the </w:t>
      </w:r>
      <w:r w:rsidR="00A85613" w:rsidRPr="00EB3C40">
        <w:t>anaesthesia</w:t>
      </w:r>
      <w:r w:rsidRPr="00EB3C40">
        <w:t xml:space="preserve"> and the ECT.</w:t>
      </w:r>
    </w:p>
    <w:p w14:paraId="35785508" w14:textId="77777777" w:rsidR="00EB3C40" w:rsidRPr="00EB3C40" w:rsidRDefault="00EB3C40" w:rsidP="00EB3C40">
      <w:pPr>
        <w:ind w:left="720"/>
      </w:pPr>
    </w:p>
    <w:p w14:paraId="23FDB9F0" w14:textId="57D2E67B" w:rsidR="006B27A3" w:rsidRPr="006B27A3" w:rsidRDefault="00EB3C40" w:rsidP="00EB3C40">
      <w:pPr>
        <w:rPr>
          <w:b/>
          <w:bCs/>
        </w:rPr>
      </w:pPr>
      <w:r w:rsidRPr="006B27A3">
        <w:rPr>
          <w:b/>
          <w:bCs/>
        </w:rPr>
        <w:t xml:space="preserve">Risks and Side Effects </w:t>
      </w:r>
    </w:p>
    <w:p w14:paraId="5A7C5899" w14:textId="35D769AC" w:rsidR="00EB3C40" w:rsidRPr="00EB3C40" w:rsidRDefault="00EB3C40" w:rsidP="00EB3C40">
      <w:r w:rsidRPr="00EB3C40">
        <w:t>Like any medical treatment, ECT carries some potential risks and side effects. These can include:</w:t>
      </w:r>
    </w:p>
    <w:p w14:paraId="6F5FDC6A" w14:textId="77777777" w:rsidR="00EB3C40" w:rsidRPr="00EB3C40" w:rsidRDefault="00EB3C40">
      <w:pPr>
        <w:numPr>
          <w:ilvl w:val="0"/>
          <w:numId w:val="5"/>
        </w:numPr>
      </w:pPr>
      <w:r w:rsidRPr="00EB3C40">
        <w:t>Short-term Memory Loss: The patient may experience short-term memory loss immediately after ECT.</w:t>
      </w:r>
    </w:p>
    <w:p w14:paraId="4B97D1DB" w14:textId="77777777" w:rsidR="00EB3C40" w:rsidRPr="00EB3C40" w:rsidRDefault="00EB3C40">
      <w:pPr>
        <w:numPr>
          <w:ilvl w:val="0"/>
          <w:numId w:val="5"/>
        </w:numPr>
      </w:pPr>
      <w:r w:rsidRPr="00EB3C40">
        <w:t>Confusion: Some patients may feel confused or disoriented after ECT.</w:t>
      </w:r>
    </w:p>
    <w:p w14:paraId="1A5AA86F" w14:textId="77777777" w:rsidR="00EB3C40" w:rsidRPr="00EB3C40" w:rsidRDefault="00EB3C40">
      <w:pPr>
        <w:numPr>
          <w:ilvl w:val="0"/>
          <w:numId w:val="5"/>
        </w:numPr>
      </w:pPr>
      <w:r w:rsidRPr="00EB3C40">
        <w:t>Headache: Headaches are a common side effect of ECT.</w:t>
      </w:r>
    </w:p>
    <w:p w14:paraId="22FC770E" w14:textId="77777777" w:rsidR="00EB3C40" w:rsidRPr="00EB3C40" w:rsidRDefault="00EB3C40">
      <w:pPr>
        <w:numPr>
          <w:ilvl w:val="0"/>
          <w:numId w:val="5"/>
        </w:numPr>
      </w:pPr>
      <w:r w:rsidRPr="00EB3C40">
        <w:t>Nausea: Nausea and vomiting may occur in some patients.</w:t>
      </w:r>
    </w:p>
    <w:p w14:paraId="4A700790" w14:textId="7E72D255" w:rsidR="00EB3C40" w:rsidRDefault="00EB3C40">
      <w:pPr>
        <w:numPr>
          <w:ilvl w:val="0"/>
          <w:numId w:val="5"/>
        </w:numPr>
      </w:pPr>
      <w:r w:rsidRPr="00EB3C40">
        <w:t>Fractures: Fractures can occur if convulsions become too severe during ECT.</w:t>
      </w:r>
    </w:p>
    <w:p w14:paraId="2A9CDA5B" w14:textId="77777777" w:rsidR="00E66F96" w:rsidRPr="00EB3C40" w:rsidRDefault="00E66F96" w:rsidP="00E66F96"/>
    <w:p w14:paraId="15A6B6D2" w14:textId="77777777" w:rsidR="00E66F96" w:rsidRDefault="00E66F96"/>
    <w:p w14:paraId="364369FB" w14:textId="54A01610" w:rsidR="00E66F96" w:rsidRPr="006B27A3" w:rsidRDefault="00E66F96" w:rsidP="00E66F96">
      <w:pPr>
        <w:rPr>
          <w:b/>
          <w:bCs/>
        </w:rPr>
      </w:pPr>
      <w:r w:rsidRPr="006B27A3">
        <w:rPr>
          <w:b/>
          <w:bCs/>
        </w:rPr>
        <w:t>Practical Aspects of ECT Administration</w:t>
      </w:r>
      <w:r w:rsidR="006B27A3" w:rsidRPr="006B27A3">
        <w:rPr>
          <w:b/>
          <w:bCs/>
        </w:rPr>
        <w: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316"/>
        <w:gridCol w:w="2452"/>
        <w:gridCol w:w="4027"/>
      </w:tblGrid>
      <w:tr w:rsidR="00E66F96" w:rsidRPr="00E66F96" w14:paraId="37AA88A8" w14:textId="77777777" w:rsidTr="00AD5BF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534584B8" w14:textId="77777777" w:rsidR="00E66F96" w:rsidRPr="00E66F96" w:rsidRDefault="00E66F96" w:rsidP="00E66F96">
            <w:pPr>
              <w:rPr>
                <w:b/>
                <w:bCs/>
              </w:rPr>
            </w:pPr>
            <w:r w:rsidRPr="00E66F96">
              <w:rPr>
                <w:b/>
                <w:bCs/>
              </w:rPr>
              <w:t>Pre-treatment Procedures</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2D016C13" w14:textId="77777777" w:rsidR="00E66F96" w:rsidRPr="00E66F96" w:rsidRDefault="00E66F96" w:rsidP="00E66F96">
            <w:pPr>
              <w:rPr>
                <w:b/>
                <w:bCs/>
              </w:rPr>
            </w:pPr>
            <w:r w:rsidRPr="00E66F96">
              <w:rPr>
                <w:b/>
                <w:bCs/>
              </w:rPr>
              <w:t>ECT Procedure</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2A9BD797" w14:textId="77777777" w:rsidR="00E66F96" w:rsidRPr="00E66F96" w:rsidRDefault="00E66F96" w:rsidP="00E66F96">
            <w:pPr>
              <w:rPr>
                <w:b/>
                <w:bCs/>
              </w:rPr>
            </w:pPr>
            <w:r w:rsidRPr="00E66F96">
              <w:rPr>
                <w:b/>
                <w:bCs/>
              </w:rPr>
              <w:t>Potential Risks and Side Effects</w:t>
            </w:r>
          </w:p>
        </w:tc>
      </w:tr>
      <w:tr w:rsidR="00E66F96" w:rsidRPr="00E66F96" w14:paraId="72C0C0CF"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44975D7" w14:textId="77777777" w:rsidR="00E66F96" w:rsidRPr="00E66F96" w:rsidRDefault="00E66F96" w:rsidP="00E66F96">
            <w:r w:rsidRPr="00E66F96">
              <w:t>Medical evaluation</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13A86A8" w14:textId="77777777" w:rsidR="00E66F96" w:rsidRPr="00E66F96" w:rsidRDefault="00E66F96" w:rsidP="00E66F96">
            <w:r w:rsidRPr="00E66F96">
              <w:t>Electrode placement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D4CB4CC" w14:textId="77777777" w:rsidR="00E66F96" w:rsidRPr="00E66F96" w:rsidRDefault="00E66F96" w:rsidP="00E66F96">
            <w:r w:rsidRPr="00E66F96">
              <w:t>Short-term memory loss</w:t>
            </w:r>
          </w:p>
        </w:tc>
      </w:tr>
      <w:tr w:rsidR="00E66F96" w:rsidRPr="00E66F96" w14:paraId="685EE88C"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7B1C912" w14:textId="6824C686" w:rsidR="00E66F96" w:rsidRPr="00E66F96" w:rsidRDefault="00A85613" w:rsidP="00E66F96">
            <w:r w:rsidRPr="00E66F96">
              <w:t>Anaesthesia</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A7BABC1" w14:textId="77777777" w:rsidR="00E66F96" w:rsidRPr="00E66F96" w:rsidRDefault="00E66F96" w:rsidP="00E66F96">
            <w:r w:rsidRPr="00E66F96">
              <w:t>Electrical current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578DA63" w14:textId="77777777" w:rsidR="00E66F96" w:rsidRPr="00E66F96" w:rsidRDefault="00E66F96" w:rsidP="00E66F96">
            <w:r w:rsidRPr="00E66F96">
              <w:t>Confusion</w:t>
            </w:r>
          </w:p>
        </w:tc>
      </w:tr>
      <w:tr w:rsidR="00E66F96" w:rsidRPr="00E66F96" w14:paraId="47F04116"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C0C21DF" w14:textId="77777777" w:rsidR="00E66F96" w:rsidRPr="00E66F96" w:rsidRDefault="00E66F96" w:rsidP="00E66F96">
            <w:r w:rsidRPr="00E66F96">
              <w:lastRenderedPageBreak/>
              <w:t>Muscle relaxants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87C27C7" w14:textId="77777777" w:rsidR="00E66F96" w:rsidRPr="00E66F96" w:rsidRDefault="00E66F96" w:rsidP="00E66F96">
            <w:r w:rsidRPr="00E66F96">
              <w:t>Seizure monitoring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E0EC6DF" w14:textId="77777777" w:rsidR="00E66F96" w:rsidRPr="00E66F96" w:rsidRDefault="00E66F96" w:rsidP="00E66F96">
            <w:r w:rsidRPr="00E66F96">
              <w:t>Headache</w:t>
            </w:r>
          </w:p>
        </w:tc>
      </w:tr>
      <w:tr w:rsidR="00E66F96" w:rsidRPr="00E66F96" w14:paraId="26CFB0FD"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6FDCE5E" w14:textId="77777777" w:rsidR="00E66F96" w:rsidRPr="00E66F96" w:rsidRDefault="00E66F96" w:rsidP="00E66F96">
            <w:r w:rsidRPr="00E66F96">
              <w:t>Electrode placement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1E2E323" w14:textId="77777777" w:rsidR="00E66F96" w:rsidRPr="00E66F96" w:rsidRDefault="00E66F96" w:rsidP="00E66F96">
            <w:r w:rsidRPr="00E66F96">
              <w:t>Recovery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8307A46" w14:textId="77777777" w:rsidR="00E66F96" w:rsidRPr="00E66F96" w:rsidRDefault="00E66F96" w:rsidP="00E66F96">
            <w:r w:rsidRPr="00E66F96">
              <w:t>Nausea</w:t>
            </w:r>
          </w:p>
        </w:tc>
      </w:tr>
      <w:tr w:rsidR="00E66F96" w:rsidRPr="00E66F96" w14:paraId="4ACEEA09"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8C5A06C" w14:textId="77777777" w:rsidR="00E66F96" w:rsidRPr="00E66F96" w:rsidRDefault="00E66F96" w:rsidP="00E66F96"/>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0A7FFCA" w14:textId="77777777" w:rsidR="00E66F96" w:rsidRPr="00E66F96" w:rsidRDefault="00E66F96" w:rsidP="00E66F96"/>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80CB6D5" w14:textId="77777777" w:rsidR="00E66F96" w:rsidRPr="00E66F96" w:rsidRDefault="00E66F96" w:rsidP="00E66F96">
            <w:r w:rsidRPr="00E66F96">
              <w:t>Fractures</w:t>
            </w:r>
          </w:p>
        </w:tc>
      </w:tr>
    </w:tbl>
    <w:p w14:paraId="01718DB0" w14:textId="77777777" w:rsidR="00E66F96" w:rsidRDefault="00E66F96" w:rsidP="00E66F96"/>
    <w:p w14:paraId="6E5E9BD1" w14:textId="77777777" w:rsidR="00E66F96" w:rsidRDefault="00E66F96" w:rsidP="00E66F96"/>
    <w:p w14:paraId="28B09164" w14:textId="77777777" w:rsidR="0023652F" w:rsidRPr="006B27A3" w:rsidRDefault="00E66F96" w:rsidP="00E66F96">
      <w:pPr>
        <w:rPr>
          <w:b/>
          <w:bCs/>
        </w:rPr>
      </w:pPr>
      <w:r w:rsidRPr="006B27A3">
        <w:rPr>
          <w:b/>
          <w:bCs/>
        </w:rPr>
        <w:t xml:space="preserve">References: </w:t>
      </w:r>
    </w:p>
    <w:p w14:paraId="7EF5413E" w14:textId="1CCABC90" w:rsidR="00E66F96" w:rsidRPr="00E66F96" w:rsidRDefault="00E66F96">
      <w:pPr>
        <w:pStyle w:val="ListParagraph"/>
        <w:numPr>
          <w:ilvl w:val="0"/>
          <w:numId w:val="7"/>
        </w:numPr>
      </w:pPr>
      <w:r w:rsidRPr="00E66F96">
        <w:t>American Psychiatric Association. (2016). The practice of electroconvulsive therapy: Recommendations for treatment, training, and privileging. American Psychiatric Association Publishing.</w:t>
      </w:r>
    </w:p>
    <w:p w14:paraId="21D4EFE5" w14:textId="5E644F66" w:rsidR="00E66F96" w:rsidRPr="00E66F96" w:rsidRDefault="00E66F96">
      <w:pPr>
        <w:pStyle w:val="ListParagraph"/>
        <w:numPr>
          <w:ilvl w:val="0"/>
          <w:numId w:val="7"/>
        </w:numPr>
      </w:pPr>
      <w:r w:rsidRPr="00E66F96">
        <w:t xml:space="preserve">National Institute for Health and Care Excellence (NICE). (2019). Electroconvulsive therapy. Clinical guideline [CG59]. Retrieved from </w:t>
      </w:r>
      <w:r w:rsidRPr="006B27A3">
        <w:t>https://www.nice.org.uk/guidance/cg59/chapter/Recommendations</w:t>
      </w:r>
      <w:r w:rsidRPr="00E66F96">
        <w:t>.</w:t>
      </w:r>
    </w:p>
    <w:p w14:paraId="57C7E94E" w14:textId="0A951DD9" w:rsidR="00EB3C40" w:rsidRPr="0023652F" w:rsidRDefault="00EB3C40">
      <w:pPr>
        <w:pStyle w:val="ListParagraph"/>
        <w:numPr>
          <w:ilvl w:val="0"/>
          <w:numId w:val="7"/>
        </w:numPr>
        <w:rPr>
          <w:rFonts w:asciiTheme="majorHAnsi" w:eastAsiaTheme="majorEastAsia" w:hAnsiTheme="majorHAnsi" w:cstheme="majorBidi"/>
          <w:color w:val="1F3763" w:themeColor="accent1" w:themeShade="7F"/>
        </w:rPr>
      </w:pPr>
      <w:r>
        <w:br w:type="page"/>
      </w:r>
    </w:p>
    <w:p w14:paraId="1D0E3868" w14:textId="65285814" w:rsidR="00B30E6B" w:rsidRDefault="00B30E6B" w:rsidP="00B30E6B">
      <w:pPr>
        <w:pStyle w:val="Heading3"/>
      </w:pPr>
      <w:bookmarkStart w:id="9" w:name="_Toc132393955"/>
      <w:r>
        <w:lastRenderedPageBreak/>
        <w:t>1.3.3 T</w:t>
      </w:r>
      <w:r w:rsidRPr="00B30E6B">
        <w:t>he indications, benefits, risks and outcomes of DBS, rTMS and psychosurgery</w:t>
      </w:r>
      <w:bookmarkEnd w:id="9"/>
      <w:r w:rsidRPr="00B30E6B">
        <w:t xml:space="preserve"> </w:t>
      </w:r>
    </w:p>
    <w:p w14:paraId="54758D08" w14:textId="425F7F72" w:rsidR="00B30E6B" w:rsidRDefault="00B30E6B" w:rsidP="00B30E6B">
      <w:pPr>
        <w:pStyle w:val="Heading3"/>
      </w:pPr>
    </w:p>
    <w:p w14:paraId="6C369A7A" w14:textId="0CA122FA" w:rsidR="00792620" w:rsidRPr="00792620" w:rsidRDefault="00792620" w:rsidP="00F85042">
      <w:pPr>
        <w:rPr>
          <w:b/>
          <w:bCs/>
        </w:rPr>
      </w:pPr>
      <w:r>
        <w:rPr>
          <w:b/>
          <w:bCs/>
        </w:rPr>
        <w:t>Deep Brain Stimulation</w:t>
      </w:r>
    </w:p>
    <w:p w14:paraId="79FA9938" w14:textId="10281191" w:rsidR="00F85042" w:rsidRPr="00F85042" w:rsidRDefault="00F85042" w:rsidP="00F85042">
      <w:r w:rsidRPr="00F85042">
        <w:t>Deep brain stimulation (DBS) is a neurosurgical procedure that involves implanting electrodes in specific regions of the brain to treat a range of neurological and psychiatric disorders. In this article, we will discuss the indications, benefits, risks, and outcomes of DBS.</w:t>
      </w:r>
    </w:p>
    <w:p w14:paraId="6C503391" w14:textId="77777777" w:rsidR="00F85042" w:rsidRDefault="00F85042" w:rsidP="00F85042"/>
    <w:p w14:paraId="1DD4E817" w14:textId="11650A7E" w:rsidR="00F85042" w:rsidRPr="006B27A3" w:rsidRDefault="00F85042" w:rsidP="00F85042">
      <w:pPr>
        <w:rPr>
          <w:b/>
          <w:bCs/>
        </w:rPr>
      </w:pPr>
      <w:r w:rsidRPr="006B27A3">
        <w:rPr>
          <w:b/>
          <w:bCs/>
        </w:rPr>
        <w:t>Indications:</w:t>
      </w:r>
    </w:p>
    <w:p w14:paraId="0BD87FD1" w14:textId="77777777" w:rsidR="00F85042" w:rsidRPr="00F85042" w:rsidRDefault="00F85042" w:rsidP="00F85042">
      <w:r w:rsidRPr="00F85042">
        <w:t>DBS is primarily used to treat movement disorders such as Parkinson's disease, essential tremor, and dystonia. It is also used to treat other neurological disorders such as epilepsy, chronic pain, and Tourette syndrome. In recent years, DBS has been studied as a potential treatment for psychiatric disorders such as obsessive-compulsive disorder (OCD), major depressive disorder (MDD), and treatment-resistant depression.</w:t>
      </w:r>
    </w:p>
    <w:p w14:paraId="69177844" w14:textId="77777777" w:rsidR="00F85042" w:rsidRDefault="00F85042" w:rsidP="00F85042"/>
    <w:p w14:paraId="0BAC3704" w14:textId="5BD72E48" w:rsidR="00F85042" w:rsidRPr="006B27A3" w:rsidRDefault="00F85042" w:rsidP="00F85042">
      <w:pPr>
        <w:rPr>
          <w:b/>
          <w:bCs/>
        </w:rPr>
      </w:pPr>
      <w:r w:rsidRPr="006B27A3">
        <w:rPr>
          <w:b/>
          <w:bCs/>
        </w:rPr>
        <w:t>Benefits:</w:t>
      </w:r>
    </w:p>
    <w:p w14:paraId="68C74FDE" w14:textId="77777777" w:rsidR="00F85042" w:rsidRPr="00F85042" w:rsidRDefault="00F85042" w:rsidP="00F85042">
      <w:r w:rsidRPr="00F85042">
        <w:t>The main benefit of DBS is a significant improvement in symptoms, particularly in movement disorders such as Parkinson's disease. DBS has been shown to improve motor function, reduce tremors, and improve quality of life for patients with movement disorders. In psychiatric disorders such as OCD and MDD, DBS has shown promise in reducing symptoms and improving overall functioning in some patients.</w:t>
      </w:r>
    </w:p>
    <w:p w14:paraId="3DFB94EB" w14:textId="77777777" w:rsidR="00F85042" w:rsidRDefault="00F85042" w:rsidP="00F85042"/>
    <w:p w14:paraId="414FF96D" w14:textId="446DA910" w:rsidR="00F85042" w:rsidRPr="006B27A3" w:rsidRDefault="00F85042" w:rsidP="00F85042">
      <w:pPr>
        <w:rPr>
          <w:b/>
          <w:bCs/>
        </w:rPr>
      </w:pPr>
      <w:r w:rsidRPr="006B27A3">
        <w:rPr>
          <w:b/>
          <w:bCs/>
        </w:rPr>
        <w:t>Risks:</w:t>
      </w:r>
    </w:p>
    <w:p w14:paraId="34209527" w14:textId="77777777" w:rsidR="00F85042" w:rsidRPr="00F85042" w:rsidRDefault="00F85042" w:rsidP="00F85042">
      <w:r w:rsidRPr="00F85042">
        <w:t>As with any surgical procedure, DBS carries some risks. These include bleeding in the brain, infection, stroke, and neurological damage. There is also a risk of device malfunction, which may require additional surgery to correct. Some patients may experience side effects such as mood changes, speech problems, and muscle weakness.</w:t>
      </w:r>
    </w:p>
    <w:p w14:paraId="6ECE41F4" w14:textId="77777777" w:rsidR="00F85042" w:rsidRDefault="00F85042" w:rsidP="00F85042"/>
    <w:p w14:paraId="6106C8BD" w14:textId="778CC77F" w:rsidR="00F85042" w:rsidRPr="006B27A3" w:rsidRDefault="00F85042" w:rsidP="00F85042">
      <w:pPr>
        <w:rPr>
          <w:b/>
          <w:bCs/>
        </w:rPr>
      </w:pPr>
      <w:r w:rsidRPr="006B27A3">
        <w:rPr>
          <w:b/>
          <w:bCs/>
        </w:rPr>
        <w:t>Outcomes:</w:t>
      </w:r>
    </w:p>
    <w:p w14:paraId="1A77207F" w14:textId="03001906" w:rsidR="00F85042" w:rsidRDefault="00F85042" w:rsidP="00F85042">
      <w:r w:rsidRPr="00F85042">
        <w:t>The outcomes of DBS vary depending on the specific disorder being treated and the individual patient's response to the procedure. In general, DBS has been shown to be an effective treatment for movement disorders such as Parkinson's disease, with long-term improvement in symptoms. In psychiatric disorders such as OCD and MDD, the outcomes are less clear and require further study.</w:t>
      </w:r>
    </w:p>
    <w:p w14:paraId="02C8086D" w14:textId="1C7B4B24" w:rsidR="00F85042" w:rsidRPr="00F85042" w:rsidRDefault="00F85042" w:rsidP="00F85042"/>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549"/>
        <w:gridCol w:w="4367"/>
        <w:gridCol w:w="3879"/>
      </w:tblGrid>
      <w:tr w:rsidR="00F85042" w:rsidRPr="00F85042" w14:paraId="0E50E695" w14:textId="77777777" w:rsidTr="00AD5BF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EF7FEDC" w14:textId="77777777" w:rsidR="00F85042" w:rsidRPr="00F85042" w:rsidRDefault="00F85042" w:rsidP="00F85042">
            <w:pPr>
              <w:rPr>
                <w:b/>
                <w:bCs/>
              </w:rPr>
            </w:pPr>
            <w:r w:rsidRPr="00F85042">
              <w:rPr>
                <w:b/>
                <w:bCs/>
              </w:rPr>
              <w:t>Indication</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1AF91FC8" w14:textId="77777777" w:rsidR="00F85042" w:rsidRPr="00F85042" w:rsidRDefault="00F85042" w:rsidP="00F85042">
            <w:pPr>
              <w:rPr>
                <w:b/>
                <w:bCs/>
              </w:rPr>
            </w:pPr>
            <w:r w:rsidRPr="00F85042">
              <w:rPr>
                <w:b/>
                <w:bCs/>
              </w:rPr>
              <w:t>Benefits</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62450EAD" w14:textId="77777777" w:rsidR="00F85042" w:rsidRPr="00F85042" w:rsidRDefault="00F85042" w:rsidP="00F85042">
            <w:pPr>
              <w:rPr>
                <w:b/>
                <w:bCs/>
              </w:rPr>
            </w:pPr>
            <w:r w:rsidRPr="00F85042">
              <w:rPr>
                <w:b/>
                <w:bCs/>
              </w:rPr>
              <w:t>Risks</w:t>
            </w:r>
          </w:p>
        </w:tc>
      </w:tr>
      <w:tr w:rsidR="00F85042" w:rsidRPr="00F85042" w14:paraId="32125718"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0AA8C8A" w14:textId="77777777" w:rsidR="00F85042" w:rsidRPr="00F85042" w:rsidRDefault="00F85042" w:rsidP="00F85042">
            <w:r w:rsidRPr="00F85042">
              <w:t>Parkinson's disease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9DE5CA1" w14:textId="77777777" w:rsidR="00F85042" w:rsidRPr="00F85042" w:rsidRDefault="00F85042" w:rsidP="00F85042">
            <w:r w:rsidRPr="00F85042">
              <w:t>Improved motor function, reduced tremors, improved quality of life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29465CE" w14:textId="77777777" w:rsidR="00F85042" w:rsidRPr="00F85042" w:rsidRDefault="00F85042" w:rsidP="00F85042">
            <w:r w:rsidRPr="00F85042">
              <w:t>Bleeding, infection, stroke, neurological damage, device malfunction</w:t>
            </w:r>
          </w:p>
        </w:tc>
      </w:tr>
      <w:tr w:rsidR="00F85042" w:rsidRPr="00F85042" w14:paraId="42308C6D"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4A40399" w14:textId="77777777" w:rsidR="00F85042" w:rsidRPr="00F85042" w:rsidRDefault="00F85042" w:rsidP="00F85042">
            <w:r w:rsidRPr="00F85042">
              <w:t>Essential tremor</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32AA9D3" w14:textId="77777777" w:rsidR="00F85042" w:rsidRPr="00F85042" w:rsidRDefault="00F85042" w:rsidP="00F85042">
            <w:r w:rsidRPr="00F85042">
              <w:t>Improved tremor control, improved quality of life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6C1C1B2" w14:textId="77777777" w:rsidR="00F85042" w:rsidRPr="00F85042" w:rsidRDefault="00F85042" w:rsidP="00F85042">
            <w:r w:rsidRPr="00F85042">
              <w:t>Bleeding, infection, stroke, neurological damage, device malfunction</w:t>
            </w:r>
          </w:p>
        </w:tc>
      </w:tr>
      <w:tr w:rsidR="00F85042" w:rsidRPr="00F85042" w14:paraId="0AEF945E"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B88055E" w14:textId="77777777" w:rsidR="00F85042" w:rsidRPr="00F85042" w:rsidRDefault="00F85042" w:rsidP="00F85042">
            <w:r w:rsidRPr="00F85042">
              <w:t>Dystonia</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C42C3D7" w14:textId="77777777" w:rsidR="00F85042" w:rsidRPr="00F85042" w:rsidRDefault="00F85042" w:rsidP="00F85042">
            <w:r w:rsidRPr="00F85042">
              <w:t>Improved motor function, reduced muscle contractions, improved quality of life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85FB6AA" w14:textId="77777777" w:rsidR="00F85042" w:rsidRPr="00F85042" w:rsidRDefault="00F85042" w:rsidP="00F85042">
            <w:r w:rsidRPr="00F85042">
              <w:t>Bleeding, infection, stroke, neurological damage, device malfunction</w:t>
            </w:r>
          </w:p>
        </w:tc>
      </w:tr>
      <w:tr w:rsidR="00F85042" w:rsidRPr="00F85042" w14:paraId="42F74706"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41B9053" w14:textId="77777777" w:rsidR="00F85042" w:rsidRPr="00F85042" w:rsidRDefault="00F85042" w:rsidP="00F85042">
            <w:r w:rsidRPr="00F85042">
              <w:t>Epilepsy</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07C8024" w14:textId="77777777" w:rsidR="00F85042" w:rsidRPr="00F85042" w:rsidRDefault="00F85042" w:rsidP="00F85042">
            <w:r w:rsidRPr="00F85042">
              <w:t>Reduced seizure frequency, improved quality of life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34CC390" w14:textId="77777777" w:rsidR="00F85042" w:rsidRPr="00F85042" w:rsidRDefault="00F85042" w:rsidP="00F85042">
            <w:r w:rsidRPr="00F85042">
              <w:t>Bleeding, infection, stroke, neurological damage, device malfunction</w:t>
            </w:r>
          </w:p>
        </w:tc>
      </w:tr>
      <w:tr w:rsidR="00F85042" w:rsidRPr="00F85042" w14:paraId="4F1B7CC3"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36C979C" w14:textId="77777777" w:rsidR="00F85042" w:rsidRPr="00F85042" w:rsidRDefault="00F85042" w:rsidP="00F85042">
            <w:r w:rsidRPr="00F85042">
              <w:lastRenderedPageBreak/>
              <w:t>Chronic pain</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800FAC4" w14:textId="77777777" w:rsidR="00F85042" w:rsidRPr="00F85042" w:rsidRDefault="00F85042" w:rsidP="00F85042">
            <w:r w:rsidRPr="00F85042">
              <w:t>Reduced pain, improved quality of life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8A0E26E" w14:textId="77777777" w:rsidR="00F85042" w:rsidRPr="00F85042" w:rsidRDefault="00F85042" w:rsidP="00F85042">
            <w:r w:rsidRPr="00F85042">
              <w:t>Bleeding, infection, stroke, neurological damage, device malfunction</w:t>
            </w:r>
          </w:p>
        </w:tc>
      </w:tr>
      <w:tr w:rsidR="00F85042" w:rsidRPr="00F85042" w14:paraId="528D5AA3"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C8E26C5" w14:textId="77777777" w:rsidR="00F85042" w:rsidRPr="00F85042" w:rsidRDefault="00F85042" w:rsidP="00F85042">
            <w:r w:rsidRPr="00F85042">
              <w:t>Tourette syndrome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4723CEB" w14:textId="77777777" w:rsidR="00F85042" w:rsidRPr="00F85042" w:rsidRDefault="00F85042" w:rsidP="00F85042">
            <w:r w:rsidRPr="00F85042">
              <w:t>Reduced tics, improved quality of life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D97C5D5" w14:textId="77777777" w:rsidR="00F85042" w:rsidRPr="00F85042" w:rsidRDefault="00F85042" w:rsidP="00F85042">
            <w:r w:rsidRPr="00F85042">
              <w:t>Bleeding, infection, stroke, neurological damage, device malfunction</w:t>
            </w:r>
          </w:p>
        </w:tc>
      </w:tr>
      <w:tr w:rsidR="00F85042" w:rsidRPr="00F85042" w14:paraId="0D79DD31"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3DB0C63" w14:textId="77777777" w:rsidR="00F85042" w:rsidRPr="00F85042" w:rsidRDefault="00F85042" w:rsidP="00F85042">
            <w:r w:rsidRPr="00F85042">
              <w:t>OCD</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576FE64" w14:textId="77777777" w:rsidR="00F85042" w:rsidRPr="00F85042" w:rsidRDefault="00F85042" w:rsidP="00F85042">
            <w:r w:rsidRPr="00F85042">
              <w:t>Reduced symptoms, improved functioning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10A26A8" w14:textId="77777777" w:rsidR="00F85042" w:rsidRPr="00F85042" w:rsidRDefault="00F85042" w:rsidP="00F85042">
            <w:r w:rsidRPr="00F85042">
              <w:t>Bleeding, infection, stroke, neurological damage, device malfunction</w:t>
            </w:r>
          </w:p>
        </w:tc>
      </w:tr>
      <w:tr w:rsidR="00F85042" w:rsidRPr="00F85042" w14:paraId="788E33B6"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7275255" w14:textId="77777777" w:rsidR="00F85042" w:rsidRPr="00F85042" w:rsidRDefault="00F85042" w:rsidP="00F85042">
            <w:r w:rsidRPr="00F85042">
              <w:t>MDD</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A8E3CD3" w14:textId="77777777" w:rsidR="00F85042" w:rsidRPr="00F85042" w:rsidRDefault="00F85042" w:rsidP="00F85042">
            <w:r w:rsidRPr="00F85042">
              <w:t>Reduced symptoms, improved functioning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DC06277" w14:textId="77777777" w:rsidR="00F85042" w:rsidRPr="00F85042" w:rsidRDefault="00F85042" w:rsidP="00F85042">
            <w:r w:rsidRPr="00F85042">
              <w:t>Bleeding, infection, stroke, neurological damage, device malfunction</w:t>
            </w:r>
          </w:p>
        </w:tc>
      </w:tr>
    </w:tbl>
    <w:p w14:paraId="4880C615" w14:textId="77777777" w:rsidR="00F85042" w:rsidRDefault="00F85042" w:rsidP="00F85042"/>
    <w:p w14:paraId="09682264" w14:textId="77777777" w:rsidR="00F85042" w:rsidRDefault="00F85042" w:rsidP="00F85042"/>
    <w:p w14:paraId="65AC19D5" w14:textId="456D9FF7" w:rsidR="00AD5BFD" w:rsidRPr="00792620" w:rsidRDefault="00792620">
      <w:pPr>
        <w:rPr>
          <w:b/>
          <w:bCs/>
        </w:rPr>
      </w:pPr>
      <w:r>
        <w:rPr>
          <w:b/>
          <w:bCs/>
        </w:rPr>
        <w:t>Repetitive Transcranial Magnetic Stimulation</w:t>
      </w:r>
    </w:p>
    <w:p w14:paraId="1D7E1198" w14:textId="77777777" w:rsidR="00AD5BFD" w:rsidRPr="00AD5BFD" w:rsidRDefault="00AD5BFD" w:rsidP="00AD5BFD">
      <w:r w:rsidRPr="00AD5BFD">
        <w:t>Repetitive transcranial magnetic stimulation (rTMS) is a non-invasive neurostimulation technique that involves the use of magnetic fields to stimulate specific regions of the brain. In this article, we will discuss the indications, benefits, risks, and outcomes of rTMS.</w:t>
      </w:r>
    </w:p>
    <w:p w14:paraId="47AAED1A" w14:textId="77777777" w:rsidR="0023652F" w:rsidRDefault="0023652F" w:rsidP="00AD5BFD"/>
    <w:p w14:paraId="0875B197" w14:textId="7979908A" w:rsidR="00AD5BFD" w:rsidRPr="006B27A3" w:rsidRDefault="00AD5BFD" w:rsidP="00AD5BFD">
      <w:pPr>
        <w:rPr>
          <w:b/>
          <w:bCs/>
        </w:rPr>
      </w:pPr>
      <w:r w:rsidRPr="006B27A3">
        <w:rPr>
          <w:b/>
          <w:bCs/>
        </w:rPr>
        <w:t>Indications:</w:t>
      </w:r>
    </w:p>
    <w:p w14:paraId="262A9844" w14:textId="77777777" w:rsidR="00AD5BFD" w:rsidRPr="00AD5BFD" w:rsidRDefault="00AD5BFD" w:rsidP="00AD5BFD">
      <w:r w:rsidRPr="00AD5BFD">
        <w:t>rTMS is primarily used to treat psychiatric disorders such as major depressive disorder (MDD), obsessive-compulsive disorder (OCD), and anxiety disorders. It has also been studied as a potential treatment for other neurological disorders such as Parkinson's disease, schizophrenia, and chronic pain.</w:t>
      </w:r>
    </w:p>
    <w:p w14:paraId="35C5796B" w14:textId="77777777" w:rsidR="0023652F" w:rsidRDefault="0023652F" w:rsidP="00AD5BFD"/>
    <w:p w14:paraId="4B203B33" w14:textId="0356D8BD" w:rsidR="00AD5BFD" w:rsidRPr="006B27A3" w:rsidRDefault="00AD5BFD" w:rsidP="00AD5BFD">
      <w:pPr>
        <w:rPr>
          <w:b/>
          <w:bCs/>
        </w:rPr>
      </w:pPr>
      <w:r w:rsidRPr="006B27A3">
        <w:rPr>
          <w:b/>
          <w:bCs/>
        </w:rPr>
        <w:t>Benefits:</w:t>
      </w:r>
    </w:p>
    <w:p w14:paraId="2E8BECD8" w14:textId="77777777" w:rsidR="00AD5BFD" w:rsidRPr="00AD5BFD" w:rsidRDefault="00AD5BFD" w:rsidP="00AD5BFD">
      <w:r w:rsidRPr="00AD5BFD">
        <w:t>The main benefit of rTMS is a significant improvement in symptoms, particularly in depression. rTMS has been shown to improve mood, reduce symptoms of anxiety, and improve overall functioning in patients with MDD. In OCD, rTMS has been shown to reduce symptoms and improve overall functioning in some patients. In chronic pain, rTMS has been shown to reduce pain and improve quality of life.</w:t>
      </w:r>
    </w:p>
    <w:p w14:paraId="7B37B450" w14:textId="77777777" w:rsidR="006B27A3" w:rsidRDefault="006B27A3" w:rsidP="00AD5BFD"/>
    <w:p w14:paraId="4909E1BA" w14:textId="40FE6A10" w:rsidR="00AD5BFD" w:rsidRPr="006B27A3" w:rsidRDefault="00AD5BFD" w:rsidP="00AD5BFD">
      <w:pPr>
        <w:rPr>
          <w:b/>
          <w:bCs/>
        </w:rPr>
      </w:pPr>
      <w:r w:rsidRPr="006B27A3">
        <w:rPr>
          <w:b/>
          <w:bCs/>
        </w:rPr>
        <w:t>Risks:</w:t>
      </w:r>
    </w:p>
    <w:p w14:paraId="1B256C72" w14:textId="77777777" w:rsidR="00AD5BFD" w:rsidRPr="00AD5BFD" w:rsidRDefault="00AD5BFD" w:rsidP="00AD5BFD">
      <w:r w:rsidRPr="00AD5BFD">
        <w:t>rTMS is generally considered safe, with few serious side effects reported. The most common side effect is mild to moderate headache, which typically resolves within a few hours of the session. Some patients may experience other mild side effects such as scalp discomfort, facial muscle twitching, and dizziness.</w:t>
      </w:r>
    </w:p>
    <w:p w14:paraId="50374375" w14:textId="77777777" w:rsidR="006B27A3" w:rsidRDefault="006B27A3" w:rsidP="00AD5BFD"/>
    <w:p w14:paraId="05BE1D05" w14:textId="230D4C5D" w:rsidR="00AD5BFD" w:rsidRPr="006B27A3" w:rsidRDefault="00AD5BFD" w:rsidP="00AD5BFD">
      <w:pPr>
        <w:rPr>
          <w:b/>
          <w:bCs/>
        </w:rPr>
      </w:pPr>
      <w:r w:rsidRPr="006B27A3">
        <w:rPr>
          <w:b/>
          <w:bCs/>
        </w:rPr>
        <w:t>Outcomes:</w:t>
      </w:r>
    </w:p>
    <w:p w14:paraId="696C06DB" w14:textId="77777777" w:rsidR="00AD5BFD" w:rsidRPr="00AD5BFD" w:rsidRDefault="00AD5BFD" w:rsidP="00AD5BFD">
      <w:r w:rsidRPr="00AD5BFD">
        <w:t>The outcomes of rTMS vary depending on the specific disorder being treated and the individual patient's response to the procedure. In general, rTMS has been shown to be an effective treatment for depression, with long-term improvement in symptoms. In OCD and anxiety disorders, the outcomes are less clear and require further study.</w:t>
      </w:r>
    </w:p>
    <w:p w14:paraId="4272A49E" w14:textId="77777777" w:rsidR="00792620" w:rsidRDefault="00792620" w:rsidP="00AD5BFD"/>
    <w:p w14:paraId="704FE8AE" w14:textId="43222667" w:rsidR="00AD5BFD" w:rsidRPr="00AD5BFD" w:rsidRDefault="00AD5BFD" w:rsidP="00AD5BFD"/>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404"/>
        <w:gridCol w:w="3372"/>
        <w:gridCol w:w="4019"/>
      </w:tblGrid>
      <w:tr w:rsidR="00AD5BFD" w:rsidRPr="00AD5BFD" w14:paraId="06754808" w14:textId="77777777" w:rsidTr="00AD5BF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49E5558" w14:textId="77777777" w:rsidR="00AD5BFD" w:rsidRPr="00AD5BFD" w:rsidRDefault="00AD5BFD" w:rsidP="00AD5BFD">
            <w:pPr>
              <w:rPr>
                <w:b/>
                <w:bCs/>
              </w:rPr>
            </w:pPr>
            <w:r w:rsidRPr="00AD5BFD">
              <w:rPr>
                <w:b/>
                <w:bCs/>
              </w:rPr>
              <w:lastRenderedPageBreak/>
              <w:t>Indication</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093CEDCF" w14:textId="77777777" w:rsidR="00AD5BFD" w:rsidRPr="00AD5BFD" w:rsidRDefault="00AD5BFD" w:rsidP="00AD5BFD">
            <w:pPr>
              <w:rPr>
                <w:b/>
                <w:bCs/>
              </w:rPr>
            </w:pPr>
            <w:r w:rsidRPr="00AD5BFD">
              <w:rPr>
                <w:b/>
                <w:bCs/>
              </w:rPr>
              <w:t>Benefits</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017BD3B4" w14:textId="77777777" w:rsidR="00AD5BFD" w:rsidRPr="00AD5BFD" w:rsidRDefault="00AD5BFD" w:rsidP="00AD5BFD">
            <w:pPr>
              <w:rPr>
                <w:b/>
                <w:bCs/>
              </w:rPr>
            </w:pPr>
            <w:r w:rsidRPr="00AD5BFD">
              <w:rPr>
                <w:b/>
                <w:bCs/>
              </w:rPr>
              <w:t>Risks</w:t>
            </w:r>
          </w:p>
        </w:tc>
      </w:tr>
      <w:tr w:rsidR="00AD5BFD" w:rsidRPr="00AD5BFD" w14:paraId="56AC2A32"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C5911C1" w14:textId="77777777" w:rsidR="00AD5BFD" w:rsidRPr="00AD5BFD" w:rsidRDefault="00AD5BFD" w:rsidP="00AD5BFD">
            <w:r w:rsidRPr="00AD5BFD">
              <w:t>Major depressive disorder</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00AFCF3" w14:textId="77777777" w:rsidR="00AD5BFD" w:rsidRPr="00AD5BFD" w:rsidRDefault="00AD5BFD" w:rsidP="00AD5BFD">
            <w:r w:rsidRPr="00AD5BFD">
              <w:t>Improved mood, improved functioning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096DD15" w14:textId="77777777" w:rsidR="00AD5BFD" w:rsidRPr="00AD5BFD" w:rsidRDefault="00AD5BFD" w:rsidP="00AD5BFD">
            <w:r w:rsidRPr="00AD5BFD">
              <w:t>Headache, scalp discomfort, facial muscle twitching, dizziness</w:t>
            </w:r>
          </w:p>
        </w:tc>
      </w:tr>
      <w:tr w:rsidR="00AD5BFD" w:rsidRPr="00AD5BFD" w14:paraId="494FDF98"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5DBA984" w14:textId="77777777" w:rsidR="00AD5BFD" w:rsidRPr="00AD5BFD" w:rsidRDefault="00AD5BFD" w:rsidP="00AD5BFD">
            <w:r w:rsidRPr="00AD5BFD">
              <w:t>Obsessive-compulsive disorder</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702EF43" w14:textId="77777777" w:rsidR="00AD5BFD" w:rsidRPr="00AD5BFD" w:rsidRDefault="00AD5BFD" w:rsidP="00AD5BFD">
            <w:r w:rsidRPr="00AD5BFD">
              <w:t>Reduced symptoms, improved functioning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6A1D407" w14:textId="77777777" w:rsidR="00AD5BFD" w:rsidRPr="00AD5BFD" w:rsidRDefault="00AD5BFD" w:rsidP="00AD5BFD">
            <w:r w:rsidRPr="00AD5BFD">
              <w:t>Headache, scalp discomfort, facial muscle twitching, dizziness</w:t>
            </w:r>
          </w:p>
        </w:tc>
      </w:tr>
      <w:tr w:rsidR="00AD5BFD" w:rsidRPr="00AD5BFD" w14:paraId="14A6F193"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84195E6" w14:textId="77777777" w:rsidR="00AD5BFD" w:rsidRPr="00AD5BFD" w:rsidRDefault="00AD5BFD" w:rsidP="00AD5BFD">
            <w:r w:rsidRPr="00AD5BFD">
              <w:t>Anxiety disorders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7205D91" w14:textId="77777777" w:rsidR="00AD5BFD" w:rsidRPr="00AD5BFD" w:rsidRDefault="00AD5BFD" w:rsidP="00AD5BFD">
            <w:r w:rsidRPr="00AD5BFD">
              <w:t>Reduced symptoms, improved functioning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FB24251" w14:textId="77777777" w:rsidR="00AD5BFD" w:rsidRPr="00AD5BFD" w:rsidRDefault="00AD5BFD" w:rsidP="00AD5BFD">
            <w:r w:rsidRPr="00AD5BFD">
              <w:t>Headache, scalp discomfort, facial muscle twitching, dizziness</w:t>
            </w:r>
          </w:p>
        </w:tc>
      </w:tr>
      <w:tr w:rsidR="00AD5BFD" w:rsidRPr="00AD5BFD" w14:paraId="1CE0992C"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38E4734" w14:textId="77777777" w:rsidR="00AD5BFD" w:rsidRPr="00AD5BFD" w:rsidRDefault="00AD5BFD" w:rsidP="00AD5BFD">
            <w:r w:rsidRPr="00AD5BFD">
              <w:t>Parkinson's disease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44E7592" w14:textId="77777777" w:rsidR="00AD5BFD" w:rsidRPr="00AD5BFD" w:rsidRDefault="00AD5BFD" w:rsidP="00AD5BFD">
            <w:r w:rsidRPr="00AD5BFD">
              <w:t>Reduced motor symptoms, improved quality of life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1016085" w14:textId="77777777" w:rsidR="00AD5BFD" w:rsidRPr="00AD5BFD" w:rsidRDefault="00AD5BFD" w:rsidP="00AD5BFD">
            <w:r w:rsidRPr="00AD5BFD">
              <w:t>Headache, scalp discomfort, facial muscle twitching, dizziness</w:t>
            </w:r>
          </w:p>
        </w:tc>
      </w:tr>
      <w:tr w:rsidR="00AD5BFD" w:rsidRPr="00AD5BFD" w14:paraId="42C04D80"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F60F211" w14:textId="77777777" w:rsidR="00AD5BFD" w:rsidRPr="00AD5BFD" w:rsidRDefault="00AD5BFD" w:rsidP="00AD5BFD">
            <w:r w:rsidRPr="00AD5BFD">
              <w:t>Schizophrenia</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5336225" w14:textId="77777777" w:rsidR="00AD5BFD" w:rsidRPr="00AD5BFD" w:rsidRDefault="00AD5BFD" w:rsidP="00AD5BFD">
            <w:r w:rsidRPr="00AD5BFD">
              <w:t>Reduced symptoms, improved functioning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F491BE7" w14:textId="77777777" w:rsidR="00AD5BFD" w:rsidRPr="00AD5BFD" w:rsidRDefault="00AD5BFD" w:rsidP="00AD5BFD">
            <w:r w:rsidRPr="00AD5BFD">
              <w:t>Headache, scalp discomfort, facial muscle twitching, dizziness</w:t>
            </w:r>
          </w:p>
        </w:tc>
      </w:tr>
      <w:tr w:rsidR="00AD5BFD" w:rsidRPr="00AD5BFD" w14:paraId="3991D84A" w14:textId="77777777" w:rsidTr="00AD5BF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66A0682" w14:textId="77777777" w:rsidR="00AD5BFD" w:rsidRPr="00AD5BFD" w:rsidRDefault="00AD5BFD" w:rsidP="00AD5BFD">
            <w:r w:rsidRPr="00AD5BFD">
              <w:t>Chronic pain</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C888F5B" w14:textId="77777777" w:rsidR="00AD5BFD" w:rsidRPr="00AD5BFD" w:rsidRDefault="00AD5BFD" w:rsidP="00AD5BFD">
            <w:r w:rsidRPr="00AD5BFD">
              <w:t>Reduced pain, improved quality of life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DF05FA3" w14:textId="77777777" w:rsidR="00AD5BFD" w:rsidRPr="00AD5BFD" w:rsidRDefault="00AD5BFD" w:rsidP="00AD5BFD">
            <w:r w:rsidRPr="00AD5BFD">
              <w:t>Headache, scalp discomfort, facial muscle twitching, dizziness</w:t>
            </w:r>
          </w:p>
        </w:tc>
      </w:tr>
    </w:tbl>
    <w:p w14:paraId="1AE98429" w14:textId="77777777" w:rsidR="00AD5BFD" w:rsidRDefault="00AD5BFD" w:rsidP="00AD5BFD"/>
    <w:p w14:paraId="70B15168" w14:textId="0BCFADF6" w:rsidR="00AD5BFD" w:rsidRPr="00792620" w:rsidRDefault="00792620" w:rsidP="00AD5BFD">
      <w:pPr>
        <w:rPr>
          <w:b/>
          <w:bCs/>
        </w:rPr>
      </w:pPr>
      <w:r>
        <w:rPr>
          <w:b/>
          <w:bCs/>
        </w:rPr>
        <w:t>Psychosurgery</w:t>
      </w:r>
    </w:p>
    <w:p w14:paraId="5D8D08D4" w14:textId="23325845" w:rsidR="00AD5BFD" w:rsidRPr="00AD5BFD" w:rsidRDefault="00AD5BFD" w:rsidP="00AD5BFD">
      <w:r w:rsidRPr="00AD5BFD">
        <w:t xml:space="preserve">Psychosurgery, also known as neurosurgery for mental disorders, involves surgical procedures that aim to alleviate psychiatric symptoms by targeting specific brain regions. The history of psychosurgery dates back to the early 20th century, with the development of lobotomy, a procedure that involved severing nerve </w:t>
      </w:r>
      <w:r w:rsidR="00A85613" w:rsidRPr="00AD5BFD">
        <w:t>fibres</w:t>
      </w:r>
      <w:r w:rsidRPr="00AD5BFD">
        <w:t xml:space="preserve"> connecting the prefrontal cortex to the rest of the brain. Today, psychosurgery is performed using more targeted techniques, such as deep brain stimulation (DBS) and radiosurgery. This article will discuss the indications, benefits, risks, and outcomes of psychosurgery, as well as provide a table of information on the different procedures.</w:t>
      </w:r>
    </w:p>
    <w:p w14:paraId="49CF20DF" w14:textId="77777777" w:rsidR="0023652F" w:rsidRDefault="0023652F" w:rsidP="00AD5BFD"/>
    <w:p w14:paraId="06988536" w14:textId="043D96CE" w:rsidR="00AD5BFD" w:rsidRPr="00792620" w:rsidRDefault="00AD5BFD" w:rsidP="00AD5BFD">
      <w:pPr>
        <w:rPr>
          <w:b/>
          <w:bCs/>
        </w:rPr>
      </w:pPr>
      <w:r w:rsidRPr="00792620">
        <w:rPr>
          <w:b/>
          <w:bCs/>
        </w:rPr>
        <w:t>Indications:</w:t>
      </w:r>
    </w:p>
    <w:p w14:paraId="243B1414" w14:textId="77777777" w:rsidR="00AD5BFD" w:rsidRPr="00AD5BFD" w:rsidRDefault="00AD5BFD" w:rsidP="00AD5BFD">
      <w:r w:rsidRPr="00AD5BFD">
        <w:t>The National Institute for Health and Care Excellence (NICE) guidelines recommend considering psychosurgery for patients with severe, treatment-resistant mental illnesses, including obsessive-compulsive disorder (OCD), major depressive disorder (MDD), and Tourette's syndrome (TS). Psychosurgery is usually considered a last resort after other treatments, such as medication and psychotherapy, have been unsuccessful. However, the decision to proceed with psychosurgery is complex and requires careful evaluation by a multidisciplinary team, including a neurosurgeon, psychiatrist, and psychologist.</w:t>
      </w:r>
    </w:p>
    <w:p w14:paraId="690BC97C" w14:textId="77777777" w:rsidR="0023652F" w:rsidRDefault="0023652F" w:rsidP="00AD5BFD"/>
    <w:p w14:paraId="097E043B" w14:textId="5415F2AD" w:rsidR="00AD5BFD" w:rsidRPr="00792620" w:rsidRDefault="00AD5BFD" w:rsidP="00AD5BFD">
      <w:pPr>
        <w:rPr>
          <w:b/>
          <w:bCs/>
        </w:rPr>
      </w:pPr>
      <w:r w:rsidRPr="00792620">
        <w:rPr>
          <w:b/>
          <w:bCs/>
        </w:rPr>
        <w:t>Benefits:</w:t>
      </w:r>
    </w:p>
    <w:p w14:paraId="4275116B" w14:textId="77777777" w:rsidR="00AD5BFD" w:rsidRPr="00AD5BFD" w:rsidRDefault="00AD5BFD" w:rsidP="00AD5BFD">
      <w:r w:rsidRPr="00AD5BFD">
        <w:t>Psychosurgery has been shown to provide significant benefits for patients with severe, treatment-resistant mental illnesses. For example, DBS has been found to improve symptoms of OCD, MDD, and TS, with some studies reporting up to 70% improvement in symptoms. Radiosurgery, another form of psychosurgery, has been shown to be effective for treating chronic pain, including facial pain and trigeminal neuralgia.</w:t>
      </w:r>
    </w:p>
    <w:p w14:paraId="16519D8D" w14:textId="77777777" w:rsidR="0023652F" w:rsidRDefault="0023652F" w:rsidP="00AD5BFD"/>
    <w:p w14:paraId="202A0260" w14:textId="7592A85B" w:rsidR="00AD5BFD" w:rsidRPr="00792620" w:rsidRDefault="00AD5BFD" w:rsidP="00AD5BFD">
      <w:pPr>
        <w:rPr>
          <w:b/>
          <w:bCs/>
        </w:rPr>
      </w:pPr>
      <w:r w:rsidRPr="00792620">
        <w:rPr>
          <w:b/>
          <w:bCs/>
        </w:rPr>
        <w:t>Risks:</w:t>
      </w:r>
    </w:p>
    <w:p w14:paraId="06A9E1D0" w14:textId="6C4EE368" w:rsidR="00AD5BFD" w:rsidRPr="00AD5BFD" w:rsidRDefault="00AD5BFD" w:rsidP="00AD5BFD">
      <w:r w:rsidRPr="00AD5BFD">
        <w:t xml:space="preserve">Despite the potential benefits of psychosurgery, there are also significant risks associated with these procedures. The most common risks include infection, bleeding, and neurological damage. DBS, for example, can cause seizures, cognitive impairment, and movement disorders, while radiosurgery can cause swelling and radiation necrosis. Additionally, psychosurgery can have psychological risks, such as changes in personality, mood, and </w:t>
      </w:r>
      <w:r w:rsidR="00A85613" w:rsidRPr="00AD5BFD">
        <w:t>behaviour</w:t>
      </w:r>
      <w:r w:rsidRPr="00AD5BFD">
        <w:t>.</w:t>
      </w:r>
    </w:p>
    <w:p w14:paraId="1D1CD135" w14:textId="77777777" w:rsidR="0023652F" w:rsidRDefault="0023652F" w:rsidP="00AD5BFD"/>
    <w:p w14:paraId="3E48A03C" w14:textId="45E5D4AD" w:rsidR="00AD5BFD" w:rsidRPr="00792620" w:rsidRDefault="00AD5BFD" w:rsidP="00AD5BFD">
      <w:pPr>
        <w:rPr>
          <w:b/>
          <w:bCs/>
        </w:rPr>
      </w:pPr>
      <w:r w:rsidRPr="00792620">
        <w:rPr>
          <w:b/>
          <w:bCs/>
        </w:rPr>
        <w:lastRenderedPageBreak/>
        <w:t>Outcomes:</w:t>
      </w:r>
    </w:p>
    <w:p w14:paraId="0337F611" w14:textId="77777777" w:rsidR="00AD5BFD" w:rsidRPr="00AD5BFD" w:rsidRDefault="00AD5BFD" w:rsidP="00AD5BFD">
      <w:r w:rsidRPr="00AD5BFD">
        <w:t>The outcomes of psychosurgery vary depending on the specific procedure and the individual patient. However, overall, psychosurgery has been shown to be effective in improving symptoms and quality of life for patients with severe, treatment-resistant mental illnesses. Long-term outcomes are less clear, as some patients may experience a relapse of symptoms over time.</w:t>
      </w:r>
    </w:p>
    <w:p w14:paraId="14E79C9B" w14:textId="39516799" w:rsidR="00AD5BFD" w:rsidRPr="00AD5BFD" w:rsidRDefault="00AD5BFD" w:rsidP="00AD5BFD"/>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846"/>
        <w:gridCol w:w="1348"/>
        <w:gridCol w:w="2508"/>
        <w:gridCol w:w="4093"/>
      </w:tblGrid>
      <w:tr w:rsidR="00AD5BFD" w:rsidRPr="00AD5BFD" w14:paraId="5CFE122B" w14:textId="77777777" w:rsidTr="0023652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146FA328" w14:textId="77777777" w:rsidR="00AD5BFD" w:rsidRPr="00AD5BFD" w:rsidRDefault="00AD5BFD" w:rsidP="00AD5BFD">
            <w:pPr>
              <w:rPr>
                <w:b/>
                <w:bCs/>
              </w:rPr>
            </w:pPr>
            <w:r w:rsidRPr="00AD5BFD">
              <w:rPr>
                <w:b/>
                <w:bCs/>
              </w:rPr>
              <w:t>Procedure</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19D2EC88" w14:textId="77777777" w:rsidR="00AD5BFD" w:rsidRPr="00AD5BFD" w:rsidRDefault="00AD5BFD" w:rsidP="00AD5BFD">
            <w:pPr>
              <w:rPr>
                <w:b/>
                <w:bCs/>
              </w:rPr>
            </w:pPr>
            <w:r w:rsidRPr="00AD5BFD">
              <w:rPr>
                <w:b/>
                <w:bCs/>
              </w:rPr>
              <w:t>Indications</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BC8DD52" w14:textId="77777777" w:rsidR="00AD5BFD" w:rsidRPr="00AD5BFD" w:rsidRDefault="00AD5BFD" w:rsidP="00AD5BFD">
            <w:pPr>
              <w:rPr>
                <w:b/>
                <w:bCs/>
              </w:rPr>
            </w:pPr>
            <w:r w:rsidRPr="00AD5BFD">
              <w:rPr>
                <w:b/>
                <w:bCs/>
              </w:rPr>
              <w:t>Benefits</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73DF6A4D" w14:textId="77777777" w:rsidR="00AD5BFD" w:rsidRPr="00AD5BFD" w:rsidRDefault="00AD5BFD" w:rsidP="00AD5BFD">
            <w:pPr>
              <w:rPr>
                <w:b/>
                <w:bCs/>
              </w:rPr>
            </w:pPr>
            <w:r w:rsidRPr="00AD5BFD">
              <w:rPr>
                <w:b/>
                <w:bCs/>
              </w:rPr>
              <w:t>Risks</w:t>
            </w:r>
          </w:p>
        </w:tc>
      </w:tr>
      <w:tr w:rsidR="00AD5BFD" w:rsidRPr="00AD5BFD" w14:paraId="5FAA068C" w14:textId="77777777" w:rsidTr="002365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A0BE1C0" w14:textId="77777777" w:rsidR="00AD5BFD" w:rsidRPr="00AD5BFD" w:rsidRDefault="00AD5BFD" w:rsidP="00AD5BFD">
            <w:r w:rsidRPr="00AD5BFD">
              <w:t>Deep Brain Stimulation (DBS)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4E04C54" w14:textId="77777777" w:rsidR="00AD5BFD" w:rsidRPr="00AD5BFD" w:rsidRDefault="00AD5BFD" w:rsidP="00AD5BFD">
            <w:r w:rsidRPr="00AD5BFD">
              <w:t>OCD, MDD, TS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BDD1A97" w14:textId="77777777" w:rsidR="00AD5BFD" w:rsidRPr="00AD5BFD" w:rsidRDefault="00AD5BFD" w:rsidP="00AD5BFD">
            <w:r w:rsidRPr="00AD5BFD">
              <w:t>Significant improvement in symptoms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C51F829" w14:textId="77777777" w:rsidR="00AD5BFD" w:rsidRPr="00AD5BFD" w:rsidRDefault="00AD5BFD" w:rsidP="00AD5BFD">
            <w:r w:rsidRPr="00AD5BFD">
              <w:t>Infection, bleeding, neurological damage, seizures, cognitive impairment, movement disorders, psychological risks</w:t>
            </w:r>
          </w:p>
        </w:tc>
      </w:tr>
      <w:tr w:rsidR="00AD5BFD" w:rsidRPr="00AD5BFD" w14:paraId="70049D42" w14:textId="77777777" w:rsidTr="002365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8CA17E8" w14:textId="77777777" w:rsidR="00AD5BFD" w:rsidRPr="00AD5BFD" w:rsidRDefault="00AD5BFD" w:rsidP="00AD5BFD">
            <w:r w:rsidRPr="00AD5BFD">
              <w:t>Radiosurgery</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C03DA1A" w14:textId="77777777" w:rsidR="00AD5BFD" w:rsidRPr="00AD5BFD" w:rsidRDefault="00AD5BFD" w:rsidP="00AD5BFD">
            <w:r w:rsidRPr="00AD5BFD">
              <w:t>Chronic pain</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AD2E179" w14:textId="77777777" w:rsidR="00AD5BFD" w:rsidRPr="00AD5BFD" w:rsidRDefault="00AD5BFD" w:rsidP="00AD5BFD">
            <w:r w:rsidRPr="00AD5BFD">
              <w:t>Effective for treating facial pain and trigeminal neuralgia</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720CA7A" w14:textId="77777777" w:rsidR="00AD5BFD" w:rsidRPr="00AD5BFD" w:rsidRDefault="00AD5BFD" w:rsidP="00AD5BFD">
            <w:r w:rsidRPr="00AD5BFD">
              <w:t>Swelling, radiation necrosis, psychological risks</w:t>
            </w:r>
          </w:p>
        </w:tc>
      </w:tr>
    </w:tbl>
    <w:p w14:paraId="4C5406A7" w14:textId="77777777" w:rsidR="0023652F" w:rsidRDefault="0023652F" w:rsidP="00AD5BFD"/>
    <w:p w14:paraId="7FA6A347" w14:textId="36D2E111" w:rsidR="0023652F" w:rsidRPr="00792620" w:rsidRDefault="00AD5BFD" w:rsidP="00AD5BFD">
      <w:pPr>
        <w:rPr>
          <w:b/>
          <w:bCs/>
        </w:rPr>
      </w:pPr>
      <w:r w:rsidRPr="00792620">
        <w:rPr>
          <w:b/>
          <w:bCs/>
        </w:rPr>
        <w:t>References:</w:t>
      </w:r>
    </w:p>
    <w:p w14:paraId="54AE2783" w14:textId="77777777" w:rsidR="00AD5BFD" w:rsidRPr="00AD5BFD" w:rsidRDefault="00AD5BFD">
      <w:pPr>
        <w:numPr>
          <w:ilvl w:val="0"/>
          <w:numId w:val="6"/>
        </w:numPr>
      </w:pPr>
      <w:r w:rsidRPr="00AD5BFD">
        <w:t>Nuttin, B., Wu, H., Mayberg, H., Hariz, M., Gabriëls, L., Galert, T., ... &amp; Régis, J. (2014). Consensus on guidelines for stereotactic neurosurgery for psychiatric disorders. Journal of neurology, neurosurgery, and psychiatry, 85(9), 1003-1008.</w:t>
      </w:r>
    </w:p>
    <w:p w14:paraId="4683B696" w14:textId="09255D51" w:rsidR="0023652F" w:rsidRPr="00F85042" w:rsidRDefault="00AD5BFD">
      <w:pPr>
        <w:numPr>
          <w:ilvl w:val="0"/>
          <w:numId w:val="6"/>
        </w:numPr>
      </w:pPr>
      <w:r w:rsidRPr="00AD5BFD">
        <w:t>Lefaucheur, J. P., André-Obadia, N., Antal, A., Ayache, S. S., Baeken, C., Benninger, D. H., ... &amp; De Ridder, D. (2014). Evidence-based guidelines on the therapeutic use of repetitive transcranial magnetic stimulation (rTMS). Clinical Neurophysiology, 125(11), 2150</w:t>
      </w:r>
    </w:p>
    <w:p w14:paraId="46006119" w14:textId="77777777" w:rsidR="0023652F" w:rsidRPr="00F85042" w:rsidRDefault="0023652F">
      <w:pPr>
        <w:numPr>
          <w:ilvl w:val="0"/>
          <w:numId w:val="6"/>
        </w:numPr>
      </w:pPr>
      <w:r w:rsidRPr="00F85042">
        <w:t>Okun MS, Gallo BV, Mandybur G, et al. Subthalamic deep brain stimulation with a constant-current device in Parkinson's disease: an open-label randomised controlled trial. Lancet Neurol. 2012;11(2):140-9.</w:t>
      </w:r>
    </w:p>
    <w:p w14:paraId="1799D64C" w14:textId="77777777" w:rsidR="0023652F" w:rsidRPr="00F85042" w:rsidRDefault="0023652F">
      <w:pPr>
        <w:numPr>
          <w:ilvl w:val="0"/>
          <w:numId w:val="6"/>
        </w:numPr>
      </w:pPr>
      <w:r w:rsidRPr="00F85042">
        <w:t>Blomstedt P, Hariz MI. Are complications less common in deep brain stimulation than in ablative procedures for movement disorders? Stereotact Funct Neurosurg. 2006;84(2-3):72-81.</w:t>
      </w:r>
    </w:p>
    <w:p w14:paraId="03BEEFC3" w14:textId="77777777" w:rsidR="0023652F" w:rsidRPr="00F85042" w:rsidRDefault="0023652F">
      <w:pPr>
        <w:numPr>
          <w:ilvl w:val="0"/>
          <w:numId w:val="6"/>
        </w:numPr>
      </w:pPr>
      <w:r w:rsidRPr="00F85042">
        <w:t>Jimenez-Shahed J. Deep brain stimulation for Tourette syndrome: status and prospects. Neurosurg Focus. 2013;35(3):E8.</w:t>
      </w:r>
    </w:p>
    <w:p w14:paraId="4F00D0A0" w14:textId="77777777" w:rsidR="0023652F" w:rsidRDefault="0023652F">
      <w:pPr>
        <w:numPr>
          <w:ilvl w:val="0"/>
          <w:numId w:val="6"/>
        </w:numPr>
      </w:pPr>
      <w:r w:rsidRPr="00F85042">
        <w:t>Greenberg BD, Gabriels LA, Malone Jr DA, et al. Deep brain stimulation of the ventral</w:t>
      </w:r>
    </w:p>
    <w:p w14:paraId="6D505A39" w14:textId="77777777" w:rsidR="0023652F" w:rsidRDefault="0023652F">
      <w:pPr>
        <w:numPr>
          <w:ilvl w:val="0"/>
          <w:numId w:val="6"/>
        </w:numPr>
      </w:pPr>
      <w:r w:rsidRPr="00AD5BFD">
        <w:t>George MS, Lisanby SH, Avery D, et al. Daily left prefrontal transcranial magnetic stimulation therapy for major depressive disorder: a sham-controlled randomized trial. Arch Gen Psychiatry. 2010;67(5):507-16.</w:t>
      </w:r>
    </w:p>
    <w:p w14:paraId="3EA21D37" w14:textId="77777777" w:rsidR="0023652F" w:rsidRDefault="0023652F">
      <w:pPr>
        <w:numPr>
          <w:ilvl w:val="0"/>
          <w:numId w:val="6"/>
        </w:numPr>
      </w:pPr>
      <w:r w:rsidRPr="00AD5BFD">
        <w:t>Sachdev PS, Loo CK, Mitchell PB, et al. Repetitive transcranial magnetic stimulation for the treatment of obsessive-compulsive disorder: a double-blind controlled investigation. Psychol Med. 2007;37(11):1645-9.</w:t>
      </w:r>
    </w:p>
    <w:p w14:paraId="30FBB1FF" w14:textId="77777777" w:rsidR="0023652F" w:rsidRDefault="0023652F">
      <w:pPr>
        <w:numPr>
          <w:ilvl w:val="0"/>
          <w:numId w:val="6"/>
        </w:numPr>
      </w:pPr>
      <w:r w:rsidRPr="00AD5BFD">
        <w:t>Kedzior KK, Gellersen HM, Brühl AB. Transcranial magnetic stimulation in anxiety disorders. Curr Psychiatry Rep. 2016;18(7):60.</w:t>
      </w:r>
    </w:p>
    <w:p w14:paraId="27ED1A38" w14:textId="77777777" w:rsidR="0023652F" w:rsidRDefault="0023652F">
      <w:pPr>
        <w:numPr>
          <w:ilvl w:val="0"/>
          <w:numId w:val="6"/>
        </w:numPr>
      </w:pPr>
      <w:r w:rsidRPr="00AD5BFD">
        <w:t>Chou YH, Hickey PT, Sundman M, et al. Effects of repetitive transcranial magnetic stimulation on motor symptoms in Parkinson disease: a systematic review and meta-analysis. JAMA Neurol. 2015;72(4):432-40.</w:t>
      </w:r>
    </w:p>
    <w:p w14:paraId="4E139788" w14:textId="77777777" w:rsidR="0023652F" w:rsidRDefault="0023652F">
      <w:pPr>
        <w:numPr>
          <w:ilvl w:val="0"/>
          <w:numId w:val="6"/>
        </w:numPr>
      </w:pPr>
      <w:r w:rsidRPr="00AD5BFD">
        <w:t>Poulet E, Brunelin J, Boeuve C, et al. Repetitive transcranial magnetic stimulation for the treatment of auditory hallucinations in schizophrenia: a multicenter randomized controlled trial. Schizophr Bull.</w:t>
      </w:r>
    </w:p>
    <w:p w14:paraId="1F2DC83B" w14:textId="77777777" w:rsidR="0023652F" w:rsidRPr="00F85042" w:rsidRDefault="0023652F" w:rsidP="0023652F">
      <w:pPr>
        <w:ind w:left="720"/>
      </w:pPr>
    </w:p>
    <w:p w14:paraId="64A91EFD" w14:textId="50F32544" w:rsidR="00B30E6B" w:rsidRDefault="00B30E6B" w:rsidP="00792620">
      <w:r>
        <w:br w:type="page"/>
      </w:r>
    </w:p>
    <w:p w14:paraId="4F4F3052" w14:textId="29E0809B" w:rsidR="00B30E6B" w:rsidRDefault="00B30E6B" w:rsidP="00B30E6B">
      <w:pPr>
        <w:pStyle w:val="Heading2"/>
      </w:pPr>
      <w:bookmarkStart w:id="10" w:name="_Toc132393956"/>
      <w:r>
        <w:lastRenderedPageBreak/>
        <w:t>1.4 Psychiatric Services within a Community</w:t>
      </w:r>
      <w:bookmarkEnd w:id="10"/>
    </w:p>
    <w:p w14:paraId="515A5BFE" w14:textId="570C506A" w:rsidR="00B30E6B" w:rsidRDefault="00B30E6B" w:rsidP="00B30E6B">
      <w:pPr>
        <w:pStyle w:val="Heading3"/>
      </w:pPr>
      <w:bookmarkStart w:id="11" w:name="_Toc132393957"/>
      <w:r>
        <w:t>1.4.1 T</w:t>
      </w:r>
      <w:r w:rsidRPr="00B30E6B">
        <w:t xml:space="preserve">he assessment of </w:t>
      </w:r>
      <w:r>
        <w:t xml:space="preserve">the </w:t>
      </w:r>
      <w:r w:rsidRPr="00B30E6B">
        <w:t>need for psychiatric services within a community and how to set up and administer such services, including some idea of the costs of major elements of such service provision</w:t>
      </w:r>
      <w:bookmarkEnd w:id="11"/>
    </w:p>
    <w:p w14:paraId="1113ABAB" w14:textId="14243861" w:rsidR="00B30E6B" w:rsidRDefault="00B30E6B" w:rsidP="00B30E6B"/>
    <w:p w14:paraId="4C938F05" w14:textId="77777777" w:rsidR="000C6626" w:rsidRDefault="000C6626" w:rsidP="00B30E6B"/>
    <w:p w14:paraId="506ECDE6" w14:textId="4D77CE2A" w:rsidR="001B0E11" w:rsidRDefault="001B0E11" w:rsidP="001B0E11">
      <w:r w:rsidRPr="001B0E11">
        <w:t>Assessing the need for psychiatric services within a community is essential to identify the mental health needs of individuals and provide timely and appropriate care. The UK has a range of psychiatric services, including community mental health teams (CMHTs), crisis resolution teams (CRTs), and inpatient care.</w:t>
      </w:r>
    </w:p>
    <w:p w14:paraId="082D0DE8" w14:textId="77777777" w:rsidR="001B0E11" w:rsidRPr="001B0E11" w:rsidRDefault="001B0E11" w:rsidP="001B0E11"/>
    <w:p w14:paraId="45DDCEE4" w14:textId="53E28BFB" w:rsidR="001B0E11" w:rsidRDefault="001B0E11" w:rsidP="001B0E11">
      <w:r w:rsidRPr="001B0E11">
        <w:t>To assess the need for psychiatric services within a community, various methods can be employed, including population-based studies, surveys, and needs assessment frameworks. For instance, the Mental Health Needs Assessment Toolkit (MH-NAT) is a useful tool that provides a framework for assessing the mental health needs of a population and developing a plan for service provision (1).</w:t>
      </w:r>
    </w:p>
    <w:p w14:paraId="3520FBDE" w14:textId="4D6B4BC3" w:rsidR="000C6626" w:rsidRDefault="000C6626" w:rsidP="001B0E11"/>
    <w:p w14:paraId="2846690F" w14:textId="30392989" w:rsidR="000C6626" w:rsidRDefault="000C6626" w:rsidP="001B0E11"/>
    <w:p w14:paraId="2C5145A2" w14:textId="77777777" w:rsidR="000C6626" w:rsidRPr="000C6626" w:rsidRDefault="000C6626" w:rsidP="000C6626">
      <w:r w:rsidRPr="000C6626">
        <w:t>The ESEMeD survey, AESOP study, PRiSM psychosis study, UK household survey, and UK 700 study are all important research studies that have contributed to our understanding of mental health and the need for psychiatric services within the community. In this context, the studies provide valuable insights into the prevalence of mental health disorders, the factors that contribute to their development, and the barriers to accessing appropriate care.</w:t>
      </w:r>
    </w:p>
    <w:p w14:paraId="44E924E1" w14:textId="77777777" w:rsidR="000C6626" w:rsidRPr="000C6626" w:rsidRDefault="000C6626" w:rsidP="000C6626">
      <w:r w:rsidRPr="000C6626">
        <w:t>Here is a table summarizing the key findings of each study:</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1287"/>
        <w:gridCol w:w="2688"/>
        <w:gridCol w:w="1750"/>
        <w:gridCol w:w="4070"/>
      </w:tblGrid>
      <w:tr w:rsidR="000C6626" w:rsidRPr="000C6626" w14:paraId="44BF20BD" w14:textId="77777777" w:rsidTr="000C662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F389B16" w14:textId="77777777" w:rsidR="000C6626" w:rsidRPr="000C6626" w:rsidRDefault="000C6626" w:rsidP="000C6626">
            <w:pPr>
              <w:rPr>
                <w:b/>
                <w:bCs/>
              </w:rPr>
            </w:pPr>
            <w:r w:rsidRPr="000C6626">
              <w:rPr>
                <w:b/>
                <w:bCs/>
              </w:rPr>
              <w:t>Study</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79A2828A" w14:textId="77777777" w:rsidR="000C6626" w:rsidRPr="000C6626" w:rsidRDefault="000C6626" w:rsidP="000C6626">
            <w:pPr>
              <w:rPr>
                <w:b/>
                <w:bCs/>
              </w:rPr>
            </w:pPr>
            <w:r w:rsidRPr="000C6626">
              <w:rPr>
                <w:b/>
                <w:bCs/>
              </w:rPr>
              <w:t>Objective</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6A76E962" w14:textId="77777777" w:rsidR="000C6626" w:rsidRPr="000C6626" w:rsidRDefault="000C6626" w:rsidP="000C6626">
            <w:pPr>
              <w:rPr>
                <w:b/>
                <w:bCs/>
              </w:rPr>
            </w:pPr>
            <w:r w:rsidRPr="000C6626">
              <w:rPr>
                <w:b/>
                <w:bCs/>
              </w:rPr>
              <w:t>Sample</w:t>
            </w:r>
          </w:p>
        </w:tc>
        <w:tc>
          <w:tcPr>
            <w:tcW w:w="0" w:type="auto"/>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6EE43B2D" w14:textId="77777777" w:rsidR="000C6626" w:rsidRPr="000C6626" w:rsidRDefault="000C6626" w:rsidP="000C6626">
            <w:pPr>
              <w:rPr>
                <w:b/>
                <w:bCs/>
              </w:rPr>
            </w:pPr>
            <w:r w:rsidRPr="000C6626">
              <w:rPr>
                <w:b/>
                <w:bCs/>
              </w:rPr>
              <w:t>Key Findings</w:t>
            </w:r>
          </w:p>
        </w:tc>
      </w:tr>
      <w:tr w:rsidR="000C6626" w:rsidRPr="000C6626" w14:paraId="2AE0CF79"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357C202" w14:textId="77777777" w:rsidR="000C6626" w:rsidRPr="000C6626" w:rsidRDefault="000C6626" w:rsidP="000C6626">
            <w:r w:rsidRPr="000C6626">
              <w:t>ESEMeD survey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8BAAE48" w14:textId="77777777" w:rsidR="000C6626" w:rsidRPr="000C6626" w:rsidRDefault="000C6626" w:rsidP="000C6626">
            <w:r w:rsidRPr="000C6626">
              <w:t>To estimate the prevalence of mental disorders in Europe</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CBCB4D4" w14:textId="77777777" w:rsidR="000C6626" w:rsidRPr="000C6626" w:rsidRDefault="000C6626" w:rsidP="000C6626">
            <w:r w:rsidRPr="000C6626">
              <w:t>Over 21,000 adults from six European countries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6E721D74" w14:textId="77777777" w:rsidR="000C6626" w:rsidRPr="000C6626" w:rsidRDefault="000C6626" w:rsidP="000C6626">
            <w:r w:rsidRPr="000C6626">
              <w:t>38.2% of respondents had experienced at least one mental disorder in their lifetime, with anxiety and mood disorders being the most common</w:t>
            </w:r>
          </w:p>
        </w:tc>
      </w:tr>
      <w:tr w:rsidR="000C6626" w:rsidRPr="000C6626" w14:paraId="5C4213A5"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D8410D4" w14:textId="77777777" w:rsidR="000C6626" w:rsidRPr="000C6626" w:rsidRDefault="000C6626" w:rsidP="000C6626">
            <w:r w:rsidRPr="000C6626">
              <w:t>AESOP study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E864D84" w14:textId="77777777" w:rsidR="000C6626" w:rsidRPr="000C6626" w:rsidRDefault="000C6626" w:rsidP="000C6626">
            <w:r w:rsidRPr="000C6626">
              <w:t>To investigate the incidence and risk factors for psychosis in the UK</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15872C8" w14:textId="77777777" w:rsidR="000C6626" w:rsidRPr="000C6626" w:rsidRDefault="000C6626" w:rsidP="000C6626">
            <w:r w:rsidRPr="000C6626">
              <w:t>557 people aged 16-64 in two UK regions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938347A" w14:textId="77777777" w:rsidR="000C6626" w:rsidRPr="000C6626" w:rsidRDefault="000C6626" w:rsidP="000C6626">
            <w:r w:rsidRPr="000C6626">
              <w:t>The incidence of psychosis was higher in urban areas and among ethnic minority groups, suggesting that social and environmental factors play a role in the development of the disorder</w:t>
            </w:r>
          </w:p>
        </w:tc>
      </w:tr>
      <w:tr w:rsidR="000C6626" w:rsidRPr="000C6626" w14:paraId="321019E2"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DF88D49" w14:textId="77777777" w:rsidR="000C6626" w:rsidRPr="000C6626" w:rsidRDefault="000C6626" w:rsidP="000C6626">
            <w:r w:rsidRPr="000C6626">
              <w:t>PRiSM psychosis study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3511C62" w14:textId="77777777" w:rsidR="000C6626" w:rsidRPr="000C6626" w:rsidRDefault="000C6626" w:rsidP="000C6626">
            <w:r w:rsidRPr="000C6626">
              <w:t>To evaluate the effectiveness of early intervention for people experiencing a first episode of psychosis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9BAC6FA" w14:textId="77777777" w:rsidR="000C6626" w:rsidRPr="000C6626" w:rsidRDefault="000C6626" w:rsidP="000C6626">
            <w:r w:rsidRPr="000C6626">
              <w:t>547 people with first-episode psychosis in the UK</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D702389" w14:textId="77777777" w:rsidR="000C6626" w:rsidRPr="000C6626" w:rsidRDefault="000C6626" w:rsidP="000C6626">
            <w:r w:rsidRPr="000C6626">
              <w:t>Early intervention led to better outcomes in terms of symptom reduction and social functioning compared to standard care</w:t>
            </w:r>
          </w:p>
        </w:tc>
      </w:tr>
      <w:tr w:rsidR="000C6626" w:rsidRPr="000C6626" w14:paraId="2D27BED6"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EBDC826" w14:textId="77777777" w:rsidR="000C6626" w:rsidRPr="000C6626" w:rsidRDefault="000C6626" w:rsidP="000C6626">
            <w:r w:rsidRPr="000C6626">
              <w:t>UK household survey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1B41380" w14:textId="77777777" w:rsidR="000C6626" w:rsidRPr="000C6626" w:rsidRDefault="000C6626" w:rsidP="000C6626">
            <w:r w:rsidRPr="000C6626">
              <w:t>To estimate the prevalence of mental health problems and the use of mental health services in the UK</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45CEA18" w14:textId="77777777" w:rsidR="000C6626" w:rsidRPr="000C6626" w:rsidRDefault="000C6626" w:rsidP="000C6626">
            <w:r w:rsidRPr="000C6626">
              <w:t>Over 5,000 households in England</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6B8D7754" w14:textId="77777777" w:rsidR="000C6626" w:rsidRPr="000C6626" w:rsidRDefault="000C6626" w:rsidP="000C6626">
            <w:r w:rsidRPr="000C6626">
              <w:t>1 in 4 adults had experienced a mental health problem in the previous year, but only about one-third had sought help from a professional</w:t>
            </w:r>
          </w:p>
        </w:tc>
      </w:tr>
      <w:tr w:rsidR="000C6626" w:rsidRPr="000C6626" w14:paraId="6E43374B"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8D0F22E" w14:textId="77777777" w:rsidR="000C6626" w:rsidRPr="000C6626" w:rsidRDefault="000C6626" w:rsidP="000C6626">
            <w:r w:rsidRPr="000C6626">
              <w:t>UK 700 study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2E7B1C4" w14:textId="77777777" w:rsidR="000C6626" w:rsidRPr="000C6626" w:rsidRDefault="000C6626" w:rsidP="000C6626">
            <w:r w:rsidRPr="000C6626">
              <w:t>To assess the need for psychiatric services in a UK urban community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D9B8AFC" w14:textId="77777777" w:rsidR="000C6626" w:rsidRPr="000C6626" w:rsidRDefault="000C6626" w:rsidP="000C6626">
            <w:r w:rsidRPr="000C6626">
              <w:t>700 people aged 16-64 in one UK city</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32FDD22" w14:textId="77777777" w:rsidR="000C6626" w:rsidRPr="000C6626" w:rsidRDefault="000C6626" w:rsidP="000C6626">
            <w:r w:rsidRPr="000C6626">
              <w:t>Many respondents had unmet needs for mental health services, with younger people and those from ethnic minority backgrounds being more likely to report barriers to accessing care</w:t>
            </w:r>
          </w:p>
        </w:tc>
      </w:tr>
    </w:tbl>
    <w:p w14:paraId="23AD1F33" w14:textId="77777777" w:rsidR="000C6626" w:rsidRPr="000C6626" w:rsidRDefault="000C6626" w:rsidP="000C6626">
      <w:r w:rsidRPr="000C6626">
        <w:lastRenderedPageBreak/>
        <w:t>Overall, these studies highlight the high prevalence of mental health disorders and the need for accessible and effective psychiatric services within the community. They also underscore the importance of considering social and environmental factors in the development and treatment of mental health problems. The findings of these studies can inform policies and interventions aimed at improving mental health outcomes and reducing the burden of mental illness.</w:t>
      </w:r>
    </w:p>
    <w:p w14:paraId="1BFB3261" w14:textId="77777777" w:rsidR="000C6626" w:rsidRDefault="000C6626" w:rsidP="001B0E11"/>
    <w:p w14:paraId="2E354A80" w14:textId="77777777" w:rsidR="001B0E11" w:rsidRPr="001B0E11" w:rsidRDefault="001B0E11" w:rsidP="001B0E11"/>
    <w:p w14:paraId="6956CE9A" w14:textId="1F61DFEB" w:rsidR="001B0E11" w:rsidRDefault="001B0E11" w:rsidP="001B0E11">
      <w:r w:rsidRPr="001B0E11">
        <w:t>Setting up and administering psychiatric services require a multidisciplinary approach involving psychiatrists, psychologists, nurses, and social workers. CMHTs are the primary providers of psychiatric services in the community and are responsible for providing assessment, treatment, and support for individuals with severe and enduring mental health problems. CRTs, on the other hand, provide rapid assessment and treatment for people experiencing a mental health crisis. Inpatient care is required for individuals with severe mental illness who require intensive care and treatment.</w:t>
      </w:r>
    </w:p>
    <w:p w14:paraId="08D8018F" w14:textId="77777777" w:rsidR="001B0E11" w:rsidRPr="001B0E11" w:rsidRDefault="001B0E11" w:rsidP="001B0E11"/>
    <w:p w14:paraId="4240D89D" w14:textId="70C081D9" w:rsidR="001B0E11" w:rsidRDefault="001B0E11" w:rsidP="001B0E11">
      <w:r w:rsidRPr="001B0E11">
        <w:t>The costs of major elements of psychiatric service provision vary depending on the type of service and the location. According to a report by the Centre for Mental Health, the estimated cost of a CMHT is around £1.3 million per year, while a CRT costs around £1.5 million per year (2). Inpatient care is more expensive, with the cost of a psychiatric hospital bed ranging from £300 to £1,500 per day (3).</w:t>
      </w:r>
    </w:p>
    <w:p w14:paraId="24425274" w14:textId="77777777" w:rsidR="001B0E11" w:rsidRPr="001B0E11" w:rsidRDefault="001B0E11" w:rsidP="001B0E11"/>
    <w:p w14:paraId="4CC2E3BD" w14:textId="6A24F8AF" w:rsidR="001B0E11" w:rsidRDefault="001B0E11" w:rsidP="001B0E11">
      <w:r w:rsidRPr="001B0E11">
        <w:t>In conclusion, assessing the need for psychiatric services within a community and setting up and administering such services require a comprehensive approach. The costs of major elements of psychiatric service provision vary depending on the type of service and the location. The provision of high-quality psychiatric services is essential to improve the mental health and well-being of individuals in the community.</w:t>
      </w:r>
    </w:p>
    <w:p w14:paraId="27653575" w14:textId="77777777" w:rsidR="001B0E11" w:rsidRPr="001B0E11" w:rsidRDefault="001B0E11" w:rsidP="001B0E11"/>
    <w:p w14:paraId="6BA7A84B" w14:textId="77777777" w:rsidR="001B0E11" w:rsidRPr="00792620" w:rsidRDefault="001B0E11" w:rsidP="001B0E11">
      <w:pPr>
        <w:rPr>
          <w:b/>
          <w:bCs/>
        </w:rPr>
      </w:pPr>
      <w:r w:rsidRPr="00792620">
        <w:rPr>
          <w:b/>
          <w:bCs/>
        </w:rPr>
        <w:t>References:</w:t>
      </w:r>
    </w:p>
    <w:p w14:paraId="19F02EE6" w14:textId="28E8554F" w:rsidR="001B0E11" w:rsidRPr="001B0E11" w:rsidRDefault="001B0E11">
      <w:pPr>
        <w:numPr>
          <w:ilvl w:val="0"/>
          <w:numId w:val="8"/>
        </w:numPr>
      </w:pPr>
      <w:r w:rsidRPr="001B0E11">
        <w:t xml:space="preserve">National Institute for Mental Health in England. (2003). Mental Health Needs Assessment Toolkit. Retrieved from </w:t>
      </w:r>
      <w:r w:rsidRPr="00C33CEC">
        <w:t>https://www.england.nhs.uk/wp-content/uploads/2013/12/mhna.pdf</w:t>
      </w:r>
    </w:p>
    <w:p w14:paraId="2E43E587" w14:textId="2A0113DD" w:rsidR="001B0E11" w:rsidRPr="001B0E11" w:rsidRDefault="001B0E11">
      <w:pPr>
        <w:numPr>
          <w:ilvl w:val="0"/>
          <w:numId w:val="8"/>
        </w:numPr>
      </w:pPr>
      <w:r w:rsidRPr="001B0E11">
        <w:t xml:space="preserve">Centre for Mental Health. (2018). The cost of mental health care in England to 2026. Retrieved from </w:t>
      </w:r>
      <w:r w:rsidRPr="00C33CEC">
        <w:t>https://www.centreformentalhealth.org.uk/sites/default/files/2018-09/Costing%20the%20care%20we%20need%20-%20Main%20report_0.pdf</w:t>
      </w:r>
    </w:p>
    <w:p w14:paraId="7DC939D1" w14:textId="3D2C460F" w:rsidR="001B0E11" w:rsidRPr="001B0E11" w:rsidRDefault="001B0E11">
      <w:pPr>
        <w:numPr>
          <w:ilvl w:val="0"/>
          <w:numId w:val="8"/>
        </w:numPr>
      </w:pPr>
      <w:r w:rsidRPr="001B0E11">
        <w:t xml:space="preserve">NHS Benchmarking Network. (2017). Mental Health Inpatient Services Benchmarking Report. Retrieved from </w:t>
      </w:r>
      <w:r w:rsidRPr="00C33CEC">
        <w:t>https://www.nhsbenchmarking.nhs.uk/news/2017/mental-health-inpatient-services-benchmarking-report-published/</w:t>
      </w:r>
    </w:p>
    <w:p w14:paraId="2B6B453F" w14:textId="4D4C4E9D" w:rsidR="00B30E6B" w:rsidRDefault="00B30E6B">
      <w:r>
        <w:br w:type="page"/>
      </w:r>
    </w:p>
    <w:p w14:paraId="0370B6E1" w14:textId="24B2726C" w:rsidR="00B30E6B" w:rsidRDefault="00B30E6B" w:rsidP="00B30E6B">
      <w:pPr>
        <w:pStyle w:val="Heading2"/>
      </w:pPr>
      <w:bookmarkStart w:id="12" w:name="_Toc132393958"/>
      <w:r>
        <w:lastRenderedPageBreak/>
        <w:t>1.5 Rehabilitation Services</w:t>
      </w:r>
      <w:bookmarkEnd w:id="12"/>
    </w:p>
    <w:p w14:paraId="6FEA466A" w14:textId="7F59C325" w:rsidR="00B30E6B" w:rsidRDefault="00B30E6B" w:rsidP="00B30E6B">
      <w:pPr>
        <w:pStyle w:val="Heading3"/>
      </w:pPr>
      <w:bookmarkStart w:id="13" w:name="_Toc132393959"/>
      <w:r>
        <w:t>1.5.1 T</w:t>
      </w:r>
      <w:r w:rsidRPr="00B30E6B">
        <w:t>he essential components of a rehabilitation service and the specific patient needs and disabilities that can be assisted by psychiatric rehabilitation</w:t>
      </w:r>
      <w:bookmarkEnd w:id="13"/>
    </w:p>
    <w:p w14:paraId="00A74DFD" w14:textId="77777777" w:rsidR="001B0E11" w:rsidRDefault="001B0E11"/>
    <w:p w14:paraId="595CEA3C" w14:textId="77777777" w:rsidR="00320707" w:rsidRDefault="00320707" w:rsidP="00320707">
      <w:r w:rsidRPr="00320707">
        <w:t>The realm of psychiatric rehabilitation, particularly within the UK, remains an essential cornerstone of the broader mental health framework. Psychiatric rehabilitation aims to aid individuals with persistent and severe mental illnesses to develop the emotional, social, and intellectual skills needed to live, learn, and work in the community with minimal professional support. This academic piece aims to elucidate the core components of psychiatric rehabilitation in the UK and discuss the specific patient needs and disabilities that can be addressed through such interventions.</w:t>
      </w:r>
    </w:p>
    <w:p w14:paraId="61D5F04E" w14:textId="77777777" w:rsidR="00320707" w:rsidRPr="00320707" w:rsidRDefault="00320707" w:rsidP="00320707"/>
    <w:p w14:paraId="5C92D6DD" w14:textId="77777777" w:rsidR="00320707" w:rsidRPr="00320707" w:rsidRDefault="00320707" w:rsidP="00320707">
      <w:r w:rsidRPr="00320707">
        <w:rPr>
          <w:i/>
          <w:iCs/>
        </w:rPr>
        <w:t>Essential Components of a Rehabilitation Service</w:t>
      </w:r>
      <w:r w:rsidRPr="00320707">
        <w:t>:</w:t>
      </w:r>
    </w:p>
    <w:p w14:paraId="0849B8AD" w14:textId="77777777" w:rsidR="00320707" w:rsidRPr="00320707" w:rsidRDefault="00320707" w:rsidP="00320707">
      <w:pPr>
        <w:numPr>
          <w:ilvl w:val="0"/>
          <w:numId w:val="357"/>
        </w:numPr>
      </w:pPr>
      <w:r w:rsidRPr="00320707">
        <w:rPr>
          <w:b/>
          <w:bCs/>
        </w:rPr>
        <w:t>Individualised Care Plans</w:t>
      </w:r>
      <w:r w:rsidRPr="00320707">
        <w:t>: An effective psychiatric rehabilitation service starts with a bespoke care plan tailored to meet the unique needs of each individual. Such plans are rooted in comprehensive assessments that consider a person's clinical, functional, and social circumstances.</w:t>
      </w:r>
    </w:p>
    <w:p w14:paraId="0F3E76E7" w14:textId="77777777" w:rsidR="00320707" w:rsidRPr="00320707" w:rsidRDefault="00320707" w:rsidP="00320707">
      <w:pPr>
        <w:numPr>
          <w:ilvl w:val="0"/>
          <w:numId w:val="357"/>
        </w:numPr>
      </w:pPr>
      <w:r w:rsidRPr="00320707">
        <w:rPr>
          <w:b/>
          <w:bCs/>
        </w:rPr>
        <w:t>Multidisciplinary Approach</w:t>
      </w:r>
      <w:r w:rsidRPr="00320707">
        <w:t>: Incorporating diverse professionals such as psychiatrists, nurses, social workers, occupational therapists, and psychologists ensures a holistic approach to patient care. Collaboration amongst these professionals facilitates the integration of various therapeutic interventions.</w:t>
      </w:r>
    </w:p>
    <w:p w14:paraId="6A643C47" w14:textId="77777777" w:rsidR="00320707" w:rsidRPr="00320707" w:rsidRDefault="00320707" w:rsidP="00320707">
      <w:pPr>
        <w:numPr>
          <w:ilvl w:val="0"/>
          <w:numId w:val="357"/>
        </w:numPr>
      </w:pPr>
      <w:r w:rsidRPr="00320707">
        <w:rPr>
          <w:b/>
          <w:bCs/>
        </w:rPr>
        <w:t>Skills Training</w:t>
      </w:r>
      <w:r w:rsidRPr="00320707">
        <w:t>: This comprises a wide spectrum, from basic life skills such as cooking or budgeting to more complex cognitive-behavioural interventions. The primary objective is to enhance an individual's ability to function in their desired environment.</w:t>
      </w:r>
    </w:p>
    <w:p w14:paraId="2269711F" w14:textId="77777777" w:rsidR="00320707" w:rsidRPr="00320707" w:rsidRDefault="00320707" w:rsidP="00320707">
      <w:pPr>
        <w:numPr>
          <w:ilvl w:val="0"/>
          <w:numId w:val="357"/>
        </w:numPr>
      </w:pPr>
      <w:r w:rsidRPr="00320707">
        <w:rPr>
          <w:b/>
          <w:bCs/>
        </w:rPr>
        <w:t>Community Integration</w:t>
      </w:r>
      <w:r w:rsidRPr="00320707">
        <w:t>: A core tenet of psychiatric rehabilitation, it emphasises equipping individuals with the skills and confidence to participate fully in their community. This often includes fostering relationships, engaging in work or educational endeavours, and availing of community resources.</w:t>
      </w:r>
    </w:p>
    <w:p w14:paraId="4225795E" w14:textId="77777777" w:rsidR="00320707" w:rsidRDefault="00320707" w:rsidP="00320707">
      <w:pPr>
        <w:numPr>
          <w:ilvl w:val="0"/>
          <w:numId w:val="357"/>
        </w:numPr>
      </w:pPr>
      <w:r w:rsidRPr="00320707">
        <w:rPr>
          <w:b/>
          <w:bCs/>
        </w:rPr>
        <w:t>Peer Support</w:t>
      </w:r>
      <w:r w:rsidRPr="00320707">
        <w:t>: In the UK, the power of peer support has been increasingly recognised. These are individuals who, with their lived experience of psychiatric disabilities, offer invaluable insights, support, and hope to those undergoing rehabilitation.</w:t>
      </w:r>
    </w:p>
    <w:p w14:paraId="6B49DA84" w14:textId="77777777" w:rsidR="00320707" w:rsidRPr="00320707" w:rsidRDefault="00320707" w:rsidP="00320707">
      <w:pPr>
        <w:ind w:left="720"/>
      </w:pPr>
    </w:p>
    <w:p w14:paraId="32ADF373" w14:textId="77777777" w:rsidR="00320707" w:rsidRPr="00320707" w:rsidRDefault="00320707" w:rsidP="00320707">
      <w:r w:rsidRPr="00320707">
        <w:rPr>
          <w:i/>
          <w:iCs/>
        </w:rPr>
        <w:t>Specific Patient Needs and Disabilities Addressed by Psychiatric Rehabilitation</w:t>
      </w:r>
      <w:r w:rsidRPr="00320707">
        <w:t>:</w:t>
      </w:r>
    </w:p>
    <w:p w14:paraId="5661569F" w14:textId="73517202" w:rsidR="00320707" w:rsidRPr="00320707" w:rsidRDefault="00320707" w:rsidP="00320707">
      <w:pPr>
        <w:numPr>
          <w:ilvl w:val="0"/>
          <w:numId w:val="358"/>
        </w:numPr>
      </w:pPr>
      <w:r w:rsidRPr="00320707">
        <w:rPr>
          <w:b/>
          <w:bCs/>
        </w:rPr>
        <w:t>Severe Mental Illnesses (SMIs)</w:t>
      </w:r>
      <w:r w:rsidRPr="00320707">
        <w:t>: This includes disorders such as schizophrenia, bipolar disorder, and major depressive disorder. Rehabilitation services provide strategies to help manage symptoms, medication, and the associated psychosocial challenges.</w:t>
      </w:r>
      <w:r>
        <w:t xml:space="preserve"> </w:t>
      </w:r>
      <w:r w:rsidRPr="001B0E11">
        <w:t>For instance, people with schizophrenia can benefit from psychiatric rehabilitation in terms of improving their social functioning, employment outcomes, and quality of life (1).</w:t>
      </w:r>
    </w:p>
    <w:p w14:paraId="6F44F56A" w14:textId="05673F73" w:rsidR="00320707" w:rsidRPr="00320707" w:rsidRDefault="00320707" w:rsidP="00320707">
      <w:pPr>
        <w:pStyle w:val="ListParagraph"/>
        <w:numPr>
          <w:ilvl w:val="0"/>
          <w:numId w:val="358"/>
        </w:numPr>
      </w:pPr>
      <w:r w:rsidRPr="00320707">
        <w:rPr>
          <w:b/>
          <w:bCs/>
        </w:rPr>
        <w:t>Cognitive Impairments</w:t>
      </w:r>
      <w:r w:rsidRPr="00320707">
        <w:t>: Whether resulting from a mental health condition or a traumatic brain injury, psychiatric rehabilitation offers interventions to enhance cognitive functions and coping strategies</w:t>
      </w:r>
      <w:r>
        <w:t xml:space="preserve"> (3)</w:t>
      </w:r>
      <w:r w:rsidRPr="00320707">
        <w:t>.</w:t>
      </w:r>
      <w:r>
        <w:t xml:space="preserve"> </w:t>
      </w:r>
    </w:p>
    <w:p w14:paraId="4387D3AD" w14:textId="77777777" w:rsidR="00320707" w:rsidRPr="00320707" w:rsidRDefault="00320707" w:rsidP="00320707">
      <w:pPr>
        <w:numPr>
          <w:ilvl w:val="0"/>
          <w:numId w:val="358"/>
        </w:numPr>
      </w:pPr>
      <w:r w:rsidRPr="00320707">
        <w:rPr>
          <w:b/>
          <w:bCs/>
        </w:rPr>
        <w:t>Social Skills Deficits</w:t>
      </w:r>
      <w:r w:rsidRPr="00320707">
        <w:t>: Many individuals with psychiatric disabilities might struggle with social interactions. Rehabilitation services provide training and environments to practice and improve social skills.</w:t>
      </w:r>
    </w:p>
    <w:p w14:paraId="4CD06A8A" w14:textId="71B0A533" w:rsidR="00320707" w:rsidRPr="00320707" w:rsidRDefault="00320707" w:rsidP="00320707">
      <w:pPr>
        <w:numPr>
          <w:ilvl w:val="0"/>
          <w:numId w:val="358"/>
        </w:numPr>
      </w:pPr>
      <w:r w:rsidRPr="00320707">
        <w:rPr>
          <w:b/>
          <w:bCs/>
        </w:rPr>
        <w:t>Vocational Challenges</w:t>
      </w:r>
      <w:r w:rsidRPr="00320707">
        <w:t>: For those who aspire to work but are hindered by their psychiatric conditions, vocational rehabilitation forms an integral subset of psychiatric rehabilitation. It offers job training, on-site support, and employer education.</w:t>
      </w:r>
      <w:r>
        <w:t xml:space="preserve"> </w:t>
      </w:r>
      <w:r w:rsidRPr="001B0E11">
        <w:t xml:space="preserve">People </w:t>
      </w:r>
      <w:r w:rsidRPr="001B0E11">
        <w:lastRenderedPageBreak/>
        <w:t>with substance use disorders can also benefit from rehabilitation services, such as vocational rehabilitation, to help them return to work and achieve greater financial independence (2).</w:t>
      </w:r>
    </w:p>
    <w:p w14:paraId="7294100A" w14:textId="4151AF96" w:rsidR="00320707" w:rsidRPr="00320707" w:rsidRDefault="00320707" w:rsidP="00320707">
      <w:pPr>
        <w:numPr>
          <w:ilvl w:val="0"/>
          <w:numId w:val="358"/>
        </w:numPr>
      </w:pPr>
      <w:r w:rsidRPr="00320707">
        <w:rPr>
          <w:b/>
          <w:bCs/>
        </w:rPr>
        <w:t>Addictive Behaviours</w:t>
      </w:r>
      <w:r w:rsidRPr="00320707">
        <w:t>: Many rehabilitation services in the UK also address co-occurring substance use disorders, offering treatments that integrate mental health and substance abuse interventions.</w:t>
      </w:r>
      <w:r>
        <w:t xml:space="preserve"> </w:t>
      </w:r>
    </w:p>
    <w:p w14:paraId="35383CA8" w14:textId="3B353251" w:rsidR="00320707" w:rsidRPr="00320707" w:rsidRDefault="00320707" w:rsidP="00320707"/>
    <w:p w14:paraId="497BB799" w14:textId="77777777" w:rsidR="00320707" w:rsidRPr="00320707" w:rsidRDefault="00320707" w:rsidP="00320707">
      <w:r w:rsidRPr="00320707">
        <w:t>Psychiatric rehabilitation in the UK serves as a beacon of hope for countless individuals grappling with complex psychiatric disabilities. By understanding its essential components and the diverse needs it addresses, stakeholders can ensure that such services remain responsive, effective, and centred on the well-being of the individual. As mental health paradigms evolve, so must our commitment to refining and advocating for robust psychiatric rehabilitation frameworks.</w:t>
      </w:r>
    </w:p>
    <w:p w14:paraId="30D9F5B7" w14:textId="77777777" w:rsidR="00320707" w:rsidRDefault="00320707" w:rsidP="001B0E11"/>
    <w:p w14:paraId="3F31EB68" w14:textId="77777777" w:rsidR="001B0E11" w:rsidRDefault="001B0E11" w:rsidP="001B0E11"/>
    <w:p w14:paraId="2D330C7C" w14:textId="77777777" w:rsidR="001B0E11" w:rsidRDefault="001B0E11" w:rsidP="001B0E11"/>
    <w:p w14:paraId="3BEA3720" w14:textId="5BBE4392" w:rsidR="001B0E11" w:rsidRPr="00841633" w:rsidRDefault="001B0E11" w:rsidP="001B0E11">
      <w:pPr>
        <w:rPr>
          <w:b/>
          <w:bCs/>
        </w:rPr>
      </w:pPr>
      <w:r w:rsidRPr="00841633">
        <w:rPr>
          <w:b/>
          <w:bCs/>
        </w:rPr>
        <w:t>References:</w:t>
      </w:r>
    </w:p>
    <w:p w14:paraId="23519DEC" w14:textId="77777777" w:rsidR="001B0E11" w:rsidRPr="001B0E11" w:rsidRDefault="001B0E11">
      <w:pPr>
        <w:numPr>
          <w:ilvl w:val="0"/>
          <w:numId w:val="9"/>
        </w:numPr>
      </w:pPr>
      <w:r w:rsidRPr="001B0E11">
        <w:t>Burns, T., Catty, J., Dash, M., Roberts, C., Lockwood, A., &amp; Marshall, M. (2007). Use of intensive case management to reduce time in hospital in people with severe mental illness: systematic review and meta-regression. The British Journal of Psychiatry, 191(6), 508-514.</w:t>
      </w:r>
    </w:p>
    <w:p w14:paraId="0D24224E" w14:textId="77777777" w:rsidR="001B0E11" w:rsidRPr="001B0E11" w:rsidRDefault="001B0E11">
      <w:pPr>
        <w:numPr>
          <w:ilvl w:val="0"/>
          <w:numId w:val="9"/>
        </w:numPr>
      </w:pPr>
      <w:r w:rsidRPr="001B0E11">
        <w:t>Bond, G. R., &amp; Drake, R. E. (2014). Making the case for IPS supported employment. Administration and Policy in Mental Health and Mental Health Services Research, 41(1), 69-73.</w:t>
      </w:r>
    </w:p>
    <w:p w14:paraId="31A05276" w14:textId="74737EC0" w:rsidR="00B30E6B" w:rsidRDefault="001B0E11">
      <w:pPr>
        <w:numPr>
          <w:ilvl w:val="0"/>
          <w:numId w:val="9"/>
        </w:numPr>
      </w:pPr>
      <w:r w:rsidRPr="001B0E11">
        <w:t>Wood, R. L., &amp; Worthington, A. D. (2017). Neurorehabilitation. In Neurology and Clinical Neuroscience (pp. 2155-2167). Springer, Cham.</w:t>
      </w:r>
    </w:p>
    <w:p w14:paraId="35E06B5B" w14:textId="77777777" w:rsidR="00320707" w:rsidRDefault="00320707">
      <w:pPr>
        <w:rPr>
          <w:rFonts w:asciiTheme="majorHAnsi" w:eastAsiaTheme="majorEastAsia" w:hAnsiTheme="majorHAnsi" w:cstheme="majorBidi"/>
          <w:color w:val="2F5496" w:themeColor="accent1" w:themeShade="BF"/>
          <w:sz w:val="26"/>
          <w:szCs w:val="26"/>
        </w:rPr>
      </w:pPr>
      <w:bookmarkStart w:id="14" w:name="_Toc132393960"/>
      <w:r>
        <w:br w:type="page"/>
      </w:r>
    </w:p>
    <w:p w14:paraId="7C4A58E9" w14:textId="299E383E" w:rsidR="00B30E6B" w:rsidRDefault="00B30E6B" w:rsidP="00B30E6B">
      <w:pPr>
        <w:pStyle w:val="Heading2"/>
      </w:pPr>
      <w:r>
        <w:lastRenderedPageBreak/>
        <w:t>1.6 Civil Rights and Ethical Issues in Psychiatry</w:t>
      </w:r>
      <w:bookmarkEnd w:id="14"/>
    </w:p>
    <w:p w14:paraId="2FF31790" w14:textId="27A82D2D" w:rsidR="000B156C" w:rsidRDefault="00B30E6B" w:rsidP="00B30E6B">
      <w:pPr>
        <w:pStyle w:val="Heading3"/>
      </w:pPr>
      <w:bookmarkStart w:id="15" w:name="_Toc132393961"/>
      <w:r>
        <w:t xml:space="preserve">1.6.1 </w:t>
      </w:r>
      <w:r w:rsidR="000B156C">
        <w:t>T</w:t>
      </w:r>
      <w:r w:rsidRPr="00B30E6B">
        <w:t>he relationship between psychiatric disorder and civil rights including marriage, divorce, custody of children and management of property and affairs. Ethical issues</w:t>
      </w:r>
      <w:r w:rsidR="000B156C">
        <w:t xml:space="preserve"> including the use of seclusion, confidentiality and the implications of the ‘duty to warn’</w:t>
      </w:r>
      <w:bookmarkEnd w:id="15"/>
    </w:p>
    <w:p w14:paraId="33708536" w14:textId="71FAA52A" w:rsidR="00DF3247" w:rsidRDefault="00DF3247"/>
    <w:p w14:paraId="379F2BAD" w14:textId="4979A23E" w:rsidR="00841633" w:rsidRPr="00841633" w:rsidRDefault="00841633">
      <w:pPr>
        <w:rPr>
          <w:b/>
          <w:bCs/>
        </w:rPr>
      </w:pPr>
      <w:r>
        <w:rPr>
          <w:b/>
          <w:bCs/>
        </w:rPr>
        <w:t>Civil Rights</w:t>
      </w:r>
    </w:p>
    <w:p w14:paraId="3C1C49E8" w14:textId="77777777" w:rsidR="00DF3247" w:rsidRPr="00DF3247" w:rsidRDefault="00DF3247" w:rsidP="00DF3247">
      <w:r w:rsidRPr="00DF3247">
        <w:t>The relationship between psychiatric disorder and civil rights in the UK is a complex issue that has been the subject of much debate in legal and ethical circles. Psychiatric disorder can affect a person's ability to make decisions and to manage their affairs, which may have implications for their civil rights, including marriage, divorce, custody of children, and management of property and affairs.</w:t>
      </w:r>
    </w:p>
    <w:p w14:paraId="690928A4" w14:textId="77777777" w:rsidR="00DF3247" w:rsidRDefault="00DF3247" w:rsidP="00DF3247"/>
    <w:p w14:paraId="75BE7FB1" w14:textId="4DEBB1D0" w:rsidR="00841633" w:rsidRPr="00841633" w:rsidRDefault="00DF3247" w:rsidP="00DF3247">
      <w:pPr>
        <w:rPr>
          <w:b/>
          <w:bCs/>
        </w:rPr>
      </w:pPr>
      <w:r w:rsidRPr="00841633">
        <w:rPr>
          <w:b/>
          <w:bCs/>
        </w:rPr>
        <w:t xml:space="preserve">Marriage and </w:t>
      </w:r>
      <w:r w:rsidR="00841633">
        <w:rPr>
          <w:b/>
          <w:bCs/>
        </w:rPr>
        <w:t>d</w:t>
      </w:r>
      <w:r w:rsidR="00841633" w:rsidRPr="00841633">
        <w:rPr>
          <w:b/>
          <w:bCs/>
        </w:rPr>
        <w:t>ivorce</w:t>
      </w:r>
      <w:r w:rsidR="00841633">
        <w:rPr>
          <w:b/>
          <w:bCs/>
        </w:rPr>
        <w:t>:</w:t>
      </w:r>
    </w:p>
    <w:p w14:paraId="244C3046" w14:textId="7A10E8C3" w:rsidR="00DF3247" w:rsidRPr="00DF3247" w:rsidRDefault="00DF3247" w:rsidP="00DF3247">
      <w:r w:rsidRPr="00DF3247">
        <w:t>The Mental Capacity Act 2005 in the UK recognizes that a person with a mental disorder may still have the capacity to marry or divorce. However, if it can be demonstrated that the individual does not have the capacity to understand the nature and implications of the decision, their capacity will be deemed as lacking. This includes understanding the obligations and duties of marriage or the consequences of divorce, as well as any potential consequences related to mental health. In such cases, the court may appoint a deputy to make decisions on their behalf.</w:t>
      </w:r>
    </w:p>
    <w:p w14:paraId="20325EC8" w14:textId="77777777" w:rsidR="00DF3247" w:rsidRDefault="00DF3247" w:rsidP="00DF3247"/>
    <w:p w14:paraId="64FA86C4" w14:textId="5A8DE256" w:rsidR="00841633" w:rsidRPr="00841633" w:rsidRDefault="00DF3247" w:rsidP="00DF3247">
      <w:pPr>
        <w:rPr>
          <w:b/>
          <w:bCs/>
        </w:rPr>
      </w:pPr>
      <w:r w:rsidRPr="00841633">
        <w:rPr>
          <w:b/>
          <w:bCs/>
        </w:rPr>
        <w:t xml:space="preserve">Custody of </w:t>
      </w:r>
      <w:r w:rsidR="00841633">
        <w:rPr>
          <w:b/>
          <w:bCs/>
        </w:rPr>
        <w:t>c</w:t>
      </w:r>
      <w:r w:rsidRPr="00841633">
        <w:rPr>
          <w:b/>
          <w:bCs/>
        </w:rPr>
        <w:t>hildren</w:t>
      </w:r>
      <w:r w:rsidR="00841633">
        <w:rPr>
          <w:b/>
          <w:bCs/>
        </w:rPr>
        <w:t>:</w:t>
      </w:r>
    </w:p>
    <w:p w14:paraId="19E4A747" w14:textId="63AC530A" w:rsidR="00DF3247" w:rsidRPr="00DF3247" w:rsidRDefault="00DF3247" w:rsidP="00DF3247">
      <w:r w:rsidRPr="00DF3247">
        <w:t>In relation to custody of children, the court will take into account the best interests of the child, including any risks posed by the mental health of the parent. The Mental Health Act 1983 provides for compulsory detention in cases where a person is deemed to be a risk to themselves or others. However, the Act does not automatically affect the rights of the person to have custody of their children. Each case is judged on its own merits and takes into account the specific circumstances of the individual and their mental health.</w:t>
      </w:r>
    </w:p>
    <w:p w14:paraId="2CCE716B" w14:textId="77777777" w:rsidR="00DF3247" w:rsidRDefault="00DF3247" w:rsidP="00DF3247"/>
    <w:p w14:paraId="775DC71B" w14:textId="2F9330D4" w:rsidR="00841633" w:rsidRPr="00841633" w:rsidRDefault="00DF3247" w:rsidP="00DF3247">
      <w:pPr>
        <w:rPr>
          <w:b/>
          <w:bCs/>
        </w:rPr>
      </w:pPr>
      <w:r w:rsidRPr="00841633">
        <w:rPr>
          <w:b/>
          <w:bCs/>
        </w:rPr>
        <w:t xml:space="preserve">Management of </w:t>
      </w:r>
      <w:r w:rsidR="00841633">
        <w:rPr>
          <w:b/>
          <w:bCs/>
        </w:rPr>
        <w:t>p</w:t>
      </w:r>
      <w:r w:rsidRPr="00841633">
        <w:rPr>
          <w:b/>
          <w:bCs/>
        </w:rPr>
        <w:t xml:space="preserve">roperty and </w:t>
      </w:r>
      <w:r w:rsidR="00841633">
        <w:rPr>
          <w:b/>
          <w:bCs/>
        </w:rPr>
        <w:t>a</w:t>
      </w:r>
      <w:r w:rsidRPr="00841633">
        <w:rPr>
          <w:b/>
          <w:bCs/>
        </w:rPr>
        <w:t>ffairs</w:t>
      </w:r>
      <w:r w:rsidR="00841633">
        <w:rPr>
          <w:b/>
          <w:bCs/>
        </w:rPr>
        <w:t>:</w:t>
      </w:r>
    </w:p>
    <w:p w14:paraId="73F20AF5" w14:textId="50195850" w:rsidR="00DF3247" w:rsidRPr="00DF3247" w:rsidRDefault="00DF3247" w:rsidP="00DF3247">
      <w:r w:rsidRPr="00DF3247">
        <w:t>The Mental Capacity Act 2005 also provides for the appointment of a deputy or an attorney to manage the property and affairs of a person who lacks the capacity to do so themselves due to their mental disorder. The Act requires the deputy to act in the best interests of the person and to make decisions that are least restrictive of their rights and freedoms.</w:t>
      </w:r>
    </w:p>
    <w:p w14:paraId="1F5392CA" w14:textId="77777777" w:rsidR="00DF3247" w:rsidRDefault="00DF3247" w:rsidP="00DF3247"/>
    <w:p w14:paraId="5CFA2B16" w14:textId="77777777" w:rsidR="00DF3247" w:rsidRDefault="00DF3247" w:rsidP="00DF3247"/>
    <w:p w14:paraId="1CCF11A4" w14:textId="69D2F47C" w:rsidR="00DF3247" w:rsidRPr="00DF3247" w:rsidRDefault="00DF3247" w:rsidP="00DF3247">
      <w:r w:rsidRPr="00DF3247">
        <w:t>Overall, the relationship between psychiatric disorder and civil rights in the UK is complex and multifaceted. While mental disorder may affect a person's capacity to make decisions and manage their affairs, the law seeks to protect their rights and ensure that they are treated fairly and equitably. The legal system takes into account the specific circumstances of each individual and seeks to balance their rights with the protection of others.</w:t>
      </w:r>
    </w:p>
    <w:p w14:paraId="2D16A60F" w14:textId="77777777" w:rsidR="00DF3247" w:rsidRDefault="00DF3247" w:rsidP="00DF3247"/>
    <w:p w14:paraId="12E577F5" w14:textId="3CC51201" w:rsidR="00DF3247" w:rsidRDefault="00DF3247"/>
    <w:p w14:paraId="6F5073CC" w14:textId="7C77453A" w:rsidR="00841633" w:rsidRDefault="00841633"/>
    <w:p w14:paraId="06A7C679" w14:textId="6D75C1EF" w:rsidR="00841633" w:rsidRDefault="00841633"/>
    <w:p w14:paraId="599DCD95" w14:textId="15E4AC5E" w:rsidR="00841633" w:rsidRDefault="00841633"/>
    <w:p w14:paraId="00B54075" w14:textId="447685B8" w:rsidR="00841633" w:rsidRDefault="00841633"/>
    <w:p w14:paraId="11F4CD0C" w14:textId="776B0532" w:rsidR="00841633" w:rsidRDefault="00841633"/>
    <w:p w14:paraId="5FB34613" w14:textId="7B942AEE" w:rsidR="00841633" w:rsidRDefault="00841633"/>
    <w:p w14:paraId="7E3FD91A" w14:textId="77777777" w:rsidR="00841633" w:rsidRDefault="00841633"/>
    <w:p w14:paraId="0FEAAB22" w14:textId="3CA4ED47" w:rsidR="00841633" w:rsidRPr="00841633" w:rsidRDefault="00841633">
      <w:pPr>
        <w:rPr>
          <w:b/>
          <w:bCs/>
        </w:rPr>
      </w:pPr>
      <w:r>
        <w:rPr>
          <w:b/>
          <w:bCs/>
        </w:rPr>
        <w:lastRenderedPageBreak/>
        <w:t>Ethical Issues</w:t>
      </w:r>
    </w:p>
    <w:p w14:paraId="17B74288" w14:textId="404F4074" w:rsidR="00DF3247" w:rsidRDefault="00DF3247" w:rsidP="00DF3247">
      <w:r w:rsidRPr="00DF3247">
        <w:t>Psychiatry is a field that raises numerous ethical issues, including the use of seclusion, confidentiality, and the duty to warn. These issues have significant implications for both patients and clinicians, and it is essential to understand and address them in ethical and legal practice.</w:t>
      </w:r>
    </w:p>
    <w:p w14:paraId="3B686859" w14:textId="77777777" w:rsidR="00DF3247" w:rsidRPr="00DF3247" w:rsidRDefault="00DF3247" w:rsidP="00DF3247"/>
    <w:p w14:paraId="2AF16B6D" w14:textId="77E34258" w:rsidR="00841633" w:rsidRPr="00841633" w:rsidRDefault="00DF3247" w:rsidP="00DF3247">
      <w:pPr>
        <w:rPr>
          <w:b/>
          <w:bCs/>
        </w:rPr>
      </w:pPr>
      <w:r w:rsidRPr="00841633">
        <w:rPr>
          <w:b/>
          <w:bCs/>
        </w:rPr>
        <w:t>Seclusion</w:t>
      </w:r>
      <w:r w:rsidR="00841633">
        <w:rPr>
          <w:b/>
          <w:bCs/>
        </w:rPr>
        <w:t>:</w:t>
      </w:r>
    </w:p>
    <w:p w14:paraId="6C801ACB" w14:textId="28359713" w:rsidR="00DF3247" w:rsidRDefault="00DF3247" w:rsidP="00DF3247">
      <w:r w:rsidRPr="00DF3247">
        <w:t>The use of seclusion is a controversial issue in psychiatry, as it can be seen as a restrictive and potentially abusive practice. Seclusion is the process of isolating a patient in a room or area to prevent them from harming themselves or others, but it can be damaging to their mental health and well-being. Clinicians must balance the risks and benefits of seclusion while considering the ethical implications of this practice. The use of seclusion must be limited to situations where it is essential and must be carried out in the least restrictive manner possible.</w:t>
      </w:r>
    </w:p>
    <w:p w14:paraId="299AD499" w14:textId="77777777" w:rsidR="00DF3247" w:rsidRPr="00DF3247" w:rsidRDefault="00DF3247" w:rsidP="00DF3247"/>
    <w:p w14:paraId="7B3F09FD" w14:textId="123288E8" w:rsidR="00841633" w:rsidRPr="00841633" w:rsidRDefault="00DF3247" w:rsidP="00DF3247">
      <w:pPr>
        <w:rPr>
          <w:b/>
          <w:bCs/>
        </w:rPr>
      </w:pPr>
      <w:r w:rsidRPr="00841633">
        <w:rPr>
          <w:b/>
          <w:bCs/>
        </w:rPr>
        <w:t>Confidentiality</w:t>
      </w:r>
      <w:r w:rsidR="00841633">
        <w:rPr>
          <w:b/>
          <w:bCs/>
        </w:rPr>
        <w:t>:</w:t>
      </w:r>
    </w:p>
    <w:p w14:paraId="0990D137" w14:textId="647518A3" w:rsidR="00DF3247" w:rsidRDefault="00DF3247" w:rsidP="00DF3247">
      <w:r w:rsidRPr="00DF3247">
        <w:t>Confidentiality is another significant ethical issue in psychiatry. The principle of confidentiality requires that information shared by patients during the course of treatment is kept confidential. However, in some situations, clinicians may need to disclose information without the patient's consent, such as when the patient poses a risk to themselves or others. Clinicians must balance the patient's right to privacy with the need to protect their safety and the safety of others.</w:t>
      </w:r>
    </w:p>
    <w:p w14:paraId="66C718F0" w14:textId="77777777" w:rsidR="00DF3247" w:rsidRPr="00DF3247" w:rsidRDefault="00DF3247" w:rsidP="00DF3247"/>
    <w:p w14:paraId="17DBFF01" w14:textId="6DD2854E" w:rsidR="00841633" w:rsidRPr="00841633" w:rsidRDefault="00DF3247" w:rsidP="00DF3247">
      <w:pPr>
        <w:rPr>
          <w:b/>
          <w:bCs/>
        </w:rPr>
      </w:pPr>
      <w:r w:rsidRPr="00841633">
        <w:rPr>
          <w:b/>
          <w:bCs/>
        </w:rPr>
        <w:t>Duty to Warn</w:t>
      </w:r>
      <w:r w:rsidR="00841633" w:rsidRPr="00841633">
        <w:rPr>
          <w:b/>
          <w:bCs/>
        </w:rPr>
        <w:t>:</w:t>
      </w:r>
      <w:r w:rsidRPr="00841633">
        <w:rPr>
          <w:b/>
          <w:bCs/>
        </w:rPr>
        <w:t xml:space="preserve"> </w:t>
      </w:r>
    </w:p>
    <w:p w14:paraId="13B6DB03" w14:textId="37BAE47A" w:rsidR="00DF3247" w:rsidRDefault="00DF3247" w:rsidP="00DF3247">
      <w:r w:rsidRPr="00DF3247">
        <w:t>The duty to warn is an ethical and legal obligation for clinicians to disclose information that may pose a risk to the safety of others. This duty requires clinicians to breach confidentiality and disclose confidential information to third parties in situations where there is a serious risk of harm. Clinicians must carefully consider the risks and benefits of disclosing information, taking into account the patient's rights and the potential implications for their mental health and well-being.</w:t>
      </w:r>
    </w:p>
    <w:p w14:paraId="369259CC" w14:textId="4050E72A" w:rsidR="00DF3247" w:rsidRDefault="00DF3247" w:rsidP="00DF3247"/>
    <w:p w14:paraId="48EA3AB9" w14:textId="77777777" w:rsidR="00712743" w:rsidRDefault="00712743" w:rsidP="00DF3247">
      <w:pPr>
        <w:rPr>
          <w:b/>
          <w:bCs/>
        </w:rPr>
      </w:pPr>
    </w:p>
    <w:p w14:paraId="5549A9F8" w14:textId="0316ED82" w:rsidR="00841633" w:rsidRPr="00841633" w:rsidRDefault="00841633" w:rsidP="00DF3247">
      <w:pPr>
        <w:rPr>
          <w:b/>
          <w:bCs/>
        </w:rPr>
      </w:pPr>
      <w:r>
        <w:rPr>
          <w:b/>
          <w:bCs/>
        </w:rPr>
        <w:t>Landmark Legal Cases</w:t>
      </w:r>
    </w:p>
    <w:p w14:paraId="6EFF5EE4" w14:textId="5CDBB48E" w:rsidR="00712743" w:rsidRDefault="00712743" w:rsidP="00712743">
      <w:r w:rsidRPr="00712743">
        <w:t xml:space="preserve">The UK has witnessed a plethora of legal cases over the years, some of which have established crucial precedents in the medical and psychiatric field. These cases have informed and shaped our understanding of seclusion, confidentiality, and the duty to warn in psychiatry. </w:t>
      </w:r>
    </w:p>
    <w:p w14:paraId="66C38A9E" w14:textId="77777777" w:rsidR="00712743" w:rsidRDefault="00712743" w:rsidP="00712743"/>
    <w:p w14:paraId="72069EA9" w14:textId="729C06F3" w:rsidR="00712743" w:rsidRPr="00712743" w:rsidRDefault="00712743" w:rsidP="00712743">
      <w:r w:rsidRPr="00712743">
        <w:t>Below, we explore some of these landmark cases and their lasting implications:</w:t>
      </w:r>
    </w:p>
    <w:p w14:paraId="42EB1E9A" w14:textId="77777777" w:rsidR="00712743" w:rsidRPr="00712743" w:rsidRDefault="00712743" w:rsidP="00712743">
      <w:pPr>
        <w:numPr>
          <w:ilvl w:val="0"/>
          <w:numId w:val="359"/>
        </w:numPr>
      </w:pPr>
      <w:r w:rsidRPr="00712743">
        <w:rPr>
          <w:b/>
          <w:bCs/>
        </w:rPr>
        <w:t>R v Tarasoff (1976)</w:t>
      </w:r>
      <w:r w:rsidRPr="00712743">
        <w:t> </w:t>
      </w:r>
      <w:r w:rsidRPr="00712743">
        <w:rPr>
          <w:b/>
          <w:bCs/>
        </w:rPr>
        <w:t>– Duty to Warn:</w:t>
      </w:r>
    </w:p>
    <w:p w14:paraId="5101CE77" w14:textId="77777777" w:rsidR="00712743" w:rsidRPr="00712743" w:rsidRDefault="00712743" w:rsidP="00712743">
      <w:pPr>
        <w:numPr>
          <w:ilvl w:val="1"/>
          <w:numId w:val="359"/>
        </w:numPr>
      </w:pPr>
      <w:r w:rsidRPr="00712743">
        <w:t>While this case originates from the United States, its impact reverberated internationally. It stemmed from a tragic event in which a patient who confided his intent to harm a particular person ended up carrying out the act, with the victim being unaware of the threat.</w:t>
      </w:r>
    </w:p>
    <w:p w14:paraId="6A51E6D7" w14:textId="33326D80" w:rsidR="00712743" w:rsidRPr="00712743" w:rsidRDefault="00712743" w:rsidP="00712743">
      <w:pPr>
        <w:numPr>
          <w:ilvl w:val="1"/>
          <w:numId w:val="359"/>
        </w:numPr>
      </w:pPr>
      <w:r w:rsidRPr="00712743">
        <w:rPr>
          <w:i/>
          <w:iCs/>
        </w:rPr>
        <w:t>Outcome</w:t>
      </w:r>
      <w:r w:rsidRPr="00712743">
        <w:t>: The ruling emphasized the psychiatrist’s “duty to warn” potential victims if a patient poses an imminent threat to them, even if this breaches patient confidentiality. The case underscored the clinician’s responsibility to balance the patient’s rights with public safety.</w:t>
      </w:r>
    </w:p>
    <w:p w14:paraId="240EDC75" w14:textId="77777777" w:rsidR="00712743" w:rsidRPr="00712743" w:rsidRDefault="00712743" w:rsidP="00712743">
      <w:pPr>
        <w:numPr>
          <w:ilvl w:val="0"/>
          <w:numId w:val="359"/>
        </w:numPr>
      </w:pPr>
      <w:r w:rsidRPr="00712743">
        <w:rPr>
          <w:b/>
          <w:bCs/>
        </w:rPr>
        <w:t>W v Egdell (1990)</w:t>
      </w:r>
      <w:r w:rsidRPr="00712743">
        <w:t> </w:t>
      </w:r>
      <w:r w:rsidRPr="00712743">
        <w:rPr>
          <w:b/>
          <w:bCs/>
        </w:rPr>
        <w:t>– Confidentiality:</w:t>
      </w:r>
    </w:p>
    <w:p w14:paraId="692C2821" w14:textId="77777777" w:rsidR="00712743" w:rsidRPr="00712743" w:rsidRDefault="00712743" w:rsidP="00712743">
      <w:pPr>
        <w:numPr>
          <w:ilvl w:val="1"/>
          <w:numId w:val="359"/>
        </w:numPr>
      </w:pPr>
      <w:r w:rsidRPr="00712743">
        <w:lastRenderedPageBreak/>
        <w:t>Dr. Egdell, a consultant psychiatrist, shared the clinical notes of a patient, W, who had been detained for a violent crime, suggesting that W was still dangerous. This was disclosed without W’s consent and effectively prevented W’s release from a secure hospital.</w:t>
      </w:r>
    </w:p>
    <w:p w14:paraId="5E0C5998" w14:textId="77777777" w:rsidR="00712743" w:rsidRPr="00712743" w:rsidRDefault="00712743" w:rsidP="00712743">
      <w:pPr>
        <w:numPr>
          <w:ilvl w:val="1"/>
          <w:numId w:val="359"/>
        </w:numPr>
      </w:pPr>
      <w:r w:rsidRPr="00712743">
        <w:rPr>
          <w:i/>
          <w:iCs/>
        </w:rPr>
        <w:t>Outcome</w:t>
      </w:r>
      <w:r w:rsidRPr="00712743">
        <w:t>: The courts ruled in favour of Dr. Egdell, suggesting that while patient confidentiality is paramount, there are instances where public interest (the safety of the public in this case) supersedes confidentiality. This set a significant precedent for confidentiality breaches in the name of public safety.</w:t>
      </w:r>
    </w:p>
    <w:p w14:paraId="1AD613BB" w14:textId="77777777" w:rsidR="00712743" w:rsidRPr="00712743" w:rsidRDefault="00712743" w:rsidP="00712743">
      <w:pPr>
        <w:numPr>
          <w:ilvl w:val="0"/>
          <w:numId w:val="359"/>
        </w:numPr>
      </w:pPr>
      <w:r w:rsidRPr="00712743">
        <w:rPr>
          <w:b/>
          <w:bCs/>
        </w:rPr>
        <w:t>R (on the application of Munjaz) v Ashworth Hospital Authority (2005)</w:t>
      </w:r>
      <w:r w:rsidRPr="00712743">
        <w:t> </w:t>
      </w:r>
      <w:r w:rsidRPr="00712743">
        <w:rPr>
          <w:b/>
          <w:bCs/>
        </w:rPr>
        <w:t>– Seclusion:</w:t>
      </w:r>
    </w:p>
    <w:p w14:paraId="21BFBBE9" w14:textId="77777777" w:rsidR="00712743" w:rsidRPr="00712743" w:rsidRDefault="00712743" w:rsidP="00712743">
      <w:pPr>
        <w:numPr>
          <w:ilvl w:val="1"/>
          <w:numId w:val="359"/>
        </w:numPr>
      </w:pPr>
      <w:r w:rsidRPr="00712743">
        <w:t>This case concerned the seclusion policy of Ashworth Hospital, a high-security psychiatric facility, which did not adhere strictly to the Code of Practice of the Mental Health Act 1983.</w:t>
      </w:r>
    </w:p>
    <w:p w14:paraId="53989E5A" w14:textId="77777777" w:rsidR="00712743" w:rsidRPr="00712743" w:rsidRDefault="00712743" w:rsidP="00712743">
      <w:pPr>
        <w:numPr>
          <w:ilvl w:val="1"/>
          <w:numId w:val="359"/>
        </w:numPr>
      </w:pPr>
      <w:r w:rsidRPr="00712743">
        <w:rPr>
          <w:i/>
          <w:iCs/>
        </w:rPr>
        <w:t>Outcome</w:t>
      </w:r>
      <w:r w:rsidRPr="00712743">
        <w:t>: The House of Lords held that the hospital’s policy was lawful, as it was drafted with patient safety in mind. It illuminated the ongoing debate about patient autonomy vs. the need for safety and security in psychiatric settings.</w:t>
      </w:r>
    </w:p>
    <w:p w14:paraId="20FFD231" w14:textId="77777777" w:rsidR="00712743" w:rsidRPr="00712743" w:rsidRDefault="00712743" w:rsidP="00712743">
      <w:pPr>
        <w:numPr>
          <w:ilvl w:val="0"/>
          <w:numId w:val="359"/>
        </w:numPr>
      </w:pPr>
      <w:r w:rsidRPr="00712743">
        <w:rPr>
          <w:b/>
          <w:bCs/>
        </w:rPr>
        <w:t>R v Bournewood Community and Mental Health NHS Trust (1999)</w:t>
      </w:r>
      <w:r w:rsidRPr="00712743">
        <w:t> </w:t>
      </w:r>
      <w:r w:rsidRPr="00712743">
        <w:rPr>
          <w:b/>
          <w:bCs/>
        </w:rPr>
        <w:t>– Informal Seclusion:</w:t>
      </w:r>
    </w:p>
    <w:p w14:paraId="112F6012" w14:textId="77777777" w:rsidR="00712743" w:rsidRPr="00712743" w:rsidRDefault="00712743" w:rsidP="00712743">
      <w:pPr>
        <w:numPr>
          <w:ilvl w:val="1"/>
          <w:numId w:val="359"/>
        </w:numPr>
      </w:pPr>
      <w:r w:rsidRPr="00712743">
        <w:t>The case revolved around the informal admission and seclusion of a man with autism and severe learning disabilities. He was not detained under the Mental Health Act but was secluded and deprived of his liberty.</w:t>
      </w:r>
    </w:p>
    <w:p w14:paraId="618543D7" w14:textId="77777777" w:rsidR="00712743" w:rsidRPr="00712743" w:rsidRDefault="00712743" w:rsidP="00712743">
      <w:pPr>
        <w:numPr>
          <w:ilvl w:val="1"/>
          <w:numId w:val="359"/>
        </w:numPr>
      </w:pPr>
      <w:r w:rsidRPr="00712743">
        <w:rPr>
          <w:i/>
          <w:iCs/>
        </w:rPr>
        <w:t>Outcome</w:t>
      </w:r>
      <w:r w:rsidRPr="00712743">
        <w:t>: The European Court of Human Rights found that the patient’s rights had been violated. This case led to the introduction of the Deprivation of Liberty Safeguards (DoLS) in the Mental Capacity Act 2005, ensuring better protection for patients who lack capacity.</w:t>
      </w:r>
    </w:p>
    <w:p w14:paraId="1F3110A4" w14:textId="77777777" w:rsidR="00712743" w:rsidRDefault="00712743" w:rsidP="00712743"/>
    <w:p w14:paraId="50887CE0" w14:textId="5A0F7CBC" w:rsidR="00712743" w:rsidRPr="00712743" w:rsidRDefault="00712743" w:rsidP="00712743">
      <w:r w:rsidRPr="00712743">
        <w:t>Legal cases serve as beacons, guiding the challenging decisions that psychiatric professionals must often make. They underscore the delicate balance between individual rights and collective safety and highlight the evolution of the broader ethical frameworks that underpin the psychiatric profession in the UK. Through these landmark cases, the boundaries of seclusion, confidentiality, and the duty to warn have been better defined, leading to enhanced patient care and clearer professional guidelines.</w:t>
      </w:r>
    </w:p>
    <w:p w14:paraId="37FF593E" w14:textId="77777777" w:rsidR="00712743" w:rsidRDefault="00712743" w:rsidP="00712743"/>
    <w:p w14:paraId="1F2B7B30" w14:textId="11D1C856" w:rsidR="00712743" w:rsidRPr="00712743" w:rsidRDefault="00712743" w:rsidP="00712743">
      <w:r w:rsidRPr="00712743">
        <w:t>Overall, ethical issues in psychiatry, including the use of seclusion, confidentiality, and the duty to warn, must be addressed with sensitivity and care. Clinicians must balance the patient’s right to privacy and autonomy with their duty to protect their safety and the safety of others. The ethical principles of beneficence, non-maleficence, and autonomy must guide clinical decision-making in these challenging situations.</w:t>
      </w:r>
    </w:p>
    <w:p w14:paraId="698BB73A" w14:textId="77777777" w:rsidR="00841633" w:rsidRDefault="00841633" w:rsidP="00DF3247"/>
    <w:p w14:paraId="6AEB4926" w14:textId="02FF11F4" w:rsidR="00DF3247" w:rsidRPr="00841633" w:rsidRDefault="00DF3247" w:rsidP="00DF3247">
      <w:pPr>
        <w:rPr>
          <w:b/>
          <w:bCs/>
        </w:rPr>
      </w:pPr>
      <w:r w:rsidRPr="00841633">
        <w:rPr>
          <w:b/>
          <w:bCs/>
        </w:rPr>
        <w:t>References:</w:t>
      </w:r>
    </w:p>
    <w:p w14:paraId="5F62277F" w14:textId="77777777" w:rsidR="00DF3247" w:rsidRPr="00DF3247" w:rsidRDefault="00DF3247">
      <w:pPr>
        <w:numPr>
          <w:ilvl w:val="0"/>
          <w:numId w:val="10"/>
        </w:numPr>
      </w:pPr>
      <w:r w:rsidRPr="00DF3247">
        <w:t>Bracken, P. &amp; Thomas, P. (2001). Postpsychiatry: a new direction for mental health. BMJ, 322(7288), 724-727. doi: 10.1136/bmj.322.7288.724</w:t>
      </w:r>
    </w:p>
    <w:p w14:paraId="5392142B" w14:textId="77777777" w:rsidR="00DF3247" w:rsidRPr="00DF3247" w:rsidRDefault="00DF3247">
      <w:pPr>
        <w:numPr>
          <w:ilvl w:val="0"/>
          <w:numId w:val="10"/>
        </w:numPr>
      </w:pPr>
      <w:r w:rsidRPr="00DF3247">
        <w:t>Harris, G.T., &amp; Barnard, G.W. (1996). Confidentiality, the duty to warn and Tarasoff I: a review of case law. Canadian Journal of Psychiatry, 41(3), 163-168. doi: 10.1177/070674379604100304</w:t>
      </w:r>
    </w:p>
    <w:p w14:paraId="77637FBD" w14:textId="1F979D39" w:rsidR="00DF3247" w:rsidRPr="00DF3247" w:rsidRDefault="00DF3247">
      <w:pPr>
        <w:numPr>
          <w:ilvl w:val="0"/>
          <w:numId w:val="10"/>
        </w:numPr>
      </w:pPr>
      <w:r w:rsidRPr="00DF3247">
        <w:t>Hoge, S.K., &amp; Appelbaum, P.S. (1994). Ethics and seclusion: a quandary for psychiatry. Psychiatric Services, 45(10), 1043-1044. doi: 10.1176/ps.45.10.1043</w:t>
      </w:r>
    </w:p>
    <w:p w14:paraId="3F287111" w14:textId="77777777" w:rsidR="00DF3247" w:rsidRPr="00DF3247" w:rsidRDefault="00DF3247">
      <w:pPr>
        <w:numPr>
          <w:ilvl w:val="0"/>
          <w:numId w:val="10"/>
        </w:numPr>
      </w:pPr>
      <w:r w:rsidRPr="00DF3247">
        <w:t>Mental Capacity Act 2005 (c 9) (UK)</w:t>
      </w:r>
    </w:p>
    <w:p w14:paraId="0D867950" w14:textId="77777777" w:rsidR="00DF3247" w:rsidRPr="00DF3247" w:rsidRDefault="00DF3247">
      <w:pPr>
        <w:numPr>
          <w:ilvl w:val="0"/>
          <w:numId w:val="10"/>
        </w:numPr>
      </w:pPr>
      <w:r w:rsidRPr="00DF3247">
        <w:t>Mental Health Act 1983 (c 20) (UK)</w:t>
      </w:r>
    </w:p>
    <w:p w14:paraId="7AE8A742" w14:textId="77777777" w:rsidR="00DF3247" w:rsidRPr="00DF3247" w:rsidRDefault="00DF3247">
      <w:pPr>
        <w:numPr>
          <w:ilvl w:val="0"/>
          <w:numId w:val="10"/>
        </w:numPr>
      </w:pPr>
      <w:r w:rsidRPr="00DF3247">
        <w:lastRenderedPageBreak/>
        <w:t>Jones, R. &amp; Elkin, L. (2015). Mental capacity and decision-making: Meeting the challenge of the Mental Capacity Act 2005. British Journal of Psychiatry, 206(6), 445-447. doi: 10.1192/bjp.bp.114.151761</w:t>
      </w:r>
    </w:p>
    <w:p w14:paraId="4A658DD4" w14:textId="77777777" w:rsidR="00DF3247" w:rsidRPr="00DF3247" w:rsidRDefault="00DF3247">
      <w:pPr>
        <w:numPr>
          <w:ilvl w:val="0"/>
          <w:numId w:val="10"/>
        </w:numPr>
      </w:pPr>
      <w:r w:rsidRPr="00DF3247">
        <w:t>Flynn, M., &amp; Argyrou, V. (2017). Mental Capacity Law and Practice in England and Wales. International Journal of Law and Psychiatry, 53, 34-40. doi: 10.1016/j.ijlp.2017.07.002</w:t>
      </w:r>
    </w:p>
    <w:p w14:paraId="79D9F275" w14:textId="320304AB" w:rsidR="000B156C" w:rsidRDefault="000B156C">
      <w:pPr>
        <w:rPr>
          <w:rFonts w:asciiTheme="majorHAnsi" w:eastAsiaTheme="majorEastAsia" w:hAnsiTheme="majorHAnsi" w:cstheme="majorBidi"/>
          <w:color w:val="1F3763" w:themeColor="accent1" w:themeShade="7F"/>
        </w:rPr>
      </w:pPr>
    </w:p>
    <w:p w14:paraId="59DBF2D0" w14:textId="77777777" w:rsidR="00DF3247" w:rsidRDefault="00DF3247">
      <w:pPr>
        <w:rPr>
          <w:rFonts w:asciiTheme="majorHAnsi" w:eastAsiaTheme="majorEastAsia" w:hAnsiTheme="majorHAnsi" w:cstheme="majorBidi"/>
          <w:color w:val="2F5496" w:themeColor="accent1" w:themeShade="BF"/>
          <w:sz w:val="26"/>
          <w:szCs w:val="26"/>
        </w:rPr>
      </w:pPr>
      <w:r>
        <w:br w:type="page"/>
      </w:r>
    </w:p>
    <w:p w14:paraId="16D294EE" w14:textId="274D41A4" w:rsidR="00B30E6B" w:rsidRDefault="000B156C" w:rsidP="000B156C">
      <w:pPr>
        <w:pStyle w:val="Heading2"/>
      </w:pPr>
      <w:bookmarkStart w:id="16" w:name="_Toc132393962"/>
      <w:r>
        <w:lastRenderedPageBreak/>
        <w:t>1.7 Medico-Legal Issues in Psychiatry</w:t>
      </w:r>
      <w:bookmarkEnd w:id="16"/>
    </w:p>
    <w:p w14:paraId="3FFCF6CD" w14:textId="1D4404F6" w:rsidR="000B156C" w:rsidRDefault="000B156C" w:rsidP="000B156C">
      <w:pPr>
        <w:pStyle w:val="Heading3"/>
      </w:pPr>
      <w:bookmarkStart w:id="17" w:name="_Toc132393963"/>
      <w:r>
        <w:t>1.7.1 M</w:t>
      </w:r>
      <w:r w:rsidRPr="000B156C">
        <w:t>edico</w:t>
      </w:r>
      <w:r>
        <w:t>-</w:t>
      </w:r>
      <w:r w:rsidRPr="000B156C">
        <w:t>legal issues in psychiatry including abuse of vulnerable adults, management of finance and property, driving and mental disorder, and the assessment of capacity to make health, social care and civil decisions</w:t>
      </w:r>
      <w:bookmarkEnd w:id="17"/>
    </w:p>
    <w:p w14:paraId="1BAF781C" w14:textId="77777777" w:rsidR="00DF3247" w:rsidRDefault="00DF3247"/>
    <w:p w14:paraId="1E01D58B" w14:textId="77777777" w:rsidR="00B12B3C" w:rsidRPr="00B12B3C" w:rsidRDefault="00B12B3C" w:rsidP="00B12B3C">
      <w:r w:rsidRPr="00B12B3C">
        <w:t>In the intricate landscape of psychiatry, medico-legal considerations are central to the provision of ethically sound and legally compliant care. A comprehensive understanding of these issues ensures that doctors can navigate challenges while upholding patient rights. This educational piece delves into some of the pertinent medico-legal issues in psychiatry, focusing on the abuse of vulnerable adults, the management of finance and property, and the interplay between driving and mental disorders.</w:t>
      </w:r>
    </w:p>
    <w:p w14:paraId="04C131F9" w14:textId="77777777" w:rsidR="002D7ECE" w:rsidRDefault="002D7ECE" w:rsidP="00DF3247"/>
    <w:p w14:paraId="6916FB36" w14:textId="77777777" w:rsidR="00B12B3C" w:rsidRPr="00B12B3C" w:rsidRDefault="00B12B3C" w:rsidP="00B12B3C">
      <w:pPr>
        <w:rPr>
          <w:b/>
          <w:bCs/>
        </w:rPr>
      </w:pPr>
      <w:r w:rsidRPr="00B12B3C">
        <w:rPr>
          <w:b/>
          <w:bCs/>
        </w:rPr>
        <w:t>Abuse of vulnerable adults:</w:t>
      </w:r>
    </w:p>
    <w:p w14:paraId="31B04506" w14:textId="77777777" w:rsidR="00B12B3C" w:rsidRPr="00B12B3C" w:rsidRDefault="00B12B3C" w:rsidP="00B12B3C">
      <w:pPr>
        <w:numPr>
          <w:ilvl w:val="0"/>
          <w:numId w:val="360"/>
        </w:numPr>
      </w:pPr>
      <w:r w:rsidRPr="00B12B3C">
        <w:rPr>
          <w:b/>
          <w:bCs/>
          <w:i/>
          <w:iCs/>
        </w:rPr>
        <w:t>Definition</w:t>
      </w:r>
      <w:r w:rsidRPr="00B12B3C">
        <w:rPr>
          <w:b/>
          <w:bCs/>
        </w:rPr>
        <w:t>:</w:t>
      </w:r>
      <w:r w:rsidRPr="00B12B3C">
        <w:t> Vulnerable adults are individuals aged 18 or over who may be unable to protect themselves from harm or exploitation due to disability, age, or illness.</w:t>
      </w:r>
    </w:p>
    <w:p w14:paraId="5254BB10" w14:textId="77777777" w:rsidR="00B12B3C" w:rsidRPr="00B12B3C" w:rsidRDefault="00B12B3C" w:rsidP="00B12B3C">
      <w:pPr>
        <w:numPr>
          <w:ilvl w:val="0"/>
          <w:numId w:val="360"/>
        </w:numPr>
        <w:rPr>
          <w:b/>
          <w:bCs/>
        </w:rPr>
      </w:pPr>
      <w:r w:rsidRPr="00B12B3C">
        <w:rPr>
          <w:b/>
          <w:bCs/>
          <w:i/>
          <w:iCs/>
        </w:rPr>
        <w:t>Responsibilities</w:t>
      </w:r>
      <w:r w:rsidRPr="00B12B3C">
        <w:rPr>
          <w:b/>
          <w:bCs/>
        </w:rPr>
        <w:t>:</w:t>
      </w:r>
    </w:p>
    <w:p w14:paraId="17994462" w14:textId="77777777" w:rsidR="00B12B3C" w:rsidRPr="00B12B3C" w:rsidRDefault="00B12B3C" w:rsidP="00B12B3C">
      <w:pPr>
        <w:numPr>
          <w:ilvl w:val="1"/>
          <w:numId w:val="360"/>
        </w:numPr>
      </w:pPr>
      <w:r w:rsidRPr="00B12B3C">
        <w:t>Psychiatrists must be vigilant for signs of abuse, be it physical, emotional, sexual, financial, discriminatory, or neglect.</w:t>
      </w:r>
    </w:p>
    <w:p w14:paraId="6DE128D5" w14:textId="77777777" w:rsidR="00B12B3C" w:rsidRPr="00B12B3C" w:rsidRDefault="00B12B3C" w:rsidP="00B12B3C">
      <w:pPr>
        <w:numPr>
          <w:ilvl w:val="1"/>
          <w:numId w:val="360"/>
        </w:numPr>
      </w:pPr>
      <w:r w:rsidRPr="00B12B3C">
        <w:t>If there’s a suspicion of abuse, it is obligatory to report it, adhering to safeguarding protocols.</w:t>
      </w:r>
    </w:p>
    <w:p w14:paraId="71E86D49" w14:textId="77777777" w:rsidR="00B12B3C" w:rsidRPr="00B12B3C" w:rsidRDefault="00B12B3C" w:rsidP="00B12B3C">
      <w:pPr>
        <w:numPr>
          <w:ilvl w:val="0"/>
          <w:numId w:val="360"/>
        </w:numPr>
      </w:pPr>
      <w:r w:rsidRPr="00B12B3C">
        <w:rPr>
          <w:b/>
          <w:bCs/>
          <w:i/>
          <w:iCs/>
        </w:rPr>
        <w:t>Legal Framework</w:t>
      </w:r>
      <w:r w:rsidRPr="00B12B3C">
        <w:rPr>
          <w:b/>
          <w:bCs/>
        </w:rPr>
        <w:t>:</w:t>
      </w:r>
      <w:r w:rsidRPr="00B12B3C">
        <w:t> The Care Act 2014 underscores the duty of care health professionals have in ensuring the wellbeing of vulnerable adults, setting clear guidelines for safeguarding them.</w:t>
      </w:r>
    </w:p>
    <w:p w14:paraId="7CB577BC" w14:textId="77777777" w:rsidR="00B12B3C" w:rsidRPr="00B12B3C" w:rsidRDefault="00B12B3C" w:rsidP="00B12B3C">
      <w:pPr>
        <w:rPr>
          <w:b/>
          <w:bCs/>
        </w:rPr>
      </w:pPr>
      <w:r w:rsidRPr="00B12B3C">
        <w:rPr>
          <w:b/>
          <w:bCs/>
        </w:rPr>
        <w:t>Management of finance and property:</w:t>
      </w:r>
    </w:p>
    <w:p w14:paraId="58BF6EFE" w14:textId="77777777" w:rsidR="00B12B3C" w:rsidRPr="00B12B3C" w:rsidRDefault="00B12B3C" w:rsidP="00B12B3C">
      <w:pPr>
        <w:numPr>
          <w:ilvl w:val="0"/>
          <w:numId w:val="361"/>
        </w:numPr>
      </w:pPr>
      <w:r w:rsidRPr="00B12B3C">
        <w:rPr>
          <w:b/>
          <w:bCs/>
          <w:i/>
          <w:iCs/>
        </w:rPr>
        <w:t>Definition</w:t>
      </w:r>
      <w:r w:rsidRPr="00B12B3C">
        <w:rPr>
          <w:b/>
          <w:bCs/>
        </w:rPr>
        <w:t>:</w:t>
      </w:r>
      <w:r w:rsidRPr="00B12B3C">
        <w:t> Some individuals with mental disorders may be unable to manage their finances or property due to their illness.</w:t>
      </w:r>
    </w:p>
    <w:p w14:paraId="4311DE50" w14:textId="77777777" w:rsidR="00B12B3C" w:rsidRPr="00B12B3C" w:rsidRDefault="00B12B3C" w:rsidP="00B12B3C">
      <w:pPr>
        <w:numPr>
          <w:ilvl w:val="0"/>
          <w:numId w:val="361"/>
        </w:numPr>
        <w:rPr>
          <w:b/>
          <w:bCs/>
        </w:rPr>
      </w:pPr>
      <w:r w:rsidRPr="00B12B3C">
        <w:rPr>
          <w:b/>
          <w:bCs/>
          <w:i/>
          <w:iCs/>
        </w:rPr>
        <w:t>Responsibilities</w:t>
      </w:r>
      <w:r w:rsidRPr="00B12B3C">
        <w:rPr>
          <w:b/>
          <w:bCs/>
        </w:rPr>
        <w:t>:</w:t>
      </w:r>
    </w:p>
    <w:p w14:paraId="1F8A8D50" w14:textId="77777777" w:rsidR="00B12B3C" w:rsidRPr="00B12B3C" w:rsidRDefault="00B12B3C" w:rsidP="00B12B3C">
      <w:pPr>
        <w:numPr>
          <w:ilvl w:val="1"/>
          <w:numId w:val="361"/>
        </w:numPr>
      </w:pPr>
      <w:r w:rsidRPr="00B12B3C">
        <w:t>If a patient is deemed lacking capacity, doctors might be involved in assessments determining the patient’s ability to handle finances.</w:t>
      </w:r>
    </w:p>
    <w:p w14:paraId="215BFF45" w14:textId="77777777" w:rsidR="00B12B3C" w:rsidRPr="00B12B3C" w:rsidRDefault="00B12B3C" w:rsidP="00B12B3C">
      <w:pPr>
        <w:numPr>
          <w:ilvl w:val="1"/>
          <w:numId w:val="361"/>
        </w:numPr>
      </w:pPr>
      <w:r w:rsidRPr="00B12B3C">
        <w:t>Psychiatrists should collaborate with families and legal professionals to ensure the best interests of the patient.</w:t>
      </w:r>
    </w:p>
    <w:p w14:paraId="615CBF4C" w14:textId="77777777" w:rsidR="00B12B3C" w:rsidRPr="00B12B3C" w:rsidRDefault="00B12B3C" w:rsidP="00B12B3C">
      <w:pPr>
        <w:numPr>
          <w:ilvl w:val="0"/>
          <w:numId w:val="361"/>
        </w:numPr>
      </w:pPr>
      <w:r w:rsidRPr="00B12B3C">
        <w:rPr>
          <w:b/>
          <w:bCs/>
          <w:i/>
          <w:iCs/>
        </w:rPr>
        <w:t>Legal Framework</w:t>
      </w:r>
      <w:r w:rsidRPr="00B12B3C">
        <w:rPr>
          <w:b/>
          <w:bCs/>
        </w:rPr>
        <w:t>:</w:t>
      </w:r>
      <w:r w:rsidRPr="00B12B3C">
        <w:t> The Mental Capacity Act 2005 provides the legal grounding for making decisions on behalf of those who lack capacity. It establishes the principle that any act done or decision made under the act for or on behalf of a person who lacks capacity must be in their best interests.</w:t>
      </w:r>
    </w:p>
    <w:p w14:paraId="3E23C085" w14:textId="77777777" w:rsidR="00B12B3C" w:rsidRPr="00B12B3C" w:rsidRDefault="00B12B3C" w:rsidP="00B12B3C">
      <w:pPr>
        <w:rPr>
          <w:b/>
          <w:bCs/>
        </w:rPr>
      </w:pPr>
      <w:r w:rsidRPr="00B12B3C">
        <w:rPr>
          <w:b/>
          <w:bCs/>
        </w:rPr>
        <w:t>Driving and mental disorder:</w:t>
      </w:r>
    </w:p>
    <w:p w14:paraId="7C9D7618" w14:textId="77777777" w:rsidR="00B12B3C" w:rsidRPr="00B12B3C" w:rsidRDefault="00B12B3C" w:rsidP="00B12B3C">
      <w:pPr>
        <w:numPr>
          <w:ilvl w:val="0"/>
          <w:numId w:val="362"/>
        </w:numPr>
      </w:pPr>
      <w:r w:rsidRPr="00B12B3C">
        <w:rPr>
          <w:b/>
          <w:bCs/>
          <w:i/>
          <w:iCs/>
        </w:rPr>
        <w:t>Definition</w:t>
      </w:r>
      <w:r w:rsidRPr="00B12B3C">
        <w:rPr>
          <w:b/>
          <w:bCs/>
        </w:rPr>
        <w:t>:</w:t>
      </w:r>
      <w:r w:rsidRPr="00B12B3C">
        <w:t> Certain mental disorders might impair an individual’s ability to drive safely.</w:t>
      </w:r>
    </w:p>
    <w:p w14:paraId="3FC8775F" w14:textId="77777777" w:rsidR="00B12B3C" w:rsidRPr="00B12B3C" w:rsidRDefault="00B12B3C" w:rsidP="00B12B3C">
      <w:pPr>
        <w:numPr>
          <w:ilvl w:val="0"/>
          <w:numId w:val="362"/>
        </w:numPr>
        <w:rPr>
          <w:b/>
          <w:bCs/>
        </w:rPr>
      </w:pPr>
      <w:r w:rsidRPr="00B12B3C">
        <w:rPr>
          <w:b/>
          <w:bCs/>
          <w:i/>
          <w:iCs/>
        </w:rPr>
        <w:t>Responsibilities</w:t>
      </w:r>
      <w:r w:rsidRPr="00B12B3C">
        <w:rPr>
          <w:b/>
          <w:bCs/>
        </w:rPr>
        <w:t>:</w:t>
      </w:r>
    </w:p>
    <w:p w14:paraId="08984CB5" w14:textId="77777777" w:rsidR="00B12B3C" w:rsidRPr="00B12B3C" w:rsidRDefault="00B12B3C" w:rsidP="00B12B3C">
      <w:pPr>
        <w:numPr>
          <w:ilvl w:val="1"/>
          <w:numId w:val="362"/>
        </w:numPr>
      </w:pPr>
      <w:r w:rsidRPr="00B12B3C">
        <w:t>Doctors have an obligation to inform patients of potential risks their mental condition poses to their driving abilities.</w:t>
      </w:r>
    </w:p>
    <w:p w14:paraId="55C38362" w14:textId="77777777" w:rsidR="00B12B3C" w:rsidRPr="00B12B3C" w:rsidRDefault="00B12B3C" w:rsidP="00B12B3C">
      <w:pPr>
        <w:numPr>
          <w:ilvl w:val="1"/>
          <w:numId w:val="362"/>
        </w:numPr>
      </w:pPr>
      <w:r w:rsidRPr="00B12B3C">
        <w:t>In some circumstances, there is a legal obligation to notify the DVLA (Driver and Vehicle Licensing Agency) if a patient is unfit to drive, though ideally, this should be done by the patient.</w:t>
      </w:r>
    </w:p>
    <w:p w14:paraId="48943951" w14:textId="77777777" w:rsidR="00B12B3C" w:rsidRPr="00B12B3C" w:rsidRDefault="00B12B3C" w:rsidP="00B12B3C">
      <w:pPr>
        <w:numPr>
          <w:ilvl w:val="0"/>
          <w:numId w:val="362"/>
        </w:numPr>
      </w:pPr>
      <w:r w:rsidRPr="00B12B3C">
        <w:rPr>
          <w:b/>
          <w:bCs/>
          <w:i/>
          <w:iCs/>
        </w:rPr>
        <w:t>Legal Framework</w:t>
      </w:r>
      <w:r w:rsidRPr="00B12B3C">
        <w:rPr>
          <w:b/>
          <w:bCs/>
        </w:rPr>
        <w:t>:</w:t>
      </w:r>
      <w:r w:rsidRPr="00B12B3C">
        <w:t> The Road Traffic Act 1988 stipulates that those suffering from a mental disorder that impairs their driving should not drive. The DVLA provides clear guidance on various conditions and their implications for driving.</w:t>
      </w:r>
    </w:p>
    <w:p w14:paraId="7B2E6313" w14:textId="13F3AEC4" w:rsidR="002D7ECE" w:rsidRPr="00B12B3C" w:rsidRDefault="002D7ECE" w:rsidP="002D7ECE"/>
    <w:p w14:paraId="06845ABE" w14:textId="77777777" w:rsidR="00841633" w:rsidRDefault="00841633" w:rsidP="002D7ECE"/>
    <w:p w14:paraId="4E9E911E" w14:textId="27BE1CC5" w:rsidR="002D7ECE" w:rsidRDefault="002D7ECE" w:rsidP="002D7ECE">
      <w:r w:rsidRPr="002D7ECE">
        <w:lastRenderedPageBreak/>
        <w:t>Assessing capacity to make decisions is an important part of mental health and social care practice. Capacity assessments are used to determine whether an individual has the ability to make decisions about their own health, social care, and civil matters, and to identify the level of support they may need to make these decisions. Here are some key issues and academic references to consider:</w:t>
      </w:r>
    </w:p>
    <w:p w14:paraId="43627274" w14:textId="77777777" w:rsidR="002D7ECE" w:rsidRPr="002D7ECE" w:rsidRDefault="002D7ECE" w:rsidP="002D7ECE"/>
    <w:p w14:paraId="32776183" w14:textId="77777777" w:rsidR="002D7ECE" w:rsidRDefault="002D7ECE" w:rsidP="002D7ECE"/>
    <w:p w14:paraId="34320165" w14:textId="763A37B0" w:rsidR="002D7ECE" w:rsidRPr="00841633" w:rsidRDefault="002D7ECE" w:rsidP="002D7ECE">
      <w:pPr>
        <w:rPr>
          <w:b/>
          <w:bCs/>
        </w:rPr>
      </w:pPr>
      <w:r w:rsidRPr="00841633">
        <w:rPr>
          <w:b/>
          <w:bCs/>
        </w:rPr>
        <w:t>Legal framework:</w:t>
      </w:r>
    </w:p>
    <w:p w14:paraId="7D6C3CD4" w14:textId="77777777" w:rsidR="002D7ECE" w:rsidRPr="002D7ECE" w:rsidRDefault="002D7ECE">
      <w:pPr>
        <w:numPr>
          <w:ilvl w:val="0"/>
          <w:numId w:val="17"/>
        </w:numPr>
      </w:pPr>
      <w:r w:rsidRPr="002D7ECE">
        <w:t>The Mental Capacity Act (2005): This UK law sets out the legal framework for assessing capacity, and includes provisions for determining when a person lacks capacity to make a decision, and for making decisions in their best interests if they lack capacity.</w:t>
      </w:r>
    </w:p>
    <w:p w14:paraId="3C66999C" w14:textId="77777777" w:rsidR="002D7ECE" w:rsidRPr="002D7ECE" w:rsidRDefault="002D7ECE">
      <w:pPr>
        <w:numPr>
          <w:ilvl w:val="0"/>
          <w:numId w:val="17"/>
        </w:numPr>
      </w:pPr>
      <w:r w:rsidRPr="002D7ECE">
        <w:t>The United Nations Convention on the Rights of Persons with Disabilities (2006): This international treaty sets out the rights of people with disabilities, including the right to make decisions about their own lives and to have their decisions respected.</w:t>
      </w:r>
    </w:p>
    <w:p w14:paraId="6511D8D8" w14:textId="77777777" w:rsidR="002D7ECE" w:rsidRDefault="002D7ECE" w:rsidP="002D7ECE"/>
    <w:p w14:paraId="471FD49B" w14:textId="28E49AC2" w:rsidR="002D7ECE" w:rsidRPr="00841633" w:rsidRDefault="002D7ECE" w:rsidP="002D7ECE">
      <w:pPr>
        <w:rPr>
          <w:b/>
          <w:bCs/>
        </w:rPr>
      </w:pPr>
      <w:r w:rsidRPr="00841633">
        <w:rPr>
          <w:b/>
          <w:bCs/>
        </w:rPr>
        <w:t>Capacity assessment tools:</w:t>
      </w:r>
    </w:p>
    <w:p w14:paraId="2B2C1D78" w14:textId="77777777" w:rsidR="002D7ECE" w:rsidRPr="002D7ECE" w:rsidRDefault="002D7ECE">
      <w:pPr>
        <w:numPr>
          <w:ilvl w:val="0"/>
          <w:numId w:val="18"/>
        </w:numPr>
      </w:pPr>
      <w:r w:rsidRPr="002D7ECE">
        <w:t>The Mental Capacity Act (2005) Code of Practice: This provides guidance for practitioners on how to assess capacity, including the use of functional tests to assess an individual's ability to understand, retain, use, and weigh up information.</w:t>
      </w:r>
    </w:p>
    <w:p w14:paraId="5673524B" w14:textId="77777777" w:rsidR="002D7ECE" w:rsidRPr="002D7ECE" w:rsidRDefault="002D7ECE">
      <w:pPr>
        <w:numPr>
          <w:ilvl w:val="0"/>
          <w:numId w:val="18"/>
        </w:numPr>
      </w:pPr>
      <w:r w:rsidRPr="002D7ECE">
        <w:t>The Mini-Mental State Examination (MMSE): This is a commonly used tool for assessing cognitive function, including orientation, memory, attention, and language skills, and can be used as part of a capacity assessment.</w:t>
      </w:r>
    </w:p>
    <w:p w14:paraId="2128EEF3" w14:textId="77777777" w:rsidR="002D7ECE" w:rsidRPr="002D7ECE" w:rsidRDefault="002D7ECE">
      <w:pPr>
        <w:numPr>
          <w:ilvl w:val="0"/>
          <w:numId w:val="18"/>
        </w:numPr>
      </w:pPr>
      <w:r w:rsidRPr="002D7ECE">
        <w:t>The Assessment of Capacity in Everyday life (ACE) tool: This is a tool specifically designed to assess capacity in relation to everyday activities, such as managing finances, making decisions about social activities, and accessing healthcare.</w:t>
      </w:r>
    </w:p>
    <w:p w14:paraId="6358B574" w14:textId="77777777" w:rsidR="002D7ECE" w:rsidRDefault="002D7ECE" w:rsidP="002D7ECE"/>
    <w:p w14:paraId="3A63A2BD" w14:textId="78B8C489" w:rsidR="002D7ECE" w:rsidRPr="00841633" w:rsidRDefault="002D7ECE" w:rsidP="002D7ECE">
      <w:pPr>
        <w:rPr>
          <w:b/>
          <w:bCs/>
        </w:rPr>
      </w:pPr>
      <w:r w:rsidRPr="00841633">
        <w:rPr>
          <w:b/>
          <w:bCs/>
        </w:rPr>
        <w:t>Ethical considerations:</w:t>
      </w:r>
    </w:p>
    <w:p w14:paraId="1B670AEC" w14:textId="77777777" w:rsidR="002D7ECE" w:rsidRPr="002D7ECE" w:rsidRDefault="002D7ECE">
      <w:pPr>
        <w:numPr>
          <w:ilvl w:val="0"/>
          <w:numId w:val="19"/>
        </w:numPr>
      </w:pPr>
      <w:r w:rsidRPr="002D7ECE">
        <w:t>The need to ensure that individuals are supported to make decisions for themselves where possible, and that any interventions are in their best interests.</w:t>
      </w:r>
    </w:p>
    <w:p w14:paraId="5B1AC68A" w14:textId="77777777" w:rsidR="002D7ECE" w:rsidRPr="002D7ECE" w:rsidRDefault="002D7ECE">
      <w:pPr>
        <w:numPr>
          <w:ilvl w:val="0"/>
          <w:numId w:val="19"/>
        </w:numPr>
      </w:pPr>
      <w:r w:rsidRPr="002D7ECE">
        <w:t>The importance of respecting individuals' autonomy and right to self-determination, even if they are deemed to lack capacity to make a particular decision.</w:t>
      </w:r>
    </w:p>
    <w:p w14:paraId="18200BF1" w14:textId="47BC028B" w:rsidR="002D7ECE" w:rsidRDefault="002D7ECE" w:rsidP="002D7ECE"/>
    <w:p w14:paraId="12BA6677" w14:textId="1C95CD0C" w:rsidR="00841633" w:rsidRPr="00841633" w:rsidRDefault="00841633" w:rsidP="002D7ECE">
      <w:pPr>
        <w:rPr>
          <w:b/>
          <w:bCs/>
        </w:rPr>
      </w:pPr>
      <w:r>
        <w:rPr>
          <w:b/>
          <w:bCs/>
        </w:rPr>
        <w:t>Capacity Assessment</w:t>
      </w:r>
    </w:p>
    <w:p w14:paraId="366148CB" w14:textId="77777777" w:rsidR="002D7ECE" w:rsidRPr="002D7ECE" w:rsidRDefault="002D7ECE" w:rsidP="002D7ECE">
      <w:r w:rsidRPr="002D7ECE">
        <w:t>Capacity assessment in the UK is based on the principles set out in the Mental Capacity Act 2005 (MCA). This law provides a legal framework for assessing capacity and making decisions in the best interests of individuals who lack capacity. The following is a general overview of the process of capacity assessment in the UK:</w:t>
      </w:r>
    </w:p>
    <w:p w14:paraId="4D32747A" w14:textId="77777777" w:rsidR="002D7ECE" w:rsidRPr="002D7ECE" w:rsidRDefault="002D7ECE">
      <w:pPr>
        <w:numPr>
          <w:ilvl w:val="0"/>
          <w:numId w:val="21"/>
        </w:numPr>
      </w:pPr>
      <w:r w:rsidRPr="002D7ECE">
        <w:t>Presumption of capacity: The MCA presumes that every adult has capacity to make decisions for themselves, unless there is evidence to suggest otherwise. The starting point for any capacity assessment is therefore to assume that the individual has capacity, unless there are reasonable grounds to believe otherwise.</w:t>
      </w:r>
    </w:p>
    <w:p w14:paraId="23AB5945" w14:textId="77777777" w:rsidR="002D7ECE" w:rsidRPr="002D7ECE" w:rsidRDefault="002D7ECE">
      <w:pPr>
        <w:numPr>
          <w:ilvl w:val="0"/>
          <w:numId w:val="21"/>
        </w:numPr>
      </w:pPr>
      <w:r w:rsidRPr="002D7ECE">
        <w:t>Functional test of capacity: If there are concerns about an individual's capacity to make a particular decision, a functional test is used to assess their ability to understand, retain, use, and weigh up information relevant to that decision. This involves assessing whether the individual can:</w:t>
      </w:r>
    </w:p>
    <w:p w14:paraId="7F8C6396" w14:textId="77777777" w:rsidR="002D7ECE" w:rsidRPr="002D7ECE" w:rsidRDefault="002D7ECE">
      <w:pPr>
        <w:numPr>
          <w:ilvl w:val="0"/>
          <w:numId w:val="22"/>
        </w:numPr>
      </w:pPr>
      <w:r w:rsidRPr="002D7ECE">
        <w:t>Understand the information relevant to the decision</w:t>
      </w:r>
    </w:p>
    <w:p w14:paraId="47D5622F" w14:textId="77777777" w:rsidR="002D7ECE" w:rsidRPr="002D7ECE" w:rsidRDefault="002D7ECE">
      <w:pPr>
        <w:numPr>
          <w:ilvl w:val="0"/>
          <w:numId w:val="22"/>
        </w:numPr>
      </w:pPr>
      <w:r w:rsidRPr="002D7ECE">
        <w:t>Retain the information long enough to make the decision</w:t>
      </w:r>
    </w:p>
    <w:p w14:paraId="6024861B" w14:textId="77777777" w:rsidR="002D7ECE" w:rsidRPr="002D7ECE" w:rsidRDefault="002D7ECE">
      <w:pPr>
        <w:numPr>
          <w:ilvl w:val="0"/>
          <w:numId w:val="22"/>
        </w:numPr>
      </w:pPr>
      <w:r w:rsidRPr="002D7ECE">
        <w:t>Use or weigh up the information to arrive at a decision</w:t>
      </w:r>
    </w:p>
    <w:p w14:paraId="74399C43" w14:textId="77777777" w:rsidR="002D7ECE" w:rsidRPr="002D7ECE" w:rsidRDefault="002D7ECE">
      <w:pPr>
        <w:numPr>
          <w:ilvl w:val="0"/>
          <w:numId w:val="22"/>
        </w:numPr>
      </w:pPr>
      <w:r w:rsidRPr="002D7ECE">
        <w:t>Communicate the decision in some way (</w:t>
      </w:r>
      <w:proofErr w:type="gramStart"/>
      <w:r w:rsidRPr="002D7ECE">
        <w:t>e.g.</w:t>
      </w:r>
      <w:proofErr w:type="gramEnd"/>
      <w:r w:rsidRPr="002D7ECE">
        <w:t xml:space="preserve"> verbally, by pointing, etc.)</w:t>
      </w:r>
    </w:p>
    <w:p w14:paraId="612CAA1A" w14:textId="77777777" w:rsidR="002D7ECE" w:rsidRPr="002D7ECE" w:rsidRDefault="002D7ECE">
      <w:pPr>
        <w:numPr>
          <w:ilvl w:val="0"/>
          <w:numId w:val="23"/>
        </w:numPr>
      </w:pPr>
      <w:r w:rsidRPr="002D7ECE">
        <w:lastRenderedPageBreak/>
        <w:t>Decision-specific assessment: Capacity is decision-specific, which means that an individual may have capacity to make some decisions but lack capacity to make others. Capacity assessments should therefore be focused on the specific decision at hand.</w:t>
      </w:r>
    </w:p>
    <w:p w14:paraId="098699B7" w14:textId="77777777" w:rsidR="002D7ECE" w:rsidRPr="002D7ECE" w:rsidRDefault="002D7ECE">
      <w:pPr>
        <w:numPr>
          <w:ilvl w:val="0"/>
          <w:numId w:val="23"/>
        </w:numPr>
      </w:pPr>
      <w:r w:rsidRPr="002D7ECE">
        <w:t xml:space="preserve">Best </w:t>
      </w:r>
      <w:proofErr w:type="gramStart"/>
      <w:r w:rsidRPr="002D7ECE">
        <w:t>interests</w:t>
      </w:r>
      <w:proofErr w:type="gramEnd"/>
      <w:r w:rsidRPr="002D7ECE">
        <w:t xml:space="preserve"> decision-making: If an individual is found to lack capacity to make a particular decision, then decisions must be made in their best interests, taking into account any relevant factors, including the individual's wishes, feelings, beliefs, and values.</w:t>
      </w:r>
    </w:p>
    <w:p w14:paraId="7BD96354" w14:textId="77777777" w:rsidR="002D7ECE" w:rsidRDefault="002D7ECE" w:rsidP="002D7ECE"/>
    <w:p w14:paraId="0BC3B509" w14:textId="4677C550" w:rsidR="002D7ECE" w:rsidRPr="002D7ECE" w:rsidRDefault="002D7ECE" w:rsidP="002D7ECE">
      <w:r w:rsidRPr="002D7ECE">
        <w:t>Capacity assessments can be complex and require the involvement of professionals with specific training and expertise, such as psychiatrists, psychologists, social workers, and other healthcare professionals. The MCA also includes a code of practice that provides guidance for professionals on how to conduct capacity assessments and make decisions in the best interests of individuals who lack capacity.</w:t>
      </w:r>
    </w:p>
    <w:p w14:paraId="0BA6D0BB" w14:textId="5D35FC61" w:rsidR="002D7ECE" w:rsidRDefault="002D7ECE" w:rsidP="002D7ECE"/>
    <w:p w14:paraId="7B1FFBE3" w14:textId="77777777" w:rsidR="002D7ECE" w:rsidRDefault="002D7ECE" w:rsidP="002D7ECE"/>
    <w:p w14:paraId="2D3F8EED" w14:textId="2076E11D" w:rsidR="002D7ECE" w:rsidRPr="00841633" w:rsidRDefault="002D7ECE" w:rsidP="002D7ECE">
      <w:pPr>
        <w:rPr>
          <w:b/>
          <w:bCs/>
        </w:rPr>
      </w:pPr>
      <w:r w:rsidRPr="00841633">
        <w:rPr>
          <w:b/>
          <w:bCs/>
        </w:rPr>
        <w:t>References:</w:t>
      </w:r>
    </w:p>
    <w:p w14:paraId="7A5AD80F" w14:textId="16EB1142" w:rsidR="002D7ECE" w:rsidRPr="002D7ECE" w:rsidRDefault="002D7ECE">
      <w:pPr>
        <w:numPr>
          <w:ilvl w:val="0"/>
          <w:numId w:val="20"/>
        </w:numPr>
      </w:pPr>
      <w:r w:rsidRPr="002D7ECE">
        <w:t xml:space="preserve">Mental Capacity Act (2005). Available at: </w:t>
      </w:r>
      <w:r w:rsidRPr="00841633">
        <w:t>https://www.legislation.gov.uk/ukpga/2005/9/contents</w:t>
      </w:r>
    </w:p>
    <w:p w14:paraId="0A1FBFF9" w14:textId="05AC69E3" w:rsidR="002D7ECE" w:rsidRPr="002D7ECE" w:rsidRDefault="002D7ECE">
      <w:pPr>
        <w:numPr>
          <w:ilvl w:val="0"/>
          <w:numId w:val="20"/>
        </w:numPr>
      </w:pPr>
      <w:r w:rsidRPr="002D7ECE">
        <w:t xml:space="preserve">United Nations Convention on the Rights of Persons with Disabilities (2006). Available at: </w:t>
      </w:r>
      <w:r w:rsidRPr="00841633">
        <w:t>https://www.un.org/development/desa/disabilities/convention-on-the-rights-of-persons-with-disabilities.html</w:t>
      </w:r>
    </w:p>
    <w:p w14:paraId="7F146522" w14:textId="7D87AE9E" w:rsidR="002D7ECE" w:rsidRPr="002D7ECE" w:rsidRDefault="002D7ECE">
      <w:pPr>
        <w:numPr>
          <w:ilvl w:val="0"/>
          <w:numId w:val="20"/>
        </w:numPr>
      </w:pPr>
      <w:r w:rsidRPr="002D7ECE">
        <w:t xml:space="preserve">Mental Capacity Act (2005) Code of Practice. Available at: </w:t>
      </w:r>
      <w:r w:rsidRPr="00841633">
        <w:t>https://assets.publishing.service.gov.uk/government/uploads/system/uploads/attachment_data/file/497253/Mental-capacity-act-code-of-practice.pdf</w:t>
      </w:r>
    </w:p>
    <w:p w14:paraId="4C78B399" w14:textId="76B7D5F7" w:rsidR="002D7ECE" w:rsidRPr="002D7ECE" w:rsidRDefault="002D7ECE">
      <w:pPr>
        <w:numPr>
          <w:ilvl w:val="0"/>
          <w:numId w:val="20"/>
        </w:numPr>
      </w:pPr>
      <w:r w:rsidRPr="002D7ECE">
        <w:t xml:space="preserve">Mini-Mental State Examination (MMSE). Available at: </w:t>
      </w:r>
      <w:r w:rsidRPr="00841633">
        <w:t>https://www.dementiatoday.net/wp-content/uploads/2012/01/MMSE.pdf</w:t>
      </w:r>
    </w:p>
    <w:p w14:paraId="4D8EE44D" w14:textId="4000B231" w:rsidR="002D7ECE" w:rsidRPr="002D7ECE" w:rsidRDefault="002D7ECE">
      <w:pPr>
        <w:numPr>
          <w:ilvl w:val="0"/>
          <w:numId w:val="20"/>
        </w:numPr>
      </w:pPr>
      <w:r w:rsidRPr="002D7ECE">
        <w:t xml:space="preserve">Assessment of Capacity in Everyday life (ACE) tool. Available at: </w:t>
      </w:r>
      <w:r w:rsidRPr="00841633">
        <w:t>https://journals.sagepub.com/doi/pdf/10.1177/0269215512450346</w:t>
      </w:r>
    </w:p>
    <w:p w14:paraId="466BAAC4" w14:textId="040D04DD" w:rsidR="002D7ECE" w:rsidRPr="00DF3247" w:rsidRDefault="002D7ECE">
      <w:pPr>
        <w:numPr>
          <w:ilvl w:val="0"/>
          <w:numId w:val="20"/>
        </w:numPr>
      </w:pPr>
      <w:r w:rsidRPr="00DF3247">
        <w:t xml:space="preserve">Mental Capacity Act (2005). Available at: </w:t>
      </w:r>
      <w:r w:rsidRPr="00841633">
        <w:t>https://www.legislation.gov.uk/ukpga/2005/9/contents</w:t>
      </w:r>
    </w:p>
    <w:p w14:paraId="2B82EC35" w14:textId="0F31CDCE" w:rsidR="002D7ECE" w:rsidRPr="00DF3247" w:rsidRDefault="002D7ECE">
      <w:pPr>
        <w:numPr>
          <w:ilvl w:val="0"/>
          <w:numId w:val="20"/>
        </w:numPr>
      </w:pPr>
      <w:r w:rsidRPr="00DF3247">
        <w:t xml:space="preserve">Care Act (2014). Available at: </w:t>
      </w:r>
      <w:r w:rsidRPr="00841633">
        <w:t>https://www.legislation.gov.uk/ukpga/2014/23/contents/enacted</w:t>
      </w:r>
    </w:p>
    <w:p w14:paraId="58AC8046" w14:textId="1A813CE8" w:rsidR="002D7ECE" w:rsidRPr="00DF3247" w:rsidRDefault="002D7ECE">
      <w:pPr>
        <w:numPr>
          <w:ilvl w:val="0"/>
          <w:numId w:val="20"/>
        </w:numPr>
      </w:pPr>
      <w:r w:rsidRPr="00DF3247">
        <w:t xml:space="preserve">Court of Protection. Available at: </w:t>
      </w:r>
      <w:r w:rsidRPr="00841633">
        <w:t>https://www.gov.uk/courts-tribunals/court-of-protection</w:t>
      </w:r>
    </w:p>
    <w:p w14:paraId="6CC1E128" w14:textId="07AA6F0D" w:rsidR="002D7ECE" w:rsidRPr="00DF3247" w:rsidRDefault="002D7ECE">
      <w:pPr>
        <w:numPr>
          <w:ilvl w:val="0"/>
          <w:numId w:val="20"/>
        </w:numPr>
      </w:pPr>
      <w:r w:rsidRPr="00DF3247">
        <w:t xml:space="preserve">Road Traffic Act (1988). Available at: </w:t>
      </w:r>
      <w:r w:rsidRPr="00841633">
        <w:t>https://www.legislation.gov.uk/ukpga/1988/52/contents</w:t>
      </w:r>
    </w:p>
    <w:p w14:paraId="64E7B2AA" w14:textId="47DFD367" w:rsidR="002D7ECE" w:rsidRDefault="002D7ECE">
      <w:pPr>
        <w:numPr>
          <w:ilvl w:val="0"/>
          <w:numId w:val="20"/>
        </w:numPr>
      </w:pPr>
      <w:r w:rsidRPr="00DF3247">
        <w:t xml:space="preserve">NICE guidelines on mental health and driving (2018). Available at: </w:t>
      </w:r>
      <w:r w:rsidRPr="00841633">
        <w:t>https://www.nice.org.uk/guidance/ng77</w:t>
      </w:r>
    </w:p>
    <w:p w14:paraId="1B15E9CE" w14:textId="77777777" w:rsidR="002D7ECE" w:rsidRPr="00DF3247" w:rsidRDefault="002D7ECE" w:rsidP="002D7ECE"/>
    <w:p w14:paraId="45C9E8E8" w14:textId="1F6909F3" w:rsidR="000B156C" w:rsidRDefault="000B156C">
      <w:pPr>
        <w:rPr>
          <w:rFonts w:asciiTheme="majorHAnsi" w:eastAsiaTheme="majorEastAsia" w:hAnsiTheme="majorHAnsi" w:cstheme="majorBidi"/>
          <w:color w:val="1F3763" w:themeColor="accent1" w:themeShade="7F"/>
        </w:rPr>
      </w:pPr>
      <w:r>
        <w:br w:type="page"/>
      </w:r>
    </w:p>
    <w:p w14:paraId="3BBB39BF" w14:textId="1785AD3F" w:rsidR="000B156C" w:rsidRDefault="000B156C" w:rsidP="000B156C">
      <w:pPr>
        <w:pStyle w:val="Heading2"/>
      </w:pPr>
      <w:bookmarkStart w:id="18" w:name="_Toc132393964"/>
      <w:r>
        <w:lastRenderedPageBreak/>
        <w:t>1.8 Cultural Settings of Psychiatric Disorders</w:t>
      </w:r>
      <w:bookmarkEnd w:id="18"/>
    </w:p>
    <w:p w14:paraId="3DF163E5" w14:textId="25F4D250" w:rsidR="000B156C" w:rsidRPr="000B156C" w:rsidRDefault="000B156C" w:rsidP="000B156C">
      <w:pPr>
        <w:pStyle w:val="Heading3"/>
      </w:pPr>
      <w:bookmarkStart w:id="19" w:name="_Toc132393965"/>
      <w:r>
        <w:t>1.8.1 T</w:t>
      </w:r>
      <w:r w:rsidRPr="000B156C">
        <w:t>he presentation of psychiatric disorder in a range of cultural settings, especially those likely to be encountered in the United Kingdom or the Republic of Ireland</w:t>
      </w:r>
      <w:bookmarkEnd w:id="19"/>
    </w:p>
    <w:p w14:paraId="70921571" w14:textId="77777777" w:rsidR="000B156C" w:rsidRPr="000B156C" w:rsidRDefault="000B156C" w:rsidP="000B156C">
      <w:pPr>
        <w:pStyle w:val="Heading3"/>
      </w:pPr>
    </w:p>
    <w:p w14:paraId="197DF7D1" w14:textId="77777777" w:rsidR="00B12B3C" w:rsidRDefault="00B12B3C" w:rsidP="00B12B3C">
      <w:pPr>
        <w:rPr>
          <w:rFonts w:eastAsiaTheme="majorEastAsia"/>
        </w:rPr>
      </w:pPr>
      <w:r w:rsidRPr="00B12B3C">
        <w:rPr>
          <w:rFonts w:eastAsiaTheme="majorEastAsia"/>
        </w:rPr>
        <w:t>The presentation of psychiatric disorders can vary across different cultural settings, and it is important for mental health professionals to have an awareness and understanding of cultural differences in order to provide effective and appropriate care.</w:t>
      </w:r>
    </w:p>
    <w:p w14:paraId="6A4E7DF9" w14:textId="77777777" w:rsidR="00B12B3C" w:rsidRPr="00B12B3C" w:rsidRDefault="00B12B3C" w:rsidP="00B12B3C">
      <w:pPr>
        <w:rPr>
          <w:rFonts w:eastAsiaTheme="majorEastAsia"/>
        </w:rPr>
      </w:pPr>
    </w:p>
    <w:p w14:paraId="1098DA2E" w14:textId="77777777" w:rsidR="00B12B3C" w:rsidRPr="00B12B3C" w:rsidRDefault="00B12B3C" w:rsidP="00B12B3C">
      <w:pPr>
        <w:rPr>
          <w:rFonts w:eastAsiaTheme="majorEastAsia"/>
          <w:b/>
          <w:bCs/>
        </w:rPr>
      </w:pPr>
      <w:r w:rsidRPr="00B12B3C">
        <w:rPr>
          <w:rFonts w:eastAsiaTheme="majorEastAsia"/>
          <w:b/>
          <w:bCs/>
        </w:rPr>
        <w:t>Cultural factors affecting the presentation of psychiatric disorder:</w:t>
      </w:r>
    </w:p>
    <w:p w14:paraId="52F6D49A" w14:textId="77777777" w:rsidR="00B12B3C" w:rsidRDefault="00B12B3C" w:rsidP="00B12B3C">
      <w:pPr>
        <w:rPr>
          <w:rFonts w:eastAsiaTheme="majorEastAsia"/>
        </w:rPr>
      </w:pPr>
      <w:r w:rsidRPr="00B12B3C">
        <w:rPr>
          <w:rFonts w:eastAsiaTheme="majorEastAsia"/>
        </w:rPr>
        <w:t>The rich tapestry of cultural diversity in the UK brings forth a myriad of considerations for the medical community. For psychiatrists, understanding how cultural factors influence the presentation of psychiatric disorders is pivotal. This knowledge ensures a nuanced, individualised approach to diagnosis and treatment. Let’s delve into the intricate interplay between culture and psychiatric manifestations.</w:t>
      </w:r>
    </w:p>
    <w:p w14:paraId="1D7EE4E0" w14:textId="77777777" w:rsidR="00B12B3C" w:rsidRPr="00B12B3C" w:rsidRDefault="00B12B3C" w:rsidP="00B12B3C">
      <w:pPr>
        <w:rPr>
          <w:rFonts w:eastAsiaTheme="majorEastAsia"/>
        </w:rPr>
      </w:pPr>
    </w:p>
    <w:p w14:paraId="6246F322" w14:textId="77777777" w:rsidR="00B12B3C" w:rsidRPr="00B12B3C" w:rsidRDefault="00B12B3C" w:rsidP="00B12B3C">
      <w:pPr>
        <w:rPr>
          <w:rFonts w:eastAsiaTheme="majorEastAsia"/>
        </w:rPr>
      </w:pPr>
      <w:r w:rsidRPr="00B12B3C">
        <w:rPr>
          <w:rFonts w:eastAsiaTheme="majorEastAsia"/>
          <w:b/>
          <w:bCs/>
        </w:rPr>
        <w:t>1. Cultural Variation in Symptom Expression</w:t>
      </w:r>
      <w:r w:rsidRPr="00B12B3C">
        <w:rPr>
          <w:rFonts w:eastAsiaTheme="majorEastAsia"/>
        </w:rPr>
        <w:t>:</w:t>
      </w:r>
    </w:p>
    <w:p w14:paraId="56EA3B5D" w14:textId="77777777" w:rsidR="00B12B3C" w:rsidRPr="00B12B3C" w:rsidRDefault="00B12B3C" w:rsidP="00B12B3C">
      <w:pPr>
        <w:numPr>
          <w:ilvl w:val="0"/>
          <w:numId w:val="363"/>
        </w:numPr>
        <w:rPr>
          <w:rFonts w:eastAsiaTheme="majorEastAsia"/>
        </w:rPr>
      </w:pPr>
      <w:r w:rsidRPr="00B12B3C">
        <w:rPr>
          <w:rFonts w:eastAsiaTheme="majorEastAsia"/>
        </w:rPr>
        <w:t>In many cultures, psychological distress may manifest as somatic symptoms. For example, individuals from certain South Asian communities might describe a depressive episode as “burning sensations” or “pressure in the chest” rather than sadness or hopelessness.</w:t>
      </w:r>
    </w:p>
    <w:p w14:paraId="72F43AB8" w14:textId="77777777" w:rsidR="00B12B3C" w:rsidRDefault="00B12B3C" w:rsidP="00B12B3C">
      <w:pPr>
        <w:numPr>
          <w:ilvl w:val="0"/>
          <w:numId w:val="363"/>
        </w:numPr>
        <w:rPr>
          <w:rFonts w:eastAsiaTheme="majorEastAsia"/>
        </w:rPr>
      </w:pPr>
      <w:r w:rsidRPr="00B12B3C">
        <w:rPr>
          <w:rFonts w:eastAsiaTheme="majorEastAsia"/>
        </w:rPr>
        <w:t>Concepts of auditory hallucinations differ across cultures. While hearing voices is commonly linked with schizophrenia in Western societies, in other cultures, it might be a spiritual experience or ancestral communication.</w:t>
      </w:r>
    </w:p>
    <w:p w14:paraId="4F2B30C9" w14:textId="77777777" w:rsidR="00B12B3C" w:rsidRPr="00B12B3C" w:rsidRDefault="00B12B3C" w:rsidP="00B12B3C">
      <w:pPr>
        <w:ind w:left="720"/>
        <w:rPr>
          <w:rFonts w:eastAsiaTheme="majorEastAsia"/>
        </w:rPr>
      </w:pPr>
    </w:p>
    <w:p w14:paraId="1E7DA02E" w14:textId="77777777" w:rsidR="00B12B3C" w:rsidRPr="00B12B3C" w:rsidRDefault="00B12B3C" w:rsidP="00B12B3C">
      <w:pPr>
        <w:rPr>
          <w:rFonts w:eastAsiaTheme="majorEastAsia"/>
        </w:rPr>
      </w:pPr>
      <w:r w:rsidRPr="00B12B3C">
        <w:rPr>
          <w:rFonts w:eastAsiaTheme="majorEastAsia"/>
          <w:b/>
          <w:bCs/>
        </w:rPr>
        <w:t>2. Cultural Norms and Stigma</w:t>
      </w:r>
      <w:r w:rsidRPr="00B12B3C">
        <w:rPr>
          <w:rFonts w:eastAsiaTheme="majorEastAsia"/>
        </w:rPr>
        <w:t>:</w:t>
      </w:r>
    </w:p>
    <w:p w14:paraId="5476B796" w14:textId="77777777" w:rsidR="00B12B3C" w:rsidRPr="00B12B3C" w:rsidRDefault="00B12B3C" w:rsidP="00B12B3C">
      <w:pPr>
        <w:numPr>
          <w:ilvl w:val="0"/>
          <w:numId w:val="364"/>
        </w:numPr>
        <w:rPr>
          <w:rFonts w:eastAsiaTheme="majorEastAsia"/>
        </w:rPr>
      </w:pPr>
      <w:r w:rsidRPr="00B12B3C">
        <w:rPr>
          <w:rFonts w:eastAsiaTheme="majorEastAsia"/>
        </w:rPr>
        <w:t>Mental health stigma varies significantly across cultures. In some, admitting to feelings of anxiety or depression may be seen as a sign of weakness or a familial disgrace, leading to underreporting.</w:t>
      </w:r>
    </w:p>
    <w:p w14:paraId="696DDC24" w14:textId="77777777" w:rsidR="00B12B3C" w:rsidRDefault="00B12B3C" w:rsidP="00B12B3C">
      <w:pPr>
        <w:numPr>
          <w:ilvl w:val="0"/>
          <w:numId w:val="364"/>
        </w:numPr>
        <w:rPr>
          <w:rFonts w:eastAsiaTheme="majorEastAsia"/>
        </w:rPr>
      </w:pPr>
      <w:r w:rsidRPr="00B12B3C">
        <w:rPr>
          <w:rFonts w:eastAsiaTheme="majorEastAsia"/>
        </w:rPr>
        <w:t>This stigma can drive patients towards alternative healing practices before seeking psychiatric help.</w:t>
      </w:r>
    </w:p>
    <w:p w14:paraId="360C706E" w14:textId="77777777" w:rsidR="00B12B3C" w:rsidRPr="00B12B3C" w:rsidRDefault="00B12B3C" w:rsidP="00B12B3C">
      <w:pPr>
        <w:ind w:left="720"/>
        <w:rPr>
          <w:rFonts w:eastAsiaTheme="majorEastAsia"/>
        </w:rPr>
      </w:pPr>
    </w:p>
    <w:p w14:paraId="36A34B70" w14:textId="77777777" w:rsidR="00B12B3C" w:rsidRPr="00B12B3C" w:rsidRDefault="00B12B3C" w:rsidP="00B12B3C">
      <w:pPr>
        <w:rPr>
          <w:rFonts w:eastAsiaTheme="majorEastAsia"/>
        </w:rPr>
      </w:pPr>
      <w:r w:rsidRPr="00B12B3C">
        <w:rPr>
          <w:rFonts w:eastAsiaTheme="majorEastAsia"/>
          <w:b/>
          <w:bCs/>
        </w:rPr>
        <w:t>3. Illness Causation Beliefs</w:t>
      </w:r>
      <w:r w:rsidRPr="00B12B3C">
        <w:rPr>
          <w:rFonts w:eastAsiaTheme="majorEastAsia"/>
        </w:rPr>
        <w:t>:</w:t>
      </w:r>
    </w:p>
    <w:p w14:paraId="3191D2EB" w14:textId="77777777" w:rsidR="00B12B3C" w:rsidRPr="00B12B3C" w:rsidRDefault="00B12B3C" w:rsidP="00B12B3C">
      <w:pPr>
        <w:numPr>
          <w:ilvl w:val="0"/>
          <w:numId w:val="365"/>
        </w:numPr>
        <w:rPr>
          <w:rFonts w:eastAsiaTheme="majorEastAsia"/>
        </w:rPr>
      </w:pPr>
      <w:r w:rsidRPr="00B12B3C">
        <w:rPr>
          <w:rFonts w:eastAsiaTheme="majorEastAsia"/>
        </w:rPr>
        <w:t>Cultural beliefs regarding the cause of mental illness can significantly impact presentation. Some cultures may attribute psychiatric symptoms to supernatural causes, like possession or the “evil eye”.</w:t>
      </w:r>
    </w:p>
    <w:p w14:paraId="425542EF" w14:textId="77777777" w:rsidR="00B12B3C" w:rsidRDefault="00B12B3C" w:rsidP="00B12B3C">
      <w:pPr>
        <w:numPr>
          <w:ilvl w:val="0"/>
          <w:numId w:val="365"/>
        </w:numPr>
        <w:rPr>
          <w:rFonts w:eastAsiaTheme="majorEastAsia"/>
        </w:rPr>
      </w:pPr>
      <w:r w:rsidRPr="00B12B3C">
        <w:rPr>
          <w:rFonts w:eastAsiaTheme="majorEastAsia"/>
        </w:rPr>
        <w:t>Conversely, others might see it as a result of personal or familial failings, leading to feelings of guilt or shame.</w:t>
      </w:r>
    </w:p>
    <w:p w14:paraId="7E04F9B8" w14:textId="77777777" w:rsidR="00B12B3C" w:rsidRPr="00B12B3C" w:rsidRDefault="00B12B3C" w:rsidP="00B12B3C">
      <w:pPr>
        <w:ind w:left="720"/>
        <w:rPr>
          <w:rFonts w:eastAsiaTheme="majorEastAsia"/>
        </w:rPr>
      </w:pPr>
    </w:p>
    <w:p w14:paraId="5BF5A230" w14:textId="77777777" w:rsidR="00B12B3C" w:rsidRPr="00B12B3C" w:rsidRDefault="00B12B3C" w:rsidP="00B12B3C">
      <w:pPr>
        <w:rPr>
          <w:rFonts w:eastAsiaTheme="majorEastAsia"/>
        </w:rPr>
      </w:pPr>
      <w:r w:rsidRPr="00B12B3C">
        <w:rPr>
          <w:rFonts w:eastAsiaTheme="majorEastAsia"/>
          <w:b/>
          <w:bCs/>
        </w:rPr>
        <w:t>4. Language and Conceptualisation</w:t>
      </w:r>
      <w:r w:rsidRPr="00B12B3C">
        <w:rPr>
          <w:rFonts w:eastAsiaTheme="majorEastAsia"/>
        </w:rPr>
        <w:t>:</w:t>
      </w:r>
    </w:p>
    <w:p w14:paraId="795C03B2" w14:textId="77777777" w:rsidR="00B12B3C" w:rsidRPr="00B12B3C" w:rsidRDefault="00B12B3C" w:rsidP="00B12B3C">
      <w:pPr>
        <w:numPr>
          <w:ilvl w:val="0"/>
          <w:numId w:val="366"/>
        </w:numPr>
        <w:rPr>
          <w:rFonts w:eastAsiaTheme="majorEastAsia"/>
        </w:rPr>
      </w:pPr>
      <w:r w:rsidRPr="00B12B3C">
        <w:rPr>
          <w:rFonts w:eastAsiaTheme="majorEastAsia"/>
        </w:rPr>
        <w:t>Not every culture has a term for “depression” or “anxiety”. The language barrier can make it challenging for non-native English speakers to describe their experiences.</w:t>
      </w:r>
    </w:p>
    <w:p w14:paraId="5A06B1F5" w14:textId="77777777" w:rsidR="00B12B3C" w:rsidRDefault="00B12B3C" w:rsidP="00B12B3C">
      <w:pPr>
        <w:numPr>
          <w:ilvl w:val="0"/>
          <w:numId w:val="366"/>
        </w:numPr>
        <w:rPr>
          <w:rFonts w:eastAsiaTheme="majorEastAsia"/>
        </w:rPr>
      </w:pPr>
      <w:r w:rsidRPr="00B12B3C">
        <w:rPr>
          <w:rFonts w:eastAsiaTheme="majorEastAsia"/>
        </w:rPr>
        <w:t>Diagnostic tools based on Western conceptualisations of mental health might not capture the nuances of psychiatric symptoms in other cultures effectively.</w:t>
      </w:r>
    </w:p>
    <w:p w14:paraId="623DF2D5" w14:textId="77777777" w:rsidR="00B12B3C" w:rsidRPr="00B12B3C" w:rsidRDefault="00B12B3C" w:rsidP="00B12B3C">
      <w:pPr>
        <w:ind w:left="720"/>
        <w:rPr>
          <w:rFonts w:eastAsiaTheme="majorEastAsia"/>
        </w:rPr>
      </w:pPr>
    </w:p>
    <w:p w14:paraId="4DE5EC3B" w14:textId="77777777" w:rsidR="00B12B3C" w:rsidRPr="00B12B3C" w:rsidRDefault="00B12B3C" w:rsidP="00B12B3C">
      <w:pPr>
        <w:rPr>
          <w:rFonts w:eastAsiaTheme="majorEastAsia"/>
        </w:rPr>
      </w:pPr>
      <w:r w:rsidRPr="00B12B3C">
        <w:rPr>
          <w:rFonts w:eastAsiaTheme="majorEastAsia"/>
          <w:b/>
          <w:bCs/>
        </w:rPr>
        <w:t>5. Role of Family and Community</w:t>
      </w:r>
      <w:r w:rsidRPr="00B12B3C">
        <w:rPr>
          <w:rFonts w:eastAsiaTheme="majorEastAsia"/>
        </w:rPr>
        <w:t>:</w:t>
      </w:r>
    </w:p>
    <w:p w14:paraId="08A46050" w14:textId="77777777" w:rsidR="00B12B3C" w:rsidRPr="00B12B3C" w:rsidRDefault="00B12B3C" w:rsidP="00B12B3C">
      <w:pPr>
        <w:numPr>
          <w:ilvl w:val="0"/>
          <w:numId w:val="367"/>
        </w:numPr>
        <w:rPr>
          <w:rFonts w:eastAsiaTheme="majorEastAsia"/>
        </w:rPr>
      </w:pPr>
      <w:r w:rsidRPr="00B12B3C">
        <w:rPr>
          <w:rFonts w:eastAsiaTheme="majorEastAsia"/>
        </w:rPr>
        <w:t>In collectivist societies, the family plays a crucial role in healthcare decisions, including when and how to seek treatment.</w:t>
      </w:r>
    </w:p>
    <w:p w14:paraId="250F9E7A" w14:textId="77777777" w:rsidR="00B12B3C" w:rsidRDefault="00B12B3C" w:rsidP="00B12B3C">
      <w:pPr>
        <w:numPr>
          <w:ilvl w:val="0"/>
          <w:numId w:val="367"/>
        </w:numPr>
        <w:rPr>
          <w:rFonts w:eastAsiaTheme="majorEastAsia"/>
        </w:rPr>
      </w:pPr>
      <w:r w:rsidRPr="00B12B3C">
        <w:rPr>
          <w:rFonts w:eastAsiaTheme="majorEastAsia"/>
        </w:rPr>
        <w:lastRenderedPageBreak/>
        <w:t>The concept of autonomy might be different, with families being deeply involved in the treatment process, often providing insights and being pivotal in adherence to interventions.</w:t>
      </w:r>
    </w:p>
    <w:p w14:paraId="0F78BFC4" w14:textId="77777777" w:rsidR="00B12B3C" w:rsidRPr="00B12B3C" w:rsidRDefault="00B12B3C" w:rsidP="00B12B3C">
      <w:pPr>
        <w:ind w:left="720"/>
        <w:rPr>
          <w:rFonts w:eastAsiaTheme="majorEastAsia"/>
        </w:rPr>
      </w:pPr>
    </w:p>
    <w:p w14:paraId="633F77C0" w14:textId="77777777" w:rsidR="00B12B3C" w:rsidRPr="00B12B3C" w:rsidRDefault="00B12B3C" w:rsidP="00B12B3C">
      <w:pPr>
        <w:rPr>
          <w:rFonts w:eastAsiaTheme="majorEastAsia"/>
        </w:rPr>
      </w:pPr>
      <w:r w:rsidRPr="00B12B3C">
        <w:rPr>
          <w:rFonts w:eastAsiaTheme="majorEastAsia"/>
          <w:b/>
          <w:bCs/>
        </w:rPr>
        <w:t>6. Migration and Acculturation Stress</w:t>
      </w:r>
      <w:r w:rsidRPr="00B12B3C">
        <w:rPr>
          <w:rFonts w:eastAsiaTheme="majorEastAsia"/>
        </w:rPr>
        <w:t>:</w:t>
      </w:r>
    </w:p>
    <w:p w14:paraId="14E1DAE4" w14:textId="77777777" w:rsidR="00B12B3C" w:rsidRPr="00B12B3C" w:rsidRDefault="00B12B3C" w:rsidP="00B12B3C">
      <w:pPr>
        <w:numPr>
          <w:ilvl w:val="0"/>
          <w:numId w:val="368"/>
        </w:numPr>
        <w:rPr>
          <w:rFonts w:eastAsiaTheme="majorEastAsia"/>
        </w:rPr>
      </w:pPr>
      <w:r w:rsidRPr="00B12B3C">
        <w:rPr>
          <w:rFonts w:eastAsiaTheme="majorEastAsia"/>
        </w:rPr>
        <w:t>Migrants might face unique stresses, including isolation, loss of familiar support systems, and potential experiences of discrimination or racism. Such stresses can exacerbate or even precipitate psychiatric symptoms.</w:t>
      </w:r>
    </w:p>
    <w:p w14:paraId="37972403" w14:textId="77777777" w:rsidR="00B12B3C" w:rsidRPr="00B12B3C" w:rsidRDefault="00B12B3C" w:rsidP="00B12B3C">
      <w:pPr>
        <w:numPr>
          <w:ilvl w:val="0"/>
          <w:numId w:val="368"/>
        </w:numPr>
        <w:rPr>
          <w:rFonts w:eastAsiaTheme="majorEastAsia"/>
        </w:rPr>
      </w:pPr>
      <w:r w:rsidRPr="00B12B3C">
        <w:rPr>
          <w:rFonts w:eastAsiaTheme="majorEastAsia"/>
        </w:rPr>
        <w:t>Second-generation migrants may struggle with dual cultural identities, leading to conflicts and potential mental health challenges.</w:t>
      </w:r>
    </w:p>
    <w:p w14:paraId="0F09D590" w14:textId="77777777" w:rsidR="002D7ECE" w:rsidRDefault="002D7ECE" w:rsidP="00381951"/>
    <w:p w14:paraId="3FD0CC78" w14:textId="2D64CC99" w:rsidR="002D7ECE" w:rsidRPr="00FF143A" w:rsidRDefault="002D7ECE" w:rsidP="00381951">
      <w:pPr>
        <w:rPr>
          <w:rFonts w:eastAsiaTheme="majorEastAsia"/>
          <w:b/>
          <w:bCs/>
        </w:rPr>
      </w:pPr>
      <w:r w:rsidRPr="00FF143A">
        <w:rPr>
          <w:rFonts w:eastAsiaTheme="majorEastAsia"/>
          <w:b/>
          <w:bCs/>
        </w:rPr>
        <w:t>Examples of cultural groups likely to be encountered in the UK or Ireland:</w:t>
      </w:r>
    </w:p>
    <w:p w14:paraId="4840DD47" w14:textId="77777777" w:rsidR="002D7ECE" w:rsidRPr="002D7ECE" w:rsidRDefault="002D7ECE" w:rsidP="00381951">
      <w:pPr>
        <w:rPr>
          <w:rFonts w:eastAsiaTheme="majorEastAsia"/>
        </w:rPr>
      </w:pPr>
      <w:r w:rsidRPr="002D7ECE">
        <w:rPr>
          <w:rFonts w:eastAsiaTheme="majorEastAsia"/>
        </w:rPr>
        <w:t>Black and Minority Ethnic (BME) communities, who may experience additional barriers to accessing mental health care due to cultural and language differences, as well as experiences of discrimination and racism.</w:t>
      </w:r>
    </w:p>
    <w:p w14:paraId="7B75C3C8" w14:textId="77777777" w:rsidR="002D7ECE" w:rsidRPr="002D7ECE" w:rsidRDefault="002D7ECE" w:rsidP="00381951">
      <w:pPr>
        <w:rPr>
          <w:rFonts w:eastAsiaTheme="majorEastAsia"/>
        </w:rPr>
      </w:pPr>
      <w:r w:rsidRPr="002D7ECE">
        <w:rPr>
          <w:rFonts w:eastAsiaTheme="majorEastAsia"/>
        </w:rPr>
        <w:t>Irish Travellers and Gypsies, who may have unique cultural beliefs and practices that impact mental health and well-being.</w:t>
      </w:r>
    </w:p>
    <w:p w14:paraId="6FE4CB6F" w14:textId="77777777" w:rsidR="002D7ECE" w:rsidRPr="002D7ECE" w:rsidRDefault="002D7ECE" w:rsidP="00381951">
      <w:pPr>
        <w:rPr>
          <w:rFonts w:eastAsiaTheme="majorEastAsia"/>
        </w:rPr>
      </w:pPr>
      <w:r w:rsidRPr="002D7ECE">
        <w:rPr>
          <w:rFonts w:eastAsiaTheme="majorEastAsia"/>
        </w:rPr>
        <w:t>Refugees and asylum seekers, who may have experienced trauma and displacement, and may have different cultural backgrounds and experiences of accessing healthcare.</w:t>
      </w:r>
    </w:p>
    <w:p w14:paraId="375D643A" w14:textId="77777777" w:rsidR="002D7ECE" w:rsidRPr="002D7ECE" w:rsidRDefault="002D7ECE" w:rsidP="00381951">
      <w:pPr>
        <w:rPr>
          <w:rFonts w:eastAsiaTheme="majorEastAsia"/>
        </w:rPr>
      </w:pPr>
      <w:r w:rsidRPr="002D7ECE">
        <w:rPr>
          <w:rFonts w:eastAsiaTheme="majorEastAsia"/>
        </w:rPr>
        <w:t>Older adults from diverse cultural backgrounds, who may have different beliefs and preferences regarding mental health care and treatment.</w:t>
      </w:r>
    </w:p>
    <w:p w14:paraId="0A3052E7" w14:textId="77777777" w:rsidR="002D7ECE" w:rsidRDefault="002D7ECE" w:rsidP="00381951"/>
    <w:p w14:paraId="14DAC523" w14:textId="0752AFD6" w:rsidR="002D7ECE" w:rsidRPr="00FF143A" w:rsidRDefault="002D7ECE" w:rsidP="00381951">
      <w:pPr>
        <w:rPr>
          <w:rFonts w:eastAsiaTheme="majorEastAsia"/>
          <w:b/>
          <w:bCs/>
        </w:rPr>
      </w:pPr>
      <w:r w:rsidRPr="00FF143A">
        <w:rPr>
          <w:rFonts w:eastAsiaTheme="majorEastAsia"/>
          <w:b/>
          <w:bCs/>
        </w:rPr>
        <w:t>Assessment and treatment considerations:</w:t>
      </w:r>
    </w:p>
    <w:p w14:paraId="27C98ECE" w14:textId="77777777" w:rsidR="002D7ECE" w:rsidRPr="002D7ECE" w:rsidRDefault="002D7ECE" w:rsidP="00381951">
      <w:pPr>
        <w:rPr>
          <w:rFonts w:eastAsiaTheme="majorEastAsia"/>
        </w:rPr>
      </w:pPr>
      <w:r w:rsidRPr="002D7ECE">
        <w:rPr>
          <w:rFonts w:eastAsiaTheme="majorEastAsia"/>
        </w:rPr>
        <w:t>The importance of culturally sensitive assessment, including the use of interpreters where necessary and the consideration of cultural factors that may impact presentation and treatment preferences.</w:t>
      </w:r>
    </w:p>
    <w:p w14:paraId="02543840" w14:textId="77777777" w:rsidR="00B12B3C" w:rsidRDefault="00B12B3C" w:rsidP="00381951">
      <w:pPr>
        <w:rPr>
          <w:rFonts w:eastAsiaTheme="majorEastAsia"/>
        </w:rPr>
      </w:pPr>
    </w:p>
    <w:p w14:paraId="7A784C6D" w14:textId="26616B0A" w:rsidR="002D7ECE" w:rsidRPr="002D7ECE" w:rsidRDefault="002D7ECE" w:rsidP="00381951">
      <w:pPr>
        <w:rPr>
          <w:rFonts w:eastAsiaTheme="majorEastAsia"/>
        </w:rPr>
      </w:pPr>
      <w:r w:rsidRPr="002D7ECE">
        <w:rPr>
          <w:rFonts w:eastAsiaTheme="majorEastAsia"/>
        </w:rPr>
        <w:t>The need to involve family members and community supports where appropriate, and to be aware of cultural differences in beliefs about family involvement.</w:t>
      </w:r>
    </w:p>
    <w:p w14:paraId="0C19FB36" w14:textId="77777777" w:rsidR="00B12B3C" w:rsidRDefault="00B12B3C" w:rsidP="00381951">
      <w:pPr>
        <w:rPr>
          <w:rFonts w:eastAsiaTheme="majorEastAsia"/>
        </w:rPr>
      </w:pPr>
    </w:p>
    <w:p w14:paraId="7418D865" w14:textId="73FEAC04" w:rsidR="002D7ECE" w:rsidRDefault="002D7ECE" w:rsidP="00381951">
      <w:pPr>
        <w:rPr>
          <w:rFonts w:eastAsiaTheme="majorEastAsia"/>
        </w:rPr>
      </w:pPr>
      <w:r w:rsidRPr="002D7ECE">
        <w:rPr>
          <w:rFonts w:eastAsiaTheme="majorEastAsia"/>
        </w:rPr>
        <w:t>The use of culturally adapted interventions, such as cognitive-</w:t>
      </w:r>
      <w:r w:rsidR="00A85613" w:rsidRPr="002D7ECE">
        <w:rPr>
          <w:rFonts w:eastAsiaTheme="majorEastAsia"/>
        </w:rPr>
        <w:t>behavioural</w:t>
      </w:r>
      <w:r w:rsidRPr="002D7ECE">
        <w:rPr>
          <w:rFonts w:eastAsiaTheme="majorEastAsia"/>
        </w:rPr>
        <w:t xml:space="preserve"> therapy (CBT) or mindfulness-based interventions that are tailored to specific cultural groups.</w:t>
      </w:r>
    </w:p>
    <w:p w14:paraId="7D01EA8A" w14:textId="77777777" w:rsidR="00B12B3C" w:rsidRDefault="00B12B3C" w:rsidP="00381951">
      <w:pPr>
        <w:rPr>
          <w:rFonts w:eastAsiaTheme="majorEastAsia"/>
        </w:rPr>
      </w:pPr>
    </w:p>
    <w:p w14:paraId="5F8AE1C3" w14:textId="77777777" w:rsidR="00B12B3C" w:rsidRPr="00B12B3C" w:rsidRDefault="00B12B3C" w:rsidP="00B12B3C">
      <w:pPr>
        <w:rPr>
          <w:rFonts w:eastAsiaTheme="majorEastAsia"/>
        </w:rPr>
      </w:pPr>
      <w:r w:rsidRPr="00B12B3C">
        <w:rPr>
          <w:rFonts w:eastAsiaTheme="majorEastAsia"/>
        </w:rPr>
        <w:t>For UK doctors, the multicultural milieu necessitates an understanding that psychiatric disorders don’t present uniformly across all individuals. Cultural competence—being aware of and appreciating cultural differences—should be integrated into the psychiatric assessment and treatment process. Embracing this approach ensures that care remains holistic, patient-centric, and, most importantly, effective. As the medical community strives for inclusivity and equity, this understanding becomes even more paramount.</w:t>
      </w:r>
    </w:p>
    <w:p w14:paraId="6E03F00C" w14:textId="77777777" w:rsidR="00B12B3C" w:rsidRPr="00B12B3C" w:rsidRDefault="00B12B3C" w:rsidP="00B12B3C">
      <w:pPr>
        <w:rPr>
          <w:rFonts w:eastAsiaTheme="majorEastAsia"/>
        </w:rPr>
      </w:pPr>
    </w:p>
    <w:p w14:paraId="1D5E1A21" w14:textId="77777777" w:rsidR="00B12B3C" w:rsidRPr="002D7ECE" w:rsidRDefault="00B12B3C" w:rsidP="00381951">
      <w:pPr>
        <w:rPr>
          <w:rFonts w:eastAsiaTheme="majorEastAsia"/>
        </w:rPr>
      </w:pPr>
    </w:p>
    <w:p w14:paraId="5B2BCA9B" w14:textId="641CD52A" w:rsidR="002D7ECE" w:rsidRDefault="002D7ECE" w:rsidP="00381951"/>
    <w:p w14:paraId="412A9F46" w14:textId="77777777" w:rsidR="00FF143A" w:rsidRDefault="00FF143A" w:rsidP="00381951"/>
    <w:p w14:paraId="7832A2FC" w14:textId="7AE91732" w:rsidR="002D7ECE" w:rsidRPr="00FF143A" w:rsidRDefault="002D7ECE" w:rsidP="00381951">
      <w:pPr>
        <w:rPr>
          <w:rFonts w:eastAsiaTheme="majorEastAsia"/>
          <w:b/>
          <w:bCs/>
        </w:rPr>
      </w:pPr>
      <w:r w:rsidRPr="00FF143A">
        <w:rPr>
          <w:rFonts w:eastAsiaTheme="majorEastAsia"/>
          <w:b/>
          <w:bCs/>
        </w:rPr>
        <w:t>References:</w:t>
      </w:r>
    </w:p>
    <w:p w14:paraId="49A386F9" w14:textId="77777777" w:rsidR="002D7ECE" w:rsidRPr="00FF143A" w:rsidRDefault="002D7ECE">
      <w:pPr>
        <w:pStyle w:val="ListParagraph"/>
        <w:numPr>
          <w:ilvl w:val="0"/>
          <w:numId w:val="255"/>
        </w:numPr>
        <w:rPr>
          <w:rFonts w:eastAsiaTheme="majorEastAsia"/>
        </w:rPr>
      </w:pPr>
      <w:r w:rsidRPr="00FF143A">
        <w:rPr>
          <w:rFonts w:eastAsiaTheme="majorEastAsia"/>
        </w:rPr>
        <w:t>Bhui, K., &amp; Bhugra, D. (2002). Explanatory models for mental distress: implications for clinical practice and research. The British Journal of Psychiatry, 181(1), 6-7.</w:t>
      </w:r>
    </w:p>
    <w:p w14:paraId="217DC7D0" w14:textId="77777777" w:rsidR="002D7ECE" w:rsidRPr="00FF143A" w:rsidRDefault="002D7ECE">
      <w:pPr>
        <w:pStyle w:val="ListParagraph"/>
        <w:numPr>
          <w:ilvl w:val="0"/>
          <w:numId w:val="255"/>
        </w:numPr>
        <w:rPr>
          <w:rFonts w:eastAsiaTheme="majorEastAsia"/>
        </w:rPr>
      </w:pPr>
      <w:r w:rsidRPr="00FF143A">
        <w:rPr>
          <w:rFonts w:eastAsiaTheme="majorEastAsia"/>
        </w:rPr>
        <w:t>Fernando, S. (2014). Race and culture in psychiatry. Advances in Psychiatric Treatment, 20(5), 321-331.</w:t>
      </w:r>
    </w:p>
    <w:p w14:paraId="716749BB" w14:textId="77777777" w:rsidR="002D7ECE" w:rsidRPr="00FF143A" w:rsidRDefault="002D7ECE">
      <w:pPr>
        <w:pStyle w:val="ListParagraph"/>
        <w:numPr>
          <w:ilvl w:val="0"/>
          <w:numId w:val="255"/>
        </w:numPr>
        <w:rPr>
          <w:rFonts w:eastAsiaTheme="majorEastAsia"/>
        </w:rPr>
      </w:pPr>
      <w:r w:rsidRPr="00FF143A">
        <w:rPr>
          <w:rFonts w:eastAsiaTheme="majorEastAsia"/>
        </w:rPr>
        <w:t>Leff, J., &amp; Vaughn, C. (1985). Expressed emotion in families: Its significance for mental illness. Guilford Press.</w:t>
      </w:r>
    </w:p>
    <w:p w14:paraId="251CFCD9" w14:textId="77777777" w:rsidR="00FF143A" w:rsidRDefault="002D7ECE">
      <w:pPr>
        <w:pStyle w:val="ListParagraph"/>
        <w:numPr>
          <w:ilvl w:val="0"/>
          <w:numId w:val="255"/>
        </w:numPr>
        <w:rPr>
          <w:rFonts w:eastAsiaTheme="majorEastAsia"/>
        </w:rPr>
      </w:pPr>
      <w:r w:rsidRPr="00FF143A">
        <w:rPr>
          <w:rFonts w:eastAsiaTheme="majorEastAsia"/>
        </w:rPr>
        <w:lastRenderedPageBreak/>
        <w:t>Rosen, A., &amp; Moussaoui, D. (2017). Cultural aspects of mental health and mental health service delivery with Arab immigrants in the United Kingdom. Mental Health, Religion &amp; Culture, 20(1), 1-9.</w:t>
      </w:r>
    </w:p>
    <w:p w14:paraId="4FACE88D" w14:textId="0742B4C1" w:rsidR="002D7ECE" w:rsidRPr="00FF143A" w:rsidRDefault="002D7ECE">
      <w:pPr>
        <w:pStyle w:val="ListParagraph"/>
        <w:numPr>
          <w:ilvl w:val="0"/>
          <w:numId w:val="255"/>
        </w:numPr>
        <w:rPr>
          <w:rFonts w:eastAsiaTheme="majorEastAsia"/>
        </w:rPr>
      </w:pPr>
      <w:r w:rsidRPr="00FF143A">
        <w:rPr>
          <w:rFonts w:eastAsiaTheme="majorEastAsia"/>
        </w:rPr>
        <w:t>Syed Sheriff, R. J., &amp; Welch, J. (2016). Delivering mental health services to Gypsy and Traveller communities in the UK. Community Practitioner, 89(7), 32-35.</w:t>
      </w:r>
    </w:p>
    <w:p w14:paraId="3B3755E1" w14:textId="3295F2D6" w:rsidR="000B156C" w:rsidRDefault="002A08ED" w:rsidP="00381951">
      <w:r>
        <w:br w:type="page"/>
      </w:r>
    </w:p>
    <w:p w14:paraId="35755310" w14:textId="1DDFFB77" w:rsidR="002A08ED" w:rsidRDefault="002A08ED" w:rsidP="002A08ED">
      <w:pPr>
        <w:pStyle w:val="Heading1"/>
        <w:rPr>
          <w:b/>
          <w:bCs/>
          <w:sz w:val="22"/>
          <w:szCs w:val="22"/>
        </w:rPr>
      </w:pPr>
      <w:bookmarkStart w:id="20" w:name="_Toc132393966"/>
      <w:r w:rsidRPr="002A08ED">
        <w:rPr>
          <w:b/>
          <w:bCs/>
          <w:sz w:val="22"/>
          <w:szCs w:val="22"/>
        </w:rPr>
        <w:lastRenderedPageBreak/>
        <w:t>2.</w:t>
      </w:r>
      <w:r>
        <w:rPr>
          <w:b/>
          <w:bCs/>
          <w:sz w:val="22"/>
          <w:szCs w:val="22"/>
        </w:rPr>
        <w:t xml:space="preserve"> General Adult Psychiatry</w:t>
      </w:r>
      <w:bookmarkEnd w:id="20"/>
    </w:p>
    <w:p w14:paraId="3D91C925" w14:textId="2E9A9C23" w:rsidR="002A08ED" w:rsidRDefault="002A08ED" w:rsidP="002A08ED">
      <w:pPr>
        <w:pStyle w:val="Heading2"/>
      </w:pPr>
      <w:bookmarkStart w:id="21" w:name="_Toc132393967"/>
      <w:r>
        <w:t>2.1 General Psychiatric Disorders</w:t>
      </w:r>
      <w:bookmarkEnd w:id="21"/>
      <w:r>
        <w:t xml:space="preserve"> </w:t>
      </w:r>
    </w:p>
    <w:p w14:paraId="5BA31621" w14:textId="65A5197A" w:rsidR="00F13DBF" w:rsidRDefault="002A08ED" w:rsidP="00A12A9B">
      <w:pPr>
        <w:pStyle w:val="Heading3"/>
      </w:pPr>
      <w:bookmarkStart w:id="22" w:name="_Toc132393968"/>
      <w:r>
        <w:t>2.1.1 Unipolar depression</w:t>
      </w:r>
      <w:bookmarkEnd w:id="22"/>
    </w:p>
    <w:p w14:paraId="31690449" w14:textId="77777777" w:rsidR="00F13DBF" w:rsidRDefault="00F13DBF" w:rsidP="00F13DBF"/>
    <w:p w14:paraId="1E5983E1" w14:textId="77777777" w:rsidR="00A12A9B" w:rsidRDefault="00F13DBF" w:rsidP="00F13DBF">
      <w:r w:rsidRPr="00A12A9B">
        <w:rPr>
          <w:b/>
          <w:bCs/>
        </w:rPr>
        <w:t>Prevalence and Incidence:</w:t>
      </w:r>
      <w:r w:rsidRPr="00F13DBF">
        <w:t xml:space="preserve"> </w:t>
      </w:r>
    </w:p>
    <w:p w14:paraId="76F2C240" w14:textId="06F5CA2B" w:rsidR="00F13DBF" w:rsidRPr="00F13DBF" w:rsidRDefault="00F13DBF" w:rsidP="00F13DBF">
      <w:r w:rsidRPr="00F13DBF">
        <w:t>According to the World Health Organization (WHO), depression is a leading cause of disability worldwide, with an estimated 264 million people affected globally. The lifetime prevalence of major depressive disorder (MDD) is approximately 15%, with women being twice as likely as men to experience MDD. The incidence of depression varies by age, with the highest incidence occurring in those aged 18-29 years.</w:t>
      </w:r>
    </w:p>
    <w:p w14:paraId="06260711" w14:textId="77777777" w:rsidR="00F13DBF" w:rsidRDefault="00F13DBF" w:rsidP="00F13DBF"/>
    <w:p w14:paraId="6A8FAE16" w14:textId="77777777" w:rsidR="00FF143A" w:rsidRPr="00FF143A" w:rsidRDefault="00F13DBF" w:rsidP="00F13DBF">
      <w:pPr>
        <w:rPr>
          <w:b/>
          <w:bCs/>
        </w:rPr>
      </w:pPr>
      <w:r w:rsidRPr="00FF143A">
        <w:rPr>
          <w:b/>
          <w:bCs/>
        </w:rPr>
        <w:t xml:space="preserve">Aetiology: </w:t>
      </w:r>
    </w:p>
    <w:p w14:paraId="5A131067" w14:textId="11186435" w:rsidR="00F13DBF" w:rsidRDefault="00F13DBF" w:rsidP="00F13DBF">
      <w:r w:rsidRPr="00F13DBF">
        <w:t xml:space="preserve">The </w:t>
      </w:r>
      <w:r w:rsidR="00FF143A">
        <w:t>a</w:t>
      </w:r>
      <w:r w:rsidRPr="00F13DBF">
        <w:t xml:space="preserve">etiology of unipolar depression is complex and involves a combination of genetic, environmental, and psychosocial factors. Biological factors that contribute to depression include imbalances in neurotransmitters such as serotonin and </w:t>
      </w:r>
      <w:r w:rsidR="00A12A9B">
        <w:t>noradrenaline</w:t>
      </w:r>
      <w:r w:rsidRPr="00F13DBF">
        <w:t>, abnormalities in the hypothalamic-pituitary-adrenal (HPA) axis, and genetic predisposition. Environmental factors such as chronic stress, trauma, and adverse childhood experiences can also increase the risk of developing depression.</w:t>
      </w:r>
    </w:p>
    <w:p w14:paraId="6FC8EEFD" w14:textId="0A85406C" w:rsidR="00180BCA" w:rsidRDefault="00180BCA" w:rsidP="00F13DBF"/>
    <w:p w14:paraId="162FA3CC" w14:textId="67EC8378" w:rsidR="00180BCA" w:rsidRPr="00180BCA" w:rsidRDefault="00180BCA" w:rsidP="00180BCA"/>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37"/>
        <w:gridCol w:w="7658"/>
      </w:tblGrid>
      <w:tr w:rsidR="00180BCA" w:rsidRPr="00180BCA" w14:paraId="57616268" w14:textId="77777777" w:rsidTr="00180BC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CAB8E92" w14:textId="77777777" w:rsidR="00180BCA" w:rsidRPr="00180BCA" w:rsidRDefault="00180BCA" w:rsidP="00180BCA">
            <w:pPr>
              <w:rPr>
                <w:b/>
                <w:bCs/>
              </w:rPr>
            </w:pPr>
            <w:r w:rsidRPr="00180BCA">
              <w:rPr>
                <w:b/>
                <w:bCs/>
              </w:rPr>
              <w:t>Risk Factors for Depression</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C893921" w14:textId="77777777" w:rsidR="00180BCA" w:rsidRPr="00180BCA" w:rsidRDefault="00180BCA" w:rsidP="00180BCA">
            <w:pPr>
              <w:rPr>
                <w:b/>
                <w:bCs/>
              </w:rPr>
            </w:pPr>
            <w:r w:rsidRPr="00180BCA">
              <w:rPr>
                <w:b/>
                <w:bCs/>
              </w:rPr>
              <w:t>Description</w:t>
            </w:r>
          </w:p>
        </w:tc>
      </w:tr>
      <w:tr w:rsidR="00180BCA" w:rsidRPr="00180BCA" w14:paraId="1B6F2D6C"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E090B31" w14:textId="77777777" w:rsidR="00180BCA" w:rsidRPr="00180BCA" w:rsidRDefault="00180BCA" w:rsidP="00180BCA">
            <w:pPr>
              <w:rPr>
                <w:b/>
                <w:bCs/>
              </w:rPr>
            </w:pPr>
            <w:r w:rsidRPr="00180BCA">
              <w:rPr>
                <w:b/>
                <w:bCs/>
              </w:rPr>
              <w:t>Genetic</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BFF47B8" w14:textId="77777777" w:rsidR="00180BCA" w:rsidRPr="00180BCA" w:rsidRDefault="00180BCA" w:rsidP="00180BCA">
            <w:r w:rsidRPr="00180BCA">
              <w:t>Heritability estimates range from 17% to 75%, families also have high rates of anxiety disorders and neuroticism.</w:t>
            </w:r>
          </w:p>
        </w:tc>
      </w:tr>
      <w:tr w:rsidR="00180BCA" w:rsidRPr="00180BCA" w14:paraId="18401E3E"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32E37F7" w14:textId="77777777" w:rsidR="00180BCA" w:rsidRPr="00180BCA" w:rsidRDefault="00180BCA" w:rsidP="00180BCA">
            <w:pPr>
              <w:rPr>
                <w:b/>
                <w:bCs/>
              </w:rPr>
            </w:pPr>
            <w:r w:rsidRPr="00180BCA">
              <w:rPr>
                <w:b/>
                <w:bCs/>
              </w:rPr>
              <w:t>Childhood experiences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F25CD41" w14:textId="77777777" w:rsidR="00180BCA" w:rsidRPr="00180BCA" w:rsidRDefault="00180BCA" w:rsidP="00180BCA">
            <w:r w:rsidRPr="00180BCA">
              <w:t>Loss of a parent, lack of parental care, parental alcoholism/antisocial traits, childhood sexual abuse. Cumulative childhood disadvantage confers a greater risk.</w:t>
            </w:r>
          </w:p>
        </w:tc>
      </w:tr>
      <w:tr w:rsidR="00180BCA" w:rsidRPr="00180BCA" w14:paraId="29043D38"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D4EC17" w14:textId="77777777" w:rsidR="00180BCA" w:rsidRPr="00180BCA" w:rsidRDefault="00180BCA" w:rsidP="00180BCA">
            <w:pPr>
              <w:rPr>
                <w:b/>
                <w:bCs/>
              </w:rPr>
            </w:pPr>
            <w:r w:rsidRPr="00180BCA">
              <w:rPr>
                <w:b/>
                <w:bCs/>
              </w:rPr>
              <w:t>Personality traits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97217B4" w14:textId="77777777" w:rsidR="00180BCA" w:rsidRPr="00180BCA" w:rsidRDefault="00180BCA" w:rsidP="00180BCA">
            <w:r w:rsidRPr="00180BCA">
              <w:t>Anxiety, impulsivity, obsessionality.</w:t>
            </w:r>
          </w:p>
        </w:tc>
      </w:tr>
      <w:tr w:rsidR="00180BCA" w:rsidRPr="00180BCA" w14:paraId="47E64D32"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2AD4551" w14:textId="77777777" w:rsidR="00180BCA" w:rsidRPr="00180BCA" w:rsidRDefault="00180BCA" w:rsidP="00180BCA">
            <w:pPr>
              <w:rPr>
                <w:b/>
                <w:bCs/>
              </w:rPr>
            </w:pPr>
            <w:r w:rsidRPr="00180BCA">
              <w:rPr>
                <w:b/>
                <w:bCs/>
              </w:rPr>
              <w:t>Social circumstances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C490233" w14:textId="77777777" w:rsidR="00180BCA" w:rsidRPr="00180BCA" w:rsidRDefault="00180BCA" w:rsidP="00180BCA">
            <w:r w:rsidRPr="00180BCA">
              <w:t>Marital status (low rates for men associated with marriage, high rates with separation or divorce), lack of paid employment, lack of a confiding relationship.</w:t>
            </w:r>
          </w:p>
        </w:tc>
      </w:tr>
      <w:tr w:rsidR="00180BCA" w:rsidRPr="00180BCA" w14:paraId="7A5547B1"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92C5BF1" w14:textId="77777777" w:rsidR="00180BCA" w:rsidRPr="00180BCA" w:rsidRDefault="00180BCA" w:rsidP="00180BCA">
            <w:pPr>
              <w:rPr>
                <w:b/>
                <w:bCs/>
              </w:rPr>
            </w:pPr>
            <w:r w:rsidRPr="00180BCA">
              <w:rPr>
                <w:b/>
                <w:bCs/>
              </w:rPr>
              <w:t>Adverse life events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5D01227" w14:textId="77777777" w:rsidR="00180BCA" w:rsidRPr="00180BCA" w:rsidRDefault="00180BCA" w:rsidP="00180BCA">
            <w:r w:rsidRPr="00180BCA">
              <w:t>Particularly 'loss' events in vulnerable individuals.</w:t>
            </w:r>
          </w:p>
        </w:tc>
      </w:tr>
      <w:tr w:rsidR="00180BCA" w:rsidRPr="00180BCA" w14:paraId="60E59703"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AC5639" w14:textId="77777777" w:rsidR="00180BCA" w:rsidRPr="00180BCA" w:rsidRDefault="00180BCA" w:rsidP="00180BCA">
            <w:pPr>
              <w:rPr>
                <w:b/>
                <w:bCs/>
              </w:rPr>
            </w:pPr>
            <w:r w:rsidRPr="00180BCA">
              <w:rPr>
                <w:b/>
                <w:bCs/>
              </w:rPr>
              <w:t>Physical illness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274AB89" w14:textId="77777777" w:rsidR="00180BCA" w:rsidRPr="00180BCA" w:rsidRDefault="00180BCA" w:rsidP="00180BCA">
            <w:r w:rsidRPr="00180BCA">
              <w:t>Especially if chronic, severe, or painful. Neurological disorders have a higher risk. Higher rates also noted in post-MI, diabetic, and cancer patients.</w:t>
            </w:r>
          </w:p>
        </w:tc>
      </w:tr>
    </w:tbl>
    <w:p w14:paraId="350520EA" w14:textId="77777777" w:rsidR="00180BCA" w:rsidRPr="00F13DBF" w:rsidRDefault="00180BCA" w:rsidP="00F13DBF"/>
    <w:p w14:paraId="58BF1F4F" w14:textId="77777777" w:rsidR="00F13DBF" w:rsidRDefault="00F13DBF" w:rsidP="00F13DBF"/>
    <w:p w14:paraId="070411F0" w14:textId="77777777" w:rsidR="00FF143A" w:rsidRPr="00FF143A" w:rsidRDefault="00F13DBF" w:rsidP="00F13DBF">
      <w:pPr>
        <w:rPr>
          <w:b/>
          <w:bCs/>
        </w:rPr>
      </w:pPr>
      <w:r w:rsidRPr="00FF143A">
        <w:rPr>
          <w:b/>
          <w:bCs/>
        </w:rPr>
        <w:t xml:space="preserve">Presentation: </w:t>
      </w:r>
    </w:p>
    <w:p w14:paraId="286922B3" w14:textId="012B5F8F" w:rsidR="00F13DBF" w:rsidRDefault="00F13DBF" w:rsidP="00F13DBF">
      <w:r w:rsidRPr="00F13DBF">
        <w:t>The clinical presentation of depression includes persistent feelings of sadness, hopelessness, and worthlessness, loss of interest in activities once enjoyed, changes in appetite and sleep patterns, fatigue, and difficulty concentrating. In severe cases, suicidal ideation may be present.</w:t>
      </w:r>
    </w:p>
    <w:p w14:paraId="77FD930A" w14:textId="7CFF96C5" w:rsidR="00180BCA" w:rsidRDefault="00180BCA" w:rsidP="00F13DBF"/>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86"/>
        <w:gridCol w:w="6309"/>
      </w:tblGrid>
      <w:tr w:rsidR="00180BCA" w:rsidRPr="00180BCA" w14:paraId="106C5EDB" w14:textId="77777777" w:rsidTr="00180BC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C62700A" w14:textId="71ECBB55" w:rsidR="00180BCA" w:rsidRPr="00180BCA" w:rsidRDefault="00180BCA" w:rsidP="00180BCA">
            <w:pPr>
              <w:rPr>
                <w:b/>
                <w:bCs/>
              </w:rPr>
            </w:pPr>
            <w:r>
              <w:rPr>
                <w:b/>
                <w:bCs/>
              </w:rPr>
              <w:t>Core</w:t>
            </w:r>
            <w:r w:rsidRPr="00180BCA">
              <w:rPr>
                <w:b/>
                <w:bCs/>
              </w:rPr>
              <w:t xml:space="preserve"> Symptoms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770E0CA" w14:textId="77777777" w:rsidR="00180BCA" w:rsidRPr="00180BCA" w:rsidRDefault="00180BCA" w:rsidP="00180BCA">
            <w:pPr>
              <w:rPr>
                <w:b/>
                <w:bCs/>
              </w:rPr>
            </w:pPr>
            <w:r w:rsidRPr="00180BCA">
              <w:rPr>
                <w:b/>
                <w:bCs/>
              </w:rPr>
              <w:t>Description</w:t>
            </w:r>
          </w:p>
        </w:tc>
      </w:tr>
      <w:tr w:rsidR="00180BCA" w:rsidRPr="00180BCA" w14:paraId="62E3E81E"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87FB740" w14:textId="77777777" w:rsidR="00180BCA" w:rsidRPr="00180BCA" w:rsidRDefault="00180BCA" w:rsidP="00180BCA">
            <w:pPr>
              <w:rPr>
                <w:b/>
                <w:bCs/>
              </w:rPr>
            </w:pPr>
            <w:r w:rsidRPr="00180BCA">
              <w:rPr>
                <w:b/>
                <w:bCs/>
              </w:rPr>
              <w:t>Depressed mood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6A5D4DC" w14:textId="77777777" w:rsidR="00180BCA" w:rsidRPr="00180BCA" w:rsidRDefault="00180BCA" w:rsidP="00180BCA">
            <w:r w:rsidRPr="00180BCA">
              <w:t>Persistent and unresponsive to changes in circumstances, with possible diurnal variation.</w:t>
            </w:r>
          </w:p>
        </w:tc>
      </w:tr>
      <w:tr w:rsidR="00180BCA" w:rsidRPr="00180BCA" w14:paraId="3F628216"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C4CABD3" w14:textId="77777777" w:rsidR="00180BCA" w:rsidRPr="00180BCA" w:rsidRDefault="00180BCA" w:rsidP="00180BCA">
            <w:pPr>
              <w:rPr>
                <w:b/>
                <w:bCs/>
              </w:rPr>
            </w:pPr>
            <w:r w:rsidRPr="00180BCA">
              <w:rPr>
                <w:b/>
                <w:bCs/>
              </w:rPr>
              <w:t>Anhedonia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468B132" w14:textId="77777777" w:rsidR="00180BCA" w:rsidRPr="00180BCA" w:rsidRDefault="00180BCA" w:rsidP="00180BCA">
            <w:r w:rsidRPr="00180BCA">
              <w:t>Lack of interest or pleasure in most activities.</w:t>
            </w:r>
          </w:p>
        </w:tc>
      </w:tr>
      <w:tr w:rsidR="00180BCA" w:rsidRPr="00180BCA" w14:paraId="2EEC3E22"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125654D" w14:textId="77777777" w:rsidR="00180BCA" w:rsidRPr="00180BCA" w:rsidRDefault="00180BCA" w:rsidP="00180BCA">
            <w:pPr>
              <w:rPr>
                <w:b/>
                <w:bCs/>
              </w:rPr>
            </w:pPr>
            <w:r w:rsidRPr="00180BCA">
              <w:rPr>
                <w:b/>
                <w:bCs/>
              </w:rPr>
              <w:lastRenderedPageBreak/>
              <w:t>Weight change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AC169C" w14:textId="77777777" w:rsidR="00180BCA" w:rsidRPr="00180BCA" w:rsidRDefault="00180BCA" w:rsidP="00180BCA">
            <w:r w:rsidRPr="00180BCA">
              <w:t>Significant loss or gain of body weight.</w:t>
            </w:r>
          </w:p>
        </w:tc>
      </w:tr>
      <w:tr w:rsidR="00180BCA" w:rsidRPr="00180BCA" w14:paraId="7C452D5D"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8186190" w14:textId="77777777" w:rsidR="00180BCA" w:rsidRPr="00180BCA" w:rsidRDefault="00180BCA" w:rsidP="00180BCA">
            <w:pPr>
              <w:rPr>
                <w:b/>
                <w:bCs/>
              </w:rPr>
            </w:pPr>
            <w:r w:rsidRPr="00180BCA">
              <w:rPr>
                <w:b/>
                <w:bCs/>
              </w:rPr>
              <w:t>Disturbed sleep</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63A888" w14:textId="77777777" w:rsidR="00180BCA" w:rsidRPr="00180BCA" w:rsidRDefault="00180BCA" w:rsidP="00180BCA">
            <w:r w:rsidRPr="00180BCA">
              <w:t>Insomnia or hypersomnia, with early morning wakening in some cases.</w:t>
            </w:r>
          </w:p>
        </w:tc>
      </w:tr>
      <w:tr w:rsidR="00180BCA" w:rsidRPr="00180BCA" w14:paraId="7DF8085C"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EA3F53" w14:textId="77777777" w:rsidR="00180BCA" w:rsidRPr="00180BCA" w:rsidRDefault="00180BCA" w:rsidP="00180BCA">
            <w:pPr>
              <w:rPr>
                <w:b/>
                <w:bCs/>
              </w:rPr>
            </w:pPr>
            <w:r w:rsidRPr="00180BCA">
              <w:rPr>
                <w:b/>
                <w:bCs/>
              </w:rPr>
              <w:t>Psychomotor agitation or retardation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98C146B" w14:textId="77777777" w:rsidR="00180BCA" w:rsidRPr="00180BCA" w:rsidRDefault="00180BCA" w:rsidP="00180BCA">
            <w:r w:rsidRPr="00180BCA">
              <w:t>Visible changes in movement.</w:t>
            </w:r>
          </w:p>
        </w:tc>
      </w:tr>
      <w:tr w:rsidR="00180BCA" w:rsidRPr="00180BCA" w14:paraId="628E2AE7"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65BA2B" w14:textId="77777777" w:rsidR="00180BCA" w:rsidRPr="00180BCA" w:rsidRDefault="00180BCA" w:rsidP="00180BCA">
            <w:pPr>
              <w:rPr>
                <w:b/>
                <w:bCs/>
              </w:rPr>
            </w:pPr>
            <w:r w:rsidRPr="00180BCA">
              <w:rPr>
                <w:b/>
                <w:bCs/>
              </w:rPr>
              <w:t>Fatigue or loss of energy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CA3CA20" w14:textId="77777777" w:rsidR="00180BCA" w:rsidRPr="00180BCA" w:rsidRDefault="00180BCA" w:rsidP="00180BCA">
            <w:r w:rsidRPr="00180BCA">
              <w:t>Decreased levels of energy or feelings of fatigue.</w:t>
            </w:r>
          </w:p>
        </w:tc>
      </w:tr>
      <w:tr w:rsidR="00180BCA" w:rsidRPr="00180BCA" w14:paraId="0BDD88D7"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310D4BC" w14:textId="77777777" w:rsidR="00180BCA" w:rsidRPr="00180BCA" w:rsidRDefault="00180BCA" w:rsidP="00180BCA">
            <w:pPr>
              <w:rPr>
                <w:b/>
                <w:bCs/>
              </w:rPr>
            </w:pPr>
            <w:r w:rsidRPr="00180BCA">
              <w:rPr>
                <w:b/>
                <w:bCs/>
              </w:rPr>
              <w:t>Reduced libido</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7BDEA98" w14:textId="77777777" w:rsidR="00180BCA" w:rsidRPr="00180BCA" w:rsidRDefault="00180BCA" w:rsidP="00180BCA">
            <w:r w:rsidRPr="00180BCA">
              <w:t>Decreased interest in sexual activity.</w:t>
            </w:r>
          </w:p>
        </w:tc>
      </w:tr>
      <w:tr w:rsidR="00180BCA" w:rsidRPr="00180BCA" w14:paraId="0E5D785D"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CD74C63" w14:textId="77777777" w:rsidR="00180BCA" w:rsidRPr="00180BCA" w:rsidRDefault="00180BCA" w:rsidP="00180BCA">
            <w:pPr>
              <w:rPr>
                <w:b/>
                <w:bCs/>
              </w:rPr>
            </w:pPr>
            <w:r w:rsidRPr="00180BCA">
              <w:rPr>
                <w:b/>
                <w:bCs/>
              </w:rPr>
              <w:t>Feelings of worthlessness or excessive guilt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A9A5936" w14:textId="77777777" w:rsidR="00180BCA" w:rsidRPr="00180BCA" w:rsidRDefault="00180BCA" w:rsidP="00180BCA">
            <w:r w:rsidRPr="00180BCA">
              <w:t>Persistent feelings of worthlessness or guilt that may be delusional.</w:t>
            </w:r>
          </w:p>
        </w:tc>
      </w:tr>
      <w:tr w:rsidR="00180BCA" w:rsidRPr="00180BCA" w14:paraId="0E4914D2"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2DF321F" w14:textId="77777777" w:rsidR="00180BCA" w:rsidRPr="00180BCA" w:rsidRDefault="00180BCA" w:rsidP="00180BCA">
            <w:pPr>
              <w:rPr>
                <w:b/>
                <w:bCs/>
              </w:rPr>
            </w:pPr>
            <w:r w:rsidRPr="00180BCA">
              <w:rPr>
                <w:b/>
                <w:bCs/>
              </w:rPr>
              <w:t>Diminished ability to think or concentrate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7929ACA" w14:textId="77777777" w:rsidR="00180BCA" w:rsidRPr="00180BCA" w:rsidRDefault="00180BCA" w:rsidP="00180BCA">
            <w:r w:rsidRPr="00180BCA">
              <w:t>Decreased ability to focus, think or make decisions.</w:t>
            </w:r>
          </w:p>
        </w:tc>
      </w:tr>
      <w:tr w:rsidR="00180BCA" w:rsidRPr="00180BCA" w14:paraId="2F592373"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4B0832C" w14:textId="77777777" w:rsidR="00180BCA" w:rsidRPr="00180BCA" w:rsidRDefault="00180BCA" w:rsidP="00180BCA">
            <w:pPr>
              <w:rPr>
                <w:b/>
                <w:bCs/>
              </w:rPr>
            </w:pPr>
            <w:r w:rsidRPr="00180BCA">
              <w:rPr>
                <w:b/>
                <w:bCs/>
              </w:rPr>
              <w:t>Recurrent thoughts of death or suicide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A50262" w14:textId="77777777" w:rsidR="00180BCA" w:rsidRPr="00180BCA" w:rsidRDefault="00180BCA" w:rsidP="00180BCA">
            <w:r w:rsidRPr="00180BCA">
              <w:t>Persistent thoughts of death or suicide, with or without attempts.</w:t>
            </w:r>
          </w:p>
        </w:tc>
      </w:tr>
    </w:tbl>
    <w:p w14:paraId="09B1AEF3" w14:textId="77777777" w:rsidR="00180BCA" w:rsidRPr="00180BCA" w:rsidRDefault="00180BCA" w:rsidP="00180BCA">
      <w:pPr>
        <w:rPr>
          <w:vanish/>
        </w:rPr>
      </w:pPr>
      <w:r w:rsidRPr="00180BCA">
        <w:rPr>
          <w:vanish/>
        </w:rPr>
        <w:t>Top of Form</w:t>
      </w:r>
    </w:p>
    <w:p w14:paraId="61750E39" w14:textId="21DBAE08" w:rsidR="00180BCA" w:rsidRDefault="00180BCA" w:rsidP="00180BCA">
      <w:r w:rsidRPr="00180BCA">
        <w:rPr>
          <w:vanish/>
        </w:rPr>
        <w:t>Bottom of Form</w:t>
      </w:r>
    </w:p>
    <w:p w14:paraId="6CF6127F" w14:textId="235F402D" w:rsidR="00180BCA" w:rsidRPr="00180BCA" w:rsidRDefault="00180BCA" w:rsidP="00180BCA"/>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930"/>
        <w:gridCol w:w="5865"/>
      </w:tblGrid>
      <w:tr w:rsidR="00180BCA" w:rsidRPr="00180BCA" w14:paraId="5B20DD2D" w14:textId="77777777" w:rsidTr="00180BC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73092F0" w14:textId="77777777" w:rsidR="00180BCA" w:rsidRPr="00180BCA" w:rsidRDefault="00180BCA" w:rsidP="00180BCA">
            <w:pPr>
              <w:rPr>
                <w:b/>
                <w:bCs/>
              </w:rPr>
            </w:pPr>
            <w:r w:rsidRPr="00180BCA">
              <w:rPr>
                <w:b/>
                <w:bCs/>
              </w:rPr>
              <w:t>Psychotic Symptoms/Features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D81E451" w14:textId="77777777" w:rsidR="00180BCA" w:rsidRPr="00180BCA" w:rsidRDefault="00180BCA" w:rsidP="00180BCA">
            <w:pPr>
              <w:rPr>
                <w:b/>
                <w:bCs/>
              </w:rPr>
            </w:pPr>
            <w:r w:rsidRPr="00180BCA">
              <w:rPr>
                <w:b/>
                <w:bCs/>
              </w:rPr>
              <w:t>Description</w:t>
            </w:r>
          </w:p>
        </w:tc>
      </w:tr>
      <w:tr w:rsidR="00180BCA" w:rsidRPr="00180BCA" w14:paraId="78C0422A"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6D1FAD1" w14:textId="77777777" w:rsidR="00180BCA" w:rsidRPr="00180BCA" w:rsidRDefault="00180BCA" w:rsidP="00180BCA">
            <w:pPr>
              <w:rPr>
                <w:b/>
                <w:bCs/>
              </w:rPr>
            </w:pPr>
            <w:r w:rsidRPr="00180BCA">
              <w:rPr>
                <w:b/>
                <w:bCs/>
              </w:rPr>
              <w:t>Delusions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08FD3E2" w14:textId="77777777" w:rsidR="00180BCA" w:rsidRPr="00180BCA" w:rsidRDefault="00180BCA" w:rsidP="00180BCA">
            <w:r w:rsidRPr="00180BCA">
              <w:t>False beliefs, such as personal inadequacy, guilt, and responsibility for world events.</w:t>
            </w:r>
          </w:p>
        </w:tc>
      </w:tr>
      <w:tr w:rsidR="00180BCA" w:rsidRPr="00180BCA" w14:paraId="164BD031"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2B746E3" w14:textId="77777777" w:rsidR="00180BCA" w:rsidRPr="00180BCA" w:rsidRDefault="00180BCA" w:rsidP="00180BCA">
            <w:pPr>
              <w:rPr>
                <w:b/>
                <w:bCs/>
              </w:rPr>
            </w:pPr>
            <w:r w:rsidRPr="00180BCA">
              <w:rPr>
                <w:b/>
                <w:bCs/>
              </w:rPr>
              <w:t>Hallucinations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C272F3B" w14:textId="77777777" w:rsidR="00180BCA" w:rsidRPr="00180BCA" w:rsidRDefault="00180BCA" w:rsidP="00180BCA">
            <w:r w:rsidRPr="00180BCA">
              <w:t>False sensory perceptions, such as hearing accusatory voices or seeing tormentors.</w:t>
            </w:r>
          </w:p>
        </w:tc>
      </w:tr>
      <w:tr w:rsidR="00180BCA" w:rsidRPr="00180BCA" w14:paraId="4F878DB7"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7EA58A" w14:textId="77777777" w:rsidR="00180BCA" w:rsidRPr="00180BCA" w:rsidRDefault="00180BCA" w:rsidP="00180BCA">
            <w:pPr>
              <w:rPr>
                <w:b/>
                <w:bCs/>
              </w:rPr>
            </w:pPr>
            <w:r w:rsidRPr="00180BCA">
              <w:rPr>
                <w:b/>
                <w:bCs/>
              </w:rPr>
              <w:t>Other Mood-Incongruent Psychotic Symptoms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6A192C0" w14:textId="77777777" w:rsidR="00180BCA" w:rsidRPr="00180BCA" w:rsidRDefault="00180BCA" w:rsidP="00180BCA">
            <w:r w:rsidRPr="00180BCA">
              <w:t>Other false beliefs, such as persecutory delusions and delusions of control.</w:t>
            </w:r>
          </w:p>
        </w:tc>
      </w:tr>
    </w:tbl>
    <w:p w14:paraId="1E5487A4" w14:textId="77777777" w:rsidR="00180BCA" w:rsidRPr="00180BCA" w:rsidRDefault="00180BCA" w:rsidP="00180BCA"/>
    <w:p w14:paraId="03B03004" w14:textId="4A8775B3" w:rsidR="00180BCA" w:rsidRDefault="00180BCA" w:rsidP="00180BCA"/>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77"/>
        <w:gridCol w:w="7018"/>
      </w:tblGrid>
      <w:tr w:rsidR="00180BCA" w:rsidRPr="00180BCA" w14:paraId="5D6B54DE" w14:textId="77777777" w:rsidTr="00180BC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F51F13D" w14:textId="77777777" w:rsidR="00180BCA" w:rsidRPr="00180BCA" w:rsidRDefault="00180BCA" w:rsidP="00180BCA">
            <w:pPr>
              <w:rPr>
                <w:b/>
                <w:bCs/>
              </w:rPr>
            </w:pPr>
            <w:r w:rsidRPr="00180BCA">
              <w:rPr>
                <w:b/>
                <w:bCs/>
              </w:rPr>
              <w:t>Other Features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5A09B1B" w14:textId="77777777" w:rsidR="00180BCA" w:rsidRPr="00180BCA" w:rsidRDefault="00180BCA" w:rsidP="00180BCA">
            <w:pPr>
              <w:rPr>
                <w:b/>
                <w:bCs/>
              </w:rPr>
            </w:pPr>
            <w:r w:rsidRPr="00180BCA">
              <w:rPr>
                <w:b/>
                <w:bCs/>
              </w:rPr>
              <w:t>Description</w:t>
            </w:r>
          </w:p>
        </w:tc>
      </w:tr>
      <w:tr w:rsidR="00180BCA" w:rsidRPr="00180BCA" w14:paraId="2167AA1C"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9A39E5D" w14:textId="77777777" w:rsidR="00180BCA" w:rsidRPr="00180BCA" w:rsidRDefault="00180BCA" w:rsidP="00180BCA">
            <w:pPr>
              <w:rPr>
                <w:b/>
                <w:bCs/>
              </w:rPr>
            </w:pPr>
            <w:r w:rsidRPr="00180BCA">
              <w:rPr>
                <w:b/>
                <w:bCs/>
              </w:rPr>
              <w:t>Significant anxious distress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4FF4E33" w14:textId="77777777" w:rsidR="00180BCA" w:rsidRPr="00180BCA" w:rsidRDefault="00180BCA" w:rsidP="00180BCA">
            <w:r w:rsidRPr="00180BCA">
              <w:t>Experiencing significant levels of anxiety.</w:t>
            </w:r>
          </w:p>
        </w:tc>
      </w:tr>
      <w:tr w:rsidR="00180BCA" w:rsidRPr="00180BCA" w14:paraId="48771F13"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F5B4C3" w14:textId="77777777" w:rsidR="00180BCA" w:rsidRPr="00180BCA" w:rsidRDefault="00180BCA" w:rsidP="00180BCA">
            <w:pPr>
              <w:rPr>
                <w:b/>
                <w:bCs/>
              </w:rPr>
            </w:pPr>
            <w:r w:rsidRPr="00180BCA">
              <w:rPr>
                <w:b/>
                <w:bCs/>
              </w:rPr>
              <w:t>Catatonic symptoms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D246659" w14:textId="77777777" w:rsidR="00180BCA" w:rsidRPr="00180BCA" w:rsidRDefault="00180BCA" w:rsidP="00180BCA">
            <w:r w:rsidRPr="00180BCA">
              <w:t>Marked decrease in movement and responsiveness to the environment.</w:t>
            </w:r>
          </w:p>
        </w:tc>
      </w:tr>
      <w:tr w:rsidR="00180BCA" w:rsidRPr="00180BCA" w14:paraId="5EA1CE4F"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CF00554" w14:textId="77777777" w:rsidR="00180BCA" w:rsidRPr="00180BCA" w:rsidRDefault="00180BCA" w:rsidP="00180BCA">
            <w:pPr>
              <w:rPr>
                <w:b/>
                <w:bCs/>
              </w:rPr>
            </w:pPr>
            <w:r w:rsidRPr="00180BCA">
              <w:rPr>
                <w:b/>
                <w:bCs/>
              </w:rPr>
              <w:t>Depressive stupor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F0930CC" w14:textId="77777777" w:rsidR="00180BCA" w:rsidRPr="00180BCA" w:rsidRDefault="00180BCA" w:rsidP="00180BCA">
            <w:r w:rsidRPr="00180BCA">
              <w:t>Extreme psychomotor retardation, where the individual is almost immobile.</w:t>
            </w:r>
          </w:p>
        </w:tc>
      </w:tr>
    </w:tbl>
    <w:p w14:paraId="0074A27E" w14:textId="77777777" w:rsidR="00180BCA" w:rsidRPr="00180BCA" w:rsidRDefault="00180BCA" w:rsidP="00180BCA">
      <w:pPr>
        <w:rPr>
          <w:vanish/>
        </w:rPr>
      </w:pPr>
      <w:r w:rsidRPr="00180BCA">
        <w:rPr>
          <w:vanish/>
        </w:rPr>
        <w:t>Top of Form</w:t>
      </w:r>
    </w:p>
    <w:p w14:paraId="158A5D92" w14:textId="77777777" w:rsidR="00180BCA" w:rsidRPr="00180BCA" w:rsidRDefault="00180BCA" w:rsidP="00180BCA"/>
    <w:p w14:paraId="78345A71" w14:textId="77777777" w:rsidR="00180BCA" w:rsidRPr="00180BCA" w:rsidRDefault="00180BCA" w:rsidP="00180BCA">
      <w:pPr>
        <w:rPr>
          <w:vanish/>
        </w:rPr>
      </w:pPr>
      <w:r w:rsidRPr="00180BCA">
        <w:rPr>
          <w:vanish/>
        </w:rPr>
        <w:t>Bottom of Form</w:t>
      </w:r>
    </w:p>
    <w:p w14:paraId="49BB283F" w14:textId="77777777" w:rsidR="00180BCA" w:rsidRDefault="00180BCA" w:rsidP="00180BCA"/>
    <w:p w14:paraId="333D8F2D" w14:textId="77777777" w:rsidR="00180BCA" w:rsidRPr="00180BCA" w:rsidRDefault="00180BCA" w:rsidP="00180BCA">
      <w:pPr>
        <w:rPr>
          <w:vanish/>
        </w:rPr>
      </w:pPr>
    </w:p>
    <w:p w14:paraId="7447EC3D" w14:textId="77777777" w:rsidR="00180BCA" w:rsidRPr="00F13DBF" w:rsidRDefault="00180BCA" w:rsidP="00F13DBF"/>
    <w:p w14:paraId="543B2CE4" w14:textId="77777777" w:rsidR="00F13DBF" w:rsidRDefault="00F13DBF" w:rsidP="00F13DBF"/>
    <w:p w14:paraId="69102C6F" w14:textId="77777777" w:rsidR="00FF143A" w:rsidRPr="00FF143A" w:rsidRDefault="00F13DBF" w:rsidP="00F13DBF">
      <w:pPr>
        <w:rPr>
          <w:b/>
          <w:bCs/>
        </w:rPr>
      </w:pPr>
      <w:r w:rsidRPr="00FF143A">
        <w:rPr>
          <w:b/>
          <w:bCs/>
        </w:rPr>
        <w:t xml:space="preserve">Treatment: </w:t>
      </w:r>
    </w:p>
    <w:p w14:paraId="6464FA5A" w14:textId="3F82DFA8" w:rsidR="00F13DBF" w:rsidRDefault="00F13DBF" w:rsidP="00F13DBF">
      <w:r w:rsidRPr="00F13DBF">
        <w:t>The most effective treatment options for depression include psychotherapy and antidepressant medication. Cognitive-</w:t>
      </w:r>
      <w:r w:rsidR="00A85613" w:rsidRPr="00F13DBF">
        <w:t>behavioural</w:t>
      </w:r>
      <w:r w:rsidRPr="00F13DBF">
        <w:t xml:space="preserve"> therapy (CBT) is a common form of psychotherapy that helps individuals identify and change negative thought patterns and </w:t>
      </w:r>
      <w:r w:rsidR="00FF143A" w:rsidRPr="00F13DBF">
        <w:t>behaviours</w:t>
      </w:r>
      <w:r w:rsidRPr="00F13DBF">
        <w:t>. Antidepressant medication, such as selective serotonin reuptake inhibitors (SSRIs), work to increase the levels of serotonin in the brain and can alleviate symptoms of depression.</w:t>
      </w:r>
    </w:p>
    <w:p w14:paraId="0CA1DA68" w14:textId="38449016" w:rsidR="00047CAD" w:rsidRDefault="00047CAD" w:rsidP="00F13DBF"/>
    <w:p w14:paraId="0F450F82" w14:textId="77777777" w:rsidR="00047CAD" w:rsidRPr="00047CAD" w:rsidRDefault="00047CAD" w:rsidP="00047CAD">
      <w:r w:rsidRPr="00047CAD">
        <w:t>The National Institute for Health and Care Excellence (NICE) guidelines for unipolar depression provide recommendations for the assessment and treatment of this condition in adults. The following are some of the key recommendations:</w:t>
      </w:r>
    </w:p>
    <w:p w14:paraId="67709D6E" w14:textId="77777777" w:rsidR="00047CAD" w:rsidRPr="00047CAD" w:rsidRDefault="00047CAD">
      <w:pPr>
        <w:numPr>
          <w:ilvl w:val="0"/>
          <w:numId w:val="24"/>
        </w:numPr>
      </w:pPr>
      <w:r w:rsidRPr="00047CAD">
        <w:lastRenderedPageBreak/>
        <w:t>Initial assessment: Healthcare professionals should conduct a thorough initial assessment of the person's symptoms, including the severity of depression, any comorbid conditions, and the person's preferences for treatment.</w:t>
      </w:r>
    </w:p>
    <w:p w14:paraId="66546F6F" w14:textId="3E99B7B4" w:rsidR="00047CAD" w:rsidRPr="00047CAD" w:rsidRDefault="00047CAD">
      <w:pPr>
        <w:numPr>
          <w:ilvl w:val="0"/>
          <w:numId w:val="24"/>
        </w:numPr>
      </w:pPr>
      <w:r w:rsidRPr="00047CAD">
        <w:t>Non-pharmacological interventions: For mild to moderate depression, healthcare professionals should offer individual or group-based psychological interventions, such as cognitive-</w:t>
      </w:r>
      <w:r w:rsidR="00A85613" w:rsidRPr="00047CAD">
        <w:t>behavioural</w:t>
      </w:r>
      <w:r w:rsidRPr="00047CAD">
        <w:t xml:space="preserve"> therapy (CBT) or interpersonal therapy (IPT), before considering medication.</w:t>
      </w:r>
    </w:p>
    <w:p w14:paraId="5043D36F" w14:textId="77777777" w:rsidR="00047CAD" w:rsidRPr="00047CAD" w:rsidRDefault="00047CAD">
      <w:pPr>
        <w:numPr>
          <w:ilvl w:val="0"/>
          <w:numId w:val="24"/>
        </w:numPr>
      </w:pPr>
      <w:r w:rsidRPr="00047CAD">
        <w:t>Antidepressant medication: For moderate to severe depression or when psychological interventions have not been effective, healthcare professionals should consider offering antidepressant medication, such as selective serotonin reuptake inhibitors (SSRIs), in combination with psychological interventions.</w:t>
      </w:r>
    </w:p>
    <w:p w14:paraId="5513288F" w14:textId="77777777" w:rsidR="00047CAD" w:rsidRPr="00047CAD" w:rsidRDefault="00047CAD">
      <w:pPr>
        <w:numPr>
          <w:ilvl w:val="0"/>
          <w:numId w:val="24"/>
        </w:numPr>
      </w:pPr>
      <w:r w:rsidRPr="00047CAD">
        <w:t>Continuation and maintenance treatment: For people who have responded to treatment, healthcare professionals should offer continuation treatment for at least 6 months to prevent relapse. For those who have had multiple episodes of depression or a chronic course, maintenance treatment for at least 2 years is recommended.</w:t>
      </w:r>
    </w:p>
    <w:p w14:paraId="5B07CA9E" w14:textId="77777777" w:rsidR="00047CAD" w:rsidRPr="00047CAD" w:rsidRDefault="00047CAD">
      <w:pPr>
        <w:numPr>
          <w:ilvl w:val="0"/>
          <w:numId w:val="24"/>
        </w:numPr>
      </w:pPr>
      <w:r w:rsidRPr="00047CAD">
        <w:t>Electroconvulsive therapy (ECT): For severe or life-threatening depression or for those who have not responded to other treatments, ECT should be considered.</w:t>
      </w:r>
    </w:p>
    <w:p w14:paraId="54F4F2FA" w14:textId="77777777" w:rsidR="00047CAD" w:rsidRPr="00047CAD" w:rsidRDefault="00047CAD">
      <w:pPr>
        <w:numPr>
          <w:ilvl w:val="0"/>
          <w:numId w:val="24"/>
        </w:numPr>
      </w:pPr>
      <w:r w:rsidRPr="00047CAD">
        <w:t>Stepped care: Healthcare professionals should consider a stepped-care approach, where treatment intensity is increased if symptoms do not improve with initial interventions.</w:t>
      </w:r>
    </w:p>
    <w:p w14:paraId="634B22C1" w14:textId="77777777" w:rsidR="00047CAD" w:rsidRDefault="00047CAD" w:rsidP="00047CAD"/>
    <w:p w14:paraId="541A4A05" w14:textId="777C81A2" w:rsidR="00047CAD" w:rsidRDefault="00047CAD" w:rsidP="00047CAD">
      <w:r w:rsidRPr="00047CAD">
        <w:t>It is important to note that these guidelines are not prescriptive and that treatment should be tailored to the individual's needs and preferences. Regular monitoring and review of treatment are also essential.</w:t>
      </w:r>
    </w:p>
    <w:p w14:paraId="7E862B65" w14:textId="7C3BB228" w:rsidR="00180BCA" w:rsidRDefault="00180BCA" w:rsidP="00047CAD"/>
    <w:p w14:paraId="4B39F9E3" w14:textId="77777777" w:rsidR="00180BCA" w:rsidRPr="00180BCA" w:rsidRDefault="00180BCA" w:rsidP="00180BCA">
      <w:r w:rsidRPr="00180BCA">
        <w:t>Antidepressants appear to exert antidepressant action by increasing the availability of monoamines (5-HT, NA, and DA) via one or more of the following mechanisms:</w:t>
      </w:r>
    </w:p>
    <w:p w14:paraId="0A34654A" w14:textId="77777777" w:rsidR="00180BCA" w:rsidRPr="00180BCA" w:rsidRDefault="00180BCA" w:rsidP="00180BCA">
      <w:pPr>
        <w:numPr>
          <w:ilvl w:val="0"/>
          <w:numId w:val="303"/>
        </w:numPr>
      </w:pPr>
      <w:r w:rsidRPr="00180BCA">
        <w:t>Presynaptic inhibition of reuptake of 5-HT, NA, or DA.</w:t>
      </w:r>
    </w:p>
    <w:p w14:paraId="171E89F9" w14:textId="77777777" w:rsidR="00180BCA" w:rsidRPr="00180BCA" w:rsidRDefault="00180BCA" w:rsidP="00180BCA">
      <w:pPr>
        <w:numPr>
          <w:ilvl w:val="0"/>
          <w:numId w:val="303"/>
        </w:numPr>
      </w:pPr>
      <w:r w:rsidRPr="00180BCA">
        <w:t>Antagonist activity at presynaptic inhibitory 5-HT or NA receptor sites, which enhances neurotransmitter release.</w:t>
      </w:r>
    </w:p>
    <w:p w14:paraId="099FD0E1" w14:textId="77777777" w:rsidR="00180BCA" w:rsidRPr="00180BCA" w:rsidRDefault="00180BCA" w:rsidP="00180BCA">
      <w:pPr>
        <w:numPr>
          <w:ilvl w:val="0"/>
          <w:numId w:val="303"/>
        </w:numPr>
      </w:pPr>
      <w:r w:rsidRPr="00180BCA">
        <w:t>Inhibition of monoamine oxidase, reducing neurotransmitter breakdown.</w:t>
      </w:r>
    </w:p>
    <w:p w14:paraId="531CFCC9" w14:textId="77777777" w:rsidR="00180BCA" w:rsidRPr="00180BCA" w:rsidRDefault="00180BCA" w:rsidP="00180BCA">
      <w:pPr>
        <w:numPr>
          <w:ilvl w:val="0"/>
          <w:numId w:val="303"/>
        </w:numPr>
      </w:pPr>
      <w:r w:rsidRPr="00180BCA">
        <w:t>Increasing the availability of neurotransmitter precursors.</w:t>
      </w:r>
    </w:p>
    <w:p w14:paraId="1A1A9BF0" w14:textId="77777777" w:rsidR="00180BCA" w:rsidRPr="00180BCA" w:rsidRDefault="00180BCA" w:rsidP="00180BCA">
      <w:r w:rsidRPr="00180BCA">
        <w:t>Although this net increase happens almost immediately following administration, initial resolution of depressive symptoms generally takes 10–20 days. This suggests that the therapeutic effect involves mechanisms possibly related to receptor regulation over time or changes in intracellular signaling.</w:t>
      </w:r>
    </w:p>
    <w:p w14:paraId="192E9B19" w14:textId="77777777" w:rsidR="00180BCA" w:rsidRPr="00047CAD" w:rsidRDefault="00180BCA" w:rsidP="00047CAD"/>
    <w:p w14:paraId="1ABBFDB2" w14:textId="54268A99" w:rsidR="00F13DBF" w:rsidRDefault="00F13DBF" w:rsidP="00F13DBF"/>
    <w:p w14:paraId="7ABB4C84" w14:textId="571A2FE2" w:rsidR="00180BCA" w:rsidRPr="00180BCA" w:rsidRDefault="00180BCA" w:rsidP="00180BCA">
      <w:pPr>
        <w:rPr>
          <w:b/>
          <w:bCs/>
        </w:rPr>
      </w:pPr>
      <w:r w:rsidRPr="00180BCA">
        <w:rPr>
          <w:b/>
          <w:bCs/>
        </w:rPr>
        <w:t>Common combinations</w:t>
      </w:r>
      <w:r>
        <w:rPr>
          <w:b/>
          <w:bCs/>
        </w:rPr>
        <w:t>:</w:t>
      </w:r>
    </w:p>
    <w:p w14:paraId="2C79FCD5" w14:textId="14571BC1" w:rsidR="00180BCA" w:rsidRPr="00180BCA" w:rsidRDefault="00180BCA" w:rsidP="00180BCA">
      <w:pPr>
        <w:pStyle w:val="ListParagraph"/>
        <w:numPr>
          <w:ilvl w:val="0"/>
          <w:numId w:val="304"/>
        </w:numPr>
      </w:pPr>
      <w:r w:rsidRPr="00180BCA">
        <w:t>SSRI + trazodone or mirtazapine for those troubled by insomnia but who have responded well to the antidepressant effects of the SSRI.</w:t>
      </w:r>
    </w:p>
    <w:p w14:paraId="1DA62BD0" w14:textId="5AD1814E" w:rsidR="00180BCA" w:rsidRPr="00180BCA" w:rsidRDefault="00180BCA" w:rsidP="00180BCA">
      <w:pPr>
        <w:pStyle w:val="ListParagraph"/>
        <w:numPr>
          <w:ilvl w:val="0"/>
          <w:numId w:val="304"/>
        </w:numPr>
      </w:pPr>
      <w:r w:rsidRPr="00180BCA">
        <w:t>Venlafaxine + mirtazapine (as in the STAR*D study;  for treatment resistance</w:t>
      </w:r>
      <w:r>
        <w:t>)</w:t>
      </w:r>
      <w:r w:rsidRPr="00180BCA">
        <w:t>.</w:t>
      </w:r>
    </w:p>
    <w:p w14:paraId="0AEB8948" w14:textId="77777777" w:rsidR="00180BCA" w:rsidRPr="00180BCA" w:rsidRDefault="00180BCA" w:rsidP="00180BCA">
      <w:pPr>
        <w:pStyle w:val="ListParagraph"/>
        <w:numPr>
          <w:ilvl w:val="0"/>
          <w:numId w:val="304"/>
        </w:numPr>
      </w:pPr>
      <w:r w:rsidRPr="00180BCA">
        <w:t>Bupropion or mirtazapine + SSRIs or SNRIs to combat sexual dysfunction, which can be a consequence of SSRI or SNRI treatment.</w:t>
      </w:r>
    </w:p>
    <w:p w14:paraId="659FE586" w14:textId="42352CA2" w:rsidR="00180BCA" w:rsidRDefault="00180BCA" w:rsidP="00F13DBF"/>
    <w:p w14:paraId="0CFE0C5C" w14:textId="77777777" w:rsidR="00180BCA" w:rsidRDefault="00180BCA" w:rsidP="00F13DBF"/>
    <w:p w14:paraId="07DBAC39" w14:textId="77777777" w:rsidR="00FF143A" w:rsidRPr="00FF143A" w:rsidRDefault="00F13DBF" w:rsidP="00F13DBF">
      <w:pPr>
        <w:rPr>
          <w:b/>
          <w:bCs/>
        </w:rPr>
      </w:pPr>
      <w:r w:rsidRPr="00FF143A">
        <w:rPr>
          <w:b/>
          <w:bCs/>
        </w:rPr>
        <w:t xml:space="preserve">Outcome: </w:t>
      </w:r>
    </w:p>
    <w:p w14:paraId="10E539EC" w14:textId="4E3950C0" w:rsidR="00F13DBF" w:rsidRPr="00F13DBF" w:rsidRDefault="00F13DBF" w:rsidP="00F13DBF">
      <w:r w:rsidRPr="00F13DBF">
        <w:t xml:space="preserve">With proper treatment, the majority of individuals with depression can recover and lead healthy and fulfilling lives. However, approximately 30% of individuals with depression may </w:t>
      </w:r>
      <w:r w:rsidRPr="00F13DBF">
        <w:lastRenderedPageBreak/>
        <w:t>experience treatment-resistant depression, which is defined as the failure to respond to two or more adequate courses of antidepressant treatment.</w:t>
      </w:r>
    </w:p>
    <w:p w14:paraId="5A4AC407" w14:textId="77777777" w:rsidR="00F13DBF" w:rsidRDefault="00F13DBF" w:rsidP="00F13DBF"/>
    <w:p w14:paraId="51EABC53" w14:textId="435726B5" w:rsidR="00F13DBF" w:rsidRDefault="00F13DBF" w:rsidP="00F13DBF"/>
    <w:p w14:paraId="605B12BB" w14:textId="77777777" w:rsidR="00F13DBF" w:rsidRDefault="00F13DBF" w:rsidP="00F13DBF"/>
    <w:tbl>
      <w:tblPr>
        <w:tblW w:w="3546"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89"/>
        <w:gridCol w:w="2157"/>
      </w:tblGrid>
      <w:tr w:rsidR="00A12A9B" w:rsidRPr="00FF143A" w14:paraId="7F7C22F7"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14:paraId="3DEF6FDD" w14:textId="77777777" w:rsidR="00A12A9B" w:rsidRPr="00FF143A" w:rsidRDefault="00A12A9B" w:rsidP="00DC5BFC"/>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14:paraId="25A3394B" w14:textId="77777777" w:rsidR="00A12A9B" w:rsidRPr="00AF2C61" w:rsidRDefault="00A12A9B" w:rsidP="00DC5BFC">
            <w:pPr>
              <w:rPr>
                <w:b/>
                <w:bCs/>
              </w:rPr>
            </w:pPr>
            <w:r>
              <w:rPr>
                <w:b/>
                <w:bCs/>
              </w:rPr>
              <w:t>Unipolar Depression</w:t>
            </w:r>
          </w:p>
        </w:tc>
      </w:tr>
      <w:tr w:rsidR="00A12A9B" w:rsidRPr="00FF143A" w14:paraId="2BC4A5F3"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8566101" w14:textId="77777777" w:rsidR="00A12A9B" w:rsidRPr="00FF143A" w:rsidRDefault="00A12A9B" w:rsidP="00DC5BFC">
            <w:pPr>
              <w:rPr>
                <w:b/>
                <w:bCs/>
              </w:rPr>
            </w:pPr>
            <w:r w:rsidRPr="00FF143A">
              <w:rPr>
                <w:b/>
                <w:bCs/>
              </w:rPr>
              <w:t>Prevalence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D44633" w14:textId="77777777" w:rsidR="00A12A9B" w:rsidRPr="00FF143A" w:rsidRDefault="00A12A9B" w:rsidP="00DC5BFC">
            <w:r w:rsidRPr="00FF143A">
              <w:t>15% lifetime prevalence</w:t>
            </w:r>
          </w:p>
        </w:tc>
      </w:tr>
      <w:tr w:rsidR="00A12A9B" w:rsidRPr="00FF143A" w14:paraId="09CBB9BE"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1F266E" w14:textId="77777777" w:rsidR="00A12A9B" w:rsidRPr="00FF143A" w:rsidRDefault="00A12A9B" w:rsidP="00DC5BFC">
            <w:pPr>
              <w:rPr>
                <w:b/>
                <w:bCs/>
              </w:rPr>
            </w:pPr>
            <w:r w:rsidRPr="00FF143A">
              <w:rPr>
                <w:b/>
                <w:bCs/>
              </w:rPr>
              <w:t>Onset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122AEA" w14:textId="77777777" w:rsidR="00A12A9B" w:rsidRPr="00FF143A" w:rsidRDefault="00A12A9B" w:rsidP="00DC5BFC">
            <w:r w:rsidRPr="00FF143A">
              <w:t>Varies by age, highest in those aged 18-29 years</w:t>
            </w:r>
          </w:p>
        </w:tc>
      </w:tr>
      <w:tr w:rsidR="00A12A9B" w:rsidRPr="00FF143A" w14:paraId="027B474D"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A15A01" w14:textId="77777777" w:rsidR="00A12A9B" w:rsidRPr="00FF143A" w:rsidRDefault="00A12A9B" w:rsidP="00DC5BFC">
            <w:pPr>
              <w:rPr>
                <w:b/>
                <w:bCs/>
              </w:rPr>
            </w:pPr>
            <w:r w:rsidRPr="00FF143A">
              <w:rPr>
                <w:b/>
                <w:bCs/>
              </w:rPr>
              <w:t>Gender</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06CA1B" w14:textId="77777777" w:rsidR="00A12A9B" w:rsidRPr="00FF143A" w:rsidRDefault="00A12A9B" w:rsidP="00DC5BFC">
            <w:r w:rsidRPr="00FF143A">
              <w:t>Women twice as likely as men</w:t>
            </w:r>
          </w:p>
        </w:tc>
      </w:tr>
      <w:tr w:rsidR="00A12A9B" w:rsidRPr="00FF143A" w14:paraId="601825E3"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E6B15DD" w14:textId="77777777" w:rsidR="00A12A9B" w:rsidRPr="00FF143A" w:rsidRDefault="00A12A9B" w:rsidP="00DC5BFC">
            <w:pPr>
              <w:rPr>
                <w:b/>
                <w:bCs/>
              </w:rPr>
            </w:pPr>
            <w:r w:rsidRPr="00FF143A">
              <w:rPr>
                <w:b/>
                <w:bCs/>
              </w:rPr>
              <w:t>Aetiology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D32954B" w14:textId="77777777" w:rsidR="00A12A9B" w:rsidRPr="00FF143A" w:rsidRDefault="00A12A9B" w:rsidP="00DC5BFC">
            <w:r w:rsidRPr="00FF143A">
              <w:t>Genetic, environmental, and psychosocial factors</w:t>
            </w:r>
          </w:p>
        </w:tc>
      </w:tr>
      <w:tr w:rsidR="00A12A9B" w:rsidRPr="00FF143A" w14:paraId="112A4B3B"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9725766" w14:textId="77777777" w:rsidR="00A12A9B" w:rsidRPr="00FF143A" w:rsidRDefault="00A12A9B" w:rsidP="00DC5BFC">
            <w:pPr>
              <w:rPr>
                <w:b/>
                <w:bCs/>
              </w:rPr>
            </w:pPr>
            <w:r w:rsidRPr="00FF143A">
              <w:rPr>
                <w:b/>
                <w:bCs/>
              </w:rPr>
              <w:t>Presentation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8FA70A" w14:textId="77777777" w:rsidR="00A12A9B" w:rsidRPr="00FF143A" w:rsidRDefault="00A12A9B" w:rsidP="00DC5BFC">
            <w:r w:rsidRPr="00FF143A">
              <w:t>Persistent feelings of sadness, hopelessness, and worthlessness, loss of interest in activities once enjoyed, changes in appetite and sleep patterns, fatigue, difficulty concentrating, and suicidal ideation in severe cases</w:t>
            </w:r>
          </w:p>
        </w:tc>
      </w:tr>
      <w:tr w:rsidR="00A12A9B" w:rsidRPr="00FF143A" w14:paraId="5B99A11B"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E94E21D" w14:textId="77777777" w:rsidR="00A12A9B" w:rsidRPr="00FF143A" w:rsidRDefault="00A12A9B" w:rsidP="00DC5BFC">
            <w:pPr>
              <w:rPr>
                <w:b/>
                <w:bCs/>
              </w:rPr>
            </w:pPr>
            <w:r w:rsidRPr="00FF143A">
              <w:rPr>
                <w:b/>
                <w:bCs/>
              </w:rPr>
              <w:t>Treatment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0B3378B" w14:textId="77777777" w:rsidR="00A12A9B" w:rsidRPr="00FF143A" w:rsidRDefault="00A12A9B" w:rsidP="00DC5BFC">
            <w:r w:rsidRPr="00FF143A">
              <w:t>Psychotherapy (CBT) and antidepressant medication (SSRIs)</w:t>
            </w:r>
          </w:p>
        </w:tc>
      </w:tr>
      <w:tr w:rsidR="00A12A9B" w:rsidRPr="00FF143A" w14:paraId="2FBD4101" w14:textId="77777777" w:rsidTr="00A12A9B">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hideMark/>
          </w:tcPr>
          <w:p w14:paraId="2FC6687E" w14:textId="77777777" w:rsidR="00A12A9B" w:rsidRPr="00FF143A" w:rsidRDefault="00A12A9B" w:rsidP="00DC5BFC">
            <w:pPr>
              <w:rPr>
                <w:b/>
                <w:bCs/>
              </w:rPr>
            </w:pPr>
            <w:r w:rsidRPr="00FF143A">
              <w:rPr>
                <w:b/>
                <w:bCs/>
              </w:rPr>
              <w:t>Outcome</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hideMark/>
          </w:tcPr>
          <w:p w14:paraId="69A381E3" w14:textId="77777777" w:rsidR="00A12A9B" w:rsidRPr="00FF143A" w:rsidRDefault="00A12A9B" w:rsidP="00DC5BFC">
            <w:r w:rsidRPr="00FF143A">
              <w:t>Majority can recover and lead healthy lives, but 30% may experience treatment-resistant depression</w:t>
            </w:r>
          </w:p>
        </w:tc>
      </w:tr>
    </w:tbl>
    <w:p w14:paraId="14765532" w14:textId="2829EACD" w:rsidR="001161AB" w:rsidRDefault="001161AB">
      <w:pPr>
        <w:rPr>
          <w:b/>
          <w:bCs/>
        </w:rPr>
      </w:pPr>
    </w:p>
    <w:p w14:paraId="6B218673" w14:textId="77777777" w:rsidR="001161AB" w:rsidRDefault="001161AB">
      <w:pPr>
        <w:rPr>
          <w:b/>
          <w:bCs/>
        </w:rPr>
      </w:pPr>
    </w:p>
    <w:p w14:paraId="4C7BABF2" w14:textId="6F756905" w:rsidR="001161AB" w:rsidRDefault="001161AB">
      <w:pPr>
        <w:rPr>
          <w:b/>
          <w:bCs/>
        </w:rPr>
      </w:pPr>
      <w:r>
        <w:rPr>
          <w:b/>
          <w:bCs/>
        </w:rPr>
        <w:t>Important Studies</w:t>
      </w:r>
    </w:p>
    <w:p w14:paraId="064AE0C0" w14:textId="019CEA04" w:rsidR="001161AB" w:rsidRDefault="001161AB">
      <w:pPr>
        <w:rPr>
          <w:b/>
          <w:bCs/>
        </w:rPr>
      </w:pPr>
    </w:p>
    <w:p w14:paraId="7BCA3AC5" w14:textId="18DA1FA5" w:rsidR="001161AB" w:rsidRPr="001161AB" w:rsidRDefault="001161AB">
      <w:pPr>
        <w:rPr>
          <w:b/>
          <w:bCs/>
        </w:rPr>
      </w:pPr>
      <w:r w:rsidRPr="001161AB">
        <w:rPr>
          <w:b/>
          <w:bCs/>
        </w:rPr>
        <w:t>STAR*D study:</w:t>
      </w:r>
    </w:p>
    <w:p w14:paraId="40B882F7" w14:textId="77777777" w:rsidR="001161AB" w:rsidRPr="001161AB" w:rsidRDefault="001161AB" w:rsidP="001161AB">
      <w:r w:rsidRPr="001161AB">
        <w:t xml:space="preserve">The Sequenced Treatment Alternatives to Relieve Depression (STARD) study is a landmark clinical trial that was conducted to evaluate the effectiveness of various treatments for depression. The study, which was conducted in the United States between 2001 and 2006, </w:t>
      </w:r>
      <w:r w:rsidRPr="001161AB">
        <w:lastRenderedPageBreak/>
        <w:t>involved over 4,000 participants with major depressive disorder. The participants were randomized to receive various treatments, including medication and psychotherapy, and were followed for up to 12 months. The study provided valuable insights into the effectiveness of various treatments for depression and identified factors that can affect treatment outcomes, such as the severity of depression and the presence of co-occurring mental health conditions. The findings of the STARD study have had a significant impact on the field of psychiatry and have helped to inform the development of treatment guidelines for depression.</w:t>
      </w:r>
    </w:p>
    <w:p w14:paraId="01850F8E" w14:textId="2DB0B535" w:rsidR="001161AB" w:rsidRPr="001161AB" w:rsidRDefault="001161AB" w:rsidP="001161AB"/>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26"/>
        <w:gridCol w:w="8269"/>
      </w:tblGrid>
      <w:tr w:rsidR="001161AB" w:rsidRPr="001161AB" w14:paraId="3CA14738" w14:textId="77777777" w:rsidTr="001161A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8B27B8C" w14:textId="77777777" w:rsidR="001161AB" w:rsidRPr="001161AB" w:rsidRDefault="001161AB" w:rsidP="001161AB">
            <w:pPr>
              <w:rPr>
                <w:b/>
                <w:bCs/>
              </w:rPr>
            </w:pPr>
            <w:r w:rsidRPr="001161AB">
              <w:rPr>
                <w:b/>
                <w:bCs/>
              </w:rPr>
              <w:t>Study Name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23A9636" w14:textId="77777777" w:rsidR="001161AB" w:rsidRPr="001161AB" w:rsidRDefault="001161AB" w:rsidP="001161AB">
            <w:pPr>
              <w:rPr>
                <w:b/>
                <w:bCs/>
              </w:rPr>
            </w:pPr>
            <w:r w:rsidRPr="001161AB">
              <w:rPr>
                <w:b/>
                <w:bCs/>
              </w:rPr>
              <w:t>Sequenced Treatment Alternatives to Relieve Depression (STAR*D)</w:t>
            </w:r>
          </w:p>
        </w:tc>
      </w:tr>
      <w:tr w:rsidR="001161AB" w:rsidRPr="001161AB" w14:paraId="12C29401" w14:textId="77777777" w:rsidTr="001161A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23612A0" w14:textId="77777777" w:rsidR="001161AB" w:rsidRPr="001161AB" w:rsidRDefault="001161AB" w:rsidP="001161AB">
            <w:r w:rsidRPr="001161AB">
              <w:t>Objective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F755174" w14:textId="77777777" w:rsidR="001161AB" w:rsidRPr="001161AB" w:rsidRDefault="001161AB" w:rsidP="001161AB">
            <w:r w:rsidRPr="001161AB">
              <w:t>To evaluate the effectiveness of various treatments for depression</w:t>
            </w:r>
          </w:p>
        </w:tc>
      </w:tr>
      <w:tr w:rsidR="001161AB" w:rsidRPr="001161AB" w14:paraId="3767E7BB" w14:textId="77777777" w:rsidTr="001161A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DB49B11" w14:textId="77777777" w:rsidR="001161AB" w:rsidRPr="001161AB" w:rsidRDefault="001161AB" w:rsidP="001161AB">
            <w:r w:rsidRPr="001161AB">
              <w:t>Study Period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ADB790" w14:textId="77777777" w:rsidR="001161AB" w:rsidRPr="001161AB" w:rsidRDefault="001161AB" w:rsidP="001161AB">
            <w:r w:rsidRPr="001161AB">
              <w:t>2001-2006</w:t>
            </w:r>
          </w:p>
        </w:tc>
      </w:tr>
      <w:tr w:rsidR="001161AB" w:rsidRPr="001161AB" w14:paraId="59D64D82" w14:textId="77777777" w:rsidTr="001161A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831B14C" w14:textId="77777777" w:rsidR="001161AB" w:rsidRPr="001161AB" w:rsidRDefault="001161AB" w:rsidP="001161AB">
            <w:r w:rsidRPr="001161AB">
              <w:t>Participants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56B8B93" w14:textId="77777777" w:rsidR="001161AB" w:rsidRPr="001161AB" w:rsidRDefault="001161AB" w:rsidP="001161AB">
            <w:r w:rsidRPr="001161AB">
              <w:t>Over 4,000 individuals with major depressive disorder</w:t>
            </w:r>
          </w:p>
        </w:tc>
      </w:tr>
      <w:tr w:rsidR="001161AB" w:rsidRPr="001161AB" w14:paraId="15213A1F" w14:textId="77777777" w:rsidTr="001161A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D685C88" w14:textId="77777777" w:rsidR="001161AB" w:rsidRPr="001161AB" w:rsidRDefault="001161AB" w:rsidP="001161AB">
            <w:r w:rsidRPr="001161AB">
              <w:t>Treatments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7B27AE2" w14:textId="77777777" w:rsidR="001161AB" w:rsidRPr="001161AB" w:rsidRDefault="001161AB" w:rsidP="001161AB">
            <w:r w:rsidRPr="001161AB">
              <w:t>Medication and psychotherapy</w:t>
            </w:r>
          </w:p>
        </w:tc>
      </w:tr>
      <w:tr w:rsidR="001161AB" w:rsidRPr="001161AB" w14:paraId="3273FB78" w14:textId="77777777" w:rsidTr="001161A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BF8138" w14:textId="77777777" w:rsidR="001161AB" w:rsidRPr="001161AB" w:rsidRDefault="001161AB" w:rsidP="001161AB">
            <w:r w:rsidRPr="001161AB">
              <w:t>Follow-up Period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BCCFF88" w14:textId="77777777" w:rsidR="001161AB" w:rsidRPr="001161AB" w:rsidRDefault="001161AB" w:rsidP="001161AB">
            <w:r w:rsidRPr="001161AB">
              <w:t>Up to 12 months</w:t>
            </w:r>
          </w:p>
        </w:tc>
      </w:tr>
      <w:tr w:rsidR="001161AB" w:rsidRPr="001161AB" w14:paraId="6E8763CC" w14:textId="77777777" w:rsidTr="001161A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682F633" w14:textId="77777777" w:rsidR="001161AB" w:rsidRPr="001161AB" w:rsidRDefault="001161AB" w:rsidP="001161AB">
            <w:r w:rsidRPr="001161AB">
              <w:t>Key Findings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92BC092" w14:textId="77777777" w:rsidR="001161AB" w:rsidRPr="001161AB" w:rsidRDefault="001161AB" w:rsidP="001161AB">
            <w:r w:rsidRPr="001161AB">
              <w:t>Identified factors that can affect treatment outcomes, such as the severity of depression and the presence of co-occurring mental health conditions</w:t>
            </w:r>
          </w:p>
        </w:tc>
      </w:tr>
      <w:tr w:rsidR="001161AB" w:rsidRPr="001161AB" w14:paraId="327AAB49" w14:textId="77777777" w:rsidTr="001161A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0C833E" w14:textId="77777777" w:rsidR="001161AB" w:rsidRPr="001161AB" w:rsidRDefault="001161AB" w:rsidP="001161AB">
            <w:r w:rsidRPr="001161AB">
              <w:t>Impact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A13BE5D" w14:textId="77777777" w:rsidR="001161AB" w:rsidRPr="001161AB" w:rsidRDefault="001161AB" w:rsidP="001161AB">
            <w:r w:rsidRPr="001161AB">
              <w:t>Significantly influenced the field of psychiatry and informed the development of treatment guidelines for depression</w:t>
            </w:r>
          </w:p>
        </w:tc>
      </w:tr>
    </w:tbl>
    <w:p w14:paraId="0C0F94E9" w14:textId="5BC1E4D7" w:rsidR="00180BCA" w:rsidRDefault="00180BCA" w:rsidP="001161AB">
      <w:pPr>
        <w:rPr>
          <w:b/>
          <w:bCs/>
        </w:rPr>
      </w:pPr>
    </w:p>
    <w:p w14:paraId="3874EE1D" w14:textId="77777777" w:rsidR="00180BCA" w:rsidRDefault="00180BCA" w:rsidP="001161AB">
      <w:pPr>
        <w:rPr>
          <w:b/>
          <w:bCs/>
        </w:rPr>
      </w:pPr>
    </w:p>
    <w:p w14:paraId="31D5CF3A" w14:textId="727BA255" w:rsidR="00180BCA" w:rsidRDefault="00180BCA" w:rsidP="001161AB">
      <w:pPr>
        <w:rPr>
          <w:b/>
          <w:bCs/>
        </w:rPr>
      </w:pPr>
      <w:r>
        <w:rPr>
          <w:b/>
          <w:bCs/>
        </w:rPr>
        <w:t>Antidepressants</w:t>
      </w:r>
    </w:p>
    <w:p w14:paraId="5EDD0E2B" w14:textId="2E691961" w:rsidR="00180BCA" w:rsidRPr="00180BCA" w:rsidRDefault="00180BCA" w:rsidP="00180BCA">
      <w:pPr>
        <w:rPr>
          <w:b/>
          <w:bCs/>
        </w:rPr>
      </w:pPr>
      <w:r>
        <w:rPr>
          <w:b/>
          <w:bCs/>
        </w:rPr>
        <w:t>Tricyclic antidepressants: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05"/>
        <w:gridCol w:w="7290"/>
      </w:tblGrid>
      <w:tr w:rsidR="00180BCA" w:rsidRPr="00180BCA" w14:paraId="5CD56E16" w14:textId="77777777" w:rsidTr="00180BC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17582A7" w14:textId="0B23DF81" w:rsidR="00180BCA" w:rsidRPr="00180BCA" w:rsidRDefault="00180BCA" w:rsidP="00180BCA">
            <w:pPr>
              <w:rPr>
                <w:b/>
                <w:bCs/>
              </w:rPr>
            </w:pP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422243F" w14:textId="77777777" w:rsidR="00180BCA" w:rsidRPr="00180BCA" w:rsidRDefault="00180BCA" w:rsidP="00180BCA">
            <w:pPr>
              <w:rPr>
                <w:b/>
                <w:bCs/>
              </w:rPr>
            </w:pPr>
            <w:r w:rsidRPr="00180BCA">
              <w:rPr>
                <w:b/>
                <w:bCs/>
              </w:rPr>
              <w:t>Summary</w:t>
            </w:r>
          </w:p>
        </w:tc>
      </w:tr>
      <w:tr w:rsidR="00180BCA" w:rsidRPr="00180BCA" w14:paraId="47C39ECD"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2ED1CBC" w14:textId="77777777" w:rsidR="00180BCA" w:rsidRPr="00180BCA" w:rsidRDefault="00180BCA" w:rsidP="00180BCA">
            <w:pPr>
              <w:rPr>
                <w:b/>
                <w:bCs/>
              </w:rPr>
            </w:pPr>
            <w:r w:rsidRPr="00180BCA">
              <w:rPr>
                <w:b/>
                <w:bCs/>
              </w:rPr>
              <w:t>Serotonin/NA (and DA) reuptake inhibition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D740A7F" w14:textId="77777777" w:rsidR="00180BCA" w:rsidRPr="00180BCA" w:rsidRDefault="00180BCA" w:rsidP="00180BCA">
            <w:r w:rsidRPr="00180BCA">
              <w:t>Provides antidepressant effects.</w:t>
            </w:r>
          </w:p>
        </w:tc>
      </w:tr>
      <w:tr w:rsidR="00180BCA" w:rsidRPr="00180BCA" w14:paraId="56514482"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B00833" w14:textId="77777777" w:rsidR="00180BCA" w:rsidRPr="00180BCA" w:rsidRDefault="00180BCA" w:rsidP="00180BCA">
            <w:pPr>
              <w:rPr>
                <w:b/>
                <w:bCs/>
              </w:rPr>
            </w:pPr>
            <w:r w:rsidRPr="00180BCA">
              <w:rPr>
                <w:b/>
                <w:bCs/>
              </w:rPr>
              <w:t>Anticholinergic (antimuscarinic—M1)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374B52" w14:textId="77777777" w:rsidR="00180BCA" w:rsidRPr="00180BCA" w:rsidRDefault="00180BCA" w:rsidP="00180BCA">
            <w:r w:rsidRPr="00180BCA">
              <w:t>Can cause dry mouth, blurred vision, constipation, urinary retention, drowsiness, confusion/memory problems (particularly in the elderly), palpitations/tachycardia.</w:t>
            </w:r>
          </w:p>
        </w:tc>
      </w:tr>
      <w:tr w:rsidR="00180BCA" w:rsidRPr="00180BCA" w14:paraId="43AEFF3C"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6BE0027" w14:textId="77777777" w:rsidR="00180BCA" w:rsidRPr="00180BCA" w:rsidRDefault="00180BCA" w:rsidP="00180BCA">
            <w:pPr>
              <w:rPr>
                <w:b/>
                <w:bCs/>
              </w:rPr>
            </w:pPr>
            <w:r w:rsidRPr="00180BCA">
              <w:rPr>
                <w:b/>
                <w:bCs/>
              </w:rPr>
              <w:t>Adrenergic antagonism (α1)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218923D" w14:textId="77777777" w:rsidR="00180BCA" w:rsidRPr="00180BCA" w:rsidRDefault="00180BCA" w:rsidP="00180BCA">
            <w:r w:rsidRPr="00180BCA">
              <w:t>Can cause drowsiness, postural hypotension (occasionally syncope), tachycardia, and sexual dysfunction.</w:t>
            </w:r>
          </w:p>
        </w:tc>
      </w:tr>
      <w:tr w:rsidR="00180BCA" w:rsidRPr="00180BCA" w14:paraId="7CF7BBE0"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B8268CE" w14:textId="77777777" w:rsidR="00180BCA" w:rsidRPr="00180BCA" w:rsidRDefault="00180BCA" w:rsidP="00180BCA">
            <w:pPr>
              <w:rPr>
                <w:b/>
                <w:bCs/>
              </w:rPr>
            </w:pPr>
            <w:r w:rsidRPr="00180BCA">
              <w:rPr>
                <w:b/>
                <w:bCs/>
              </w:rPr>
              <w:t>5-HT2antagonism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4FB6FAB" w14:textId="77777777" w:rsidR="00180BCA" w:rsidRPr="00180BCA" w:rsidRDefault="00180BCA" w:rsidP="00180BCA">
            <w:r w:rsidRPr="00180BCA">
              <w:t>Can provide anxiolytic effects, reduced sexual dysfunction, and sedation.</w:t>
            </w:r>
          </w:p>
        </w:tc>
      </w:tr>
      <w:tr w:rsidR="00180BCA" w:rsidRPr="00180BCA" w14:paraId="65F4BDEA"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EF6886" w14:textId="77777777" w:rsidR="00180BCA" w:rsidRPr="00180BCA" w:rsidRDefault="00180BCA" w:rsidP="00180BCA">
            <w:pPr>
              <w:rPr>
                <w:b/>
                <w:bCs/>
              </w:rPr>
            </w:pPr>
            <w:r w:rsidRPr="00180BCA">
              <w:rPr>
                <w:b/>
                <w:bCs/>
              </w:rPr>
              <w:t>Antihistaminergic (H1)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989C919" w14:textId="77777777" w:rsidR="00180BCA" w:rsidRPr="00180BCA" w:rsidRDefault="00180BCA" w:rsidP="00180BCA">
            <w:r w:rsidRPr="00180BCA">
              <w:t>Can cause drowsiness and weight gain.</w:t>
            </w:r>
          </w:p>
        </w:tc>
      </w:tr>
      <w:tr w:rsidR="00180BCA" w:rsidRPr="00180BCA" w14:paraId="292277CB"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926A12E" w14:textId="77777777" w:rsidR="00180BCA" w:rsidRPr="00180BCA" w:rsidRDefault="00180BCA" w:rsidP="00180BCA">
            <w:pPr>
              <w:rPr>
                <w:b/>
                <w:bCs/>
              </w:rPr>
            </w:pPr>
            <w:r w:rsidRPr="00180BCA">
              <w:rPr>
                <w:b/>
                <w:bCs/>
              </w:rPr>
              <w:t>Advantages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A02667C" w14:textId="77777777" w:rsidR="00180BCA" w:rsidRPr="00180BCA" w:rsidRDefault="00180BCA" w:rsidP="00180BCA">
            <w:r w:rsidRPr="00180BCA">
              <w:t>Well-established efficacy, large literature, possibly more effective in severe depression, and low cost.</w:t>
            </w:r>
          </w:p>
        </w:tc>
      </w:tr>
      <w:tr w:rsidR="00180BCA" w:rsidRPr="00180BCA" w14:paraId="483EB63F"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A5A6AEF" w14:textId="77777777" w:rsidR="00180BCA" w:rsidRPr="00180BCA" w:rsidRDefault="00180BCA" w:rsidP="00180BCA">
            <w:pPr>
              <w:rPr>
                <w:b/>
                <w:bCs/>
              </w:rPr>
            </w:pPr>
            <w:r w:rsidRPr="00180BCA">
              <w:rPr>
                <w:b/>
                <w:bCs/>
              </w:rPr>
              <w:t>Disadvantages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9C51189" w14:textId="77777777" w:rsidR="00180BCA" w:rsidRPr="00180BCA" w:rsidRDefault="00180BCA" w:rsidP="00180BCA">
            <w:r w:rsidRPr="00180BCA">
              <w:t>Toxicity in overdose, may be less well tolerated than SSRIs, all TCAs may slow cardiac conduction and lower seizure threshold.</w:t>
            </w:r>
          </w:p>
        </w:tc>
      </w:tr>
      <w:tr w:rsidR="00180BCA" w:rsidRPr="00180BCA" w14:paraId="4A159FE9"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8E263EF" w14:textId="77777777" w:rsidR="00180BCA" w:rsidRPr="00180BCA" w:rsidRDefault="00180BCA" w:rsidP="00180BCA">
            <w:pPr>
              <w:rPr>
                <w:b/>
                <w:bCs/>
              </w:rPr>
            </w:pPr>
            <w:r w:rsidRPr="00180BCA">
              <w:rPr>
                <w:b/>
                <w:bCs/>
              </w:rPr>
              <w:t>Contraindications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0208186" w14:textId="77777777" w:rsidR="00180BCA" w:rsidRPr="00180BCA" w:rsidRDefault="00180BCA" w:rsidP="00180BCA">
            <w:r w:rsidRPr="00180BCA">
              <w:t>Acute MI, heart block, arrhythmias, IHD, severe liver disease, pregnancy, and lactation.</w:t>
            </w:r>
          </w:p>
        </w:tc>
      </w:tr>
      <w:tr w:rsidR="00180BCA" w:rsidRPr="00180BCA" w14:paraId="4ABAC730"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AA48A42" w14:textId="77777777" w:rsidR="00180BCA" w:rsidRPr="00180BCA" w:rsidRDefault="00180BCA" w:rsidP="00180BCA">
            <w:pPr>
              <w:rPr>
                <w:b/>
                <w:bCs/>
              </w:rPr>
            </w:pPr>
            <w:r w:rsidRPr="00180BCA">
              <w:rPr>
                <w:b/>
                <w:bCs/>
              </w:rPr>
              <w:t>Cautions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558CCEF" w14:textId="77777777" w:rsidR="00180BCA" w:rsidRPr="00180BCA" w:rsidRDefault="00180BCA" w:rsidP="00180BCA">
            <w:r w:rsidRPr="00180BCA">
              <w:t>Cardiovascular, liver, renal disease, endocrine disorders (hyperthyroidism, adrenal tumours, diabetes), urinary retention/prostatic hypertrophy, constipation, glaucoma, epilepsy, psychotic disorders, patients with thoughts of suicide, and elderly (use lower doses).</w:t>
            </w:r>
          </w:p>
        </w:tc>
      </w:tr>
      <w:tr w:rsidR="00180BCA" w:rsidRPr="00180BCA" w14:paraId="043C1E58"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785885" w14:textId="77777777" w:rsidR="00180BCA" w:rsidRPr="00180BCA" w:rsidRDefault="00180BCA" w:rsidP="00180BCA">
            <w:r w:rsidRPr="00180BCA">
              <w:rPr>
                <w:b/>
                <w:bCs/>
              </w:rPr>
              <w:lastRenderedPageBreak/>
              <w:t>Significant</w:t>
            </w:r>
            <w:r w:rsidRPr="00180BCA">
              <w:t xml:space="preserve"> </w:t>
            </w:r>
            <w:r w:rsidRPr="00180BCA">
              <w:rPr>
                <w:b/>
                <w:bCs/>
              </w:rPr>
              <w:t>interactions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5E8EF95" w14:textId="77777777" w:rsidR="00180BCA" w:rsidRPr="00180BCA" w:rsidRDefault="00180BCA" w:rsidP="00180BCA">
            <w:r w:rsidRPr="00180BCA">
              <w:t>Alcohol, anticoagulants, anticonvulsants, antihypertensives, antipsychotics, barbiturates, BDZs (rare), cimetidine, digoxin, MAOIs (rare), methylphenidate, morphine, SSRIs, smoking.</w:t>
            </w:r>
          </w:p>
        </w:tc>
      </w:tr>
      <w:tr w:rsidR="00180BCA" w:rsidRPr="00180BCA" w14:paraId="33A439D2"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164C926" w14:textId="77777777" w:rsidR="00180BCA" w:rsidRPr="00180BCA" w:rsidRDefault="00180BCA" w:rsidP="00180BCA">
            <w:pPr>
              <w:rPr>
                <w:b/>
                <w:bCs/>
              </w:rPr>
            </w:pPr>
            <w:r w:rsidRPr="00180BCA">
              <w:rPr>
                <w:b/>
                <w:bCs/>
              </w:rPr>
              <w:t>Monitoring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2856C9A" w14:textId="77777777" w:rsidR="00180BCA" w:rsidRPr="00180BCA" w:rsidRDefault="00180BCA" w:rsidP="00180BCA">
            <w:r w:rsidRPr="00180BCA">
              <w:t>Good practice to monitor cardiac and liver function, U&amp;Es, FBC, and weight during long-term therapy.</w:t>
            </w:r>
          </w:p>
        </w:tc>
      </w:tr>
    </w:tbl>
    <w:p w14:paraId="5E327270" w14:textId="77777777" w:rsidR="00645E59" w:rsidRDefault="00645E59" w:rsidP="001161AB"/>
    <w:p w14:paraId="50580C9B" w14:textId="79F16C01" w:rsidR="00645E59" w:rsidRPr="00645E59" w:rsidRDefault="00645E59" w:rsidP="00645E59">
      <w:r w:rsidRPr="00645E59">
        <w:t>Usual maintenance dose and Max daily dose for Tricyclic Antidepressants (TCAs)</w:t>
      </w:r>
      <w:r>
        <w:t>:</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635"/>
        <w:gridCol w:w="4252"/>
        <w:gridCol w:w="2908"/>
      </w:tblGrid>
      <w:tr w:rsidR="00645E59" w:rsidRPr="00645E59" w14:paraId="0DFDBD95" w14:textId="77777777" w:rsidTr="00645E5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CE87684" w14:textId="77777777" w:rsidR="00645E59" w:rsidRPr="00645E59" w:rsidRDefault="00645E59" w:rsidP="00645E59">
            <w:pPr>
              <w:rPr>
                <w:b/>
                <w:bCs/>
              </w:rPr>
            </w:pPr>
            <w:r w:rsidRPr="00645E59">
              <w:rPr>
                <w:b/>
                <w:bCs/>
              </w:rPr>
              <w:t>Drug</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D17887B" w14:textId="77777777" w:rsidR="00645E59" w:rsidRPr="00645E59" w:rsidRDefault="00645E59" w:rsidP="00645E59">
            <w:pPr>
              <w:rPr>
                <w:b/>
                <w:bCs/>
              </w:rPr>
            </w:pPr>
            <w:r w:rsidRPr="00645E59">
              <w:rPr>
                <w:b/>
                <w:bCs/>
              </w:rPr>
              <w:t>Usual maintenance dose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ADBD16A" w14:textId="77777777" w:rsidR="00645E59" w:rsidRPr="00645E59" w:rsidRDefault="00645E59" w:rsidP="00645E59">
            <w:pPr>
              <w:rPr>
                <w:b/>
                <w:bCs/>
              </w:rPr>
            </w:pPr>
            <w:r w:rsidRPr="00645E59">
              <w:rPr>
                <w:b/>
                <w:bCs/>
              </w:rPr>
              <w:t>Max daily dose</w:t>
            </w:r>
          </w:p>
        </w:tc>
      </w:tr>
      <w:tr w:rsidR="00645E59" w:rsidRPr="00645E59" w14:paraId="4C1DD544"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A5EAA29" w14:textId="77777777" w:rsidR="00645E59" w:rsidRPr="00645E59" w:rsidRDefault="00645E59" w:rsidP="00645E59">
            <w:pPr>
              <w:rPr>
                <w:b/>
                <w:bCs/>
              </w:rPr>
            </w:pPr>
            <w:r w:rsidRPr="00645E59">
              <w:rPr>
                <w:b/>
                <w:bCs/>
              </w:rPr>
              <w:t>Amitriptyline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B2C719" w14:textId="77777777" w:rsidR="00645E59" w:rsidRPr="00645E59" w:rsidRDefault="00645E59" w:rsidP="00645E59">
            <w:r w:rsidRPr="00645E59">
              <w:t>100-150mg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18D12F9" w14:textId="77777777" w:rsidR="00645E59" w:rsidRPr="00645E59" w:rsidRDefault="00645E59" w:rsidP="00645E59">
            <w:r w:rsidRPr="00645E59">
              <w:t>150mg</w:t>
            </w:r>
          </w:p>
        </w:tc>
      </w:tr>
      <w:tr w:rsidR="00645E59" w:rsidRPr="00645E59" w14:paraId="6F5D8F4E"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8B6074" w14:textId="77777777" w:rsidR="00645E59" w:rsidRPr="00645E59" w:rsidRDefault="00645E59" w:rsidP="00645E59">
            <w:pPr>
              <w:rPr>
                <w:b/>
                <w:bCs/>
              </w:rPr>
            </w:pPr>
            <w:r w:rsidRPr="00645E59">
              <w:rPr>
                <w:b/>
                <w:bCs/>
              </w:rPr>
              <w:t>Clomipramine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1001850" w14:textId="77777777" w:rsidR="00645E59" w:rsidRPr="00645E59" w:rsidRDefault="00645E59" w:rsidP="00645E59">
            <w:r w:rsidRPr="00645E59">
              <w:t>30-150mg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BB16431" w14:textId="77777777" w:rsidR="00645E59" w:rsidRPr="00645E59" w:rsidRDefault="00645E59" w:rsidP="00645E59">
            <w:r w:rsidRPr="00645E59">
              <w:t>250mg</w:t>
            </w:r>
          </w:p>
        </w:tc>
      </w:tr>
      <w:tr w:rsidR="00645E59" w:rsidRPr="00645E59" w14:paraId="584935F3"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4F8590" w14:textId="77777777" w:rsidR="00645E59" w:rsidRPr="00645E59" w:rsidRDefault="00645E59" w:rsidP="00645E59">
            <w:pPr>
              <w:rPr>
                <w:b/>
                <w:bCs/>
              </w:rPr>
            </w:pPr>
            <w:r w:rsidRPr="00645E59">
              <w:rPr>
                <w:b/>
                <w:bCs/>
              </w:rPr>
              <w:t>Dosulepin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CC3EA9C" w14:textId="77777777" w:rsidR="00645E59" w:rsidRPr="00645E59" w:rsidRDefault="00645E59" w:rsidP="00645E59">
            <w:r w:rsidRPr="00645E59">
              <w:t>75-150mg/day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30C41E9" w14:textId="77777777" w:rsidR="00645E59" w:rsidRPr="00645E59" w:rsidRDefault="00645E59" w:rsidP="00645E59">
            <w:r w:rsidRPr="00645E59">
              <w:t>225mg (hospital)</w:t>
            </w:r>
          </w:p>
        </w:tc>
      </w:tr>
      <w:tr w:rsidR="00645E59" w:rsidRPr="00645E59" w14:paraId="3CECFF8C"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BA78EDC" w14:textId="77777777" w:rsidR="00645E59" w:rsidRPr="00645E59" w:rsidRDefault="00645E59" w:rsidP="00645E59">
            <w:pPr>
              <w:rPr>
                <w:b/>
                <w:bCs/>
              </w:rPr>
            </w:pPr>
            <w:r w:rsidRPr="00645E59">
              <w:rPr>
                <w:b/>
                <w:bCs/>
              </w:rPr>
              <w:t>Doxepin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2050C2" w14:textId="77777777" w:rsidR="00645E59" w:rsidRPr="00645E59" w:rsidRDefault="00645E59" w:rsidP="00645E59">
            <w:r w:rsidRPr="00645E59">
              <w:t>Up to 300mg/day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0C6FD38" w14:textId="77777777" w:rsidR="00645E59" w:rsidRPr="00645E59" w:rsidRDefault="00645E59" w:rsidP="00645E59">
            <w:r w:rsidRPr="00645E59">
              <w:t>300mg</w:t>
            </w:r>
          </w:p>
        </w:tc>
      </w:tr>
      <w:tr w:rsidR="00645E59" w:rsidRPr="00645E59" w14:paraId="7BB82ADE"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B146C28" w14:textId="77777777" w:rsidR="00645E59" w:rsidRPr="00645E59" w:rsidRDefault="00645E59" w:rsidP="00645E59">
            <w:pPr>
              <w:rPr>
                <w:b/>
                <w:bCs/>
              </w:rPr>
            </w:pPr>
            <w:r w:rsidRPr="00645E59">
              <w:rPr>
                <w:b/>
                <w:bCs/>
              </w:rPr>
              <w:t>Imipramine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86339E" w14:textId="77777777" w:rsidR="00645E59" w:rsidRPr="00645E59" w:rsidRDefault="00645E59" w:rsidP="00645E59">
            <w:r w:rsidRPr="00645E59">
              <w:t>50-100mg/day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C76FC40" w14:textId="77777777" w:rsidR="00645E59" w:rsidRPr="00645E59" w:rsidRDefault="00645E59" w:rsidP="00645E59">
            <w:r w:rsidRPr="00645E59">
              <w:t>200mg</w:t>
            </w:r>
          </w:p>
        </w:tc>
      </w:tr>
      <w:tr w:rsidR="00645E59" w:rsidRPr="00645E59" w14:paraId="457F403A"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3517E28" w14:textId="77777777" w:rsidR="00645E59" w:rsidRPr="00645E59" w:rsidRDefault="00645E59" w:rsidP="00645E59">
            <w:pPr>
              <w:rPr>
                <w:b/>
                <w:bCs/>
              </w:rPr>
            </w:pPr>
            <w:r w:rsidRPr="00645E59">
              <w:rPr>
                <w:b/>
                <w:bCs/>
              </w:rPr>
              <w:t>Lofepramine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861B9F2" w14:textId="77777777" w:rsidR="00645E59" w:rsidRPr="00645E59" w:rsidRDefault="00645E59" w:rsidP="00645E59">
            <w:r w:rsidRPr="00645E59">
              <w:t>70-210mg/day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8274497" w14:textId="77777777" w:rsidR="00645E59" w:rsidRPr="00645E59" w:rsidRDefault="00645E59" w:rsidP="00645E59">
            <w:r w:rsidRPr="00645E59">
              <w:t>210mg</w:t>
            </w:r>
          </w:p>
        </w:tc>
      </w:tr>
      <w:tr w:rsidR="00645E59" w:rsidRPr="00645E59" w14:paraId="7737E85C"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DCFD613" w14:textId="77777777" w:rsidR="00645E59" w:rsidRPr="00645E59" w:rsidRDefault="00645E59" w:rsidP="00645E59">
            <w:pPr>
              <w:rPr>
                <w:b/>
                <w:bCs/>
              </w:rPr>
            </w:pPr>
            <w:r w:rsidRPr="00645E59">
              <w:rPr>
                <w:b/>
                <w:bCs/>
              </w:rPr>
              <w:t>Nortriptyline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9546B0B" w14:textId="77777777" w:rsidR="00645E59" w:rsidRPr="00645E59" w:rsidRDefault="00645E59" w:rsidP="00645E59">
            <w:r w:rsidRPr="00645E59">
              <w:t>75-100mg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69B8486" w14:textId="77777777" w:rsidR="00645E59" w:rsidRPr="00645E59" w:rsidRDefault="00645E59" w:rsidP="00645E59">
            <w:r w:rsidRPr="00645E59">
              <w:t>150mg</w:t>
            </w:r>
          </w:p>
        </w:tc>
      </w:tr>
      <w:tr w:rsidR="00645E59" w:rsidRPr="00645E59" w14:paraId="01395F11"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DA0FE7" w14:textId="77777777" w:rsidR="00645E59" w:rsidRPr="00645E59" w:rsidRDefault="00645E59" w:rsidP="00645E59">
            <w:pPr>
              <w:rPr>
                <w:b/>
                <w:bCs/>
              </w:rPr>
            </w:pPr>
            <w:r w:rsidRPr="00645E59">
              <w:rPr>
                <w:b/>
                <w:bCs/>
              </w:rPr>
              <w:t>Trimipramine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6A0DBC5" w14:textId="77777777" w:rsidR="00645E59" w:rsidRPr="00645E59" w:rsidRDefault="00645E59" w:rsidP="00645E59">
            <w:r w:rsidRPr="00645E59">
              <w:t>150-300mg/day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41C0003" w14:textId="77777777" w:rsidR="00645E59" w:rsidRPr="00645E59" w:rsidRDefault="00645E59" w:rsidP="00645E59">
            <w:r w:rsidRPr="00645E59">
              <w:t>300mg</w:t>
            </w:r>
          </w:p>
        </w:tc>
      </w:tr>
    </w:tbl>
    <w:p w14:paraId="2709DD86" w14:textId="5656E23F" w:rsidR="001161AB" w:rsidRPr="001161AB" w:rsidRDefault="001161AB" w:rsidP="001161AB">
      <w:r w:rsidRPr="001161AB">
        <w:fldChar w:fldCharType="begin"/>
      </w:r>
      <w:r w:rsidRPr="001161AB">
        <w:instrText xml:space="preserve"> INCLUDEPICTURE "data:image/svg+xml,%3csvg%20xmlns=%27http://www.w3.org/2000/svg%27%20version=%271.1%27%20width=%2730%27%20height=%2730%27/%3e" \* MERGEFORMATINET </w:instrText>
      </w:r>
      <w:r w:rsidR="00000000">
        <w:fldChar w:fldCharType="separate"/>
      </w:r>
      <w:r w:rsidRPr="001161AB">
        <w:fldChar w:fldCharType="end"/>
      </w:r>
      <w:r w:rsidRPr="001161AB">
        <w:fldChar w:fldCharType="begin"/>
      </w:r>
      <w:r w:rsidRPr="001161AB">
        <w:instrText xml:space="preserve"> INCLUDEPICTURE "https://chat.openai.com/_next/image?url=https%3A%2F%2Fs.gravatar.com%2Favatar%2F336c21be27fcb05db6b8d3a71904e929%3Fs%3D480%26r%3Dpg%26d%3Dhttps%253A%252F%252Fcdn.auth0.com%252Favatars%252Fjo.png&amp;w=64&amp;q=75" \* MERGEFORMATINET </w:instrText>
      </w:r>
      <w:r w:rsidR="00000000">
        <w:fldChar w:fldCharType="separate"/>
      </w:r>
      <w:r w:rsidRPr="001161AB">
        <w:fldChar w:fldCharType="end"/>
      </w:r>
    </w:p>
    <w:p w14:paraId="33EE6D37" w14:textId="7A420F28" w:rsidR="00180BCA" w:rsidRDefault="00180BCA">
      <w:pPr>
        <w:rPr>
          <w:b/>
          <w:bCs/>
        </w:rPr>
      </w:pPr>
    </w:p>
    <w:p w14:paraId="69B3879C" w14:textId="50852E41" w:rsidR="00180BCA" w:rsidRDefault="00180BCA" w:rsidP="00180BCA">
      <w:pPr>
        <w:rPr>
          <w:b/>
          <w:bCs/>
        </w:rPr>
      </w:pPr>
      <w:r w:rsidRPr="00180BCA">
        <w:rPr>
          <w:b/>
          <w:bCs/>
        </w:rPr>
        <w:t xml:space="preserve">Monoamine oxidase inhibitors </w:t>
      </w:r>
      <w:r w:rsidR="001E39E4">
        <w:rPr>
          <w:b/>
          <w:bCs/>
        </w:rPr>
        <w:t xml:space="preserve">(MAOIs) </w:t>
      </w:r>
      <w:r w:rsidRPr="00180BCA">
        <w:rPr>
          <w:b/>
          <w:bCs/>
        </w:rPr>
        <w:t>and reversible monoamine oxidase inhibitors</w:t>
      </w:r>
      <w:r w:rsidR="001E39E4">
        <w:rPr>
          <w:b/>
          <w:bCs/>
        </w:rPr>
        <w:t xml:space="preserve"> (RIMAs)</w:t>
      </w:r>
      <w:r>
        <w:rPr>
          <w:b/>
          <w:bCs/>
        </w:rPr>
        <w:t>:</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59"/>
        <w:gridCol w:w="7936"/>
      </w:tblGrid>
      <w:tr w:rsidR="00180BCA" w:rsidRPr="00180BCA" w14:paraId="10C9FD01" w14:textId="77777777" w:rsidTr="00180BC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04937FF" w14:textId="62B4B4FD" w:rsidR="00180BCA" w:rsidRPr="00180BCA" w:rsidRDefault="00180BCA" w:rsidP="00180BCA">
            <w:pPr>
              <w:rPr>
                <w:b/>
                <w:bCs/>
              </w:rPr>
            </w:pP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3F60928" w14:textId="77777777" w:rsidR="00180BCA" w:rsidRPr="00180BCA" w:rsidRDefault="00180BCA" w:rsidP="00180BCA">
            <w:pPr>
              <w:rPr>
                <w:b/>
                <w:bCs/>
              </w:rPr>
            </w:pPr>
            <w:r w:rsidRPr="00180BCA">
              <w:rPr>
                <w:b/>
                <w:bCs/>
              </w:rPr>
              <w:t>Summary</w:t>
            </w:r>
          </w:p>
        </w:tc>
      </w:tr>
      <w:tr w:rsidR="00180BCA" w:rsidRPr="00180BCA" w14:paraId="2997AEDD"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FBCF0E" w14:textId="77777777" w:rsidR="00180BCA" w:rsidRPr="00180BCA" w:rsidRDefault="00180BCA" w:rsidP="00180BCA">
            <w:pPr>
              <w:rPr>
                <w:b/>
                <w:bCs/>
              </w:rPr>
            </w:pPr>
            <w:r w:rsidRPr="00180BCA">
              <w:rPr>
                <w:b/>
                <w:bCs/>
              </w:rPr>
              <w:t>Mode of action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A430EB2" w14:textId="77777777" w:rsidR="00180BCA" w:rsidRPr="00180BCA" w:rsidRDefault="00180BCA" w:rsidP="00180BCA">
            <w:r w:rsidRPr="00180BCA">
              <w:t>MAOIs: irreversible inhibition of MAO-A and MAO-B, leading to accumulation of monoamines in the synaptic cleft. RIMAs: act by reversible inhibition of MAO-A.</w:t>
            </w:r>
          </w:p>
        </w:tc>
      </w:tr>
      <w:tr w:rsidR="00180BCA" w:rsidRPr="00180BCA" w14:paraId="4AC3D3CC"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B1C12DA" w14:textId="77777777" w:rsidR="00180BCA" w:rsidRPr="00180BCA" w:rsidRDefault="00180BCA" w:rsidP="00180BCA">
            <w:pPr>
              <w:rPr>
                <w:b/>
                <w:bCs/>
              </w:rPr>
            </w:pPr>
            <w:r w:rsidRPr="00180BCA">
              <w:rPr>
                <w:b/>
                <w:bCs/>
              </w:rPr>
              <w:t>Side effects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F0C025F" w14:textId="77777777" w:rsidR="00180BCA" w:rsidRPr="00180BCA" w:rsidRDefault="00180BCA" w:rsidP="00180BCA">
            <w:r w:rsidRPr="00180BCA">
              <w:t>Risk of hypertensive crisis due to inhibition of intestinal monoamine oxidase, leading to the accumulation of pressor amines. Dietary tyramine and certain medications should be avoided. Other side effects include antimuscarinic actions, hepatotoxicity, insomnia, anxiety, appetite suppression, weight gain, postural hypotension, ankle edema, sexual dysfunction, and possible dependency.</w:t>
            </w:r>
          </w:p>
        </w:tc>
      </w:tr>
      <w:tr w:rsidR="00180BCA" w:rsidRPr="00180BCA" w14:paraId="50AB06AF"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A1186B" w14:textId="77777777" w:rsidR="00180BCA" w:rsidRPr="00180BCA" w:rsidRDefault="00180BCA" w:rsidP="00180BCA">
            <w:pPr>
              <w:rPr>
                <w:b/>
                <w:bCs/>
              </w:rPr>
            </w:pPr>
            <w:r w:rsidRPr="00180BCA">
              <w:rPr>
                <w:b/>
                <w:bCs/>
              </w:rPr>
              <w:t>Indications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0329C83" w14:textId="77777777" w:rsidR="00180BCA" w:rsidRPr="00180BCA" w:rsidRDefault="00180BCA" w:rsidP="00180BCA">
            <w:r w:rsidRPr="00180BCA">
              <w:t>Usually used as second-line therapy for treatment-resistant depression/anxiety disorders.</w:t>
            </w:r>
          </w:p>
        </w:tc>
      </w:tr>
      <w:tr w:rsidR="00180BCA" w:rsidRPr="00180BCA" w14:paraId="26B80824"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C2C5126" w14:textId="77777777" w:rsidR="00180BCA" w:rsidRPr="00180BCA" w:rsidRDefault="00180BCA" w:rsidP="00180BCA">
            <w:pPr>
              <w:rPr>
                <w:b/>
                <w:bCs/>
              </w:rPr>
            </w:pPr>
            <w:r w:rsidRPr="00180BCA">
              <w:rPr>
                <w:b/>
                <w:bCs/>
              </w:rPr>
              <w:t>Cautions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B31F605" w14:textId="77777777" w:rsidR="00180BCA" w:rsidRPr="00180BCA" w:rsidRDefault="00180BCA" w:rsidP="00180BCA">
            <w:r w:rsidRPr="00180BCA">
              <w:t>Caution is required in patients with cardiovascular disease, hepatic failure, poorly controlled hypertension, hyperthyroidism, porphyria, or phaeochromocytoma.</w:t>
            </w:r>
          </w:p>
        </w:tc>
      </w:tr>
      <w:tr w:rsidR="00180BCA" w:rsidRPr="00180BCA" w14:paraId="264D3E91"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D1D1D3F" w14:textId="77777777" w:rsidR="00180BCA" w:rsidRPr="00180BCA" w:rsidRDefault="00180BCA" w:rsidP="00180BCA">
            <w:pPr>
              <w:rPr>
                <w:b/>
                <w:bCs/>
              </w:rPr>
            </w:pPr>
            <w:r w:rsidRPr="00180BCA">
              <w:rPr>
                <w:b/>
                <w:bCs/>
              </w:rPr>
              <w:t>Advantages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0F807B9" w14:textId="77777777" w:rsidR="00180BCA" w:rsidRPr="00180BCA" w:rsidRDefault="00180BCA" w:rsidP="00180BCA">
            <w:r w:rsidRPr="00180BCA">
              <w:t>Well-established efficacy in a broad range of affective and anxiety disorders.</w:t>
            </w:r>
          </w:p>
        </w:tc>
      </w:tr>
      <w:tr w:rsidR="00180BCA" w:rsidRPr="00180BCA" w14:paraId="406C29E9"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660BE7" w14:textId="77777777" w:rsidR="00180BCA" w:rsidRPr="00180BCA" w:rsidRDefault="00180BCA" w:rsidP="00180BCA">
            <w:pPr>
              <w:rPr>
                <w:b/>
                <w:bCs/>
              </w:rPr>
            </w:pPr>
            <w:r w:rsidRPr="00180BCA">
              <w:rPr>
                <w:b/>
                <w:bCs/>
              </w:rPr>
              <w:t>Disadvantages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1E384D7" w14:textId="77777777" w:rsidR="00180BCA" w:rsidRPr="00180BCA" w:rsidRDefault="00180BCA" w:rsidP="00180BCA">
            <w:r w:rsidRPr="00180BCA">
              <w:t>Dietary restrictions and drug interactions. RIMAs have fewer drug interactions than MAOIs.</w:t>
            </w:r>
          </w:p>
        </w:tc>
      </w:tr>
      <w:tr w:rsidR="00180BCA" w:rsidRPr="00180BCA" w14:paraId="58C1348B"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090A896" w14:textId="77777777" w:rsidR="00180BCA" w:rsidRPr="00180BCA" w:rsidRDefault="00180BCA" w:rsidP="00180BCA">
            <w:pPr>
              <w:rPr>
                <w:b/>
                <w:bCs/>
              </w:rPr>
            </w:pPr>
            <w:r w:rsidRPr="00180BCA">
              <w:rPr>
                <w:b/>
                <w:bCs/>
              </w:rPr>
              <w:t>Significant drug interactions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8A04D46" w14:textId="77777777" w:rsidR="00180BCA" w:rsidRPr="00180BCA" w:rsidRDefault="00180BCA" w:rsidP="00180BCA">
            <w:r w:rsidRPr="00180BCA">
              <w:t>Antidiabetics, antiepileptics, antihypertensives, antipsychotics, barbiturates, BDZs, β-blockers, buspirone, cimetidine, dopaminergics, dextromethorphan, mazindol, pethidine, morphine, and 5-HT1 agonists. Always check data sheets.</w:t>
            </w:r>
          </w:p>
        </w:tc>
      </w:tr>
    </w:tbl>
    <w:p w14:paraId="539E5BA1" w14:textId="433D3538" w:rsidR="00180BCA" w:rsidRDefault="00180BCA" w:rsidP="00180BCA"/>
    <w:p w14:paraId="1E2F8913" w14:textId="204C65BB" w:rsidR="00645E59" w:rsidRDefault="00645E59" w:rsidP="00180BCA"/>
    <w:p w14:paraId="2DE782EA" w14:textId="77777777" w:rsidR="001E39E4" w:rsidRDefault="001E39E4" w:rsidP="00180BCA"/>
    <w:p w14:paraId="6F64829D" w14:textId="471B1C9A" w:rsidR="00645E59" w:rsidRPr="00645E59" w:rsidRDefault="00645E59" w:rsidP="00645E59">
      <w:r w:rsidRPr="00645E59">
        <w:rPr>
          <w:b/>
          <w:bCs/>
        </w:rPr>
        <w:lastRenderedPageBreak/>
        <w:t>Usual maintenance dose and Max daily dose for</w:t>
      </w:r>
      <w:r w:rsidRPr="00645E59">
        <w:t xml:space="preserve"> </w:t>
      </w:r>
      <w:r w:rsidRPr="00180BCA">
        <w:rPr>
          <w:b/>
          <w:bCs/>
        </w:rPr>
        <w:t>Monoamine oxidase inhibitors</w:t>
      </w:r>
      <w:r>
        <w:rPr>
          <w:b/>
          <w:bCs/>
        </w:rPr>
        <w:t>:</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01"/>
        <w:gridCol w:w="3805"/>
        <w:gridCol w:w="3889"/>
      </w:tblGrid>
      <w:tr w:rsidR="00645E59" w:rsidRPr="00645E59" w14:paraId="61E0A3F2" w14:textId="77777777" w:rsidTr="00645E5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B3F0C18" w14:textId="77777777" w:rsidR="00645E59" w:rsidRPr="00645E59" w:rsidRDefault="00645E59" w:rsidP="00645E59">
            <w:pPr>
              <w:rPr>
                <w:b/>
                <w:bCs/>
              </w:rPr>
            </w:pPr>
            <w:r w:rsidRPr="00645E59">
              <w:rPr>
                <w:b/>
                <w:bCs/>
              </w:rPr>
              <w:t>Drug</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CBFDEF8" w14:textId="77777777" w:rsidR="00645E59" w:rsidRPr="00645E59" w:rsidRDefault="00645E59" w:rsidP="00645E59">
            <w:pPr>
              <w:rPr>
                <w:b/>
                <w:bCs/>
              </w:rPr>
            </w:pPr>
            <w:r w:rsidRPr="00645E59">
              <w:rPr>
                <w:b/>
                <w:bCs/>
              </w:rPr>
              <w:t>Usual maintenance dose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7D99973" w14:textId="77777777" w:rsidR="00645E59" w:rsidRPr="00645E59" w:rsidRDefault="00645E59" w:rsidP="00645E59">
            <w:pPr>
              <w:rPr>
                <w:b/>
                <w:bCs/>
              </w:rPr>
            </w:pPr>
            <w:r w:rsidRPr="00645E59">
              <w:rPr>
                <w:b/>
                <w:bCs/>
              </w:rPr>
              <w:t>Max daily dose</w:t>
            </w:r>
          </w:p>
        </w:tc>
      </w:tr>
      <w:tr w:rsidR="00645E59" w:rsidRPr="00645E59" w14:paraId="123A62DB"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1FE6C96" w14:textId="77777777" w:rsidR="00645E59" w:rsidRPr="00645E59" w:rsidRDefault="00645E59" w:rsidP="00645E59">
            <w:pPr>
              <w:rPr>
                <w:b/>
                <w:bCs/>
              </w:rPr>
            </w:pPr>
            <w:r w:rsidRPr="00645E59">
              <w:rPr>
                <w:b/>
                <w:bCs/>
              </w:rPr>
              <w:t>Isocarboxazid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89858AA" w14:textId="77777777" w:rsidR="00645E59" w:rsidRPr="00645E59" w:rsidRDefault="00645E59" w:rsidP="00645E59">
            <w:r w:rsidRPr="00645E59">
              <w:t>10–40mg/day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78E1EA5" w14:textId="77777777" w:rsidR="00645E59" w:rsidRPr="00645E59" w:rsidRDefault="00645E59" w:rsidP="00645E59">
            <w:r w:rsidRPr="00645E59">
              <w:t>60mg/day</w:t>
            </w:r>
          </w:p>
        </w:tc>
      </w:tr>
      <w:tr w:rsidR="00645E59" w:rsidRPr="00645E59" w14:paraId="79CFC410"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4EF26E6" w14:textId="77777777" w:rsidR="00645E59" w:rsidRPr="00645E59" w:rsidRDefault="00645E59" w:rsidP="00645E59">
            <w:pPr>
              <w:rPr>
                <w:b/>
                <w:bCs/>
              </w:rPr>
            </w:pPr>
            <w:r w:rsidRPr="00645E59">
              <w:rPr>
                <w:b/>
                <w:bCs/>
              </w:rPr>
              <w:t>Moclobemide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5B4405D" w14:textId="77777777" w:rsidR="00645E59" w:rsidRPr="00645E59" w:rsidRDefault="00645E59" w:rsidP="00645E59">
            <w:r w:rsidRPr="00645E59">
              <w:t>150–600mg/day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F15FE76" w14:textId="77777777" w:rsidR="00645E59" w:rsidRPr="00645E59" w:rsidRDefault="00645E59" w:rsidP="00645E59">
            <w:r w:rsidRPr="00645E59">
              <w:t>600mg/day</w:t>
            </w:r>
          </w:p>
        </w:tc>
      </w:tr>
      <w:tr w:rsidR="00645E59" w:rsidRPr="00645E59" w14:paraId="2B0F6D39"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2A199CB" w14:textId="77777777" w:rsidR="00645E59" w:rsidRPr="00645E59" w:rsidRDefault="00645E59" w:rsidP="00645E59">
            <w:pPr>
              <w:rPr>
                <w:b/>
                <w:bCs/>
              </w:rPr>
            </w:pPr>
            <w:r w:rsidRPr="00645E59">
              <w:rPr>
                <w:b/>
                <w:bCs/>
              </w:rPr>
              <w:t>Phenelzine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C95BD82" w14:textId="77777777" w:rsidR="00645E59" w:rsidRPr="00645E59" w:rsidRDefault="00645E59" w:rsidP="00645E59">
            <w:r w:rsidRPr="00645E59">
              <w:t>15mg every other day to 15mg qds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943058" w14:textId="77777777" w:rsidR="00645E59" w:rsidRPr="00645E59" w:rsidRDefault="00645E59" w:rsidP="00645E59">
            <w:r w:rsidRPr="00645E59">
              <w:t>60mg/day (hospital 90mg/day)</w:t>
            </w:r>
          </w:p>
        </w:tc>
      </w:tr>
      <w:tr w:rsidR="00645E59" w:rsidRPr="00645E59" w14:paraId="31CBB3B4"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DDE19A" w14:textId="77777777" w:rsidR="00645E59" w:rsidRPr="00645E59" w:rsidRDefault="00645E59" w:rsidP="00645E59">
            <w:pPr>
              <w:rPr>
                <w:b/>
                <w:bCs/>
              </w:rPr>
            </w:pPr>
            <w:r w:rsidRPr="00645E59">
              <w:rPr>
                <w:b/>
                <w:bCs/>
              </w:rPr>
              <w:t>Tranylcypromine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2485C6" w14:textId="77777777" w:rsidR="00645E59" w:rsidRPr="00645E59" w:rsidRDefault="00645E59" w:rsidP="00645E59">
            <w:r w:rsidRPr="00645E59">
              <w:t>10mg/day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42CB294" w14:textId="77777777" w:rsidR="00645E59" w:rsidRPr="00645E59" w:rsidRDefault="00645E59" w:rsidP="00645E59">
            <w:r w:rsidRPr="00645E59">
              <w:t>30mg/day (or greater if supervised)</w:t>
            </w:r>
          </w:p>
        </w:tc>
      </w:tr>
    </w:tbl>
    <w:p w14:paraId="6EB9D55B" w14:textId="77777777" w:rsidR="00645E59" w:rsidRPr="00645E59" w:rsidRDefault="00645E59" w:rsidP="00645E59">
      <w:pPr>
        <w:rPr>
          <w:vanish/>
        </w:rPr>
      </w:pPr>
      <w:r w:rsidRPr="00645E59">
        <w:rPr>
          <w:vanish/>
        </w:rPr>
        <w:t>Top of Form</w:t>
      </w:r>
    </w:p>
    <w:p w14:paraId="6A3B0382" w14:textId="77777777" w:rsidR="00645E59" w:rsidRPr="00645E59" w:rsidRDefault="00645E59" w:rsidP="00645E59"/>
    <w:p w14:paraId="75029161" w14:textId="77777777" w:rsidR="00645E59" w:rsidRPr="00645E59" w:rsidRDefault="00645E59" w:rsidP="00645E59">
      <w:pPr>
        <w:rPr>
          <w:vanish/>
        </w:rPr>
      </w:pPr>
      <w:r w:rsidRPr="00645E59">
        <w:rPr>
          <w:vanish/>
        </w:rPr>
        <w:t>Bottom of Form</w:t>
      </w:r>
    </w:p>
    <w:p w14:paraId="4564B558" w14:textId="438DCA49" w:rsidR="00645E59" w:rsidRDefault="00645E59" w:rsidP="00180BCA"/>
    <w:p w14:paraId="319619C7" w14:textId="77777777" w:rsidR="00645E59" w:rsidRPr="00180BCA" w:rsidRDefault="00645E59" w:rsidP="00180BCA"/>
    <w:p w14:paraId="534C73AE" w14:textId="55856930" w:rsidR="00180BCA" w:rsidRDefault="00180BCA">
      <w:pPr>
        <w:rPr>
          <w:b/>
          <w:bCs/>
        </w:rPr>
      </w:pPr>
      <w:r>
        <w:rPr>
          <w:b/>
          <w:bCs/>
        </w:rPr>
        <w:t>Selective serotonin reuptake inhibitors: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13"/>
        <w:gridCol w:w="7582"/>
      </w:tblGrid>
      <w:tr w:rsidR="00180BCA" w:rsidRPr="00180BCA" w14:paraId="08D06E22" w14:textId="77777777" w:rsidTr="00180BC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30878B4" w14:textId="120E11CB" w:rsidR="00180BCA" w:rsidRPr="00180BCA" w:rsidRDefault="00180BCA" w:rsidP="00180BCA">
            <w:pPr>
              <w:rPr>
                <w:b/>
                <w:bCs/>
              </w:rPr>
            </w:pP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70B5533" w14:textId="229B10F4" w:rsidR="00180BCA" w:rsidRPr="00180BCA" w:rsidRDefault="00180BCA" w:rsidP="00180BCA">
            <w:pPr>
              <w:rPr>
                <w:b/>
                <w:bCs/>
              </w:rPr>
            </w:pPr>
            <w:r>
              <w:rPr>
                <w:b/>
                <w:bCs/>
              </w:rPr>
              <w:t>Summary</w:t>
            </w:r>
          </w:p>
        </w:tc>
      </w:tr>
      <w:tr w:rsidR="00180BCA" w:rsidRPr="00180BCA" w14:paraId="05ABA6B6"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F1DC86C" w14:textId="77777777" w:rsidR="00180BCA" w:rsidRPr="00180BCA" w:rsidRDefault="00180BCA" w:rsidP="00180BCA">
            <w:pPr>
              <w:rPr>
                <w:b/>
                <w:bCs/>
              </w:rPr>
            </w:pPr>
            <w:r w:rsidRPr="00180BCA">
              <w:rPr>
                <w:b/>
                <w:bCs/>
              </w:rPr>
              <w:t>Serotonin reuptake inhibition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49EA84E" w14:textId="09AA635F" w:rsidR="00180BCA" w:rsidRPr="00180BCA" w:rsidRDefault="00180BCA" w:rsidP="00180BCA">
            <w:r w:rsidRPr="00180BCA">
              <w:t>Leads to 5-HT in synaptic cleft</w:t>
            </w:r>
            <w:r>
              <w:t>.</w:t>
            </w:r>
          </w:p>
        </w:tc>
      </w:tr>
      <w:tr w:rsidR="00180BCA" w:rsidRPr="00180BCA" w14:paraId="09C57FEE"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52736A9" w14:textId="77777777" w:rsidR="00180BCA" w:rsidRPr="00180BCA" w:rsidRDefault="00180BCA" w:rsidP="00180BCA">
            <w:pPr>
              <w:rPr>
                <w:b/>
                <w:bCs/>
              </w:rPr>
            </w:pPr>
            <w:r w:rsidRPr="00180BCA">
              <w:rPr>
                <w:b/>
                <w:bCs/>
              </w:rPr>
              <w:t>5-HT1Aagonism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C68C11E" w14:textId="77777777" w:rsidR="00180BCA" w:rsidRPr="00180BCA" w:rsidRDefault="00180BCA" w:rsidP="00180BCA">
            <w:r w:rsidRPr="00180BCA">
              <w:t>Antidepressant, anxiolytic, anti-obsessive, anti-bulimic effects.</w:t>
            </w:r>
          </w:p>
        </w:tc>
      </w:tr>
      <w:tr w:rsidR="00180BCA" w:rsidRPr="00180BCA" w14:paraId="609C35E8"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8C993D1" w14:textId="77777777" w:rsidR="00180BCA" w:rsidRPr="00180BCA" w:rsidRDefault="00180BCA" w:rsidP="00180BCA">
            <w:pPr>
              <w:rPr>
                <w:b/>
                <w:bCs/>
              </w:rPr>
            </w:pPr>
            <w:r w:rsidRPr="00180BCA">
              <w:rPr>
                <w:b/>
                <w:bCs/>
              </w:rPr>
              <w:t>5-HT2agonism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838A844" w14:textId="77777777" w:rsidR="00180BCA" w:rsidRPr="00180BCA" w:rsidRDefault="00180BCA" w:rsidP="00180BCA">
            <w:r w:rsidRPr="00180BCA">
              <w:t>Agitation, akathisia, anxiety/panic, insomnia, sexual dysfunction.</w:t>
            </w:r>
          </w:p>
        </w:tc>
      </w:tr>
      <w:tr w:rsidR="00180BCA" w:rsidRPr="00180BCA" w14:paraId="08FB1006"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3CCF320" w14:textId="77777777" w:rsidR="00180BCA" w:rsidRPr="00180BCA" w:rsidRDefault="00180BCA" w:rsidP="00180BCA">
            <w:pPr>
              <w:rPr>
                <w:b/>
                <w:bCs/>
              </w:rPr>
            </w:pPr>
            <w:r w:rsidRPr="00180BCA">
              <w:rPr>
                <w:b/>
                <w:bCs/>
              </w:rPr>
              <w:t>5-HT3agonism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897F767" w14:textId="77777777" w:rsidR="00180BCA" w:rsidRPr="00180BCA" w:rsidRDefault="00180BCA" w:rsidP="00180BCA">
            <w:r w:rsidRPr="00180BCA">
              <w:t>Nausea, GI upset, diarrhea, headache.</w:t>
            </w:r>
          </w:p>
        </w:tc>
      </w:tr>
      <w:tr w:rsidR="00180BCA" w:rsidRPr="00180BCA" w14:paraId="3E9B10B9"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A27559" w14:textId="77777777" w:rsidR="00180BCA" w:rsidRPr="00180BCA" w:rsidRDefault="00180BCA" w:rsidP="00180BCA">
            <w:pPr>
              <w:rPr>
                <w:b/>
                <w:bCs/>
              </w:rPr>
            </w:pPr>
            <w:r w:rsidRPr="00180BCA">
              <w:rPr>
                <w:b/>
                <w:bCs/>
              </w:rPr>
              <w:t>Advantages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D7C8F87" w14:textId="49E4BA12" w:rsidR="00180BCA" w:rsidRPr="00180BCA" w:rsidRDefault="00180BCA" w:rsidP="00180BCA">
            <w:r w:rsidRPr="00180BCA">
              <w:t>Ease of dosing</w:t>
            </w:r>
            <w:r>
              <w:t>, m</w:t>
            </w:r>
            <w:r w:rsidRPr="00180BCA">
              <w:t>ay be better tolerated than TCAs</w:t>
            </w:r>
            <w:r>
              <w:t xml:space="preserve">, </w:t>
            </w:r>
            <w:r w:rsidRPr="00180BCA">
              <w:t>less cardiotoxi</w:t>
            </w:r>
            <w:r>
              <w:t>c, f</w:t>
            </w:r>
            <w:r w:rsidRPr="00180BCA">
              <w:t>ewer anticholinergic side effects</w:t>
            </w:r>
            <w:r>
              <w:t>, l</w:t>
            </w:r>
            <w:r w:rsidRPr="00180BCA">
              <w:t>ow toxicity in OD.</w:t>
            </w:r>
          </w:p>
        </w:tc>
      </w:tr>
      <w:tr w:rsidR="00180BCA" w:rsidRPr="00180BCA" w14:paraId="49CFEAF1"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DDD6B83" w14:textId="77777777" w:rsidR="00180BCA" w:rsidRPr="00180BCA" w:rsidRDefault="00180BCA" w:rsidP="00180BCA">
            <w:pPr>
              <w:rPr>
                <w:b/>
                <w:bCs/>
              </w:rPr>
            </w:pPr>
            <w:r w:rsidRPr="00180BCA">
              <w:rPr>
                <w:b/>
                <w:bCs/>
              </w:rPr>
              <w:t>Disadvantages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272666C" w14:textId="2BCF455B" w:rsidR="00180BCA" w:rsidRPr="00180BCA" w:rsidRDefault="00180BCA" w:rsidP="00180BCA">
            <w:r w:rsidRPr="00180BCA">
              <w:t>Commonly cause nausea and GI upset, headache, restlessness, and insomnia</w:t>
            </w:r>
            <w:r>
              <w:t>, m</w:t>
            </w:r>
            <w:r w:rsidRPr="00180BCA">
              <w:t>ay be less effective for severe depressive episodes</w:t>
            </w:r>
            <w:r>
              <w:t>, p</w:t>
            </w:r>
            <w:r w:rsidRPr="00180BCA">
              <w:t>roblems on discontinuation</w:t>
            </w:r>
            <w:r>
              <w:t>.</w:t>
            </w:r>
          </w:p>
        </w:tc>
      </w:tr>
      <w:tr w:rsidR="00180BCA" w:rsidRPr="00180BCA" w14:paraId="2B58FF8B"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874F1BF" w14:textId="77777777" w:rsidR="00180BCA" w:rsidRPr="00180BCA" w:rsidRDefault="00180BCA" w:rsidP="00180BCA">
            <w:pPr>
              <w:rPr>
                <w:b/>
                <w:bCs/>
              </w:rPr>
            </w:pPr>
            <w:r w:rsidRPr="00180BCA">
              <w:rPr>
                <w:b/>
                <w:bCs/>
              </w:rPr>
              <w:t>Contraindications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96B1031" w14:textId="2C5D7E83" w:rsidR="00180BCA" w:rsidRPr="00180BCA" w:rsidRDefault="00180BCA" w:rsidP="00180BCA">
            <w:r w:rsidRPr="00180BCA">
              <w:t>-Manic episode</w:t>
            </w:r>
            <w:r>
              <w:t>, c</w:t>
            </w:r>
            <w:r w:rsidRPr="00180BCA">
              <w:t>oncomitant use of MAOIs.</w:t>
            </w:r>
          </w:p>
        </w:tc>
      </w:tr>
      <w:tr w:rsidR="00180BCA" w:rsidRPr="00180BCA" w14:paraId="66059E20"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5045E0" w14:textId="77777777" w:rsidR="00180BCA" w:rsidRPr="00180BCA" w:rsidRDefault="00180BCA" w:rsidP="00180BCA">
            <w:pPr>
              <w:rPr>
                <w:b/>
                <w:bCs/>
              </w:rPr>
            </w:pPr>
            <w:r w:rsidRPr="00180BCA">
              <w:rPr>
                <w:b/>
                <w:bCs/>
              </w:rPr>
              <w:t>Cautions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29555B3" w14:textId="54870D6C" w:rsidR="00180BCA" w:rsidRPr="00180BCA" w:rsidRDefault="00180BCA" w:rsidP="00180BCA">
            <w:r w:rsidRPr="00180BCA">
              <w:t>Variable and significant inhibitory effects on hepatic P450 (particularly CYP2D6) enzymes. Hence, take care when co-prescribing with drugs that undergo extensive liver metabolism and have a narrow therapeutic range</w:t>
            </w:r>
            <w:r>
              <w:t>.</w:t>
            </w:r>
          </w:p>
        </w:tc>
      </w:tr>
      <w:tr w:rsidR="00180BCA" w:rsidRPr="00180BCA" w14:paraId="4CC86CF0" w14:textId="77777777" w:rsidTr="00180BC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0901343" w14:textId="77777777" w:rsidR="00180BCA" w:rsidRPr="00180BCA" w:rsidRDefault="00180BCA" w:rsidP="00180BCA">
            <w:pPr>
              <w:rPr>
                <w:b/>
                <w:bCs/>
              </w:rPr>
            </w:pPr>
            <w:r w:rsidRPr="00180BCA">
              <w:rPr>
                <w:b/>
                <w:bCs/>
              </w:rPr>
              <w:t>Significant interactions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3F9874" w14:textId="77777777" w:rsidR="00180BCA" w:rsidRPr="00180BCA" w:rsidRDefault="00180BCA" w:rsidP="00180BCA">
            <w:r w:rsidRPr="00180BCA">
              <w:t>Variable for different agents—always check data sheets. Includes alcohol, anticoagulants, anticonvulsants, antipsychotics, BDZs, β-blockers, bupropion, buspirone, cimetidine, cyproheptadine, hypoglycemics, lithium, methadone, MAOIs, morphine, smoking, TCAs, theophylline, and warfarin.</w:t>
            </w:r>
          </w:p>
        </w:tc>
      </w:tr>
    </w:tbl>
    <w:p w14:paraId="40080D84" w14:textId="77777777" w:rsidR="00180BCA" w:rsidRPr="00180BCA" w:rsidRDefault="00180BCA" w:rsidP="00180BCA">
      <w:pPr>
        <w:rPr>
          <w:b/>
          <w:bCs/>
          <w:vanish/>
        </w:rPr>
      </w:pPr>
      <w:r w:rsidRPr="00180BCA">
        <w:rPr>
          <w:b/>
          <w:bCs/>
          <w:vanish/>
        </w:rPr>
        <w:t>Top of Form</w:t>
      </w:r>
    </w:p>
    <w:p w14:paraId="0FFB4657" w14:textId="39B8F2F1" w:rsidR="00180BCA" w:rsidRPr="00180BCA" w:rsidRDefault="00180BCA" w:rsidP="00180BCA">
      <w:pPr>
        <w:rPr>
          <w:b/>
          <w:bCs/>
        </w:rPr>
      </w:pPr>
    </w:p>
    <w:p w14:paraId="35C632BA" w14:textId="52A07EC6" w:rsidR="00180BCA" w:rsidRDefault="00180BCA" w:rsidP="00180BCA">
      <w:pPr>
        <w:rPr>
          <w:b/>
          <w:bCs/>
        </w:rPr>
      </w:pPr>
      <w:r w:rsidRPr="00180BCA">
        <w:rPr>
          <w:b/>
          <w:bCs/>
          <w:vanish/>
        </w:rPr>
        <w:t>Bottom of Form</w:t>
      </w:r>
    </w:p>
    <w:p w14:paraId="1CD09DA8" w14:textId="68FA00F8" w:rsidR="00645E59" w:rsidRPr="00645E59" w:rsidRDefault="00645E59" w:rsidP="00645E59">
      <w:r w:rsidRPr="00645E59">
        <w:rPr>
          <w:b/>
          <w:bCs/>
        </w:rPr>
        <w:t>Usual maintenance dose and Max daily dose for</w:t>
      </w:r>
      <w:r w:rsidRPr="00645E59">
        <w:t xml:space="preserve"> </w:t>
      </w:r>
      <w:r>
        <w:rPr>
          <w:b/>
          <w:bCs/>
        </w:rPr>
        <w:t>Selective serotonin reuptake inhibitors: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64"/>
        <w:gridCol w:w="4420"/>
        <w:gridCol w:w="2911"/>
      </w:tblGrid>
      <w:tr w:rsidR="00645E59" w:rsidRPr="00645E59" w14:paraId="324B124D" w14:textId="77777777" w:rsidTr="00645E5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38EF4C1" w14:textId="77777777" w:rsidR="00645E59" w:rsidRPr="00645E59" w:rsidRDefault="00645E59" w:rsidP="00645E59">
            <w:pPr>
              <w:rPr>
                <w:b/>
                <w:bCs/>
              </w:rPr>
            </w:pPr>
            <w:r w:rsidRPr="00645E59">
              <w:rPr>
                <w:b/>
                <w:bCs/>
              </w:rPr>
              <w:t>Drug</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E507199" w14:textId="77777777" w:rsidR="00645E59" w:rsidRPr="00645E59" w:rsidRDefault="00645E59" w:rsidP="00645E59">
            <w:pPr>
              <w:rPr>
                <w:b/>
                <w:bCs/>
              </w:rPr>
            </w:pPr>
            <w:r w:rsidRPr="00645E59">
              <w:rPr>
                <w:b/>
                <w:bCs/>
              </w:rPr>
              <w:t>Usual Maintenance Dose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F22BA1F" w14:textId="77777777" w:rsidR="00645E59" w:rsidRPr="00645E59" w:rsidRDefault="00645E59" w:rsidP="00645E59">
            <w:pPr>
              <w:rPr>
                <w:b/>
                <w:bCs/>
              </w:rPr>
            </w:pPr>
            <w:r w:rsidRPr="00645E59">
              <w:rPr>
                <w:b/>
                <w:bCs/>
              </w:rPr>
              <w:t>Max Daily Dose</w:t>
            </w:r>
          </w:p>
        </w:tc>
      </w:tr>
      <w:tr w:rsidR="00645E59" w:rsidRPr="00645E59" w14:paraId="6DCC30D3"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09E20D" w14:textId="77777777" w:rsidR="00645E59" w:rsidRPr="00645E59" w:rsidRDefault="00645E59" w:rsidP="00645E59">
            <w:pPr>
              <w:rPr>
                <w:b/>
                <w:bCs/>
              </w:rPr>
            </w:pPr>
            <w:r w:rsidRPr="00645E59">
              <w:rPr>
                <w:b/>
                <w:bCs/>
              </w:rPr>
              <w:t>Citalopram</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31CA89" w14:textId="77777777" w:rsidR="00645E59" w:rsidRPr="00645E59" w:rsidRDefault="00645E59" w:rsidP="00645E59">
            <w:r w:rsidRPr="00645E59">
              <w:t>20-60mg od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C33E459" w14:textId="77777777" w:rsidR="00645E59" w:rsidRPr="00645E59" w:rsidRDefault="00645E59" w:rsidP="00645E59">
            <w:r w:rsidRPr="00645E59">
              <w:t>60mg</w:t>
            </w:r>
          </w:p>
        </w:tc>
      </w:tr>
      <w:tr w:rsidR="00645E59" w:rsidRPr="00645E59" w14:paraId="75198CA2"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7A10A7" w14:textId="77777777" w:rsidR="00645E59" w:rsidRPr="00645E59" w:rsidRDefault="00645E59" w:rsidP="00645E59">
            <w:pPr>
              <w:rPr>
                <w:b/>
                <w:bCs/>
              </w:rPr>
            </w:pPr>
            <w:r w:rsidRPr="00645E59">
              <w:rPr>
                <w:b/>
                <w:bCs/>
              </w:rPr>
              <w:t>Escitalopram</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EDDB633" w14:textId="77777777" w:rsidR="00645E59" w:rsidRPr="00645E59" w:rsidRDefault="00645E59" w:rsidP="00645E59">
            <w:r w:rsidRPr="00645E59">
              <w:t>5-20mg od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AA3B311" w14:textId="77777777" w:rsidR="00645E59" w:rsidRPr="00645E59" w:rsidRDefault="00645E59" w:rsidP="00645E59">
            <w:r w:rsidRPr="00645E59">
              <w:t>20mg</w:t>
            </w:r>
          </w:p>
        </w:tc>
      </w:tr>
      <w:tr w:rsidR="00645E59" w:rsidRPr="00645E59" w14:paraId="562B8AA5"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350D9F" w14:textId="77777777" w:rsidR="00645E59" w:rsidRPr="00645E59" w:rsidRDefault="00645E59" w:rsidP="00645E59">
            <w:pPr>
              <w:rPr>
                <w:b/>
                <w:bCs/>
              </w:rPr>
            </w:pPr>
            <w:r w:rsidRPr="00645E59">
              <w:rPr>
                <w:b/>
                <w:bCs/>
              </w:rPr>
              <w:t>Fluoxetine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E5886D2" w14:textId="77777777" w:rsidR="00645E59" w:rsidRPr="00645E59" w:rsidRDefault="00645E59" w:rsidP="00645E59">
            <w:r w:rsidRPr="00645E59">
              <w:t>20-60mg od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538FC14" w14:textId="77777777" w:rsidR="00645E59" w:rsidRPr="00645E59" w:rsidRDefault="00645E59" w:rsidP="00645E59">
            <w:r w:rsidRPr="00645E59">
              <w:t>60mg</w:t>
            </w:r>
          </w:p>
        </w:tc>
      </w:tr>
      <w:tr w:rsidR="00645E59" w:rsidRPr="00645E59" w14:paraId="2115329C"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F72ADB0" w14:textId="77777777" w:rsidR="00645E59" w:rsidRPr="00645E59" w:rsidRDefault="00645E59" w:rsidP="00645E59">
            <w:pPr>
              <w:rPr>
                <w:b/>
                <w:bCs/>
              </w:rPr>
            </w:pPr>
            <w:r w:rsidRPr="00645E59">
              <w:rPr>
                <w:b/>
                <w:bCs/>
              </w:rPr>
              <w:t>Fluvoxamine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7E194B" w14:textId="77777777" w:rsidR="00645E59" w:rsidRPr="00645E59" w:rsidRDefault="00645E59" w:rsidP="00645E59">
            <w:r w:rsidRPr="00645E59">
              <w:t>100-300mg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99D42B6" w14:textId="77777777" w:rsidR="00645E59" w:rsidRPr="00645E59" w:rsidRDefault="00645E59" w:rsidP="00645E59">
            <w:r w:rsidRPr="00645E59">
              <w:t>300mg</w:t>
            </w:r>
          </w:p>
        </w:tc>
      </w:tr>
      <w:tr w:rsidR="00645E59" w:rsidRPr="00645E59" w14:paraId="55D4DB1E"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5435321" w14:textId="77777777" w:rsidR="00645E59" w:rsidRPr="00645E59" w:rsidRDefault="00645E59" w:rsidP="00645E59">
            <w:pPr>
              <w:rPr>
                <w:b/>
                <w:bCs/>
              </w:rPr>
            </w:pPr>
            <w:r w:rsidRPr="00645E59">
              <w:rPr>
                <w:b/>
                <w:bCs/>
              </w:rPr>
              <w:t>Paroxetine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D8E544" w14:textId="77777777" w:rsidR="00645E59" w:rsidRPr="00645E59" w:rsidRDefault="00645E59" w:rsidP="00645E59">
            <w:r w:rsidRPr="00645E59">
              <w:t>20-50mg od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5E03819" w14:textId="77777777" w:rsidR="00645E59" w:rsidRPr="00645E59" w:rsidRDefault="00645E59" w:rsidP="00645E59">
            <w:r w:rsidRPr="00645E59">
              <w:t>50mg</w:t>
            </w:r>
          </w:p>
        </w:tc>
      </w:tr>
      <w:tr w:rsidR="00645E59" w:rsidRPr="00645E59" w14:paraId="0AC72312" w14:textId="77777777" w:rsidTr="00645E5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E6E50A" w14:textId="77777777" w:rsidR="00645E59" w:rsidRPr="00645E59" w:rsidRDefault="00645E59" w:rsidP="00645E59">
            <w:pPr>
              <w:rPr>
                <w:b/>
                <w:bCs/>
              </w:rPr>
            </w:pPr>
            <w:r w:rsidRPr="00645E59">
              <w:rPr>
                <w:b/>
                <w:bCs/>
              </w:rPr>
              <w:t>Sertraline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1ED93FC" w14:textId="77777777" w:rsidR="00645E59" w:rsidRPr="00645E59" w:rsidRDefault="00645E59" w:rsidP="00645E59">
            <w:r w:rsidRPr="00645E59">
              <w:t>50-200mg od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2532534" w14:textId="77777777" w:rsidR="00645E59" w:rsidRPr="00645E59" w:rsidRDefault="00645E59" w:rsidP="00645E59">
            <w:r w:rsidRPr="00645E59">
              <w:t>200mg</w:t>
            </w:r>
          </w:p>
        </w:tc>
      </w:tr>
    </w:tbl>
    <w:p w14:paraId="722C4F4A" w14:textId="77777777" w:rsidR="00645E59" w:rsidRPr="00180BCA" w:rsidRDefault="00645E59" w:rsidP="00180BCA">
      <w:pPr>
        <w:rPr>
          <w:b/>
          <w:bCs/>
          <w:vanish/>
        </w:rPr>
      </w:pPr>
    </w:p>
    <w:p w14:paraId="7A212EDA" w14:textId="77777777" w:rsidR="00180BCA" w:rsidRPr="00180BCA" w:rsidRDefault="00180BCA">
      <w:pPr>
        <w:rPr>
          <w:b/>
          <w:bCs/>
        </w:rPr>
      </w:pPr>
    </w:p>
    <w:p w14:paraId="673F4682" w14:textId="6BA9A4DC" w:rsidR="00180BCA" w:rsidRDefault="00180BCA"/>
    <w:p w14:paraId="66267006" w14:textId="7B791785" w:rsidR="00645E59" w:rsidRDefault="00645E59"/>
    <w:p w14:paraId="6F884C83" w14:textId="5AEC3FE4" w:rsidR="001E39E4" w:rsidRDefault="001E39E4"/>
    <w:p w14:paraId="345BE2DF" w14:textId="77777777" w:rsidR="001E39E4" w:rsidRPr="00180BCA" w:rsidRDefault="001E39E4"/>
    <w:p w14:paraId="5612970B" w14:textId="22ABCD44" w:rsidR="001161AB" w:rsidRDefault="001161AB">
      <w:pPr>
        <w:rPr>
          <w:b/>
          <w:bCs/>
        </w:rPr>
      </w:pPr>
      <w:r w:rsidRPr="001161AB">
        <w:rPr>
          <w:b/>
          <w:bCs/>
        </w:rPr>
        <w:t>References:</w:t>
      </w:r>
    </w:p>
    <w:p w14:paraId="4394FE43" w14:textId="77777777" w:rsidR="001161AB" w:rsidRDefault="001161AB" w:rsidP="001161AB">
      <w:pPr>
        <w:numPr>
          <w:ilvl w:val="0"/>
          <w:numId w:val="290"/>
        </w:numPr>
        <w:spacing w:before="100" w:beforeAutospacing="1" w:after="100" w:afterAutospacing="1"/>
      </w:pPr>
      <w:r>
        <w:t>American Psychiatric Association. (2013). Diagnostic and statistical manual of mental disorders (5th ed.). https://doi.org/10.1176/appi.books.9780890425596</w:t>
      </w:r>
    </w:p>
    <w:p w14:paraId="45EB26CF" w14:textId="77777777" w:rsidR="001161AB" w:rsidRDefault="001161AB" w:rsidP="001161AB">
      <w:pPr>
        <w:numPr>
          <w:ilvl w:val="0"/>
          <w:numId w:val="290"/>
        </w:numPr>
        <w:spacing w:before="100" w:beforeAutospacing="1" w:after="100" w:afterAutospacing="1"/>
      </w:pPr>
      <w:r>
        <w:t>Kessler, R. C., Berglund, P., Demler, O., Jin, R., Merikangas, K. R., &amp; Walters, E. E. (2005). Lifetime prevalence and age-of-onset distributions of DSM-IV disorders in the National Comorbidity Survey Replication. Archives of General Psychiatry, 62(6), 593–602. https://doi.org/10.1001/archpsyc.62.6.593</w:t>
      </w:r>
    </w:p>
    <w:p w14:paraId="693C9E33" w14:textId="77777777" w:rsidR="001161AB" w:rsidRDefault="001161AB" w:rsidP="001161AB">
      <w:pPr>
        <w:numPr>
          <w:ilvl w:val="0"/>
          <w:numId w:val="290"/>
        </w:numPr>
        <w:spacing w:before="100" w:beforeAutospacing="1" w:after="100" w:afterAutospacing="1"/>
      </w:pPr>
      <w:r>
        <w:t>Semple, D., Smyth, R., &amp; Burns, J. (Eds.). (2013). Oxford handbook of psychiatry (3rd ed.). Oxford University Press.</w:t>
      </w:r>
    </w:p>
    <w:p w14:paraId="78A01B9F" w14:textId="6D29A267" w:rsidR="00A12A9B" w:rsidRDefault="00A12A9B">
      <w:pPr>
        <w:rPr>
          <w:b/>
          <w:bCs/>
        </w:rPr>
      </w:pPr>
      <w:r>
        <w:rPr>
          <w:b/>
          <w:bCs/>
        </w:rPr>
        <w:br w:type="page"/>
      </w:r>
    </w:p>
    <w:p w14:paraId="15A5E9C6" w14:textId="5B3796C6" w:rsidR="00A12A9B" w:rsidRDefault="00A12A9B" w:rsidP="00A12A9B">
      <w:pPr>
        <w:pStyle w:val="Heading3"/>
      </w:pPr>
      <w:bookmarkStart w:id="23" w:name="_Toc132393969"/>
      <w:r>
        <w:lastRenderedPageBreak/>
        <w:t>2.1.2 Bipolar disorder</w:t>
      </w:r>
      <w:bookmarkEnd w:id="23"/>
      <w:r>
        <w:t xml:space="preserve"> </w:t>
      </w:r>
    </w:p>
    <w:p w14:paraId="72CAF4C8" w14:textId="77777777" w:rsidR="00A12A9B" w:rsidRDefault="00A12A9B" w:rsidP="00A12A9B">
      <w:pPr>
        <w:rPr>
          <w:b/>
          <w:bCs/>
        </w:rPr>
      </w:pPr>
    </w:p>
    <w:p w14:paraId="1028C40C" w14:textId="77777777" w:rsidR="00A12A9B" w:rsidRDefault="00A12A9B" w:rsidP="00A12A9B">
      <w:r w:rsidRPr="00A12A9B">
        <w:rPr>
          <w:b/>
          <w:bCs/>
        </w:rPr>
        <w:t>Prevalence and Incidence:</w:t>
      </w:r>
      <w:r w:rsidRPr="00F13DBF">
        <w:t xml:space="preserve"> </w:t>
      </w:r>
    </w:p>
    <w:p w14:paraId="05DC4E9A" w14:textId="77777777" w:rsidR="00146980" w:rsidRPr="00146980" w:rsidRDefault="00146980" w:rsidP="00146980">
      <w:r w:rsidRPr="00146980">
        <w:t>The lifetime prevalence of bipolar disorder ranges from 0.3% to 1.5%, with 0.8% being bipolar I and 0.5% being bipolar II. The disorder affects males and females equally, but bipolar II and rapid cycling are more prevalent in females. The first episodes tend to be manic in males and depressive in females. There are no significant racial differences in prevalence. The disorder typically affects individuals between the ages of 15 and 50 years old, with peaks occurring at 15-19 years and 20-24 years and a mean age of onset of 21 years.</w:t>
      </w:r>
    </w:p>
    <w:p w14:paraId="6FC02A75" w14:textId="77777777" w:rsidR="00146980" w:rsidRPr="00146980" w:rsidRDefault="00146980" w:rsidP="00146980"/>
    <w:p w14:paraId="0CE8B33A" w14:textId="77777777" w:rsidR="00A12A9B" w:rsidRDefault="00A12A9B" w:rsidP="00A12A9B"/>
    <w:p w14:paraId="56306E05" w14:textId="77777777" w:rsidR="00A12A9B" w:rsidRPr="00FF143A" w:rsidRDefault="00A12A9B" w:rsidP="00A12A9B">
      <w:pPr>
        <w:rPr>
          <w:b/>
          <w:bCs/>
        </w:rPr>
      </w:pPr>
      <w:r w:rsidRPr="00FF143A">
        <w:rPr>
          <w:b/>
          <w:bCs/>
        </w:rPr>
        <w:t xml:space="preserve">Aetiology: </w:t>
      </w:r>
    </w:p>
    <w:p w14:paraId="1AF98744" w14:textId="36A0790F" w:rsidR="00A12A9B" w:rsidRDefault="00A12A9B" w:rsidP="00A12A9B">
      <w:r w:rsidRPr="00F13DBF">
        <w:t xml:space="preserve">The exact </w:t>
      </w:r>
      <w:r w:rsidR="00146980">
        <w:t>a</w:t>
      </w:r>
      <w:r w:rsidRPr="00F13DBF">
        <w:t>etiology of bipolar disorder is unknown, but genetic, environmental, and neurobiological factors are believed to contribute to its development. Genetic studies have identified several genes that are associated with an increased risk of bipolar disorder. Environmental factors such as stressful life events, substance abuse, and sleep disturbances can also trigger bipolar episodes.</w:t>
      </w:r>
    </w:p>
    <w:p w14:paraId="13940BCB" w14:textId="4A456576" w:rsidR="00146980" w:rsidRPr="00146980" w:rsidRDefault="00146980" w:rsidP="00146980"/>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133"/>
        <w:gridCol w:w="7662"/>
      </w:tblGrid>
      <w:tr w:rsidR="00146980" w:rsidRPr="00146980" w14:paraId="2DA9FAD3" w14:textId="77777777" w:rsidTr="0014698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1952FE8" w14:textId="6BF0B6BB" w:rsidR="00146980" w:rsidRPr="00146980" w:rsidRDefault="00146980" w:rsidP="00146980">
            <w:pPr>
              <w:rPr>
                <w:b/>
                <w:bCs/>
              </w:rPr>
            </w:pPr>
            <w:r w:rsidRPr="00146980">
              <w:rPr>
                <w:b/>
                <w:bCs/>
              </w:rPr>
              <w:t>Factor</w:t>
            </w:r>
            <w:r>
              <w:rPr>
                <w:b/>
                <w:bCs/>
              </w:rPr>
              <w:t>:</w:t>
            </w:r>
          </w:p>
        </w:tc>
        <w:tc>
          <w:tcPr>
            <w:tcW w:w="0" w:type="auto"/>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435BA3DC" w14:textId="77777777" w:rsidR="00146980" w:rsidRPr="00146980" w:rsidRDefault="00146980" w:rsidP="00146980">
            <w:pPr>
              <w:rPr>
                <w:b/>
                <w:bCs/>
              </w:rPr>
            </w:pPr>
            <w:r w:rsidRPr="00146980">
              <w:rPr>
                <w:b/>
                <w:bCs/>
              </w:rPr>
              <w:t>Description</w:t>
            </w:r>
          </w:p>
        </w:tc>
      </w:tr>
      <w:tr w:rsidR="00146980" w:rsidRPr="00146980" w14:paraId="089E79C6" w14:textId="77777777" w:rsidTr="001469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D084A90" w14:textId="77777777" w:rsidR="00146980" w:rsidRPr="00146980" w:rsidRDefault="00146980" w:rsidP="00146980">
            <w:pPr>
              <w:rPr>
                <w:b/>
                <w:bCs/>
              </w:rPr>
            </w:pPr>
            <w:r w:rsidRPr="00146980">
              <w:rPr>
                <w:b/>
                <w:bCs/>
              </w:rPr>
              <w:t>Genetic</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2217550" w14:textId="77777777" w:rsidR="00146980" w:rsidRPr="00146980" w:rsidRDefault="00146980" w:rsidP="00146980">
            <w:r w:rsidRPr="00146980">
              <w:t>Bipolar disorder has a significant genetic contribution with an overall heritability of about 70%. First-degree relatives are seven times more likely to develop the condition than the general population, and there is shared genetic susceptibility with schizophrenia.</w:t>
            </w:r>
          </w:p>
        </w:tc>
      </w:tr>
      <w:tr w:rsidR="00146980" w:rsidRPr="00146980" w14:paraId="3E5A70A7" w14:textId="77777777" w:rsidTr="001469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2B25036" w14:textId="77777777" w:rsidR="00146980" w:rsidRPr="00146980" w:rsidRDefault="00146980" w:rsidP="00146980">
            <w:pPr>
              <w:rPr>
                <w:b/>
                <w:bCs/>
              </w:rPr>
            </w:pPr>
            <w:r w:rsidRPr="00146980">
              <w:rPr>
                <w:b/>
                <w:bCs/>
              </w:rPr>
              <w:t>Candidate genes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DBBF2B2" w14:textId="77777777" w:rsidR="00146980" w:rsidRPr="00146980" w:rsidRDefault="00146980" w:rsidP="00146980">
            <w:r w:rsidRPr="00146980">
              <w:t>ANK3 and CACNA1C have strong support from genome-wide association studies, and there are other candidates associated with biochemical pathways that lithium regulates, neuronal migration, circadian periodicity, and more.</w:t>
            </w:r>
          </w:p>
        </w:tc>
      </w:tr>
      <w:tr w:rsidR="00146980" w:rsidRPr="00146980" w14:paraId="02C1D687" w14:textId="77777777" w:rsidTr="001469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EA09647" w14:textId="77777777" w:rsidR="00146980" w:rsidRPr="00146980" w:rsidRDefault="00146980" w:rsidP="00146980">
            <w:pPr>
              <w:rPr>
                <w:b/>
                <w:bCs/>
              </w:rPr>
            </w:pPr>
            <w:r w:rsidRPr="00146980">
              <w:rPr>
                <w:b/>
                <w:bCs/>
              </w:rPr>
              <w:t>Neuroimaging</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61B1F2F0" w14:textId="77777777" w:rsidR="00146980" w:rsidRPr="00146980" w:rsidRDefault="00146980" w:rsidP="00146980">
            <w:r w:rsidRPr="00146980">
              <w:t>Structural and functional brain imaging studies have shown graphic activation and reduced grey matter in areas associated with emotional regulation, and graphic activation in ventral limbic brain regions that mediate and generate emotional responses.</w:t>
            </w:r>
          </w:p>
        </w:tc>
      </w:tr>
      <w:tr w:rsidR="00146980" w:rsidRPr="00146980" w14:paraId="733F6C27" w14:textId="77777777" w:rsidTr="001469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14FBDC0" w14:textId="77777777" w:rsidR="00146980" w:rsidRPr="00146980" w:rsidRDefault="00146980" w:rsidP="00146980">
            <w:pPr>
              <w:rPr>
                <w:b/>
                <w:bCs/>
              </w:rPr>
            </w:pPr>
            <w:r w:rsidRPr="00146980">
              <w:rPr>
                <w:b/>
                <w:bCs/>
              </w:rPr>
              <w:t>Biochemical factors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B2F5E3F" w14:textId="77777777" w:rsidR="00146980" w:rsidRPr="00146980" w:rsidRDefault="00146980" w:rsidP="00146980">
            <w:r w:rsidRPr="00146980">
              <w:t xml:space="preserve">Glutamate, adrenaline, noradrenaline, DA, 5-HT, and Ca2+ regulation </w:t>
            </w:r>
            <w:proofErr w:type="gramStart"/>
            <w:r w:rsidRPr="00146980">
              <w:t>are</w:t>
            </w:r>
            <w:proofErr w:type="gramEnd"/>
            <w:r w:rsidRPr="00146980">
              <w:t xml:space="preserve"> all implicated in bipolar disorder.</w:t>
            </w:r>
          </w:p>
        </w:tc>
      </w:tr>
      <w:tr w:rsidR="00146980" w:rsidRPr="00146980" w14:paraId="7E9D82BB" w14:textId="77777777" w:rsidTr="001469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3250921" w14:textId="77777777" w:rsidR="00146980" w:rsidRPr="00146980" w:rsidRDefault="00146980" w:rsidP="00146980">
            <w:pPr>
              <w:rPr>
                <w:b/>
                <w:bCs/>
              </w:rPr>
            </w:pPr>
            <w:r w:rsidRPr="00146980">
              <w:rPr>
                <w:b/>
                <w:bCs/>
              </w:rPr>
              <w:t>Environmental factors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EDC25A9" w14:textId="77777777" w:rsidR="00146980" w:rsidRPr="00146980" w:rsidRDefault="00146980" w:rsidP="00146980">
            <w:r w:rsidRPr="00146980">
              <w:t>Stressful life events may precipitate episodes, particularly in vulnerable individuals. Pregnancy carries a high risk of mixed affective presentation or puerperal psychosis.</w:t>
            </w:r>
          </w:p>
        </w:tc>
      </w:tr>
      <w:tr w:rsidR="00146980" w:rsidRPr="00146980" w14:paraId="73F0184D" w14:textId="77777777" w:rsidTr="001469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BAD44EE" w14:textId="77777777" w:rsidR="00146980" w:rsidRPr="00146980" w:rsidRDefault="00146980" w:rsidP="00146980">
            <w:pPr>
              <w:rPr>
                <w:b/>
                <w:bCs/>
              </w:rPr>
            </w:pPr>
            <w:r w:rsidRPr="00146980">
              <w:rPr>
                <w:b/>
                <w:bCs/>
              </w:rPr>
              <w:t>Pharmacological risk factors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13A482F" w14:textId="77777777" w:rsidR="00146980" w:rsidRPr="00146980" w:rsidRDefault="00146980" w:rsidP="00146980">
            <w:r w:rsidRPr="00146980">
              <w:t>Antidepressant treatment may precipitate mania, and prior antidepressant treatment increases the likelihood of conversion to bipolar disorder.</w:t>
            </w:r>
          </w:p>
        </w:tc>
      </w:tr>
    </w:tbl>
    <w:p w14:paraId="74E3867A" w14:textId="77777777" w:rsidR="00146980" w:rsidRPr="00F13DBF" w:rsidRDefault="00146980" w:rsidP="00A12A9B"/>
    <w:p w14:paraId="71C7002F" w14:textId="77777777" w:rsidR="00A12A9B" w:rsidRDefault="00A12A9B" w:rsidP="00A12A9B"/>
    <w:p w14:paraId="7A5F0C06" w14:textId="77777777" w:rsidR="00A12A9B" w:rsidRPr="00FF143A" w:rsidRDefault="00A12A9B" w:rsidP="00A12A9B">
      <w:pPr>
        <w:rPr>
          <w:b/>
          <w:bCs/>
        </w:rPr>
      </w:pPr>
      <w:r w:rsidRPr="00FF143A">
        <w:rPr>
          <w:b/>
          <w:bCs/>
        </w:rPr>
        <w:t xml:space="preserve">Presentation: </w:t>
      </w:r>
    </w:p>
    <w:p w14:paraId="2B5D3340" w14:textId="367DCF48" w:rsidR="00A12A9B" w:rsidRDefault="00A12A9B" w:rsidP="00A12A9B">
      <w:r w:rsidRPr="00F13DBF">
        <w:t>Bipolar disorder is characterized by episodes of mania or hypomania and depression. During manic or hypomanic episodes, individuals may experience elevated or irritable mood, grandiosity, decreased need for sleep, increased energy, and impulsive behavior. During depressive episodes, individuals may experience symptoms similar to those of unipolar depression.</w:t>
      </w:r>
    </w:p>
    <w:p w14:paraId="1385C6BD" w14:textId="0E260260" w:rsidR="00146980" w:rsidRDefault="00146980" w:rsidP="00A12A9B"/>
    <w:p w14:paraId="6335DBD0" w14:textId="1322DED0" w:rsidR="00146980" w:rsidRDefault="00146980" w:rsidP="00A12A9B">
      <w:r>
        <w:rPr>
          <w:noProof/>
        </w:rPr>
        <w:lastRenderedPageBreak/>
        <w:drawing>
          <wp:inline distT="0" distB="0" distL="0" distR="0" wp14:anchorId="3BCA8C62" wp14:editId="629D2EF8">
            <wp:extent cx="5731510" cy="2356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
                      <a:extLst>
                        <a:ext uri="{28A0092B-C50C-407E-A947-70E740481C1C}">
                          <a14:useLocalDpi xmlns:a14="http://schemas.microsoft.com/office/drawing/2010/main" val="0"/>
                        </a:ext>
                      </a:extLst>
                    </a:blip>
                    <a:stretch>
                      <a:fillRect/>
                    </a:stretch>
                  </pic:blipFill>
                  <pic:spPr>
                    <a:xfrm>
                      <a:off x="0" y="0"/>
                      <a:ext cx="5731510" cy="2356485"/>
                    </a:xfrm>
                    <a:prstGeom prst="rect">
                      <a:avLst/>
                    </a:prstGeom>
                  </pic:spPr>
                </pic:pic>
              </a:graphicData>
            </a:graphic>
          </wp:inline>
        </w:drawing>
      </w:r>
    </w:p>
    <w:p w14:paraId="0B931384" w14:textId="1C27068F" w:rsidR="00146980" w:rsidRDefault="00146980" w:rsidP="00A12A9B"/>
    <w:p w14:paraId="20336F46" w14:textId="2967D40A" w:rsidR="00146980" w:rsidRPr="00F13DBF" w:rsidRDefault="00146980" w:rsidP="00A12A9B">
      <w:r>
        <w:rPr>
          <w:noProof/>
        </w:rPr>
        <w:drawing>
          <wp:inline distT="0" distB="0" distL="0" distR="0" wp14:anchorId="0F3E5EE6" wp14:editId="431FD009">
            <wp:extent cx="5486400" cy="3200400"/>
            <wp:effectExtent l="12700" t="25400" r="1270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3525FDE1" w14:textId="77777777" w:rsidR="00146980" w:rsidRPr="00146980" w:rsidRDefault="00146980" w:rsidP="00146980">
      <w:pPr>
        <w:rPr>
          <w:b/>
          <w:bCs/>
        </w:rPr>
      </w:pPr>
    </w:p>
    <w:p w14:paraId="0BF7B378" w14:textId="7BE0F410" w:rsidR="00146980" w:rsidRDefault="00146980" w:rsidP="00A12A9B">
      <w:pPr>
        <w:rPr>
          <w:b/>
          <w:bCs/>
        </w:rPr>
      </w:pPr>
    </w:p>
    <w:p w14:paraId="00000D17" w14:textId="3E67B3BE" w:rsidR="00146980" w:rsidRDefault="00146980" w:rsidP="00A12A9B">
      <w:pPr>
        <w:rPr>
          <w:b/>
          <w:bCs/>
        </w:rPr>
      </w:pPr>
      <w:r>
        <w:rPr>
          <w:b/>
          <w:bCs/>
        </w:rPr>
        <w:t>Differential diagnosis:</w:t>
      </w:r>
    </w:p>
    <w:p w14:paraId="64F5284D" w14:textId="189C3F9E" w:rsidR="00146980" w:rsidRPr="00146980" w:rsidRDefault="00146980">
      <w:pPr>
        <w:pStyle w:val="ListParagraph"/>
        <w:numPr>
          <w:ilvl w:val="0"/>
          <w:numId w:val="305"/>
        </w:numPr>
      </w:pPr>
      <w:r w:rsidRPr="00146980">
        <w:t>Agitated depression</w:t>
      </w:r>
    </w:p>
    <w:p w14:paraId="393F477A" w14:textId="3D414D77" w:rsidR="00146980" w:rsidRDefault="00146980">
      <w:pPr>
        <w:pStyle w:val="ListParagraph"/>
        <w:numPr>
          <w:ilvl w:val="0"/>
          <w:numId w:val="305"/>
        </w:numPr>
      </w:pPr>
      <w:r w:rsidRPr="00146980">
        <w:t>OCD/other anxiety disorders</w:t>
      </w:r>
    </w:p>
    <w:p w14:paraId="2D7BB981" w14:textId="4BA5D94E" w:rsidR="00146980" w:rsidRPr="00146980" w:rsidRDefault="00146980">
      <w:pPr>
        <w:pStyle w:val="ListParagraph"/>
        <w:numPr>
          <w:ilvl w:val="0"/>
          <w:numId w:val="305"/>
        </w:numPr>
      </w:pPr>
      <w:r w:rsidRPr="00146980">
        <w:t>Circadian rhythm sleep–wake disorders</w:t>
      </w:r>
    </w:p>
    <w:p w14:paraId="4DA5AD42" w14:textId="6F6E189E" w:rsidR="00146980" w:rsidRDefault="00146980">
      <w:pPr>
        <w:pStyle w:val="ListParagraph"/>
        <w:numPr>
          <w:ilvl w:val="0"/>
          <w:numId w:val="305"/>
        </w:numPr>
      </w:pPr>
      <w:r w:rsidRPr="00146980">
        <w:t>Substance misuse/physical illness/medication-related</w:t>
      </w:r>
    </w:p>
    <w:p w14:paraId="6DB36214" w14:textId="0C45E3FF" w:rsidR="00146980" w:rsidRDefault="00146980">
      <w:pPr>
        <w:pStyle w:val="ListParagraph"/>
        <w:numPr>
          <w:ilvl w:val="0"/>
          <w:numId w:val="305"/>
        </w:numPr>
      </w:pPr>
      <w:r>
        <w:t>ADHD</w:t>
      </w:r>
    </w:p>
    <w:p w14:paraId="7048580B" w14:textId="4C77286B" w:rsidR="00146980" w:rsidRPr="00146980" w:rsidRDefault="00146980">
      <w:pPr>
        <w:pStyle w:val="ListParagraph"/>
        <w:numPr>
          <w:ilvl w:val="0"/>
          <w:numId w:val="305"/>
        </w:numPr>
      </w:pPr>
      <w:r>
        <w:t>Borderline personality disorder</w:t>
      </w:r>
    </w:p>
    <w:p w14:paraId="2B674F86" w14:textId="77777777" w:rsidR="00146980" w:rsidRPr="00146980" w:rsidRDefault="00146980" w:rsidP="00A12A9B"/>
    <w:p w14:paraId="1F628924" w14:textId="77777777" w:rsidR="00146980" w:rsidRDefault="00146980" w:rsidP="00A12A9B">
      <w:pPr>
        <w:rPr>
          <w:b/>
          <w:bCs/>
        </w:rPr>
      </w:pPr>
    </w:p>
    <w:p w14:paraId="29A157C7" w14:textId="5DA7DDE0" w:rsidR="00A12A9B" w:rsidRPr="00FF143A" w:rsidRDefault="00A12A9B" w:rsidP="00A12A9B">
      <w:pPr>
        <w:rPr>
          <w:b/>
          <w:bCs/>
        </w:rPr>
      </w:pPr>
      <w:r w:rsidRPr="00FF143A">
        <w:rPr>
          <w:b/>
          <w:bCs/>
        </w:rPr>
        <w:t xml:space="preserve">Treatment: </w:t>
      </w:r>
    </w:p>
    <w:p w14:paraId="2DB13873" w14:textId="77777777" w:rsidR="00A12A9B" w:rsidRDefault="00A12A9B" w:rsidP="00A12A9B">
      <w:r w:rsidRPr="00F13DBF">
        <w:t xml:space="preserve">The treatment of bipolar disorder involves a combination of medication and psychotherapy. Mood stabilizers such as lithium and antipsychotic medication are commonly used to manage manic and hypomanic episodes. Antidepressant medication may be used during depressive episodes, but caution must be exercised to avoid triggering manic episodes. Psychotherapy, </w:t>
      </w:r>
      <w:r w:rsidRPr="00F13DBF">
        <w:lastRenderedPageBreak/>
        <w:t>particularly CBT and family-focused therapy, can also be helpful in managing the symptoms of bipolar disorder.</w:t>
      </w:r>
    </w:p>
    <w:p w14:paraId="02CF4E60" w14:textId="77777777" w:rsidR="00A12A9B" w:rsidRDefault="00A12A9B" w:rsidP="00A12A9B"/>
    <w:p w14:paraId="65FE6DFF" w14:textId="77777777" w:rsidR="00A12A9B" w:rsidRPr="00F110DD" w:rsidRDefault="00A12A9B" w:rsidP="00A12A9B">
      <w:r w:rsidRPr="00F110DD">
        <w:t>The NICE guidelines for bipolar disorder recommend medication as a key component of treatment. The specific medications prescribed will depend on the type and severity of the individual's symptoms. Some general medication recommendations include:</w:t>
      </w:r>
    </w:p>
    <w:p w14:paraId="6CCEC786" w14:textId="77777777" w:rsidR="00A12A9B" w:rsidRPr="00146980" w:rsidRDefault="00A12A9B" w:rsidP="00A12A9B">
      <w:pPr>
        <w:numPr>
          <w:ilvl w:val="0"/>
          <w:numId w:val="25"/>
        </w:numPr>
        <w:rPr>
          <w:b/>
          <w:bCs/>
        </w:rPr>
      </w:pPr>
      <w:r w:rsidRPr="00146980">
        <w:rPr>
          <w:b/>
          <w:bCs/>
        </w:rPr>
        <w:t>For acute mania:</w:t>
      </w:r>
    </w:p>
    <w:p w14:paraId="53C94222" w14:textId="3EB8F202" w:rsidR="00A12A9B" w:rsidRPr="00F110DD" w:rsidRDefault="00A12A9B" w:rsidP="00A12A9B">
      <w:pPr>
        <w:numPr>
          <w:ilvl w:val="1"/>
          <w:numId w:val="25"/>
        </w:numPr>
      </w:pPr>
      <w:r w:rsidRPr="00F110DD">
        <w:t xml:space="preserve">A mood stabilizer such as lithium, </w:t>
      </w:r>
      <w:r w:rsidR="00146980">
        <w:t xml:space="preserve">semisodium </w:t>
      </w:r>
      <w:r w:rsidRPr="00F110DD">
        <w:t>valproate, or carbamazepine</w:t>
      </w:r>
    </w:p>
    <w:p w14:paraId="6AFB0643" w14:textId="0C9F1F58" w:rsidR="00A12A9B" w:rsidRDefault="00A12A9B" w:rsidP="00A12A9B">
      <w:pPr>
        <w:numPr>
          <w:ilvl w:val="1"/>
          <w:numId w:val="25"/>
        </w:numPr>
      </w:pPr>
      <w:r w:rsidRPr="00F110DD">
        <w:t>An antipsychotic such as olanzapine, risperidone, or quetiapine</w:t>
      </w:r>
    </w:p>
    <w:p w14:paraId="4F822CBD" w14:textId="251AF470" w:rsidR="00146980" w:rsidRPr="00F110DD" w:rsidRDefault="00146980" w:rsidP="00146980">
      <w:pPr>
        <w:numPr>
          <w:ilvl w:val="1"/>
          <w:numId w:val="25"/>
        </w:numPr>
      </w:pPr>
      <w:r>
        <w:t>If an individual is experiencing a manic episode due to starting or recently changing the dosage of antidepressant medication (or potential issues with medication compliance), it may be worth considering reducing, stopping, or switching to an alternative medication.</w:t>
      </w:r>
    </w:p>
    <w:p w14:paraId="3B2C3878" w14:textId="77777777" w:rsidR="00A12A9B" w:rsidRPr="00146980" w:rsidRDefault="00A12A9B" w:rsidP="00A12A9B">
      <w:pPr>
        <w:numPr>
          <w:ilvl w:val="0"/>
          <w:numId w:val="25"/>
        </w:numPr>
        <w:rPr>
          <w:b/>
          <w:bCs/>
        </w:rPr>
      </w:pPr>
      <w:r w:rsidRPr="00146980">
        <w:rPr>
          <w:b/>
          <w:bCs/>
        </w:rPr>
        <w:t>For acute depression:</w:t>
      </w:r>
    </w:p>
    <w:p w14:paraId="2A7F1E73" w14:textId="77777777" w:rsidR="00A12A9B" w:rsidRPr="00F110DD" w:rsidRDefault="00A12A9B" w:rsidP="00A12A9B">
      <w:pPr>
        <w:numPr>
          <w:ilvl w:val="1"/>
          <w:numId w:val="25"/>
        </w:numPr>
      </w:pPr>
      <w:r w:rsidRPr="00F110DD">
        <w:t>A mood stabilizer such as lithium or lamotrigine</w:t>
      </w:r>
    </w:p>
    <w:p w14:paraId="69BFE6DC" w14:textId="431F2B51" w:rsidR="00A12A9B" w:rsidRPr="00F110DD" w:rsidRDefault="00146980" w:rsidP="00A12A9B">
      <w:pPr>
        <w:numPr>
          <w:ilvl w:val="1"/>
          <w:numId w:val="25"/>
        </w:numPr>
      </w:pPr>
      <w:r>
        <w:t xml:space="preserve">Similar treatment rationale as in unipolar depression, commence SSRIs first line. If no response to SSRI then </w:t>
      </w:r>
      <w:proofErr w:type="gramStart"/>
      <w:r>
        <w:t>consider</w:t>
      </w:r>
      <w:proofErr w:type="gramEnd"/>
      <w:r>
        <w:t xml:space="preserve"> alternative</w:t>
      </w:r>
      <w:r w:rsidR="00A12A9B" w:rsidRPr="00F110DD">
        <w:t xml:space="preserve"> antidepressant</w:t>
      </w:r>
      <w:r>
        <w:t>s</w:t>
      </w:r>
      <w:r w:rsidR="00A12A9B" w:rsidRPr="00F110DD">
        <w:t xml:space="preserve"> such as fluoxetine, venlafaxine, mirtazapine</w:t>
      </w:r>
      <w:r>
        <w:t xml:space="preserve">, or augmentation strategies. </w:t>
      </w:r>
    </w:p>
    <w:p w14:paraId="020871E6" w14:textId="77777777" w:rsidR="00A12A9B" w:rsidRPr="00F110DD" w:rsidRDefault="00A12A9B" w:rsidP="00A12A9B">
      <w:pPr>
        <w:numPr>
          <w:ilvl w:val="1"/>
          <w:numId w:val="25"/>
        </w:numPr>
      </w:pPr>
      <w:r w:rsidRPr="00F110DD">
        <w:t>Psychological interventions such as CBT or interpersonal therapy may also be considered</w:t>
      </w:r>
    </w:p>
    <w:p w14:paraId="19062E38" w14:textId="77777777" w:rsidR="00A12A9B" w:rsidRPr="00146980" w:rsidRDefault="00A12A9B" w:rsidP="00A12A9B">
      <w:pPr>
        <w:numPr>
          <w:ilvl w:val="0"/>
          <w:numId w:val="25"/>
        </w:numPr>
        <w:rPr>
          <w:b/>
          <w:bCs/>
        </w:rPr>
      </w:pPr>
      <w:r w:rsidRPr="00146980">
        <w:rPr>
          <w:b/>
          <w:bCs/>
        </w:rPr>
        <w:t>For long-term management and prevention of relapse:</w:t>
      </w:r>
    </w:p>
    <w:p w14:paraId="1D27CD86" w14:textId="77777777" w:rsidR="00A12A9B" w:rsidRPr="00F110DD" w:rsidRDefault="00A12A9B" w:rsidP="00A12A9B">
      <w:pPr>
        <w:numPr>
          <w:ilvl w:val="1"/>
          <w:numId w:val="25"/>
        </w:numPr>
      </w:pPr>
      <w:r w:rsidRPr="00F110DD">
        <w:t>A mood stabilizer such as lithium, valproate, or lamotrigine</w:t>
      </w:r>
    </w:p>
    <w:p w14:paraId="1B045A7C" w14:textId="77777777" w:rsidR="00A12A9B" w:rsidRPr="00F110DD" w:rsidRDefault="00A12A9B" w:rsidP="00A12A9B">
      <w:pPr>
        <w:numPr>
          <w:ilvl w:val="1"/>
          <w:numId w:val="25"/>
        </w:numPr>
      </w:pPr>
      <w:r w:rsidRPr="00F110DD">
        <w:t>Antipsychotics may also be used in combination with mood stabilizers</w:t>
      </w:r>
    </w:p>
    <w:p w14:paraId="1110017E" w14:textId="0F5214A6" w:rsidR="00A12A9B" w:rsidRDefault="00A12A9B" w:rsidP="00A12A9B">
      <w:pPr>
        <w:numPr>
          <w:ilvl w:val="1"/>
          <w:numId w:val="25"/>
        </w:numPr>
      </w:pPr>
      <w:r w:rsidRPr="00F110DD">
        <w:t>Psychological interventions such as CBT, family therapy, and psychoeducation</w:t>
      </w:r>
    </w:p>
    <w:p w14:paraId="5AEEE9B0" w14:textId="77777777" w:rsidR="00146980" w:rsidRPr="00F110DD" w:rsidRDefault="00146980" w:rsidP="00146980">
      <w:pPr>
        <w:ind w:left="1440"/>
      </w:pPr>
    </w:p>
    <w:p w14:paraId="2E160C53" w14:textId="63ADFD5C" w:rsidR="00A12A9B" w:rsidRDefault="00A12A9B" w:rsidP="00A12A9B">
      <w:r w:rsidRPr="00F110DD">
        <w:t>It is important to note that medication should always be prescribed and monitored by a qualified healthcare professional. The NICE guidelines stress the importance of regular medication reviews and monitoring for adverse effects.</w:t>
      </w:r>
    </w:p>
    <w:p w14:paraId="24DD8BF7" w14:textId="624F3887" w:rsidR="00146980" w:rsidRDefault="00146980" w:rsidP="00A12A9B"/>
    <w:p w14:paraId="14387CEB" w14:textId="33FF68EC" w:rsidR="00146980" w:rsidRPr="00F110DD" w:rsidRDefault="00146980" w:rsidP="00A12A9B">
      <w:r>
        <w:rPr>
          <w:noProof/>
        </w:rPr>
        <w:drawing>
          <wp:inline distT="0" distB="0" distL="0" distR="0" wp14:anchorId="6868F767" wp14:editId="367CD159">
            <wp:extent cx="5486400" cy="3200400"/>
            <wp:effectExtent l="12700" t="0" r="38100" b="1270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EE3A5EB" w14:textId="77777777" w:rsidR="00A12A9B" w:rsidRPr="00F13DBF" w:rsidRDefault="00A12A9B" w:rsidP="00A12A9B"/>
    <w:p w14:paraId="1E60F314" w14:textId="77777777" w:rsidR="00A12A9B" w:rsidRDefault="00A12A9B" w:rsidP="00A12A9B"/>
    <w:p w14:paraId="0859FD6B" w14:textId="77777777" w:rsidR="00A12A9B" w:rsidRPr="00FF143A" w:rsidRDefault="00A12A9B" w:rsidP="00A12A9B">
      <w:pPr>
        <w:rPr>
          <w:b/>
          <w:bCs/>
        </w:rPr>
      </w:pPr>
      <w:r w:rsidRPr="00FF143A">
        <w:rPr>
          <w:b/>
          <w:bCs/>
        </w:rPr>
        <w:lastRenderedPageBreak/>
        <w:t xml:space="preserve">Outcome: </w:t>
      </w:r>
    </w:p>
    <w:p w14:paraId="7F5B995B" w14:textId="380EB0F8" w:rsidR="00A12A9B" w:rsidRDefault="00A12A9B" w:rsidP="00A12A9B">
      <w:r w:rsidRPr="00F13DBF">
        <w:t>With proper treatment, many individuals with bipolar disorder can achieve symptom remission and maintain stability. However, bipolar disorder is a chronic condition, and long-term medication management is typically required.</w:t>
      </w:r>
    </w:p>
    <w:p w14:paraId="26A7F38F" w14:textId="14378A25" w:rsidR="00146980" w:rsidRDefault="00146980" w:rsidP="00A12A9B"/>
    <w:p w14:paraId="60D99282" w14:textId="77777777" w:rsidR="00146980" w:rsidRPr="00146980" w:rsidRDefault="00146980" w:rsidP="00146980">
      <w:r w:rsidRPr="00146980">
        <w:t>Around 40-50% of patients experience another manic episode within the first two years after their initial episode. Among patients treated with lithium, about 50-60% gain symptom control, with 7% reporting no recurrence, 45% experiencing future episodes, and 40% experiencing persistent recurrence. The cycling between mania and depression tends to accelerate with age. Several factors may indicate a poor prognosis, including a history of poor employment, alcohol abuse, presence of psychotic or depressive features during periods of mania or depression, evidence of depression, male sex, and treatment non-compliance. Conversely, good prognostic factors include short manic episodes, later age of onset, few thoughts of suicide, few psychotic symptoms, few comorbid physical problems, and good response and compliance with treatment.</w:t>
      </w:r>
    </w:p>
    <w:p w14:paraId="15D67792" w14:textId="77777777" w:rsidR="00146980" w:rsidRPr="00146980" w:rsidRDefault="00146980" w:rsidP="00146980"/>
    <w:p w14:paraId="31BB7513" w14:textId="77777777" w:rsidR="00146980" w:rsidRPr="00F13DBF" w:rsidRDefault="00146980" w:rsidP="00A12A9B"/>
    <w:p w14:paraId="78172DB1" w14:textId="77777777" w:rsidR="00A12A9B" w:rsidRDefault="00A12A9B" w:rsidP="00A12A9B"/>
    <w:p w14:paraId="2C40E666" w14:textId="77777777" w:rsidR="00A12A9B" w:rsidRDefault="00A12A9B" w:rsidP="00A12A9B"/>
    <w:tbl>
      <w:tblPr>
        <w:tblW w:w="3931"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89"/>
        <w:gridCol w:w="2542"/>
      </w:tblGrid>
      <w:tr w:rsidR="00A12A9B" w:rsidRPr="00FF143A" w14:paraId="08F1642B"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14:paraId="50D39DB6" w14:textId="77777777" w:rsidR="00A12A9B" w:rsidRPr="00FF143A" w:rsidRDefault="00A12A9B" w:rsidP="00DC5BFC"/>
        </w:tc>
        <w:tc>
          <w:tcPr>
            <w:tcW w:w="2497" w:type="dxa"/>
            <w:tcBorders>
              <w:top w:val="single" w:sz="2" w:space="0" w:color="D9D9E3"/>
              <w:left w:val="single" w:sz="6" w:space="0" w:color="D9D9E3"/>
              <w:bottom w:val="single" w:sz="6" w:space="0" w:color="D9D9E3"/>
              <w:right w:val="single" w:sz="2" w:space="0" w:color="D9D9E3"/>
            </w:tcBorders>
            <w:shd w:val="clear" w:color="auto" w:fill="auto"/>
            <w:vAlign w:val="bottom"/>
          </w:tcPr>
          <w:p w14:paraId="43149DAA" w14:textId="77777777" w:rsidR="00A12A9B" w:rsidRPr="00AF2C61" w:rsidRDefault="00A12A9B" w:rsidP="00DC5BFC">
            <w:pPr>
              <w:rPr>
                <w:b/>
                <w:bCs/>
              </w:rPr>
            </w:pPr>
            <w:r>
              <w:rPr>
                <w:b/>
                <w:bCs/>
              </w:rPr>
              <w:t>Bipolar Disorder</w:t>
            </w:r>
          </w:p>
        </w:tc>
      </w:tr>
      <w:tr w:rsidR="00A12A9B" w:rsidRPr="00FF143A" w14:paraId="5EB76EE0"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9C7E31" w14:textId="77777777" w:rsidR="00A12A9B" w:rsidRPr="00FF143A" w:rsidRDefault="00A12A9B" w:rsidP="00DC5BFC">
            <w:pPr>
              <w:rPr>
                <w:b/>
                <w:bCs/>
              </w:rPr>
            </w:pPr>
            <w:r w:rsidRPr="00FF143A">
              <w:rPr>
                <w:b/>
                <w:bCs/>
              </w:rPr>
              <w:t>Prevalence</w:t>
            </w:r>
          </w:p>
        </w:tc>
        <w:tc>
          <w:tcPr>
            <w:tcW w:w="2497"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E723711" w14:textId="77777777" w:rsidR="00A12A9B" w:rsidRPr="00FF143A" w:rsidRDefault="00A12A9B" w:rsidP="00DC5BFC">
            <w:r w:rsidRPr="00FF143A">
              <w:t>1-2% global population</w:t>
            </w:r>
          </w:p>
        </w:tc>
      </w:tr>
      <w:tr w:rsidR="00A12A9B" w:rsidRPr="00FF143A" w14:paraId="08CEC23B"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E257033" w14:textId="77777777" w:rsidR="00A12A9B" w:rsidRPr="00FF143A" w:rsidRDefault="00A12A9B" w:rsidP="00DC5BFC">
            <w:pPr>
              <w:rPr>
                <w:b/>
                <w:bCs/>
              </w:rPr>
            </w:pPr>
            <w:r w:rsidRPr="00FF143A">
              <w:rPr>
                <w:b/>
                <w:bCs/>
              </w:rPr>
              <w:t>Onset</w:t>
            </w:r>
          </w:p>
        </w:tc>
        <w:tc>
          <w:tcPr>
            <w:tcW w:w="2497"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BFF3630" w14:textId="77777777" w:rsidR="00A12A9B" w:rsidRPr="00FF143A" w:rsidRDefault="00A12A9B" w:rsidP="00DC5BFC">
            <w:r w:rsidRPr="00FF143A">
              <w:t>Late adolescence or early adulthood</w:t>
            </w:r>
          </w:p>
        </w:tc>
      </w:tr>
      <w:tr w:rsidR="00A12A9B" w:rsidRPr="00FF143A" w14:paraId="0AC5F85C"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EFE0F65" w14:textId="77777777" w:rsidR="00A12A9B" w:rsidRPr="00FF143A" w:rsidRDefault="00A12A9B" w:rsidP="00DC5BFC">
            <w:pPr>
              <w:rPr>
                <w:b/>
                <w:bCs/>
              </w:rPr>
            </w:pPr>
            <w:r w:rsidRPr="00FF143A">
              <w:rPr>
                <w:b/>
                <w:bCs/>
              </w:rPr>
              <w:t>Gender</w:t>
            </w:r>
          </w:p>
        </w:tc>
        <w:tc>
          <w:tcPr>
            <w:tcW w:w="2497"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3F55A9" w14:textId="77777777" w:rsidR="00A12A9B" w:rsidRPr="00FF143A" w:rsidRDefault="00A12A9B" w:rsidP="00DC5BFC">
            <w:r w:rsidRPr="00FF143A">
              <w:t>Equal prevalence between men and women</w:t>
            </w:r>
          </w:p>
        </w:tc>
      </w:tr>
      <w:tr w:rsidR="00A12A9B" w:rsidRPr="00FF143A" w14:paraId="11CA69F0"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D58B3B" w14:textId="77777777" w:rsidR="00A12A9B" w:rsidRPr="00FF143A" w:rsidRDefault="00A12A9B" w:rsidP="00DC5BFC">
            <w:pPr>
              <w:rPr>
                <w:b/>
                <w:bCs/>
              </w:rPr>
            </w:pPr>
            <w:r w:rsidRPr="00FF143A">
              <w:rPr>
                <w:b/>
                <w:bCs/>
              </w:rPr>
              <w:t>Aetiology</w:t>
            </w:r>
          </w:p>
        </w:tc>
        <w:tc>
          <w:tcPr>
            <w:tcW w:w="2497"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92E791" w14:textId="77777777" w:rsidR="00A12A9B" w:rsidRPr="00FF143A" w:rsidRDefault="00A12A9B" w:rsidP="00DC5BFC">
            <w:r w:rsidRPr="00FF143A">
              <w:t>Genetic, environmental, and neurobiological factors</w:t>
            </w:r>
          </w:p>
        </w:tc>
      </w:tr>
      <w:tr w:rsidR="00A12A9B" w:rsidRPr="00FF143A" w14:paraId="3D823B31"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D4EE1E0" w14:textId="77777777" w:rsidR="00A12A9B" w:rsidRPr="00FF143A" w:rsidRDefault="00A12A9B" w:rsidP="00DC5BFC">
            <w:pPr>
              <w:rPr>
                <w:b/>
                <w:bCs/>
              </w:rPr>
            </w:pPr>
            <w:r w:rsidRPr="00FF143A">
              <w:rPr>
                <w:b/>
                <w:bCs/>
              </w:rPr>
              <w:t>Presentation</w:t>
            </w:r>
          </w:p>
        </w:tc>
        <w:tc>
          <w:tcPr>
            <w:tcW w:w="2497"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6B29EC7" w14:textId="77777777" w:rsidR="00A12A9B" w:rsidRPr="00FF143A" w:rsidRDefault="00A12A9B" w:rsidP="00DC5BFC">
            <w:r w:rsidRPr="00FF143A">
              <w:t>Episodes of mania or hypomania and depression, with symptoms of elevated or irritable mood, grandiosity, decreased need for sleep, increased energy, and impulsive behavior during manic episodes</w:t>
            </w:r>
          </w:p>
        </w:tc>
      </w:tr>
      <w:tr w:rsidR="00A12A9B" w:rsidRPr="00FF143A" w14:paraId="65AA20DE"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825AD3A" w14:textId="77777777" w:rsidR="00A12A9B" w:rsidRPr="00FF143A" w:rsidRDefault="00A12A9B" w:rsidP="00DC5BFC">
            <w:pPr>
              <w:rPr>
                <w:b/>
                <w:bCs/>
              </w:rPr>
            </w:pPr>
            <w:r w:rsidRPr="00FF143A">
              <w:rPr>
                <w:b/>
                <w:bCs/>
              </w:rPr>
              <w:t>Treatment</w:t>
            </w:r>
          </w:p>
        </w:tc>
        <w:tc>
          <w:tcPr>
            <w:tcW w:w="2497"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8A3F46" w14:textId="77777777" w:rsidR="00A12A9B" w:rsidRPr="00FF143A" w:rsidRDefault="00A12A9B" w:rsidP="00DC5BFC">
            <w:r w:rsidRPr="00FF143A">
              <w:t>Medication (mood stabilizers and antipsychotics) and psychotherapy (CBT and family-focused therapy)</w:t>
            </w:r>
          </w:p>
        </w:tc>
      </w:tr>
      <w:tr w:rsidR="00A12A9B" w:rsidRPr="00FF143A" w14:paraId="39E271F1" w14:textId="77777777" w:rsidTr="00A12A9B">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hideMark/>
          </w:tcPr>
          <w:p w14:paraId="4ABBC694" w14:textId="77777777" w:rsidR="00A12A9B" w:rsidRPr="00FF143A" w:rsidRDefault="00A12A9B" w:rsidP="00DC5BFC">
            <w:pPr>
              <w:rPr>
                <w:b/>
                <w:bCs/>
              </w:rPr>
            </w:pPr>
            <w:r w:rsidRPr="00FF143A">
              <w:rPr>
                <w:b/>
                <w:bCs/>
              </w:rPr>
              <w:t>Outcome</w:t>
            </w:r>
          </w:p>
        </w:tc>
        <w:tc>
          <w:tcPr>
            <w:tcW w:w="2497" w:type="dxa"/>
            <w:tcBorders>
              <w:top w:val="single" w:sz="2" w:space="0" w:color="D9D9E3"/>
              <w:left w:val="single" w:sz="6" w:space="0" w:color="D9D9E3"/>
              <w:bottom w:val="single" w:sz="2" w:space="0" w:color="D9D9E3"/>
              <w:right w:val="single" w:sz="2" w:space="0" w:color="D9D9E3"/>
            </w:tcBorders>
            <w:shd w:val="clear" w:color="auto" w:fill="auto"/>
            <w:vAlign w:val="bottom"/>
            <w:hideMark/>
          </w:tcPr>
          <w:p w14:paraId="34D71236" w14:textId="77777777" w:rsidR="00A12A9B" w:rsidRPr="00FF143A" w:rsidRDefault="00A12A9B" w:rsidP="00DC5BFC">
            <w:r w:rsidRPr="00FF143A">
              <w:t xml:space="preserve">Symptom remission and stability achievable with proper treatment, but long-term medication </w:t>
            </w:r>
            <w:r w:rsidRPr="00FF143A">
              <w:lastRenderedPageBreak/>
              <w:t>management typically required</w:t>
            </w:r>
          </w:p>
        </w:tc>
      </w:tr>
    </w:tbl>
    <w:p w14:paraId="3F39F99A" w14:textId="77777777" w:rsidR="00A12A9B" w:rsidRDefault="00A12A9B" w:rsidP="00A12A9B">
      <w:pPr>
        <w:rPr>
          <w:b/>
          <w:bCs/>
        </w:rPr>
      </w:pPr>
    </w:p>
    <w:p w14:paraId="2E2954A0" w14:textId="77777777" w:rsidR="00A12A9B" w:rsidRDefault="00A12A9B" w:rsidP="00A12A9B">
      <w:pPr>
        <w:rPr>
          <w:b/>
          <w:bCs/>
        </w:rPr>
      </w:pPr>
    </w:p>
    <w:p w14:paraId="02A04323" w14:textId="77777777" w:rsidR="00A12A9B" w:rsidRDefault="00A12A9B" w:rsidP="00A12A9B">
      <w:pPr>
        <w:rPr>
          <w:b/>
          <w:bCs/>
        </w:rPr>
      </w:pPr>
      <w:r>
        <w:rPr>
          <w:b/>
          <w:bCs/>
        </w:rPr>
        <w:t>Important Studies</w:t>
      </w:r>
    </w:p>
    <w:p w14:paraId="243AC06F" w14:textId="184F3610" w:rsidR="00A12A9B" w:rsidRPr="00A12A9B" w:rsidRDefault="00A12A9B" w:rsidP="00A12A9B">
      <w:r>
        <w:rPr>
          <w:b/>
          <w:bCs/>
        </w:rPr>
        <w:t>BALANCE trial:</w:t>
      </w:r>
    </w:p>
    <w:p w14:paraId="7CF525AE" w14:textId="77777777" w:rsidR="00A12A9B" w:rsidRPr="001161AB" w:rsidRDefault="00A12A9B" w:rsidP="00A12A9B">
      <w:pPr>
        <w:rPr>
          <w:b/>
          <w:bCs/>
        </w:rPr>
      </w:pPr>
      <w:r>
        <w:t>The BALANCE trial, also known as Lithium plus valproate combination therapy versus monotherapy for relapse prevention in bipolar I disorder, is an important clinical trial that investigated the effectiveness of combination therapy versus monotherapy for preventing relapse in individuals with bipolar I disorder. The study found that the combination of lithium and valproate was more effective than either medication alone in preventing relapse, making it a promising treatment option for individuals with bipolar I disorder. The findings of the BALANCE trial have important implications for improving treatment options and outcomes for individuals with bipolar I disorder, a condition that can have a significant impact on quality of life and daily functioning. Overall, the BALANCE trial is a valuable contribution to the field of mental health research and highlights the importance of continued research and development of effective treatment options for individuals with bipolar I disorder.</w:t>
      </w:r>
    </w:p>
    <w:p w14:paraId="63B38FBA" w14:textId="77777777" w:rsidR="00A12A9B" w:rsidRDefault="00A12A9B" w:rsidP="00A12A9B">
      <w:pPr>
        <w:rPr>
          <w:b/>
          <w:bCs/>
        </w:rPr>
      </w:pPr>
    </w:p>
    <w:p w14:paraId="7A9DB4CC" w14:textId="77777777" w:rsidR="00A12A9B" w:rsidRDefault="00A12A9B" w:rsidP="00A12A9B">
      <w:pPr>
        <w:rPr>
          <w:b/>
          <w:bCs/>
        </w:rPr>
      </w:pPr>
    </w:p>
    <w:p w14:paraId="0F2DFB56" w14:textId="77777777" w:rsidR="00A12A9B" w:rsidRDefault="00A12A9B" w:rsidP="00A12A9B">
      <w:pPr>
        <w:rPr>
          <w:b/>
          <w:bCs/>
        </w:rPr>
      </w:pPr>
    </w:p>
    <w:p w14:paraId="720FC437" w14:textId="77777777" w:rsidR="00A12A9B" w:rsidRDefault="00A12A9B" w:rsidP="00A12A9B">
      <w:pPr>
        <w:rPr>
          <w:b/>
          <w:bCs/>
        </w:rPr>
      </w:pPr>
      <w:r w:rsidRPr="001161AB">
        <w:rPr>
          <w:b/>
          <w:bCs/>
        </w:rPr>
        <w:t>References:</w:t>
      </w:r>
    </w:p>
    <w:p w14:paraId="61E7781A" w14:textId="77777777" w:rsidR="00A12A9B" w:rsidRDefault="00A12A9B">
      <w:pPr>
        <w:numPr>
          <w:ilvl w:val="0"/>
          <w:numId w:val="306"/>
        </w:numPr>
        <w:spacing w:before="100" w:beforeAutospacing="1" w:after="100" w:afterAutospacing="1"/>
      </w:pPr>
      <w:r>
        <w:t>American Psychiatric Association. (2013). Diagnostic and statistical manual of mental disorders (5th ed.). https://doi.org/10.1176/appi.books.9780890425596</w:t>
      </w:r>
    </w:p>
    <w:p w14:paraId="07F75CAF" w14:textId="77777777" w:rsidR="00A12A9B" w:rsidRDefault="00A12A9B">
      <w:pPr>
        <w:numPr>
          <w:ilvl w:val="0"/>
          <w:numId w:val="306"/>
        </w:numPr>
        <w:spacing w:before="100" w:beforeAutospacing="1" w:after="100" w:afterAutospacing="1"/>
      </w:pPr>
      <w:r>
        <w:t>Kessler, R. C., Berglund, P., Demler, O., Jin, R., Merikangas, K. R., &amp; Walters, E. E. (2005). Lifetime prevalence and age-of-onset distributions of DSM-IV disorders in the National Comorbidity Survey Replication. Archives of General Psychiatry, 62(6), 593–602. https://doi.org/10.1001/archpsyc.62.6.593</w:t>
      </w:r>
    </w:p>
    <w:p w14:paraId="37AB53E1" w14:textId="77777777" w:rsidR="00A12A9B" w:rsidRDefault="00A12A9B">
      <w:pPr>
        <w:numPr>
          <w:ilvl w:val="0"/>
          <w:numId w:val="306"/>
        </w:numPr>
        <w:spacing w:before="100" w:beforeAutospacing="1" w:after="100" w:afterAutospacing="1"/>
      </w:pPr>
      <w:r>
        <w:t>Semple, D., Smyth, R., &amp; Burns, J. (Eds.). (2013). Oxford handbook of psychiatry (3rd ed.). Oxford University Press.</w:t>
      </w:r>
    </w:p>
    <w:p w14:paraId="42BDC251" w14:textId="0AE30655" w:rsidR="00A12A9B" w:rsidRPr="001161AB" w:rsidRDefault="00A12A9B" w:rsidP="00A12A9B">
      <w:pPr>
        <w:rPr>
          <w:b/>
          <w:bCs/>
        </w:rPr>
      </w:pPr>
      <w:r w:rsidRPr="001161AB">
        <w:rPr>
          <w:b/>
          <w:bCs/>
        </w:rPr>
        <w:br w:type="page"/>
      </w:r>
    </w:p>
    <w:p w14:paraId="7BD3C322" w14:textId="20F32A41" w:rsidR="000C6626" w:rsidRDefault="000C6626" w:rsidP="000C6626">
      <w:pPr>
        <w:pStyle w:val="Heading3"/>
      </w:pPr>
      <w:bookmarkStart w:id="24" w:name="_Toc132393970"/>
      <w:r>
        <w:lastRenderedPageBreak/>
        <w:t>2.1.</w:t>
      </w:r>
      <w:r w:rsidR="00A12A9B">
        <w:t>3</w:t>
      </w:r>
      <w:r>
        <w:t xml:space="preserve"> Schizophrenia</w:t>
      </w:r>
      <w:bookmarkEnd w:id="24"/>
    </w:p>
    <w:p w14:paraId="4B245386" w14:textId="77777777" w:rsidR="000C6626" w:rsidRDefault="000C6626" w:rsidP="00047CAD">
      <w:pPr>
        <w:rPr>
          <w:b/>
          <w:bCs/>
        </w:rPr>
      </w:pPr>
    </w:p>
    <w:p w14:paraId="40E02FC7" w14:textId="77777777" w:rsidR="000C6626" w:rsidRPr="006C6C8A" w:rsidRDefault="00F13DBF" w:rsidP="00047CAD">
      <w:pPr>
        <w:rPr>
          <w:rFonts w:eastAsiaTheme="minorHAnsi"/>
          <w:lang w:eastAsia="en-US"/>
        </w:rPr>
      </w:pPr>
      <w:r w:rsidRPr="006C6C8A">
        <w:rPr>
          <w:b/>
          <w:bCs/>
        </w:rPr>
        <w:t>Prevalence and</w:t>
      </w:r>
      <w:r w:rsidR="00047CAD" w:rsidRPr="006C6C8A">
        <w:rPr>
          <w:b/>
          <w:bCs/>
        </w:rPr>
        <w:t xml:space="preserve"> </w:t>
      </w:r>
      <w:r w:rsidR="00047CAD" w:rsidRPr="006C6C8A">
        <w:rPr>
          <w:rFonts w:eastAsiaTheme="minorHAnsi"/>
          <w:b/>
          <w:bCs/>
          <w:lang w:eastAsia="en-US"/>
        </w:rPr>
        <w:t>Incidence:</w:t>
      </w:r>
      <w:r w:rsidR="00047CAD" w:rsidRPr="006C6C8A">
        <w:rPr>
          <w:rFonts w:eastAsiaTheme="minorHAnsi"/>
          <w:lang w:eastAsia="en-US"/>
        </w:rPr>
        <w:t xml:space="preserve"> </w:t>
      </w:r>
    </w:p>
    <w:p w14:paraId="61506B7B" w14:textId="5ABE6CA7" w:rsidR="00047CAD" w:rsidRPr="006C6C8A" w:rsidRDefault="00047CAD" w:rsidP="00047CAD">
      <w:pPr>
        <w:rPr>
          <w:rFonts w:eastAsiaTheme="minorHAnsi"/>
          <w:lang w:eastAsia="en-US"/>
        </w:rPr>
      </w:pPr>
      <w:r w:rsidRPr="006C6C8A">
        <w:rPr>
          <w:rFonts w:eastAsiaTheme="minorHAnsi"/>
          <w:lang w:eastAsia="en-US"/>
        </w:rPr>
        <w:t>Schizophrenia is a severe and chronic mental illness that affects approximately 1% of the global population. The onset of schizophrenia typically occurs in late adolescence or early adulthood, and the condition affects men and women equally.</w:t>
      </w:r>
    </w:p>
    <w:p w14:paraId="2F1B1546" w14:textId="08DFA700" w:rsidR="006C6C8A" w:rsidRPr="006C6C8A" w:rsidRDefault="006C6C8A" w:rsidP="006C6C8A">
      <w:pPr>
        <w:rPr>
          <w:rFonts w:asciiTheme="minorHAnsi" w:eastAsiaTheme="minorHAnsi" w:hAnsiTheme="minorHAnsi" w:cstheme="minorBidi"/>
          <w:lang w:eastAsia="en-U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15"/>
        <w:gridCol w:w="8580"/>
      </w:tblGrid>
      <w:tr w:rsidR="006C6C8A" w:rsidRPr="006C6C8A" w14:paraId="58E2F31A" w14:textId="77777777" w:rsidTr="006C6C8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D0BE2FD" w14:textId="77777777" w:rsidR="006C6C8A" w:rsidRPr="006C6C8A" w:rsidRDefault="006C6C8A" w:rsidP="006C6C8A">
            <w:pPr>
              <w:rPr>
                <w:rFonts w:eastAsiaTheme="minorHAnsi"/>
                <w:b/>
                <w:bCs/>
                <w:lang w:eastAsia="en-US"/>
              </w:rPr>
            </w:pPr>
            <w:r w:rsidRPr="006C6C8A">
              <w:rPr>
                <w:rFonts w:eastAsiaTheme="minorHAnsi"/>
                <w:b/>
                <w:bCs/>
                <w:lang w:eastAsia="en-US"/>
              </w:rPr>
              <w:t>Topic</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C0FE578" w14:textId="77777777" w:rsidR="006C6C8A" w:rsidRPr="006C6C8A" w:rsidRDefault="006C6C8A" w:rsidP="006C6C8A">
            <w:pPr>
              <w:rPr>
                <w:rFonts w:eastAsiaTheme="minorHAnsi"/>
                <w:b/>
                <w:bCs/>
                <w:lang w:eastAsia="en-US"/>
              </w:rPr>
            </w:pPr>
            <w:r w:rsidRPr="006C6C8A">
              <w:rPr>
                <w:rFonts w:eastAsiaTheme="minorHAnsi"/>
                <w:b/>
                <w:bCs/>
                <w:lang w:eastAsia="en-US"/>
              </w:rPr>
              <w:t>Information</w:t>
            </w:r>
          </w:p>
        </w:tc>
      </w:tr>
      <w:tr w:rsidR="006C6C8A" w:rsidRPr="006C6C8A" w14:paraId="1E373F75"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595035D" w14:textId="77777777" w:rsidR="006C6C8A" w:rsidRPr="006C6C8A" w:rsidRDefault="006C6C8A" w:rsidP="006C6C8A">
            <w:pPr>
              <w:rPr>
                <w:rFonts w:eastAsiaTheme="minorHAnsi"/>
                <w:b/>
                <w:bCs/>
                <w:lang w:eastAsia="en-US"/>
              </w:rPr>
            </w:pPr>
            <w:r w:rsidRPr="006C6C8A">
              <w:rPr>
                <w:rFonts w:eastAsiaTheme="minorHAnsi"/>
                <w:b/>
                <w:bCs/>
                <w:lang w:eastAsia="en-US"/>
              </w:rPr>
              <w:t>Incidence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0AED53D" w14:textId="77777777" w:rsidR="006C6C8A" w:rsidRPr="006C6C8A" w:rsidRDefault="006C6C8A" w:rsidP="006C6C8A">
            <w:pPr>
              <w:rPr>
                <w:rFonts w:eastAsiaTheme="minorHAnsi"/>
                <w:lang w:eastAsia="en-US"/>
              </w:rPr>
            </w:pPr>
            <w:r w:rsidRPr="006C6C8A">
              <w:rPr>
                <w:rFonts w:eastAsiaTheme="minorHAnsi"/>
                <w:lang w:eastAsia="en-US"/>
              </w:rPr>
              <w:t>Global incidence of schizophrenia is similar with diagnostic criteria, around 15 new cases per 100,000 population in the UK and USA. Males and females are affected equally, but males have an earlier onset (23 vs 26 years) and more severe illness. Incidence may have decreased over time.</w:t>
            </w:r>
          </w:p>
        </w:tc>
      </w:tr>
      <w:tr w:rsidR="006C6C8A" w:rsidRPr="006C6C8A" w14:paraId="0FFA313D"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88A2B1E" w14:textId="77777777" w:rsidR="006C6C8A" w:rsidRPr="006C6C8A" w:rsidRDefault="006C6C8A" w:rsidP="006C6C8A">
            <w:pPr>
              <w:rPr>
                <w:rFonts w:eastAsiaTheme="minorHAnsi"/>
                <w:b/>
                <w:bCs/>
                <w:lang w:eastAsia="en-US"/>
              </w:rPr>
            </w:pPr>
            <w:r w:rsidRPr="006C6C8A">
              <w:rPr>
                <w:rFonts w:eastAsiaTheme="minorHAnsi"/>
                <w:b/>
                <w:bCs/>
                <w:lang w:eastAsia="en-US"/>
              </w:rPr>
              <w:t>Prevalence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7A4FFE7" w14:textId="77777777" w:rsidR="006C6C8A" w:rsidRPr="006C6C8A" w:rsidRDefault="006C6C8A" w:rsidP="006C6C8A">
            <w:pPr>
              <w:rPr>
                <w:rFonts w:eastAsiaTheme="minorHAnsi"/>
                <w:lang w:eastAsia="en-US"/>
              </w:rPr>
            </w:pPr>
            <w:r w:rsidRPr="006C6C8A">
              <w:rPr>
                <w:rFonts w:eastAsiaTheme="minorHAnsi"/>
                <w:lang w:eastAsia="en-US"/>
              </w:rPr>
              <w:t>Lifetime risk of schizophrenia is 15-19 per 1,000 population, and point prevalence is 2-7 per 1,000. Differences between countries are minimized with restrictive definition based on first-rank symptoms.</w:t>
            </w:r>
          </w:p>
        </w:tc>
      </w:tr>
    </w:tbl>
    <w:p w14:paraId="28BA552E" w14:textId="5C2C32B2" w:rsidR="006C6C8A" w:rsidRDefault="006C6C8A" w:rsidP="00047CAD">
      <w:pPr>
        <w:rPr>
          <w:rFonts w:asciiTheme="minorHAnsi" w:eastAsiaTheme="minorHAnsi" w:hAnsiTheme="minorHAnsi" w:cstheme="minorBidi"/>
          <w:lang w:eastAsia="en-US"/>
        </w:rPr>
      </w:pPr>
    </w:p>
    <w:p w14:paraId="0F0FF31C" w14:textId="71EE2B12" w:rsidR="006C6C8A" w:rsidRDefault="006C6C8A" w:rsidP="00047CAD">
      <w:pPr>
        <w:rPr>
          <w:rFonts w:eastAsiaTheme="minorHAnsi"/>
          <w:lang w:eastAsia="en-US"/>
        </w:rPr>
      </w:pPr>
      <w:r w:rsidRPr="006C6C8A">
        <w:rPr>
          <w:rFonts w:eastAsiaTheme="minorHAnsi"/>
          <w:lang w:eastAsia="en-US"/>
        </w:rPr>
        <w:t>Heritability estimates range from 60% to 80%. The risk of developing schizophrenia when one has an affected relative is shown</w:t>
      </w:r>
      <w:r>
        <w:rPr>
          <w:rFonts w:eastAsiaTheme="minorHAnsi"/>
          <w:lang w:eastAsia="en-US"/>
        </w:rPr>
        <w:t xml:space="preserve"> below: </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184"/>
        <w:gridCol w:w="4611"/>
      </w:tblGrid>
      <w:tr w:rsidR="006C6C8A" w:rsidRPr="006C6C8A" w14:paraId="15F326B2" w14:textId="77777777" w:rsidTr="006C6C8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435C2D7" w14:textId="77777777" w:rsidR="006C6C8A" w:rsidRPr="006C6C8A" w:rsidRDefault="006C6C8A" w:rsidP="006C6C8A">
            <w:pPr>
              <w:rPr>
                <w:rFonts w:eastAsiaTheme="minorHAnsi"/>
                <w:b/>
                <w:bCs/>
                <w:lang w:eastAsia="en-US"/>
              </w:rPr>
            </w:pPr>
            <w:r w:rsidRPr="006C6C8A">
              <w:rPr>
                <w:rFonts w:eastAsiaTheme="minorHAnsi"/>
                <w:b/>
                <w:bCs/>
                <w:lang w:eastAsia="en-US"/>
              </w:rPr>
              <w:t>Family Member(s) Affected</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D808175" w14:textId="77777777" w:rsidR="006C6C8A" w:rsidRPr="006C6C8A" w:rsidRDefault="006C6C8A" w:rsidP="006C6C8A">
            <w:pPr>
              <w:rPr>
                <w:rFonts w:eastAsiaTheme="minorHAnsi"/>
                <w:b/>
                <w:bCs/>
                <w:lang w:eastAsia="en-US"/>
              </w:rPr>
            </w:pPr>
            <w:r w:rsidRPr="006C6C8A">
              <w:rPr>
                <w:rFonts w:eastAsiaTheme="minorHAnsi"/>
                <w:b/>
                <w:bCs/>
                <w:lang w:eastAsia="en-US"/>
              </w:rPr>
              <w:t>Risk (Approximate) (%)</w:t>
            </w:r>
          </w:p>
        </w:tc>
      </w:tr>
      <w:tr w:rsidR="006C6C8A" w:rsidRPr="006C6C8A" w14:paraId="65DF259B"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202F31" w14:textId="77777777" w:rsidR="006C6C8A" w:rsidRPr="006C6C8A" w:rsidRDefault="006C6C8A" w:rsidP="006C6C8A">
            <w:pPr>
              <w:rPr>
                <w:rFonts w:eastAsiaTheme="minorHAnsi"/>
                <w:b/>
                <w:bCs/>
                <w:lang w:eastAsia="en-US"/>
              </w:rPr>
            </w:pPr>
            <w:r w:rsidRPr="006C6C8A">
              <w:rPr>
                <w:rFonts w:eastAsiaTheme="minorHAnsi"/>
                <w:b/>
                <w:bCs/>
                <w:lang w:eastAsia="en-US"/>
              </w:rPr>
              <w:t>Identical twin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9BF2AF0" w14:textId="77777777" w:rsidR="006C6C8A" w:rsidRPr="006C6C8A" w:rsidRDefault="006C6C8A" w:rsidP="006C6C8A">
            <w:pPr>
              <w:rPr>
                <w:rFonts w:eastAsiaTheme="minorHAnsi"/>
                <w:lang w:eastAsia="en-US"/>
              </w:rPr>
            </w:pPr>
            <w:r w:rsidRPr="006C6C8A">
              <w:rPr>
                <w:rFonts w:eastAsiaTheme="minorHAnsi"/>
                <w:lang w:eastAsia="en-US"/>
              </w:rPr>
              <w:t>46</w:t>
            </w:r>
          </w:p>
        </w:tc>
      </w:tr>
      <w:tr w:rsidR="006C6C8A" w:rsidRPr="006C6C8A" w14:paraId="4F18C506"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CB2A524" w14:textId="77777777" w:rsidR="006C6C8A" w:rsidRPr="006C6C8A" w:rsidRDefault="006C6C8A" w:rsidP="006C6C8A">
            <w:pPr>
              <w:rPr>
                <w:rFonts w:eastAsiaTheme="minorHAnsi"/>
                <w:b/>
                <w:bCs/>
                <w:lang w:eastAsia="en-US"/>
              </w:rPr>
            </w:pPr>
            <w:r w:rsidRPr="006C6C8A">
              <w:rPr>
                <w:rFonts w:eastAsiaTheme="minorHAnsi"/>
                <w:b/>
                <w:bCs/>
                <w:lang w:eastAsia="en-US"/>
              </w:rPr>
              <w:t>One sibling/fraternal twin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C763D42" w14:textId="77777777" w:rsidR="006C6C8A" w:rsidRPr="006C6C8A" w:rsidRDefault="006C6C8A" w:rsidP="006C6C8A">
            <w:pPr>
              <w:rPr>
                <w:rFonts w:eastAsiaTheme="minorHAnsi"/>
                <w:lang w:eastAsia="en-US"/>
              </w:rPr>
            </w:pPr>
            <w:r w:rsidRPr="006C6C8A">
              <w:rPr>
                <w:rFonts w:eastAsiaTheme="minorHAnsi"/>
                <w:lang w:eastAsia="en-US"/>
              </w:rPr>
              <w:t>12-15</w:t>
            </w:r>
          </w:p>
        </w:tc>
      </w:tr>
      <w:tr w:rsidR="006C6C8A" w:rsidRPr="006C6C8A" w14:paraId="10CEBA3D"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4B4BED" w14:textId="77777777" w:rsidR="006C6C8A" w:rsidRPr="006C6C8A" w:rsidRDefault="006C6C8A" w:rsidP="006C6C8A">
            <w:pPr>
              <w:rPr>
                <w:rFonts w:eastAsiaTheme="minorHAnsi"/>
                <w:b/>
                <w:bCs/>
                <w:lang w:eastAsia="en-US"/>
              </w:rPr>
            </w:pPr>
            <w:r w:rsidRPr="006C6C8A">
              <w:rPr>
                <w:rFonts w:eastAsiaTheme="minorHAnsi"/>
                <w:b/>
                <w:bCs/>
                <w:lang w:eastAsia="en-US"/>
              </w:rPr>
              <w:t>Both parents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AC8748" w14:textId="77777777" w:rsidR="006C6C8A" w:rsidRPr="006C6C8A" w:rsidRDefault="006C6C8A" w:rsidP="006C6C8A">
            <w:pPr>
              <w:rPr>
                <w:rFonts w:eastAsiaTheme="minorHAnsi"/>
                <w:lang w:eastAsia="en-US"/>
              </w:rPr>
            </w:pPr>
            <w:r w:rsidRPr="006C6C8A">
              <w:rPr>
                <w:rFonts w:eastAsiaTheme="minorHAnsi"/>
                <w:lang w:eastAsia="en-US"/>
              </w:rPr>
              <w:t>40</w:t>
            </w:r>
          </w:p>
        </w:tc>
      </w:tr>
      <w:tr w:rsidR="006C6C8A" w:rsidRPr="006C6C8A" w14:paraId="41D1DCFF"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CB6AE8" w14:textId="77777777" w:rsidR="006C6C8A" w:rsidRPr="006C6C8A" w:rsidRDefault="006C6C8A" w:rsidP="006C6C8A">
            <w:pPr>
              <w:rPr>
                <w:rFonts w:eastAsiaTheme="minorHAnsi"/>
                <w:b/>
                <w:bCs/>
                <w:lang w:eastAsia="en-US"/>
              </w:rPr>
            </w:pPr>
            <w:r w:rsidRPr="006C6C8A">
              <w:rPr>
                <w:rFonts w:eastAsiaTheme="minorHAnsi"/>
                <w:b/>
                <w:bCs/>
                <w:lang w:eastAsia="en-US"/>
              </w:rPr>
              <w:t>One parent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7D141B0" w14:textId="77777777" w:rsidR="006C6C8A" w:rsidRPr="006C6C8A" w:rsidRDefault="006C6C8A" w:rsidP="006C6C8A">
            <w:pPr>
              <w:rPr>
                <w:rFonts w:eastAsiaTheme="minorHAnsi"/>
                <w:lang w:eastAsia="en-US"/>
              </w:rPr>
            </w:pPr>
            <w:r w:rsidRPr="006C6C8A">
              <w:rPr>
                <w:rFonts w:eastAsiaTheme="minorHAnsi"/>
                <w:lang w:eastAsia="en-US"/>
              </w:rPr>
              <w:t>12-15</w:t>
            </w:r>
          </w:p>
        </w:tc>
      </w:tr>
      <w:tr w:rsidR="006C6C8A" w:rsidRPr="006C6C8A" w14:paraId="7AD4E650"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B17F73B" w14:textId="77777777" w:rsidR="006C6C8A" w:rsidRPr="006C6C8A" w:rsidRDefault="006C6C8A" w:rsidP="006C6C8A">
            <w:pPr>
              <w:rPr>
                <w:rFonts w:eastAsiaTheme="minorHAnsi"/>
                <w:b/>
                <w:bCs/>
                <w:lang w:eastAsia="en-US"/>
              </w:rPr>
            </w:pPr>
            <w:r w:rsidRPr="006C6C8A">
              <w:rPr>
                <w:rFonts w:eastAsiaTheme="minorHAnsi"/>
                <w:b/>
                <w:bCs/>
                <w:lang w:eastAsia="en-US"/>
              </w:rPr>
              <w:t>One grandparent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1746F0B" w14:textId="77777777" w:rsidR="006C6C8A" w:rsidRPr="006C6C8A" w:rsidRDefault="006C6C8A" w:rsidP="006C6C8A">
            <w:pPr>
              <w:rPr>
                <w:rFonts w:eastAsiaTheme="minorHAnsi"/>
                <w:lang w:eastAsia="en-US"/>
              </w:rPr>
            </w:pPr>
            <w:r w:rsidRPr="006C6C8A">
              <w:rPr>
                <w:rFonts w:eastAsiaTheme="minorHAnsi"/>
                <w:lang w:eastAsia="en-US"/>
              </w:rPr>
              <w:t>6</w:t>
            </w:r>
          </w:p>
        </w:tc>
      </w:tr>
      <w:tr w:rsidR="006C6C8A" w:rsidRPr="006C6C8A" w14:paraId="28F5BE3E"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4948BCA" w14:textId="77777777" w:rsidR="006C6C8A" w:rsidRPr="006C6C8A" w:rsidRDefault="006C6C8A" w:rsidP="006C6C8A">
            <w:pPr>
              <w:rPr>
                <w:rFonts w:eastAsiaTheme="minorHAnsi"/>
                <w:b/>
                <w:bCs/>
                <w:lang w:eastAsia="en-US"/>
              </w:rPr>
            </w:pPr>
            <w:r w:rsidRPr="006C6C8A">
              <w:rPr>
                <w:rFonts w:eastAsiaTheme="minorHAnsi"/>
                <w:b/>
                <w:bCs/>
                <w:lang w:eastAsia="en-US"/>
              </w:rPr>
              <w:t>No relatives affected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1C3A09E" w14:textId="77777777" w:rsidR="006C6C8A" w:rsidRPr="006C6C8A" w:rsidRDefault="006C6C8A" w:rsidP="006C6C8A">
            <w:pPr>
              <w:rPr>
                <w:rFonts w:eastAsiaTheme="minorHAnsi"/>
                <w:lang w:eastAsia="en-US"/>
              </w:rPr>
            </w:pPr>
            <w:r w:rsidRPr="006C6C8A">
              <w:rPr>
                <w:rFonts w:eastAsiaTheme="minorHAnsi"/>
                <w:lang w:eastAsia="en-US"/>
              </w:rPr>
              <w:t>0.5-1</w:t>
            </w:r>
          </w:p>
        </w:tc>
      </w:tr>
    </w:tbl>
    <w:p w14:paraId="76901920" w14:textId="77777777" w:rsidR="006C6C8A" w:rsidRPr="006C6C8A" w:rsidRDefault="006C6C8A" w:rsidP="006C6C8A">
      <w:pPr>
        <w:rPr>
          <w:rFonts w:eastAsiaTheme="minorHAnsi"/>
          <w:vanish/>
          <w:lang w:eastAsia="en-US"/>
        </w:rPr>
      </w:pPr>
      <w:r w:rsidRPr="006C6C8A">
        <w:rPr>
          <w:rFonts w:eastAsiaTheme="minorHAnsi"/>
          <w:vanish/>
          <w:lang w:eastAsia="en-US"/>
        </w:rPr>
        <w:t>Top of Form</w:t>
      </w:r>
    </w:p>
    <w:p w14:paraId="356C560B" w14:textId="77777777" w:rsidR="006C6C8A" w:rsidRPr="006C6C8A" w:rsidRDefault="006C6C8A" w:rsidP="006C6C8A">
      <w:pPr>
        <w:rPr>
          <w:rFonts w:eastAsiaTheme="minorHAnsi"/>
          <w:b/>
          <w:bCs/>
          <w:lang w:eastAsia="en-US"/>
        </w:rPr>
      </w:pPr>
      <w:r w:rsidRPr="006C6C8A">
        <w:rPr>
          <w:rFonts w:eastAsiaTheme="minorHAnsi"/>
          <w:b/>
          <w:bCs/>
          <w:lang w:eastAsia="en-US"/>
        </w:rPr>
        <w:t> </w:t>
      </w:r>
    </w:p>
    <w:p w14:paraId="182DA8C8" w14:textId="77777777" w:rsidR="006C6C8A" w:rsidRPr="006C6C8A" w:rsidRDefault="006C6C8A" w:rsidP="006C6C8A">
      <w:pPr>
        <w:rPr>
          <w:rFonts w:eastAsiaTheme="minorHAnsi"/>
          <w:vanish/>
          <w:lang w:eastAsia="en-US"/>
        </w:rPr>
      </w:pPr>
      <w:r w:rsidRPr="006C6C8A">
        <w:rPr>
          <w:rFonts w:eastAsiaTheme="minorHAnsi"/>
          <w:vanish/>
          <w:lang w:eastAsia="en-US"/>
        </w:rPr>
        <w:t>Bottom of Form</w:t>
      </w:r>
    </w:p>
    <w:p w14:paraId="2AB0D0C2" w14:textId="77777777" w:rsidR="006C6C8A" w:rsidRPr="006C6C8A" w:rsidRDefault="006C6C8A" w:rsidP="006C6C8A">
      <w:pPr>
        <w:rPr>
          <w:rFonts w:eastAsiaTheme="minorHAnsi"/>
          <w:lang w:eastAsia="en-US"/>
        </w:rPr>
      </w:pPr>
    </w:p>
    <w:p w14:paraId="7CF2C23E" w14:textId="77777777" w:rsidR="006C6C8A" w:rsidRPr="006C6C8A" w:rsidRDefault="006C6C8A" w:rsidP="00047CAD">
      <w:pPr>
        <w:rPr>
          <w:rFonts w:eastAsiaTheme="minorHAnsi"/>
          <w:lang w:eastAsia="en-US"/>
        </w:rPr>
      </w:pPr>
    </w:p>
    <w:p w14:paraId="7B6A72F5" w14:textId="77777777" w:rsidR="00047CAD" w:rsidRDefault="00047CAD" w:rsidP="00047CAD"/>
    <w:p w14:paraId="57B0886C" w14:textId="77777777" w:rsidR="00FF143A" w:rsidRPr="00FF143A" w:rsidRDefault="00047CAD" w:rsidP="00047CAD">
      <w:pPr>
        <w:rPr>
          <w:b/>
          <w:bCs/>
        </w:rPr>
      </w:pPr>
      <w:r w:rsidRPr="00FF143A">
        <w:rPr>
          <w:b/>
          <w:bCs/>
        </w:rPr>
        <w:t xml:space="preserve">Aetiology: </w:t>
      </w:r>
    </w:p>
    <w:p w14:paraId="653832FC" w14:textId="0FBB0A0B" w:rsidR="00047CAD" w:rsidRDefault="00047CAD" w:rsidP="00047CAD">
      <w:r w:rsidRPr="00047CAD">
        <w:t>The exact cause of schizophrenia is unknown, but genetic, environmental, and neurobiological factors are believed to contribute to its development. Genetic studies have identified several genes that are associated with an increased risk of schizophrenia. Environmental factors such as prenatal stress, maternal infection, and substance abuse during adolescence can also increase the risk of developing schizophrenia.</w:t>
      </w:r>
    </w:p>
    <w:p w14:paraId="157CF794" w14:textId="2B4F627F" w:rsidR="006C6C8A" w:rsidRDefault="006C6C8A" w:rsidP="00047CAD"/>
    <w:p w14:paraId="59D4B977" w14:textId="41652271" w:rsidR="006C6C8A" w:rsidRPr="006C6C8A" w:rsidRDefault="006C6C8A" w:rsidP="006C6C8A">
      <w:pPr>
        <w:rPr>
          <w:b/>
          <w:bCs/>
        </w:rPr>
      </w:pPr>
      <w:r w:rsidRPr="006C6C8A">
        <w:rPr>
          <w:b/>
          <w:bCs/>
        </w:rPr>
        <w:t>Neurochemical abnormality hypotheses for schizophrenia:</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354"/>
        <w:gridCol w:w="6441"/>
      </w:tblGrid>
      <w:tr w:rsidR="006C6C8A" w:rsidRPr="006C6C8A" w14:paraId="157E4F63" w14:textId="77777777" w:rsidTr="006C6C8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0DBEAAA" w14:textId="77777777" w:rsidR="006C6C8A" w:rsidRPr="006C6C8A" w:rsidRDefault="006C6C8A" w:rsidP="006C6C8A">
            <w:pPr>
              <w:rPr>
                <w:b/>
                <w:bCs/>
              </w:rPr>
            </w:pPr>
            <w:r w:rsidRPr="006C6C8A">
              <w:rPr>
                <w:b/>
                <w:bCs/>
              </w:rPr>
              <w:t>Hypothesis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FC64CD5" w14:textId="77777777" w:rsidR="006C6C8A" w:rsidRPr="006C6C8A" w:rsidRDefault="006C6C8A" w:rsidP="006C6C8A">
            <w:pPr>
              <w:rPr>
                <w:b/>
                <w:bCs/>
              </w:rPr>
            </w:pPr>
            <w:r w:rsidRPr="006C6C8A">
              <w:rPr>
                <w:b/>
                <w:bCs/>
              </w:rPr>
              <w:t>Key Points</w:t>
            </w:r>
          </w:p>
        </w:tc>
      </w:tr>
      <w:tr w:rsidR="006C6C8A" w:rsidRPr="006C6C8A" w14:paraId="2DCE5170"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9B851CC" w14:textId="77777777" w:rsidR="006C6C8A" w:rsidRPr="006C6C8A" w:rsidRDefault="006C6C8A" w:rsidP="006C6C8A">
            <w:pPr>
              <w:rPr>
                <w:b/>
                <w:bCs/>
              </w:rPr>
            </w:pPr>
            <w:r w:rsidRPr="006C6C8A">
              <w:rPr>
                <w:b/>
                <w:bCs/>
              </w:rPr>
              <w:t>Dopaminergic overactivity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36DEC3" w14:textId="77777777" w:rsidR="006C6C8A" w:rsidRDefault="006C6C8A" w:rsidP="006C6C8A">
            <w:r w:rsidRPr="006C6C8A">
              <w:t>- Antipsychotics as DA antagonists.</w:t>
            </w:r>
          </w:p>
          <w:p w14:paraId="037B5B1F" w14:textId="77777777" w:rsidR="006C6C8A" w:rsidRDefault="006C6C8A" w:rsidP="006C6C8A">
            <w:r w:rsidRPr="006C6C8A">
              <w:t>- Correlation between antipsychotic efficacy and DA receptor antagonism.</w:t>
            </w:r>
          </w:p>
          <w:p w14:paraId="6D88AE76" w14:textId="77777777" w:rsidR="006C6C8A" w:rsidRDefault="006C6C8A" w:rsidP="006C6C8A">
            <w:r w:rsidRPr="006C6C8A">
              <w:t>- Psychotic symptoms induced by dopaminergic agents.</w:t>
            </w:r>
          </w:p>
          <w:p w14:paraId="05025028" w14:textId="72FCF67A" w:rsidR="006C6C8A" w:rsidRDefault="006C6C8A" w:rsidP="006C6C8A">
            <w:r w:rsidRPr="006C6C8A">
              <w:t>- Imaging studies show predisposition to graphic DA release.</w:t>
            </w:r>
          </w:p>
          <w:p w14:paraId="1F26C7DE" w14:textId="0E2A3A11" w:rsidR="006C6C8A" w:rsidRPr="006C6C8A" w:rsidRDefault="006C6C8A" w:rsidP="006C6C8A">
            <w:r w:rsidRPr="006C6C8A">
              <w:t>- DA metabolite HVA levels correlate with symptom severity and treatment response.</w:t>
            </w:r>
          </w:p>
        </w:tc>
      </w:tr>
      <w:tr w:rsidR="006C6C8A" w:rsidRPr="006C6C8A" w14:paraId="28F561F5"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F16FB98" w14:textId="77777777" w:rsidR="006C6C8A" w:rsidRPr="006C6C8A" w:rsidRDefault="006C6C8A" w:rsidP="006C6C8A">
            <w:pPr>
              <w:rPr>
                <w:b/>
                <w:bCs/>
              </w:rPr>
            </w:pPr>
            <w:r w:rsidRPr="006C6C8A">
              <w:rPr>
                <w:b/>
                <w:bCs/>
              </w:rPr>
              <w:t>Glutaminergic hypoactivity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6B4D5FA" w14:textId="77777777" w:rsidR="006C6C8A" w:rsidRDefault="006C6C8A" w:rsidP="006C6C8A">
            <w:r w:rsidRPr="006C6C8A">
              <w:t>- NMDA receptor antagonists induce schizophrenia symptoms.</w:t>
            </w:r>
          </w:p>
          <w:p w14:paraId="54F7D938" w14:textId="588162B6" w:rsidR="006C6C8A" w:rsidRDefault="006C6C8A" w:rsidP="006C6C8A">
            <w:r w:rsidRPr="006C6C8A">
              <w:lastRenderedPageBreak/>
              <w:t>- Antipsychotics attenuate ketamine effects.</w:t>
            </w:r>
          </w:p>
          <w:p w14:paraId="0FBEE21E" w14:textId="0699CA70" w:rsidR="006C6C8A" w:rsidRPr="006C6C8A" w:rsidRDefault="006C6C8A" w:rsidP="006C6C8A">
            <w:r w:rsidRPr="006C6C8A">
              <w:t>- NMDA receptor function facilitation by glycine and D-cycloserine improves symptoms.</w:t>
            </w:r>
          </w:p>
        </w:tc>
      </w:tr>
      <w:tr w:rsidR="006C6C8A" w:rsidRPr="006C6C8A" w14:paraId="6F9CF3DF"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8BBAB4D" w14:textId="77777777" w:rsidR="006C6C8A" w:rsidRPr="006C6C8A" w:rsidRDefault="006C6C8A" w:rsidP="006C6C8A">
            <w:pPr>
              <w:rPr>
                <w:b/>
                <w:bCs/>
              </w:rPr>
            </w:pPr>
            <w:r w:rsidRPr="006C6C8A">
              <w:rPr>
                <w:b/>
                <w:bCs/>
              </w:rPr>
              <w:lastRenderedPageBreak/>
              <w:t>Serotonergic (5-HT) overactivity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32CDACF" w14:textId="77777777" w:rsidR="006C6C8A" w:rsidRDefault="006C6C8A" w:rsidP="006C6C8A">
            <w:r w:rsidRPr="006C6C8A">
              <w:t>- LSD induces sensory distortions and hallucinations through partial 5-HT agonism.</w:t>
            </w:r>
          </w:p>
          <w:p w14:paraId="02A784C4" w14:textId="5A27C7E7" w:rsidR="006C6C8A" w:rsidRPr="006C6C8A" w:rsidRDefault="006C6C8A" w:rsidP="006C6C8A">
            <w:r w:rsidRPr="006C6C8A">
              <w:t>- Clozapine's efficacy due to combined dopaminergic and serotonergic antagonism.</w:t>
            </w:r>
          </w:p>
        </w:tc>
      </w:tr>
      <w:tr w:rsidR="006C6C8A" w:rsidRPr="006C6C8A" w14:paraId="2280227A"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449358" w14:textId="77777777" w:rsidR="006C6C8A" w:rsidRPr="006C6C8A" w:rsidRDefault="006C6C8A" w:rsidP="006C6C8A">
            <w:pPr>
              <w:rPr>
                <w:b/>
                <w:bCs/>
              </w:rPr>
            </w:pPr>
            <w:r w:rsidRPr="006C6C8A">
              <w:rPr>
                <w:b/>
                <w:bCs/>
              </w:rPr>
              <w:t>Alpha-adrenergic overactivity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38508AA" w14:textId="77777777" w:rsidR="006C6C8A" w:rsidRDefault="006C6C8A" w:rsidP="006C6C8A">
            <w:r w:rsidRPr="006C6C8A">
              <w:t>- Some antipsychotics exhibit adrenergic antagonism.</w:t>
            </w:r>
          </w:p>
          <w:p w14:paraId="000E6CB3" w14:textId="77777777" w:rsidR="006C6C8A" w:rsidRDefault="006C6C8A" w:rsidP="006C6C8A">
            <w:r w:rsidRPr="006C6C8A">
              <w:t>- graphic levels of NA in CSF linked to acute psychotic symptoms.</w:t>
            </w:r>
          </w:p>
          <w:p w14:paraId="28D585F0" w14:textId="2F02233B" w:rsidR="006C6C8A" w:rsidRPr="006C6C8A" w:rsidRDefault="006C6C8A" w:rsidP="006C6C8A">
            <w:r w:rsidRPr="006C6C8A">
              <w:t>- Antipsychotic treatment affects firing rates in locus coeruleus.</w:t>
            </w:r>
          </w:p>
        </w:tc>
      </w:tr>
      <w:tr w:rsidR="006C6C8A" w:rsidRPr="006C6C8A" w14:paraId="10D23EF5"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8B77771" w14:textId="77777777" w:rsidR="006C6C8A" w:rsidRPr="006C6C8A" w:rsidRDefault="006C6C8A" w:rsidP="006C6C8A">
            <w:pPr>
              <w:rPr>
                <w:b/>
                <w:bCs/>
              </w:rPr>
            </w:pPr>
            <w:r w:rsidRPr="006C6C8A">
              <w:rPr>
                <w:b/>
                <w:bCs/>
              </w:rPr>
              <w:t>Gamma-aminobutyric acid hypoactivity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5E00CD4" w14:textId="77777777" w:rsidR="006C6C8A" w:rsidRDefault="006C6C8A" w:rsidP="006C6C8A">
            <w:r w:rsidRPr="006C6C8A">
              <w:t>- Loss of GABA inhibition causes neurotransmitter system overactivity.</w:t>
            </w:r>
          </w:p>
          <w:p w14:paraId="0C5B651A" w14:textId="4A937443" w:rsidR="006C6C8A" w:rsidRDefault="006C6C8A" w:rsidP="006C6C8A">
            <w:r w:rsidRPr="006C6C8A">
              <w:t>- Loss of GABAergic neurons in the hippocampus.</w:t>
            </w:r>
          </w:p>
          <w:p w14:paraId="216DEAB7" w14:textId="3A7A9964" w:rsidR="006C6C8A" w:rsidRPr="006C6C8A" w:rsidRDefault="006C6C8A" w:rsidP="006C6C8A">
            <w:r w:rsidRPr="006C6C8A">
              <w:t>- BZDs may enhance antipsychotic effects by facilitating GABA.</w:t>
            </w:r>
          </w:p>
        </w:tc>
      </w:tr>
    </w:tbl>
    <w:p w14:paraId="5759C96B" w14:textId="77777777" w:rsidR="006C6C8A" w:rsidRDefault="006C6C8A" w:rsidP="00047CAD"/>
    <w:p w14:paraId="6F5F2277" w14:textId="77777777" w:rsidR="006C6C8A" w:rsidRPr="006C6C8A" w:rsidRDefault="006C6C8A" w:rsidP="006C6C8A">
      <w:pPr>
        <w:rPr>
          <w:b/>
          <w:bCs/>
        </w:rPr>
      </w:pPr>
      <w:r w:rsidRPr="006C6C8A">
        <w:rPr>
          <w:b/>
          <w:bCs/>
        </w:rPr>
        <w:t>Neuropsychological, neuroanatomical, and functional studies (SPECT, PET, fMRI) have discovered:</w:t>
      </w:r>
    </w:p>
    <w:p w14:paraId="2FBA229F" w14:textId="77777777" w:rsidR="006C6C8A" w:rsidRPr="006C6C8A" w:rsidRDefault="006C6C8A" w:rsidP="006C6C8A">
      <w:r w:rsidRPr="006C6C8A">
        <w:t>• Extensive grey matter reductions in schizophrenia, especially in the temporal lobe.</w:t>
      </w:r>
    </w:p>
    <w:p w14:paraId="12CEFD1D" w14:textId="77777777" w:rsidR="006C6C8A" w:rsidRPr="006C6C8A" w:rsidRDefault="006C6C8A" w:rsidP="006C6C8A">
      <w:r w:rsidRPr="006C6C8A">
        <w:t>• Memory and frontal lobe function impairments within the context of broad cognitive abnormalities.</w:t>
      </w:r>
    </w:p>
    <w:p w14:paraId="29D102B9" w14:textId="77777777" w:rsidR="006C6C8A" w:rsidRPr="006C6C8A" w:rsidRDefault="006C6C8A" w:rsidP="006C6C8A">
      <w:r w:rsidRPr="006C6C8A">
        <w:t>• Diminished correlation between frontal and temporal blood flow during particular cognitive tasks.</w:t>
      </w:r>
    </w:p>
    <w:p w14:paraId="52624E18" w14:textId="77777777" w:rsidR="006C6C8A" w:rsidRPr="006C6C8A" w:rsidRDefault="006C6C8A" w:rsidP="006C6C8A">
      <w:r w:rsidRPr="006C6C8A">
        <w:t>• Decreased integrity of white matter connections between the frontal and temporal lobes.</w:t>
      </w:r>
    </w:p>
    <w:p w14:paraId="205AD539" w14:textId="77777777" w:rsidR="006C6C8A" w:rsidRPr="006C6C8A" w:rsidRDefault="006C6C8A" w:rsidP="006C6C8A">
      <w:r w:rsidRPr="006C6C8A">
        <w:t>These observations have prompted conjecture that frontal-temporal/parietal connectivity might be the ultimate shared pathway for schizophrenia development.</w:t>
      </w:r>
    </w:p>
    <w:p w14:paraId="1097D191" w14:textId="77777777" w:rsidR="006C6C8A" w:rsidRPr="00047CAD" w:rsidRDefault="006C6C8A" w:rsidP="00047CAD"/>
    <w:p w14:paraId="7A4DC22A" w14:textId="77777777" w:rsidR="00047CAD" w:rsidRDefault="00047CAD" w:rsidP="00047CAD"/>
    <w:p w14:paraId="6E58A501" w14:textId="77777777" w:rsidR="00FF143A" w:rsidRPr="00FF143A" w:rsidRDefault="00047CAD" w:rsidP="00047CAD">
      <w:pPr>
        <w:rPr>
          <w:b/>
          <w:bCs/>
        </w:rPr>
      </w:pPr>
      <w:r w:rsidRPr="00FF143A">
        <w:rPr>
          <w:b/>
          <w:bCs/>
        </w:rPr>
        <w:t xml:space="preserve">Presentation: </w:t>
      </w:r>
    </w:p>
    <w:p w14:paraId="3808DD91" w14:textId="3E77141E" w:rsidR="00047CAD" w:rsidRDefault="00047CAD" w:rsidP="00047CAD">
      <w:r w:rsidRPr="00047CAD">
        <w:t>Schizophrenia is characterized by positive symptoms (hallucinations, delusions, and disorganized thinking), negative symptoms (apathy, social withdrawal, and lack of emotion), and cognitive symptoms (difficulty with attention, memory, and decision-making). The onset of schizophrenia is typically gradual, and individuals may experience a prodromal phase before the onset of full-blown symptoms.</w:t>
      </w:r>
    </w:p>
    <w:p w14:paraId="794BA2BB" w14:textId="65AEC5FC" w:rsidR="006C6C8A" w:rsidRDefault="006C6C8A" w:rsidP="00047CAD"/>
    <w:p w14:paraId="7CEE3DAB" w14:textId="47C181EC" w:rsidR="006C6C8A" w:rsidRPr="006C6C8A" w:rsidRDefault="006C6C8A" w:rsidP="00047CAD">
      <w:pPr>
        <w:rPr>
          <w:sz w:val="28"/>
          <w:szCs w:val="28"/>
        </w:rPr>
      </w:pPr>
      <w:r w:rsidRPr="006C6C8A">
        <w:rPr>
          <w:color w:val="2A2A2A"/>
          <w:shd w:val="clear" w:color="auto" w:fill="FFFFFF"/>
        </w:rPr>
        <w:t>Subtypes of schizophrenia are no longer retained by DSM-5 or by ICD-11.</w:t>
      </w:r>
      <w:r w:rsidRPr="006C6C8A">
        <w:rPr>
          <w:sz w:val="28"/>
          <w:szCs w:val="28"/>
        </w:rPr>
        <w:t xml:space="preserve"> </w:t>
      </w:r>
    </w:p>
    <w:p w14:paraId="65A20656" w14:textId="13D9F5A6" w:rsidR="006C6C8A" w:rsidRDefault="006C6C8A" w:rsidP="00047CAD"/>
    <w:p w14:paraId="4318E1FD" w14:textId="3D2AD3D8" w:rsidR="006C6C8A" w:rsidRPr="006C6C8A" w:rsidRDefault="006C6C8A" w:rsidP="006C6C8A">
      <w:pPr>
        <w:rPr>
          <w:b/>
          <w:bCs/>
        </w:rPr>
      </w:pPr>
      <w:r>
        <w:rPr>
          <w:b/>
          <w:bCs/>
        </w:rPr>
        <w:t>ICD-10 criteria:</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66"/>
        <w:gridCol w:w="7929"/>
      </w:tblGrid>
      <w:tr w:rsidR="006C6C8A" w:rsidRPr="006C6C8A" w14:paraId="3BB133F3" w14:textId="77777777" w:rsidTr="006C6C8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CA276EF" w14:textId="77777777" w:rsidR="006C6C8A" w:rsidRPr="006C6C8A" w:rsidRDefault="006C6C8A" w:rsidP="006C6C8A">
            <w:pPr>
              <w:rPr>
                <w:b/>
                <w:bCs/>
              </w:rPr>
            </w:pPr>
            <w:r w:rsidRPr="006C6C8A">
              <w:rPr>
                <w:b/>
                <w:bCs/>
              </w:rPr>
              <w:t>Criteria</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FB9885C" w14:textId="77777777" w:rsidR="006C6C8A" w:rsidRPr="006C6C8A" w:rsidRDefault="006C6C8A" w:rsidP="006C6C8A">
            <w:pPr>
              <w:rPr>
                <w:b/>
                <w:bCs/>
              </w:rPr>
            </w:pPr>
            <w:r w:rsidRPr="006C6C8A">
              <w:rPr>
                <w:b/>
                <w:bCs/>
              </w:rPr>
              <w:t>Symptoms</w:t>
            </w:r>
          </w:p>
        </w:tc>
      </w:tr>
      <w:tr w:rsidR="006C6C8A" w:rsidRPr="006C6C8A" w14:paraId="1912BDCC"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22B4F1" w14:textId="77777777" w:rsidR="006C6C8A" w:rsidRPr="006C6C8A" w:rsidRDefault="006C6C8A" w:rsidP="006C6C8A">
            <w:pPr>
              <w:rPr>
                <w:b/>
                <w:bCs/>
              </w:rPr>
            </w:pPr>
            <w:r w:rsidRPr="006C6C8A">
              <w:rPr>
                <w:b/>
                <w:bCs/>
              </w:rPr>
              <w:t>At least one of the following: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2171707" w14:textId="77777777" w:rsidR="006C6C8A" w:rsidRDefault="006C6C8A" w:rsidP="006C6C8A">
            <w:r w:rsidRPr="006C6C8A">
              <w:t>- Thought echo, insertion, withdrawal, or broadcasting.</w:t>
            </w:r>
          </w:p>
          <w:p w14:paraId="39ECCC0E" w14:textId="77777777" w:rsidR="006C6C8A" w:rsidRDefault="006C6C8A" w:rsidP="006C6C8A">
            <w:r w:rsidRPr="006C6C8A">
              <w:t>- Delusions of control, influence, or passivity; clearly referred to body or limb movements or specific thoughts, actions, or sensations; and delusional perception.</w:t>
            </w:r>
          </w:p>
          <w:p w14:paraId="750941EF" w14:textId="77777777" w:rsidR="006C6C8A" w:rsidRDefault="006C6C8A" w:rsidP="006C6C8A">
            <w:r w:rsidRPr="006C6C8A">
              <w:t>- Hallucinatory voices giving a running commentary on the patient’s behaviour or discussing him/her between themselves, or other types of hallucinatory voices coming from some part of the body.</w:t>
            </w:r>
          </w:p>
          <w:p w14:paraId="068435DB" w14:textId="3C21BAD5" w:rsidR="006C6C8A" w:rsidRPr="006C6C8A" w:rsidRDefault="006C6C8A" w:rsidP="006C6C8A">
            <w:r w:rsidRPr="006C6C8A">
              <w:lastRenderedPageBreak/>
              <w:t>- Culturally inappropriate or implausible persistent delusions (</w:t>
            </w:r>
            <w:proofErr w:type="gramStart"/>
            <w:r w:rsidRPr="006C6C8A">
              <w:t>e.g.</w:t>
            </w:r>
            <w:proofErr w:type="gramEnd"/>
            <w:r w:rsidRPr="006C6C8A">
              <w:t xml:space="preserve"> religious/political identity, superhuman powers and ability).</w:t>
            </w:r>
          </w:p>
        </w:tc>
      </w:tr>
      <w:tr w:rsidR="006C6C8A" w:rsidRPr="006C6C8A" w14:paraId="38E2AB8C"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F07E72A" w14:textId="77777777" w:rsidR="006C6C8A" w:rsidRPr="006C6C8A" w:rsidRDefault="006C6C8A" w:rsidP="006C6C8A">
            <w:pPr>
              <w:rPr>
                <w:b/>
                <w:bCs/>
              </w:rPr>
            </w:pPr>
            <w:r w:rsidRPr="006C6C8A">
              <w:rPr>
                <w:b/>
                <w:bCs/>
              </w:rPr>
              <w:lastRenderedPageBreak/>
              <w:t>Or, at least two of the following: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EF47439" w14:textId="77777777" w:rsidR="006C6C8A" w:rsidRDefault="006C6C8A" w:rsidP="006C6C8A">
            <w:r w:rsidRPr="006C6C8A">
              <w:t>- Persistent hallucinations in any modality, when accompanied by fleeting or half-formed delusions without clear affective content, persistent over-valued ideas, or occurring every day for weeks or months on end.</w:t>
            </w:r>
          </w:p>
          <w:p w14:paraId="0F76223F" w14:textId="77777777" w:rsidR="006C6C8A" w:rsidRDefault="006C6C8A" w:rsidP="006C6C8A">
            <w:r w:rsidRPr="006C6C8A">
              <w:t>- Breaks of interpolations in the train of thought, resulting in incoherence or irrelevant speech or neologisms.</w:t>
            </w:r>
          </w:p>
          <w:p w14:paraId="6DD68045" w14:textId="77777777" w:rsidR="006C6C8A" w:rsidRDefault="006C6C8A" w:rsidP="006C6C8A">
            <w:r w:rsidRPr="006C6C8A">
              <w:t>- Catatonic behaviour such as excitement, posturing, or waxy flexibility, negativism, mutism, and stupor.</w:t>
            </w:r>
          </w:p>
          <w:p w14:paraId="4A79BEB6" w14:textId="77777777" w:rsidR="006C6C8A" w:rsidRDefault="006C6C8A" w:rsidP="006C6C8A">
            <w:r w:rsidRPr="006C6C8A">
              <w:t>- Negative symptoms such as marked apathy, paucity of speech, and blunting or incongruity of emotional responses.</w:t>
            </w:r>
          </w:p>
          <w:p w14:paraId="6D3C2EF7" w14:textId="7302B8D5" w:rsidR="006C6C8A" w:rsidRPr="006C6C8A" w:rsidRDefault="006C6C8A" w:rsidP="006C6C8A">
            <w:r w:rsidRPr="006C6C8A">
              <w:t>- A significant and consistent change in the overall quality of some aspects of personal behaviour, manifest as loss of interest, aimlessness, idleness, a self-absorbed attitude, and social withdrawal.</w:t>
            </w:r>
          </w:p>
        </w:tc>
      </w:tr>
      <w:tr w:rsidR="006C6C8A" w:rsidRPr="006C6C8A" w14:paraId="7CE4D860"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ADBF066" w14:textId="77777777" w:rsidR="006C6C8A" w:rsidRPr="006C6C8A" w:rsidRDefault="006C6C8A" w:rsidP="006C6C8A">
            <w:pPr>
              <w:rPr>
                <w:b/>
                <w:bCs/>
              </w:rPr>
            </w:pPr>
            <w:r w:rsidRPr="006C6C8A">
              <w:rPr>
                <w:b/>
                <w:bCs/>
              </w:rPr>
              <w:t>Duration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2A27165" w14:textId="77777777" w:rsidR="006C6C8A" w:rsidRPr="006C6C8A" w:rsidRDefault="006C6C8A" w:rsidP="006C6C8A">
            <w:r w:rsidRPr="006C6C8A">
              <w:t>≥1 month</w:t>
            </w:r>
          </w:p>
        </w:tc>
      </w:tr>
    </w:tbl>
    <w:p w14:paraId="724DCCEA" w14:textId="77777777" w:rsidR="006C6C8A" w:rsidRPr="006C6C8A" w:rsidRDefault="006C6C8A" w:rsidP="006C6C8A">
      <w:pPr>
        <w:rPr>
          <w:b/>
          <w:bCs/>
        </w:rPr>
      </w:pPr>
    </w:p>
    <w:p w14:paraId="5AD21C3E" w14:textId="49925BE7" w:rsidR="006C6C8A" w:rsidRDefault="006C6C8A" w:rsidP="00047CAD">
      <w:pPr>
        <w:rPr>
          <w:b/>
          <w:bCs/>
        </w:rPr>
      </w:pPr>
    </w:p>
    <w:p w14:paraId="0EDC7D8B" w14:textId="3BC9020E" w:rsidR="006C6C8A" w:rsidRDefault="006C6C8A" w:rsidP="00047CAD">
      <w:pPr>
        <w:rPr>
          <w:b/>
          <w:bCs/>
        </w:rPr>
      </w:pPr>
    </w:p>
    <w:p w14:paraId="2A8B5D86" w14:textId="7DA4F4B8" w:rsidR="006C6C8A" w:rsidRPr="006C6C8A" w:rsidRDefault="006C6C8A" w:rsidP="006C6C8A">
      <w:pPr>
        <w:rPr>
          <w:b/>
          <w:bCs/>
        </w:rPr>
      </w:pPr>
      <w:r>
        <w:rPr>
          <w:b/>
          <w:bCs/>
        </w:rPr>
        <w:t xml:space="preserve">DSM-5 criteria: </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56"/>
        <w:gridCol w:w="7439"/>
      </w:tblGrid>
      <w:tr w:rsidR="006C6C8A" w:rsidRPr="006C6C8A" w14:paraId="209B82B8" w14:textId="77777777" w:rsidTr="006C6C8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F8FACF4" w14:textId="77777777" w:rsidR="006C6C8A" w:rsidRPr="006C6C8A" w:rsidRDefault="006C6C8A" w:rsidP="006C6C8A">
            <w:pPr>
              <w:rPr>
                <w:b/>
                <w:bCs/>
              </w:rPr>
            </w:pPr>
            <w:r w:rsidRPr="006C6C8A">
              <w:rPr>
                <w:b/>
                <w:bCs/>
              </w:rPr>
              <w:t>Criteria</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5EAED3A" w14:textId="77777777" w:rsidR="006C6C8A" w:rsidRPr="006C6C8A" w:rsidRDefault="006C6C8A" w:rsidP="006C6C8A">
            <w:pPr>
              <w:rPr>
                <w:b/>
                <w:bCs/>
              </w:rPr>
            </w:pPr>
            <w:r w:rsidRPr="006C6C8A">
              <w:rPr>
                <w:b/>
                <w:bCs/>
              </w:rPr>
              <w:t>Description</w:t>
            </w:r>
          </w:p>
        </w:tc>
      </w:tr>
      <w:tr w:rsidR="006C6C8A" w:rsidRPr="006C6C8A" w14:paraId="6141AD53"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8F28C9D" w14:textId="77777777" w:rsidR="006C6C8A" w:rsidRPr="006C6C8A" w:rsidRDefault="006C6C8A" w:rsidP="006C6C8A">
            <w:pPr>
              <w:rPr>
                <w:b/>
                <w:bCs/>
              </w:rPr>
            </w:pPr>
            <w:r w:rsidRPr="006C6C8A">
              <w:rPr>
                <w:b/>
                <w:bCs/>
              </w:rPr>
              <w:t>A. Characteristics of symptoms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EB620FA" w14:textId="77777777" w:rsidR="006C6C8A" w:rsidRDefault="006C6C8A" w:rsidP="006C6C8A">
            <w:r w:rsidRPr="006C6C8A">
              <w:t>Two or more of the following, each present for a significant portion of time during a 1-month period (or less if successfully treated). At least one of these must be (1), (2), or (3):</w:t>
            </w:r>
          </w:p>
          <w:p w14:paraId="6DD9495F" w14:textId="77777777" w:rsidR="006C6C8A" w:rsidRDefault="006C6C8A" w:rsidP="006C6C8A">
            <w:r w:rsidRPr="006C6C8A">
              <w:t>1. Delusions.</w:t>
            </w:r>
          </w:p>
          <w:p w14:paraId="54043CE2" w14:textId="09752356" w:rsidR="006C6C8A" w:rsidRDefault="006C6C8A" w:rsidP="006C6C8A">
            <w:r w:rsidRPr="006C6C8A">
              <w:t>2. Hallucinations.</w:t>
            </w:r>
          </w:p>
          <w:p w14:paraId="0A7E1C1E" w14:textId="77777777" w:rsidR="006C6C8A" w:rsidRDefault="006C6C8A" w:rsidP="006C6C8A">
            <w:r w:rsidRPr="006C6C8A">
              <w:t>3. Disorganized speech (</w:t>
            </w:r>
            <w:proofErr w:type="gramStart"/>
            <w:r w:rsidRPr="006C6C8A">
              <w:t>e.g.</w:t>
            </w:r>
            <w:proofErr w:type="gramEnd"/>
            <w:r w:rsidRPr="006C6C8A">
              <w:t xml:space="preserve"> frequent derailment or incoherence).</w:t>
            </w:r>
          </w:p>
          <w:p w14:paraId="1519B08A" w14:textId="77777777" w:rsidR="006C6C8A" w:rsidRDefault="006C6C8A" w:rsidP="006C6C8A">
            <w:r w:rsidRPr="006C6C8A">
              <w:t>4. Grossly disorganized or catatonic behaviour.</w:t>
            </w:r>
          </w:p>
          <w:p w14:paraId="5C090640" w14:textId="3AFCF397" w:rsidR="006C6C8A" w:rsidRPr="006C6C8A" w:rsidRDefault="006C6C8A" w:rsidP="006C6C8A">
            <w:r w:rsidRPr="006C6C8A">
              <w:t>5. Negative symptoms (</w:t>
            </w:r>
            <w:proofErr w:type="gramStart"/>
            <w:r w:rsidRPr="006C6C8A">
              <w:t>i.e.</w:t>
            </w:r>
            <w:proofErr w:type="gramEnd"/>
            <w:r w:rsidRPr="006C6C8A">
              <w:t xml:space="preserve"> diminished emotional expression/avolition).</w:t>
            </w:r>
          </w:p>
        </w:tc>
      </w:tr>
      <w:tr w:rsidR="006C6C8A" w:rsidRPr="006C6C8A" w14:paraId="2757D594"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A32E75" w14:textId="77777777" w:rsidR="006C6C8A" w:rsidRPr="006C6C8A" w:rsidRDefault="006C6C8A" w:rsidP="006C6C8A">
            <w:pPr>
              <w:rPr>
                <w:b/>
                <w:bCs/>
              </w:rPr>
            </w:pPr>
            <w:r w:rsidRPr="006C6C8A">
              <w:rPr>
                <w:b/>
                <w:bCs/>
              </w:rPr>
              <w:t>B. Social/occupational dysfunction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3A0829" w14:textId="77777777" w:rsidR="006C6C8A" w:rsidRPr="006C6C8A" w:rsidRDefault="006C6C8A" w:rsidP="006C6C8A">
            <w:r w:rsidRPr="006C6C8A">
              <w:t>For a significant portion of the time since the onset of the disturbance, the level of functioning in one or more major areas, such as work, interpersonal relations, or self-care, is markedly below the level achieved prior to onset (or when the onset is in childhood or adolescence, there is a failure to achieve the expected level of interpersonal, academic, or occupational functioning).</w:t>
            </w:r>
          </w:p>
        </w:tc>
      </w:tr>
      <w:tr w:rsidR="006C6C8A" w:rsidRPr="006C6C8A" w14:paraId="50D7DED6"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FA94995" w14:textId="77777777" w:rsidR="006C6C8A" w:rsidRPr="006C6C8A" w:rsidRDefault="006C6C8A" w:rsidP="006C6C8A">
            <w:pPr>
              <w:rPr>
                <w:b/>
                <w:bCs/>
              </w:rPr>
            </w:pPr>
            <w:r w:rsidRPr="006C6C8A">
              <w:rPr>
                <w:b/>
                <w:bCs/>
              </w:rPr>
              <w:t>C. Duration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78C985" w14:textId="77777777" w:rsidR="006C6C8A" w:rsidRPr="006C6C8A" w:rsidRDefault="006C6C8A" w:rsidP="006C6C8A">
            <w:r w:rsidRPr="006C6C8A">
              <w:t>Continuous signs of the disturbance persist for at least 6 months, which must include at least 1 month of symptoms meeting criterion A.</w:t>
            </w:r>
          </w:p>
        </w:tc>
      </w:tr>
      <w:tr w:rsidR="006C6C8A" w:rsidRPr="006C6C8A" w14:paraId="04FD6D3D"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8CAAB0" w14:textId="77777777" w:rsidR="006C6C8A" w:rsidRPr="006C6C8A" w:rsidRDefault="006C6C8A" w:rsidP="006C6C8A">
            <w:pPr>
              <w:rPr>
                <w:b/>
                <w:bCs/>
              </w:rPr>
            </w:pPr>
            <w:r w:rsidRPr="006C6C8A">
              <w:rPr>
                <w:b/>
                <w:bCs/>
              </w:rPr>
              <w:t>D-F. Exclusions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8A1AF43" w14:textId="77777777" w:rsidR="006C6C8A" w:rsidRDefault="006C6C8A" w:rsidP="006C6C8A">
            <w:r w:rsidRPr="006C6C8A">
              <w:t>- Schizoaffective disorder and depressive or bipolar disorder with psychotic features have been ruled out.</w:t>
            </w:r>
          </w:p>
          <w:p w14:paraId="547313FD" w14:textId="77777777" w:rsidR="006C6C8A" w:rsidRDefault="006C6C8A" w:rsidP="006C6C8A">
            <w:r w:rsidRPr="006C6C8A">
              <w:t>- Presentation is not attributable to the physiological effects of a substance (</w:t>
            </w:r>
            <w:proofErr w:type="gramStart"/>
            <w:r w:rsidRPr="006C6C8A">
              <w:t>e.g.</w:t>
            </w:r>
            <w:proofErr w:type="gramEnd"/>
            <w:r w:rsidRPr="006C6C8A">
              <w:t xml:space="preserve"> drug of abuse, medication) or other medical condition.</w:t>
            </w:r>
          </w:p>
          <w:p w14:paraId="237CC77B" w14:textId="6109EA6C" w:rsidR="006C6C8A" w:rsidRPr="006C6C8A" w:rsidRDefault="006C6C8A" w:rsidP="006C6C8A">
            <w:r w:rsidRPr="006C6C8A">
              <w:t>- If there is a history of ASD or a communication disorder of childhood onset, the additional diagnosis of schizophrenia is made only if prominent delusions or hallucinations, in addition to the other required symptoms of schizophrenia, are also present for at least 1 month (or less if successfully treated).</w:t>
            </w:r>
          </w:p>
        </w:tc>
      </w:tr>
    </w:tbl>
    <w:p w14:paraId="03375F10" w14:textId="4786357D" w:rsidR="00047CAD" w:rsidRDefault="00047CAD" w:rsidP="00047CAD"/>
    <w:p w14:paraId="02BEC804" w14:textId="77777777" w:rsidR="00FF143A" w:rsidRDefault="00FF143A" w:rsidP="00047CAD"/>
    <w:p w14:paraId="12E3C842" w14:textId="603555A8" w:rsidR="00FF143A" w:rsidRDefault="00047CAD" w:rsidP="00047CAD">
      <w:pPr>
        <w:rPr>
          <w:b/>
          <w:bCs/>
        </w:rPr>
      </w:pPr>
      <w:r w:rsidRPr="00FF143A">
        <w:rPr>
          <w:b/>
          <w:bCs/>
        </w:rPr>
        <w:t xml:space="preserve">Treatment: </w:t>
      </w:r>
    </w:p>
    <w:p w14:paraId="1AA4CF0A" w14:textId="50E981DF" w:rsidR="006C6C8A" w:rsidRPr="006C6C8A" w:rsidRDefault="006C6C8A" w:rsidP="006C6C8A">
      <w:r w:rsidRPr="006C6C8A">
        <w:t xml:space="preserve">The NICE guideline (CG178) titled "Adult Psychosis and Schizophrenia: Prevention and Management" (2014) offers </w:t>
      </w:r>
      <w:r>
        <w:t>the</w:t>
      </w:r>
      <w:r w:rsidRPr="006C6C8A">
        <w:t xml:space="preserve"> suggestion</w:t>
      </w:r>
      <w:r>
        <w:t xml:space="preserve"> that E</w:t>
      </w:r>
      <w:r w:rsidRPr="006C6C8A">
        <w:t>IP services must be available for everyone experiencing an initial episode or initial manifestation of psychosis.</w:t>
      </w:r>
    </w:p>
    <w:p w14:paraId="792404A4" w14:textId="75D2F605" w:rsidR="006C6C8A" w:rsidRDefault="006C6C8A" w:rsidP="00047CAD">
      <w:pPr>
        <w:rPr>
          <w:b/>
          <w:bCs/>
        </w:rPr>
      </w:pPr>
    </w:p>
    <w:p w14:paraId="39351421" w14:textId="77777777" w:rsidR="006C6C8A" w:rsidRPr="00FF143A" w:rsidRDefault="006C6C8A" w:rsidP="00047CAD">
      <w:pPr>
        <w:rPr>
          <w:b/>
          <w:bCs/>
        </w:rPr>
      </w:pPr>
    </w:p>
    <w:p w14:paraId="4728CC5B" w14:textId="59BF170A" w:rsidR="00047CAD" w:rsidRDefault="00047CAD" w:rsidP="00047CAD">
      <w:r w:rsidRPr="00047CAD">
        <w:t>The treatment of schizophrenia involves a combination of medication and psychotherapy. Antipsychotic medication is the cornerstone of treatment for schizophrenia and can alleviate positive symptoms. Psychotherapy, particularly cognitive-</w:t>
      </w:r>
      <w:r w:rsidR="00A85613" w:rsidRPr="00047CAD">
        <w:t>behavioural</w:t>
      </w:r>
      <w:r w:rsidRPr="00047CAD">
        <w:t xml:space="preserve"> therapy for psychosis (CBTp), can help individuals manage negative symptoms and improve their quality of life.</w:t>
      </w:r>
    </w:p>
    <w:p w14:paraId="456168AA" w14:textId="44F92962" w:rsidR="002F07C3" w:rsidRDefault="002F07C3" w:rsidP="00047CAD"/>
    <w:p w14:paraId="753B4084" w14:textId="77777777" w:rsidR="002F07C3" w:rsidRPr="002F07C3" w:rsidRDefault="002F07C3" w:rsidP="002F07C3">
      <w:r w:rsidRPr="002F07C3">
        <w:t>The NICE guidelines for schizophrenia recommend a combination of medication and psychological interventions as the primary treatment approach. The specific medications prescribed will depend on the individual's symptoms and personal preferences, and may be adjusted over time. Some general medication recommendations include:</w:t>
      </w:r>
    </w:p>
    <w:p w14:paraId="7D26EDC7" w14:textId="77777777" w:rsidR="002F07C3" w:rsidRPr="002F07C3" w:rsidRDefault="002F07C3">
      <w:pPr>
        <w:numPr>
          <w:ilvl w:val="0"/>
          <w:numId w:val="26"/>
        </w:numPr>
      </w:pPr>
      <w:r w:rsidRPr="002F07C3">
        <w:t>For positive symptoms such as hallucinations and delusions:</w:t>
      </w:r>
    </w:p>
    <w:p w14:paraId="597CE5CD" w14:textId="77777777" w:rsidR="002F07C3" w:rsidRPr="002F07C3" w:rsidRDefault="002F07C3">
      <w:pPr>
        <w:numPr>
          <w:ilvl w:val="1"/>
          <w:numId w:val="26"/>
        </w:numPr>
      </w:pPr>
      <w:r w:rsidRPr="002F07C3">
        <w:t>An antipsychotic medication such as risperidone, olanzapine, or aripiprazole</w:t>
      </w:r>
    </w:p>
    <w:p w14:paraId="2788C2B7" w14:textId="77777777" w:rsidR="002F07C3" w:rsidRPr="002F07C3" w:rsidRDefault="002F07C3">
      <w:pPr>
        <w:numPr>
          <w:ilvl w:val="1"/>
          <w:numId w:val="26"/>
        </w:numPr>
      </w:pPr>
      <w:r w:rsidRPr="002F07C3">
        <w:t>A trial of at least two different antipsychotic medications may be necessary if the first medication is ineffective or poorly tolerated</w:t>
      </w:r>
    </w:p>
    <w:p w14:paraId="44A2A6C5" w14:textId="77777777" w:rsidR="002F07C3" w:rsidRPr="002F07C3" w:rsidRDefault="002F07C3">
      <w:pPr>
        <w:numPr>
          <w:ilvl w:val="0"/>
          <w:numId w:val="26"/>
        </w:numPr>
      </w:pPr>
      <w:r w:rsidRPr="002F07C3">
        <w:t>For negative symptoms such as social withdrawal and lack of motivation:</w:t>
      </w:r>
    </w:p>
    <w:p w14:paraId="2EE4A790" w14:textId="77777777" w:rsidR="002F07C3" w:rsidRPr="002F07C3" w:rsidRDefault="002F07C3">
      <w:pPr>
        <w:numPr>
          <w:ilvl w:val="1"/>
          <w:numId w:val="26"/>
        </w:numPr>
      </w:pPr>
      <w:r w:rsidRPr="002F07C3">
        <w:t>A trial of different antipsychotic medications may be necessary, as some may be more effective for negative symptoms than others</w:t>
      </w:r>
    </w:p>
    <w:p w14:paraId="14FD0A8B" w14:textId="77777777" w:rsidR="002F07C3" w:rsidRPr="002F07C3" w:rsidRDefault="002F07C3">
      <w:pPr>
        <w:numPr>
          <w:ilvl w:val="1"/>
          <w:numId w:val="26"/>
        </w:numPr>
      </w:pPr>
      <w:r w:rsidRPr="002F07C3">
        <w:t>Psychological interventions such as cognitive remediation and social skills training may also be helpful</w:t>
      </w:r>
    </w:p>
    <w:p w14:paraId="4A8A380F" w14:textId="77777777" w:rsidR="002F07C3" w:rsidRPr="002F07C3" w:rsidRDefault="002F07C3">
      <w:pPr>
        <w:numPr>
          <w:ilvl w:val="0"/>
          <w:numId w:val="26"/>
        </w:numPr>
      </w:pPr>
      <w:r w:rsidRPr="002F07C3">
        <w:t>For long-term management and prevention of relapse:</w:t>
      </w:r>
    </w:p>
    <w:p w14:paraId="33956ED1" w14:textId="77777777" w:rsidR="002F07C3" w:rsidRPr="002F07C3" w:rsidRDefault="002F07C3">
      <w:pPr>
        <w:numPr>
          <w:ilvl w:val="1"/>
          <w:numId w:val="26"/>
        </w:numPr>
      </w:pPr>
      <w:r w:rsidRPr="002F07C3">
        <w:t>Continuation of antipsychotic medication at the lowest effective dose</w:t>
      </w:r>
    </w:p>
    <w:p w14:paraId="06C919D4" w14:textId="77777777" w:rsidR="002F07C3" w:rsidRPr="002F07C3" w:rsidRDefault="002F07C3">
      <w:pPr>
        <w:numPr>
          <w:ilvl w:val="1"/>
          <w:numId w:val="26"/>
        </w:numPr>
      </w:pPr>
      <w:r w:rsidRPr="002F07C3">
        <w:t>Psychological interventions such as CBT for psychosis, family therapy, and vocational rehabilitation</w:t>
      </w:r>
    </w:p>
    <w:p w14:paraId="6BF07B95" w14:textId="77777777" w:rsidR="002F07C3" w:rsidRPr="002F07C3" w:rsidRDefault="002F07C3" w:rsidP="002F07C3">
      <w:r w:rsidRPr="002F07C3">
        <w:t>It is important to note that medication should always be prescribed and monitored by a qualified healthcare professional. The NICE guidelines stress the importance of regular medication reviews and monitoring for adverse effects, such as weight gain and metabolic problems.</w:t>
      </w:r>
    </w:p>
    <w:p w14:paraId="25B57676" w14:textId="292837F5" w:rsidR="002F07C3" w:rsidRDefault="002F07C3" w:rsidP="00047CAD"/>
    <w:p w14:paraId="7C2C9AAA" w14:textId="74C7B479" w:rsidR="006C6C8A" w:rsidRPr="006C6C8A" w:rsidRDefault="006C6C8A" w:rsidP="006C6C8A">
      <w:pPr>
        <w:rPr>
          <w:b/>
          <w:bCs/>
        </w:rPr>
      </w:pPr>
      <w:r>
        <w:rPr>
          <w:b/>
          <w:bCs/>
        </w:rPr>
        <w:t>First-generation antipsychotics:</w:t>
      </w:r>
    </w:p>
    <w:tbl>
      <w:tblPr>
        <w:tblW w:w="9924"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47"/>
        <w:gridCol w:w="2846"/>
        <w:gridCol w:w="2024"/>
        <w:gridCol w:w="1302"/>
        <w:gridCol w:w="2105"/>
      </w:tblGrid>
      <w:tr w:rsidR="006C6C8A" w:rsidRPr="006C6C8A" w14:paraId="7130A052" w14:textId="77777777" w:rsidTr="006C6C8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6366E95" w14:textId="77777777" w:rsidR="006C6C8A" w:rsidRPr="006C6C8A" w:rsidRDefault="006C6C8A" w:rsidP="006C6C8A">
            <w:pPr>
              <w:rPr>
                <w:b/>
                <w:bCs/>
              </w:rPr>
            </w:pPr>
            <w:r w:rsidRPr="006C6C8A">
              <w:rPr>
                <w:b/>
                <w:bCs/>
              </w:rPr>
              <w:t>Category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013D29AB" w14:textId="77777777" w:rsidR="006C6C8A" w:rsidRPr="006C6C8A" w:rsidRDefault="006C6C8A" w:rsidP="006C6C8A">
            <w:pPr>
              <w:rPr>
                <w:b/>
                <w:bCs/>
              </w:rPr>
            </w:pPr>
            <w:r w:rsidRPr="006C6C8A">
              <w:rPr>
                <w:b/>
                <w:bCs/>
              </w:rPr>
              <w:t>Subcategory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27428F0" w14:textId="77777777" w:rsidR="006C6C8A" w:rsidRPr="006C6C8A" w:rsidRDefault="006C6C8A" w:rsidP="006C6C8A">
            <w:pPr>
              <w:rPr>
                <w:b/>
                <w:bCs/>
              </w:rPr>
            </w:pPr>
            <w:r w:rsidRPr="006C6C8A">
              <w:rPr>
                <w:b/>
                <w:bCs/>
              </w:rPr>
              <w:t>Drug</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D535248" w14:textId="77777777" w:rsidR="006C6C8A" w:rsidRPr="006C6C8A" w:rsidRDefault="006C6C8A" w:rsidP="006C6C8A">
            <w:pPr>
              <w:rPr>
                <w:b/>
                <w:bCs/>
              </w:rPr>
            </w:pPr>
            <w:r w:rsidRPr="006C6C8A">
              <w:rPr>
                <w:b/>
                <w:bCs/>
              </w:rPr>
              <w:t>Dosage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0888A5B" w14:textId="77777777" w:rsidR="006C6C8A" w:rsidRPr="006C6C8A" w:rsidRDefault="006C6C8A" w:rsidP="006C6C8A">
            <w:pPr>
              <w:rPr>
                <w:b/>
                <w:bCs/>
              </w:rPr>
            </w:pPr>
            <w:r w:rsidRPr="006C6C8A">
              <w:rPr>
                <w:b/>
                <w:bCs/>
              </w:rPr>
              <w:t>Other Information</w:t>
            </w:r>
          </w:p>
        </w:tc>
      </w:tr>
      <w:tr w:rsidR="006C6C8A" w:rsidRPr="006C6C8A" w14:paraId="3CA2D737"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1834CC4" w14:textId="77777777" w:rsidR="006C6C8A" w:rsidRPr="006C6C8A" w:rsidRDefault="006C6C8A" w:rsidP="006C6C8A">
            <w:pPr>
              <w:rPr>
                <w:b/>
                <w:bCs/>
              </w:rPr>
            </w:pPr>
            <w:r w:rsidRPr="006C6C8A">
              <w:rPr>
                <w:b/>
                <w:bCs/>
              </w:rPr>
              <w:t>First-generation antipsychotics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524F975" w14:textId="77777777" w:rsidR="006C6C8A" w:rsidRPr="006C6C8A" w:rsidRDefault="006C6C8A" w:rsidP="006C6C8A">
            <w:pPr>
              <w:rPr>
                <w:b/>
                <w:bCs/>
              </w:rPr>
            </w:pPr>
            <w:r w:rsidRPr="006C6C8A">
              <w:rPr>
                <w:b/>
                <w:bCs/>
              </w:rPr>
              <w:t>Phenothiazine derivatives - Group 1: Aliphatic phenothiazines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82D9E5" w14:textId="77777777" w:rsidR="006C6C8A" w:rsidRPr="006C6C8A" w:rsidRDefault="006C6C8A" w:rsidP="006C6C8A">
            <w:r w:rsidRPr="006C6C8A">
              <w:t>Chlorpromazine (Largactil®)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4EDD83E" w14:textId="77777777" w:rsidR="006C6C8A" w:rsidRPr="006C6C8A" w:rsidRDefault="006C6C8A" w:rsidP="006C6C8A">
            <w:r w:rsidRPr="006C6C8A">
              <w:t>75–300mg daily (max 1g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38DA941" w14:textId="77777777" w:rsidR="006C6C8A" w:rsidRPr="006C6C8A" w:rsidRDefault="006C6C8A" w:rsidP="006C6C8A">
            <w:r w:rsidRPr="006C6C8A">
              <w:t>IM injection (25–50mg every 6–8hrs), 25mg or 100mg suppositories</w:t>
            </w:r>
          </w:p>
        </w:tc>
      </w:tr>
      <w:tr w:rsidR="006C6C8A" w:rsidRPr="006C6C8A" w14:paraId="29DCA2A0"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E272016"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4E06D44B"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770B1516" w14:textId="77777777" w:rsidR="006C6C8A" w:rsidRPr="006C6C8A" w:rsidRDefault="006C6C8A" w:rsidP="006C6C8A">
            <w:r w:rsidRPr="006C6C8A">
              <w:t>Levomepromazine (Levinan®, Nozinan®)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F34F702" w14:textId="77777777" w:rsidR="006C6C8A" w:rsidRPr="006C6C8A" w:rsidRDefault="006C6C8A" w:rsidP="006C6C8A">
            <w:r w:rsidRPr="006C6C8A">
              <w:t>100–200mg daily (max 1g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DF4F80C" w14:textId="77777777" w:rsidR="006C6C8A" w:rsidRPr="006C6C8A" w:rsidRDefault="006C6C8A" w:rsidP="006C6C8A">
            <w:r w:rsidRPr="006C6C8A">
              <w:t>IM or IV injection (25–50mg every 6–8hrs)</w:t>
            </w:r>
          </w:p>
        </w:tc>
      </w:tr>
      <w:tr w:rsidR="006C6C8A" w:rsidRPr="006C6C8A" w14:paraId="2395D263"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57ABCB"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0E665228"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066A7FFB" w14:textId="77777777" w:rsidR="006C6C8A" w:rsidRPr="006C6C8A" w:rsidRDefault="006C6C8A" w:rsidP="006C6C8A">
            <w:r w:rsidRPr="006C6C8A">
              <w:t>Promazine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EBC838B" w14:textId="77777777" w:rsidR="006C6C8A" w:rsidRPr="006C6C8A" w:rsidRDefault="006C6C8A" w:rsidP="006C6C8A">
            <w:r w:rsidRPr="006C6C8A">
              <w:t>400–800mg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10F50A6" w14:textId="77777777" w:rsidR="006C6C8A" w:rsidRPr="006C6C8A" w:rsidRDefault="006C6C8A" w:rsidP="006C6C8A">
            <w:r w:rsidRPr="006C6C8A">
              <w:t>Rarely causes haemolytic anaemia; Usually used for agitation and restlessness</w:t>
            </w:r>
          </w:p>
        </w:tc>
      </w:tr>
      <w:tr w:rsidR="006C6C8A" w:rsidRPr="006C6C8A" w14:paraId="3DD566D9"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B4F0E3"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498A14E6" w14:textId="77777777" w:rsidR="006C6C8A" w:rsidRPr="006C6C8A" w:rsidRDefault="006C6C8A" w:rsidP="006C6C8A">
            <w:pPr>
              <w:rPr>
                <w:b/>
                <w:bCs/>
              </w:rPr>
            </w:pPr>
            <w:r w:rsidRPr="006C6C8A">
              <w:rPr>
                <w:b/>
                <w:bCs/>
              </w:rPr>
              <w:t>Group 2: Piperidine phenothiazines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1508CA0" w14:textId="77777777" w:rsidR="006C6C8A" w:rsidRPr="006C6C8A" w:rsidRDefault="006C6C8A" w:rsidP="006C6C8A">
            <w:r w:rsidRPr="006C6C8A">
              <w:t>Pericyazine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2FC47F" w14:textId="77777777" w:rsidR="006C6C8A" w:rsidRPr="006C6C8A" w:rsidRDefault="006C6C8A" w:rsidP="006C6C8A">
            <w:r w:rsidRPr="006C6C8A">
              <w:t>75–300mg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59204F8" w14:textId="77777777" w:rsidR="006C6C8A" w:rsidRPr="006C6C8A" w:rsidRDefault="006C6C8A" w:rsidP="006C6C8A">
            <w:r w:rsidRPr="006C6C8A">
              <w:t>In behavioral management: 15–30mg daily</w:t>
            </w:r>
          </w:p>
        </w:tc>
      </w:tr>
      <w:tr w:rsidR="006C6C8A" w:rsidRPr="006C6C8A" w14:paraId="4BD0AB50"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D77AFC"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6B95DB74" w14:textId="77777777" w:rsidR="006C6C8A" w:rsidRPr="006C6C8A" w:rsidRDefault="006C6C8A" w:rsidP="006C6C8A">
            <w:pPr>
              <w:rPr>
                <w:b/>
                <w:bCs/>
              </w:rPr>
            </w:pPr>
            <w:r w:rsidRPr="006C6C8A">
              <w:rPr>
                <w:b/>
                <w:bCs/>
              </w:rPr>
              <w:t>Group 3: Piperazine phenothiazines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F10DD09" w14:textId="77777777" w:rsidR="006C6C8A" w:rsidRPr="006C6C8A" w:rsidRDefault="006C6C8A" w:rsidP="006C6C8A">
            <w:r w:rsidRPr="006C6C8A">
              <w:t>Trifluoperazine (Stelazine®)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4FC91AF" w14:textId="77777777" w:rsidR="006C6C8A" w:rsidRPr="006C6C8A" w:rsidRDefault="006C6C8A" w:rsidP="006C6C8A">
            <w:r w:rsidRPr="006C6C8A">
              <w:t>5mg twice daily, increasing based on response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86DEAAD" w14:textId="77777777" w:rsidR="006C6C8A" w:rsidRPr="006C6C8A" w:rsidRDefault="006C6C8A" w:rsidP="006C6C8A">
            <w:r w:rsidRPr="006C6C8A">
              <w:t>No stated maximum dose</w:t>
            </w:r>
          </w:p>
        </w:tc>
      </w:tr>
      <w:tr w:rsidR="006C6C8A" w:rsidRPr="006C6C8A" w14:paraId="41EF64E3"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F490C4F"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5069E9EC"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0A3FD78F" w14:textId="77777777" w:rsidR="006C6C8A" w:rsidRPr="006C6C8A" w:rsidRDefault="006C6C8A" w:rsidP="006C6C8A">
            <w:r w:rsidRPr="006C6C8A">
              <w:t>Fluphenazine (Modecate®)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E3D2DBD" w14:textId="77777777" w:rsidR="006C6C8A" w:rsidRPr="006C6C8A" w:rsidRDefault="006C6C8A" w:rsidP="006C6C8A">
            <w:r w:rsidRPr="006C6C8A">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C108C9F" w14:textId="77777777" w:rsidR="006C6C8A" w:rsidRPr="006C6C8A" w:rsidRDefault="006C6C8A" w:rsidP="006C6C8A">
            <w:r w:rsidRPr="006C6C8A">
              <w:t>Decanoate (long-acting) form available</w:t>
            </w:r>
          </w:p>
        </w:tc>
      </w:tr>
      <w:tr w:rsidR="006C6C8A" w:rsidRPr="006C6C8A" w14:paraId="5B4ECC99"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7FE29FD"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0C9D9A5E"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1537B841" w14:textId="77777777" w:rsidR="006C6C8A" w:rsidRPr="006C6C8A" w:rsidRDefault="006C6C8A" w:rsidP="006C6C8A">
            <w:r w:rsidRPr="006C6C8A">
              <w:t>Perphenazine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5A4609F" w14:textId="77777777" w:rsidR="006C6C8A" w:rsidRPr="006C6C8A" w:rsidRDefault="006C6C8A" w:rsidP="006C6C8A">
            <w:r w:rsidRPr="006C6C8A">
              <w:t>12–24mg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E1B606B" w14:textId="77777777" w:rsidR="006C6C8A" w:rsidRPr="006C6C8A" w:rsidRDefault="006C6C8A" w:rsidP="006C6C8A">
            <w:r w:rsidRPr="006C6C8A">
              <w:t>Rarely causes SLE; For behavioral management, usually 4mg three times daily</w:t>
            </w:r>
          </w:p>
        </w:tc>
      </w:tr>
      <w:tr w:rsidR="006C6C8A" w:rsidRPr="006C6C8A" w14:paraId="3F45509C"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90C00B7"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5C846557" w14:textId="77777777" w:rsidR="006C6C8A" w:rsidRPr="006C6C8A" w:rsidRDefault="006C6C8A" w:rsidP="006C6C8A">
            <w:pPr>
              <w:rPr>
                <w:b/>
                <w:bCs/>
              </w:rPr>
            </w:pPr>
            <w:r w:rsidRPr="006C6C8A">
              <w:rPr>
                <w:b/>
                <w:bCs/>
              </w:rPr>
              <w:t>Thioxanthines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E3093FE" w14:textId="77777777" w:rsidR="006C6C8A" w:rsidRPr="006C6C8A" w:rsidRDefault="006C6C8A" w:rsidP="006C6C8A">
            <w:r w:rsidRPr="006C6C8A">
              <w:t>Flupentixol (Depixol®, Fluanxol®)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AA6BDE" w14:textId="77777777" w:rsidR="006C6C8A" w:rsidRPr="006C6C8A" w:rsidRDefault="006C6C8A" w:rsidP="006C6C8A">
            <w:r w:rsidRPr="006C6C8A">
              <w:t>3–9mg twice daily (max 18mg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CF8C90B" w14:textId="77777777" w:rsidR="006C6C8A" w:rsidRPr="006C6C8A" w:rsidRDefault="006C6C8A" w:rsidP="006C6C8A">
            <w:r w:rsidRPr="006C6C8A">
              <w:t>Depot form available</w:t>
            </w:r>
          </w:p>
        </w:tc>
      </w:tr>
      <w:tr w:rsidR="006C6C8A" w:rsidRPr="006C6C8A" w14:paraId="453F753B"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132518D"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626F891A"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6BEBA673" w14:textId="77777777" w:rsidR="006C6C8A" w:rsidRPr="006C6C8A" w:rsidRDefault="006C6C8A" w:rsidP="006C6C8A">
            <w:r w:rsidRPr="006C6C8A">
              <w:t>Zuclopenthixol (Clopixol®, Ciatyl-Z®)</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A5D7B38" w14:textId="77777777" w:rsidR="006C6C8A" w:rsidRPr="006C6C8A" w:rsidRDefault="006C6C8A" w:rsidP="006C6C8A">
            <w:r w:rsidRPr="006C6C8A">
              <w:t>20–30mg daily (max 150mg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4CED7B" w14:textId="77777777" w:rsidR="006C6C8A" w:rsidRPr="006C6C8A" w:rsidRDefault="006C6C8A" w:rsidP="006C6C8A">
            <w:r w:rsidRPr="006C6C8A">
              <w:t>Injectable forms available: acetate (Clopixol acuphase®) and decanoate (Clopixol Conc®)</w:t>
            </w:r>
          </w:p>
        </w:tc>
      </w:tr>
      <w:tr w:rsidR="006C6C8A" w:rsidRPr="006C6C8A" w14:paraId="63FC5CC4"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E81217D"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2AEE9612" w14:textId="77777777" w:rsidR="006C6C8A" w:rsidRPr="006C6C8A" w:rsidRDefault="006C6C8A" w:rsidP="006C6C8A">
            <w:pPr>
              <w:rPr>
                <w:b/>
                <w:bCs/>
              </w:rPr>
            </w:pPr>
            <w:r w:rsidRPr="006C6C8A">
              <w:rPr>
                <w:b/>
                <w:bCs/>
              </w:rPr>
              <w:t>Butyrophenones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000C54" w14:textId="77777777" w:rsidR="006C6C8A" w:rsidRPr="006C6C8A" w:rsidRDefault="006C6C8A" w:rsidP="006C6C8A">
            <w:r w:rsidRPr="006C6C8A">
              <w:t>Haloperidol (Haldol®, Halkid®, Serenace®)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E5B98D" w14:textId="77777777" w:rsidR="006C6C8A" w:rsidRPr="006C6C8A" w:rsidRDefault="006C6C8A" w:rsidP="006C6C8A">
            <w:r w:rsidRPr="006C6C8A">
              <w:t>1.5–5mg twice or three times daily (max 30mg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20C1131" w14:textId="77777777" w:rsidR="006C6C8A" w:rsidRPr="006C6C8A" w:rsidRDefault="006C6C8A" w:rsidP="006C6C8A">
            <w:r w:rsidRPr="006C6C8A">
              <w:t>IM injection (2–10mg every 4–8hrs, max 18mg daily)</w:t>
            </w:r>
          </w:p>
        </w:tc>
      </w:tr>
      <w:tr w:rsidR="006C6C8A" w:rsidRPr="006C6C8A" w14:paraId="252CFEAE"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37FC57C"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37C810AC"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11345C2C" w14:textId="77777777" w:rsidR="006C6C8A" w:rsidRPr="006C6C8A" w:rsidRDefault="006C6C8A" w:rsidP="006C6C8A">
            <w:r w:rsidRPr="006C6C8A">
              <w:t>Benperidol (Anquil®)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C0B49D" w14:textId="77777777" w:rsidR="006C6C8A" w:rsidRPr="006C6C8A" w:rsidRDefault="006C6C8A" w:rsidP="006C6C8A">
            <w:r w:rsidRPr="006C6C8A">
              <w:t>0.25–1.5mg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BDDC075" w14:textId="77777777" w:rsidR="006C6C8A" w:rsidRPr="006C6C8A" w:rsidRDefault="006C6C8A" w:rsidP="006C6C8A">
            <w:r w:rsidRPr="006C6C8A">
              <w:t>Used to treat deviant antisocial sexual behaviour</w:t>
            </w:r>
          </w:p>
        </w:tc>
      </w:tr>
      <w:tr w:rsidR="006C6C8A" w:rsidRPr="006C6C8A" w14:paraId="16459952"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331933"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255A9804" w14:textId="77777777" w:rsidR="006C6C8A" w:rsidRPr="006C6C8A" w:rsidRDefault="006C6C8A" w:rsidP="006C6C8A">
            <w:pPr>
              <w:rPr>
                <w:b/>
                <w:bCs/>
              </w:rPr>
            </w:pPr>
            <w:r w:rsidRPr="006C6C8A">
              <w:rPr>
                <w:b/>
                <w:bCs/>
              </w:rPr>
              <w:t>Diphenybutylpiperidines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F8686CE" w14:textId="77777777" w:rsidR="006C6C8A" w:rsidRPr="006C6C8A" w:rsidRDefault="006C6C8A" w:rsidP="006C6C8A">
            <w:r w:rsidRPr="006C6C8A">
              <w:t>Pimozide (Orap®)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EE4CE7" w14:textId="77777777" w:rsidR="006C6C8A" w:rsidRPr="006C6C8A" w:rsidRDefault="006C6C8A" w:rsidP="006C6C8A">
            <w:r w:rsidRPr="006C6C8A">
              <w:t>2–20mg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08F901" w14:textId="77777777" w:rsidR="006C6C8A" w:rsidRPr="006C6C8A" w:rsidRDefault="006C6C8A" w:rsidP="006C6C8A">
            <w:r w:rsidRPr="006C6C8A">
              <w:t>Increase slowly by 2–4mg at intervals not less than 1 week; More effective for monodelusional states</w:t>
            </w:r>
          </w:p>
        </w:tc>
      </w:tr>
      <w:tr w:rsidR="006C6C8A" w:rsidRPr="006C6C8A" w14:paraId="2151C7AE"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7179F4E" w14:textId="77777777" w:rsidR="006C6C8A" w:rsidRPr="006C6C8A" w:rsidRDefault="006C6C8A" w:rsidP="006C6C8A"/>
        </w:tc>
        <w:tc>
          <w:tcPr>
            <w:tcW w:w="0" w:type="auto"/>
            <w:tcBorders>
              <w:top w:val="single" w:sz="2" w:space="0" w:color="D9D9E3"/>
              <w:left w:val="single" w:sz="6" w:space="0" w:color="D9D9E3"/>
              <w:bottom w:val="single" w:sz="6" w:space="0" w:color="D9D9E3"/>
              <w:right w:val="single" w:sz="2" w:space="0" w:color="D9D9E3"/>
            </w:tcBorders>
            <w:vAlign w:val="bottom"/>
            <w:hideMark/>
          </w:tcPr>
          <w:p w14:paraId="304735E0" w14:textId="77777777" w:rsidR="006C6C8A" w:rsidRPr="006C6C8A" w:rsidRDefault="006C6C8A" w:rsidP="006C6C8A">
            <w:pPr>
              <w:rPr>
                <w:b/>
                <w:bCs/>
              </w:rPr>
            </w:pPr>
            <w:r w:rsidRPr="006C6C8A">
              <w:rPr>
                <w:b/>
                <w:bCs/>
              </w:rPr>
              <w:t>Substituted benzamides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EA913E" w14:textId="77777777" w:rsidR="006C6C8A" w:rsidRPr="006C6C8A" w:rsidRDefault="006C6C8A" w:rsidP="006C6C8A">
            <w:r w:rsidRPr="006C6C8A">
              <w:t>Sulpiride (Dolmatil®)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FD2BA35" w14:textId="77777777" w:rsidR="006C6C8A" w:rsidRPr="006C6C8A" w:rsidRDefault="006C6C8A" w:rsidP="006C6C8A">
            <w:r w:rsidRPr="006C6C8A">
              <w:t>200–400mg twice daily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3E766B" w14:textId="77777777" w:rsidR="006C6C8A" w:rsidRPr="006C6C8A" w:rsidRDefault="006C6C8A" w:rsidP="006C6C8A">
            <w:r w:rsidRPr="006C6C8A">
              <w:t xml:space="preserve">Lower max dose for negative symptoms (800mg daily) than for positive </w:t>
            </w:r>
            <w:r w:rsidRPr="006C6C8A">
              <w:lastRenderedPageBreak/>
              <w:t>symptoms (2.4g daily)</w:t>
            </w:r>
          </w:p>
        </w:tc>
      </w:tr>
    </w:tbl>
    <w:p w14:paraId="665CE547" w14:textId="77777777" w:rsidR="006C6C8A" w:rsidRPr="006C6C8A" w:rsidRDefault="006C6C8A" w:rsidP="00047CAD">
      <w:pPr>
        <w:rPr>
          <w:b/>
          <w:bCs/>
        </w:rPr>
      </w:pPr>
    </w:p>
    <w:p w14:paraId="73FB0AAB" w14:textId="2EFE468C" w:rsidR="00047CAD" w:rsidRDefault="00047CAD" w:rsidP="00047CAD"/>
    <w:p w14:paraId="0A6CC3F4" w14:textId="65A24570" w:rsidR="006C6C8A" w:rsidRPr="006C6C8A" w:rsidRDefault="006C6C8A" w:rsidP="006C6C8A">
      <w:pPr>
        <w:rPr>
          <w:b/>
          <w:bCs/>
        </w:rPr>
      </w:pPr>
      <w:r>
        <w:rPr>
          <w:b/>
          <w:bCs/>
        </w:rPr>
        <w:t>Second-generation antipsychotics:</w:t>
      </w:r>
    </w:p>
    <w:tbl>
      <w:tblPr>
        <w:tblW w:w="100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7"/>
        <w:gridCol w:w="2093"/>
        <w:gridCol w:w="1353"/>
        <w:gridCol w:w="1674"/>
        <w:gridCol w:w="1779"/>
        <w:gridCol w:w="1424"/>
      </w:tblGrid>
      <w:tr w:rsidR="006C6C8A" w:rsidRPr="006C6C8A" w14:paraId="7089A06E" w14:textId="77777777" w:rsidTr="006C6C8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9A60FA8" w14:textId="77777777" w:rsidR="006C6C8A" w:rsidRPr="006C6C8A" w:rsidRDefault="006C6C8A" w:rsidP="006C6C8A">
            <w:pPr>
              <w:rPr>
                <w:b/>
                <w:bCs/>
              </w:rPr>
            </w:pPr>
            <w:r w:rsidRPr="006C6C8A">
              <w:rPr>
                <w:b/>
                <w:bCs/>
              </w:rPr>
              <w:t>Drug</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2B3535B" w14:textId="77777777" w:rsidR="006C6C8A" w:rsidRPr="006C6C8A" w:rsidRDefault="006C6C8A" w:rsidP="006C6C8A">
            <w:pPr>
              <w:rPr>
                <w:b/>
                <w:bCs/>
              </w:rPr>
            </w:pPr>
            <w:r w:rsidRPr="006C6C8A">
              <w:rPr>
                <w:b/>
                <w:bCs/>
              </w:rPr>
              <w:t>Receptor Antagonism</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491B427" w14:textId="77777777" w:rsidR="006C6C8A" w:rsidRPr="006C6C8A" w:rsidRDefault="006C6C8A" w:rsidP="006C6C8A">
            <w:pPr>
              <w:rPr>
                <w:b/>
                <w:bCs/>
              </w:rPr>
            </w:pPr>
            <w:r w:rsidRPr="006C6C8A">
              <w:rPr>
                <w:b/>
                <w:bCs/>
              </w:rPr>
              <w:t>Dosage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4B9442A" w14:textId="77777777" w:rsidR="006C6C8A" w:rsidRPr="006C6C8A" w:rsidRDefault="006C6C8A" w:rsidP="006C6C8A">
            <w:pPr>
              <w:rPr>
                <w:b/>
                <w:bCs/>
              </w:rPr>
            </w:pPr>
            <w:r w:rsidRPr="006C6C8A">
              <w:rPr>
                <w:b/>
                <w:bCs/>
              </w:rPr>
              <w:t>Formulations</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278CCD0" w14:textId="77777777" w:rsidR="006C6C8A" w:rsidRPr="006C6C8A" w:rsidRDefault="006C6C8A" w:rsidP="006C6C8A">
            <w:pPr>
              <w:rPr>
                <w:b/>
                <w:bCs/>
              </w:rPr>
            </w:pPr>
            <w:r w:rsidRPr="006C6C8A">
              <w:rPr>
                <w:b/>
                <w:bCs/>
              </w:rPr>
              <w:t>Side Effects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F55FAF7" w14:textId="77777777" w:rsidR="006C6C8A" w:rsidRPr="006C6C8A" w:rsidRDefault="006C6C8A" w:rsidP="006C6C8A">
            <w:pPr>
              <w:rPr>
                <w:b/>
                <w:bCs/>
              </w:rPr>
            </w:pPr>
            <w:r w:rsidRPr="006C6C8A">
              <w:rPr>
                <w:b/>
                <w:bCs/>
              </w:rPr>
              <w:t>Additional Info</w:t>
            </w:r>
          </w:p>
        </w:tc>
      </w:tr>
      <w:tr w:rsidR="006C6C8A" w:rsidRPr="006C6C8A" w14:paraId="09AC074A"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ADC9FD5" w14:textId="77777777" w:rsidR="006C6C8A" w:rsidRPr="006C6C8A" w:rsidRDefault="006C6C8A" w:rsidP="006C6C8A">
            <w:pPr>
              <w:rPr>
                <w:b/>
                <w:bCs/>
              </w:rPr>
            </w:pPr>
            <w:r w:rsidRPr="006C6C8A">
              <w:rPr>
                <w:b/>
                <w:bCs/>
              </w:rPr>
              <w:t>Olanzapine (Zyprexa®, Zalasta®)</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CECA298" w14:textId="77777777" w:rsidR="006C6C8A" w:rsidRPr="006C6C8A" w:rsidRDefault="006C6C8A" w:rsidP="006C6C8A">
            <w:r w:rsidRPr="006C6C8A">
              <w:t>5-HT2A = H1 = M1 &gt; 5-HT2C &gt; D2 &gt; α1 &gt; D1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D267092" w14:textId="77777777" w:rsidR="006C6C8A" w:rsidRPr="006C6C8A" w:rsidRDefault="006C6C8A" w:rsidP="006C6C8A">
            <w:r w:rsidRPr="006C6C8A">
              <w:t>5–20mg daily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6B9523B" w14:textId="77777777" w:rsidR="006C6C8A" w:rsidRPr="006C6C8A" w:rsidRDefault="006C6C8A" w:rsidP="006C6C8A">
            <w:r w:rsidRPr="006C6C8A">
              <w:t>Orodispersible tablet, short-acting IM injection, depot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E9455F5" w14:textId="77777777" w:rsidR="006C6C8A" w:rsidRPr="006C6C8A" w:rsidRDefault="006C6C8A" w:rsidP="006C6C8A">
            <w:r w:rsidRPr="006C6C8A">
              <w:t>Sedation, weight gain, dizziness, dry mouth, constipation, glucose dysregulation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BB27E81" w14:textId="77777777" w:rsidR="006C6C8A" w:rsidRPr="006C6C8A" w:rsidRDefault="006C6C8A" w:rsidP="006C6C8A">
            <w:r w:rsidRPr="006C6C8A">
              <w:t>EPSEs similar to placebo, less increase in prolactin</w:t>
            </w:r>
          </w:p>
        </w:tc>
      </w:tr>
      <w:tr w:rsidR="006C6C8A" w:rsidRPr="006C6C8A" w14:paraId="15D5F121"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7A04F11" w14:textId="77777777" w:rsidR="006C6C8A" w:rsidRPr="006C6C8A" w:rsidRDefault="006C6C8A" w:rsidP="006C6C8A">
            <w:pPr>
              <w:rPr>
                <w:b/>
                <w:bCs/>
              </w:rPr>
            </w:pPr>
            <w:r w:rsidRPr="006C6C8A">
              <w:rPr>
                <w:b/>
                <w:bCs/>
              </w:rPr>
              <w:t>Risperidone (Risperdal®)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0606F5" w14:textId="77777777" w:rsidR="006C6C8A" w:rsidRPr="006C6C8A" w:rsidRDefault="006C6C8A" w:rsidP="006C6C8A">
            <w:r w:rsidRPr="006C6C8A">
              <w:t>5-HT2 &gt; D2 = α1 = α2; little histamine H1 affinity; minimal D1 and 5-HT1 affinity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45BF4B" w14:textId="77777777" w:rsidR="006C6C8A" w:rsidRPr="006C6C8A" w:rsidRDefault="006C6C8A" w:rsidP="006C6C8A">
            <w:r w:rsidRPr="006C6C8A">
              <w:t>4–6mg daily (max 16mg daily)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4C8755D" w14:textId="77777777" w:rsidR="006C6C8A" w:rsidRPr="006C6C8A" w:rsidRDefault="006C6C8A" w:rsidP="006C6C8A">
            <w:r w:rsidRPr="006C6C8A">
              <w:t>Orodispersible tablet, depot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94B57D0" w14:textId="77777777" w:rsidR="006C6C8A" w:rsidRPr="006C6C8A" w:rsidRDefault="006C6C8A" w:rsidP="006C6C8A">
            <w:r w:rsidRPr="006C6C8A">
              <w:t>Less EPSEs at lower doses, dystonias, akathisia, increased prolactin, weight gain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A74971C" w14:textId="77777777" w:rsidR="006C6C8A" w:rsidRPr="006C6C8A" w:rsidRDefault="006C6C8A" w:rsidP="006C6C8A">
            <w:r w:rsidRPr="006C6C8A">
              <w:t>-</w:t>
            </w:r>
          </w:p>
        </w:tc>
      </w:tr>
      <w:tr w:rsidR="006C6C8A" w:rsidRPr="006C6C8A" w14:paraId="3BD68E79"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B903E4D" w14:textId="77777777" w:rsidR="006C6C8A" w:rsidRPr="006C6C8A" w:rsidRDefault="006C6C8A" w:rsidP="006C6C8A">
            <w:pPr>
              <w:rPr>
                <w:b/>
                <w:bCs/>
              </w:rPr>
            </w:pPr>
            <w:r w:rsidRPr="006C6C8A">
              <w:rPr>
                <w:b/>
                <w:bCs/>
              </w:rPr>
              <w:t>Paliperidone (Invega®)</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B2FC77" w14:textId="77777777" w:rsidR="006C6C8A" w:rsidRPr="006C6C8A" w:rsidRDefault="006C6C8A" w:rsidP="006C6C8A">
            <w:r w:rsidRPr="006C6C8A">
              <w:t>As for risperidone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88C6209" w14:textId="77777777" w:rsidR="006C6C8A" w:rsidRPr="006C6C8A" w:rsidRDefault="006C6C8A" w:rsidP="006C6C8A">
            <w:r w:rsidRPr="006C6C8A">
              <w:t>6mg in the morning, adjusted in increments of 3mg (usual range 3–12mg daily)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C99B00A" w14:textId="77777777" w:rsidR="006C6C8A" w:rsidRPr="006C6C8A" w:rsidRDefault="006C6C8A" w:rsidP="006C6C8A">
            <w:r w:rsidRPr="006C6C8A">
              <w:t>Modified-release tablet, depot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F032F06" w14:textId="77777777" w:rsidR="006C6C8A" w:rsidRPr="006C6C8A" w:rsidRDefault="006C6C8A" w:rsidP="006C6C8A">
            <w:r w:rsidRPr="006C6C8A">
              <w:t>Low potential for EPSEs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2FC648" w14:textId="77777777" w:rsidR="006C6C8A" w:rsidRPr="006C6C8A" w:rsidRDefault="006C6C8A" w:rsidP="006C6C8A">
            <w:r w:rsidRPr="006C6C8A">
              <w:t>Reduced drug interactions due to limited hepatic metabolism</w:t>
            </w:r>
          </w:p>
        </w:tc>
      </w:tr>
      <w:tr w:rsidR="006C6C8A" w:rsidRPr="006C6C8A" w14:paraId="083718F1"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1249B63" w14:textId="77777777" w:rsidR="006C6C8A" w:rsidRPr="006C6C8A" w:rsidRDefault="006C6C8A" w:rsidP="006C6C8A">
            <w:pPr>
              <w:rPr>
                <w:b/>
                <w:bCs/>
              </w:rPr>
            </w:pPr>
            <w:r w:rsidRPr="006C6C8A">
              <w:rPr>
                <w:b/>
                <w:bCs/>
              </w:rPr>
              <w:t>Quetiapine (Seroquel®, Atrolak®, Biquelle®, Brancico®, Mintreleq®, Sondate®, Zaluron®)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46A003A" w14:textId="77777777" w:rsidR="006C6C8A" w:rsidRPr="006C6C8A" w:rsidRDefault="006C6C8A" w:rsidP="006C6C8A">
            <w:r w:rsidRPr="006C6C8A">
              <w:t>H1 &gt; α1 &gt; 5-HT2 &gt; α2 &gt; D2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197940D" w14:textId="77777777" w:rsidR="006C6C8A" w:rsidRPr="006C6C8A" w:rsidRDefault="006C6C8A" w:rsidP="006C6C8A">
            <w:r w:rsidRPr="006C6C8A">
              <w:t>300–450mg daily (max 750mg daily)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178E8A" w14:textId="77777777" w:rsidR="006C6C8A" w:rsidRPr="006C6C8A" w:rsidRDefault="006C6C8A" w:rsidP="006C6C8A">
            <w:r w:rsidRPr="006C6C8A">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5C4197B" w14:textId="77777777" w:rsidR="006C6C8A" w:rsidRPr="006C6C8A" w:rsidRDefault="006C6C8A" w:rsidP="006C6C8A">
            <w:r w:rsidRPr="006C6C8A">
              <w:t>Sedation, dizziness, constipation, dry mouth, weight gain, altered triglycerides and cholesterol</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F1232E3" w14:textId="77777777" w:rsidR="006C6C8A" w:rsidRPr="006C6C8A" w:rsidRDefault="006C6C8A" w:rsidP="006C6C8A">
            <w:r w:rsidRPr="006C6C8A">
              <w:t>EPSEs = placebo, no increase in prolactin</w:t>
            </w:r>
          </w:p>
        </w:tc>
      </w:tr>
      <w:tr w:rsidR="006C6C8A" w:rsidRPr="006C6C8A" w14:paraId="3E9BE2BC"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4C48D4C" w14:textId="77777777" w:rsidR="006C6C8A" w:rsidRPr="006C6C8A" w:rsidRDefault="006C6C8A" w:rsidP="006C6C8A">
            <w:pPr>
              <w:rPr>
                <w:b/>
                <w:bCs/>
              </w:rPr>
            </w:pPr>
            <w:r w:rsidRPr="006C6C8A">
              <w:rPr>
                <w:b/>
                <w:bCs/>
              </w:rPr>
              <w:t>Amisulpride (Solian®)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36D7BD8" w14:textId="77777777" w:rsidR="006C6C8A" w:rsidRPr="006C6C8A" w:rsidRDefault="006C6C8A" w:rsidP="006C6C8A">
            <w:r w:rsidRPr="006C6C8A">
              <w:t>Selective and equipotent antagonism for D2 and D3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34E223" w14:textId="77777777" w:rsidR="006C6C8A" w:rsidRPr="006C6C8A" w:rsidRDefault="006C6C8A" w:rsidP="006C6C8A">
            <w:r w:rsidRPr="006C6C8A">
              <w:t>400–800mg (max 1.2g) daily in two divided doses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9D43C4C" w14:textId="77777777" w:rsidR="006C6C8A" w:rsidRPr="006C6C8A" w:rsidRDefault="006C6C8A" w:rsidP="006C6C8A">
            <w:r w:rsidRPr="006C6C8A">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19F273" w14:textId="77777777" w:rsidR="006C6C8A" w:rsidRPr="006C6C8A" w:rsidRDefault="006C6C8A" w:rsidP="006C6C8A">
            <w:r w:rsidRPr="006C6C8A">
              <w:t>EPSEs similar to placebo at lower doses, dose-dependent EPSEs and prolactinaemia at higher doses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476DA26" w14:textId="77777777" w:rsidR="006C6C8A" w:rsidRPr="006C6C8A" w:rsidRDefault="006C6C8A" w:rsidP="006C6C8A">
            <w:r w:rsidRPr="006C6C8A">
              <w:t>Less weight gain compared with risperidone or olanzapine</w:t>
            </w:r>
          </w:p>
        </w:tc>
      </w:tr>
      <w:tr w:rsidR="006C6C8A" w:rsidRPr="006C6C8A" w14:paraId="6F0C03E0"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D561498" w14:textId="77777777" w:rsidR="006C6C8A" w:rsidRPr="006C6C8A" w:rsidRDefault="006C6C8A" w:rsidP="006C6C8A">
            <w:pPr>
              <w:rPr>
                <w:b/>
                <w:bCs/>
              </w:rPr>
            </w:pPr>
            <w:r w:rsidRPr="006C6C8A">
              <w:rPr>
                <w:b/>
                <w:bCs/>
              </w:rPr>
              <w:t>Aripiprazole (Abilify®)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A61044D" w14:textId="77777777" w:rsidR="006C6C8A" w:rsidRPr="006C6C8A" w:rsidRDefault="006C6C8A" w:rsidP="006C6C8A">
            <w:r w:rsidRPr="006C6C8A">
              <w:t xml:space="preserve">D2 receptor partial agonist; partial agonist at 5-HT1A </w:t>
            </w:r>
            <w:r w:rsidRPr="006C6C8A">
              <w:lastRenderedPageBreak/>
              <w:t>receptors; high-affinity antagonist at 5-HT2A receptors; low-/moderate-affinity antagonist at H1 and α1 receptors; no anticholinergic effect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6EEEC32" w14:textId="77777777" w:rsidR="006C6C8A" w:rsidRPr="006C6C8A" w:rsidRDefault="006C6C8A" w:rsidP="006C6C8A">
            <w:r w:rsidRPr="006C6C8A">
              <w:lastRenderedPageBreak/>
              <w:t xml:space="preserve">10–30mg daily </w:t>
            </w:r>
            <w:r w:rsidRPr="006C6C8A">
              <w:lastRenderedPageBreak/>
              <w:t>(optimum 10–20mg)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E7F50F" w14:textId="77777777" w:rsidR="006C6C8A" w:rsidRPr="006C6C8A" w:rsidRDefault="006C6C8A" w:rsidP="006C6C8A">
            <w:r w:rsidRPr="006C6C8A">
              <w:lastRenderedPageBreak/>
              <w:t xml:space="preserve">Tablet, orodispersible tablet, oral </w:t>
            </w:r>
            <w:r w:rsidRPr="006C6C8A">
              <w:lastRenderedPageBreak/>
              <w:t>solution, solution for injection, depot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B11172" w14:textId="77777777" w:rsidR="006C6C8A" w:rsidRPr="006C6C8A" w:rsidRDefault="006C6C8A" w:rsidP="006C6C8A">
            <w:r w:rsidRPr="006C6C8A">
              <w:lastRenderedPageBreak/>
              <w:t xml:space="preserve">Low EPSEs similar to placebo, </w:t>
            </w:r>
            <w:r w:rsidRPr="006C6C8A">
              <w:lastRenderedPageBreak/>
              <w:t>akathisia-like symptoms, insomnia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F729D0" w14:textId="77777777" w:rsidR="006C6C8A" w:rsidRPr="006C6C8A" w:rsidRDefault="006C6C8A" w:rsidP="006C6C8A">
            <w:r w:rsidRPr="006C6C8A">
              <w:lastRenderedPageBreak/>
              <w:t xml:space="preserve">Does not increase plasma </w:t>
            </w:r>
            <w:r w:rsidRPr="006C6C8A">
              <w:lastRenderedPageBreak/>
              <w:t>prolactin levels, less likely to cause weight gain</w:t>
            </w:r>
          </w:p>
        </w:tc>
      </w:tr>
      <w:tr w:rsidR="006C6C8A" w:rsidRPr="006C6C8A" w14:paraId="175E6087" w14:textId="77777777" w:rsidTr="006C6C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AFD971F" w14:textId="77777777" w:rsidR="006C6C8A" w:rsidRPr="006C6C8A" w:rsidRDefault="006C6C8A" w:rsidP="006C6C8A">
            <w:pPr>
              <w:rPr>
                <w:b/>
                <w:bCs/>
              </w:rPr>
            </w:pPr>
            <w:r w:rsidRPr="006C6C8A">
              <w:rPr>
                <w:b/>
                <w:bCs/>
              </w:rPr>
              <w:lastRenderedPageBreak/>
              <w:t>Lurasidone (Latuda®)</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9B45B9" w14:textId="77777777" w:rsidR="006C6C8A" w:rsidRPr="006C6C8A" w:rsidRDefault="006C6C8A" w:rsidP="006C6C8A">
            <w:r w:rsidRPr="006C6C8A">
              <w:t>5HT2C &gt; D1 &gt; α1 &gt; α2C &gt; 5HT2A &gt; D2 &gt; α2 &gt; 5HT7; partial agonist: 5-HT1A; weak effects: H1 and mACh</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8CE8C4B" w14:textId="77777777" w:rsidR="006C6C8A" w:rsidRPr="006C6C8A" w:rsidRDefault="006C6C8A" w:rsidP="006C6C8A">
            <w:r w:rsidRPr="006C6C8A">
              <w:t>Initially 37mg daily, increase if necessary to max 148mg daily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6E8FB07" w14:textId="77777777" w:rsidR="006C6C8A" w:rsidRPr="006C6C8A" w:rsidRDefault="006C6C8A" w:rsidP="006C6C8A">
            <w:r w:rsidRPr="006C6C8A">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2F316F5" w14:textId="77777777" w:rsidR="006C6C8A" w:rsidRPr="006C6C8A" w:rsidRDefault="006C6C8A" w:rsidP="006C6C8A">
            <w:r w:rsidRPr="006C6C8A">
              <w:t>Low propensity for QTc interval changes, weight- and lipid-related adverse effects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2C47F90" w14:textId="77777777" w:rsidR="006C6C8A" w:rsidRPr="006C6C8A" w:rsidRDefault="006C6C8A" w:rsidP="006C6C8A">
            <w:r w:rsidRPr="006C6C8A">
              <w:t>Absorption increased when taken with food</w:t>
            </w:r>
          </w:p>
        </w:tc>
      </w:tr>
    </w:tbl>
    <w:p w14:paraId="03A9D475" w14:textId="77777777" w:rsidR="006C6C8A" w:rsidRPr="006C6C8A" w:rsidRDefault="006C6C8A" w:rsidP="00047CAD">
      <w:pPr>
        <w:rPr>
          <w:b/>
          <w:bCs/>
        </w:rPr>
      </w:pPr>
    </w:p>
    <w:p w14:paraId="363C80D3" w14:textId="77777777" w:rsidR="006C6C8A" w:rsidRDefault="006C6C8A" w:rsidP="00047CAD">
      <w:pPr>
        <w:rPr>
          <w:rStyle w:val="Strong"/>
          <w:rFonts w:eastAsiaTheme="minorEastAsia"/>
        </w:rPr>
      </w:pPr>
    </w:p>
    <w:p w14:paraId="4C2AE26E" w14:textId="20EC506A" w:rsidR="006C6C8A" w:rsidRDefault="006C6C8A" w:rsidP="00047CAD">
      <w:pPr>
        <w:rPr>
          <w:b/>
          <w:bCs/>
        </w:rPr>
      </w:pPr>
      <w:r>
        <w:rPr>
          <w:rStyle w:val="Strong"/>
          <w:rFonts w:eastAsiaTheme="minorEastAsia"/>
        </w:rPr>
        <w:t>Side effects:</w:t>
      </w:r>
      <w:r>
        <w:t xml:space="preserve"> The choice of antipsychotic depends substantially on the profile of side effects, what the patient can tolerate and which ones are more important to avoid:</w:t>
      </w:r>
    </w:p>
    <w:p w14:paraId="0283B4DE" w14:textId="5087964A" w:rsidR="006C6C8A" w:rsidRPr="006C6C8A" w:rsidRDefault="006C6C8A" w:rsidP="00047CAD">
      <w:pPr>
        <w:rPr>
          <w:b/>
          <w:bCs/>
        </w:rPr>
      </w:pPr>
      <w:r>
        <w:rPr>
          <w:b/>
          <w:bCs/>
          <w:noProof/>
        </w:rPr>
        <w:drawing>
          <wp:inline distT="0" distB="0" distL="0" distR="0" wp14:anchorId="7C9D66ED" wp14:editId="6D780245">
            <wp:extent cx="5486400" cy="3200400"/>
            <wp:effectExtent l="25400" t="0" r="12700" b="0"/>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3FA6EF8" w14:textId="77777777" w:rsidR="005F3844" w:rsidRDefault="005F3844" w:rsidP="006C6C8A">
      <w:pPr>
        <w:rPr>
          <w:b/>
          <w:bCs/>
        </w:rPr>
      </w:pPr>
    </w:p>
    <w:p w14:paraId="5F282609" w14:textId="77777777" w:rsidR="005F3844" w:rsidRDefault="005F3844" w:rsidP="006C6C8A">
      <w:pPr>
        <w:rPr>
          <w:b/>
          <w:bCs/>
        </w:rPr>
      </w:pPr>
    </w:p>
    <w:p w14:paraId="6F65F92B" w14:textId="1980040D" w:rsidR="006C6C8A" w:rsidRDefault="006C6C8A" w:rsidP="006C6C8A">
      <w:r>
        <w:rPr>
          <w:b/>
          <w:bCs/>
        </w:rPr>
        <w:t xml:space="preserve">Clozapine: </w:t>
      </w:r>
      <w:r w:rsidRPr="006C6C8A">
        <w:t>Clozapine, a second-generation antipsychotic (SGA), belongs to the dibenzodiazepine family. Its clinical use in the mid-1970s was briefly halted due to several cases of fatal agranulocytosis in patients receiving the drug. In the CATIE trial, clozapine demonstrated superior efficacy in treatment response and adherence for patients who did not improve on an SGA and were randomized to receive either another SGA or clozapine. A meta-analysis concluded that clozapine is more effective for treatment-resistant disorders, but if there is no response within six months, alternatives with fewer side effects should be considered.</w:t>
      </w:r>
    </w:p>
    <w:p w14:paraId="497314F3" w14:textId="5EF797ED" w:rsidR="005F3844" w:rsidRDefault="005F3844" w:rsidP="006C6C8A"/>
    <w:p w14:paraId="5B8C3D48" w14:textId="77777777" w:rsidR="005F3844" w:rsidRPr="006C6C8A" w:rsidRDefault="005F3844" w:rsidP="006C6C8A"/>
    <w:p w14:paraId="32CE0BA2" w14:textId="77777777" w:rsidR="006C6C8A" w:rsidRDefault="006C6C8A" w:rsidP="006C6C8A"/>
    <w:p w14:paraId="3614D30B" w14:textId="2A5FA873" w:rsidR="006C6C8A" w:rsidRPr="006C6C8A" w:rsidRDefault="006C6C8A" w:rsidP="006C6C8A">
      <w:r w:rsidRPr="006C6C8A">
        <w:t>According to the NICE guideline (2014), clozapine should be offered to individuals with schizophrenia who have not experienced adequate symptom relief despite trying at least two different antipsychotic drugs sequentially (including one non-clozapine SGA).</w:t>
      </w:r>
    </w:p>
    <w:p w14:paraId="53421D02" w14:textId="77777777" w:rsidR="006C6C8A" w:rsidRDefault="006C6C8A" w:rsidP="006C6C8A"/>
    <w:p w14:paraId="57F1208A" w14:textId="2C0B9439" w:rsidR="006C6C8A" w:rsidRPr="006C6C8A" w:rsidRDefault="006C6C8A" w:rsidP="006C6C8A">
      <w:r w:rsidRPr="006C6C8A">
        <w:t>Treatment initiation and monitoring are ideally conducted in an inpatient setting or a facility with proper monitoring capabilities. All patients must be registered with a monitoring service. A normal white blood cell and neutrophil count must be present before starting treatment. Full blood counts must be performed regularly and sent to the monitoring service.</w:t>
      </w:r>
    </w:p>
    <w:p w14:paraId="32662E2C" w14:textId="77777777" w:rsidR="006C6C8A" w:rsidRDefault="006C6C8A" w:rsidP="006C6C8A"/>
    <w:p w14:paraId="587A3C47" w14:textId="25A1271C" w:rsidR="006C6C8A" w:rsidRPr="006C6C8A" w:rsidRDefault="006C6C8A" w:rsidP="006C6C8A">
      <w:r w:rsidRPr="006C6C8A">
        <w:t>Dosage begins with 12.5mg once or twice on the first day, then 25-50mg on the second day, gradually increasing over 14-21 days up to 300mg daily in divided doses. The usual dose is 200-450mg daily (maximum 900mg daily). Seizure frequency increases above 600mg/day. Routine blood level monitoring is not advised, but reaching a plasma level of 350mcg/L is sometimes suggested. If side effects occur, the dose should be reduced and increased more slowly afterward.</w:t>
      </w:r>
    </w:p>
    <w:p w14:paraId="247B2622" w14:textId="77777777" w:rsidR="006C6C8A" w:rsidRDefault="006C6C8A" w:rsidP="006C6C8A"/>
    <w:p w14:paraId="64674A14" w14:textId="15060F06" w:rsidR="006C6C8A" w:rsidRPr="006C6C8A" w:rsidRDefault="006C6C8A" w:rsidP="006C6C8A">
      <w:r w:rsidRPr="006C6C8A">
        <w:t>Lower doses may be necessary for elderly patients, females, non-smokers, or those taking medications that impact clozapine metabolism. If treatment is interrupted for more than 48 hours, it must be restarted with 12.5mg on the first day and gradually increased.</w:t>
      </w:r>
    </w:p>
    <w:p w14:paraId="617F4550" w14:textId="77777777" w:rsidR="006C6C8A" w:rsidRDefault="006C6C8A" w:rsidP="006C6C8A"/>
    <w:p w14:paraId="6991DCBF" w14:textId="70577BAE" w:rsidR="006C6C8A" w:rsidRDefault="006C6C8A" w:rsidP="006C6C8A">
      <w:r w:rsidRPr="006C6C8A">
        <w:t>Monitoring results are categorized as green light (normal), amber light (caution), or red light (stop). If the white blood cell or absolute neutrophil count is too low, discontinue clozapine treatment and consult a h</w:t>
      </w:r>
      <w:r>
        <w:t>a</w:t>
      </w:r>
      <w:r w:rsidRPr="006C6C8A">
        <w:t>ematologist.</w:t>
      </w:r>
    </w:p>
    <w:p w14:paraId="7838195A" w14:textId="1BF9055C" w:rsidR="006C6C8A" w:rsidRDefault="006C6C8A" w:rsidP="006C6C8A"/>
    <w:p w14:paraId="3B4F56AA" w14:textId="3BB29F76" w:rsidR="006C6C8A" w:rsidRDefault="006C6C8A" w:rsidP="006C6C8A">
      <w:r>
        <w:rPr>
          <w:noProof/>
        </w:rPr>
        <w:drawing>
          <wp:inline distT="0" distB="0" distL="0" distR="0" wp14:anchorId="4E9C42B7" wp14:editId="2FFC0116">
            <wp:extent cx="5486400" cy="3200400"/>
            <wp:effectExtent l="0" t="0" r="12700" b="0"/>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663E9AA" w14:textId="77777777" w:rsidR="006C6C8A" w:rsidRPr="006C6C8A" w:rsidRDefault="006C6C8A" w:rsidP="006C6C8A"/>
    <w:p w14:paraId="52816A61" w14:textId="77777777" w:rsidR="006C6C8A" w:rsidRDefault="006C6C8A" w:rsidP="006C6C8A"/>
    <w:p w14:paraId="2F486D9F" w14:textId="77777777" w:rsidR="006C6C8A" w:rsidRPr="006C6C8A" w:rsidRDefault="006C6C8A" w:rsidP="006C6C8A"/>
    <w:p w14:paraId="01A6279C" w14:textId="77777777" w:rsidR="006C6C8A" w:rsidRDefault="006C6C8A" w:rsidP="006C6C8A"/>
    <w:p w14:paraId="1BCE726A" w14:textId="2372AEBC" w:rsidR="006C6C8A" w:rsidRPr="006C6C8A" w:rsidRDefault="006C6C8A" w:rsidP="006C6C8A">
      <w:r w:rsidRPr="006C6C8A">
        <w:t xml:space="preserve">Common side effects include anticholinergic effects (constipation, dry mouth, blurred vision, urinary difficulties), anti-adrenergic effects (hypotension, sexual dysfunction), and other </w:t>
      </w:r>
      <w:r w:rsidRPr="006C6C8A">
        <w:lastRenderedPageBreak/>
        <w:t>effects such as sedation, weight gain, nausea, vomiting, ECG changes, headache, fatigue, hypersalivation, tachycardia, hypertension, drowsiness, and dizziness.</w:t>
      </w:r>
    </w:p>
    <w:p w14:paraId="516BAA39" w14:textId="5A081CFB" w:rsidR="006C6C8A" w:rsidRPr="006C6C8A" w:rsidRDefault="006C6C8A" w:rsidP="00047CAD">
      <w:pPr>
        <w:rPr>
          <w:b/>
          <w:bCs/>
        </w:rPr>
      </w:pPr>
    </w:p>
    <w:p w14:paraId="61F9F5CD" w14:textId="77777777" w:rsidR="006C6C8A" w:rsidRDefault="006C6C8A" w:rsidP="00047CAD">
      <w:pPr>
        <w:rPr>
          <w:b/>
          <w:bCs/>
        </w:rPr>
      </w:pPr>
    </w:p>
    <w:p w14:paraId="23556DE7" w14:textId="4A26E6A8" w:rsidR="00FF143A" w:rsidRPr="00FF143A" w:rsidRDefault="00047CAD" w:rsidP="00047CAD">
      <w:pPr>
        <w:rPr>
          <w:b/>
          <w:bCs/>
        </w:rPr>
      </w:pPr>
      <w:r w:rsidRPr="00FF143A">
        <w:rPr>
          <w:b/>
          <w:bCs/>
        </w:rPr>
        <w:t xml:space="preserve">Outcome: </w:t>
      </w:r>
    </w:p>
    <w:p w14:paraId="0334A03F" w14:textId="675D1557" w:rsidR="00047CAD" w:rsidRDefault="00047CAD" w:rsidP="00047CAD">
      <w:r w:rsidRPr="00047CAD">
        <w:t>The outcome of schizophrenia varies widely, with some individuals achieving symptom remission and others experiencing chronic and severe symptoms. The long-term prognosis is typically better for individuals who receive early and effective treatment.</w:t>
      </w:r>
    </w:p>
    <w:p w14:paraId="7908869D" w14:textId="57213756" w:rsidR="00FF143A" w:rsidRDefault="00FF143A" w:rsidP="00047CAD"/>
    <w:tbl>
      <w:tblPr>
        <w:tblW w:w="3461"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89"/>
        <w:gridCol w:w="2072"/>
      </w:tblGrid>
      <w:tr w:rsidR="000C6626" w:rsidRPr="00FF143A" w14:paraId="7D3F1F1D"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14:paraId="605F5C41" w14:textId="77777777" w:rsidR="000C6626" w:rsidRPr="00FF143A" w:rsidRDefault="000C6626" w:rsidP="00FF143A"/>
        </w:tc>
        <w:tc>
          <w:tcPr>
            <w:tcW w:w="2027" w:type="dxa"/>
            <w:tcBorders>
              <w:top w:val="single" w:sz="2" w:space="0" w:color="D9D9E3"/>
              <w:left w:val="single" w:sz="6" w:space="0" w:color="D9D9E3"/>
              <w:bottom w:val="single" w:sz="6" w:space="0" w:color="D9D9E3"/>
              <w:right w:val="single" w:sz="6" w:space="0" w:color="D9D9E3"/>
            </w:tcBorders>
            <w:shd w:val="clear" w:color="auto" w:fill="auto"/>
            <w:vAlign w:val="bottom"/>
          </w:tcPr>
          <w:p w14:paraId="066C211E" w14:textId="13805953" w:rsidR="000C6626" w:rsidRPr="00AF2C61" w:rsidRDefault="000C6626" w:rsidP="00FF143A">
            <w:pPr>
              <w:rPr>
                <w:b/>
                <w:bCs/>
              </w:rPr>
            </w:pPr>
            <w:r>
              <w:rPr>
                <w:b/>
                <w:bCs/>
              </w:rPr>
              <w:t>Schizophrenia</w:t>
            </w:r>
          </w:p>
        </w:tc>
      </w:tr>
      <w:tr w:rsidR="000C6626" w:rsidRPr="00FF143A" w14:paraId="7644A739"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4CB00D" w14:textId="77777777" w:rsidR="000C6626" w:rsidRPr="00FF143A" w:rsidRDefault="000C6626" w:rsidP="00FF143A">
            <w:pPr>
              <w:rPr>
                <w:b/>
                <w:bCs/>
              </w:rPr>
            </w:pPr>
            <w:r w:rsidRPr="00FF143A">
              <w:rPr>
                <w:b/>
                <w:bCs/>
              </w:rPr>
              <w:t>Prevalence</w:t>
            </w:r>
          </w:p>
        </w:tc>
        <w:tc>
          <w:tcPr>
            <w:tcW w:w="2027"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AB253C7" w14:textId="77777777" w:rsidR="000C6626" w:rsidRPr="00FF143A" w:rsidRDefault="000C6626" w:rsidP="00FF143A">
            <w:r w:rsidRPr="00FF143A">
              <w:t>1% global population</w:t>
            </w:r>
          </w:p>
        </w:tc>
      </w:tr>
      <w:tr w:rsidR="000C6626" w:rsidRPr="00FF143A" w14:paraId="4F273C62"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D01CCF" w14:textId="77777777" w:rsidR="000C6626" w:rsidRPr="00FF143A" w:rsidRDefault="000C6626" w:rsidP="00FF143A">
            <w:pPr>
              <w:rPr>
                <w:b/>
                <w:bCs/>
              </w:rPr>
            </w:pPr>
            <w:r w:rsidRPr="00FF143A">
              <w:rPr>
                <w:b/>
                <w:bCs/>
              </w:rPr>
              <w:t>Onset</w:t>
            </w:r>
          </w:p>
        </w:tc>
        <w:tc>
          <w:tcPr>
            <w:tcW w:w="2027"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88A5D39" w14:textId="77777777" w:rsidR="000C6626" w:rsidRPr="00FF143A" w:rsidRDefault="000C6626" w:rsidP="00FF143A">
            <w:r w:rsidRPr="00FF143A">
              <w:t>Late adolescence or early adulthood</w:t>
            </w:r>
          </w:p>
        </w:tc>
      </w:tr>
      <w:tr w:rsidR="000C6626" w:rsidRPr="00FF143A" w14:paraId="6A53AF16"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444BED" w14:textId="77777777" w:rsidR="000C6626" w:rsidRPr="00FF143A" w:rsidRDefault="000C6626" w:rsidP="00FF143A">
            <w:pPr>
              <w:rPr>
                <w:b/>
                <w:bCs/>
              </w:rPr>
            </w:pPr>
            <w:r w:rsidRPr="00FF143A">
              <w:rPr>
                <w:b/>
                <w:bCs/>
              </w:rPr>
              <w:t>Gender</w:t>
            </w:r>
          </w:p>
        </w:tc>
        <w:tc>
          <w:tcPr>
            <w:tcW w:w="2027"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8A650E" w14:textId="77777777" w:rsidR="000C6626" w:rsidRPr="00FF143A" w:rsidRDefault="000C6626" w:rsidP="00FF143A">
            <w:r w:rsidRPr="00FF143A">
              <w:t>Equal prevalence between men and women</w:t>
            </w:r>
          </w:p>
        </w:tc>
      </w:tr>
      <w:tr w:rsidR="000C6626" w:rsidRPr="00FF143A" w14:paraId="74C7B479"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70D980" w14:textId="77777777" w:rsidR="000C6626" w:rsidRPr="00FF143A" w:rsidRDefault="000C6626" w:rsidP="00FF143A">
            <w:pPr>
              <w:rPr>
                <w:b/>
                <w:bCs/>
              </w:rPr>
            </w:pPr>
            <w:r w:rsidRPr="00FF143A">
              <w:rPr>
                <w:b/>
                <w:bCs/>
              </w:rPr>
              <w:t>Aetiology</w:t>
            </w:r>
          </w:p>
        </w:tc>
        <w:tc>
          <w:tcPr>
            <w:tcW w:w="2027"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D4ED82B" w14:textId="77777777" w:rsidR="000C6626" w:rsidRPr="00FF143A" w:rsidRDefault="000C6626" w:rsidP="00FF143A">
            <w:r w:rsidRPr="00FF143A">
              <w:t>Genetic, environmental, and neurobiological factors</w:t>
            </w:r>
          </w:p>
        </w:tc>
      </w:tr>
      <w:tr w:rsidR="000C6626" w:rsidRPr="00FF143A" w14:paraId="74C4AC1A"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C637168" w14:textId="77777777" w:rsidR="000C6626" w:rsidRPr="00FF143A" w:rsidRDefault="000C6626" w:rsidP="00FF143A">
            <w:pPr>
              <w:rPr>
                <w:b/>
                <w:bCs/>
              </w:rPr>
            </w:pPr>
            <w:r w:rsidRPr="00FF143A">
              <w:rPr>
                <w:b/>
                <w:bCs/>
              </w:rPr>
              <w:t>Presentation</w:t>
            </w:r>
          </w:p>
        </w:tc>
        <w:tc>
          <w:tcPr>
            <w:tcW w:w="2027"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FB3EE2B" w14:textId="77777777" w:rsidR="000C6626" w:rsidRPr="00FF143A" w:rsidRDefault="000C6626" w:rsidP="00FF143A">
            <w:r w:rsidRPr="00FF143A">
              <w:t>Positive symptoms (hallucinations, delusions, and disorganized thinking), negative symptoms (apathy, social withdrawal, and lack of emotion), and cognitive symptoms (difficulty with attention, memory, and decision-making)</w:t>
            </w:r>
          </w:p>
        </w:tc>
      </w:tr>
      <w:tr w:rsidR="000C6626" w:rsidRPr="00FF143A" w14:paraId="533D8B1D" w14:textId="77777777" w:rsidTr="000C66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80B6266" w14:textId="77777777" w:rsidR="000C6626" w:rsidRPr="00FF143A" w:rsidRDefault="000C6626" w:rsidP="00FF143A">
            <w:pPr>
              <w:rPr>
                <w:b/>
                <w:bCs/>
              </w:rPr>
            </w:pPr>
            <w:r w:rsidRPr="00FF143A">
              <w:rPr>
                <w:b/>
                <w:bCs/>
              </w:rPr>
              <w:t>Treatment</w:t>
            </w:r>
          </w:p>
        </w:tc>
        <w:tc>
          <w:tcPr>
            <w:tcW w:w="2027"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5C35FC3" w14:textId="77777777" w:rsidR="000C6626" w:rsidRPr="00FF143A" w:rsidRDefault="000C6626" w:rsidP="00FF143A">
            <w:r w:rsidRPr="00FF143A">
              <w:t>Medication (antipsychotics) and psychotherapy (CBTp)</w:t>
            </w:r>
          </w:p>
        </w:tc>
      </w:tr>
      <w:tr w:rsidR="000C6626" w:rsidRPr="00FF143A" w14:paraId="313F5528" w14:textId="77777777" w:rsidTr="000C6626">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hideMark/>
          </w:tcPr>
          <w:p w14:paraId="7B0EB81D" w14:textId="77777777" w:rsidR="000C6626" w:rsidRPr="00FF143A" w:rsidRDefault="000C6626" w:rsidP="00FF143A">
            <w:pPr>
              <w:rPr>
                <w:b/>
                <w:bCs/>
              </w:rPr>
            </w:pPr>
            <w:r w:rsidRPr="00FF143A">
              <w:rPr>
                <w:b/>
                <w:bCs/>
              </w:rPr>
              <w:t>Outcome</w:t>
            </w:r>
          </w:p>
        </w:tc>
        <w:tc>
          <w:tcPr>
            <w:tcW w:w="2027" w:type="dxa"/>
            <w:tcBorders>
              <w:top w:val="single" w:sz="2" w:space="0" w:color="D9D9E3"/>
              <w:left w:val="single" w:sz="6" w:space="0" w:color="D9D9E3"/>
              <w:bottom w:val="single" w:sz="2" w:space="0" w:color="D9D9E3"/>
              <w:right w:val="single" w:sz="6" w:space="0" w:color="D9D9E3"/>
            </w:tcBorders>
            <w:shd w:val="clear" w:color="auto" w:fill="auto"/>
            <w:vAlign w:val="bottom"/>
            <w:hideMark/>
          </w:tcPr>
          <w:p w14:paraId="12FDE4CD" w14:textId="77777777" w:rsidR="000C6626" w:rsidRPr="00FF143A" w:rsidRDefault="000C6626" w:rsidP="00FF143A">
            <w:r w:rsidRPr="00FF143A">
              <w:t>Wide variation in outcome, with some achieving symptom remission and others experiencing chronic and severe symptoms</w:t>
            </w:r>
          </w:p>
        </w:tc>
      </w:tr>
    </w:tbl>
    <w:p w14:paraId="6477B567" w14:textId="77777777" w:rsidR="00FF143A" w:rsidRPr="00FF143A" w:rsidRDefault="00FF143A" w:rsidP="00FF143A"/>
    <w:p w14:paraId="50AF52C2" w14:textId="77777777" w:rsidR="006C6C8A" w:rsidRDefault="006C6C8A"/>
    <w:p w14:paraId="3A42960A" w14:textId="77777777" w:rsidR="00AF2C61" w:rsidRDefault="00AF2C61">
      <w:pPr>
        <w:rPr>
          <w:b/>
          <w:bCs/>
        </w:rPr>
      </w:pPr>
      <w:r>
        <w:rPr>
          <w:b/>
          <w:bCs/>
        </w:rPr>
        <w:lastRenderedPageBreak/>
        <w:t>References:</w:t>
      </w:r>
    </w:p>
    <w:p w14:paraId="3301FB0F" w14:textId="286D0D2C" w:rsidR="00AF2C61" w:rsidRDefault="00AF2C61">
      <w:pPr>
        <w:pStyle w:val="ListParagraph"/>
        <w:numPr>
          <w:ilvl w:val="0"/>
          <w:numId w:val="256"/>
        </w:numPr>
      </w:pPr>
      <w:r>
        <w:t>American Psychiatric Association. (2013). Diagnostic and statistical manual of mental disorders (5th ed.). https://doi.org/10.1176/appi.books.9780890425596</w:t>
      </w:r>
    </w:p>
    <w:p w14:paraId="265C901D" w14:textId="57441CC9" w:rsidR="00AF2C61" w:rsidRDefault="00AF2C61">
      <w:pPr>
        <w:pStyle w:val="ListParagraph"/>
        <w:numPr>
          <w:ilvl w:val="0"/>
          <w:numId w:val="256"/>
        </w:numPr>
      </w:pPr>
      <w:r>
        <w:t xml:space="preserve">Kessler, R. C., Berglund, P., Demler, O., Jin, R., Merikangas, K. R., &amp; Walters, E. E. (2005). Lifetime prevalence and age-of-onset distributions of DSM-IV disorders in the National Comorbidity Survey Replication. Archives of General Psychiatry, 62(6), 593–602. </w:t>
      </w:r>
      <w:r w:rsidRPr="00AF2C61">
        <w:t>https://doi.org/10.1001/archpsyc.62.6.593</w:t>
      </w:r>
    </w:p>
    <w:p w14:paraId="7B48E560" w14:textId="6839A676" w:rsidR="00AF2C61" w:rsidRDefault="00AF2C61">
      <w:pPr>
        <w:pStyle w:val="ListParagraph"/>
        <w:numPr>
          <w:ilvl w:val="0"/>
          <w:numId w:val="256"/>
        </w:numPr>
      </w:pPr>
      <w:r>
        <w:t>Semple, D., Smyth, R., &amp; Burns, J. (Eds.). (201</w:t>
      </w:r>
      <w:r w:rsidR="006C6C8A">
        <w:t>9</w:t>
      </w:r>
      <w:r>
        <w:t>). Oxford handbook of psychiatry (</w:t>
      </w:r>
      <w:r w:rsidR="006C6C8A">
        <w:t>4th</w:t>
      </w:r>
      <w:r>
        <w:t xml:space="preserve"> ed.). Oxford University Press.</w:t>
      </w:r>
    </w:p>
    <w:p w14:paraId="3694859E" w14:textId="77777777" w:rsidR="00AF2C61" w:rsidRDefault="00AF2C61" w:rsidP="00AF2C61"/>
    <w:p w14:paraId="7AD6CE0B" w14:textId="77777777" w:rsidR="00AF2C61" w:rsidRDefault="00AF2C61" w:rsidP="00AF2C61"/>
    <w:p w14:paraId="12C63651" w14:textId="77777777" w:rsidR="00AF2C61" w:rsidRDefault="00AF2C61">
      <w:pPr>
        <w:rPr>
          <w:rFonts w:asciiTheme="majorHAnsi" w:eastAsiaTheme="majorEastAsia" w:hAnsiTheme="majorHAnsi" w:cstheme="majorBidi"/>
          <w:color w:val="1F3763" w:themeColor="accent1" w:themeShade="7F"/>
        </w:rPr>
      </w:pPr>
      <w:r>
        <w:br w:type="page"/>
      </w:r>
    </w:p>
    <w:p w14:paraId="2000491E" w14:textId="62BA5106" w:rsidR="002A08ED" w:rsidRDefault="002A08ED" w:rsidP="002A08ED">
      <w:pPr>
        <w:pStyle w:val="Heading3"/>
      </w:pPr>
      <w:bookmarkStart w:id="25" w:name="_Toc132393971"/>
      <w:r>
        <w:lastRenderedPageBreak/>
        <w:t>2.1.</w:t>
      </w:r>
      <w:r w:rsidR="00A12A9B">
        <w:t>4</w:t>
      </w:r>
      <w:r>
        <w:t xml:space="preserve"> Anxiety</w:t>
      </w:r>
      <w:r w:rsidR="00C72C0E">
        <w:t xml:space="preserve"> and phobic</w:t>
      </w:r>
      <w:r>
        <w:t xml:space="preserve"> disorder</w:t>
      </w:r>
      <w:r w:rsidR="00A540FE">
        <w:t>s</w:t>
      </w:r>
      <w:bookmarkEnd w:id="25"/>
    </w:p>
    <w:p w14:paraId="3761F812" w14:textId="77777777" w:rsidR="00AF2C61" w:rsidRDefault="00AF2C61" w:rsidP="00F110DD"/>
    <w:p w14:paraId="11E25702" w14:textId="7AAFB56C" w:rsidR="00A540FE" w:rsidRPr="00A540FE" w:rsidRDefault="00A540FE" w:rsidP="00F110DD">
      <w:pPr>
        <w:rPr>
          <w:b/>
          <w:bCs/>
        </w:rPr>
      </w:pPr>
      <w:r>
        <w:rPr>
          <w:b/>
          <w:bCs/>
        </w:rPr>
        <w:t xml:space="preserve">Anxiety </w:t>
      </w:r>
      <w:r w:rsidR="00CC296C">
        <w:rPr>
          <w:b/>
          <w:bCs/>
        </w:rPr>
        <w:t xml:space="preserve">and Phobic </w:t>
      </w:r>
      <w:r>
        <w:rPr>
          <w:b/>
          <w:bCs/>
        </w:rPr>
        <w:t>Disorders</w:t>
      </w:r>
    </w:p>
    <w:p w14:paraId="3B24C76F" w14:textId="33F58600" w:rsidR="00F110DD" w:rsidRDefault="00F110DD" w:rsidP="00F110DD">
      <w:r w:rsidRPr="00F110DD">
        <w:t xml:space="preserve">Anxiety </w:t>
      </w:r>
      <w:r w:rsidR="00CC296C">
        <w:t xml:space="preserve">and phobic </w:t>
      </w:r>
      <w:r w:rsidRPr="00F110DD">
        <w:t>disorders are the most common psychiatric disorders, with a lifetime prevalence estimated to be 28.8% worldwide</w:t>
      </w:r>
      <w:r w:rsidR="00A540FE">
        <w:t xml:space="preserve">. </w:t>
      </w:r>
      <w:r w:rsidRPr="00F110DD">
        <w:t xml:space="preserve">The incidence of anxiety </w:t>
      </w:r>
      <w:r w:rsidR="00CC296C">
        <w:t xml:space="preserve">and phobic </w:t>
      </w:r>
      <w:r w:rsidRPr="00F110DD">
        <w:t>disorders varies depending on the specific disorder.</w:t>
      </w:r>
    </w:p>
    <w:p w14:paraId="2EA6BCE3" w14:textId="77777777" w:rsidR="00A540FE" w:rsidRDefault="00A540FE" w:rsidP="00F110DD"/>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783"/>
        <w:gridCol w:w="2924"/>
        <w:gridCol w:w="3088"/>
      </w:tblGrid>
      <w:tr w:rsidR="00A540FE" w14:paraId="703E1AAF" w14:textId="77777777" w:rsidTr="00A540FE">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06FC467" w14:textId="3598F4C2" w:rsidR="00A540FE" w:rsidRDefault="00A540FE">
            <w:pPr>
              <w:jc w:val="center"/>
              <w:rPr>
                <w:b/>
                <w:bCs/>
                <w:sz w:val="21"/>
                <w:szCs w:val="21"/>
              </w:rPr>
            </w:pPr>
            <w:r>
              <w:rPr>
                <w:b/>
                <w:bCs/>
                <w:sz w:val="21"/>
                <w:szCs w:val="21"/>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0ACE9A8F" w14:textId="77777777" w:rsidR="00A540FE" w:rsidRDefault="00A540FE">
            <w:pPr>
              <w:jc w:val="center"/>
              <w:rPr>
                <w:b/>
                <w:bCs/>
                <w:sz w:val="21"/>
                <w:szCs w:val="21"/>
              </w:rPr>
            </w:pPr>
            <w:r>
              <w:rPr>
                <w:b/>
                <w:bCs/>
                <w:sz w:val="21"/>
                <w:szCs w:val="21"/>
              </w:rPr>
              <w:t>Prevalence (Lifetime %)</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330C0C3C" w14:textId="77777777" w:rsidR="00A540FE" w:rsidRDefault="00A540FE">
            <w:pPr>
              <w:jc w:val="center"/>
              <w:rPr>
                <w:b/>
                <w:bCs/>
                <w:sz w:val="21"/>
                <w:szCs w:val="21"/>
              </w:rPr>
            </w:pPr>
            <w:r>
              <w:rPr>
                <w:b/>
                <w:bCs/>
                <w:sz w:val="21"/>
                <w:szCs w:val="21"/>
              </w:rPr>
              <w:t>Prevalence (12-month %)</w:t>
            </w:r>
          </w:p>
        </w:tc>
      </w:tr>
      <w:tr w:rsidR="00A540FE" w14:paraId="26D14FCA" w14:textId="77777777" w:rsidTr="00A540F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99290F4" w14:textId="77777777" w:rsidR="00A540FE" w:rsidRPr="00A540FE" w:rsidRDefault="00A540FE">
            <w:pPr>
              <w:rPr>
                <w:b/>
                <w:bCs/>
                <w:sz w:val="21"/>
                <w:szCs w:val="21"/>
              </w:rPr>
            </w:pPr>
            <w:r w:rsidRPr="00A540FE">
              <w:rPr>
                <w:b/>
                <w:bCs/>
                <w:sz w:val="21"/>
                <w:szCs w:val="21"/>
              </w:rPr>
              <w:t>Total Anxiety Disorders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6CFB157" w14:textId="77777777" w:rsidR="00A540FE" w:rsidRDefault="00A540FE">
            <w:pPr>
              <w:rPr>
                <w:sz w:val="21"/>
                <w:szCs w:val="21"/>
              </w:rPr>
            </w:pPr>
            <w:r>
              <w:rPr>
                <w:sz w:val="21"/>
                <w:szCs w:val="21"/>
              </w:rPr>
              <w:t>14.0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8D32223" w14:textId="77777777" w:rsidR="00A540FE" w:rsidRDefault="00A540FE">
            <w:pPr>
              <w:rPr>
                <w:sz w:val="21"/>
                <w:szCs w:val="21"/>
              </w:rPr>
            </w:pPr>
            <w:r>
              <w:rPr>
                <w:sz w:val="21"/>
                <w:szCs w:val="21"/>
              </w:rPr>
              <w:t>61.5</w:t>
            </w:r>
          </w:p>
        </w:tc>
      </w:tr>
      <w:tr w:rsidR="00A540FE" w14:paraId="7BA39B69" w14:textId="77777777" w:rsidTr="00A540F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EEBF44" w14:textId="77777777" w:rsidR="00A540FE" w:rsidRPr="00A540FE" w:rsidRDefault="00A540FE">
            <w:pPr>
              <w:rPr>
                <w:b/>
                <w:bCs/>
                <w:sz w:val="21"/>
                <w:szCs w:val="21"/>
              </w:rPr>
            </w:pPr>
            <w:r w:rsidRPr="00A540FE">
              <w:rPr>
                <w:b/>
                <w:bCs/>
                <w:sz w:val="21"/>
                <w:szCs w:val="21"/>
              </w:rPr>
              <w:t>Panic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02C6719" w14:textId="77777777" w:rsidR="00A540FE" w:rsidRDefault="00A540FE">
            <w:pPr>
              <w:rPr>
                <w:sz w:val="21"/>
                <w:szCs w:val="21"/>
              </w:rPr>
            </w:pPr>
            <w:r>
              <w:rPr>
                <w:sz w:val="21"/>
                <w:szCs w:val="21"/>
              </w:rPr>
              <w:t>1.8</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7C0A4A" w14:textId="77777777" w:rsidR="00A540FE" w:rsidRDefault="00A540FE">
            <w:pPr>
              <w:rPr>
                <w:sz w:val="21"/>
                <w:szCs w:val="21"/>
              </w:rPr>
            </w:pPr>
            <w:r>
              <w:rPr>
                <w:sz w:val="21"/>
                <w:szCs w:val="21"/>
              </w:rPr>
              <w:t>7.9</w:t>
            </w:r>
          </w:p>
        </w:tc>
      </w:tr>
      <w:tr w:rsidR="00A540FE" w14:paraId="49F5F151" w14:textId="77777777" w:rsidTr="00A540F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E8E05E0" w14:textId="77777777" w:rsidR="00A540FE" w:rsidRPr="00A540FE" w:rsidRDefault="00A540FE">
            <w:pPr>
              <w:rPr>
                <w:b/>
                <w:bCs/>
                <w:sz w:val="21"/>
                <w:szCs w:val="21"/>
              </w:rPr>
            </w:pPr>
            <w:r w:rsidRPr="00A540FE">
              <w:rPr>
                <w:b/>
                <w:bCs/>
                <w:sz w:val="21"/>
                <w:szCs w:val="21"/>
              </w:rPr>
              <w:t>Agoraphobia</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9845098" w14:textId="77777777" w:rsidR="00A540FE" w:rsidRDefault="00A540FE">
            <w:pPr>
              <w:rPr>
                <w:sz w:val="21"/>
                <w:szCs w:val="21"/>
              </w:rPr>
            </w:pPr>
            <w:r>
              <w:rPr>
                <w:sz w:val="21"/>
                <w:szCs w:val="21"/>
              </w:rPr>
              <w:t>2.0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14B87A" w14:textId="77777777" w:rsidR="00A540FE" w:rsidRDefault="00A540FE">
            <w:pPr>
              <w:rPr>
                <w:sz w:val="21"/>
                <w:szCs w:val="21"/>
              </w:rPr>
            </w:pPr>
            <w:r>
              <w:rPr>
                <w:sz w:val="21"/>
                <w:szCs w:val="21"/>
              </w:rPr>
              <w:t>8.8</w:t>
            </w:r>
          </w:p>
        </w:tc>
      </w:tr>
      <w:tr w:rsidR="00A540FE" w14:paraId="1D4BA381" w14:textId="77777777" w:rsidTr="00A540F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B3797D3" w14:textId="77777777" w:rsidR="00A540FE" w:rsidRPr="00A540FE" w:rsidRDefault="00A540FE">
            <w:pPr>
              <w:rPr>
                <w:b/>
                <w:bCs/>
                <w:sz w:val="21"/>
                <w:szCs w:val="21"/>
              </w:rPr>
            </w:pPr>
            <w:r w:rsidRPr="00A540FE">
              <w:rPr>
                <w:b/>
                <w:bCs/>
                <w:sz w:val="21"/>
                <w:szCs w:val="21"/>
              </w:rPr>
              <w:t>Social Anxiety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C86CF8" w14:textId="77777777" w:rsidR="00A540FE" w:rsidRDefault="00A540FE">
            <w:pPr>
              <w:rPr>
                <w:sz w:val="21"/>
                <w:szCs w:val="21"/>
              </w:rPr>
            </w:pPr>
            <w:r>
              <w:rPr>
                <w:sz w:val="21"/>
                <w:szCs w:val="21"/>
              </w:rPr>
              <w:t>2.3</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A092E8E" w14:textId="77777777" w:rsidR="00A540FE" w:rsidRDefault="00A540FE">
            <w:pPr>
              <w:rPr>
                <w:sz w:val="21"/>
                <w:szCs w:val="21"/>
              </w:rPr>
            </w:pPr>
            <w:r>
              <w:rPr>
                <w:sz w:val="21"/>
                <w:szCs w:val="21"/>
              </w:rPr>
              <w:t>10.1</w:t>
            </w:r>
          </w:p>
        </w:tc>
      </w:tr>
      <w:tr w:rsidR="00A540FE" w14:paraId="79A506F8" w14:textId="77777777" w:rsidTr="00A540F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9CC3BE4" w14:textId="77777777" w:rsidR="00A540FE" w:rsidRPr="00A540FE" w:rsidRDefault="00A540FE">
            <w:pPr>
              <w:rPr>
                <w:b/>
                <w:bCs/>
                <w:sz w:val="21"/>
                <w:szCs w:val="21"/>
              </w:rPr>
            </w:pPr>
            <w:r w:rsidRPr="00A540FE">
              <w:rPr>
                <w:b/>
                <w:bCs/>
                <w:sz w:val="21"/>
                <w:szCs w:val="21"/>
              </w:rPr>
              <w:t>Specific Phobias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B22843A" w14:textId="77777777" w:rsidR="00A540FE" w:rsidRDefault="00A540FE">
            <w:pPr>
              <w:rPr>
                <w:sz w:val="21"/>
                <w:szCs w:val="21"/>
              </w:rPr>
            </w:pPr>
            <w:r>
              <w:rPr>
                <w:sz w:val="21"/>
                <w:szCs w:val="21"/>
              </w:rPr>
              <w:t>6.4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6377C36" w14:textId="77777777" w:rsidR="00A540FE" w:rsidRDefault="00A540FE">
            <w:pPr>
              <w:rPr>
                <w:sz w:val="21"/>
                <w:szCs w:val="21"/>
              </w:rPr>
            </w:pPr>
            <w:r>
              <w:rPr>
                <w:sz w:val="21"/>
                <w:szCs w:val="21"/>
              </w:rPr>
              <w:t>22.7</w:t>
            </w:r>
          </w:p>
        </w:tc>
      </w:tr>
      <w:tr w:rsidR="00A540FE" w14:paraId="6B328FF8" w14:textId="77777777" w:rsidTr="00A540F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B0952C0" w14:textId="77777777" w:rsidR="00A540FE" w:rsidRPr="00A540FE" w:rsidRDefault="00A540FE">
            <w:pPr>
              <w:rPr>
                <w:b/>
                <w:bCs/>
                <w:sz w:val="21"/>
                <w:szCs w:val="21"/>
              </w:rPr>
            </w:pPr>
            <w:r w:rsidRPr="00A540FE">
              <w:rPr>
                <w:b/>
                <w:bCs/>
                <w:sz w:val="21"/>
                <w:szCs w:val="21"/>
              </w:rPr>
              <w:t>Generalized Anxiety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B876ED" w14:textId="77777777" w:rsidR="00A540FE" w:rsidRDefault="00A540FE">
            <w:pPr>
              <w:rPr>
                <w:sz w:val="21"/>
                <w:szCs w:val="21"/>
              </w:rPr>
            </w:pPr>
            <w:r>
              <w:rPr>
                <w:sz w:val="21"/>
                <w:szCs w:val="21"/>
              </w:rPr>
              <w:t>2.6</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B74082" w14:textId="77777777" w:rsidR="00A540FE" w:rsidRDefault="00A540FE">
            <w:pPr>
              <w:rPr>
                <w:sz w:val="21"/>
                <w:szCs w:val="21"/>
              </w:rPr>
            </w:pPr>
            <w:r>
              <w:rPr>
                <w:sz w:val="21"/>
                <w:szCs w:val="21"/>
              </w:rPr>
              <w:t>8.9</w:t>
            </w:r>
          </w:p>
        </w:tc>
      </w:tr>
      <w:tr w:rsidR="00A540FE" w14:paraId="6606522C" w14:textId="77777777" w:rsidTr="00A540F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EA54C83" w14:textId="77777777" w:rsidR="00A540FE" w:rsidRPr="00A540FE" w:rsidRDefault="00A540FE">
            <w:pPr>
              <w:rPr>
                <w:b/>
                <w:bCs/>
                <w:sz w:val="21"/>
                <w:szCs w:val="21"/>
              </w:rPr>
            </w:pPr>
            <w:r w:rsidRPr="00A540FE">
              <w:rPr>
                <w:b/>
                <w:bCs/>
                <w:sz w:val="21"/>
                <w:szCs w:val="21"/>
              </w:rPr>
              <w:t>Post-Traumatic Stress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6750B25" w14:textId="77777777" w:rsidR="00A540FE" w:rsidRDefault="00A540FE">
            <w:pPr>
              <w:rPr>
                <w:sz w:val="21"/>
                <w:szCs w:val="21"/>
              </w:rPr>
            </w:pPr>
            <w:r>
              <w:rPr>
                <w:sz w:val="21"/>
                <w:szCs w:val="21"/>
              </w:rPr>
              <w:t>2.0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3393DD8" w14:textId="77777777" w:rsidR="00A540FE" w:rsidRDefault="00A540FE">
            <w:pPr>
              <w:rPr>
                <w:sz w:val="21"/>
                <w:szCs w:val="21"/>
              </w:rPr>
            </w:pPr>
            <w:r>
              <w:rPr>
                <w:sz w:val="21"/>
                <w:szCs w:val="21"/>
              </w:rPr>
              <w:t>7.7</w:t>
            </w:r>
          </w:p>
        </w:tc>
      </w:tr>
    </w:tbl>
    <w:p w14:paraId="1B8B3F7F" w14:textId="2FF75BF4" w:rsidR="00A540FE" w:rsidRDefault="00A540FE" w:rsidP="00A540FE">
      <w:pPr>
        <w:rPr>
          <w:rFonts w:ascii="Segoe UI" w:hAnsi="Segoe UI" w:cs="Segoe UI"/>
          <w:sz w:val="21"/>
          <w:szCs w:val="21"/>
        </w:rPr>
      </w:pPr>
      <w:r>
        <w:rPr>
          <w:rFonts w:ascii="Segoe UI" w:hAnsi="Segoe UI" w:cs="Segoe UI"/>
          <w:sz w:val="21"/>
          <w:szCs w:val="21"/>
          <w:bdr w:val="none" w:sz="0" w:space="0" w:color="auto" w:frame="1"/>
        </w:rPr>
        <w:fldChar w:fldCharType="begin"/>
      </w:r>
      <w:r>
        <w:rPr>
          <w:rFonts w:ascii="Segoe UI" w:hAnsi="Segoe UI" w:cs="Segoe UI"/>
          <w:sz w:val="21"/>
          <w:szCs w:val="21"/>
          <w:bdr w:val="none" w:sz="0" w:space="0" w:color="auto" w:frame="1"/>
        </w:rPr>
        <w:instrText xml:space="preserve"> INCLUDEPICTURE "data:image/svg+xml,%3csvg%20xmlns=%27http://www.w3.org/2000/svg%27%20version=%271.1%27%20width=%2730%27%20height=%2730%27/%3e" \* MERGEFORMATINET </w:instrText>
      </w:r>
      <w:r>
        <w:rPr>
          <w:rFonts w:ascii="Segoe UI" w:hAnsi="Segoe UI" w:cs="Segoe UI"/>
          <w:sz w:val="21"/>
          <w:szCs w:val="21"/>
          <w:bdr w:val="none" w:sz="0" w:space="0" w:color="auto" w:frame="1"/>
        </w:rPr>
        <w:fldChar w:fldCharType="separate"/>
      </w:r>
      <w:r>
        <w:rPr>
          <w:rFonts w:ascii="Segoe UI" w:hAnsi="Segoe UI" w:cs="Segoe UI"/>
          <w:noProof/>
          <w:sz w:val="21"/>
          <w:szCs w:val="21"/>
          <w:bdr w:val="none" w:sz="0" w:space="0" w:color="auto" w:frame="1"/>
        </w:rPr>
        <mc:AlternateContent>
          <mc:Choice Requires="wps">
            <w:drawing>
              <wp:inline distT="0" distB="0" distL="0" distR="0" wp14:anchorId="439768FC" wp14:editId="71C271BF">
                <wp:extent cx="304800" cy="304800"/>
                <wp:effectExtent l="0" t="0" r="0" b="0"/>
                <wp:docPr id="1362249751"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64B30991"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Segoe UI" w:hAnsi="Segoe UI" w:cs="Segoe UI"/>
          <w:sz w:val="21"/>
          <w:szCs w:val="21"/>
          <w:bdr w:val="none" w:sz="0" w:space="0" w:color="auto" w:frame="1"/>
        </w:rPr>
        <w:fldChar w:fldCharType="end"/>
      </w:r>
      <w:r>
        <w:rPr>
          <w:rFonts w:ascii="Segoe UI" w:hAnsi="Segoe UI" w:cs="Segoe UI"/>
          <w:sz w:val="21"/>
          <w:szCs w:val="21"/>
          <w:bdr w:val="none" w:sz="0" w:space="0" w:color="auto" w:frame="1"/>
        </w:rPr>
        <w:fldChar w:fldCharType="begin"/>
      </w:r>
      <w:r>
        <w:rPr>
          <w:rFonts w:ascii="Segoe UI" w:hAnsi="Segoe UI" w:cs="Segoe UI"/>
          <w:sz w:val="21"/>
          <w:szCs w:val="21"/>
          <w:bdr w:val="none" w:sz="0" w:space="0" w:color="auto" w:frame="1"/>
        </w:rPr>
        <w:instrText xml:space="preserve"> INCLUDEPICTURE "https://chat.openai.com/_next/image?url=https%3A%2F%2Fs.gravatar.com%2Favatar%2F336c21be27fcb05db6b8d3a71904e929%3Fs%3D480%26r%3Dpg%26d%3Dhttps%253A%252F%252Fcdn.auth0.com%252Favatars%252Fjo.png&amp;w=64&amp;q=75" \* MERGEFORMATINET </w:instrText>
      </w:r>
      <w:r>
        <w:rPr>
          <w:rFonts w:ascii="Segoe UI" w:hAnsi="Segoe UI" w:cs="Segoe UI"/>
          <w:sz w:val="21"/>
          <w:szCs w:val="21"/>
          <w:bdr w:val="none" w:sz="0" w:space="0" w:color="auto" w:frame="1"/>
        </w:rPr>
        <w:fldChar w:fldCharType="separate"/>
      </w:r>
      <w:r>
        <w:rPr>
          <w:rFonts w:ascii="Segoe UI" w:hAnsi="Segoe UI" w:cs="Segoe UI"/>
          <w:noProof/>
          <w:sz w:val="21"/>
          <w:szCs w:val="21"/>
          <w:bdr w:val="none" w:sz="0" w:space="0" w:color="auto" w:frame="1"/>
        </w:rPr>
        <mc:AlternateContent>
          <mc:Choice Requires="wps">
            <w:drawing>
              <wp:inline distT="0" distB="0" distL="0" distR="0" wp14:anchorId="22A35E92" wp14:editId="4B929489">
                <wp:extent cx="304800" cy="304800"/>
                <wp:effectExtent l="0" t="0" r="0" b="0"/>
                <wp:docPr id="1729495447" name="Rectangle 2" descr="jonturvey1@gmail.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59F7A865" id="Rectangle 2" o:spid="_x0000_s1026" alt="jonturvey1@gmail.co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Segoe UI" w:hAnsi="Segoe UI" w:cs="Segoe UI"/>
          <w:sz w:val="21"/>
          <w:szCs w:val="21"/>
          <w:bdr w:val="none" w:sz="0" w:space="0" w:color="auto" w:frame="1"/>
        </w:rPr>
        <w:fldChar w:fldCharType="end"/>
      </w:r>
    </w:p>
    <w:p w14:paraId="0D03C3F2" w14:textId="67FE70B5" w:rsidR="00F110DD" w:rsidRPr="00F110DD" w:rsidRDefault="00F110DD" w:rsidP="00F110DD">
      <w:r w:rsidRPr="00F110DD">
        <w:t>The development of anxiety disorders is thought to be influenced by a combination of genetic, environmental, and psychological factors. Neurotransmitter imbalances, particularly involving serotonin and gamma-aminobutyric acid (GABA), have been implicated in the aetiology of anxiety disorders.</w:t>
      </w:r>
    </w:p>
    <w:p w14:paraId="3676F45E" w14:textId="77777777" w:rsidR="00F110DD" w:rsidRDefault="00F110DD" w:rsidP="00F110DD"/>
    <w:p w14:paraId="341A76A8" w14:textId="19932781" w:rsidR="00A540FE" w:rsidRDefault="00A540FE" w:rsidP="00A540FE">
      <w:pPr>
        <w:jc w:val="center"/>
      </w:pPr>
      <w:r>
        <w:rPr>
          <w:noProof/>
        </w:rPr>
        <w:drawing>
          <wp:inline distT="0" distB="0" distL="0" distR="0" wp14:anchorId="3D5F4147" wp14:editId="51593831">
            <wp:extent cx="2142499" cy="2666889"/>
            <wp:effectExtent l="0" t="0" r="3810" b="635"/>
            <wp:docPr id="129527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76631" name="Picture 1295276631"/>
                    <pic:cNvPicPr/>
                  </pic:nvPicPr>
                  <pic:blipFill rotWithShape="1">
                    <a:blip r:embed="rId33">
                      <a:extLst>
                        <a:ext uri="{28A0092B-C50C-407E-A947-70E740481C1C}">
                          <a14:useLocalDpi xmlns:a14="http://schemas.microsoft.com/office/drawing/2010/main" val="0"/>
                        </a:ext>
                      </a:extLst>
                    </a:blip>
                    <a:srcRect r="52284"/>
                    <a:stretch/>
                  </pic:blipFill>
                  <pic:spPr bwMode="auto">
                    <a:xfrm>
                      <a:off x="0" y="0"/>
                      <a:ext cx="2146850" cy="2672305"/>
                    </a:xfrm>
                    <a:prstGeom prst="rect">
                      <a:avLst/>
                    </a:prstGeom>
                    <a:ln>
                      <a:noFill/>
                    </a:ln>
                    <a:extLst>
                      <a:ext uri="{53640926-AAD7-44D8-BBD7-CCE9431645EC}">
                        <a14:shadowObscured xmlns:a14="http://schemas.microsoft.com/office/drawing/2010/main"/>
                      </a:ext>
                    </a:extLst>
                  </pic:spPr>
                </pic:pic>
              </a:graphicData>
            </a:graphic>
          </wp:inline>
        </w:drawing>
      </w:r>
    </w:p>
    <w:p w14:paraId="6D1691B8" w14:textId="77777777" w:rsidR="00A540FE" w:rsidRDefault="00A540FE" w:rsidP="00F110DD"/>
    <w:p w14:paraId="555C3C11" w14:textId="1467BC26" w:rsidR="00A540FE" w:rsidRDefault="00A540FE" w:rsidP="00F110DD">
      <w:pPr>
        <w:rPr>
          <w:b/>
          <w:bCs/>
        </w:rPr>
      </w:pPr>
      <w:r>
        <w:rPr>
          <w:b/>
          <w:bCs/>
        </w:rPr>
        <w:t>Panic Disorder</w:t>
      </w:r>
    </w:p>
    <w:p w14:paraId="0A003479" w14:textId="098640F5" w:rsidR="00A540FE" w:rsidRDefault="00A540FE" w:rsidP="00F110DD">
      <w:pPr>
        <w:rPr>
          <w:b/>
          <w:bCs/>
        </w:rPr>
      </w:pPr>
      <w:r>
        <w:rPr>
          <w:b/>
          <w:bCs/>
        </w:rPr>
        <w:t>Prevalence/Incidence:</w:t>
      </w:r>
      <w:r w:rsidR="0072269D">
        <w:rPr>
          <w:b/>
          <w:bCs/>
        </w:rPr>
        <w:t xml:space="preserve"> </w:t>
      </w:r>
    </w:p>
    <w:p w14:paraId="3896AB09" w14:textId="77777777" w:rsidR="0072269D" w:rsidRPr="0072269D" w:rsidRDefault="0072269D" w:rsidP="0072269D">
      <w:r w:rsidRPr="0072269D">
        <w:t>The National Comorbidity Survey-Replication (2001-2002) indicates a lifetime prevalence of 1.5-3.7% for panic disorder and 7-9% for panic attacks. Prevalence rates are significantly higher in medical clinics such as those specializing in dizziness (15%), cardiology (16-65%), and hyperventilation (25-35%). Women have a 2-3 times higher likelihood of being affected compared to men. Panic disorders typically manifest in two age groups, with the highest occurrence between 15-24 years and a secondary peak at 45-54 years. Instances are rare after the age of 65 (0.1%). Additional risk factors encompass marital status (widowed, divorced, or separated), urban living, lower education levels, early loss of parents, and a history of physical or sexual abuse.</w:t>
      </w:r>
    </w:p>
    <w:p w14:paraId="072C4C91" w14:textId="77777777" w:rsidR="0072269D" w:rsidRPr="0072269D" w:rsidRDefault="0072269D" w:rsidP="0072269D">
      <w:pPr>
        <w:rPr>
          <w:b/>
          <w:bCs/>
        </w:rPr>
      </w:pPr>
    </w:p>
    <w:p w14:paraId="2990E131" w14:textId="77777777" w:rsidR="0072269D" w:rsidRDefault="0072269D" w:rsidP="00F110DD">
      <w:pPr>
        <w:rPr>
          <w:b/>
          <w:bCs/>
        </w:rPr>
      </w:pPr>
    </w:p>
    <w:p w14:paraId="77947C6C" w14:textId="77777777" w:rsidR="00A540FE" w:rsidRDefault="00A540FE" w:rsidP="00F110DD">
      <w:pPr>
        <w:rPr>
          <w:b/>
          <w:bCs/>
        </w:rPr>
      </w:pPr>
    </w:p>
    <w:p w14:paraId="4FBC360E" w14:textId="02DC35D8" w:rsidR="00A540FE" w:rsidRDefault="00A540FE" w:rsidP="00F110DD">
      <w:pPr>
        <w:rPr>
          <w:b/>
          <w:bCs/>
        </w:rPr>
      </w:pPr>
      <w:r>
        <w:rPr>
          <w:b/>
          <w:bCs/>
        </w:rPr>
        <w:t>Aetiology:</w:t>
      </w:r>
      <w:r w:rsidR="0072269D">
        <w:rPr>
          <w:b/>
          <w:bCs/>
        </w:rPr>
        <w:t xml:space="preserve"> </w:t>
      </w:r>
    </w:p>
    <w:p w14:paraId="46E509FC" w14:textId="527C78AB" w:rsidR="00E669F7" w:rsidRPr="00E669F7" w:rsidRDefault="00E669F7" w:rsidP="00F110DD">
      <w:r>
        <w:t>Multiple theories exist for the aetiology of panic disorder and the majority exist based upon successful pharmacological treatments of laboratory experiments:</w:t>
      </w:r>
    </w:p>
    <w:p w14:paraId="61596A90" w14:textId="77777777" w:rsidR="0072269D" w:rsidRDefault="0072269D" w:rsidP="00F110DD">
      <w:pPr>
        <w:rPr>
          <w:b/>
          <w:bCs/>
        </w:rPr>
      </w:pPr>
    </w:p>
    <w:p w14:paraId="1F192EE8" w14:textId="4AC8C1AB" w:rsidR="0072269D" w:rsidRDefault="00817AA7" w:rsidP="00F110DD">
      <w:pPr>
        <w:rPr>
          <w:b/>
          <w:bCs/>
        </w:rPr>
      </w:pPr>
      <w:r>
        <w:rPr>
          <w:b/>
          <w:bCs/>
          <w:noProof/>
        </w:rPr>
        <w:drawing>
          <wp:inline distT="0" distB="0" distL="0" distR="0" wp14:anchorId="12BA8A9A" wp14:editId="66CD8345">
            <wp:extent cx="5486400" cy="3200400"/>
            <wp:effectExtent l="0" t="0" r="0" b="12700"/>
            <wp:docPr id="1487521951"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CAA67AE" w14:textId="77777777" w:rsidR="0072269D" w:rsidRDefault="0072269D" w:rsidP="00F110DD">
      <w:pPr>
        <w:rPr>
          <w:b/>
          <w:bCs/>
        </w:rPr>
      </w:pPr>
    </w:p>
    <w:p w14:paraId="291CB20D" w14:textId="77777777" w:rsidR="0072269D" w:rsidRDefault="0072269D" w:rsidP="00F110DD">
      <w:pPr>
        <w:rPr>
          <w:b/>
          <w:bCs/>
        </w:rPr>
      </w:pPr>
    </w:p>
    <w:p w14:paraId="090E54BB" w14:textId="77777777" w:rsidR="0072269D" w:rsidRDefault="0072269D" w:rsidP="00F110DD">
      <w:pPr>
        <w:rPr>
          <w:b/>
          <w:bCs/>
        </w:rPr>
      </w:pPr>
    </w:p>
    <w:p w14:paraId="0992CCA7" w14:textId="77777777" w:rsidR="00A540FE" w:rsidRDefault="00A540FE" w:rsidP="00F110DD">
      <w:pPr>
        <w:rPr>
          <w:b/>
          <w:bCs/>
        </w:rPr>
      </w:pPr>
    </w:p>
    <w:p w14:paraId="42050B71" w14:textId="07EE205D" w:rsidR="00AF2C61" w:rsidRDefault="00F110DD" w:rsidP="00F110DD">
      <w:pPr>
        <w:rPr>
          <w:b/>
          <w:bCs/>
        </w:rPr>
      </w:pPr>
      <w:r w:rsidRPr="00AF2C61">
        <w:rPr>
          <w:b/>
          <w:bCs/>
        </w:rPr>
        <w:t xml:space="preserve">Presentation: </w:t>
      </w:r>
    </w:p>
    <w:p w14:paraId="12796D6A" w14:textId="4B34988E" w:rsidR="00752338" w:rsidRDefault="00752338" w:rsidP="00F110DD">
      <w:r w:rsidRPr="00752338">
        <w:t>Panic attacks are characterized by sudden episodes of intense fear or discomfort, often accompanied by physical symptoms such as palpitations, shortness of breath, and trembling. Panic disorder, on the other hand, involves recurrent panic attacks and persistent concern or worry about future attacks, which can significantly impact an individual's daily life and functioning.</w:t>
      </w:r>
    </w:p>
    <w:p w14:paraId="6D1C035F" w14:textId="1AC3A6DB" w:rsidR="00752338" w:rsidRDefault="00752338" w:rsidP="00F110DD">
      <w:r>
        <w:t>The following table are the symptoms associated with a panic attack in the order of most frequent:</w:t>
      </w:r>
    </w:p>
    <w:p w14:paraId="06387950" w14:textId="77777777" w:rsidR="00752338" w:rsidRDefault="00752338" w:rsidP="00F110DD"/>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12"/>
        <w:gridCol w:w="8883"/>
      </w:tblGrid>
      <w:tr w:rsidR="00752338" w14:paraId="6DEB89EE" w14:textId="77777777" w:rsidTr="0075233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BA013E8" w14:textId="77777777" w:rsidR="00752338" w:rsidRDefault="00752338">
            <w:pPr>
              <w:jc w:val="center"/>
              <w:rPr>
                <w:b/>
                <w:bCs/>
                <w:sz w:val="21"/>
                <w:szCs w:val="21"/>
              </w:rPr>
            </w:pPr>
            <w:r>
              <w:rPr>
                <w:b/>
                <w:bCs/>
                <w:sz w:val="21"/>
                <w:szCs w:val="21"/>
              </w:rPr>
              <w:t>Rank</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728A915" w14:textId="77777777" w:rsidR="00752338" w:rsidRDefault="00752338">
            <w:pPr>
              <w:jc w:val="center"/>
              <w:rPr>
                <w:b/>
                <w:bCs/>
                <w:sz w:val="21"/>
                <w:szCs w:val="21"/>
              </w:rPr>
            </w:pPr>
            <w:r>
              <w:rPr>
                <w:b/>
                <w:bCs/>
                <w:sz w:val="21"/>
                <w:szCs w:val="21"/>
              </w:rPr>
              <w:t>Symptom</w:t>
            </w:r>
          </w:p>
        </w:tc>
      </w:tr>
      <w:tr w:rsidR="00752338" w14:paraId="3081E117"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01760AF" w14:textId="77777777" w:rsidR="00752338" w:rsidRPr="00B3738B" w:rsidRDefault="00752338">
            <w:pPr>
              <w:rPr>
                <w:b/>
                <w:bCs/>
                <w:sz w:val="21"/>
                <w:szCs w:val="21"/>
              </w:rPr>
            </w:pPr>
            <w:r w:rsidRPr="00B3738B">
              <w:rPr>
                <w:b/>
                <w:bCs/>
                <w:sz w:val="21"/>
                <w:szCs w:val="21"/>
              </w:rPr>
              <w:t>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BE4B85F" w14:textId="77777777" w:rsidR="00752338" w:rsidRDefault="00752338">
            <w:pPr>
              <w:rPr>
                <w:sz w:val="21"/>
                <w:szCs w:val="21"/>
              </w:rPr>
            </w:pPr>
            <w:r>
              <w:rPr>
                <w:sz w:val="21"/>
                <w:szCs w:val="21"/>
              </w:rPr>
              <w:t>Palpitations, pounding heart, or accelerated heart rate</w:t>
            </w:r>
          </w:p>
        </w:tc>
      </w:tr>
      <w:tr w:rsidR="00752338" w14:paraId="15670793"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1A508E6" w14:textId="77777777" w:rsidR="00752338" w:rsidRPr="00B3738B" w:rsidRDefault="00752338">
            <w:pPr>
              <w:rPr>
                <w:b/>
                <w:bCs/>
                <w:sz w:val="21"/>
                <w:szCs w:val="21"/>
              </w:rPr>
            </w:pPr>
            <w:r w:rsidRPr="00B3738B">
              <w:rPr>
                <w:b/>
                <w:bCs/>
                <w:sz w:val="21"/>
                <w:szCs w:val="21"/>
              </w:rPr>
              <w:t>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353155B" w14:textId="77777777" w:rsidR="00752338" w:rsidRDefault="00752338">
            <w:pPr>
              <w:rPr>
                <w:sz w:val="21"/>
                <w:szCs w:val="21"/>
              </w:rPr>
            </w:pPr>
            <w:r>
              <w:rPr>
                <w:sz w:val="21"/>
                <w:szCs w:val="21"/>
              </w:rPr>
              <w:t>Sweating</w:t>
            </w:r>
          </w:p>
        </w:tc>
      </w:tr>
      <w:tr w:rsidR="00752338" w14:paraId="0581A2E3"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9A4445" w14:textId="77777777" w:rsidR="00752338" w:rsidRPr="00B3738B" w:rsidRDefault="00752338">
            <w:pPr>
              <w:rPr>
                <w:b/>
                <w:bCs/>
                <w:sz w:val="21"/>
                <w:szCs w:val="21"/>
              </w:rPr>
            </w:pPr>
            <w:r w:rsidRPr="00B3738B">
              <w:rPr>
                <w:b/>
                <w:bCs/>
                <w:sz w:val="21"/>
                <w:szCs w:val="21"/>
              </w:rPr>
              <w:t>3</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539CD31" w14:textId="77777777" w:rsidR="00752338" w:rsidRDefault="00752338">
            <w:pPr>
              <w:rPr>
                <w:sz w:val="21"/>
                <w:szCs w:val="21"/>
              </w:rPr>
            </w:pPr>
            <w:r>
              <w:rPr>
                <w:sz w:val="21"/>
                <w:szCs w:val="21"/>
              </w:rPr>
              <w:t>Trembling or shaking</w:t>
            </w:r>
          </w:p>
        </w:tc>
      </w:tr>
      <w:tr w:rsidR="00752338" w14:paraId="7ED743C7"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52A4A2" w14:textId="77777777" w:rsidR="00752338" w:rsidRPr="00B3738B" w:rsidRDefault="00752338">
            <w:pPr>
              <w:rPr>
                <w:b/>
                <w:bCs/>
                <w:sz w:val="21"/>
                <w:szCs w:val="21"/>
              </w:rPr>
            </w:pPr>
            <w:r w:rsidRPr="00B3738B">
              <w:rPr>
                <w:b/>
                <w:bCs/>
                <w:sz w:val="21"/>
                <w:szCs w:val="21"/>
              </w:rPr>
              <w:t>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82CBF4" w14:textId="77777777" w:rsidR="00752338" w:rsidRDefault="00752338">
            <w:pPr>
              <w:rPr>
                <w:sz w:val="21"/>
                <w:szCs w:val="21"/>
              </w:rPr>
            </w:pPr>
            <w:r>
              <w:rPr>
                <w:sz w:val="21"/>
                <w:szCs w:val="21"/>
              </w:rPr>
              <w:t>Sense of shortness of breath or smothering</w:t>
            </w:r>
          </w:p>
        </w:tc>
      </w:tr>
      <w:tr w:rsidR="00752338" w14:paraId="62CEFA0B"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5017F7" w14:textId="77777777" w:rsidR="00752338" w:rsidRPr="00B3738B" w:rsidRDefault="00752338">
            <w:pPr>
              <w:rPr>
                <w:b/>
                <w:bCs/>
                <w:sz w:val="21"/>
                <w:szCs w:val="21"/>
              </w:rPr>
            </w:pPr>
            <w:r w:rsidRPr="00B3738B">
              <w:rPr>
                <w:b/>
                <w:bCs/>
                <w:sz w:val="21"/>
                <w:szCs w:val="21"/>
              </w:rPr>
              <w:t>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B41D25" w14:textId="77777777" w:rsidR="00752338" w:rsidRDefault="00752338">
            <w:pPr>
              <w:rPr>
                <w:sz w:val="21"/>
                <w:szCs w:val="21"/>
              </w:rPr>
            </w:pPr>
            <w:r>
              <w:rPr>
                <w:sz w:val="21"/>
                <w:szCs w:val="21"/>
              </w:rPr>
              <w:t>Feeling of choking or difficulties swallowing (globus hystericus)</w:t>
            </w:r>
          </w:p>
        </w:tc>
      </w:tr>
      <w:tr w:rsidR="00752338" w14:paraId="398552D7"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95B5D86" w14:textId="77777777" w:rsidR="00752338" w:rsidRPr="00B3738B" w:rsidRDefault="00752338">
            <w:pPr>
              <w:rPr>
                <w:b/>
                <w:bCs/>
                <w:sz w:val="21"/>
                <w:szCs w:val="21"/>
              </w:rPr>
            </w:pPr>
            <w:r w:rsidRPr="00B3738B">
              <w:rPr>
                <w:b/>
                <w:bCs/>
                <w:sz w:val="21"/>
                <w:szCs w:val="21"/>
              </w:rPr>
              <w:t>6</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11FBC3E" w14:textId="77777777" w:rsidR="00752338" w:rsidRDefault="00752338">
            <w:pPr>
              <w:rPr>
                <w:sz w:val="21"/>
                <w:szCs w:val="21"/>
              </w:rPr>
            </w:pPr>
            <w:r>
              <w:rPr>
                <w:sz w:val="21"/>
                <w:szCs w:val="21"/>
              </w:rPr>
              <w:t>Chest pain or discomfort</w:t>
            </w:r>
          </w:p>
        </w:tc>
      </w:tr>
      <w:tr w:rsidR="00752338" w14:paraId="1C7C71BE"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C7E46A" w14:textId="77777777" w:rsidR="00752338" w:rsidRPr="00B3738B" w:rsidRDefault="00752338">
            <w:pPr>
              <w:rPr>
                <w:b/>
                <w:bCs/>
                <w:sz w:val="21"/>
                <w:szCs w:val="21"/>
              </w:rPr>
            </w:pPr>
            <w:r w:rsidRPr="00B3738B">
              <w:rPr>
                <w:b/>
                <w:bCs/>
                <w:sz w:val="21"/>
                <w:szCs w:val="21"/>
              </w:rPr>
              <w:t>7</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192816F" w14:textId="77777777" w:rsidR="00752338" w:rsidRDefault="00752338">
            <w:pPr>
              <w:rPr>
                <w:sz w:val="21"/>
                <w:szCs w:val="21"/>
              </w:rPr>
            </w:pPr>
            <w:r>
              <w:rPr>
                <w:sz w:val="21"/>
                <w:szCs w:val="21"/>
              </w:rPr>
              <w:t>Nausea or abdominal distress</w:t>
            </w:r>
          </w:p>
        </w:tc>
      </w:tr>
      <w:tr w:rsidR="00752338" w14:paraId="27EEF5F8"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244795" w14:textId="77777777" w:rsidR="00752338" w:rsidRPr="00B3738B" w:rsidRDefault="00752338">
            <w:pPr>
              <w:rPr>
                <w:b/>
                <w:bCs/>
                <w:sz w:val="21"/>
                <w:szCs w:val="21"/>
              </w:rPr>
            </w:pPr>
            <w:r w:rsidRPr="00B3738B">
              <w:rPr>
                <w:b/>
                <w:bCs/>
                <w:sz w:val="21"/>
                <w:szCs w:val="21"/>
              </w:rPr>
              <w:t>8</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3DB1CDC" w14:textId="77777777" w:rsidR="00752338" w:rsidRDefault="00752338">
            <w:pPr>
              <w:rPr>
                <w:sz w:val="21"/>
                <w:szCs w:val="21"/>
              </w:rPr>
            </w:pPr>
            <w:r>
              <w:rPr>
                <w:sz w:val="21"/>
                <w:szCs w:val="21"/>
              </w:rPr>
              <w:t>Feeling dizzy, unsteady, light-headed, or faint</w:t>
            </w:r>
          </w:p>
        </w:tc>
      </w:tr>
      <w:tr w:rsidR="00752338" w14:paraId="48D0F352"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55F00F7" w14:textId="77777777" w:rsidR="00752338" w:rsidRPr="00B3738B" w:rsidRDefault="00752338">
            <w:pPr>
              <w:rPr>
                <w:b/>
                <w:bCs/>
                <w:sz w:val="21"/>
                <w:szCs w:val="21"/>
              </w:rPr>
            </w:pPr>
            <w:r w:rsidRPr="00B3738B">
              <w:rPr>
                <w:b/>
                <w:bCs/>
                <w:sz w:val="21"/>
                <w:szCs w:val="21"/>
              </w:rPr>
              <w:t>9</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8B4BD59" w14:textId="77777777" w:rsidR="00752338" w:rsidRDefault="00752338">
            <w:pPr>
              <w:rPr>
                <w:sz w:val="21"/>
                <w:szCs w:val="21"/>
              </w:rPr>
            </w:pPr>
            <w:r>
              <w:rPr>
                <w:sz w:val="21"/>
                <w:szCs w:val="21"/>
              </w:rPr>
              <w:t>Derealization or depersonalization</w:t>
            </w:r>
          </w:p>
        </w:tc>
      </w:tr>
      <w:tr w:rsidR="00752338" w14:paraId="7A393039"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3137186" w14:textId="77777777" w:rsidR="00752338" w:rsidRPr="00B3738B" w:rsidRDefault="00752338">
            <w:pPr>
              <w:rPr>
                <w:b/>
                <w:bCs/>
                <w:sz w:val="21"/>
                <w:szCs w:val="21"/>
              </w:rPr>
            </w:pPr>
            <w:r w:rsidRPr="00B3738B">
              <w:rPr>
                <w:b/>
                <w:bCs/>
                <w:sz w:val="21"/>
                <w:szCs w:val="21"/>
              </w:rPr>
              <w:lastRenderedPageBreak/>
              <w:t>10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BF6E843" w14:textId="77777777" w:rsidR="00752338" w:rsidRDefault="00752338">
            <w:pPr>
              <w:rPr>
                <w:sz w:val="21"/>
                <w:szCs w:val="21"/>
              </w:rPr>
            </w:pPr>
            <w:r>
              <w:rPr>
                <w:sz w:val="21"/>
                <w:szCs w:val="21"/>
              </w:rPr>
              <w:t>Fear of losing control or going crazy</w:t>
            </w:r>
          </w:p>
        </w:tc>
      </w:tr>
      <w:tr w:rsidR="00752338" w14:paraId="161B3D4A"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EFBEB78" w14:textId="77777777" w:rsidR="00752338" w:rsidRPr="00B3738B" w:rsidRDefault="00752338">
            <w:pPr>
              <w:rPr>
                <w:b/>
                <w:bCs/>
                <w:sz w:val="21"/>
                <w:szCs w:val="21"/>
              </w:rPr>
            </w:pPr>
            <w:r w:rsidRPr="00B3738B">
              <w:rPr>
                <w:b/>
                <w:bCs/>
                <w:sz w:val="21"/>
                <w:szCs w:val="21"/>
              </w:rPr>
              <w:t>11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1856909" w14:textId="77777777" w:rsidR="00752338" w:rsidRDefault="00752338">
            <w:pPr>
              <w:rPr>
                <w:sz w:val="21"/>
                <w:szCs w:val="21"/>
              </w:rPr>
            </w:pPr>
            <w:r>
              <w:rPr>
                <w:sz w:val="21"/>
                <w:szCs w:val="21"/>
              </w:rPr>
              <w:t>Fear of dying (angor animus)</w:t>
            </w:r>
          </w:p>
        </w:tc>
      </w:tr>
      <w:tr w:rsidR="00752338" w14:paraId="73E7AB8E"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E0AEA25" w14:textId="77777777" w:rsidR="00752338" w:rsidRPr="00B3738B" w:rsidRDefault="00752338">
            <w:pPr>
              <w:rPr>
                <w:b/>
                <w:bCs/>
                <w:sz w:val="21"/>
                <w:szCs w:val="21"/>
              </w:rPr>
            </w:pPr>
            <w:r w:rsidRPr="00B3738B">
              <w:rPr>
                <w:b/>
                <w:bCs/>
                <w:sz w:val="21"/>
                <w:szCs w:val="21"/>
              </w:rPr>
              <w:t>12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3C551FF" w14:textId="77777777" w:rsidR="00752338" w:rsidRDefault="00752338">
            <w:pPr>
              <w:rPr>
                <w:sz w:val="21"/>
                <w:szCs w:val="21"/>
              </w:rPr>
            </w:pPr>
            <w:r>
              <w:rPr>
                <w:sz w:val="21"/>
                <w:szCs w:val="21"/>
              </w:rPr>
              <w:t>Numbness or tingling sensations (paraesthesiae)</w:t>
            </w:r>
          </w:p>
        </w:tc>
      </w:tr>
      <w:tr w:rsidR="00752338" w14:paraId="602C5F56" w14:textId="77777777" w:rsidTr="0075233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9AD539C" w14:textId="77777777" w:rsidR="00752338" w:rsidRPr="00B3738B" w:rsidRDefault="00752338">
            <w:pPr>
              <w:rPr>
                <w:b/>
                <w:bCs/>
                <w:sz w:val="21"/>
                <w:szCs w:val="21"/>
              </w:rPr>
            </w:pPr>
            <w:r w:rsidRPr="00B3738B">
              <w:rPr>
                <w:b/>
                <w:bCs/>
                <w:sz w:val="21"/>
                <w:szCs w:val="21"/>
              </w:rPr>
              <w:t>13</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96D463D" w14:textId="77777777" w:rsidR="00752338" w:rsidRDefault="00752338">
            <w:pPr>
              <w:rPr>
                <w:sz w:val="21"/>
                <w:szCs w:val="21"/>
              </w:rPr>
            </w:pPr>
            <w:r>
              <w:rPr>
                <w:sz w:val="21"/>
                <w:szCs w:val="21"/>
              </w:rPr>
              <w:t>Chills or hot flashes</w:t>
            </w:r>
          </w:p>
        </w:tc>
      </w:tr>
    </w:tbl>
    <w:p w14:paraId="21524388" w14:textId="7A0FD43E" w:rsidR="00752338" w:rsidRDefault="00752338" w:rsidP="00752338">
      <w:pPr>
        <w:rPr>
          <w:rFonts w:ascii="Segoe UI" w:hAnsi="Segoe UI" w:cs="Segoe UI"/>
          <w:color w:val="000000"/>
          <w:sz w:val="27"/>
          <w:szCs w:val="27"/>
        </w:rPr>
      </w:pPr>
      <w:r>
        <w:rPr>
          <w:rFonts w:ascii="Segoe UI" w:hAnsi="Segoe UI" w:cs="Segoe UI"/>
          <w:color w:val="000000"/>
          <w:sz w:val="27"/>
          <w:szCs w:val="27"/>
          <w:bdr w:val="none" w:sz="0" w:space="0" w:color="auto" w:frame="1"/>
        </w:rPr>
        <w:fldChar w:fldCharType="begin"/>
      </w:r>
      <w:r>
        <w:rPr>
          <w:rFonts w:ascii="Segoe UI" w:hAnsi="Segoe UI" w:cs="Segoe UI"/>
          <w:color w:val="000000"/>
          <w:sz w:val="27"/>
          <w:szCs w:val="27"/>
          <w:bdr w:val="none" w:sz="0" w:space="0" w:color="auto" w:frame="1"/>
        </w:rPr>
        <w:instrText xml:space="preserve"> INCLUDEPICTURE "data:image/svg+xml,%3csvg%20xmlns=%27http://www.w3.org/2000/svg%27%20version=%271.1%27%20width=%2730%27%20height=%2730%27/%3e" \* MERGEFORMATINET </w:instrText>
      </w:r>
      <w:r>
        <w:rPr>
          <w:rFonts w:ascii="Segoe UI" w:hAnsi="Segoe UI" w:cs="Segoe UI"/>
          <w:color w:val="000000"/>
          <w:sz w:val="27"/>
          <w:szCs w:val="27"/>
          <w:bdr w:val="none" w:sz="0" w:space="0" w:color="auto" w:frame="1"/>
        </w:rPr>
        <w:fldChar w:fldCharType="separate"/>
      </w:r>
      <w:r>
        <w:rPr>
          <w:rFonts w:ascii="Segoe UI" w:hAnsi="Segoe UI" w:cs="Segoe UI"/>
          <w:noProof/>
          <w:color w:val="000000"/>
          <w:sz w:val="27"/>
          <w:szCs w:val="27"/>
          <w:bdr w:val="none" w:sz="0" w:space="0" w:color="auto" w:frame="1"/>
        </w:rPr>
        <mc:AlternateContent>
          <mc:Choice Requires="wps">
            <w:drawing>
              <wp:inline distT="0" distB="0" distL="0" distR="0" wp14:anchorId="5B6E1710" wp14:editId="7531D53D">
                <wp:extent cx="307340" cy="307340"/>
                <wp:effectExtent l="0" t="0" r="0" b="0"/>
                <wp:docPr id="368966383"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6BAAD9BA" id="Rectangle 12"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Pr>
          <w:rFonts w:ascii="Segoe UI" w:hAnsi="Segoe UI" w:cs="Segoe UI"/>
          <w:color w:val="000000"/>
          <w:sz w:val="27"/>
          <w:szCs w:val="27"/>
          <w:bdr w:val="none" w:sz="0" w:space="0" w:color="auto" w:frame="1"/>
        </w:rPr>
        <w:fldChar w:fldCharType="end"/>
      </w:r>
      <w:r>
        <w:rPr>
          <w:rFonts w:ascii="Segoe UI" w:hAnsi="Segoe UI" w:cs="Segoe UI"/>
          <w:color w:val="000000"/>
          <w:sz w:val="27"/>
          <w:szCs w:val="27"/>
          <w:bdr w:val="none" w:sz="0" w:space="0" w:color="auto" w:frame="1"/>
        </w:rPr>
        <w:fldChar w:fldCharType="begin"/>
      </w:r>
      <w:r>
        <w:rPr>
          <w:rFonts w:ascii="Segoe UI" w:hAnsi="Segoe UI" w:cs="Segoe UI"/>
          <w:color w:val="000000"/>
          <w:sz w:val="27"/>
          <w:szCs w:val="27"/>
          <w:bdr w:val="none" w:sz="0" w:space="0" w:color="auto" w:frame="1"/>
        </w:rPr>
        <w:instrText xml:space="preserve"> INCLUDEPICTURE "https://chat.openai.com/_next/image?url=https%3A%2F%2Fs.gravatar.com%2Favatar%2F336c21be27fcb05db6b8d3a71904e929%3Fs%3D480%26r%3Dpg%26d%3Dhttps%253A%252F%252Fcdn.auth0.com%252Favatars%252Fjo.png&amp;w=64&amp;q=75" \* MERGEFORMATINET </w:instrText>
      </w:r>
      <w:r>
        <w:rPr>
          <w:rFonts w:ascii="Segoe UI" w:hAnsi="Segoe UI" w:cs="Segoe UI"/>
          <w:color w:val="000000"/>
          <w:sz w:val="27"/>
          <w:szCs w:val="27"/>
          <w:bdr w:val="none" w:sz="0" w:space="0" w:color="auto" w:frame="1"/>
        </w:rPr>
        <w:fldChar w:fldCharType="separate"/>
      </w:r>
      <w:r>
        <w:rPr>
          <w:rFonts w:ascii="Segoe UI" w:hAnsi="Segoe UI" w:cs="Segoe UI"/>
          <w:noProof/>
          <w:color w:val="000000"/>
          <w:sz w:val="27"/>
          <w:szCs w:val="27"/>
          <w:bdr w:val="none" w:sz="0" w:space="0" w:color="auto" w:frame="1"/>
        </w:rPr>
        <mc:AlternateContent>
          <mc:Choice Requires="wps">
            <w:drawing>
              <wp:inline distT="0" distB="0" distL="0" distR="0" wp14:anchorId="2977951C" wp14:editId="13CE89F0">
                <wp:extent cx="307340" cy="307340"/>
                <wp:effectExtent l="0" t="0" r="0" b="0"/>
                <wp:docPr id="1164601391" name="Rectangle 11" descr="jonturvey1@gmail.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23E50757" id="Rectangle 11" o:spid="_x0000_s1026" alt="jonturvey1@gmail.com"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Pr>
          <w:rFonts w:ascii="Segoe UI" w:hAnsi="Segoe UI" w:cs="Segoe UI"/>
          <w:color w:val="000000"/>
          <w:sz w:val="27"/>
          <w:szCs w:val="27"/>
          <w:bdr w:val="none" w:sz="0" w:space="0" w:color="auto" w:frame="1"/>
        </w:rPr>
        <w:fldChar w:fldCharType="end"/>
      </w:r>
    </w:p>
    <w:p w14:paraId="717D2408" w14:textId="77777777" w:rsidR="00752338" w:rsidRDefault="00752338" w:rsidP="00752338">
      <w:pPr>
        <w:pStyle w:val="z-BottomofForm"/>
      </w:pPr>
      <w:r>
        <w:t>Bottom of Form</w:t>
      </w:r>
    </w:p>
    <w:p w14:paraId="7706B936" w14:textId="77777777" w:rsidR="00752338" w:rsidRPr="00752338" w:rsidRDefault="00752338" w:rsidP="00F110DD"/>
    <w:p w14:paraId="6D91112E" w14:textId="77777777" w:rsidR="00F110DD" w:rsidRDefault="00F110DD" w:rsidP="00F110DD"/>
    <w:p w14:paraId="245DCC28" w14:textId="77777777" w:rsidR="00AF2C61" w:rsidRDefault="00F110DD" w:rsidP="00F110DD">
      <w:pPr>
        <w:rPr>
          <w:b/>
          <w:bCs/>
        </w:rPr>
      </w:pPr>
      <w:r w:rsidRPr="00AF2C61">
        <w:rPr>
          <w:b/>
          <w:bCs/>
        </w:rPr>
        <w:t xml:space="preserve">Treatment: </w:t>
      </w:r>
    </w:p>
    <w:p w14:paraId="2A63F840" w14:textId="61259C44" w:rsidR="004C4F9F" w:rsidRDefault="004C4F9F" w:rsidP="00F110DD">
      <w:r>
        <w:rPr>
          <w:b/>
          <w:bCs/>
        </w:rPr>
        <w:t xml:space="preserve">Emergency acute treatment: </w:t>
      </w:r>
      <w:r w:rsidRPr="004C4F9F">
        <w:t>When addressing an acute panic attack, adopt a composed and comforting demeanor, as most attacks resolve on their own within 30 minutes. For extreme and distressing symptoms, consider administering benzodiazepines to alleviate anxiety quickly, which may reassure the patient and decrease future emergency visits.</w:t>
      </w:r>
    </w:p>
    <w:p w14:paraId="6DFFF2F6" w14:textId="77777777" w:rsidR="004C4F9F" w:rsidRDefault="004C4F9F" w:rsidP="00F110DD"/>
    <w:p w14:paraId="2087764F" w14:textId="77777777" w:rsidR="00D64598" w:rsidRDefault="00D64598" w:rsidP="00D64598">
      <w:r>
        <w:rPr>
          <w:b/>
          <w:bCs/>
        </w:rPr>
        <w:t xml:space="preserve">Pharmacological treatment: </w:t>
      </w:r>
      <w:r w:rsidRPr="00D64598">
        <w:t>Current evidence indicates no significant difference in efficacy between SSRIs, SNRIs, BDZs, TCAs, and monoamine oxidase inhibitors (MAOIs) for panic disorder treatment. Factors such as side effects and personal preference may influence the choice of medication. SSRIs are often recommended as the first-line treatment in the UK. Alternative antidepressants, such as SNRIs, TCAs, and MAOIs, may also be used, but some are unlicensed. BDZs are not recommended by NICE due to potential abuse or dependence risks, but they may be useful for severe cases. There is limited evidence supporting the use of buspirone, bupropion, mirtazapine, and others. Second-line treatment may involve changing the medication class or adding a BDZ. Successful treatment should continue for 12-18 months before attempting to discontinue.</w:t>
      </w:r>
    </w:p>
    <w:p w14:paraId="2F1AEB53" w14:textId="77777777" w:rsidR="00D64598" w:rsidRPr="00D64598" w:rsidRDefault="00D64598" w:rsidP="00D64598">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67"/>
        <w:gridCol w:w="7728"/>
      </w:tblGrid>
      <w:tr w:rsidR="00D64598" w:rsidRPr="00D64598" w14:paraId="4B247E79" w14:textId="77777777" w:rsidTr="00D6459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7D28AF2" w14:textId="77777777" w:rsidR="00D64598" w:rsidRPr="00D64598" w:rsidRDefault="00D64598" w:rsidP="00D64598">
            <w:pPr>
              <w:rPr>
                <w:b/>
                <w:bCs/>
              </w:rPr>
            </w:pPr>
            <w:r w:rsidRPr="00D64598">
              <w:rPr>
                <w:b/>
                <w:bCs/>
              </w:rPr>
              <w:t>Treatment Option</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3291C03" w14:textId="77777777" w:rsidR="00D64598" w:rsidRPr="00D64598" w:rsidRDefault="00D64598" w:rsidP="00D64598">
            <w:pPr>
              <w:rPr>
                <w:b/>
                <w:bCs/>
              </w:rPr>
            </w:pPr>
            <w:r w:rsidRPr="00D64598">
              <w:rPr>
                <w:b/>
                <w:bCs/>
              </w:rPr>
              <w:t>Recommendation</w:t>
            </w:r>
          </w:p>
        </w:tc>
      </w:tr>
      <w:tr w:rsidR="00D64598" w:rsidRPr="00D64598" w14:paraId="1496B742" w14:textId="77777777" w:rsidTr="00D6459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14CA90" w14:textId="77777777" w:rsidR="00D64598" w:rsidRPr="00D64598" w:rsidRDefault="00D64598" w:rsidP="00D64598">
            <w:pPr>
              <w:rPr>
                <w:b/>
                <w:bCs/>
              </w:rPr>
            </w:pPr>
            <w:r w:rsidRPr="00D64598">
              <w:rPr>
                <w:b/>
                <w:bCs/>
              </w:rPr>
              <w:t>SSRIs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2ABD1A7" w14:textId="77777777" w:rsidR="00D64598" w:rsidRPr="00D64598" w:rsidRDefault="00D64598" w:rsidP="00D64598">
            <w:r w:rsidRPr="00D64598">
              <w:t>First-line treatment, licensed in the UK for panic disorder</w:t>
            </w:r>
          </w:p>
        </w:tc>
      </w:tr>
      <w:tr w:rsidR="00D64598" w:rsidRPr="00D64598" w14:paraId="37BC3B4A" w14:textId="77777777" w:rsidTr="00D6459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010C4F" w14:textId="77777777" w:rsidR="00D64598" w:rsidRPr="00D64598" w:rsidRDefault="00D64598" w:rsidP="00D64598">
            <w:pPr>
              <w:rPr>
                <w:b/>
                <w:bCs/>
              </w:rPr>
            </w:pPr>
            <w:r w:rsidRPr="00D64598">
              <w:rPr>
                <w:b/>
                <w:bCs/>
              </w:rPr>
              <w:t>SNRIs, TCAs, MAOIs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4421F6C" w14:textId="77777777" w:rsidR="00D64598" w:rsidRPr="00D64598" w:rsidRDefault="00D64598" w:rsidP="00D64598">
            <w:r w:rsidRPr="00D64598">
              <w:t>Alternative antidepressants, unlicensed in the UK</w:t>
            </w:r>
          </w:p>
        </w:tc>
      </w:tr>
      <w:tr w:rsidR="00D64598" w:rsidRPr="00D64598" w14:paraId="3D2C628D" w14:textId="77777777" w:rsidTr="00D6459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3B638B" w14:textId="77777777" w:rsidR="00D64598" w:rsidRPr="00D64598" w:rsidRDefault="00D64598" w:rsidP="00D64598">
            <w:pPr>
              <w:rPr>
                <w:b/>
                <w:bCs/>
              </w:rPr>
            </w:pPr>
            <w:r w:rsidRPr="00D64598">
              <w:rPr>
                <w:b/>
                <w:bCs/>
              </w:rPr>
              <w:t>BDZs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066A749" w14:textId="77777777" w:rsidR="00D64598" w:rsidRPr="00D64598" w:rsidRDefault="00D64598" w:rsidP="00D64598">
            <w:r w:rsidRPr="00D64598">
              <w:t>Not recommended by NICE, potential for abuse or dependence, may be effective for severe cases</w:t>
            </w:r>
          </w:p>
        </w:tc>
      </w:tr>
      <w:tr w:rsidR="00D64598" w:rsidRPr="00D64598" w14:paraId="12BCC3A8" w14:textId="77777777" w:rsidTr="00D6459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CD9C8D" w14:textId="77777777" w:rsidR="00D64598" w:rsidRPr="00D64598" w:rsidRDefault="00D64598" w:rsidP="00D64598">
            <w:pPr>
              <w:rPr>
                <w:b/>
                <w:bCs/>
              </w:rPr>
            </w:pPr>
            <w:r w:rsidRPr="00D64598">
              <w:rPr>
                <w:b/>
                <w:bCs/>
              </w:rPr>
              <w:t>Limited benefit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CFBCB8D" w14:textId="77777777" w:rsidR="00D64598" w:rsidRPr="00D64598" w:rsidRDefault="00D64598" w:rsidP="00D64598">
            <w:r w:rsidRPr="00D64598">
              <w:t>Buspirone, bupropion, mirtazapine, inositol, reboxetine, antipsychotics, anticonvulsants, propranolol</w:t>
            </w:r>
          </w:p>
        </w:tc>
      </w:tr>
      <w:tr w:rsidR="00D64598" w:rsidRPr="00D64598" w14:paraId="54D7E1E8" w14:textId="77777777" w:rsidTr="00D6459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AAB901" w14:textId="77777777" w:rsidR="00D64598" w:rsidRPr="00D64598" w:rsidRDefault="00D64598" w:rsidP="00D64598">
            <w:pPr>
              <w:rPr>
                <w:b/>
                <w:bCs/>
              </w:rPr>
            </w:pPr>
            <w:r w:rsidRPr="00D64598">
              <w:rPr>
                <w:b/>
                <w:bCs/>
              </w:rPr>
              <w:t>Second-line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6884550" w14:textId="77777777" w:rsidR="00D64598" w:rsidRPr="00D64598" w:rsidRDefault="00D64598" w:rsidP="00D64598">
            <w:r w:rsidRPr="00D64598">
              <w:t>Change medication class, addition of BDZ, trial of bupropion, or SGA for severe symptoms</w:t>
            </w:r>
          </w:p>
        </w:tc>
      </w:tr>
    </w:tbl>
    <w:p w14:paraId="42FDD12F" w14:textId="790264EF" w:rsidR="004C4F9F" w:rsidRDefault="004C4F9F" w:rsidP="00F110DD">
      <w:pPr>
        <w:rPr>
          <w:b/>
          <w:bCs/>
        </w:rPr>
      </w:pPr>
    </w:p>
    <w:p w14:paraId="312231F2" w14:textId="77777777" w:rsidR="00D64598" w:rsidRPr="00D64598" w:rsidRDefault="00D64598" w:rsidP="00D64598">
      <w:pPr>
        <w:rPr>
          <w:b/>
          <w:bCs/>
        </w:rPr>
      </w:pPr>
      <w:r>
        <w:rPr>
          <w:b/>
          <w:bCs/>
        </w:rPr>
        <w:t xml:space="preserve">Psychological treatment: </w:t>
      </w:r>
      <w:r w:rsidRPr="00D64598">
        <w:t>Psychological treatment of panic disorder includes cognitive-behavioral therapy (CBT) and psychodynamic psychotherapy. CBT utilizes behavioral methods, such as exposure therapy, relaxation techniques, and hyperventilation control, while also incorporating cognitive methods to educate patients about anxiety-related bodily responses and modify thinking errors. Psychodynamic psychotherapy, particularly brief dynamic and emotion-focused therapies like panic-focused psychodynamic psychotherapy, explores fears of abandonment or entrapment and has shown some evidence of effectiveness.</w:t>
      </w:r>
    </w:p>
    <w:p w14:paraId="07E2ED28" w14:textId="77777777" w:rsidR="00D64598" w:rsidRPr="00D64598" w:rsidRDefault="00D64598" w:rsidP="00D64598">
      <w:pPr>
        <w:rPr>
          <w:b/>
          <w:bCs/>
        </w:rPr>
      </w:pPr>
    </w:p>
    <w:p w14:paraId="634A5BEB" w14:textId="27B0BBA6" w:rsidR="00D64598" w:rsidRPr="00D64598" w:rsidRDefault="00D64598" w:rsidP="00F110DD">
      <w:pPr>
        <w:rPr>
          <w:b/>
          <w:bCs/>
        </w:rPr>
      </w:pPr>
    </w:p>
    <w:p w14:paraId="31C111B2" w14:textId="77777777" w:rsidR="00F110DD" w:rsidRDefault="00F110DD" w:rsidP="00F110DD"/>
    <w:p w14:paraId="3D6FFBC1" w14:textId="77777777" w:rsidR="00AF2C61" w:rsidRPr="00AF2C61" w:rsidRDefault="00F110DD" w:rsidP="00F110DD">
      <w:pPr>
        <w:rPr>
          <w:b/>
          <w:bCs/>
        </w:rPr>
      </w:pPr>
      <w:r w:rsidRPr="00AF2C61">
        <w:rPr>
          <w:b/>
          <w:bCs/>
        </w:rPr>
        <w:lastRenderedPageBreak/>
        <w:t xml:space="preserve">Outcome: </w:t>
      </w:r>
    </w:p>
    <w:p w14:paraId="1CA576B4" w14:textId="3D6DEED3" w:rsidR="00F110DD" w:rsidRDefault="00F110DD" w:rsidP="00F110DD">
      <w:r w:rsidRPr="00F110DD">
        <w:t>With appropriate treatment, most people with anxiety disorders can achieve significant symptom improvement and functional recovery.</w:t>
      </w:r>
    </w:p>
    <w:p w14:paraId="3EBE3E89" w14:textId="77777777" w:rsidR="00D64598" w:rsidRDefault="00D64598" w:rsidP="00F110DD"/>
    <w:p w14:paraId="025DCF8A" w14:textId="77777777" w:rsidR="00D64598" w:rsidRPr="00D64598" w:rsidRDefault="00D64598" w:rsidP="00D64598">
      <w:r w:rsidRPr="00D64598">
        <w:t>A majority of patients seeking help for panic disorder have typically endured chronic symptoms for 10-15 years. Left untreated, this condition follows a persistent trajectory. Treatment, however, results in functional recovery for 25-75% of patients within the first 1-2 years, declining to 10-30% after 5 years. In the long term, about half will have only mild symptoms. Factors linked to poor treatment response include severe initial symptoms, significant agoraphobia, low socio-economic status, limited education, prolonged untreated symptoms, a narrow social network, and the presence of a personality disorder.</w:t>
      </w:r>
    </w:p>
    <w:p w14:paraId="63EF822D" w14:textId="77777777" w:rsidR="00D64598" w:rsidRPr="00D64598" w:rsidRDefault="00D64598" w:rsidP="00D64598"/>
    <w:p w14:paraId="632864D8" w14:textId="77777777" w:rsidR="00D64598" w:rsidRDefault="00D64598" w:rsidP="00F110DD"/>
    <w:p w14:paraId="3E5983F6" w14:textId="77777777" w:rsidR="00640DF7" w:rsidRDefault="00640DF7" w:rsidP="00F110DD"/>
    <w:p w14:paraId="266644BB" w14:textId="0A8457AF" w:rsidR="00640DF7" w:rsidRDefault="00640DF7" w:rsidP="00F110DD">
      <w:pPr>
        <w:rPr>
          <w:b/>
          <w:bCs/>
        </w:rPr>
      </w:pPr>
      <w:r>
        <w:rPr>
          <w:b/>
          <w:bCs/>
        </w:rPr>
        <w:t>Agoraphobia</w:t>
      </w:r>
    </w:p>
    <w:p w14:paraId="7367EAC6" w14:textId="5DFCC4A6" w:rsidR="00D64598" w:rsidRPr="00D64598" w:rsidRDefault="00D64598" w:rsidP="00D64598">
      <w:r w:rsidRPr="00D64598">
        <w:t>Anxiety and panic symptoms are often connected to locations or situations where escape may be challenging or humiliating, such as crowded areas, public places, or traveling alone, leading to avoidance behavio</w:t>
      </w:r>
      <w:r>
        <w:t>u</w:t>
      </w:r>
      <w:r w:rsidRPr="00D64598">
        <w:t>rs. In the DSM-5, agoraphobia is diagnosed independently of panic disorder, and if both conditions are present, both diagnoses should be given. The ICD-10 allows for specifying the presence or absence of panic disorder in agoraphobic situations, and if panic disorder occurs in other situations, both diagnoses should be applied. The ICD-11 proposals are expected to follow a similar approach.</w:t>
      </w:r>
    </w:p>
    <w:p w14:paraId="74A6B240" w14:textId="77777777" w:rsidR="00D64598" w:rsidRPr="00D64598" w:rsidRDefault="00D64598" w:rsidP="00D64598">
      <w:pPr>
        <w:rPr>
          <w:b/>
          <w:bCs/>
        </w:rPr>
      </w:pPr>
    </w:p>
    <w:p w14:paraId="36C4B47E" w14:textId="77777777" w:rsidR="00D64598" w:rsidRDefault="00D64598" w:rsidP="00F110DD">
      <w:pPr>
        <w:rPr>
          <w:b/>
          <w:bCs/>
        </w:rPr>
      </w:pPr>
    </w:p>
    <w:p w14:paraId="203358FF" w14:textId="3E9E66C9" w:rsidR="00640DF7" w:rsidRDefault="00D64598" w:rsidP="00F110DD">
      <w:pPr>
        <w:rPr>
          <w:b/>
          <w:bCs/>
        </w:rPr>
      </w:pPr>
      <w:r>
        <w:rPr>
          <w:b/>
          <w:bCs/>
        </w:rPr>
        <w:t>Prevalence</w:t>
      </w:r>
      <w:r w:rsidR="00640DF7">
        <w:rPr>
          <w:b/>
          <w:bCs/>
        </w:rPr>
        <w:t>/Incidence:</w:t>
      </w:r>
    </w:p>
    <w:p w14:paraId="7130EAF7" w14:textId="1217B906" w:rsidR="00A50802" w:rsidRPr="00A50802" w:rsidRDefault="00A50802" w:rsidP="00A50802">
      <w:r w:rsidRPr="00A50802">
        <w:t>The six-month prevalence of agoraphobia ranges between 2.8% and 5.8% with a male-to-female ratio of 1:3. Similar to panic disorder, agoraphobia exhibits a bimodal distribution, with the first peak spanning from 15 to 35 years of age. In later life, agoraphobic symptoms may emerge due to physical frailty and related fears of worsening medical issues or experiencing accidents.</w:t>
      </w:r>
    </w:p>
    <w:p w14:paraId="348D1FD0" w14:textId="77777777" w:rsidR="00A50802" w:rsidRDefault="00A50802" w:rsidP="00F110DD">
      <w:pPr>
        <w:rPr>
          <w:b/>
          <w:bCs/>
        </w:rPr>
      </w:pPr>
    </w:p>
    <w:p w14:paraId="08C2831E" w14:textId="4F6E38AB" w:rsidR="00640DF7" w:rsidRDefault="00640DF7" w:rsidP="00F110DD">
      <w:pPr>
        <w:rPr>
          <w:b/>
          <w:bCs/>
        </w:rPr>
      </w:pPr>
      <w:r>
        <w:rPr>
          <w:b/>
          <w:bCs/>
        </w:rPr>
        <w:t>Aetiology:</w:t>
      </w:r>
    </w:p>
    <w:p w14:paraId="4A528995" w14:textId="77777777" w:rsidR="00A50802" w:rsidRPr="00A50802" w:rsidRDefault="00A50802" w:rsidP="00A50802">
      <w:r w:rsidRPr="00A50802">
        <w:t>The origin of agoraphobia involves both genetic and environmental factors. A genetic predisposition to interpreting situations as dangerous may exist, with some experts suggesting an evolutionary vulnerability to unfamiliar territories. First-degree relatives tend to have a higher prevalence of other anxiety disorders, alcohol misuse, and depression. From a psychoanalytical perspective, unconscious conflicts may be repressed and transformed into phobic symptoms through displacement. According to learning theory, conditioned fear responses result in learned avoidance behavior.</w:t>
      </w:r>
    </w:p>
    <w:p w14:paraId="5B74F6B7" w14:textId="77777777" w:rsidR="00A50802" w:rsidRPr="00A50802" w:rsidRDefault="00A50802" w:rsidP="00A50802">
      <w:pPr>
        <w:rPr>
          <w:b/>
          <w:bCs/>
        </w:rPr>
      </w:pPr>
    </w:p>
    <w:p w14:paraId="13666D2D" w14:textId="77777777" w:rsidR="00A50802" w:rsidRDefault="00A50802" w:rsidP="00F110DD">
      <w:pPr>
        <w:rPr>
          <w:b/>
          <w:bCs/>
        </w:rPr>
      </w:pPr>
    </w:p>
    <w:p w14:paraId="3457E550" w14:textId="77777777" w:rsidR="00A50802" w:rsidRDefault="00A50802" w:rsidP="00F110DD">
      <w:pPr>
        <w:rPr>
          <w:b/>
          <w:bCs/>
        </w:rPr>
      </w:pPr>
    </w:p>
    <w:p w14:paraId="7C3ACD02" w14:textId="469882D1" w:rsidR="00A50802" w:rsidRDefault="00A50802" w:rsidP="00F110DD">
      <w:pPr>
        <w:rPr>
          <w:b/>
          <w:bCs/>
        </w:rPr>
      </w:pPr>
      <w:r>
        <w:rPr>
          <w:b/>
          <w:bCs/>
          <w:noProof/>
        </w:rPr>
        <w:lastRenderedPageBreak/>
        <w:drawing>
          <wp:inline distT="0" distB="0" distL="0" distR="0" wp14:anchorId="63DF7544" wp14:editId="758E6A91">
            <wp:extent cx="3310528" cy="2452861"/>
            <wp:effectExtent l="0" t="0" r="17145" b="0"/>
            <wp:docPr id="584969068"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00AAB50B" w14:textId="77777777" w:rsidR="00A50802" w:rsidRDefault="00A50802" w:rsidP="00F110DD">
      <w:pPr>
        <w:rPr>
          <w:b/>
          <w:bCs/>
        </w:rPr>
      </w:pPr>
    </w:p>
    <w:p w14:paraId="3120B1C4" w14:textId="043D5469" w:rsidR="00640DF7" w:rsidRDefault="00640DF7" w:rsidP="00F110DD">
      <w:pPr>
        <w:rPr>
          <w:b/>
          <w:bCs/>
        </w:rPr>
      </w:pPr>
      <w:r>
        <w:rPr>
          <w:b/>
          <w:bCs/>
        </w:rPr>
        <w:t>Presentation:</w:t>
      </w:r>
    </w:p>
    <w:p w14:paraId="0D60212B" w14:textId="29A69DB5" w:rsidR="005D4B0B" w:rsidRPr="005D4B0B" w:rsidRDefault="005D4B0B" w:rsidP="005D4B0B">
      <w:r w:rsidRPr="005D4B0B">
        <w:t>Agoraphobia typically presents as an intense fear or anxiety associated with places or situations where escape may be difficult or embarrassing, such as crowds, public places, or traveling alone or away from home. This fear often leads to avoidance of such locations or situations, which can significantly impact an individual's daily functioning and quality of life. In some cases, agoraphobia may develop alongside panic disorder, resulting in a complex interplay of anxiety, panic attacks, and avoidance behaviours (APA, 2013).</w:t>
      </w:r>
    </w:p>
    <w:p w14:paraId="7643AD74" w14:textId="77777777" w:rsidR="00A50802" w:rsidRDefault="00A50802" w:rsidP="00F110DD">
      <w:pPr>
        <w:rPr>
          <w:b/>
          <w:bCs/>
        </w:rPr>
      </w:pPr>
    </w:p>
    <w:p w14:paraId="766B31EB" w14:textId="1E21602C" w:rsidR="00640DF7" w:rsidRDefault="00640DF7" w:rsidP="00F110DD">
      <w:pPr>
        <w:rPr>
          <w:b/>
          <w:bCs/>
        </w:rPr>
      </w:pPr>
      <w:r>
        <w:rPr>
          <w:b/>
          <w:bCs/>
        </w:rPr>
        <w:t>Treatment:</w:t>
      </w:r>
    </w:p>
    <w:p w14:paraId="446B8784" w14:textId="77777777" w:rsidR="005D4B0B" w:rsidRPr="005D4B0B" w:rsidRDefault="005D4B0B" w:rsidP="005D4B0B">
      <w:r w:rsidRPr="005D4B0B">
        <w:t>Management of agoraphobia involves both pharmacological and psychological approaches. Antidepressants, such as citalopram, escitalopram, and paroxetine, are licensed in the UK for treating panic disorder symptoms, with or without agoraphobia. Clomipramine, though unlicensed, has some evidence of effectiveness at high doses. Benzodiazepines should be used only short-term, as they may reinforce avoidance behaviors, with alprazolam, clonazepam, and diazepam having the most evidence. Psychological treatments include behavioral methods like exposure techniques for specific situations or locations, relaxation training, and anxiety management. Cognitive methods focus on education about anxiety-related bodily responses and panic attacks, as well as modifying thinking errors.</w:t>
      </w:r>
    </w:p>
    <w:p w14:paraId="1F13D95D" w14:textId="79F395E6" w:rsidR="005D4B0B" w:rsidRPr="005D4B0B" w:rsidRDefault="005D4B0B" w:rsidP="005D4B0B">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37"/>
        <w:gridCol w:w="7558"/>
      </w:tblGrid>
      <w:tr w:rsidR="005D4B0B" w:rsidRPr="005D4B0B" w14:paraId="3266055D" w14:textId="77777777" w:rsidTr="005D4B0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7868AD8" w14:textId="77777777" w:rsidR="005D4B0B" w:rsidRPr="005D4B0B" w:rsidRDefault="005D4B0B" w:rsidP="005D4B0B">
            <w:pPr>
              <w:rPr>
                <w:b/>
                <w:bCs/>
              </w:rPr>
            </w:pPr>
            <w:r w:rsidRPr="005D4B0B">
              <w:rPr>
                <w:b/>
                <w:bCs/>
              </w:rPr>
              <w:t>Management Approach</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F8953F0" w14:textId="77777777" w:rsidR="005D4B0B" w:rsidRPr="005D4B0B" w:rsidRDefault="005D4B0B" w:rsidP="005D4B0B">
            <w:pPr>
              <w:rPr>
                <w:b/>
                <w:bCs/>
              </w:rPr>
            </w:pPr>
            <w:r w:rsidRPr="005D4B0B">
              <w:rPr>
                <w:b/>
                <w:bCs/>
              </w:rPr>
              <w:t>Description</w:t>
            </w:r>
          </w:p>
        </w:tc>
      </w:tr>
      <w:tr w:rsidR="005D4B0B" w:rsidRPr="005D4B0B" w14:paraId="08C54FD5" w14:textId="77777777" w:rsidTr="005D4B0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E89F33" w14:textId="77777777" w:rsidR="005D4B0B" w:rsidRPr="005D4B0B" w:rsidRDefault="005D4B0B" w:rsidP="005D4B0B">
            <w:pPr>
              <w:rPr>
                <w:b/>
                <w:bCs/>
              </w:rPr>
            </w:pPr>
            <w:r w:rsidRPr="005D4B0B">
              <w:rPr>
                <w:b/>
                <w:bCs/>
              </w:rPr>
              <w:t>Pharmacological</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D3015E9" w14:textId="47FF9477" w:rsidR="005D4B0B" w:rsidRPr="005D4B0B" w:rsidRDefault="005D4B0B" w:rsidP="005D4B0B">
            <w:r w:rsidRPr="005D4B0B">
              <w:t>Antidepressants (citalopram, escitalopram, paroxetine) licensed in the UK for panic disorder with/without agoraphobia</w:t>
            </w:r>
          </w:p>
        </w:tc>
      </w:tr>
      <w:tr w:rsidR="005D4B0B" w:rsidRPr="005D4B0B" w14:paraId="755E8C6B" w14:textId="77777777" w:rsidTr="005D4B0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4945D19" w14:textId="77777777" w:rsidR="005D4B0B" w:rsidRPr="005D4B0B" w:rsidRDefault="005D4B0B" w:rsidP="005D4B0B">
            <w:pPr>
              <w:rPr>
                <w:b/>
                <w:bCs/>
              </w:rPr>
            </w:pP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C43CD6" w14:textId="2588FD73" w:rsidR="005D4B0B" w:rsidRPr="005D4B0B" w:rsidRDefault="005D4B0B" w:rsidP="005D4B0B">
            <w:r w:rsidRPr="005D4B0B">
              <w:t>Unlicensed: clomipramine (high dose)</w:t>
            </w:r>
          </w:p>
        </w:tc>
      </w:tr>
      <w:tr w:rsidR="005D4B0B" w:rsidRPr="005D4B0B" w14:paraId="00938476" w14:textId="77777777" w:rsidTr="005D4B0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3DEB4B" w14:textId="77777777" w:rsidR="005D4B0B" w:rsidRPr="005D4B0B" w:rsidRDefault="005D4B0B" w:rsidP="005D4B0B">
            <w:pPr>
              <w:rPr>
                <w:b/>
                <w:bCs/>
              </w:rPr>
            </w:pP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D7870FE" w14:textId="458E5E5D" w:rsidR="005D4B0B" w:rsidRPr="005D4B0B" w:rsidRDefault="005D4B0B" w:rsidP="005D4B0B">
            <w:r w:rsidRPr="005D4B0B">
              <w:t>Benzodiazepines: short-term use only (e.g., alprazolam, clonazepam, diazepam)</w:t>
            </w:r>
          </w:p>
        </w:tc>
      </w:tr>
      <w:tr w:rsidR="005D4B0B" w:rsidRPr="005D4B0B" w14:paraId="52366708" w14:textId="77777777" w:rsidTr="005D4B0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4D6195" w14:textId="77777777" w:rsidR="005D4B0B" w:rsidRPr="005D4B0B" w:rsidRDefault="005D4B0B" w:rsidP="005D4B0B">
            <w:pPr>
              <w:rPr>
                <w:b/>
                <w:bCs/>
              </w:rPr>
            </w:pPr>
            <w:r w:rsidRPr="005D4B0B">
              <w:rPr>
                <w:b/>
                <w:bCs/>
              </w:rPr>
              <w:t>Psychological</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1A56C3E" w14:textId="4573DADC" w:rsidR="005D4B0B" w:rsidRPr="005D4B0B" w:rsidRDefault="005D4B0B" w:rsidP="005D4B0B">
            <w:r w:rsidRPr="005D4B0B">
              <w:t>Behavioral methods: exposure techniques, relaxation training, anxiety management</w:t>
            </w:r>
          </w:p>
        </w:tc>
      </w:tr>
      <w:tr w:rsidR="005D4B0B" w:rsidRPr="005D4B0B" w14:paraId="5AB4A776" w14:textId="77777777" w:rsidTr="005D4B0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1B75F3" w14:textId="77777777" w:rsidR="005D4B0B" w:rsidRPr="005D4B0B" w:rsidRDefault="005D4B0B" w:rsidP="005D4B0B">
            <w:pPr>
              <w:rPr>
                <w:b/>
                <w:bCs/>
              </w:rPr>
            </w:pP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488AF2A" w14:textId="7F7504B9" w:rsidR="005D4B0B" w:rsidRPr="005D4B0B" w:rsidRDefault="005D4B0B" w:rsidP="005D4B0B">
            <w:r w:rsidRPr="005D4B0B">
              <w:t>Cognitive methods: education about anxiety-related bodily responses and panic attacks, modification of thinking errors</w:t>
            </w:r>
          </w:p>
        </w:tc>
      </w:tr>
    </w:tbl>
    <w:p w14:paraId="6C3ABD80" w14:textId="29AD7C39" w:rsidR="005D4B0B" w:rsidRPr="005D4B0B" w:rsidRDefault="005D4B0B" w:rsidP="005D4B0B">
      <w:pPr>
        <w:rPr>
          <w:b/>
          <w:bCs/>
        </w:rPr>
      </w:pPr>
      <w:r w:rsidRPr="005D4B0B">
        <w:rPr>
          <w:b/>
          <w:bCs/>
        </w:rPr>
        <w:br/>
      </w:r>
    </w:p>
    <w:p w14:paraId="5D84157D" w14:textId="77777777" w:rsidR="00A50802" w:rsidRDefault="00A50802" w:rsidP="00F110DD">
      <w:pPr>
        <w:rPr>
          <w:b/>
          <w:bCs/>
        </w:rPr>
      </w:pPr>
    </w:p>
    <w:p w14:paraId="456972CE" w14:textId="77777777" w:rsidR="00A50802" w:rsidRDefault="00A50802" w:rsidP="00F110DD">
      <w:pPr>
        <w:rPr>
          <w:b/>
          <w:bCs/>
        </w:rPr>
      </w:pPr>
    </w:p>
    <w:p w14:paraId="3CB8841F" w14:textId="4326C9B6" w:rsidR="00640DF7" w:rsidRDefault="00640DF7" w:rsidP="00F110DD">
      <w:pPr>
        <w:rPr>
          <w:b/>
          <w:bCs/>
        </w:rPr>
      </w:pPr>
      <w:r>
        <w:rPr>
          <w:b/>
          <w:bCs/>
        </w:rPr>
        <w:t>Outcome:</w:t>
      </w:r>
    </w:p>
    <w:p w14:paraId="138B9B4D" w14:textId="77777777" w:rsidR="00675116" w:rsidRPr="00675116" w:rsidRDefault="00675116" w:rsidP="00675116">
      <w:r w:rsidRPr="00675116">
        <w:t>The prognosis for agoraphobia in the UK varies based on factors like severity, treatment response, and treatment quality. Early intervention and combined therapies can improve outcomes. Some individuals may achieve significant recovery, while others experience mild symptoms or relapses. Outcomes are also influenced by co-existing mental health conditions and social support networks.</w:t>
      </w:r>
    </w:p>
    <w:p w14:paraId="6DD182B5" w14:textId="77777777" w:rsidR="00675116" w:rsidRPr="00675116" w:rsidRDefault="00675116" w:rsidP="00675116">
      <w:pPr>
        <w:rPr>
          <w:b/>
          <w:bCs/>
        </w:rPr>
      </w:pPr>
    </w:p>
    <w:p w14:paraId="3AD63632" w14:textId="77777777" w:rsidR="00675116" w:rsidRDefault="00675116" w:rsidP="00F110DD">
      <w:pPr>
        <w:rPr>
          <w:b/>
          <w:bCs/>
        </w:rPr>
      </w:pPr>
    </w:p>
    <w:p w14:paraId="41B02BBC" w14:textId="77777777" w:rsidR="00640DF7" w:rsidRDefault="00640DF7" w:rsidP="00F110DD">
      <w:pPr>
        <w:rPr>
          <w:b/>
          <w:bCs/>
        </w:rPr>
      </w:pPr>
    </w:p>
    <w:p w14:paraId="10C46FBB" w14:textId="77777777" w:rsidR="005D4B0B" w:rsidRDefault="005D4B0B" w:rsidP="00F110DD">
      <w:pPr>
        <w:rPr>
          <w:b/>
          <w:bCs/>
        </w:rPr>
      </w:pPr>
    </w:p>
    <w:p w14:paraId="07B3D0FD" w14:textId="77777777" w:rsidR="005D4B0B" w:rsidRDefault="005D4B0B" w:rsidP="00F110DD">
      <w:pPr>
        <w:rPr>
          <w:b/>
          <w:bCs/>
        </w:rPr>
      </w:pPr>
    </w:p>
    <w:p w14:paraId="477266F3" w14:textId="5A6F2577" w:rsidR="00640DF7" w:rsidRDefault="00640DF7" w:rsidP="00F110DD">
      <w:pPr>
        <w:rPr>
          <w:b/>
          <w:bCs/>
        </w:rPr>
      </w:pPr>
      <w:r>
        <w:rPr>
          <w:b/>
          <w:bCs/>
        </w:rPr>
        <w:t>Specific Phobias</w:t>
      </w:r>
    </w:p>
    <w:p w14:paraId="66884ED6" w14:textId="2CB98CF8" w:rsidR="003D199D" w:rsidRPr="003D199D" w:rsidRDefault="003D199D" w:rsidP="003D199D">
      <w:r w:rsidRPr="003D199D">
        <w:t>Specific phobias involve recurrent, extreme, and irrational anxiety symptoms, either psychological or autonomic, triggered by the presence or anticipation of a particular feared object or situation. DSM-5 categorizes these phobias into subtypes, including animals, natural environment, blood, injection, injury, situational, and 'other.' These phobias often lead to avoidance behaviours when possible.</w:t>
      </w:r>
    </w:p>
    <w:p w14:paraId="4FEEE3EF" w14:textId="77777777" w:rsidR="003D199D" w:rsidRDefault="003D199D" w:rsidP="00F110DD">
      <w:pPr>
        <w:rPr>
          <w:b/>
          <w:bCs/>
        </w:rPr>
      </w:pPr>
    </w:p>
    <w:p w14:paraId="22DB8839" w14:textId="57A3E3C7" w:rsidR="00640DF7" w:rsidRDefault="00D64598" w:rsidP="00640DF7">
      <w:pPr>
        <w:rPr>
          <w:b/>
          <w:bCs/>
        </w:rPr>
      </w:pPr>
      <w:r>
        <w:rPr>
          <w:b/>
          <w:bCs/>
        </w:rPr>
        <w:t>Prevalence</w:t>
      </w:r>
      <w:r w:rsidR="00640DF7">
        <w:rPr>
          <w:b/>
          <w:bCs/>
        </w:rPr>
        <w:t>/Incidence:</w:t>
      </w:r>
    </w:p>
    <w:p w14:paraId="5A5C4A0D" w14:textId="77777777" w:rsidR="003D199D" w:rsidRPr="003D199D" w:rsidRDefault="003D199D" w:rsidP="003D199D">
      <w:r w:rsidRPr="003D199D">
        <w:t>Specific phobias have a lifetime prevalence of 12.5%, 12-month prevalence of 8.7%, and 6-month prevalence ranging from 4.5% to 11.9%. The male-to-female ratio is 1:3, with animal and situational phobias more common in females. The average onset age is 15 years, with animal phobias starting around 7 years, blood/injection/injury phobias at 8 years, and situational phobias at 20 years.</w:t>
      </w:r>
    </w:p>
    <w:p w14:paraId="2B3AAF98" w14:textId="77777777" w:rsidR="003D199D" w:rsidRDefault="003D199D" w:rsidP="00640DF7">
      <w:pPr>
        <w:rPr>
          <w:b/>
          <w:bCs/>
        </w:rPr>
      </w:pPr>
    </w:p>
    <w:p w14:paraId="5B05BF05" w14:textId="77777777" w:rsidR="00640DF7" w:rsidRDefault="00640DF7" w:rsidP="00640DF7">
      <w:pPr>
        <w:rPr>
          <w:b/>
          <w:bCs/>
        </w:rPr>
      </w:pPr>
      <w:r>
        <w:rPr>
          <w:b/>
          <w:bCs/>
        </w:rPr>
        <w:t>Aetiology:</w:t>
      </w:r>
    </w:p>
    <w:p w14:paraId="6141822C" w14:textId="63C2126C" w:rsidR="003D199D" w:rsidRPr="003D199D" w:rsidRDefault="003D199D" w:rsidP="003D199D">
      <w:r w:rsidRPr="003D199D">
        <w:t>The origin of specific phobias involves a combination of genetic and environmental factors. Monozygotic and dizygotic twin studies suggest a stronger environmental role in situational phobias. From a psychoanalytical perspective, phobias represent a symbolic manifestation of repressed unconscious conflicts. Learning theory attributes phobias to conditioned fear responses and avoidance behaviours stemming from traumatic experiences. Observational and informational learning, as well as the 'preparedness' theory, indicate that fear of certain objects may be evolutionarily adaptive, selectively acquired, and challenging to eliminate.</w:t>
      </w:r>
    </w:p>
    <w:p w14:paraId="292BCC1F" w14:textId="77777777" w:rsidR="003D199D" w:rsidRDefault="003D199D" w:rsidP="003D199D">
      <w:pPr>
        <w:rPr>
          <w:b/>
          <w:bCs/>
        </w:rPr>
      </w:pPr>
    </w:p>
    <w:p w14:paraId="518D0320" w14:textId="29BDBAAB" w:rsidR="003D199D" w:rsidRPr="003D199D" w:rsidRDefault="003D199D" w:rsidP="003D199D">
      <w:pPr>
        <w:rPr>
          <w:b/>
          <w:bCs/>
        </w:rPr>
      </w:pPr>
      <w:r>
        <w:rPr>
          <w:b/>
          <w:bCs/>
          <w:noProof/>
        </w:rPr>
        <w:drawing>
          <wp:inline distT="0" distB="0" distL="0" distR="0" wp14:anchorId="6EAEF601" wp14:editId="739B2739">
            <wp:extent cx="3310528" cy="2452861"/>
            <wp:effectExtent l="0" t="0" r="17145" b="0"/>
            <wp:docPr id="1701498429" name="Diagram 17014984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740CE5B2" w14:textId="77777777" w:rsidR="003D199D" w:rsidRDefault="003D199D" w:rsidP="00640DF7">
      <w:pPr>
        <w:rPr>
          <w:b/>
          <w:bCs/>
        </w:rPr>
      </w:pPr>
    </w:p>
    <w:p w14:paraId="067E0FE1" w14:textId="77777777" w:rsidR="00640DF7" w:rsidRDefault="00640DF7" w:rsidP="00640DF7">
      <w:pPr>
        <w:rPr>
          <w:b/>
          <w:bCs/>
        </w:rPr>
      </w:pPr>
      <w:r>
        <w:rPr>
          <w:b/>
          <w:bCs/>
        </w:rPr>
        <w:lastRenderedPageBreak/>
        <w:t>Presentation:</w:t>
      </w:r>
    </w:p>
    <w:p w14:paraId="3D9BF305" w14:textId="77777777" w:rsidR="00403836" w:rsidRDefault="00403836" w:rsidP="00403836">
      <w:r w:rsidRPr="00403836">
        <w:t>Specific phobias present as an intense, irrational fear triggered by a particular object or situation, leading to excessive anxiety and avoidance behaviors. The individual often recognizes their fear as unreasonable but is unable to control the anxiety response when confronted with the feared stimulus.</w:t>
      </w:r>
    </w:p>
    <w:p w14:paraId="21F2A4F5" w14:textId="77777777" w:rsidR="00A020A5" w:rsidRPr="00403836" w:rsidRDefault="00A020A5" w:rsidP="00403836"/>
    <w:p w14:paraId="22C6DF02" w14:textId="752C7EEB" w:rsidR="00403836" w:rsidRPr="00403836" w:rsidRDefault="00403836" w:rsidP="00403836">
      <w:pPr>
        <w:rPr>
          <w:b/>
          <w:bCs/>
        </w:rPr>
      </w:pPr>
      <w:r>
        <w:rPr>
          <w:b/>
          <w:bCs/>
          <w:noProof/>
        </w:rPr>
        <w:drawing>
          <wp:inline distT="0" distB="0" distL="0" distR="0" wp14:anchorId="470DFB07" wp14:editId="223C9AF0">
            <wp:extent cx="4899048" cy="2860003"/>
            <wp:effectExtent l="0" t="0" r="3175" b="0"/>
            <wp:docPr id="651725482"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Pr="00403836">
        <w:rPr>
          <w:b/>
          <w:bCs/>
        </w:rPr>
        <w:br/>
      </w:r>
    </w:p>
    <w:p w14:paraId="46B7C6CF" w14:textId="77777777" w:rsidR="00403836" w:rsidRDefault="00403836" w:rsidP="00640DF7">
      <w:pPr>
        <w:rPr>
          <w:b/>
          <w:bCs/>
        </w:rPr>
      </w:pPr>
    </w:p>
    <w:p w14:paraId="2D33D97F" w14:textId="41F748FC" w:rsidR="00640DF7" w:rsidRDefault="00640DF7" w:rsidP="00640DF7">
      <w:pPr>
        <w:rPr>
          <w:b/>
          <w:bCs/>
        </w:rPr>
      </w:pPr>
      <w:r>
        <w:rPr>
          <w:b/>
          <w:bCs/>
        </w:rPr>
        <w:t>Treatment:</w:t>
      </w:r>
    </w:p>
    <w:p w14:paraId="721836EB" w14:textId="7CBCC453" w:rsidR="00403836" w:rsidRPr="00403836" w:rsidRDefault="00403836" w:rsidP="00403836">
      <w:r w:rsidRPr="00403836">
        <w:t>Various treatments are available for specific phobias, focusing on psychological and pharmacological approaches. Psychological treatments primarily involve behavioral and cognitive methods, while pharmacological interventions are typically used in severe cases to facilitate exposure therapy.</w:t>
      </w:r>
    </w:p>
    <w:p w14:paraId="22FD6DF6" w14:textId="77777777" w:rsidR="00403836" w:rsidRDefault="00403836" w:rsidP="00640DF7">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00"/>
        <w:gridCol w:w="1584"/>
        <w:gridCol w:w="6611"/>
      </w:tblGrid>
      <w:tr w:rsidR="00403836" w14:paraId="7C9597A1" w14:textId="77777777" w:rsidTr="0040383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4D8C724" w14:textId="77777777" w:rsidR="00403836" w:rsidRDefault="00403836">
            <w:pPr>
              <w:jc w:val="center"/>
              <w:rPr>
                <w:b/>
                <w:bCs/>
                <w:sz w:val="21"/>
                <w:szCs w:val="21"/>
              </w:rPr>
            </w:pPr>
            <w:r>
              <w:rPr>
                <w:b/>
                <w:bCs/>
                <w:sz w:val="21"/>
                <w:szCs w:val="21"/>
              </w:rPr>
              <w:t>Treatment Type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B5CA26C" w14:textId="77777777" w:rsidR="00403836" w:rsidRDefault="00403836">
            <w:pPr>
              <w:jc w:val="center"/>
              <w:rPr>
                <w:b/>
                <w:bCs/>
                <w:sz w:val="21"/>
                <w:szCs w:val="21"/>
              </w:rPr>
            </w:pPr>
            <w:r>
              <w:rPr>
                <w:b/>
                <w:bCs/>
                <w:sz w:val="21"/>
                <w:szCs w:val="21"/>
              </w:rPr>
              <w:t>Method</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4BCFC3C1" w14:textId="77777777" w:rsidR="00403836" w:rsidRDefault="00403836">
            <w:pPr>
              <w:jc w:val="center"/>
              <w:rPr>
                <w:b/>
                <w:bCs/>
                <w:sz w:val="21"/>
                <w:szCs w:val="21"/>
              </w:rPr>
            </w:pPr>
            <w:r>
              <w:rPr>
                <w:b/>
                <w:bCs/>
                <w:sz w:val="21"/>
                <w:szCs w:val="21"/>
              </w:rPr>
              <w:t>Details</w:t>
            </w:r>
          </w:p>
        </w:tc>
      </w:tr>
      <w:tr w:rsidR="00403836" w14:paraId="18CA4C98" w14:textId="77777777" w:rsidTr="004038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1E6F77F" w14:textId="77777777" w:rsidR="00403836" w:rsidRPr="00403836" w:rsidRDefault="00403836">
            <w:pPr>
              <w:rPr>
                <w:b/>
                <w:bCs/>
                <w:sz w:val="21"/>
                <w:szCs w:val="21"/>
              </w:rPr>
            </w:pPr>
            <w:r w:rsidRPr="00403836">
              <w:rPr>
                <w:b/>
                <w:bCs/>
                <w:sz w:val="21"/>
                <w:szCs w:val="21"/>
              </w:rPr>
              <w:t>Psychological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4B18E4A" w14:textId="77777777" w:rsidR="00403836" w:rsidRDefault="00403836">
            <w:pPr>
              <w:rPr>
                <w:sz w:val="21"/>
                <w:szCs w:val="21"/>
              </w:rPr>
            </w:pPr>
            <w:r>
              <w:rPr>
                <w:sz w:val="21"/>
                <w:szCs w:val="21"/>
              </w:rPr>
              <w:t>Behavioral Therapy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AAC8DD8" w14:textId="77777777" w:rsidR="00403836" w:rsidRDefault="00403836">
            <w:pPr>
              <w:rPr>
                <w:sz w:val="21"/>
                <w:szCs w:val="21"/>
              </w:rPr>
            </w:pPr>
            <w:r>
              <w:rPr>
                <w:sz w:val="21"/>
                <w:szCs w:val="21"/>
              </w:rPr>
              <w:t>Exposure techniques (e.g., systematic desensitization, in vivo exposure, virtual reality exposure)</w:t>
            </w:r>
          </w:p>
        </w:tc>
      </w:tr>
      <w:tr w:rsidR="00403836" w14:paraId="5AB55E62" w14:textId="77777777" w:rsidTr="004038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E934BE" w14:textId="77777777" w:rsidR="00403836" w:rsidRDefault="00403836">
            <w:pPr>
              <w:rPr>
                <w:sz w:val="21"/>
                <w:szCs w:val="21"/>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499287A" w14:textId="77777777" w:rsidR="00403836" w:rsidRDefault="00403836">
            <w:pPr>
              <w:rPr>
                <w:sz w:val="21"/>
                <w:szCs w:val="21"/>
              </w:rPr>
            </w:pPr>
            <w:r>
              <w:rPr>
                <w:sz w:val="21"/>
                <w:szCs w:val="21"/>
              </w:rPr>
              <w:t>Other Techniques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2B2A6CA" w14:textId="77777777" w:rsidR="00403836" w:rsidRDefault="00403836">
            <w:pPr>
              <w:rPr>
                <w:sz w:val="21"/>
                <w:szCs w:val="21"/>
              </w:rPr>
            </w:pPr>
            <w:r>
              <w:rPr>
                <w:sz w:val="21"/>
                <w:szCs w:val="21"/>
              </w:rPr>
              <w:t>Reciprocal inhibition, flooding, modeling</w:t>
            </w:r>
          </w:p>
        </w:tc>
      </w:tr>
      <w:tr w:rsidR="00403836" w14:paraId="28A0B60B" w14:textId="77777777" w:rsidTr="004038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F2CEFB" w14:textId="77777777" w:rsidR="00403836" w:rsidRDefault="00403836">
            <w:pPr>
              <w:rPr>
                <w:sz w:val="21"/>
                <w:szCs w:val="21"/>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FB7D47" w14:textId="77777777" w:rsidR="00403836" w:rsidRDefault="00403836">
            <w:pPr>
              <w:rPr>
                <w:sz w:val="21"/>
                <w:szCs w:val="21"/>
              </w:rPr>
            </w:pPr>
            <w:r>
              <w:rPr>
                <w:sz w:val="21"/>
                <w:szCs w:val="21"/>
              </w:rPr>
              <w:t>Cognitive Methods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E01DDA3" w14:textId="77777777" w:rsidR="00403836" w:rsidRDefault="00403836">
            <w:pPr>
              <w:rPr>
                <w:sz w:val="21"/>
                <w:szCs w:val="21"/>
              </w:rPr>
            </w:pPr>
            <w:r>
              <w:rPr>
                <w:sz w:val="21"/>
                <w:szCs w:val="21"/>
              </w:rPr>
              <w:t>Education/anxiety management, coping skills/strategies, cognitive restructuring</w:t>
            </w:r>
          </w:p>
        </w:tc>
      </w:tr>
      <w:tr w:rsidR="00403836" w14:paraId="6542B4B0" w14:textId="77777777" w:rsidTr="004038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8749957" w14:textId="77777777" w:rsidR="00403836" w:rsidRPr="00403836" w:rsidRDefault="00403836">
            <w:pPr>
              <w:rPr>
                <w:b/>
                <w:bCs/>
                <w:sz w:val="21"/>
                <w:szCs w:val="21"/>
              </w:rPr>
            </w:pPr>
            <w:r w:rsidRPr="00403836">
              <w:rPr>
                <w:b/>
                <w:bCs/>
                <w:sz w:val="21"/>
                <w:szCs w:val="21"/>
              </w:rPr>
              <w:t>Pharmacological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C2B742C" w14:textId="77777777" w:rsidR="00403836" w:rsidRDefault="00403836">
            <w:pPr>
              <w:rPr>
                <w:sz w:val="21"/>
                <w:szCs w:val="21"/>
              </w:rPr>
            </w:pPr>
            <w:r>
              <w:rPr>
                <w:sz w:val="21"/>
                <w:szCs w:val="21"/>
              </w:rPr>
              <w:t>Anxiety Reduction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A14A675" w14:textId="77777777" w:rsidR="00403836" w:rsidRDefault="00403836">
            <w:pPr>
              <w:rPr>
                <w:sz w:val="21"/>
                <w:szCs w:val="21"/>
              </w:rPr>
            </w:pPr>
            <w:r>
              <w:rPr>
                <w:sz w:val="21"/>
                <w:szCs w:val="21"/>
              </w:rPr>
              <w:t>BDZs (e.g., diazepam) - used in severe cases to enable engagement in exposure</w:t>
            </w:r>
          </w:p>
        </w:tc>
      </w:tr>
      <w:tr w:rsidR="00403836" w14:paraId="182A79F2" w14:textId="77777777" w:rsidTr="004038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B1AAA24" w14:textId="77777777" w:rsidR="00403836" w:rsidRDefault="00403836">
            <w:pPr>
              <w:rPr>
                <w:sz w:val="21"/>
                <w:szCs w:val="21"/>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8FDF7A0" w14:textId="77777777" w:rsidR="00403836" w:rsidRDefault="00403836">
            <w:pPr>
              <w:rPr>
                <w:sz w:val="21"/>
                <w:szCs w:val="21"/>
              </w:rPr>
            </w:pPr>
            <w:r>
              <w:rPr>
                <w:sz w:val="21"/>
                <w:szCs w:val="21"/>
              </w:rPr>
              <w:t>β-blockers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119915" w14:textId="77777777" w:rsidR="00403836" w:rsidRDefault="00403836">
            <w:pPr>
              <w:rPr>
                <w:sz w:val="21"/>
                <w:szCs w:val="21"/>
              </w:rPr>
            </w:pPr>
            <w:r>
              <w:rPr>
                <w:sz w:val="21"/>
                <w:szCs w:val="21"/>
              </w:rPr>
              <w:t>Reduce sympathetic arousal, not subjective fear</w:t>
            </w:r>
          </w:p>
        </w:tc>
      </w:tr>
      <w:tr w:rsidR="00403836" w14:paraId="5D69FC0A" w14:textId="77777777" w:rsidTr="004038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094FF0C" w14:textId="77777777" w:rsidR="00403836" w:rsidRDefault="00403836">
            <w:pPr>
              <w:rPr>
                <w:sz w:val="21"/>
                <w:szCs w:val="21"/>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F0949CC" w14:textId="77777777" w:rsidR="00403836" w:rsidRDefault="00403836">
            <w:pPr>
              <w:rPr>
                <w:sz w:val="21"/>
                <w:szCs w:val="21"/>
              </w:rPr>
            </w:pPr>
            <w:r>
              <w:rPr>
                <w:sz w:val="21"/>
                <w:szCs w:val="21"/>
              </w:rPr>
              <w:t>SSRIs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260FA2B" w14:textId="77777777" w:rsidR="00403836" w:rsidRDefault="00403836">
            <w:pPr>
              <w:rPr>
                <w:sz w:val="21"/>
                <w:szCs w:val="21"/>
              </w:rPr>
            </w:pPr>
            <w:r>
              <w:rPr>
                <w:sz w:val="21"/>
                <w:szCs w:val="21"/>
              </w:rPr>
              <w:t>Limited evidence (e.g., escitalopram, paroxetine); used for secondary depression</w:t>
            </w:r>
          </w:p>
        </w:tc>
      </w:tr>
    </w:tbl>
    <w:p w14:paraId="45F70338" w14:textId="77777777" w:rsidR="00403836" w:rsidRDefault="00403836" w:rsidP="00403836"/>
    <w:p w14:paraId="4099EBC2" w14:textId="77777777" w:rsidR="00403836" w:rsidRDefault="00403836" w:rsidP="00640DF7">
      <w:pPr>
        <w:rPr>
          <w:b/>
          <w:bCs/>
        </w:rPr>
      </w:pPr>
    </w:p>
    <w:p w14:paraId="6080CD72" w14:textId="77777777" w:rsidR="00403836" w:rsidRDefault="00403836" w:rsidP="00640DF7">
      <w:pPr>
        <w:rPr>
          <w:b/>
          <w:bCs/>
        </w:rPr>
      </w:pPr>
    </w:p>
    <w:p w14:paraId="392B9DCD" w14:textId="77777777" w:rsidR="00640DF7" w:rsidRDefault="00640DF7" w:rsidP="00640DF7">
      <w:pPr>
        <w:rPr>
          <w:b/>
          <w:bCs/>
        </w:rPr>
      </w:pPr>
      <w:r>
        <w:rPr>
          <w:b/>
          <w:bCs/>
        </w:rPr>
        <w:t>Outcome:</w:t>
      </w:r>
    </w:p>
    <w:p w14:paraId="4DA7BC53" w14:textId="7CF0ABFC" w:rsidR="005D4B0B" w:rsidRDefault="00403836" w:rsidP="00F110DD">
      <w:r w:rsidRPr="00403836">
        <w:t>In the absence of treatment, specific phobias generally follow a persistent, recurring pattern. Nonetheless, people may not seek help until life circumstances compel them to face the object or situation they fear.</w:t>
      </w:r>
    </w:p>
    <w:p w14:paraId="5FDEC739" w14:textId="77777777" w:rsidR="00A020A5" w:rsidRPr="00A020A5" w:rsidRDefault="00A020A5" w:rsidP="00F110DD"/>
    <w:p w14:paraId="1A7565A0" w14:textId="3AD293E4" w:rsidR="00640DF7" w:rsidRDefault="00640DF7" w:rsidP="00F110DD">
      <w:pPr>
        <w:rPr>
          <w:b/>
          <w:bCs/>
        </w:rPr>
      </w:pPr>
      <w:r>
        <w:rPr>
          <w:b/>
          <w:bCs/>
        </w:rPr>
        <w:lastRenderedPageBreak/>
        <w:t>Generalised Anxiety Disorder</w:t>
      </w:r>
    </w:p>
    <w:p w14:paraId="66AA86CD" w14:textId="77777777" w:rsidR="00C33C22" w:rsidRPr="00C33C22" w:rsidRDefault="00C33C22" w:rsidP="00C33C22">
      <w:r w:rsidRPr="00C33C22">
        <w:t>Persistent and pervasive anxiety, characterized by excessive concern and uneasiness about daily events or issues, results in both mental and physical tension, leading to considerable distress and hindering normal functioning.</w:t>
      </w:r>
    </w:p>
    <w:p w14:paraId="75AD49E6" w14:textId="77777777" w:rsidR="00C33C22" w:rsidRDefault="00C33C22" w:rsidP="00F110DD">
      <w:pPr>
        <w:rPr>
          <w:b/>
          <w:bCs/>
        </w:rPr>
      </w:pPr>
    </w:p>
    <w:p w14:paraId="4EDFDA5A" w14:textId="159F9061" w:rsidR="00640DF7" w:rsidRDefault="00D64598" w:rsidP="00640DF7">
      <w:pPr>
        <w:rPr>
          <w:b/>
          <w:bCs/>
        </w:rPr>
      </w:pPr>
      <w:r>
        <w:rPr>
          <w:b/>
          <w:bCs/>
        </w:rPr>
        <w:t>Prevalence</w:t>
      </w:r>
      <w:r w:rsidR="00640DF7">
        <w:rPr>
          <w:b/>
          <w:bCs/>
        </w:rPr>
        <w:t>/Incidence:</w:t>
      </w:r>
    </w:p>
    <w:p w14:paraId="40B3B753" w14:textId="4D52D179" w:rsidR="00C33C22" w:rsidRDefault="00C33C22" w:rsidP="00C33C22">
      <w:r w:rsidRPr="00C33C22">
        <w:t xml:space="preserve">The prevalence of the condition varies, with a 6-month prevalence of 2-6% and a 12-month prevalence of 3%. Lifetime prevalence is estimated at </w:t>
      </w:r>
      <w:r>
        <w:t>6</w:t>
      </w:r>
      <w:r w:rsidRPr="00C33C22">
        <w:t>%. The rates are lowest among individuals aged 18-29 years (4%) and 60+ years (</w:t>
      </w:r>
      <w:r>
        <w:t>4</w:t>
      </w:r>
      <w:r w:rsidRPr="00C33C22">
        <w:t>%), and highest among those aged 45-59 years (</w:t>
      </w:r>
      <w:r>
        <w:t>8</w:t>
      </w:r>
      <w:r w:rsidRPr="00C33C22">
        <w:t>%). Women are more affected than men, particularly in cases of early onset, which is linked to childhood fears and marital or sexual disturbances. Late-onset cases often follow a stressful event. The condition is more common among single individuals (~30% never marry) and the unemployed.</w:t>
      </w:r>
    </w:p>
    <w:p w14:paraId="3B010346" w14:textId="69368507" w:rsidR="00C33C22" w:rsidRPr="00C33C22" w:rsidRDefault="00C33C22" w:rsidP="00C33C22"/>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972"/>
        <w:gridCol w:w="4823"/>
      </w:tblGrid>
      <w:tr w:rsidR="00C33C22" w:rsidRPr="00C33C22" w14:paraId="0B7E72B0" w14:textId="77777777" w:rsidTr="00C33C2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0E75EC3" w14:textId="77777777" w:rsidR="00C33C22" w:rsidRPr="00C33C22" w:rsidRDefault="00C33C22" w:rsidP="00C33C22">
            <w:pPr>
              <w:rPr>
                <w:b/>
                <w:bCs/>
              </w:rPr>
            </w:pPr>
            <w:r w:rsidRPr="00C33C22">
              <w:rPr>
                <w:b/>
                <w:bCs/>
              </w:rPr>
              <w:t>Age Group</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72B1982" w14:textId="77777777" w:rsidR="00C33C22" w:rsidRPr="00C33C22" w:rsidRDefault="00C33C22" w:rsidP="00C33C22">
            <w:pPr>
              <w:rPr>
                <w:b/>
                <w:bCs/>
              </w:rPr>
            </w:pPr>
            <w:r w:rsidRPr="00C33C22">
              <w:rPr>
                <w:b/>
                <w:bCs/>
              </w:rPr>
              <w:t>Prevalence</w:t>
            </w:r>
          </w:p>
        </w:tc>
      </w:tr>
      <w:tr w:rsidR="00C33C22" w:rsidRPr="00C33C22" w14:paraId="05CD9D41" w14:textId="77777777" w:rsidTr="00C33C2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D0270FB" w14:textId="77777777" w:rsidR="00C33C22" w:rsidRPr="00C33C22" w:rsidRDefault="00C33C22" w:rsidP="00C33C22">
            <w:pPr>
              <w:rPr>
                <w:b/>
                <w:bCs/>
              </w:rPr>
            </w:pPr>
            <w:r w:rsidRPr="00C33C22">
              <w:rPr>
                <w:b/>
                <w:bCs/>
              </w:rPr>
              <w:t>18-29 years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1B4F2A6" w14:textId="577A91DC" w:rsidR="00C33C22" w:rsidRPr="00C33C22" w:rsidRDefault="00C33C22" w:rsidP="00C33C22">
            <w:r w:rsidRPr="00C33C22">
              <w:t>4%</w:t>
            </w:r>
          </w:p>
        </w:tc>
      </w:tr>
      <w:tr w:rsidR="00C33C22" w:rsidRPr="00C33C22" w14:paraId="728085AA" w14:textId="77777777" w:rsidTr="00C33C2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167D03" w14:textId="77777777" w:rsidR="00C33C22" w:rsidRPr="00C33C22" w:rsidRDefault="00C33C22" w:rsidP="00C33C22">
            <w:pPr>
              <w:rPr>
                <w:b/>
                <w:bCs/>
              </w:rPr>
            </w:pPr>
            <w:r w:rsidRPr="00C33C22">
              <w:rPr>
                <w:b/>
                <w:bCs/>
              </w:rPr>
              <w:t>45-59 years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5C6B0FC" w14:textId="4F095177" w:rsidR="00C33C22" w:rsidRPr="00C33C22" w:rsidRDefault="00C33C22" w:rsidP="00C33C22">
            <w:r>
              <w:t>8</w:t>
            </w:r>
            <w:r w:rsidRPr="00C33C22">
              <w:t>%</w:t>
            </w:r>
          </w:p>
        </w:tc>
      </w:tr>
      <w:tr w:rsidR="00C33C22" w:rsidRPr="00C33C22" w14:paraId="5A0CF185" w14:textId="77777777" w:rsidTr="00C33C2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794CDF5" w14:textId="77777777" w:rsidR="00C33C22" w:rsidRPr="00C33C22" w:rsidRDefault="00C33C22" w:rsidP="00C33C22">
            <w:pPr>
              <w:rPr>
                <w:b/>
                <w:bCs/>
              </w:rPr>
            </w:pPr>
            <w:r w:rsidRPr="00C33C22">
              <w:rPr>
                <w:b/>
                <w:bCs/>
              </w:rPr>
              <w:t>60+ years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2AE0BF1" w14:textId="099442DE" w:rsidR="00C33C22" w:rsidRPr="00C33C22" w:rsidRDefault="00C33C22" w:rsidP="00C33C22">
            <w:r>
              <w:t>4</w:t>
            </w:r>
            <w:r w:rsidRPr="00C33C22">
              <w:t>%</w:t>
            </w:r>
          </w:p>
        </w:tc>
      </w:tr>
    </w:tbl>
    <w:p w14:paraId="114DC414" w14:textId="77777777" w:rsidR="00C33C22" w:rsidRPr="00C33C22" w:rsidRDefault="00C33C22" w:rsidP="00C33C22"/>
    <w:p w14:paraId="498CC43E" w14:textId="2D47DC90" w:rsidR="00C33C22" w:rsidRPr="00C33C22" w:rsidRDefault="00C33C22" w:rsidP="00C33C22">
      <w:pPr>
        <w:rPr>
          <w:b/>
          <w:bCs/>
        </w:rPr>
      </w:pPr>
    </w:p>
    <w:p w14:paraId="464A1A81" w14:textId="77777777" w:rsidR="00C33C22" w:rsidRPr="00C33C22" w:rsidRDefault="00C33C22" w:rsidP="00C33C22">
      <w:pPr>
        <w:rPr>
          <w:b/>
          <w:bCs/>
          <w:vanish/>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85"/>
        <w:gridCol w:w="6610"/>
      </w:tblGrid>
      <w:tr w:rsidR="00C33C22" w:rsidRPr="00C33C22" w14:paraId="4387DF63" w14:textId="77777777" w:rsidTr="00C33C2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3E79A69" w14:textId="77777777" w:rsidR="00C33C22" w:rsidRPr="00C33C22" w:rsidRDefault="00C33C22" w:rsidP="00C33C22">
            <w:pPr>
              <w:rPr>
                <w:b/>
                <w:bCs/>
              </w:rPr>
            </w:pPr>
            <w:r w:rsidRPr="00C33C22">
              <w:rPr>
                <w:b/>
                <w:bCs/>
              </w:rPr>
              <w:t>Factor</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71B75EE" w14:textId="77777777" w:rsidR="00C33C22" w:rsidRPr="00C33C22" w:rsidRDefault="00C33C22" w:rsidP="00C33C22">
            <w:pPr>
              <w:rPr>
                <w:b/>
                <w:bCs/>
              </w:rPr>
            </w:pPr>
            <w:r w:rsidRPr="00C33C22">
              <w:rPr>
                <w:b/>
                <w:bCs/>
              </w:rPr>
              <w:t>Association</w:t>
            </w:r>
          </w:p>
        </w:tc>
      </w:tr>
      <w:tr w:rsidR="00C33C22" w:rsidRPr="00C33C22" w14:paraId="6199F781" w14:textId="77777777" w:rsidTr="00C33C2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E91AE15" w14:textId="77777777" w:rsidR="00C33C22" w:rsidRPr="00C33C22" w:rsidRDefault="00C33C22" w:rsidP="00C33C22">
            <w:pPr>
              <w:rPr>
                <w:b/>
                <w:bCs/>
              </w:rPr>
            </w:pPr>
            <w:r w:rsidRPr="00C33C22">
              <w:rPr>
                <w:b/>
                <w:bCs/>
              </w:rPr>
              <w:t>Gender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5D042A8" w14:textId="7BF533F1" w:rsidR="00C33C22" w:rsidRPr="00C33C22" w:rsidRDefault="00C33C22" w:rsidP="00C33C22">
            <w:r>
              <w:t xml:space="preserve">Women more affected than men </w:t>
            </w:r>
          </w:p>
        </w:tc>
      </w:tr>
      <w:tr w:rsidR="00C33C22" w:rsidRPr="00C33C22" w14:paraId="1E674E9D" w14:textId="77777777" w:rsidTr="00C33C2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AB8ECD9" w14:textId="77777777" w:rsidR="00C33C22" w:rsidRPr="00C33C22" w:rsidRDefault="00C33C22" w:rsidP="00C33C22">
            <w:pPr>
              <w:rPr>
                <w:b/>
                <w:bCs/>
              </w:rPr>
            </w:pPr>
            <w:r w:rsidRPr="00C33C22">
              <w:rPr>
                <w:b/>
                <w:bCs/>
              </w:rPr>
              <w:t>Early onset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3632AA1" w14:textId="77777777" w:rsidR="00C33C22" w:rsidRPr="00C33C22" w:rsidRDefault="00C33C22" w:rsidP="00C33C22">
            <w:r w:rsidRPr="00C33C22">
              <w:t>Childhood fears, marital/sexual disturbance</w:t>
            </w:r>
          </w:p>
        </w:tc>
      </w:tr>
      <w:tr w:rsidR="00C33C22" w:rsidRPr="00C33C22" w14:paraId="634B7ACA" w14:textId="77777777" w:rsidTr="00C33C2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C3F94A1" w14:textId="77777777" w:rsidR="00C33C22" w:rsidRPr="00C33C22" w:rsidRDefault="00C33C22" w:rsidP="00C33C22">
            <w:pPr>
              <w:rPr>
                <w:b/>
                <w:bCs/>
              </w:rPr>
            </w:pPr>
            <w:r w:rsidRPr="00C33C22">
              <w:rPr>
                <w:b/>
                <w:bCs/>
              </w:rPr>
              <w:t>Late onset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E35DC26" w14:textId="77777777" w:rsidR="00C33C22" w:rsidRPr="00C33C22" w:rsidRDefault="00C33C22" w:rsidP="00C33C22">
            <w:r w:rsidRPr="00C33C22">
              <w:t>Stressful event</w:t>
            </w:r>
          </w:p>
        </w:tc>
      </w:tr>
      <w:tr w:rsidR="00C33C22" w:rsidRPr="00C33C22" w14:paraId="1FA3A257" w14:textId="77777777" w:rsidTr="00C33C2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1B2812E" w14:textId="77777777" w:rsidR="00C33C22" w:rsidRPr="00C33C22" w:rsidRDefault="00C33C22" w:rsidP="00C33C22">
            <w:pPr>
              <w:rPr>
                <w:b/>
                <w:bCs/>
              </w:rPr>
            </w:pPr>
            <w:r w:rsidRPr="00C33C22">
              <w:rPr>
                <w:b/>
                <w:bCs/>
              </w:rPr>
              <w:t>Marital status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812ADD6" w14:textId="77777777" w:rsidR="00C33C22" w:rsidRPr="00C33C22" w:rsidRDefault="00C33C22" w:rsidP="00C33C22">
            <w:r w:rsidRPr="00C33C22">
              <w:t>30% of single individuals never marry</w:t>
            </w:r>
          </w:p>
        </w:tc>
      </w:tr>
      <w:tr w:rsidR="00C33C22" w:rsidRPr="00C33C22" w14:paraId="05884DDA" w14:textId="77777777" w:rsidTr="00C33C2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397B4E7" w14:textId="77777777" w:rsidR="00C33C22" w:rsidRPr="00C33C22" w:rsidRDefault="00C33C22" w:rsidP="00C33C22">
            <w:pPr>
              <w:rPr>
                <w:b/>
                <w:bCs/>
              </w:rPr>
            </w:pPr>
            <w:r w:rsidRPr="00C33C22">
              <w:rPr>
                <w:b/>
                <w:bCs/>
              </w:rPr>
              <w:t>Employment status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E03DED4" w14:textId="77777777" w:rsidR="00C33C22" w:rsidRPr="00C33C22" w:rsidRDefault="00C33C22" w:rsidP="00C33C22">
            <w:r w:rsidRPr="00C33C22">
              <w:t>Unemployed</w:t>
            </w:r>
          </w:p>
        </w:tc>
      </w:tr>
    </w:tbl>
    <w:p w14:paraId="591F47B6" w14:textId="77777777" w:rsidR="00C33C22" w:rsidRPr="00C33C22" w:rsidRDefault="00C33C22" w:rsidP="00C33C22">
      <w:pPr>
        <w:rPr>
          <w:b/>
          <w:bCs/>
        </w:rPr>
      </w:pPr>
    </w:p>
    <w:p w14:paraId="55F73F9E" w14:textId="77777777" w:rsidR="00C33C22" w:rsidRDefault="00C33C22" w:rsidP="00640DF7">
      <w:pPr>
        <w:rPr>
          <w:b/>
          <w:bCs/>
        </w:rPr>
      </w:pPr>
    </w:p>
    <w:p w14:paraId="7CC89AD0" w14:textId="77777777" w:rsidR="00640DF7" w:rsidRDefault="00640DF7" w:rsidP="00640DF7">
      <w:pPr>
        <w:rPr>
          <w:b/>
          <w:bCs/>
        </w:rPr>
      </w:pPr>
      <w:r>
        <w:rPr>
          <w:b/>
          <w:bCs/>
        </w:rPr>
        <w:t>Aetiology:</w:t>
      </w:r>
    </w:p>
    <w:p w14:paraId="39FC2073" w14:textId="77777777" w:rsidR="00C33C22" w:rsidRDefault="00C33C22" w:rsidP="00C33C22">
      <w:r w:rsidRPr="00C33C22">
        <w:t>The aetiology of generalized anxiety disorder (GAD) involves a combination of biological and psychological factors. Biological factors include a modest genetic role shared with depression, and neurobiological aspects involving the noradrenergic system, hypothalamic-pituitary-adrenal axis, amygdala, stria terminalis, septohippocampal system, and neurotransmitter dysregulation. Psychological vulnerabilities include a diminished sense of control due to trauma or insecure attachment, parenting styles that are overprotective or lack warmth, and specific vulnerabilities related to stressful life events, such as early parental death, traumatic experiences, and dysfunctional relationships.</w:t>
      </w:r>
    </w:p>
    <w:p w14:paraId="14ACD3A6" w14:textId="54502D49" w:rsidR="00C33C22" w:rsidRPr="00C33C22" w:rsidRDefault="00C33C22" w:rsidP="00C33C22"/>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2"/>
        <w:gridCol w:w="7773"/>
      </w:tblGrid>
      <w:tr w:rsidR="00C33C22" w:rsidRPr="00C33C22" w14:paraId="43FCBD9A" w14:textId="77777777" w:rsidTr="008A3D7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5404A11" w14:textId="77777777" w:rsidR="00C33C22" w:rsidRPr="00C33C22" w:rsidRDefault="00C33C22" w:rsidP="00C33C22">
            <w:pPr>
              <w:rPr>
                <w:b/>
                <w:bCs/>
              </w:rPr>
            </w:pPr>
            <w:r w:rsidRPr="00C33C22">
              <w:rPr>
                <w:b/>
                <w:bCs/>
              </w:rPr>
              <w:t>Factor</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E6641F2" w14:textId="77777777" w:rsidR="00C33C22" w:rsidRPr="00C33C22" w:rsidRDefault="00C33C22" w:rsidP="00C33C22">
            <w:pPr>
              <w:rPr>
                <w:b/>
                <w:bCs/>
              </w:rPr>
            </w:pPr>
            <w:r w:rsidRPr="00C33C22">
              <w:rPr>
                <w:b/>
                <w:bCs/>
              </w:rPr>
              <w:t>Association</w:t>
            </w:r>
          </w:p>
        </w:tc>
      </w:tr>
      <w:tr w:rsidR="00C33C22" w:rsidRPr="00C33C22" w14:paraId="126A9114" w14:textId="77777777" w:rsidTr="008A3D7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028ADF" w14:textId="77777777" w:rsidR="00C33C22" w:rsidRPr="00C33C22" w:rsidRDefault="00C33C22" w:rsidP="00C33C22">
            <w:pPr>
              <w:rPr>
                <w:b/>
                <w:bCs/>
              </w:rPr>
            </w:pPr>
            <w:r w:rsidRPr="00C33C22">
              <w:rPr>
                <w:b/>
                <w:bCs/>
              </w:rPr>
              <w:t>Genetic</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6966341" w14:textId="77777777" w:rsidR="00C33C22" w:rsidRPr="00C33C22" w:rsidRDefault="00C33C22" w:rsidP="00C33C22">
            <w:r w:rsidRPr="00C33C22">
              <w:t>Modest role, shared with depression</w:t>
            </w:r>
          </w:p>
        </w:tc>
      </w:tr>
      <w:tr w:rsidR="00C33C22" w:rsidRPr="00C33C22" w14:paraId="3E979AF7" w14:textId="77777777" w:rsidTr="008A3D7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D4C654A" w14:textId="77777777" w:rsidR="00C33C22" w:rsidRPr="00C33C22" w:rsidRDefault="00C33C22" w:rsidP="00C33C22">
            <w:pPr>
              <w:rPr>
                <w:b/>
                <w:bCs/>
              </w:rPr>
            </w:pPr>
            <w:r w:rsidRPr="00C33C22">
              <w:rPr>
                <w:b/>
                <w:bCs/>
              </w:rPr>
              <w:t>Neurobiological</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6D68421" w14:textId="77777777" w:rsidR="00C33C22" w:rsidRPr="00C33C22" w:rsidRDefault="00C33C22" w:rsidP="00C33C22">
            <w:r w:rsidRPr="00C33C22">
              <w:t>NA system, HPA axis, amygdala &amp; stria terminalis, septohippocampal system, BDZ-GABA system, other neurotransmitter systems</w:t>
            </w:r>
          </w:p>
        </w:tc>
      </w:tr>
      <w:tr w:rsidR="00C33C22" w:rsidRPr="00C33C22" w14:paraId="521376FB" w14:textId="77777777" w:rsidTr="008A3D7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920B951" w14:textId="77777777" w:rsidR="00C33C22" w:rsidRPr="00C33C22" w:rsidRDefault="00C33C22" w:rsidP="00C33C22">
            <w:pPr>
              <w:rPr>
                <w:b/>
                <w:bCs/>
              </w:rPr>
            </w:pPr>
            <w:r w:rsidRPr="00C33C22">
              <w:rPr>
                <w:b/>
                <w:bCs/>
              </w:rPr>
              <w:t>Psychological</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7722C1F" w14:textId="77777777" w:rsidR="00C33C22" w:rsidRPr="00C33C22" w:rsidRDefault="00C33C22" w:rsidP="00C33C22">
            <w:r w:rsidRPr="00C33C22">
              <w:t>Diminished sense of control, trauma, insecure attachment</w:t>
            </w:r>
          </w:p>
        </w:tc>
      </w:tr>
      <w:tr w:rsidR="00C33C22" w:rsidRPr="00C33C22" w14:paraId="21C3B7F5" w14:textId="77777777" w:rsidTr="008A3D7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C84D3B" w14:textId="77777777" w:rsidR="00C33C22" w:rsidRPr="00C33C22" w:rsidRDefault="00C33C22" w:rsidP="00C33C22">
            <w:pPr>
              <w:rPr>
                <w:b/>
                <w:bCs/>
              </w:rPr>
            </w:pPr>
            <w:r w:rsidRPr="00C33C22">
              <w:rPr>
                <w:b/>
                <w:bCs/>
              </w:rPr>
              <w:t>Parenting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247A64D" w14:textId="77777777" w:rsidR="00C33C22" w:rsidRPr="00C33C22" w:rsidRDefault="00C33C22" w:rsidP="00C33C22">
            <w:r w:rsidRPr="00C33C22">
              <w:t>Overprotective, lacking warmth, low perceived control</w:t>
            </w:r>
          </w:p>
        </w:tc>
      </w:tr>
      <w:tr w:rsidR="00C33C22" w:rsidRPr="00C33C22" w14:paraId="3ECBE55D" w14:textId="77777777" w:rsidTr="008A3D7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C74FFA1" w14:textId="77777777" w:rsidR="00C33C22" w:rsidRPr="00C33C22" w:rsidRDefault="00C33C22" w:rsidP="00C33C22">
            <w:pPr>
              <w:rPr>
                <w:b/>
                <w:bCs/>
              </w:rPr>
            </w:pPr>
            <w:r w:rsidRPr="00C33C22">
              <w:rPr>
                <w:b/>
                <w:bCs/>
              </w:rPr>
              <w:lastRenderedPageBreak/>
              <w:t>Specific vulnerability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F7FA438" w14:textId="77777777" w:rsidR="00C33C22" w:rsidRPr="00C33C22" w:rsidRDefault="00C33C22" w:rsidP="00C33C22">
            <w:r w:rsidRPr="00C33C22">
              <w:t>Stressful life events, trauma, dysfunctional relationships</w:t>
            </w:r>
          </w:p>
        </w:tc>
      </w:tr>
    </w:tbl>
    <w:p w14:paraId="38B438DA" w14:textId="77777777" w:rsidR="00C33C22" w:rsidRPr="00C33C22" w:rsidRDefault="00C33C22" w:rsidP="00C33C22"/>
    <w:p w14:paraId="1875A104" w14:textId="77777777" w:rsidR="00C33C22" w:rsidRPr="00C33C22" w:rsidRDefault="00C33C22" w:rsidP="00C33C22">
      <w:pPr>
        <w:rPr>
          <w:b/>
          <w:bCs/>
        </w:rPr>
      </w:pPr>
    </w:p>
    <w:p w14:paraId="5B1148D8" w14:textId="77777777" w:rsidR="00C33C22" w:rsidRDefault="00C33C22" w:rsidP="00640DF7">
      <w:pPr>
        <w:rPr>
          <w:b/>
          <w:bCs/>
        </w:rPr>
      </w:pPr>
    </w:p>
    <w:p w14:paraId="36E821E3" w14:textId="77777777" w:rsidR="00640DF7" w:rsidRDefault="00640DF7" w:rsidP="00640DF7">
      <w:pPr>
        <w:rPr>
          <w:b/>
          <w:bCs/>
        </w:rPr>
      </w:pPr>
      <w:r>
        <w:rPr>
          <w:b/>
          <w:bCs/>
        </w:rPr>
        <w:t>Presentation:</w:t>
      </w:r>
    </w:p>
    <w:p w14:paraId="4E5E6B90" w14:textId="77777777" w:rsidR="008A3D74" w:rsidRDefault="008A3D74" w:rsidP="008A3D74">
      <w:r w:rsidRPr="008A3D74">
        <w:t>GAD symptoms include a history of excessive anxiety and worry for at least 6 months, with tension and apprehension about everyday events. DSM-5 requires at least three symptoms (or one in children), while ICD-10 requires at least four symptoms with at least one from 'autonomic arousal'.</w:t>
      </w:r>
    </w:p>
    <w:p w14:paraId="00835BAE" w14:textId="77777777" w:rsidR="00294546" w:rsidRDefault="00294546" w:rsidP="008A3D74"/>
    <w:p w14:paraId="00880BE4" w14:textId="19B9F1F9" w:rsidR="00294546" w:rsidRPr="008A3D74" w:rsidRDefault="008E4404" w:rsidP="008A3D74">
      <w:r>
        <w:rPr>
          <w:noProof/>
        </w:rPr>
        <w:drawing>
          <wp:inline distT="0" distB="0" distL="0" distR="0" wp14:anchorId="0D8490C9" wp14:editId="0A10ABF4">
            <wp:extent cx="5486400" cy="3200400"/>
            <wp:effectExtent l="0" t="0" r="0" b="0"/>
            <wp:docPr id="1250154761"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17515745" w14:textId="10AC947C" w:rsidR="008A3D74" w:rsidRPr="008A3D74" w:rsidRDefault="008A3D74" w:rsidP="008A3D74">
      <w:pPr>
        <w:rPr>
          <w:b/>
          <w:bCs/>
        </w:rPr>
      </w:pPr>
    </w:p>
    <w:p w14:paraId="1617EE4D" w14:textId="77777777" w:rsidR="008A3D74" w:rsidRDefault="008A3D74" w:rsidP="00640DF7">
      <w:pPr>
        <w:rPr>
          <w:b/>
          <w:bCs/>
        </w:rPr>
      </w:pPr>
    </w:p>
    <w:p w14:paraId="0268D2EA" w14:textId="77777777" w:rsidR="00640DF7" w:rsidRDefault="00640DF7" w:rsidP="00640DF7">
      <w:pPr>
        <w:rPr>
          <w:b/>
          <w:bCs/>
        </w:rPr>
      </w:pPr>
      <w:r>
        <w:rPr>
          <w:b/>
          <w:bCs/>
        </w:rPr>
        <w:t>Treatment:</w:t>
      </w:r>
    </w:p>
    <w:p w14:paraId="2D7DD74B" w14:textId="77777777" w:rsidR="00294546" w:rsidRPr="00294546" w:rsidRDefault="00294546" w:rsidP="00294546">
      <w:r w:rsidRPr="00294546">
        <w:t>Psychological treatment for anxiety disorders may be less effective due to the absence of situational triggers, but combining cognitive and behavioral techniques can be beneficial. Pharmacological treatment targets specific anxiety symptoms, including somatic, psychic, depressive, cardiovascular, and autonomic symptoms. Various medications, such as benzodiazepines, buspirone, SSRIs, SNRIs, β-blockers, and others, may be used depending on the symptoms. In extremely rare cases, psychosurgery may be considered for severe, intractable anxiety.</w:t>
      </w:r>
    </w:p>
    <w:p w14:paraId="5D40868B" w14:textId="5B4E199D" w:rsidR="00294546" w:rsidRPr="00294546" w:rsidRDefault="00294546" w:rsidP="00294546">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69"/>
        <w:gridCol w:w="2286"/>
        <w:gridCol w:w="3410"/>
        <w:gridCol w:w="2130"/>
      </w:tblGrid>
      <w:tr w:rsidR="00294546" w:rsidRPr="00294546" w14:paraId="48814F25" w14:textId="77777777" w:rsidTr="0029454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F765FA3" w14:textId="77777777" w:rsidR="00294546" w:rsidRPr="00294546" w:rsidRDefault="00294546" w:rsidP="00294546">
            <w:pPr>
              <w:rPr>
                <w:b/>
                <w:bCs/>
              </w:rPr>
            </w:pPr>
            <w:r w:rsidRPr="00294546">
              <w:rPr>
                <w:b/>
                <w:bCs/>
              </w:rPr>
              <w:t>Anxiety Symptom</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B3F9B39" w14:textId="77777777" w:rsidR="00294546" w:rsidRPr="00294546" w:rsidRDefault="00294546" w:rsidP="00294546">
            <w:pPr>
              <w:rPr>
                <w:b/>
                <w:bCs/>
              </w:rPr>
            </w:pPr>
            <w:r w:rsidRPr="00294546">
              <w:rPr>
                <w:b/>
                <w:bCs/>
              </w:rPr>
              <w:t>Treatment</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232BD96" w14:textId="77777777" w:rsidR="00294546" w:rsidRPr="00294546" w:rsidRDefault="00294546" w:rsidP="00294546">
            <w:pPr>
              <w:rPr>
                <w:b/>
                <w:bCs/>
              </w:rPr>
            </w:pPr>
            <w:r w:rsidRPr="00294546">
              <w:rPr>
                <w:b/>
                <w:bCs/>
              </w:rPr>
              <w:t>Examples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FA00233" w14:textId="77777777" w:rsidR="00294546" w:rsidRPr="00294546" w:rsidRDefault="00294546" w:rsidP="00294546">
            <w:pPr>
              <w:rPr>
                <w:b/>
                <w:bCs/>
              </w:rPr>
            </w:pPr>
            <w:r w:rsidRPr="00294546">
              <w:rPr>
                <w:b/>
                <w:bCs/>
              </w:rPr>
              <w:t>Notes</w:t>
            </w:r>
          </w:p>
        </w:tc>
      </w:tr>
      <w:tr w:rsidR="00294546" w:rsidRPr="00294546" w14:paraId="09B5AB34" w14:textId="77777777" w:rsidTr="0029454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3C61882" w14:textId="77777777" w:rsidR="00294546" w:rsidRPr="00294546" w:rsidRDefault="00294546" w:rsidP="00294546">
            <w:pPr>
              <w:rPr>
                <w:b/>
                <w:bCs/>
              </w:rPr>
            </w:pPr>
            <w:r w:rsidRPr="00294546">
              <w:rPr>
                <w:b/>
                <w:bCs/>
              </w:rPr>
              <w:t>Somatic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A6F372" w14:textId="77777777" w:rsidR="00294546" w:rsidRPr="00294546" w:rsidRDefault="00294546" w:rsidP="00294546">
            <w:r w:rsidRPr="00294546">
              <w:t>BDZs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179CD9F" w14:textId="77777777" w:rsidR="00294546" w:rsidRDefault="00294546" w:rsidP="00294546">
            <w:r w:rsidRPr="00294546">
              <w:t>Lorazepam</w:t>
            </w:r>
          </w:p>
          <w:p w14:paraId="46C3A998" w14:textId="77777777" w:rsidR="00294546" w:rsidRDefault="00294546" w:rsidP="00294546">
            <w:r w:rsidRPr="00294546">
              <w:t>Diazepam</w:t>
            </w:r>
          </w:p>
          <w:p w14:paraId="7CD60313" w14:textId="258DAA1C" w:rsidR="00294546" w:rsidRPr="00294546" w:rsidRDefault="00294546" w:rsidP="00294546">
            <w:r w:rsidRPr="00294546">
              <w:t>Alprazolam</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940E59E" w14:textId="77777777" w:rsidR="00294546" w:rsidRPr="00294546" w:rsidRDefault="00294546" w:rsidP="00294546"/>
        </w:tc>
      </w:tr>
      <w:tr w:rsidR="00294546" w:rsidRPr="00294546" w14:paraId="4ED8D7D5" w14:textId="77777777" w:rsidTr="0029454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975A456" w14:textId="77777777" w:rsidR="00294546" w:rsidRPr="00294546" w:rsidRDefault="00294546" w:rsidP="00294546">
            <w:pPr>
              <w:rPr>
                <w:b/>
                <w:bCs/>
              </w:rPr>
            </w:pPr>
            <w:r w:rsidRPr="00294546">
              <w:rPr>
                <w:b/>
                <w:bCs/>
              </w:rPr>
              <w:t>Psychic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2E44CB" w14:textId="77777777" w:rsidR="00294546" w:rsidRPr="00294546" w:rsidRDefault="00294546" w:rsidP="00294546">
            <w:r w:rsidRPr="00294546">
              <w:t>Buspirone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711F982" w14:textId="77777777" w:rsidR="00294546" w:rsidRPr="00294546" w:rsidRDefault="00294546" w:rsidP="00294546"/>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79DE14C" w14:textId="77777777" w:rsidR="00294546" w:rsidRPr="00294546" w:rsidRDefault="00294546" w:rsidP="00294546">
            <w:r w:rsidRPr="00294546">
              <w:t>Beneficial effects may take 2-4 weeks</w:t>
            </w:r>
          </w:p>
        </w:tc>
      </w:tr>
      <w:tr w:rsidR="00294546" w:rsidRPr="00294546" w14:paraId="670BF095" w14:textId="77777777" w:rsidTr="0029454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FDCDB32" w14:textId="77777777" w:rsidR="00294546" w:rsidRPr="00294546" w:rsidRDefault="00294546" w:rsidP="00294546">
            <w:pPr>
              <w:rPr>
                <w:b/>
                <w:bCs/>
              </w:rPr>
            </w:pPr>
            <w:r w:rsidRPr="00294546">
              <w:rPr>
                <w:b/>
                <w:bCs/>
              </w:rPr>
              <w:lastRenderedPageBreak/>
              <w:t>Depressive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D1FEAF" w14:textId="77777777" w:rsidR="00294546" w:rsidRPr="00294546" w:rsidRDefault="00294546" w:rsidP="00294546">
            <w:r w:rsidRPr="00294546">
              <w:t>SSRIs, SNRIs, TCAs, Trazodone, Mirtazapine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D411F9A" w14:textId="77777777" w:rsidR="00294546" w:rsidRDefault="00294546" w:rsidP="00294546">
            <w:r w:rsidRPr="00294546">
              <w:t>Escitalopram (10-20mg/day)</w:t>
            </w:r>
          </w:p>
          <w:p w14:paraId="6C82CF13" w14:textId="77777777" w:rsidR="00294546" w:rsidRDefault="00294546" w:rsidP="00294546">
            <w:r w:rsidRPr="00294546">
              <w:t>Paroxetine (20-50mg/day)</w:t>
            </w:r>
          </w:p>
          <w:p w14:paraId="50CE7090" w14:textId="77777777" w:rsidR="00294546" w:rsidRDefault="00294546" w:rsidP="00294546">
            <w:r w:rsidRPr="00294546">
              <w:t>Duloxetine (60-120mg/day)</w:t>
            </w:r>
          </w:p>
          <w:p w14:paraId="1099D50A" w14:textId="77777777" w:rsidR="00294546" w:rsidRDefault="00294546" w:rsidP="00294546">
            <w:r w:rsidRPr="00294546">
              <w:t>Venlafaxine (75-225mg/day)</w:t>
            </w:r>
          </w:p>
          <w:p w14:paraId="1933014B" w14:textId="77777777" w:rsidR="00294546" w:rsidRDefault="00294546" w:rsidP="00294546">
            <w:r w:rsidRPr="00294546">
              <w:t>Imipramine</w:t>
            </w:r>
          </w:p>
          <w:p w14:paraId="4F9E5EEC" w14:textId="77777777" w:rsidR="00294546" w:rsidRDefault="00294546" w:rsidP="00294546">
            <w:r w:rsidRPr="00294546">
              <w:t>Clomipramine</w:t>
            </w:r>
          </w:p>
          <w:p w14:paraId="05774BF9" w14:textId="77777777" w:rsidR="00294546" w:rsidRDefault="00294546" w:rsidP="00294546">
            <w:r w:rsidRPr="00294546">
              <w:t>Trazodone (75-300mg/day)</w:t>
            </w:r>
          </w:p>
          <w:p w14:paraId="41243A3E" w14:textId="686F009C" w:rsidR="00294546" w:rsidRPr="00294546" w:rsidRDefault="00294546" w:rsidP="00294546">
            <w:r w:rsidRPr="00294546">
              <w:t>Mirtazapine (30mg/day)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5DB3EFB" w14:textId="77777777" w:rsidR="00294546" w:rsidRPr="00294546" w:rsidRDefault="00294546" w:rsidP="00294546">
            <w:r w:rsidRPr="00294546">
              <w:t>Varying licenses and dosages</w:t>
            </w:r>
          </w:p>
        </w:tc>
      </w:tr>
      <w:tr w:rsidR="00294546" w:rsidRPr="00294546" w14:paraId="1F0FF8D5" w14:textId="77777777" w:rsidTr="0029454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0197652" w14:textId="77777777" w:rsidR="00294546" w:rsidRPr="00294546" w:rsidRDefault="00294546" w:rsidP="00294546">
            <w:pPr>
              <w:rPr>
                <w:b/>
                <w:bCs/>
              </w:rPr>
            </w:pPr>
            <w:r w:rsidRPr="00294546">
              <w:rPr>
                <w:b/>
                <w:bCs/>
              </w:rPr>
              <w:t>Cardiovascular or Autonomic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BDCFABB" w14:textId="77777777" w:rsidR="00294546" w:rsidRPr="00294546" w:rsidRDefault="00294546" w:rsidP="00294546">
            <w:r w:rsidRPr="00294546">
              <w:t>β-blockers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8BDB0E" w14:textId="77777777" w:rsidR="00294546" w:rsidRPr="00294546" w:rsidRDefault="00294546" w:rsidP="00294546">
            <w:r w:rsidRPr="00294546">
              <w:t>Atenolol</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B5FA37D" w14:textId="77777777" w:rsidR="00294546" w:rsidRPr="00294546" w:rsidRDefault="00294546" w:rsidP="00294546"/>
        </w:tc>
      </w:tr>
      <w:tr w:rsidR="00294546" w:rsidRPr="00294546" w14:paraId="1F6A3C54" w14:textId="77777777" w:rsidTr="0029454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C9D81F" w14:textId="77777777" w:rsidR="00294546" w:rsidRPr="00294546" w:rsidRDefault="00294546" w:rsidP="00294546">
            <w:pPr>
              <w:rPr>
                <w:b/>
                <w:bCs/>
              </w:rPr>
            </w:pPr>
            <w:r w:rsidRPr="00294546">
              <w:rPr>
                <w:b/>
                <w:bCs/>
              </w:rPr>
              <w:t>Other treatments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47507CF" w14:textId="77777777" w:rsidR="00294546" w:rsidRPr="00294546" w:rsidRDefault="00294546" w:rsidP="00294546">
            <w:r w:rsidRPr="00294546">
              <w:t>Pregabalin, Agomelatine, Quetiapine, Trifluoperazine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B97547" w14:textId="77777777" w:rsidR="00294546" w:rsidRPr="00294546" w:rsidRDefault="00294546" w:rsidP="00294546">
            <w:r w:rsidRPr="00294546">
              <w:t>Pregabalin (150-600mg/day), Agomelatine (25-50mg/day), Quetiapine (150mg/day), Trifluoperazine (2-6mg/day)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DD4FFE7" w14:textId="77777777" w:rsidR="00294546" w:rsidRPr="00294546" w:rsidRDefault="00294546" w:rsidP="00294546">
            <w:r w:rsidRPr="00294546">
              <w:t>Varying licenses, dosages, and use as adjunct to SSRI/SNRI</w:t>
            </w:r>
          </w:p>
        </w:tc>
      </w:tr>
    </w:tbl>
    <w:p w14:paraId="49991C49" w14:textId="77777777" w:rsidR="00294546" w:rsidRPr="00294546" w:rsidRDefault="00294546" w:rsidP="00294546">
      <w:pPr>
        <w:rPr>
          <w:b/>
          <w:bCs/>
        </w:rPr>
      </w:pPr>
    </w:p>
    <w:p w14:paraId="5D2189D8" w14:textId="07D3E114" w:rsidR="00294546" w:rsidRDefault="00294546" w:rsidP="00640DF7">
      <w:pPr>
        <w:rPr>
          <w:b/>
          <w:bCs/>
        </w:rPr>
      </w:pPr>
    </w:p>
    <w:p w14:paraId="0A701F7F" w14:textId="77777777" w:rsidR="00640DF7" w:rsidRDefault="00640DF7" w:rsidP="00640DF7">
      <w:pPr>
        <w:rPr>
          <w:b/>
          <w:bCs/>
        </w:rPr>
      </w:pPr>
      <w:r>
        <w:rPr>
          <w:b/>
          <w:bCs/>
        </w:rPr>
        <w:t>Outcome:</w:t>
      </w:r>
    </w:p>
    <w:p w14:paraId="1BBD76A8" w14:textId="77777777" w:rsidR="00294546" w:rsidRPr="00294546" w:rsidRDefault="00294546" w:rsidP="00294546">
      <w:r w:rsidRPr="00294546">
        <w:t>Long-lasting and debilitating, the outlook is typically unfavorable, with low rates of recovery (around 30% after 3 years, even with treatment). After 6 years, 68% experience mild ongoing symptoms, and 9% suffer from severe, continuous impairment. Frequently, co-occurring conditions, particularly alcohol abuse, exacerbate the prognosis.</w:t>
      </w:r>
    </w:p>
    <w:p w14:paraId="4E7DBD88" w14:textId="77777777" w:rsidR="00294546" w:rsidRPr="00294546" w:rsidRDefault="00294546" w:rsidP="00294546">
      <w:pPr>
        <w:rPr>
          <w:b/>
          <w:bCs/>
        </w:rPr>
      </w:pPr>
    </w:p>
    <w:p w14:paraId="5E8B571D" w14:textId="02D2DD41" w:rsidR="00294546" w:rsidRDefault="00294546" w:rsidP="00640DF7">
      <w:pPr>
        <w:rPr>
          <w:b/>
          <w:bCs/>
        </w:rPr>
      </w:pPr>
    </w:p>
    <w:p w14:paraId="2958CDE7" w14:textId="77777777" w:rsidR="00640DF7" w:rsidRDefault="00640DF7" w:rsidP="00F110DD">
      <w:pPr>
        <w:rPr>
          <w:b/>
          <w:bCs/>
        </w:rPr>
      </w:pPr>
    </w:p>
    <w:p w14:paraId="0247F9FF" w14:textId="5E99B00B" w:rsidR="00786FBC" w:rsidRDefault="00786FBC" w:rsidP="00786FBC">
      <w:pPr>
        <w:rPr>
          <w:b/>
          <w:bCs/>
        </w:rPr>
      </w:pPr>
      <w:r>
        <w:rPr>
          <w:b/>
          <w:bCs/>
        </w:rPr>
        <w:t>Summary</w:t>
      </w:r>
    </w:p>
    <w:p w14:paraId="0EA0A870" w14:textId="77777777" w:rsidR="00786FBC" w:rsidRPr="00786FBC" w:rsidRDefault="00786FBC" w:rsidP="00786FBC">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39"/>
        <w:gridCol w:w="2389"/>
        <w:gridCol w:w="2014"/>
        <w:gridCol w:w="2014"/>
        <w:gridCol w:w="2039"/>
      </w:tblGrid>
      <w:tr w:rsidR="00786FBC" w14:paraId="201AC852" w14:textId="77777777" w:rsidTr="00786FB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E4E6AF4" w14:textId="77777777" w:rsidR="00786FBC" w:rsidRDefault="00786FBC">
            <w:pPr>
              <w:jc w:val="center"/>
              <w:rPr>
                <w:b/>
                <w:bCs/>
                <w:sz w:val="21"/>
                <w:szCs w:val="21"/>
              </w:rPr>
            </w:pPr>
            <w:r>
              <w:rPr>
                <w:b/>
                <w:bCs/>
                <w:sz w:val="21"/>
                <w:szCs w:val="21"/>
              </w:rPr>
              <w:t>Anxiety Disorders</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169D8C7" w14:textId="77777777" w:rsidR="00786FBC" w:rsidRDefault="00786FBC">
            <w:pPr>
              <w:jc w:val="center"/>
              <w:rPr>
                <w:b/>
                <w:bCs/>
                <w:sz w:val="21"/>
                <w:szCs w:val="21"/>
              </w:rPr>
            </w:pPr>
            <w:r>
              <w:rPr>
                <w:b/>
                <w:bCs/>
                <w:sz w:val="21"/>
                <w:szCs w:val="21"/>
              </w:rPr>
              <w:t>Panic 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4AE1560" w14:textId="77777777" w:rsidR="00786FBC" w:rsidRDefault="00786FBC">
            <w:pPr>
              <w:jc w:val="center"/>
              <w:rPr>
                <w:b/>
                <w:bCs/>
                <w:sz w:val="21"/>
                <w:szCs w:val="21"/>
              </w:rPr>
            </w:pPr>
            <w:r>
              <w:rPr>
                <w:b/>
                <w:bCs/>
                <w:sz w:val="21"/>
                <w:szCs w:val="21"/>
              </w:rPr>
              <w:t>Agoraphobia</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576B77F" w14:textId="77777777" w:rsidR="00786FBC" w:rsidRDefault="00786FBC">
            <w:pPr>
              <w:jc w:val="center"/>
              <w:rPr>
                <w:b/>
                <w:bCs/>
                <w:sz w:val="21"/>
                <w:szCs w:val="21"/>
              </w:rPr>
            </w:pPr>
            <w:r>
              <w:rPr>
                <w:b/>
                <w:bCs/>
                <w:sz w:val="21"/>
                <w:szCs w:val="21"/>
              </w:rPr>
              <w:t>Specific phobias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66A891B" w14:textId="77777777" w:rsidR="00786FBC" w:rsidRDefault="00786FBC">
            <w:pPr>
              <w:jc w:val="center"/>
              <w:rPr>
                <w:b/>
                <w:bCs/>
                <w:sz w:val="21"/>
                <w:szCs w:val="21"/>
              </w:rPr>
            </w:pPr>
            <w:r>
              <w:rPr>
                <w:b/>
                <w:bCs/>
                <w:sz w:val="21"/>
                <w:szCs w:val="21"/>
              </w:rPr>
              <w:t>GAD</w:t>
            </w:r>
          </w:p>
        </w:tc>
      </w:tr>
      <w:tr w:rsidR="00786FBC" w14:paraId="4D6BCF9F" w14:textId="77777777" w:rsidTr="00786FB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83C0C4" w14:textId="77777777" w:rsidR="00786FBC" w:rsidRPr="00786FBC" w:rsidRDefault="00786FBC">
            <w:pPr>
              <w:rPr>
                <w:b/>
                <w:bCs/>
                <w:sz w:val="21"/>
                <w:szCs w:val="21"/>
              </w:rPr>
            </w:pPr>
            <w:r w:rsidRPr="00786FBC">
              <w:rPr>
                <w:b/>
                <w:bCs/>
                <w:sz w:val="21"/>
                <w:szCs w:val="21"/>
              </w:rPr>
              <w:t>Prevalence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F86E3E9" w14:textId="77777777" w:rsidR="00786FBC" w:rsidRDefault="00786FBC">
            <w:pPr>
              <w:rPr>
                <w:sz w:val="21"/>
                <w:szCs w:val="21"/>
              </w:rPr>
            </w:pPr>
            <w:r>
              <w:rPr>
                <w:sz w:val="21"/>
                <w:szCs w:val="21"/>
              </w:rPr>
              <w:t>1.5-3.7%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E25123" w14:textId="77777777" w:rsidR="00786FBC" w:rsidRDefault="00786FBC">
            <w:pPr>
              <w:rPr>
                <w:sz w:val="21"/>
                <w:szCs w:val="21"/>
              </w:rPr>
            </w:pPr>
            <w:r>
              <w:rPr>
                <w:sz w:val="21"/>
                <w:szCs w:val="21"/>
              </w:rPr>
              <w:t>2.8-5.8%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94F9059" w14:textId="77777777" w:rsidR="00786FBC" w:rsidRDefault="00786FBC">
            <w:pPr>
              <w:rPr>
                <w:sz w:val="21"/>
                <w:szCs w:val="21"/>
              </w:rPr>
            </w:pPr>
            <w:r>
              <w:rPr>
                <w:sz w:val="21"/>
                <w:szCs w:val="21"/>
              </w:rPr>
              <w:t>12.5%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6157A2" w14:textId="77777777" w:rsidR="00786FBC" w:rsidRDefault="00786FBC">
            <w:pPr>
              <w:rPr>
                <w:sz w:val="21"/>
                <w:szCs w:val="21"/>
              </w:rPr>
            </w:pPr>
            <w:r>
              <w:rPr>
                <w:sz w:val="21"/>
                <w:szCs w:val="21"/>
              </w:rPr>
              <w:t>6%</w:t>
            </w:r>
          </w:p>
        </w:tc>
      </w:tr>
      <w:tr w:rsidR="00786FBC" w14:paraId="365FB590" w14:textId="77777777" w:rsidTr="00786FB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C08E493" w14:textId="77777777" w:rsidR="00786FBC" w:rsidRPr="00786FBC" w:rsidRDefault="00786FBC">
            <w:pPr>
              <w:rPr>
                <w:b/>
                <w:bCs/>
                <w:sz w:val="21"/>
                <w:szCs w:val="21"/>
              </w:rPr>
            </w:pPr>
            <w:r w:rsidRPr="00786FBC">
              <w:rPr>
                <w:b/>
                <w:bCs/>
                <w:sz w:val="21"/>
                <w:szCs w:val="21"/>
              </w:rPr>
              <w:t>Onset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C359EC3" w14:textId="77777777" w:rsidR="00786FBC" w:rsidRDefault="00786FBC">
            <w:pPr>
              <w:rPr>
                <w:sz w:val="21"/>
                <w:szCs w:val="21"/>
              </w:rPr>
            </w:pPr>
            <w:proofErr w:type="gramStart"/>
            <w:r>
              <w:rPr>
                <w:sz w:val="21"/>
                <w:szCs w:val="21"/>
              </w:rPr>
              <w:t>Typically</w:t>
            </w:r>
            <w:proofErr w:type="gramEnd"/>
            <w:r>
              <w:rPr>
                <w:sz w:val="21"/>
                <w:szCs w:val="21"/>
              </w:rPr>
              <w:t xml:space="preserve"> in childhood or adolescence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01883FE" w14:textId="77777777" w:rsidR="00786FBC" w:rsidRDefault="00786FBC">
            <w:pPr>
              <w:rPr>
                <w:sz w:val="21"/>
                <w:szCs w:val="21"/>
              </w:rPr>
            </w:pPr>
            <w:r>
              <w:rPr>
                <w:sz w:val="21"/>
                <w:szCs w:val="21"/>
              </w:rPr>
              <w:t>Late adolescence to early adulthood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8C895A" w14:textId="77777777" w:rsidR="00786FBC" w:rsidRDefault="00786FBC">
            <w:pPr>
              <w:rPr>
                <w:sz w:val="21"/>
                <w:szCs w:val="21"/>
              </w:rPr>
            </w:pPr>
            <w:r>
              <w:rPr>
                <w:sz w:val="21"/>
                <w:szCs w:val="21"/>
              </w:rPr>
              <w:t>Childhood to early adulthood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57E390E" w14:textId="77777777" w:rsidR="00786FBC" w:rsidRDefault="00786FBC">
            <w:pPr>
              <w:rPr>
                <w:sz w:val="21"/>
                <w:szCs w:val="21"/>
              </w:rPr>
            </w:pPr>
            <w:r>
              <w:rPr>
                <w:sz w:val="21"/>
                <w:szCs w:val="21"/>
              </w:rPr>
              <w:t>Adulthood</w:t>
            </w:r>
          </w:p>
        </w:tc>
      </w:tr>
      <w:tr w:rsidR="00786FBC" w14:paraId="2B0C4E28" w14:textId="77777777" w:rsidTr="00786FB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C5293C" w14:textId="77777777" w:rsidR="00786FBC" w:rsidRPr="00786FBC" w:rsidRDefault="00786FBC">
            <w:pPr>
              <w:rPr>
                <w:b/>
                <w:bCs/>
                <w:sz w:val="21"/>
                <w:szCs w:val="21"/>
              </w:rPr>
            </w:pPr>
            <w:r w:rsidRPr="00786FBC">
              <w:rPr>
                <w:b/>
                <w:bCs/>
                <w:sz w:val="21"/>
                <w:szCs w:val="21"/>
              </w:rPr>
              <w:t>Gender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CBA70E" w14:textId="77777777" w:rsidR="00786FBC" w:rsidRDefault="00786FBC">
            <w:pPr>
              <w:rPr>
                <w:sz w:val="21"/>
                <w:szCs w:val="21"/>
              </w:rPr>
            </w:pPr>
            <w:r>
              <w:rPr>
                <w:sz w:val="21"/>
                <w:szCs w:val="21"/>
              </w:rPr>
              <w:t>Females are twice as likely as males to experience an anxiety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DD4B021" w14:textId="77777777" w:rsidR="00786FBC" w:rsidRDefault="00786FBC">
            <w:pPr>
              <w:rPr>
                <w:sz w:val="21"/>
                <w:szCs w:val="21"/>
              </w:rPr>
            </w:pPr>
            <w:r>
              <w:rPr>
                <w:sz w:val="21"/>
                <w:szCs w:val="21"/>
              </w:rPr>
              <w:t>More common in females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375DF7E" w14:textId="77777777" w:rsidR="00786FBC" w:rsidRDefault="00786FBC">
            <w:pPr>
              <w:rPr>
                <w:sz w:val="21"/>
                <w:szCs w:val="21"/>
              </w:rPr>
            </w:pPr>
            <w:r>
              <w:rPr>
                <w:sz w:val="21"/>
                <w:szCs w:val="21"/>
              </w:rPr>
              <w:t>More common in females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C0BC834" w14:textId="77777777" w:rsidR="00786FBC" w:rsidRDefault="00786FBC">
            <w:pPr>
              <w:rPr>
                <w:sz w:val="21"/>
                <w:szCs w:val="21"/>
              </w:rPr>
            </w:pPr>
            <w:r>
              <w:rPr>
                <w:sz w:val="21"/>
                <w:szCs w:val="21"/>
              </w:rPr>
              <w:t>More common in females</w:t>
            </w:r>
          </w:p>
        </w:tc>
      </w:tr>
      <w:tr w:rsidR="00786FBC" w14:paraId="620FB971" w14:textId="77777777" w:rsidTr="00786FB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21F1127" w14:textId="77777777" w:rsidR="00786FBC" w:rsidRPr="00786FBC" w:rsidRDefault="00786FBC">
            <w:pPr>
              <w:rPr>
                <w:b/>
                <w:bCs/>
                <w:sz w:val="21"/>
                <w:szCs w:val="21"/>
              </w:rPr>
            </w:pPr>
            <w:r w:rsidRPr="00786FBC">
              <w:rPr>
                <w:b/>
                <w:bCs/>
                <w:sz w:val="21"/>
                <w:szCs w:val="21"/>
              </w:rPr>
              <w:t>Aetiology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E1B69F" w14:textId="77777777" w:rsidR="00786FBC" w:rsidRDefault="00786FBC">
            <w:pPr>
              <w:rPr>
                <w:sz w:val="21"/>
                <w:szCs w:val="21"/>
              </w:rPr>
            </w:pPr>
            <w:r>
              <w:rPr>
                <w:sz w:val="21"/>
                <w:szCs w:val="21"/>
              </w:rPr>
              <w:t>Genetic, environmental, and psychological factors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27C71C" w14:textId="77777777" w:rsidR="00786FBC" w:rsidRDefault="00786FBC">
            <w:pPr>
              <w:rPr>
                <w:sz w:val="21"/>
                <w:szCs w:val="21"/>
              </w:rPr>
            </w:pPr>
            <w:r>
              <w:rPr>
                <w:sz w:val="21"/>
                <w:szCs w:val="21"/>
              </w:rPr>
              <w:t>Genetic, environmental, and psychological factors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30E2C61" w14:textId="77777777" w:rsidR="00786FBC" w:rsidRDefault="00786FBC">
            <w:pPr>
              <w:rPr>
                <w:sz w:val="21"/>
                <w:szCs w:val="21"/>
              </w:rPr>
            </w:pPr>
            <w:r>
              <w:rPr>
                <w:sz w:val="21"/>
                <w:szCs w:val="21"/>
              </w:rPr>
              <w:t>Genetic, environmental, and psychological factors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1C94959" w14:textId="77777777" w:rsidR="00786FBC" w:rsidRDefault="00786FBC">
            <w:pPr>
              <w:rPr>
                <w:sz w:val="21"/>
                <w:szCs w:val="21"/>
              </w:rPr>
            </w:pPr>
            <w:r>
              <w:rPr>
                <w:sz w:val="21"/>
                <w:szCs w:val="21"/>
              </w:rPr>
              <w:t>Genetic, environmental, and psychological factors</w:t>
            </w:r>
          </w:p>
        </w:tc>
      </w:tr>
      <w:tr w:rsidR="00786FBC" w14:paraId="1D7CBAA5" w14:textId="77777777" w:rsidTr="00786FB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4A034A" w14:textId="77777777" w:rsidR="00786FBC" w:rsidRPr="00786FBC" w:rsidRDefault="00786FBC">
            <w:pPr>
              <w:rPr>
                <w:b/>
                <w:bCs/>
                <w:sz w:val="21"/>
                <w:szCs w:val="21"/>
              </w:rPr>
            </w:pPr>
            <w:r w:rsidRPr="00786FBC">
              <w:rPr>
                <w:b/>
                <w:bCs/>
                <w:sz w:val="21"/>
                <w:szCs w:val="21"/>
              </w:rPr>
              <w:t>Presentation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6CDC31" w14:textId="77777777" w:rsidR="00786FBC" w:rsidRDefault="00786FBC">
            <w:pPr>
              <w:rPr>
                <w:sz w:val="21"/>
                <w:szCs w:val="21"/>
              </w:rPr>
            </w:pPr>
            <w:r>
              <w:rPr>
                <w:sz w:val="21"/>
                <w:szCs w:val="21"/>
              </w:rPr>
              <w:t>Excessive and persistent fear, worry, and anxiety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5480105" w14:textId="77777777" w:rsidR="00786FBC" w:rsidRDefault="00786FBC">
            <w:pPr>
              <w:rPr>
                <w:sz w:val="21"/>
                <w:szCs w:val="21"/>
              </w:rPr>
            </w:pPr>
            <w:r>
              <w:rPr>
                <w:sz w:val="21"/>
                <w:szCs w:val="21"/>
              </w:rPr>
              <w:t>Sudden panic attacks, fear of recurrent attacks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65BDFA7" w14:textId="77777777" w:rsidR="00786FBC" w:rsidRDefault="00786FBC">
            <w:pPr>
              <w:rPr>
                <w:sz w:val="21"/>
                <w:szCs w:val="21"/>
              </w:rPr>
            </w:pPr>
            <w:r>
              <w:rPr>
                <w:sz w:val="21"/>
                <w:szCs w:val="21"/>
              </w:rPr>
              <w:t>Fear of specific situations or places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9FFB69" w14:textId="77777777" w:rsidR="00786FBC" w:rsidRDefault="00786FBC">
            <w:pPr>
              <w:rPr>
                <w:sz w:val="21"/>
                <w:szCs w:val="21"/>
              </w:rPr>
            </w:pPr>
            <w:r>
              <w:rPr>
                <w:sz w:val="21"/>
                <w:szCs w:val="21"/>
              </w:rPr>
              <w:t>Chronic, excessive worry about everyday events</w:t>
            </w:r>
          </w:p>
        </w:tc>
      </w:tr>
      <w:tr w:rsidR="00786FBC" w14:paraId="3ACB6F8A" w14:textId="77777777" w:rsidTr="00786FB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5111B11" w14:textId="77777777" w:rsidR="00786FBC" w:rsidRPr="00786FBC" w:rsidRDefault="00786FBC">
            <w:pPr>
              <w:rPr>
                <w:b/>
                <w:bCs/>
                <w:sz w:val="21"/>
                <w:szCs w:val="21"/>
              </w:rPr>
            </w:pPr>
            <w:r w:rsidRPr="00786FBC">
              <w:rPr>
                <w:b/>
                <w:bCs/>
                <w:sz w:val="21"/>
                <w:szCs w:val="21"/>
              </w:rPr>
              <w:t>Treatment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C482DD3" w14:textId="77777777" w:rsidR="00786FBC" w:rsidRDefault="00786FBC">
            <w:pPr>
              <w:rPr>
                <w:sz w:val="21"/>
                <w:szCs w:val="21"/>
              </w:rPr>
            </w:pPr>
            <w:r>
              <w:rPr>
                <w:sz w:val="21"/>
                <w:szCs w:val="21"/>
              </w:rPr>
              <w:t>CBT, medication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812B88A" w14:textId="77777777" w:rsidR="00786FBC" w:rsidRDefault="00786FBC">
            <w:pPr>
              <w:rPr>
                <w:sz w:val="21"/>
                <w:szCs w:val="21"/>
              </w:rPr>
            </w:pPr>
            <w:r>
              <w:rPr>
                <w:sz w:val="21"/>
                <w:szCs w:val="21"/>
              </w:rPr>
              <w:t>CBT, medication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13E6B84" w14:textId="77777777" w:rsidR="00786FBC" w:rsidRDefault="00786FBC">
            <w:pPr>
              <w:rPr>
                <w:sz w:val="21"/>
                <w:szCs w:val="21"/>
              </w:rPr>
            </w:pPr>
            <w:r>
              <w:rPr>
                <w:sz w:val="21"/>
                <w:szCs w:val="21"/>
              </w:rPr>
              <w:t>CBT, medication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AF5137" w14:textId="77777777" w:rsidR="00786FBC" w:rsidRDefault="00786FBC">
            <w:pPr>
              <w:rPr>
                <w:sz w:val="21"/>
                <w:szCs w:val="21"/>
              </w:rPr>
            </w:pPr>
            <w:r>
              <w:rPr>
                <w:sz w:val="21"/>
                <w:szCs w:val="21"/>
              </w:rPr>
              <w:t>CBT, medication</w:t>
            </w:r>
          </w:p>
        </w:tc>
      </w:tr>
      <w:tr w:rsidR="00786FBC" w14:paraId="13B274E4" w14:textId="77777777" w:rsidTr="00786FB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982E2B1" w14:textId="77777777" w:rsidR="00786FBC" w:rsidRPr="00786FBC" w:rsidRDefault="00786FBC">
            <w:pPr>
              <w:rPr>
                <w:b/>
                <w:bCs/>
                <w:sz w:val="21"/>
                <w:szCs w:val="21"/>
              </w:rPr>
            </w:pPr>
            <w:r w:rsidRPr="00786FBC">
              <w:rPr>
                <w:b/>
                <w:bCs/>
                <w:sz w:val="21"/>
                <w:szCs w:val="21"/>
              </w:rPr>
              <w:t>Outcome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D3F66D0" w14:textId="77777777" w:rsidR="00786FBC" w:rsidRDefault="00786FBC">
            <w:pPr>
              <w:rPr>
                <w:sz w:val="21"/>
                <w:szCs w:val="21"/>
              </w:rPr>
            </w:pPr>
            <w:r>
              <w:rPr>
                <w:sz w:val="21"/>
                <w:szCs w:val="21"/>
              </w:rPr>
              <w:t>Significant symptom improvement and functional recovery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57EA1E" w14:textId="77777777" w:rsidR="00786FBC" w:rsidRDefault="00786FBC">
            <w:pPr>
              <w:rPr>
                <w:sz w:val="21"/>
                <w:szCs w:val="21"/>
              </w:rPr>
            </w:pPr>
            <w:r>
              <w:rPr>
                <w:sz w:val="21"/>
                <w:szCs w:val="21"/>
              </w:rPr>
              <w:t>Varies, better with treatment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BBD4F59" w14:textId="77777777" w:rsidR="00786FBC" w:rsidRDefault="00786FBC">
            <w:pPr>
              <w:rPr>
                <w:sz w:val="21"/>
                <w:szCs w:val="21"/>
              </w:rPr>
            </w:pPr>
            <w:r>
              <w:rPr>
                <w:sz w:val="21"/>
                <w:szCs w:val="21"/>
              </w:rPr>
              <w:t>Varies, better with treatment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899E9FE" w14:textId="77777777" w:rsidR="00786FBC" w:rsidRDefault="00786FBC">
            <w:pPr>
              <w:rPr>
                <w:sz w:val="21"/>
                <w:szCs w:val="21"/>
              </w:rPr>
            </w:pPr>
            <w:r>
              <w:rPr>
                <w:sz w:val="21"/>
                <w:szCs w:val="21"/>
              </w:rPr>
              <w:t>Varies, better with treatment</w:t>
            </w:r>
          </w:p>
        </w:tc>
      </w:tr>
    </w:tbl>
    <w:p w14:paraId="02BD27CE" w14:textId="7B7FEA4B" w:rsidR="00047CAD" w:rsidRDefault="00047CAD" w:rsidP="00047CAD"/>
    <w:p w14:paraId="754C2AD7" w14:textId="317E5FA8" w:rsidR="00F110DD" w:rsidRDefault="00F110DD" w:rsidP="00047CAD"/>
    <w:p w14:paraId="58288E37" w14:textId="77777777" w:rsidR="00AF2C61" w:rsidRDefault="00AF2C61" w:rsidP="00047CAD"/>
    <w:p w14:paraId="59B3854F" w14:textId="570E08F4" w:rsidR="00F110DD" w:rsidRDefault="00F110DD" w:rsidP="00047CAD"/>
    <w:p w14:paraId="507A7000" w14:textId="23895426" w:rsidR="00F110DD" w:rsidRDefault="00D216A2" w:rsidP="00047CAD">
      <w:pPr>
        <w:rPr>
          <w:b/>
          <w:bCs/>
        </w:rPr>
      </w:pPr>
      <w:r>
        <w:rPr>
          <w:b/>
          <w:bCs/>
        </w:rPr>
        <w:t>References:</w:t>
      </w:r>
    </w:p>
    <w:p w14:paraId="407331BA" w14:textId="4584D49A" w:rsidR="005D4B0B" w:rsidRDefault="005D4B0B" w:rsidP="00813244">
      <w:pPr>
        <w:pStyle w:val="ListParagraph"/>
        <w:numPr>
          <w:ilvl w:val="0"/>
          <w:numId w:val="288"/>
        </w:numPr>
      </w:pPr>
      <w:r w:rsidRPr="005D4B0B">
        <w:t>American Psychiatric Association. (2013). Diagnostic and statistical manual of mental disorders (5th ed.). Arlington, VA: American Psychiatric Publishing.</w:t>
      </w:r>
    </w:p>
    <w:p w14:paraId="5A7F25E3" w14:textId="77FD0344" w:rsidR="00813244" w:rsidRDefault="00813244" w:rsidP="00813244">
      <w:pPr>
        <w:pStyle w:val="ListParagraph"/>
        <w:numPr>
          <w:ilvl w:val="0"/>
          <w:numId w:val="288"/>
        </w:numPr>
      </w:pPr>
      <w:r w:rsidRPr="00813244">
        <w:t xml:space="preserve">Kessler, R.C., Berglund, P., Demler, O., Jin, R., Merikangas, K.R. and Walters, E.E., 2005. Lifetime prevalence and age-of-onset distributions of DSM-IV disorders in the National Comorbidity Survey Replication. </w:t>
      </w:r>
      <w:r w:rsidRPr="00813244">
        <w:rPr>
          <w:i/>
          <w:iCs/>
        </w:rPr>
        <w:t>Archives of General Psychiatry</w:t>
      </w:r>
      <w:r w:rsidRPr="00813244">
        <w:t>, 62(6), pp.593-602.</w:t>
      </w:r>
    </w:p>
    <w:p w14:paraId="23EB6630" w14:textId="11789880" w:rsidR="00D216A2" w:rsidRDefault="00D216A2">
      <w:pPr>
        <w:pStyle w:val="ListParagraph"/>
        <w:numPr>
          <w:ilvl w:val="0"/>
          <w:numId w:val="288"/>
        </w:numPr>
      </w:pPr>
      <w:r>
        <w:t>Semple, D., Smyth, R., &amp; Burns, J. (Eds.). (2013). Oxford handbook of psychiatry (3rd ed.). Oxford University Press.</w:t>
      </w:r>
    </w:p>
    <w:p w14:paraId="53C571E8" w14:textId="77777777" w:rsidR="00A540FE" w:rsidRPr="00A540FE" w:rsidRDefault="00A540FE" w:rsidP="00A540FE">
      <w:pPr>
        <w:pStyle w:val="ListParagraph"/>
        <w:numPr>
          <w:ilvl w:val="0"/>
          <w:numId w:val="288"/>
        </w:numPr>
      </w:pPr>
      <w:r w:rsidRPr="00A540FE">
        <w:t xml:space="preserve">Wittchen, H.U., et al., 2011. The size and burden of mental disorders and other disorders of the brain in Europe 2010. </w:t>
      </w:r>
      <w:r w:rsidRPr="00A540FE">
        <w:rPr>
          <w:i/>
          <w:iCs/>
        </w:rPr>
        <w:t>European Neuropsychopharmacology</w:t>
      </w:r>
      <w:r w:rsidRPr="00A540FE">
        <w:t>, 21, pp.655-679.</w:t>
      </w:r>
    </w:p>
    <w:p w14:paraId="58AFA49A" w14:textId="77777777" w:rsidR="00A540FE" w:rsidRDefault="00A540FE" w:rsidP="00A540FE">
      <w:pPr>
        <w:rPr>
          <w:b/>
          <w:bCs/>
        </w:rPr>
      </w:pPr>
    </w:p>
    <w:p w14:paraId="5ACFD582" w14:textId="77777777" w:rsidR="003C26CA" w:rsidRDefault="003C26CA">
      <w:pPr>
        <w:rPr>
          <w:rFonts w:asciiTheme="majorHAnsi" w:eastAsiaTheme="majorEastAsia" w:hAnsiTheme="majorHAnsi" w:cstheme="majorBidi"/>
          <w:color w:val="1F3763" w:themeColor="accent1" w:themeShade="7F"/>
        </w:rPr>
      </w:pPr>
      <w:r>
        <w:br w:type="page"/>
      </w:r>
    </w:p>
    <w:p w14:paraId="32BAE2E5" w14:textId="46FFB502" w:rsidR="00813244" w:rsidRDefault="00C72C0E" w:rsidP="00C72C0E">
      <w:pPr>
        <w:pStyle w:val="Heading3"/>
      </w:pPr>
      <w:bookmarkStart w:id="26" w:name="_Toc132393972"/>
      <w:r>
        <w:lastRenderedPageBreak/>
        <w:t>2.1.5 Stress-related disorders</w:t>
      </w:r>
      <w:bookmarkEnd w:id="26"/>
    </w:p>
    <w:p w14:paraId="5C632360" w14:textId="77777777" w:rsidR="00C72C0E" w:rsidRDefault="00C72C0E" w:rsidP="00C72C0E"/>
    <w:p w14:paraId="69C1E1A7" w14:textId="77777777" w:rsidR="00F846F2" w:rsidRPr="00F846F2" w:rsidRDefault="00F846F2" w:rsidP="00F846F2">
      <w:r w:rsidRPr="00F846F2">
        <w:t>Stress-related disorders refer to a group of mental health conditions that can occur as a result of exposure to traumatic or stressful life events. These disorders can have a significant impact on an individual's emotional well-being and daily functioning. Acute stress reactions, adjustment disorder, and post-traumatic stress disorder (PTSD) are all examples of stress-related disorders, each with their own set of symptoms and diagnostic criteria. While these disorders share similarities in terms of their causes, they differ in terms of their duration and severity, as well as their treatment approaches.</w:t>
      </w:r>
    </w:p>
    <w:p w14:paraId="4DFABE2D" w14:textId="77777777" w:rsidR="00F846F2" w:rsidRPr="00F846F2" w:rsidRDefault="00F846F2" w:rsidP="00F846F2">
      <w:pPr>
        <w:rPr>
          <w:b/>
          <w:bCs/>
        </w:rPr>
      </w:pPr>
    </w:p>
    <w:p w14:paraId="01FD3030" w14:textId="77777777" w:rsidR="00C72C0E" w:rsidRDefault="00C72C0E" w:rsidP="00C72C0E">
      <w:pPr>
        <w:rPr>
          <w:b/>
          <w:bCs/>
        </w:rPr>
      </w:pPr>
    </w:p>
    <w:p w14:paraId="5429F963" w14:textId="71C5DEA8" w:rsidR="00C72C0E" w:rsidRDefault="00C72C0E" w:rsidP="00C72C0E">
      <w:pPr>
        <w:jc w:val="center"/>
        <w:rPr>
          <w:b/>
          <w:bCs/>
        </w:rPr>
      </w:pPr>
      <w:r>
        <w:rPr>
          <w:noProof/>
        </w:rPr>
        <w:drawing>
          <wp:inline distT="0" distB="0" distL="0" distR="0" wp14:anchorId="4EFBBB42" wp14:editId="3CA15D0C">
            <wp:extent cx="2140678" cy="2666889"/>
            <wp:effectExtent l="0" t="0" r="5715" b="635"/>
            <wp:docPr id="309615402" name="Picture 3096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76631" name="Picture 1295276631"/>
                    <pic:cNvPicPr/>
                  </pic:nvPicPr>
                  <pic:blipFill rotWithShape="1">
                    <a:blip r:embed="rId33">
                      <a:extLst>
                        <a:ext uri="{28A0092B-C50C-407E-A947-70E740481C1C}">
                          <a14:useLocalDpi xmlns:a14="http://schemas.microsoft.com/office/drawing/2010/main" val="0"/>
                        </a:ext>
                      </a:extLst>
                    </a:blip>
                    <a:srcRect l="52324"/>
                    <a:stretch/>
                  </pic:blipFill>
                  <pic:spPr bwMode="auto">
                    <a:xfrm>
                      <a:off x="0" y="0"/>
                      <a:ext cx="2145025" cy="2672305"/>
                    </a:xfrm>
                    <a:prstGeom prst="rect">
                      <a:avLst/>
                    </a:prstGeom>
                    <a:ln>
                      <a:noFill/>
                    </a:ln>
                    <a:extLst>
                      <a:ext uri="{53640926-AAD7-44D8-BBD7-CCE9431645EC}">
                        <a14:shadowObscured xmlns:a14="http://schemas.microsoft.com/office/drawing/2010/main"/>
                      </a:ext>
                    </a:extLst>
                  </pic:spPr>
                </pic:pic>
              </a:graphicData>
            </a:graphic>
          </wp:inline>
        </w:drawing>
      </w:r>
    </w:p>
    <w:p w14:paraId="2F8B1D0F" w14:textId="77777777" w:rsidR="00C72C0E" w:rsidRDefault="00C72C0E" w:rsidP="00C72C0E">
      <w:pPr>
        <w:rPr>
          <w:b/>
          <w:bCs/>
        </w:rPr>
      </w:pPr>
    </w:p>
    <w:p w14:paraId="2B84C3AA" w14:textId="692E47F3" w:rsidR="00C72C0E" w:rsidRDefault="00C72C0E" w:rsidP="00C72C0E">
      <w:pPr>
        <w:rPr>
          <w:b/>
          <w:bCs/>
        </w:rPr>
      </w:pPr>
      <w:r>
        <w:rPr>
          <w:b/>
          <w:bCs/>
        </w:rPr>
        <w:t>Acute Stress Reaction</w:t>
      </w:r>
    </w:p>
    <w:p w14:paraId="25B3DA94" w14:textId="77777777" w:rsidR="00F846F2" w:rsidRPr="00F846F2" w:rsidRDefault="00F846F2" w:rsidP="00F846F2">
      <w:r w:rsidRPr="00F846F2">
        <w:t>Acute stress reactions (ICD-10) refer to a temporary condition (persisting for hours or days) that can arise in a person as a direct (within 1 hour) consequence of extreme stress (such as a natural disaster, significant accident, violent attack, combat, sexual assault, multiple losses, or fire). Typically, the stressor presents a significant risk to the individual's safety or physical well-being, or that of someone they care about deeply.</w:t>
      </w:r>
    </w:p>
    <w:p w14:paraId="7FD52E23" w14:textId="77777777" w:rsidR="00F846F2" w:rsidRPr="00F846F2" w:rsidRDefault="00F846F2" w:rsidP="00F846F2">
      <w:pPr>
        <w:rPr>
          <w:b/>
          <w:bCs/>
        </w:rPr>
      </w:pPr>
    </w:p>
    <w:p w14:paraId="1CECBDC0" w14:textId="77777777" w:rsidR="00F846F2" w:rsidRDefault="00F846F2" w:rsidP="00C72C0E">
      <w:pPr>
        <w:rPr>
          <w:b/>
          <w:bCs/>
        </w:rPr>
      </w:pPr>
    </w:p>
    <w:p w14:paraId="1F53080F" w14:textId="5186BD9E" w:rsidR="00C72C0E" w:rsidRDefault="00F846F2" w:rsidP="00C72C0E">
      <w:pPr>
        <w:rPr>
          <w:b/>
          <w:bCs/>
        </w:rPr>
      </w:pPr>
      <w:r>
        <w:rPr>
          <w:b/>
          <w:bCs/>
        </w:rPr>
        <w:t>Prevalence</w:t>
      </w:r>
      <w:r w:rsidR="00C72C0E">
        <w:rPr>
          <w:b/>
          <w:bCs/>
        </w:rPr>
        <w:t>/Incidence:</w:t>
      </w:r>
    </w:p>
    <w:p w14:paraId="2544404B" w14:textId="75A03AE6" w:rsidR="00026457" w:rsidRPr="00026457" w:rsidRDefault="00026457" w:rsidP="00C72C0E">
      <w:r w:rsidRPr="00026457">
        <w:t xml:space="preserve">Variable between research, but roughly 15% to 20% of people report experiencing </w:t>
      </w:r>
      <w:r>
        <w:t xml:space="preserve">symptoms of acute stress reactions following </w:t>
      </w:r>
      <w:r w:rsidRPr="00026457">
        <w:t>extreme stress.</w:t>
      </w:r>
    </w:p>
    <w:p w14:paraId="3CC301B7" w14:textId="77777777" w:rsidR="00F846F2" w:rsidRDefault="00F846F2" w:rsidP="00C72C0E">
      <w:pPr>
        <w:rPr>
          <w:b/>
          <w:bCs/>
        </w:rPr>
      </w:pPr>
    </w:p>
    <w:p w14:paraId="5E8FD71D" w14:textId="77777777" w:rsidR="00F846F2" w:rsidRDefault="00F846F2" w:rsidP="00C72C0E">
      <w:pPr>
        <w:rPr>
          <w:b/>
          <w:bCs/>
        </w:rPr>
      </w:pPr>
    </w:p>
    <w:p w14:paraId="4F68DCDF" w14:textId="77777777" w:rsidR="00C72C0E" w:rsidRDefault="00C72C0E" w:rsidP="00C72C0E">
      <w:pPr>
        <w:rPr>
          <w:b/>
          <w:bCs/>
        </w:rPr>
      </w:pPr>
      <w:r>
        <w:rPr>
          <w:b/>
          <w:bCs/>
        </w:rPr>
        <w:t>Aetiology:</w:t>
      </w:r>
    </w:p>
    <w:p w14:paraId="6F5ECF80" w14:textId="49CADECD" w:rsidR="00026457" w:rsidRPr="00026457" w:rsidRDefault="00026457" w:rsidP="00C72C0E">
      <w:r w:rsidRPr="00026457">
        <w:t>Since it's a temporary illness, there are no precise theories.</w:t>
      </w:r>
    </w:p>
    <w:p w14:paraId="5C5C34E7" w14:textId="77777777" w:rsidR="00F846F2" w:rsidRDefault="00F846F2" w:rsidP="00C72C0E">
      <w:pPr>
        <w:rPr>
          <w:b/>
          <w:bCs/>
        </w:rPr>
      </w:pPr>
    </w:p>
    <w:p w14:paraId="697EF749" w14:textId="77777777" w:rsidR="00F846F2" w:rsidRDefault="00F846F2" w:rsidP="00C72C0E">
      <w:pPr>
        <w:rPr>
          <w:b/>
          <w:bCs/>
        </w:rPr>
      </w:pPr>
    </w:p>
    <w:p w14:paraId="04EE4469" w14:textId="77777777" w:rsidR="00C72C0E" w:rsidRDefault="00C72C0E" w:rsidP="00C72C0E">
      <w:pPr>
        <w:rPr>
          <w:b/>
          <w:bCs/>
        </w:rPr>
      </w:pPr>
      <w:r>
        <w:rPr>
          <w:b/>
          <w:bCs/>
        </w:rPr>
        <w:t>Presentation:</w:t>
      </w:r>
    </w:p>
    <w:p w14:paraId="59E29982" w14:textId="77777777" w:rsidR="00026457" w:rsidRPr="00026457" w:rsidRDefault="00026457" w:rsidP="00026457">
      <w:r w:rsidRPr="00026457">
        <w:t>Acute stress reactions often present a combination of varying symptoms, starting with a dazed state and progressing to depression, anxiety, anger, or despair. Severity is categorized as mild, moderate, or severe based on the number of specific symptoms present, which include social withdrawal, narrowed attention, disorientation, aggression, hopelessness, over-activity, or excessive grief.</w:t>
      </w:r>
    </w:p>
    <w:p w14:paraId="6527E4F8" w14:textId="79B9C567" w:rsidR="00026457" w:rsidRPr="00026457" w:rsidRDefault="00026457" w:rsidP="00026457">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95"/>
        <w:gridCol w:w="2037"/>
        <w:gridCol w:w="6663"/>
      </w:tblGrid>
      <w:tr w:rsidR="00026457" w:rsidRPr="00026457" w14:paraId="64FE087C" w14:textId="77777777" w:rsidTr="00026457">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687E8A4" w14:textId="77777777" w:rsidR="00026457" w:rsidRPr="00026457" w:rsidRDefault="00026457" w:rsidP="00026457">
            <w:pPr>
              <w:rPr>
                <w:b/>
                <w:bCs/>
              </w:rPr>
            </w:pPr>
            <w:r w:rsidRPr="00026457">
              <w:rPr>
                <w:b/>
                <w:bCs/>
              </w:rPr>
              <w:t>Severity</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6F4C0A8" w14:textId="77777777" w:rsidR="00026457" w:rsidRPr="00026457" w:rsidRDefault="00026457" w:rsidP="00026457">
            <w:pPr>
              <w:rPr>
                <w:b/>
                <w:bCs/>
              </w:rPr>
            </w:pPr>
            <w:r w:rsidRPr="00026457">
              <w:rPr>
                <w:b/>
                <w:bCs/>
              </w:rPr>
              <w:t>Number of Symptoms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68FC825" w14:textId="77777777" w:rsidR="00026457" w:rsidRPr="00026457" w:rsidRDefault="00026457" w:rsidP="00026457">
            <w:pPr>
              <w:rPr>
                <w:b/>
                <w:bCs/>
              </w:rPr>
            </w:pPr>
            <w:r w:rsidRPr="00026457">
              <w:rPr>
                <w:b/>
                <w:bCs/>
              </w:rPr>
              <w:t>Symptoms Present</w:t>
            </w:r>
          </w:p>
        </w:tc>
      </w:tr>
      <w:tr w:rsidR="00026457" w:rsidRPr="00026457" w14:paraId="2FDF5267" w14:textId="77777777" w:rsidTr="0002645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985D1C" w14:textId="77777777" w:rsidR="00026457" w:rsidRPr="00026457" w:rsidRDefault="00026457" w:rsidP="00026457">
            <w:pPr>
              <w:rPr>
                <w:b/>
                <w:bCs/>
              </w:rPr>
            </w:pPr>
            <w:r w:rsidRPr="00026457">
              <w:rPr>
                <w:b/>
                <w:bCs/>
              </w:rPr>
              <w:t>Mild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38A966" w14:textId="77777777" w:rsidR="00026457" w:rsidRPr="00026457" w:rsidRDefault="00026457" w:rsidP="00026457">
            <w:r w:rsidRPr="00026457">
              <w:t>None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C7B108" w14:textId="77777777" w:rsidR="00026457" w:rsidRPr="00026457" w:rsidRDefault="00026457" w:rsidP="00026457">
            <w:r w:rsidRPr="00026457">
              <w:t>None</w:t>
            </w:r>
          </w:p>
        </w:tc>
      </w:tr>
      <w:tr w:rsidR="00026457" w:rsidRPr="00026457" w14:paraId="0895FA79" w14:textId="77777777" w:rsidTr="0002645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56912BC" w14:textId="77777777" w:rsidR="00026457" w:rsidRPr="00026457" w:rsidRDefault="00026457" w:rsidP="00026457">
            <w:pPr>
              <w:rPr>
                <w:b/>
                <w:bCs/>
              </w:rPr>
            </w:pPr>
            <w:r w:rsidRPr="00026457">
              <w:rPr>
                <w:b/>
                <w:bCs/>
              </w:rPr>
              <w:t>Moderate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007D8E" w14:textId="77777777" w:rsidR="00026457" w:rsidRPr="00026457" w:rsidRDefault="00026457" w:rsidP="00026457">
            <w:r w:rsidRPr="00026457">
              <w:t>Two</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CDD8075" w14:textId="77777777" w:rsidR="00026457" w:rsidRPr="00026457" w:rsidRDefault="00026457" w:rsidP="00026457">
            <w:r w:rsidRPr="00026457">
              <w:t>Social withdrawal, narrowed attention, disorientation, aggression, hopelessness, over-activity, or excessive grief</w:t>
            </w:r>
          </w:p>
        </w:tc>
      </w:tr>
      <w:tr w:rsidR="00026457" w:rsidRPr="00026457" w14:paraId="015EB591" w14:textId="77777777" w:rsidTr="0002645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B6B212" w14:textId="77777777" w:rsidR="00026457" w:rsidRPr="00026457" w:rsidRDefault="00026457" w:rsidP="00026457">
            <w:pPr>
              <w:rPr>
                <w:b/>
                <w:bCs/>
              </w:rPr>
            </w:pPr>
            <w:r w:rsidRPr="00026457">
              <w:rPr>
                <w:b/>
                <w:bCs/>
              </w:rPr>
              <w:t>Severe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DA4CA3" w14:textId="77777777" w:rsidR="00026457" w:rsidRPr="00026457" w:rsidRDefault="00026457" w:rsidP="00026457">
            <w:r w:rsidRPr="00026457">
              <w:t>Four, or dissociative stupor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CBAB280" w14:textId="77777777" w:rsidR="00026457" w:rsidRPr="00026457" w:rsidRDefault="00026457" w:rsidP="00026457">
            <w:r w:rsidRPr="00026457">
              <w:t>Social withdrawal, narrowed attention, disorientation, aggression, hopelessness, over-activity, or excessive grief</w:t>
            </w:r>
          </w:p>
        </w:tc>
      </w:tr>
    </w:tbl>
    <w:p w14:paraId="57388FE6" w14:textId="77777777" w:rsidR="00F846F2" w:rsidRDefault="00F846F2" w:rsidP="00C72C0E">
      <w:pPr>
        <w:rPr>
          <w:b/>
          <w:bCs/>
        </w:rPr>
      </w:pPr>
    </w:p>
    <w:p w14:paraId="72950299" w14:textId="77777777" w:rsidR="00F846F2" w:rsidRDefault="00F846F2" w:rsidP="00C72C0E">
      <w:pPr>
        <w:rPr>
          <w:b/>
          <w:bCs/>
        </w:rPr>
      </w:pPr>
    </w:p>
    <w:p w14:paraId="43C32B1D" w14:textId="77777777" w:rsidR="00C72C0E" w:rsidRDefault="00C72C0E" w:rsidP="00C72C0E">
      <w:pPr>
        <w:rPr>
          <w:b/>
          <w:bCs/>
        </w:rPr>
      </w:pPr>
      <w:r>
        <w:rPr>
          <w:b/>
          <w:bCs/>
        </w:rPr>
        <w:t>Treatment:</w:t>
      </w:r>
    </w:p>
    <w:p w14:paraId="41B0F4DB" w14:textId="6B80BFC2" w:rsidR="00F846F2" w:rsidRPr="00026457" w:rsidRDefault="00026457" w:rsidP="00C72C0E">
      <w:r w:rsidRPr="00026457">
        <w:t>By definition</w:t>
      </w:r>
      <w:r>
        <w:t xml:space="preserve"> of it being a transient diagnosis</w:t>
      </w:r>
      <w:r w:rsidRPr="00026457">
        <w:t>, no special management of treatment is required. Make sure that additional requirements, such as those for safety, security, practical help, and social support, are met.</w:t>
      </w:r>
    </w:p>
    <w:p w14:paraId="06372D15" w14:textId="77777777" w:rsidR="00F846F2" w:rsidRDefault="00F846F2" w:rsidP="00C72C0E">
      <w:pPr>
        <w:rPr>
          <w:b/>
          <w:bCs/>
        </w:rPr>
      </w:pPr>
    </w:p>
    <w:p w14:paraId="3159CF81" w14:textId="77777777" w:rsidR="00C72C0E" w:rsidRDefault="00C72C0E" w:rsidP="00C72C0E">
      <w:pPr>
        <w:rPr>
          <w:b/>
          <w:bCs/>
        </w:rPr>
      </w:pPr>
      <w:r>
        <w:rPr>
          <w:b/>
          <w:bCs/>
        </w:rPr>
        <w:t>Outcome:</w:t>
      </w:r>
    </w:p>
    <w:p w14:paraId="6E02173A" w14:textId="12A69ADC" w:rsidR="00026457" w:rsidRPr="00026457" w:rsidRDefault="00026457" w:rsidP="00026457">
      <w:r w:rsidRPr="00026457">
        <w:t>After the stressor has been eliminated, symptoms normally go away within a few hours.</w:t>
      </w:r>
    </w:p>
    <w:p w14:paraId="6141EBC1" w14:textId="77777777" w:rsidR="00026457" w:rsidRPr="00026457" w:rsidRDefault="00026457" w:rsidP="00026457"/>
    <w:p w14:paraId="2CE6F4F6" w14:textId="4F5C23C8" w:rsidR="00026457" w:rsidRPr="00026457" w:rsidRDefault="00026457" w:rsidP="00026457">
      <w:r w:rsidRPr="00026457">
        <w:t>If the stress persists, the symptoms usually get better within 24 to 48 hours and are gone in approximately three days.</w:t>
      </w:r>
    </w:p>
    <w:p w14:paraId="7D2C099A" w14:textId="77777777" w:rsidR="00F846F2" w:rsidRDefault="00F846F2" w:rsidP="00C72C0E">
      <w:pPr>
        <w:rPr>
          <w:b/>
          <w:bCs/>
        </w:rPr>
      </w:pPr>
    </w:p>
    <w:p w14:paraId="545DACF7" w14:textId="77777777" w:rsidR="00F846F2" w:rsidRDefault="00F846F2" w:rsidP="00C72C0E">
      <w:pPr>
        <w:rPr>
          <w:b/>
          <w:bCs/>
        </w:rPr>
      </w:pPr>
    </w:p>
    <w:p w14:paraId="5D7A44C7" w14:textId="77777777" w:rsidR="00C72C0E" w:rsidRDefault="00C72C0E" w:rsidP="00C72C0E">
      <w:pPr>
        <w:rPr>
          <w:b/>
          <w:bCs/>
        </w:rPr>
      </w:pPr>
    </w:p>
    <w:p w14:paraId="36AD79FC" w14:textId="77777777" w:rsidR="00C72C0E" w:rsidRDefault="00C72C0E" w:rsidP="00C72C0E">
      <w:pPr>
        <w:rPr>
          <w:b/>
          <w:bCs/>
        </w:rPr>
      </w:pPr>
      <w:r>
        <w:rPr>
          <w:b/>
          <w:bCs/>
        </w:rPr>
        <w:t>Adjustment Disorder</w:t>
      </w:r>
    </w:p>
    <w:p w14:paraId="68B241ED" w14:textId="201F1BAF" w:rsidR="00026457" w:rsidRPr="00D13BA6" w:rsidRDefault="00D13BA6" w:rsidP="00C72C0E">
      <w:r w:rsidRPr="00D13BA6">
        <w:t>Adjustment disorders lie in a gray area between what is considered normal or merely "troublesome" difficulties and the more serious psychiatric conditions. These disorders must develop within one month (ICD-10) or three months (DSM-5) following a specific psychosocial stressor and should not continue for more than six months after the stressor (or its effects) has been resolved, with the exception of "prolonged depressive reaction" in ICD-10. The symptoms are deemed "clinically significant" due to the pronounced distress or interference with normal functioning they cause. These symptoms may represent less severe (or "subthreshold") expressions of mood disorders, anxiety disorders, stress-related disorders, somatoform disorders, or conduct disorders, in terms of either symptomatology or duration.</w:t>
      </w:r>
    </w:p>
    <w:p w14:paraId="33F5ACCE" w14:textId="77777777" w:rsidR="00D13BA6" w:rsidRDefault="00D13BA6" w:rsidP="00C72C0E">
      <w:pPr>
        <w:rPr>
          <w:b/>
          <w:bCs/>
        </w:rPr>
      </w:pPr>
    </w:p>
    <w:p w14:paraId="54382BC9" w14:textId="77777777" w:rsidR="00D13BA6" w:rsidRDefault="00D13BA6" w:rsidP="00C72C0E">
      <w:pPr>
        <w:rPr>
          <w:b/>
          <w:bCs/>
        </w:rPr>
      </w:pPr>
    </w:p>
    <w:p w14:paraId="382D7D68" w14:textId="5172C993" w:rsidR="00C72C0E" w:rsidRDefault="00F846F2" w:rsidP="00C72C0E">
      <w:pPr>
        <w:rPr>
          <w:b/>
          <w:bCs/>
        </w:rPr>
      </w:pPr>
      <w:r>
        <w:rPr>
          <w:b/>
          <w:bCs/>
        </w:rPr>
        <w:t>Prevalence</w:t>
      </w:r>
      <w:r w:rsidR="00C72C0E">
        <w:rPr>
          <w:b/>
          <w:bCs/>
        </w:rPr>
        <w:t>/Incidence:</w:t>
      </w:r>
    </w:p>
    <w:p w14:paraId="7B6DDF5A" w14:textId="77777777" w:rsidR="00D13BA6" w:rsidRPr="00D13BA6" w:rsidRDefault="00D13BA6" w:rsidP="00D13BA6">
      <w:r w:rsidRPr="00D13BA6">
        <w:t>The prevalence of this condition in inpatient and outpatient psychiatric populations is cautiously approximated to be around 5%. In general hospital environments, the rate might reach up to 20%, with physical illness acting as the main stressor in as many as 70% of these instances.</w:t>
      </w:r>
    </w:p>
    <w:p w14:paraId="68971E40" w14:textId="77777777" w:rsidR="00026457" w:rsidRDefault="00026457" w:rsidP="00C72C0E">
      <w:pPr>
        <w:rPr>
          <w:b/>
          <w:bCs/>
        </w:rPr>
      </w:pPr>
    </w:p>
    <w:p w14:paraId="7859FDA8" w14:textId="77777777" w:rsidR="00D13BA6" w:rsidRDefault="00D13BA6" w:rsidP="00C72C0E">
      <w:pPr>
        <w:rPr>
          <w:b/>
          <w:bCs/>
        </w:rPr>
      </w:pPr>
    </w:p>
    <w:p w14:paraId="4430D5D9" w14:textId="77777777" w:rsidR="00C72C0E" w:rsidRDefault="00C72C0E" w:rsidP="00C72C0E">
      <w:pPr>
        <w:rPr>
          <w:b/>
          <w:bCs/>
        </w:rPr>
      </w:pPr>
      <w:r>
        <w:rPr>
          <w:b/>
          <w:bCs/>
        </w:rPr>
        <w:t>Aetiology:</w:t>
      </w:r>
    </w:p>
    <w:p w14:paraId="551B19C2" w14:textId="77777777" w:rsidR="00D13BA6" w:rsidRPr="00D13BA6" w:rsidRDefault="00D13BA6" w:rsidP="00D13BA6">
      <w:r w:rsidRPr="00D13BA6">
        <w:t>As per the definition, the issues stem from a recognizable stressor. While individual predisposition has a more significant influence compared to other disorders, the symptoms would not have emerged in the absence of the stressor.</w:t>
      </w:r>
    </w:p>
    <w:p w14:paraId="11C0FDC3" w14:textId="6F91844A" w:rsidR="00026457" w:rsidRDefault="00026457" w:rsidP="00C72C0E">
      <w:pPr>
        <w:rPr>
          <w:b/>
          <w:bCs/>
        </w:rPr>
      </w:pPr>
    </w:p>
    <w:p w14:paraId="09CA7099" w14:textId="77777777" w:rsidR="00D13BA6" w:rsidRDefault="00D13BA6" w:rsidP="00C72C0E">
      <w:pPr>
        <w:rPr>
          <w:b/>
          <w:bCs/>
        </w:rPr>
      </w:pPr>
    </w:p>
    <w:p w14:paraId="2088C239" w14:textId="77777777" w:rsidR="00C72C0E" w:rsidRDefault="00C72C0E" w:rsidP="00C72C0E">
      <w:pPr>
        <w:rPr>
          <w:b/>
          <w:bCs/>
        </w:rPr>
      </w:pPr>
      <w:r>
        <w:rPr>
          <w:b/>
          <w:bCs/>
        </w:rPr>
        <w:t>Presentation:</w:t>
      </w:r>
    </w:p>
    <w:p w14:paraId="0CBB8EFB" w14:textId="77777777" w:rsidR="00D13BA6" w:rsidRDefault="00D13BA6" w:rsidP="00D13BA6">
      <w:r w:rsidRPr="00D13BA6">
        <w:lastRenderedPageBreak/>
        <w:t>ICD-10 includes brief depressive reaction, prolonged depressive reaction, mixed anxiety and depressive reaction, predominant disturbance of other emotions, conduct, mixed emotion and conduct disturbances, and other specific predominant symptoms. It also encompasses bereavement and grief reactions.</w:t>
      </w:r>
    </w:p>
    <w:p w14:paraId="49649355" w14:textId="77777777" w:rsidR="00D13BA6" w:rsidRPr="00D13BA6" w:rsidRDefault="00D13BA6" w:rsidP="00D13BA6"/>
    <w:p w14:paraId="1268F99F" w14:textId="77777777" w:rsidR="00D13BA6" w:rsidRPr="00D13BA6" w:rsidRDefault="00D13BA6" w:rsidP="00D13BA6">
      <w:r w:rsidRPr="00D13BA6">
        <w:t>DSM-5 specifies disorders with depressed mood, anxiety, mixed anxiety and depression, conduct disturbance, mixed emotional and conduct disturbances, and unspecified. Bereavement reactions are excluded. Acute disorders last less than six months, while chronic disorders persist for more than six months.</w:t>
      </w:r>
    </w:p>
    <w:p w14:paraId="476312AE" w14:textId="77777777" w:rsidR="00026457" w:rsidRDefault="00026457" w:rsidP="00C72C0E">
      <w:pPr>
        <w:rPr>
          <w:b/>
          <w:bCs/>
        </w:rPr>
      </w:pPr>
    </w:p>
    <w:p w14:paraId="708EAA8C" w14:textId="77777777" w:rsidR="00D13BA6" w:rsidRDefault="00D13BA6" w:rsidP="00C72C0E">
      <w:pPr>
        <w:rPr>
          <w:b/>
          <w:bCs/>
        </w:rPr>
      </w:pPr>
    </w:p>
    <w:p w14:paraId="398FB6C3" w14:textId="77777777" w:rsidR="00C72C0E" w:rsidRDefault="00C72C0E" w:rsidP="00C72C0E">
      <w:pPr>
        <w:rPr>
          <w:b/>
          <w:bCs/>
        </w:rPr>
      </w:pPr>
      <w:r>
        <w:rPr>
          <w:b/>
          <w:bCs/>
        </w:rPr>
        <w:t>Treatment:</w:t>
      </w:r>
    </w:p>
    <w:p w14:paraId="62335ADA" w14:textId="77777777" w:rsidR="00D13BA6" w:rsidRDefault="00D13BA6" w:rsidP="00D13BA6">
      <w:r w:rsidRPr="00D13BA6">
        <w:t>Psychological: Supportive psychotherapy is the primary approach, aimed at improving coping mechanisms for unchangeable stressors and providing practical assistance, such as caregivers, financial support, occupational therapy assessments, and access to support groups. Expressing feelings may prevent maladaptive behaviors, and understanding the individual's perception of the stressor can help correct cognitive distortions.</w:t>
      </w:r>
    </w:p>
    <w:p w14:paraId="27F3A417" w14:textId="77777777" w:rsidR="00D13BA6" w:rsidRPr="00D13BA6" w:rsidRDefault="00D13BA6" w:rsidP="00D13BA6"/>
    <w:p w14:paraId="673135A5" w14:textId="77777777" w:rsidR="00D13BA6" w:rsidRPr="00D13BA6" w:rsidRDefault="00D13BA6" w:rsidP="00D13BA6">
      <w:r w:rsidRPr="00D13BA6">
        <w:t>Pharmacological: Antidepressants or anxiolytics/hypnotics may be suitable for persistent and distressing symptoms (e.g., prolonged depression) or when psychological interventions have been unsuccessful.</w:t>
      </w:r>
    </w:p>
    <w:p w14:paraId="4D1C6EAE" w14:textId="77777777" w:rsidR="00D13BA6" w:rsidRDefault="00D13BA6" w:rsidP="00C72C0E">
      <w:pPr>
        <w:rPr>
          <w:b/>
          <w:bCs/>
        </w:rPr>
      </w:pPr>
    </w:p>
    <w:p w14:paraId="61AA4235" w14:textId="77777777" w:rsidR="00026457" w:rsidRDefault="00026457" w:rsidP="00C72C0E">
      <w:pPr>
        <w:rPr>
          <w:b/>
          <w:bCs/>
        </w:rPr>
      </w:pPr>
    </w:p>
    <w:p w14:paraId="59631734" w14:textId="77777777" w:rsidR="00C72C0E" w:rsidRDefault="00C72C0E" w:rsidP="00C72C0E">
      <w:pPr>
        <w:rPr>
          <w:b/>
          <w:bCs/>
        </w:rPr>
      </w:pPr>
      <w:r>
        <w:rPr>
          <w:b/>
          <w:bCs/>
        </w:rPr>
        <w:t>Outcome:</w:t>
      </w:r>
    </w:p>
    <w:p w14:paraId="0737B88F" w14:textId="7A14B2F2" w:rsidR="00D13BA6" w:rsidRDefault="00AD7012" w:rsidP="00D13BA6">
      <w:r>
        <w:t xml:space="preserve">A </w:t>
      </w:r>
      <w:r w:rsidR="00D13BA6" w:rsidRPr="00D13BA6">
        <w:t xml:space="preserve">5-year follow-up </w:t>
      </w:r>
      <w:r w:rsidR="00D13BA6">
        <w:t xml:space="preserve">of patients with adjustment disorder </w:t>
      </w:r>
      <w:r w:rsidR="00D13BA6" w:rsidRPr="00D13BA6">
        <w:t>indicate</w:t>
      </w:r>
      <w:r w:rsidR="00D13BA6">
        <w:t>s</w:t>
      </w:r>
      <w:r w:rsidR="00D13BA6" w:rsidRPr="00D13BA6">
        <w:t xml:space="preserve"> approximately 70% recovery (40% in adolescents), 10% ongoing issues (15% in adolescents), and 20% development of major psychiatric problems (45% in adolescents).</w:t>
      </w:r>
    </w:p>
    <w:p w14:paraId="616D9808" w14:textId="77777777" w:rsidR="00D13BA6" w:rsidRPr="00D13BA6" w:rsidRDefault="00D13BA6" w:rsidP="00D13BA6"/>
    <w:p w14:paraId="7FB00735" w14:textId="77777777" w:rsidR="00D13BA6" w:rsidRPr="00D13BA6" w:rsidRDefault="00D13BA6" w:rsidP="00D13BA6">
      <w:r w:rsidRPr="00D13BA6">
        <w:t>In adults, subsequent psychiatric issues are often related to depression, anxiety, or alcohol. There is a significant risk of suicide and self-harm, particularly among younger populations. Additional risk factors include poor psychosocial functioning, prior psychiatric issues, personality disorders, substance abuse, and mixed mood/behavioral symptoms. This should not be overlooked.</w:t>
      </w:r>
    </w:p>
    <w:p w14:paraId="29FC5ACD" w14:textId="77777777" w:rsidR="00026457" w:rsidRDefault="00026457" w:rsidP="00C72C0E">
      <w:pPr>
        <w:rPr>
          <w:b/>
          <w:bCs/>
        </w:rPr>
      </w:pPr>
    </w:p>
    <w:p w14:paraId="497E00DA" w14:textId="77777777" w:rsidR="00C72C0E" w:rsidRDefault="00C72C0E" w:rsidP="00C72C0E">
      <w:pPr>
        <w:rPr>
          <w:b/>
          <w:bCs/>
        </w:rPr>
      </w:pPr>
    </w:p>
    <w:p w14:paraId="0AD99D69" w14:textId="77777777" w:rsidR="00D13BA6" w:rsidRDefault="00D13BA6" w:rsidP="00C72C0E">
      <w:pPr>
        <w:rPr>
          <w:b/>
          <w:bCs/>
        </w:rPr>
      </w:pPr>
    </w:p>
    <w:p w14:paraId="01F398AB" w14:textId="77777777" w:rsidR="00C72C0E" w:rsidRDefault="00C72C0E" w:rsidP="00C72C0E">
      <w:pPr>
        <w:rPr>
          <w:b/>
          <w:bCs/>
        </w:rPr>
      </w:pPr>
      <w:r>
        <w:rPr>
          <w:b/>
          <w:bCs/>
        </w:rPr>
        <w:t>Post-Traumatic Stress Disorder</w:t>
      </w:r>
    </w:p>
    <w:p w14:paraId="62CCCE04" w14:textId="11719DC7" w:rsidR="00AD7012" w:rsidRPr="00AD7012" w:rsidRDefault="00AD7012" w:rsidP="00AD7012">
      <w:r w:rsidRPr="00AD7012">
        <w:t>Post-traumatic stress disorder (PTSD) is a mental health condition that can develop after experiencing or witnessing a traumatic event, such as natural disasters, acts of violence, or life-threatening accidents. This disorder is characterized by a range of symptoms that may include intrusive thoughts, nightmares, emotional distress, avoidance behaviors, negative alterations in mood and cognition, and increased arousal or reactivity. PTSD can significantly impact an individual's daily life and well-being, making it crucial for mental health professionals to accurately diagnose and treat the condition. Understanding the complexities of PTSD and its various manifestations is essential to providing effective support and interventions for those affected by this debilitating disorder.</w:t>
      </w:r>
    </w:p>
    <w:p w14:paraId="3A4BB6FF" w14:textId="77777777" w:rsidR="00AD7012" w:rsidRDefault="00AD7012" w:rsidP="00C72C0E">
      <w:pPr>
        <w:rPr>
          <w:b/>
          <w:bCs/>
        </w:rPr>
      </w:pPr>
    </w:p>
    <w:p w14:paraId="79349A0E" w14:textId="4F882F95" w:rsidR="00C72C0E" w:rsidRDefault="00F846F2" w:rsidP="00C72C0E">
      <w:pPr>
        <w:rPr>
          <w:b/>
          <w:bCs/>
        </w:rPr>
      </w:pPr>
      <w:r>
        <w:rPr>
          <w:b/>
          <w:bCs/>
        </w:rPr>
        <w:t>Prevalence</w:t>
      </w:r>
      <w:r w:rsidR="00C72C0E">
        <w:rPr>
          <w:b/>
          <w:bCs/>
        </w:rPr>
        <w:t>/Incidence:</w:t>
      </w:r>
    </w:p>
    <w:p w14:paraId="2681426B" w14:textId="77777777" w:rsidR="00AD7012" w:rsidRPr="00AD7012" w:rsidRDefault="00AD7012" w:rsidP="00AD7012">
      <w:r w:rsidRPr="00AD7012">
        <w:t xml:space="preserve">The likelihood of developing PTSD following a traumatic experience is 8-13% for men and 20-30% for women. The lifetime prevalence is approximately 7.8%, with a male-to-female </w:t>
      </w:r>
      <w:r w:rsidRPr="00AD7012">
        <w:lastRenderedPageBreak/>
        <w:t>ratio of 1:2. PTSD prevalence varies across cultures, and certain stressors, such as rape, torture, or being a prisoner of war, are linked to increased rates of the disorder.</w:t>
      </w:r>
    </w:p>
    <w:p w14:paraId="01077B44" w14:textId="26A2C3CD" w:rsidR="00AD7012" w:rsidRDefault="00AD7012" w:rsidP="00C72C0E">
      <w:pPr>
        <w:rPr>
          <w:b/>
          <w:bCs/>
        </w:rPr>
      </w:pPr>
    </w:p>
    <w:p w14:paraId="723E79A1" w14:textId="77777777" w:rsidR="00AD7012" w:rsidRDefault="00AD7012" w:rsidP="00C72C0E">
      <w:pPr>
        <w:rPr>
          <w:b/>
          <w:bCs/>
        </w:rPr>
      </w:pPr>
    </w:p>
    <w:p w14:paraId="7207054B" w14:textId="77777777" w:rsidR="00C72C0E" w:rsidRDefault="00C72C0E" w:rsidP="00C72C0E">
      <w:pPr>
        <w:rPr>
          <w:b/>
          <w:bCs/>
        </w:rPr>
      </w:pPr>
      <w:r>
        <w:rPr>
          <w:b/>
          <w:bCs/>
        </w:rPr>
        <w:t>Aetiology:</w:t>
      </w:r>
    </w:p>
    <w:p w14:paraId="685DF8F5" w14:textId="77777777" w:rsidR="00AD7012" w:rsidRPr="00AD7012" w:rsidRDefault="00AD7012" w:rsidP="00AD7012">
      <w:r w:rsidRPr="00AD7012">
        <w:t>The aetiology of PTSD involves a complex interplay of genetic, environmental, and psychological factors that contribute to the development of the disorder following exposure to a traumatic event.</w:t>
      </w:r>
    </w:p>
    <w:p w14:paraId="7824AE89" w14:textId="77777777" w:rsidR="00AD7012" w:rsidRPr="00AD7012" w:rsidRDefault="00AD7012" w:rsidP="00AD7012">
      <w:pPr>
        <w:rPr>
          <w:b/>
          <w:bCs/>
        </w:rPr>
      </w:pPr>
    </w:p>
    <w:p w14:paraId="098F1B65" w14:textId="77777777" w:rsidR="00AD7012" w:rsidRDefault="00AD7012" w:rsidP="00C72C0E">
      <w:pPr>
        <w:rPr>
          <w:b/>
          <w:bCs/>
        </w:rPr>
      </w:pPr>
    </w:p>
    <w:p w14:paraId="086E0B3F" w14:textId="77777777" w:rsidR="00AD7012" w:rsidRDefault="00AD7012" w:rsidP="00C72C0E">
      <w:pPr>
        <w:rPr>
          <w:b/>
          <w:bCs/>
        </w:rPr>
      </w:pPr>
    </w:p>
    <w:p w14:paraId="4FA9D9EF" w14:textId="11498FBD" w:rsidR="00AD7012" w:rsidRDefault="00AD7012" w:rsidP="00C72C0E">
      <w:pPr>
        <w:rPr>
          <w:b/>
          <w:bCs/>
        </w:rPr>
      </w:pPr>
      <w:r>
        <w:rPr>
          <w:b/>
          <w:bCs/>
          <w:noProof/>
        </w:rPr>
        <w:drawing>
          <wp:inline distT="0" distB="0" distL="0" distR="0" wp14:anchorId="4E1BEFEB" wp14:editId="157B720C">
            <wp:extent cx="5486400" cy="3200400"/>
            <wp:effectExtent l="0" t="0" r="0" b="12700"/>
            <wp:docPr id="1949765938"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14C45D91" w14:textId="77777777" w:rsidR="00AD7012" w:rsidRDefault="00AD7012" w:rsidP="00C72C0E">
      <w:pPr>
        <w:rPr>
          <w:b/>
          <w:bCs/>
        </w:rPr>
      </w:pPr>
    </w:p>
    <w:p w14:paraId="4008DEF3" w14:textId="77777777" w:rsidR="00AD7012" w:rsidRDefault="00AD7012" w:rsidP="00C72C0E">
      <w:pPr>
        <w:rPr>
          <w:b/>
          <w:bCs/>
        </w:rPr>
      </w:pPr>
    </w:p>
    <w:p w14:paraId="126308E8" w14:textId="77777777" w:rsidR="00C72C0E" w:rsidRDefault="00C72C0E" w:rsidP="00C72C0E">
      <w:pPr>
        <w:rPr>
          <w:b/>
          <w:bCs/>
        </w:rPr>
      </w:pPr>
      <w:r>
        <w:rPr>
          <w:b/>
          <w:bCs/>
        </w:rPr>
        <w:t>Presentation:</w:t>
      </w:r>
    </w:p>
    <w:p w14:paraId="14F543DE" w14:textId="68DE7029" w:rsidR="009F59A8" w:rsidRDefault="009F59A8" w:rsidP="009F59A8">
      <w:r w:rsidRPr="009F59A8">
        <w:t>The ICD-10 and DSM-5 criteria for PTSD include symptoms arising within 6 months (ICD-10) or lasting at least 1 month (DSM-5) after a traumatic event, causing significant distress or impairment. Both classifications encompass persistent arousal symptoms, such as sleep difficulties, irritability, concentration issues, hypervigilance, and an exaggerated startle response.</w:t>
      </w:r>
    </w:p>
    <w:p w14:paraId="6720FA07" w14:textId="77777777" w:rsidR="009F59A8" w:rsidRPr="009F59A8" w:rsidRDefault="009F59A8" w:rsidP="009F59A8"/>
    <w:p w14:paraId="20395858" w14:textId="77777777" w:rsidR="009F59A8" w:rsidRPr="009F59A8" w:rsidRDefault="009F59A8" w:rsidP="009F59A8">
      <w:r w:rsidRPr="009F59A8">
        <w:t>ICD-10 highlights intrusive recollections, avoidance, and partial or complete memory loss of the stressor. DSM-5 emphasizes re-experiencing the event through recollections, dreams, or dissociative reactions, and notes persistent avoidance, negative alterations in cognition and mood, and inability to experience positive emotions.</w:t>
      </w:r>
    </w:p>
    <w:p w14:paraId="5BB8E01C" w14:textId="77777777" w:rsidR="009F59A8" w:rsidRDefault="009F59A8" w:rsidP="00C72C0E">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37"/>
        <w:gridCol w:w="3608"/>
        <w:gridCol w:w="4450"/>
      </w:tblGrid>
      <w:tr w:rsidR="009F59A8" w14:paraId="6A9050A8"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A8054D3" w14:textId="77777777" w:rsidR="009F59A8" w:rsidRDefault="009F59A8" w:rsidP="00DC5BFC">
            <w:pPr>
              <w:jc w:val="center"/>
              <w:rPr>
                <w:b/>
                <w:bCs/>
                <w:sz w:val="21"/>
                <w:szCs w:val="21"/>
              </w:rPr>
            </w:pPr>
            <w:r>
              <w:rPr>
                <w:b/>
                <w:bCs/>
                <w:sz w:val="21"/>
                <w:szCs w:val="21"/>
              </w:rPr>
              <w:t>Criterion</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842F66C" w14:textId="77777777" w:rsidR="009F59A8" w:rsidRDefault="009F59A8" w:rsidP="00DC5BFC">
            <w:pPr>
              <w:jc w:val="center"/>
              <w:rPr>
                <w:b/>
                <w:bCs/>
                <w:sz w:val="21"/>
                <w:szCs w:val="21"/>
              </w:rPr>
            </w:pPr>
            <w:r>
              <w:rPr>
                <w:b/>
                <w:bCs/>
                <w:sz w:val="21"/>
                <w:szCs w:val="21"/>
              </w:rPr>
              <w:t>ICD-10</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BF469EB" w14:textId="77777777" w:rsidR="009F59A8" w:rsidRDefault="009F59A8" w:rsidP="00DC5BFC">
            <w:pPr>
              <w:jc w:val="center"/>
              <w:rPr>
                <w:b/>
                <w:bCs/>
                <w:sz w:val="21"/>
                <w:szCs w:val="21"/>
              </w:rPr>
            </w:pPr>
            <w:r>
              <w:rPr>
                <w:b/>
                <w:bCs/>
                <w:sz w:val="21"/>
                <w:szCs w:val="21"/>
              </w:rPr>
              <w:t>DSM-5</w:t>
            </w:r>
          </w:p>
        </w:tc>
      </w:tr>
      <w:tr w:rsidR="009F59A8" w14:paraId="3B69440A"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D7339A3" w14:textId="77777777" w:rsidR="009F59A8" w:rsidRPr="009F59A8" w:rsidRDefault="009F59A8" w:rsidP="00DC5BFC">
            <w:pPr>
              <w:rPr>
                <w:b/>
                <w:bCs/>
                <w:sz w:val="21"/>
                <w:szCs w:val="21"/>
              </w:rPr>
            </w:pPr>
            <w:r w:rsidRPr="009F59A8">
              <w:rPr>
                <w:b/>
                <w:bCs/>
                <w:sz w:val="21"/>
                <w:szCs w:val="21"/>
              </w:rPr>
              <w:t>Timeframe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76FEAE" w14:textId="77777777" w:rsidR="009F59A8" w:rsidRDefault="009F59A8" w:rsidP="00DC5BFC">
            <w:pPr>
              <w:rPr>
                <w:sz w:val="21"/>
                <w:szCs w:val="21"/>
              </w:rPr>
            </w:pPr>
            <w:r>
              <w:rPr>
                <w:sz w:val="21"/>
                <w:szCs w:val="21"/>
              </w:rPr>
              <w:t>Symptoms arise within 6 months of the event (10% delayed onset)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15123B" w14:textId="77777777" w:rsidR="009F59A8" w:rsidRDefault="009F59A8" w:rsidP="00DC5BFC">
            <w:pPr>
              <w:rPr>
                <w:sz w:val="21"/>
                <w:szCs w:val="21"/>
              </w:rPr>
            </w:pPr>
            <w:r>
              <w:rPr>
                <w:sz w:val="21"/>
                <w:szCs w:val="21"/>
              </w:rPr>
              <w:t>Symptoms last at least 1 month</w:t>
            </w:r>
          </w:p>
        </w:tc>
      </w:tr>
      <w:tr w:rsidR="009F59A8" w14:paraId="1B594B05"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0640EF8" w14:textId="77777777" w:rsidR="009F59A8" w:rsidRPr="009F59A8" w:rsidRDefault="009F59A8" w:rsidP="00DC5BFC">
            <w:pPr>
              <w:rPr>
                <w:b/>
                <w:bCs/>
                <w:sz w:val="21"/>
                <w:szCs w:val="21"/>
              </w:rPr>
            </w:pPr>
            <w:r w:rsidRPr="009F59A8">
              <w:rPr>
                <w:b/>
                <w:bCs/>
                <w:sz w:val="21"/>
                <w:szCs w:val="21"/>
              </w:rPr>
              <w:t>Arousal symptoms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9F2A0B" w14:textId="77777777" w:rsidR="009F59A8" w:rsidRDefault="009F59A8" w:rsidP="00DC5BFC">
            <w:pPr>
              <w:rPr>
                <w:sz w:val="21"/>
                <w:szCs w:val="21"/>
              </w:rPr>
            </w:pPr>
            <w:r>
              <w:rPr>
                <w:sz w:val="21"/>
                <w:szCs w:val="21"/>
              </w:rPr>
              <w:t>Difficulty sleeping, irritability, concentration issues, hypervigilance, exaggerated startle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A1CBBB1" w14:textId="77777777" w:rsidR="009F59A8" w:rsidRDefault="009F59A8" w:rsidP="00DC5BFC">
            <w:pPr>
              <w:rPr>
                <w:sz w:val="21"/>
                <w:szCs w:val="21"/>
              </w:rPr>
            </w:pPr>
            <w:r>
              <w:rPr>
                <w:sz w:val="21"/>
                <w:szCs w:val="21"/>
              </w:rPr>
              <w:t>Same as ICD-10</w:t>
            </w:r>
          </w:p>
        </w:tc>
      </w:tr>
      <w:tr w:rsidR="009F59A8" w14:paraId="4D0721CB"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B9FD0DD" w14:textId="77777777" w:rsidR="009F59A8" w:rsidRPr="009F59A8" w:rsidRDefault="009F59A8" w:rsidP="00DC5BFC">
            <w:pPr>
              <w:rPr>
                <w:b/>
                <w:bCs/>
                <w:sz w:val="21"/>
                <w:szCs w:val="21"/>
              </w:rPr>
            </w:pPr>
            <w:r w:rsidRPr="009F59A8">
              <w:rPr>
                <w:b/>
                <w:bCs/>
                <w:sz w:val="21"/>
                <w:szCs w:val="21"/>
              </w:rPr>
              <w:lastRenderedPageBreak/>
              <w:t>Re-experiencing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D1C8427" w14:textId="77777777" w:rsidR="009F59A8" w:rsidRDefault="009F59A8" w:rsidP="00DC5BFC">
            <w:pPr>
              <w:rPr>
                <w:sz w:val="21"/>
                <w:szCs w:val="21"/>
              </w:rPr>
            </w:pPr>
            <w:r>
              <w:rPr>
                <w:sz w:val="21"/>
                <w:szCs w:val="21"/>
              </w:rPr>
              <w:t>Intrusive recollections, vivid memories, recurring dreams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A06AC26" w14:textId="77777777" w:rsidR="009F59A8" w:rsidRDefault="009F59A8" w:rsidP="00DC5BFC">
            <w:pPr>
              <w:rPr>
                <w:sz w:val="21"/>
                <w:szCs w:val="21"/>
              </w:rPr>
            </w:pPr>
            <w:r>
              <w:rPr>
                <w:sz w:val="21"/>
                <w:szCs w:val="21"/>
              </w:rPr>
              <w:t>Recollections, dreams, dissociative reactions, psychological distress, physiological reactions</w:t>
            </w:r>
          </w:p>
        </w:tc>
      </w:tr>
      <w:tr w:rsidR="009F59A8" w14:paraId="1F8A8B30"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5A8497B" w14:textId="77777777" w:rsidR="009F59A8" w:rsidRPr="009F59A8" w:rsidRDefault="009F59A8" w:rsidP="00DC5BFC">
            <w:pPr>
              <w:rPr>
                <w:b/>
                <w:bCs/>
                <w:sz w:val="21"/>
                <w:szCs w:val="21"/>
              </w:rPr>
            </w:pPr>
            <w:r w:rsidRPr="009F59A8">
              <w:rPr>
                <w:b/>
                <w:bCs/>
                <w:sz w:val="21"/>
                <w:szCs w:val="21"/>
              </w:rPr>
              <w:t>Avoidance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417BA44" w14:textId="77777777" w:rsidR="009F59A8" w:rsidRDefault="009F59A8" w:rsidP="00DC5BFC">
            <w:pPr>
              <w:rPr>
                <w:sz w:val="21"/>
                <w:szCs w:val="21"/>
              </w:rPr>
            </w:pPr>
            <w:r>
              <w:rPr>
                <w:sz w:val="21"/>
                <w:szCs w:val="21"/>
              </w:rPr>
              <w:t>Avoidance of circumstances resembling/associated with the stressor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D51A096" w14:textId="77777777" w:rsidR="009F59A8" w:rsidRDefault="009F59A8" w:rsidP="00DC5BFC">
            <w:pPr>
              <w:rPr>
                <w:sz w:val="21"/>
                <w:szCs w:val="21"/>
              </w:rPr>
            </w:pPr>
            <w:r>
              <w:rPr>
                <w:sz w:val="21"/>
                <w:szCs w:val="21"/>
              </w:rPr>
              <w:t>Avoidance of thoughts, feelings, memories, external reminders</w:t>
            </w:r>
          </w:p>
        </w:tc>
      </w:tr>
      <w:tr w:rsidR="009F59A8" w14:paraId="27EC12A3"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10A6B1C" w14:textId="77777777" w:rsidR="009F59A8" w:rsidRPr="009F59A8" w:rsidRDefault="009F59A8" w:rsidP="00DC5BFC">
            <w:pPr>
              <w:rPr>
                <w:b/>
                <w:bCs/>
                <w:sz w:val="21"/>
                <w:szCs w:val="21"/>
              </w:rPr>
            </w:pPr>
            <w:r w:rsidRPr="009F59A8">
              <w:rPr>
                <w:b/>
                <w:bCs/>
                <w:sz w:val="21"/>
                <w:szCs w:val="21"/>
              </w:rPr>
              <w:t>Memory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7BBCD44" w14:textId="77777777" w:rsidR="009F59A8" w:rsidRDefault="009F59A8" w:rsidP="00DC5BFC">
            <w:pPr>
              <w:rPr>
                <w:sz w:val="21"/>
                <w:szCs w:val="21"/>
              </w:rPr>
            </w:pPr>
            <w:r>
              <w:rPr>
                <w:sz w:val="21"/>
                <w:szCs w:val="21"/>
              </w:rPr>
              <w:t>Partial or complete memory loss of the stressor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ABE771A" w14:textId="77777777" w:rsidR="009F59A8" w:rsidRDefault="009F59A8" w:rsidP="00DC5BFC">
            <w:pPr>
              <w:rPr>
                <w:sz w:val="21"/>
                <w:szCs w:val="21"/>
              </w:rPr>
            </w:pPr>
            <w:r>
              <w:rPr>
                <w:sz w:val="21"/>
                <w:szCs w:val="21"/>
              </w:rPr>
              <w:t>Inability to recall an important aspect of the trauma</w:t>
            </w:r>
          </w:p>
        </w:tc>
      </w:tr>
      <w:tr w:rsidR="009F59A8" w14:paraId="59806E38"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693CA2A" w14:textId="77777777" w:rsidR="009F59A8" w:rsidRPr="009F59A8" w:rsidRDefault="009F59A8" w:rsidP="00DC5BFC">
            <w:pPr>
              <w:rPr>
                <w:b/>
                <w:bCs/>
                <w:sz w:val="21"/>
                <w:szCs w:val="21"/>
              </w:rPr>
            </w:pPr>
            <w:r w:rsidRPr="009F59A8">
              <w:rPr>
                <w:b/>
                <w:bCs/>
                <w:sz w:val="21"/>
                <w:szCs w:val="21"/>
              </w:rPr>
              <w:t>Negative cognition/mood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BF63A9" w14:textId="77777777" w:rsidR="009F59A8" w:rsidRDefault="009F59A8" w:rsidP="00DC5BFC">
            <w:pPr>
              <w:rPr>
                <w:sz w:val="21"/>
                <w:szCs w:val="21"/>
              </w:rPr>
            </w:pPr>
            <w:r>
              <w:rPr>
                <w:sz w:val="21"/>
                <w:szCs w:val="21"/>
              </w:rPr>
              <w:t>N/A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F5EF8EC" w14:textId="77777777" w:rsidR="009F59A8" w:rsidRDefault="009F59A8" w:rsidP="00DC5BFC">
            <w:pPr>
              <w:rPr>
                <w:sz w:val="21"/>
                <w:szCs w:val="21"/>
              </w:rPr>
            </w:pPr>
            <w:r>
              <w:rPr>
                <w:sz w:val="21"/>
                <w:szCs w:val="21"/>
              </w:rPr>
              <w:t>Negative beliefs, distorted cognitions, negative emotional state, diminished interest, detachment, inability to experience positive emotions</w:t>
            </w:r>
          </w:p>
        </w:tc>
      </w:tr>
    </w:tbl>
    <w:p w14:paraId="3E1F92C6" w14:textId="77777777" w:rsidR="00AD7012" w:rsidRDefault="00AD7012" w:rsidP="00C72C0E">
      <w:pPr>
        <w:rPr>
          <w:b/>
          <w:bCs/>
        </w:rPr>
      </w:pPr>
    </w:p>
    <w:p w14:paraId="4B6A3BB2" w14:textId="77777777" w:rsidR="00AD7012" w:rsidRDefault="00AD7012" w:rsidP="00C72C0E">
      <w:pPr>
        <w:rPr>
          <w:b/>
          <w:bCs/>
        </w:rPr>
      </w:pPr>
    </w:p>
    <w:p w14:paraId="7C596D17" w14:textId="77777777" w:rsidR="00C72C0E" w:rsidRDefault="00C72C0E" w:rsidP="00C72C0E">
      <w:pPr>
        <w:rPr>
          <w:b/>
          <w:bCs/>
        </w:rPr>
      </w:pPr>
      <w:r>
        <w:rPr>
          <w:b/>
          <w:bCs/>
        </w:rPr>
        <w:t>Treatment:</w:t>
      </w:r>
    </w:p>
    <w:p w14:paraId="1BD9C5DD" w14:textId="77777777" w:rsidR="007B5244" w:rsidRDefault="007B5244" w:rsidP="007B5244">
      <w:r>
        <w:rPr>
          <w:b/>
          <w:bCs/>
        </w:rPr>
        <w:t xml:space="preserve">Psychological: </w:t>
      </w:r>
      <w:r w:rsidRPr="009F59A8">
        <w:t>Trauma-focused treatments like trauma-focused CBT and EMDR are recommended as first-line treatments in all recent guidelines. Other psychological treatments include psychodynamic therapy, stress management, hypnotherapy, and supportive therapy.</w:t>
      </w:r>
    </w:p>
    <w:p w14:paraId="190782B6" w14:textId="77777777" w:rsidR="009F59A8" w:rsidRPr="009F59A8" w:rsidRDefault="009F59A8" w:rsidP="00C72C0E"/>
    <w:tbl>
      <w:tblPr>
        <w:tblW w:w="845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33"/>
        <w:gridCol w:w="6017"/>
      </w:tblGrid>
      <w:tr w:rsidR="007B5244" w14:paraId="7E158CDB" w14:textId="77777777" w:rsidTr="007B524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B314FE8" w14:textId="77777777" w:rsidR="007B5244" w:rsidRDefault="007B5244" w:rsidP="00DC5BFC">
            <w:pPr>
              <w:spacing w:after="480"/>
              <w:jc w:val="center"/>
              <w:rPr>
                <w:b/>
                <w:bCs/>
                <w:sz w:val="21"/>
                <w:szCs w:val="21"/>
              </w:rPr>
            </w:pPr>
            <w:r>
              <w:rPr>
                <w:b/>
                <w:bCs/>
                <w:sz w:val="21"/>
                <w:szCs w:val="21"/>
              </w:rPr>
              <w:t>Description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DD34BF4" w14:textId="77777777" w:rsidR="007B5244" w:rsidRDefault="007B5244" w:rsidP="00DC5BFC">
            <w:pPr>
              <w:spacing w:after="480"/>
              <w:jc w:val="center"/>
              <w:rPr>
                <w:b/>
                <w:bCs/>
                <w:sz w:val="21"/>
                <w:szCs w:val="21"/>
              </w:rPr>
            </w:pPr>
            <w:r>
              <w:rPr>
                <w:b/>
                <w:bCs/>
                <w:sz w:val="21"/>
                <w:szCs w:val="21"/>
              </w:rPr>
              <w:t>Examples</w:t>
            </w:r>
          </w:p>
        </w:tc>
      </w:tr>
      <w:tr w:rsidR="007B5244" w14:paraId="5812CA29"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FA96B38" w14:textId="77777777" w:rsidR="007B5244" w:rsidRPr="0048310C" w:rsidRDefault="007B5244" w:rsidP="00DC5BFC">
            <w:pPr>
              <w:spacing w:after="480"/>
              <w:rPr>
                <w:b/>
                <w:bCs/>
                <w:sz w:val="21"/>
                <w:szCs w:val="21"/>
              </w:rPr>
            </w:pPr>
            <w:r w:rsidRPr="0048310C">
              <w:rPr>
                <w:b/>
                <w:bCs/>
                <w:sz w:val="21"/>
                <w:szCs w:val="21"/>
              </w:rPr>
              <w:t>Trauma-focused CBT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182F58C" w14:textId="77777777" w:rsidR="007B5244" w:rsidRDefault="007B5244" w:rsidP="00DC5BFC">
            <w:pPr>
              <w:spacing w:after="480"/>
              <w:rPr>
                <w:sz w:val="21"/>
                <w:szCs w:val="21"/>
              </w:rPr>
            </w:pPr>
            <w:r>
              <w:rPr>
                <w:sz w:val="21"/>
                <w:szCs w:val="21"/>
              </w:rPr>
              <w:t>Education about PTSD, self-monitoring of symptoms, anxiety management, breathing techniques, imaginal reliving, supported exposure to anxiety-producing stimuli, cognitive restructuring (esp. for complicated trauma), anger management.</w:t>
            </w:r>
          </w:p>
        </w:tc>
      </w:tr>
      <w:tr w:rsidR="007B5244" w14:paraId="76CE3C28"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D94CA40" w14:textId="77777777" w:rsidR="007B5244" w:rsidRPr="0048310C" w:rsidRDefault="007B5244" w:rsidP="00DC5BFC">
            <w:pPr>
              <w:spacing w:after="480"/>
              <w:rPr>
                <w:b/>
                <w:bCs/>
                <w:sz w:val="21"/>
                <w:szCs w:val="21"/>
              </w:rPr>
            </w:pPr>
            <w:r w:rsidRPr="0048310C">
              <w:rPr>
                <w:b/>
                <w:bCs/>
                <w:sz w:val="21"/>
                <w:szCs w:val="21"/>
              </w:rPr>
              <w:t>Eye Movement Desensitisation and Reprocessing (EMDR)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2000DF" w14:textId="77777777" w:rsidR="007B5244" w:rsidRDefault="007B5244" w:rsidP="00DC5BFC">
            <w:pPr>
              <w:spacing w:after="480"/>
              <w:rPr>
                <w:sz w:val="21"/>
                <w:szCs w:val="21"/>
              </w:rPr>
            </w:pPr>
            <w:r>
              <w:rPr>
                <w:sz w:val="21"/>
                <w:szCs w:val="21"/>
              </w:rPr>
              <w:t>Uses voluntary multi-saccadic eye movements to reduce anxiety associated with disturbing thoughts and to help process the emotions associated with traumatic experiences.</w:t>
            </w:r>
          </w:p>
        </w:tc>
      </w:tr>
      <w:tr w:rsidR="007B5244" w14:paraId="705977A6"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F5B92E0" w14:textId="77777777" w:rsidR="007B5244" w:rsidRPr="0048310C" w:rsidRDefault="007B5244" w:rsidP="00DC5BFC">
            <w:pPr>
              <w:spacing w:after="480"/>
              <w:rPr>
                <w:b/>
                <w:bCs/>
                <w:sz w:val="21"/>
                <w:szCs w:val="21"/>
              </w:rPr>
            </w:pPr>
            <w:r w:rsidRPr="0048310C">
              <w:rPr>
                <w:b/>
                <w:bCs/>
                <w:sz w:val="21"/>
                <w:szCs w:val="21"/>
              </w:rPr>
              <w:t>Psychodynamic therapy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71E4C14" w14:textId="77777777" w:rsidR="007B5244" w:rsidRDefault="007B5244" w:rsidP="00DC5BFC">
            <w:pPr>
              <w:spacing w:after="480"/>
              <w:rPr>
                <w:sz w:val="21"/>
                <w:szCs w:val="21"/>
              </w:rPr>
            </w:pPr>
            <w:r>
              <w:rPr>
                <w:sz w:val="21"/>
                <w:szCs w:val="21"/>
              </w:rPr>
              <w:t>Focuses on resolving unconscious conflicts provoked by the stressful events, with the goal of understanding the meaning of the event in the context of the individual.</w:t>
            </w:r>
          </w:p>
        </w:tc>
      </w:tr>
      <w:tr w:rsidR="007B5244" w14:paraId="71B76149"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057E5C" w14:textId="77777777" w:rsidR="007B5244" w:rsidRPr="0048310C" w:rsidRDefault="007B5244" w:rsidP="00DC5BFC">
            <w:pPr>
              <w:spacing w:after="480"/>
              <w:rPr>
                <w:b/>
                <w:bCs/>
                <w:sz w:val="21"/>
                <w:szCs w:val="21"/>
              </w:rPr>
            </w:pPr>
            <w:r w:rsidRPr="0048310C">
              <w:rPr>
                <w:b/>
                <w:bCs/>
                <w:sz w:val="21"/>
                <w:szCs w:val="21"/>
              </w:rPr>
              <w:t>Stress management (stress inoculation)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CD4406" w14:textId="77777777" w:rsidR="007B5244" w:rsidRDefault="007B5244" w:rsidP="00DC5BFC">
            <w:pPr>
              <w:spacing w:after="480"/>
              <w:rPr>
                <w:sz w:val="21"/>
                <w:szCs w:val="21"/>
              </w:rPr>
            </w:pPr>
            <w:r>
              <w:rPr>
                <w:sz w:val="21"/>
                <w:szCs w:val="21"/>
              </w:rPr>
              <w:t>Teaches skills to help cope with stress such as relaxation, breathing, thought stopping, assertiveness, positive thinking.</w:t>
            </w:r>
          </w:p>
        </w:tc>
      </w:tr>
      <w:tr w:rsidR="007B5244" w14:paraId="48D5B788"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77DED23" w14:textId="77777777" w:rsidR="007B5244" w:rsidRPr="0048310C" w:rsidRDefault="007B5244" w:rsidP="00DC5BFC">
            <w:pPr>
              <w:spacing w:after="480"/>
              <w:rPr>
                <w:b/>
                <w:bCs/>
                <w:sz w:val="21"/>
                <w:szCs w:val="21"/>
              </w:rPr>
            </w:pPr>
            <w:r w:rsidRPr="0048310C">
              <w:rPr>
                <w:b/>
                <w:bCs/>
                <w:sz w:val="21"/>
                <w:szCs w:val="21"/>
              </w:rPr>
              <w:t>Hypnotherapy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4FF1503" w14:textId="77777777" w:rsidR="007B5244" w:rsidRDefault="007B5244" w:rsidP="00DC5BFC">
            <w:pPr>
              <w:spacing w:after="480"/>
              <w:rPr>
                <w:sz w:val="21"/>
                <w:szCs w:val="21"/>
              </w:rPr>
            </w:pPr>
            <w:r>
              <w:rPr>
                <w:sz w:val="21"/>
                <w:szCs w:val="21"/>
              </w:rPr>
              <w:t>Uses focused attention to enhance control over hyperarousal and distress, enabling recollection of traumatic events. Concern over possible induction of dissociative states.</w:t>
            </w:r>
          </w:p>
        </w:tc>
      </w:tr>
      <w:tr w:rsidR="007B5244" w14:paraId="62538A1C"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56C61E" w14:textId="77777777" w:rsidR="007B5244" w:rsidRPr="0048310C" w:rsidRDefault="007B5244" w:rsidP="00DC5BFC">
            <w:pPr>
              <w:spacing w:after="480"/>
              <w:rPr>
                <w:b/>
                <w:bCs/>
                <w:sz w:val="21"/>
                <w:szCs w:val="21"/>
              </w:rPr>
            </w:pPr>
            <w:r w:rsidRPr="0048310C">
              <w:rPr>
                <w:b/>
                <w:bCs/>
                <w:sz w:val="21"/>
                <w:szCs w:val="21"/>
              </w:rPr>
              <w:t>Supportive therapy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FB5E0A" w14:textId="77777777" w:rsidR="007B5244" w:rsidRDefault="007B5244" w:rsidP="00DC5BFC">
            <w:pPr>
              <w:spacing w:after="480"/>
              <w:rPr>
                <w:sz w:val="21"/>
                <w:szCs w:val="21"/>
              </w:rPr>
            </w:pPr>
            <w:r>
              <w:rPr>
                <w:sz w:val="21"/>
                <w:szCs w:val="21"/>
              </w:rPr>
              <w:t>Non-directive, non-advisory method of exploring thoughts, feelings, and behaviors to reach clearer self-understanding.</w:t>
            </w:r>
          </w:p>
        </w:tc>
      </w:tr>
    </w:tbl>
    <w:p w14:paraId="25B087E0" w14:textId="77777777" w:rsidR="009F59A8" w:rsidRDefault="009F59A8" w:rsidP="00C72C0E"/>
    <w:p w14:paraId="7E9132A1" w14:textId="77777777" w:rsidR="009F59A8" w:rsidRPr="009F59A8" w:rsidRDefault="009F59A8" w:rsidP="00C72C0E"/>
    <w:p w14:paraId="19EFF7F0" w14:textId="2F467EB8" w:rsidR="009F59A8" w:rsidRDefault="007B5244" w:rsidP="00C72C0E">
      <w:r>
        <w:rPr>
          <w:b/>
          <w:bCs/>
        </w:rPr>
        <w:lastRenderedPageBreak/>
        <w:t xml:space="preserve">Pharmacological: </w:t>
      </w:r>
      <w:r w:rsidR="009F59A8" w:rsidRPr="009F59A8">
        <w:t>SSRIs like paroxetine and sertraline are licensed for PTSD. Other antidepressants like TCAs and MAOIs may also be used. Targeting specific symptoms include mirtazapine, levomepromazine, prazosin, specific hypnotics, BDZs, buspirone, propranolol, carbamazepine, valproate, topiramate, lithium, and antipsychotics. Medication may be considered when there is severe ongoing threat, if the patient is too distressed or unstable to engage in psychological therapy or fails to respond to an initial psychological approach.</w:t>
      </w:r>
    </w:p>
    <w:p w14:paraId="25BF70D7" w14:textId="77777777" w:rsidR="007B5244" w:rsidRDefault="007B5244" w:rsidP="00C72C0E"/>
    <w:tbl>
      <w:tblPr>
        <w:tblW w:w="8273"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631"/>
        <w:gridCol w:w="5642"/>
      </w:tblGrid>
      <w:tr w:rsidR="007B5244" w14:paraId="41CA2EFE" w14:textId="77777777" w:rsidTr="007B524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CCEDE2D" w14:textId="77777777" w:rsidR="007B5244" w:rsidRDefault="007B5244" w:rsidP="00DC5BFC">
            <w:pPr>
              <w:spacing w:after="480"/>
              <w:jc w:val="center"/>
              <w:rPr>
                <w:b/>
                <w:bCs/>
                <w:sz w:val="21"/>
                <w:szCs w:val="21"/>
              </w:rPr>
            </w:pPr>
            <w:r>
              <w:rPr>
                <w:b/>
                <w:bCs/>
                <w:sz w:val="21"/>
                <w:szCs w:val="21"/>
              </w:rPr>
              <w:t>Description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72E2EE6" w14:textId="77777777" w:rsidR="007B5244" w:rsidRDefault="007B5244" w:rsidP="00DC5BFC">
            <w:pPr>
              <w:spacing w:after="480"/>
              <w:jc w:val="center"/>
              <w:rPr>
                <w:b/>
                <w:bCs/>
                <w:sz w:val="21"/>
                <w:szCs w:val="21"/>
              </w:rPr>
            </w:pPr>
            <w:r>
              <w:rPr>
                <w:b/>
                <w:bCs/>
                <w:sz w:val="21"/>
                <w:szCs w:val="21"/>
              </w:rPr>
              <w:t>Examples</w:t>
            </w:r>
          </w:p>
        </w:tc>
      </w:tr>
      <w:tr w:rsidR="007B5244" w14:paraId="2710C1C6"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A3F753" w14:textId="77777777" w:rsidR="007B5244" w:rsidRPr="0048310C" w:rsidRDefault="007B5244" w:rsidP="00DC5BFC">
            <w:pPr>
              <w:spacing w:after="480"/>
              <w:rPr>
                <w:b/>
                <w:bCs/>
                <w:sz w:val="21"/>
                <w:szCs w:val="21"/>
              </w:rPr>
            </w:pPr>
            <w:r w:rsidRPr="0048310C">
              <w:rPr>
                <w:b/>
                <w:bCs/>
                <w:sz w:val="21"/>
                <w:szCs w:val="21"/>
              </w:rPr>
              <w:t>Selective serotonin reuptake inhibitors (SSRIs)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F5410AF" w14:textId="77777777" w:rsidR="007B5244" w:rsidRDefault="007B5244" w:rsidP="00DC5BFC">
            <w:pPr>
              <w:spacing w:after="480"/>
              <w:rPr>
                <w:sz w:val="21"/>
                <w:szCs w:val="21"/>
              </w:rPr>
            </w:pPr>
            <w:r>
              <w:rPr>
                <w:sz w:val="21"/>
                <w:szCs w:val="21"/>
              </w:rPr>
              <w:t>Licensed for PTSD, supported by systematic reviews. Examples: paroxetine, sertraline, fluoxetine, escitalopram, and fluvoxamine.</w:t>
            </w:r>
          </w:p>
        </w:tc>
      </w:tr>
      <w:tr w:rsidR="007B5244" w14:paraId="42C3E18F"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E92A431" w14:textId="77777777" w:rsidR="007B5244" w:rsidRPr="0048310C" w:rsidRDefault="007B5244" w:rsidP="00DC5BFC">
            <w:pPr>
              <w:spacing w:after="480"/>
              <w:rPr>
                <w:b/>
                <w:bCs/>
                <w:sz w:val="21"/>
                <w:szCs w:val="21"/>
              </w:rPr>
            </w:pPr>
            <w:r w:rsidRPr="0048310C">
              <w:rPr>
                <w:b/>
                <w:bCs/>
                <w:sz w:val="21"/>
                <w:szCs w:val="21"/>
              </w:rPr>
              <w:t>Other antidepressants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AB1D1A0" w14:textId="77777777" w:rsidR="007B5244" w:rsidRDefault="007B5244" w:rsidP="00DC5BFC">
            <w:pPr>
              <w:spacing w:after="480"/>
              <w:rPr>
                <w:sz w:val="21"/>
                <w:szCs w:val="21"/>
              </w:rPr>
            </w:pPr>
            <w:r>
              <w:rPr>
                <w:sz w:val="21"/>
                <w:szCs w:val="21"/>
              </w:rPr>
              <w:t>Unlicensed but with evidence supporting their use. Examples: Tricyclic antidepressants (TCAs) such as amitriptyline and imipramine, Monoamine oxidase inhibitors (MAOIs) such as phenelzine.</w:t>
            </w:r>
          </w:p>
        </w:tc>
      </w:tr>
      <w:tr w:rsidR="007B5244" w14:paraId="6A762EF0"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EC583E" w14:textId="77777777" w:rsidR="007B5244" w:rsidRPr="0048310C" w:rsidRDefault="007B5244" w:rsidP="00DC5BFC">
            <w:pPr>
              <w:spacing w:after="480"/>
              <w:rPr>
                <w:b/>
                <w:bCs/>
                <w:sz w:val="21"/>
                <w:szCs w:val="21"/>
              </w:rPr>
            </w:pPr>
            <w:r w:rsidRPr="0048310C">
              <w:rPr>
                <w:b/>
                <w:bCs/>
                <w:sz w:val="21"/>
                <w:szCs w:val="21"/>
              </w:rPr>
              <w:t>Sleep disturbance medications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D0240A1" w14:textId="77777777" w:rsidR="007B5244" w:rsidRDefault="007B5244" w:rsidP="00DC5BFC">
            <w:pPr>
              <w:spacing w:after="480"/>
              <w:rPr>
                <w:sz w:val="21"/>
                <w:szCs w:val="21"/>
              </w:rPr>
            </w:pPr>
            <w:r>
              <w:rPr>
                <w:sz w:val="21"/>
                <w:szCs w:val="21"/>
              </w:rPr>
              <w:t>Examples: mirtazapine, levomepromazine, prazosin, zopiclone, zolpidem.</w:t>
            </w:r>
          </w:p>
        </w:tc>
      </w:tr>
      <w:tr w:rsidR="007B5244" w14:paraId="0151D931"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4957D72" w14:textId="77777777" w:rsidR="007B5244" w:rsidRPr="0048310C" w:rsidRDefault="007B5244" w:rsidP="00DC5BFC">
            <w:pPr>
              <w:spacing w:after="480"/>
              <w:rPr>
                <w:b/>
                <w:bCs/>
                <w:sz w:val="21"/>
                <w:szCs w:val="21"/>
              </w:rPr>
            </w:pPr>
            <w:r w:rsidRPr="0048310C">
              <w:rPr>
                <w:b/>
                <w:bCs/>
                <w:sz w:val="21"/>
                <w:szCs w:val="21"/>
              </w:rPr>
              <w:t>Anxiolytics/hypnotics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5FA606B" w14:textId="77777777" w:rsidR="007B5244" w:rsidRDefault="007B5244" w:rsidP="00DC5BFC">
            <w:pPr>
              <w:spacing w:after="480"/>
              <w:rPr>
                <w:sz w:val="21"/>
                <w:szCs w:val="21"/>
              </w:rPr>
            </w:pPr>
            <w:r>
              <w:rPr>
                <w:sz w:val="21"/>
                <w:szCs w:val="21"/>
              </w:rPr>
              <w:t>Examples: benzodiazepines (</w:t>
            </w:r>
            <w:proofErr w:type="gramStart"/>
            <w:r>
              <w:rPr>
                <w:sz w:val="21"/>
                <w:szCs w:val="21"/>
              </w:rPr>
              <w:t>e.g.</w:t>
            </w:r>
            <w:proofErr w:type="gramEnd"/>
            <w:r>
              <w:rPr>
                <w:sz w:val="21"/>
                <w:szCs w:val="21"/>
              </w:rPr>
              <w:t xml:space="preserve"> clonazepam), buspirone, propranolol.</w:t>
            </w:r>
          </w:p>
        </w:tc>
      </w:tr>
      <w:tr w:rsidR="007B5244" w14:paraId="215FAE33"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14E2F9" w14:textId="77777777" w:rsidR="007B5244" w:rsidRPr="0048310C" w:rsidRDefault="007B5244" w:rsidP="00DC5BFC">
            <w:pPr>
              <w:spacing w:after="480"/>
              <w:rPr>
                <w:b/>
                <w:bCs/>
                <w:sz w:val="21"/>
                <w:szCs w:val="21"/>
              </w:rPr>
            </w:pPr>
            <w:r w:rsidRPr="0048310C">
              <w:rPr>
                <w:b/>
                <w:bCs/>
                <w:sz w:val="21"/>
                <w:szCs w:val="21"/>
              </w:rPr>
              <w:t>Antipsychotics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E544173" w14:textId="77777777" w:rsidR="007B5244" w:rsidRDefault="007B5244" w:rsidP="00DC5BFC">
            <w:pPr>
              <w:spacing w:after="480"/>
              <w:rPr>
                <w:sz w:val="21"/>
                <w:szCs w:val="21"/>
              </w:rPr>
            </w:pPr>
            <w:r>
              <w:rPr>
                <w:sz w:val="21"/>
                <w:szCs w:val="21"/>
              </w:rPr>
              <w:t>Used for severe agitation, aggression, or psychotic symptoms. Examples: olanzapine, risperidone, quetiapine, clozapine, aripiprazole.</w:t>
            </w:r>
          </w:p>
        </w:tc>
      </w:tr>
    </w:tbl>
    <w:p w14:paraId="310755C4" w14:textId="77777777" w:rsidR="007B5244" w:rsidRPr="009F59A8" w:rsidRDefault="007B5244" w:rsidP="00C72C0E"/>
    <w:p w14:paraId="276F17D0" w14:textId="77777777" w:rsidR="007B5244" w:rsidRPr="007B5244" w:rsidRDefault="007B5244" w:rsidP="007B5244">
      <w:r w:rsidRPr="007B5244">
        <w:t>For best outcomes, trauma-focused treatments such as trauma-focused CBT and EMDR are recommended as first-line treatments. Medication may be considered when there is severe ongoing threat or when the patient is too distressed or unstable to engage in psychological therapy or fails to respond to an initial psychological approach.</w:t>
      </w:r>
    </w:p>
    <w:p w14:paraId="12A47205" w14:textId="77777777" w:rsidR="00AD7012" w:rsidRDefault="00AD7012" w:rsidP="00C72C0E">
      <w:pPr>
        <w:rPr>
          <w:b/>
          <w:bCs/>
        </w:rPr>
      </w:pPr>
    </w:p>
    <w:p w14:paraId="7601299C" w14:textId="77777777" w:rsidR="007B5244" w:rsidRDefault="007B5244" w:rsidP="00C72C0E">
      <w:pPr>
        <w:rPr>
          <w:b/>
          <w:bCs/>
        </w:rPr>
      </w:pPr>
    </w:p>
    <w:p w14:paraId="0DBB1022" w14:textId="77777777" w:rsidR="00C72C0E" w:rsidRDefault="00C72C0E" w:rsidP="00C72C0E">
      <w:pPr>
        <w:rPr>
          <w:b/>
          <w:bCs/>
        </w:rPr>
      </w:pPr>
      <w:r>
        <w:rPr>
          <w:b/>
          <w:bCs/>
        </w:rPr>
        <w:t>Outcome:</w:t>
      </w:r>
    </w:p>
    <w:p w14:paraId="47E5E92D" w14:textId="77777777" w:rsidR="007B5244" w:rsidRPr="007B5244" w:rsidRDefault="007B5244" w:rsidP="007B5244">
      <w:r w:rsidRPr="007B5244">
        <w:t>Around 50% of individuals who experience PTSD will recover within the first year, while approximately 30% will experience chronic symptoms. The severity of initial symptoms is a crucial factor in predicting the outcome, with good social support and the absence of maladaptive coping mechanisms such as avoidance and denial contributing to recovery. Additional factors that may impede recovery include further traumatic events, physical health problems, acquired disabilities, disfigurement, disrupted relationships, financial worries, and litigation.</w:t>
      </w:r>
    </w:p>
    <w:p w14:paraId="5A2F317F" w14:textId="77777777" w:rsidR="007B5244" w:rsidRDefault="007B5244" w:rsidP="007B5244">
      <w:pPr>
        <w:rPr>
          <w:b/>
          <w:bCs/>
        </w:rPr>
      </w:pPr>
    </w:p>
    <w:p w14:paraId="7543E605" w14:textId="77777777" w:rsidR="007B5244" w:rsidRPr="007B5244" w:rsidRDefault="007B5244" w:rsidP="007B5244">
      <w:pPr>
        <w:rPr>
          <w:b/>
          <w:bCs/>
        </w:rPr>
      </w:pPr>
    </w:p>
    <w:p w14:paraId="21E47047" w14:textId="0BC25B04" w:rsidR="007B5244" w:rsidRDefault="007B5244" w:rsidP="00C72C0E">
      <w:pPr>
        <w:rPr>
          <w:b/>
          <w:bCs/>
        </w:rPr>
      </w:pPr>
      <w:r>
        <w:rPr>
          <w:b/>
          <w:bCs/>
        </w:rPr>
        <w:lastRenderedPageBreak/>
        <w:t>Summary</w:t>
      </w:r>
    </w:p>
    <w:p w14:paraId="2F12DE51" w14:textId="31FF28B9" w:rsidR="007B5244" w:rsidRPr="007B5244" w:rsidRDefault="007B5244" w:rsidP="007B5244">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89"/>
        <w:gridCol w:w="2456"/>
        <w:gridCol w:w="2871"/>
        <w:gridCol w:w="3079"/>
      </w:tblGrid>
      <w:tr w:rsidR="007B5244" w:rsidRPr="007B5244" w14:paraId="663464CA" w14:textId="77777777" w:rsidTr="007B524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1E797F4" w14:textId="77777777" w:rsidR="007B5244" w:rsidRPr="007B5244" w:rsidRDefault="007B5244" w:rsidP="007B5244">
            <w:pPr>
              <w:rPr>
                <w:b/>
                <w:bCs/>
              </w:rPr>
            </w:pP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CBD2CE8" w14:textId="77777777" w:rsidR="007B5244" w:rsidRPr="007B5244" w:rsidRDefault="007B5244" w:rsidP="007B5244">
            <w:pPr>
              <w:rPr>
                <w:b/>
                <w:bCs/>
              </w:rPr>
            </w:pPr>
            <w:r w:rsidRPr="007B5244">
              <w:rPr>
                <w:b/>
                <w:bCs/>
              </w:rPr>
              <w:t>Acute stress reactions</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0707BC6" w14:textId="77777777" w:rsidR="007B5244" w:rsidRPr="007B5244" w:rsidRDefault="007B5244" w:rsidP="007B5244">
            <w:pPr>
              <w:rPr>
                <w:b/>
                <w:bCs/>
              </w:rPr>
            </w:pPr>
            <w:r w:rsidRPr="007B5244">
              <w:rPr>
                <w:b/>
                <w:bCs/>
              </w:rPr>
              <w:t>Adjustment disorder</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6495451" w14:textId="77777777" w:rsidR="007B5244" w:rsidRPr="007B5244" w:rsidRDefault="007B5244" w:rsidP="007B5244">
            <w:pPr>
              <w:rPr>
                <w:b/>
                <w:bCs/>
              </w:rPr>
            </w:pPr>
            <w:r w:rsidRPr="007B5244">
              <w:rPr>
                <w:b/>
                <w:bCs/>
              </w:rPr>
              <w:t>PTSD</w:t>
            </w:r>
          </w:p>
        </w:tc>
      </w:tr>
      <w:tr w:rsidR="007B5244" w:rsidRPr="007B5244" w14:paraId="36C798AE"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0B9086" w14:textId="77777777" w:rsidR="007B5244" w:rsidRPr="007B5244" w:rsidRDefault="007B5244" w:rsidP="007B5244">
            <w:pPr>
              <w:rPr>
                <w:b/>
                <w:bCs/>
              </w:rPr>
            </w:pPr>
            <w:r w:rsidRPr="007B5244">
              <w:rPr>
                <w:b/>
                <w:bCs/>
              </w:rPr>
              <w:t>Prevalence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DB410CF" w14:textId="097CF0B7" w:rsidR="007B5244" w:rsidRPr="007B5244" w:rsidRDefault="007B5244" w:rsidP="007B5244">
            <w:r w:rsidRPr="00026457">
              <w:t>15%</w:t>
            </w:r>
            <w:r>
              <w:t>-</w:t>
            </w:r>
            <w:r w:rsidRPr="00026457">
              <w:t>20%</w:t>
            </w:r>
            <w:r>
              <w:t xml:space="preserve"> following extreme stress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F5D4E1" w14:textId="22748BB1" w:rsidR="007B5244" w:rsidRPr="007B5244" w:rsidRDefault="007B5244" w:rsidP="007B5244">
            <w:r>
              <w:t>Varied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ACD8F5C" w14:textId="77777777" w:rsidR="007B5244" w:rsidRDefault="007B5244" w:rsidP="007B5244">
            <w:r w:rsidRPr="00AD7012">
              <w:t xml:space="preserve">8-13% for men </w:t>
            </w:r>
          </w:p>
          <w:p w14:paraId="04F49A14" w14:textId="0C76209B" w:rsidR="007B5244" w:rsidRPr="007B5244" w:rsidRDefault="007B5244" w:rsidP="007B5244">
            <w:r w:rsidRPr="00AD7012">
              <w:t>20-30% for women</w:t>
            </w:r>
          </w:p>
        </w:tc>
      </w:tr>
      <w:tr w:rsidR="007B5244" w:rsidRPr="007B5244" w14:paraId="5FFF040B"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2391385" w14:textId="77777777" w:rsidR="007B5244" w:rsidRPr="007B5244" w:rsidRDefault="007B5244" w:rsidP="007B5244">
            <w:pPr>
              <w:rPr>
                <w:b/>
                <w:bCs/>
              </w:rPr>
            </w:pPr>
            <w:r w:rsidRPr="007B5244">
              <w:rPr>
                <w:b/>
                <w:bCs/>
              </w:rPr>
              <w:t>Onset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2AE93A9" w14:textId="77777777" w:rsidR="007B5244" w:rsidRPr="007B5244" w:rsidRDefault="007B5244" w:rsidP="007B5244">
            <w:r w:rsidRPr="007B5244">
              <w:t>Shortly after trauma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E6372AA" w14:textId="77777777" w:rsidR="007B5244" w:rsidRPr="007B5244" w:rsidRDefault="007B5244" w:rsidP="007B5244">
            <w:r w:rsidRPr="007B5244">
              <w:t>Within 3 months of stressor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32CD69" w14:textId="77777777" w:rsidR="007B5244" w:rsidRPr="007B5244" w:rsidRDefault="007B5244" w:rsidP="007B5244">
            <w:r w:rsidRPr="007B5244">
              <w:t>May have delayed onset</w:t>
            </w:r>
          </w:p>
        </w:tc>
      </w:tr>
      <w:tr w:rsidR="007B5244" w:rsidRPr="007B5244" w14:paraId="6C73BBF5"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4AFE19" w14:textId="77777777" w:rsidR="007B5244" w:rsidRPr="007B5244" w:rsidRDefault="007B5244" w:rsidP="007B5244">
            <w:pPr>
              <w:rPr>
                <w:b/>
                <w:bCs/>
              </w:rPr>
            </w:pPr>
            <w:r w:rsidRPr="007B5244">
              <w:rPr>
                <w:b/>
                <w:bCs/>
              </w:rPr>
              <w:t>Gender</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902F8B2" w14:textId="77777777" w:rsidR="007B5244" w:rsidRPr="007B5244" w:rsidRDefault="007B5244" w:rsidP="007B5244">
            <w:r w:rsidRPr="007B5244">
              <w:t>No difference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0BA8EB" w14:textId="77777777" w:rsidR="007B5244" w:rsidRPr="007B5244" w:rsidRDefault="007B5244" w:rsidP="007B5244">
            <w:r w:rsidRPr="007B5244">
              <w:t>No difference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45C1A8F" w14:textId="77777777" w:rsidR="007B5244" w:rsidRPr="007B5244" w:rsidRDefault="007B5244" w:rsidP="007B5244">
            <w:r w:rsidRPr="007B5244">
              <w:t>Higher in women</w:t>
            </w:r>
          </w:p>
        </w:tc>
      </w:tr>
      <w:tr w:rsidR="007B5244" w:rsidRPr="007B5244" w14:paraId="0922F13F"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FEA84E" w14:textId="77777777" w:rsidR="007B5244" w:rsidRPr="007B5244" w:rsidRDefault="007B5244" w:rsidP="007B5244">
            <w:pPr>
              <w:rPr>
                <w:b/>
                <w:bCs/>
              </w:rPr>
            </w:pPr>
            <w:r w:rsidRPr="007B5244">
              <w:rPr>
                <w:b/>
                <w:bCs/>
              </w:rPr>
              <w:t>Aetiology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A8B8D60" w14:textId="77777777" w:rsidR="007B5244" w:rsidRPr="007B5244" w:rsidRDefault="007B5244" w:rsidP="007B5244">
            <w:r w:rsidRPr="007B5244">
              <w:t>Trauma or stressor</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6BBA24C" w14:textId="77777777" w:rsidR="007B5244" w:rsidRPr="007B5244" w:rsidRDefault="007B5244" w:rsidP="007B5244">
            <w:r w:rsidRPr="007B5244">
              <w:t>Life stressors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74E125A" w14:textId="77777777" w:rsidR="007B5244" w:rsidRPr="007B5244" w:rsidRDefault="007B5244" w:rsidP="007B5244">
            <w:r w:rsidRPr="007B5244">
              <w:t>Trauma or stressor</w:t>
            </w:r>
          </w:p>
        </w:tc>
      </w:tr>
      <w:tr w:rsidR="007B5244" w:rsidRPr="007B5244" w14:paraId="73FE66B5"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8DBCC1" w14:textId="77777777" w:rsidR="007B5244" w:rsidRPr="007B5244" w:rsidRDefault="007B5244" w:rsidP="007B5244">
            <w:pPr>
              <w:rPr>
                <w:b/>
                <w:bCs/>
              </w:rPr>
            </w:pPr>
            <w:r w:rsidRPr="007B5244">
              <w:rPr>
                <w:b/>
                <w:bCs/>
              </w:rPr>
              <w:t>Presentation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8EFACE" w14:textId="77777777" w:rsidR="007B5244" w:rsidRPr="007B5244" w:rsidRDefault="007B5244" w:rsidP="007B5244">
            <w:r w:rsidRPr="007B5244">
              <w:t>Anxiety, dissociation, re-experiencing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385745" w14:textId="77777777" w:rsidR="007B5244" w:rsidRPr="007B5244" w:rsidRDefault="007B5244" w:rsidP="007B5244">
            <w:r w:rsidRPr="007B5244">
              <w:t>Anxiety, depressed mood, mixed symptoms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878F93D" w14:textId="77777777" w:rsidR="007B5244" w:rsidRPr="007B5244" w:rsidRDefault="007B5244" w:rsidP="007B5244">
            <w:r w:rsidRPr="007B5244">
              <w:t>Intrusive thoughts, avoidance, arousal symptoms</w:t>
            </w:r>
          </w:p>
        </w:tc>
      </w:tr>
      <w:tr w:rsidR="007B5244" w:rsidRPr="007B5244" w14:paraId="6EEB87EB"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B72DE3" w14:textId="77777777" w:rsidR="007B5244" w:rsidRPr="007B5244" w:rsidRDefault="007B5244" w:rsidP="007B5244">
            <w:pPr>
              <w:rPr>
                <w:b/>
                <w:bCs/>
              </w:rPr>
            </w:pPr>
            <w:r w:rsidRPr="007B5244">
              <w:rPr>
                <w:b/>
                <w:bCs/>
              </w:rPr>
              <w:t>Treatment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B6801F4" w14:textId="77777777" w:rsidR="007B5244" w:rsidRPr="007B5244" w:rsidRDefault="007B5244" w:rsidP="007B5244">
            <w:r w:rsidRPr="007B5244">
              <w:t>Supportive care, CBT, EMDR</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01FD918" w14:textId="77777777" w:rsidR="007B5244" w:rsidRPr="007B5244" w:rsidRDefault="007B5244" w:rsidP="007B5244">
            <w:r w:rsidRPr="007B5244">
              <w:t>Psychotherapy, medication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0D8240B" w14:textId="77777777" w:rsidR="007B5244" w:rsidRPr="007B5244" w:rsidRDefault="007B5244" w:rsidP="007B5244">
            <w:r w:rsidRPr="007B5244">
              <w:t>Trauma-focused psychotherapy, medication</w:t>
            </w:r>
          </w:p>
        </w:tc>
      </w:tr>
      <w:tr w:rsidR="007B5244" w:rsidRPr="007B5244" w14:paraId="6B41BC33" w14:textId="77777777" w:rsidTr="007B52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CA3EFA" w14:textId="77777777" w:rsidR="007B5244" w:rsidRPr="007B5244" w:rsidRDefault="007B5244" w:rsidP="007B5244">
            <w:pPr>
              <w:rPr>
                <w:b/>
                <w:bCs/>
              </w:rPr>
            </w:pPr>
            <w:r w:rsidRPr="007B5244">
              <w:rPr>
                <w:b/>
                <w:bCs/>
              </w:rPr>
              <w:t>Outcome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DED95B" w14:textId="77777777" w:rsidR="007B5244" w:rsidRPr="007B5244" w:rsidRDefault="007B5244" w:rsidP="007B5244">
            <w:r w:rsidRPr="007B5244">
              <w:t>Usually resolves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455E69" w14:textId="77777777" w:rsidR="007B5244" w:rsidRPr="007B5244" w:rsidRDefault="007B5244" w:rsidP="007B5244">
            <w:r w:rsidRPr="007B5244">
              <w:t>Good with treatment, may progress to PTSD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D43C0A1" w14:textId="77777777" w:rsidR="007B5244" w:rsidRPr="007B5244" w:rsidRDefault="007B5244" w:rsidP="007B5244">
            <w:r w:rsidRPr="007B5244">
              <w:t>Chronic symptoms possible</w:t>
            </w:r>
          </w:p>
        </w:tc>
      </w:tr>
    </w:tbl>
    <w:p w14:paraId="03EDA3F8" w14:textId="77777777" w:rsidR="007B5244" w:rsidRPr="007B5244" w:rsidRDefault="007B5244" w:rsidP="00C72C0E">
      <w:pPr>
        <w:rPr>
          <w:b/>
          <w:bCs/>
        </w:rPr>
      </w:pPr>
    </w:p>
    <w:p w14:paraId="5C6696BB" w14:textId="77777777" w:rsidR="00C72C0E" w:rsidRPr="00640DF7" w:rsidRDefault="00C72C0E" w:rsidP="00C72C0E">
      <w:pPr>
        <w:rPr>
          <w:b/>
          <w:bCs/>
        </w:rPr>
      </w:pPr>
    </w:p>
    <w:p w14:paraId="5965A556" w14:textId="77777777" w:rsidR="00C72C0E" w:rsidRDefault="00C72C0E" w:rsidP="00C72C0E"/>
    <w:p w14:paraId="2C0010BC" w14:textId="77777777" w:rsidR="004C4F9F" w:rsidRPr="00C72C0E" w:rsidRDefault="004C4F9F" w:rsidP="00C72C0E"/>
    <w:p w14:paraId="56643273" w14:textId="77777777" w:rsidR="00813244" w:rsidRPr="00A540FE" w:rsidRDefault="00813244" w:rsidP="00A540FE">
      <w:pPr>
        <w:rPr>
          <w:b/>
          <w:bCs/>
        </w:rPr>
      </w:pPr>
    </w:p>
    <w:p w14:paraId="57D8ECDF" w14:textId="0F4E3C1D" w:rsidR="00047CAD" w:rsidRDefault="0048310C" w:rsidP="00047CAD">
      <w:pPr>
        <w:rPr>
          <w:b/>
          <w:bCs/>
        </w:rPr>
      </w:pPr>
      <w:r>
        <w:rPr>
          <w:b/>
          <w:bCs/>
        </w:rPr>
        <w:t>References:</w:t>
      </w:r>
    </w:p>
    <w:p w14:paraId="67A93553" w14:textId="77777777" w:rsidR="0048310C" w:rsidRPr="0048310C" w:rsidRDefault="0048310C" w:rsidP="0048310C">
      <w:pPr>
        <w:numPr>
          <w:ilvl w:val="0"/>
          <w:numId w:val="308"/>
        </w:numPr>
      </w:pPr>
      <w:r w:rsidRPr="0048310C">
        <w:t>American Psychiatric Association. (2013). Diagnostic and Statistical Manual of Mental Disorders (5th ed.). Arlington, VA: American Psychiatric Publishing.</w:t>
      </w:r>
    </w:p>
    <w:p w14:paraId="616FA1C5" w14:textId="77777777" w:rsidR="0048310C" w:rsidRPr="0048310C" w:rsidRDefault="0048310C" w:rsidP="0048310C">
      <w:pPr>
        <w:numPr>
          <w:ilvl w:val="0"/>
          <w:numId w:val="308"/>
        </w:numPr>
      </w:pPr>
      <w:r w:rsidRPr="0048310C">
        <w:t xml:space="preserve">Kessler, R.C., Berglund, P., Demler, O., Jin, R., Merikangas, K.R. and Walters, E.E., 2005. Lifetime prevalence and age-of-onset distributions of DSM-IV disorders in the National Comorbidity Survey Replication. </w:t>
      </w:r>
      <w:r w:rsidRPr="0048310C">
        <w:rPr>
          <w:i/>
          <w:iCs/>
        </w:rPr>
        <w:t>Archives of General Psychiatry</w:t>
      </w:r>
      <w:r w:rsidRPr="0048310C">
        <w:t>, 62(6), pp.593-602.</w:t>
      </w:r>
    </w:p>
    <w:p w14:paraId="129DDCA2" w14:textId="77777777" w:rsidR="0048310C" w:rsidRPr="0048310C" w:rsidRDefault="0048310C" w:rsidP="0048310C">
      <w:pPr>
        <w:numPr>
          <w:ilvl w:val="0"/>
          <w:numId w:val="308"/>
        </w:numPr>
      </w:pPr>
      <w:r w:rsidRPr="0048310C">
        <w:t>Semple, D., Smyth, R., &amp; Burns, J. (Eds.). (2017). Oxford handbook of psychiatry (4th ed.). Oxford University Press.</w:t>
      </w:r>
    </w:p>
    <w:p w14:paraId="4D25F311" w14:textId="77777777" w:rsidR="0048310C" w:rsidRPr="0048310C" w:rsidRDefault="0048310C" w:rsidP="0048310C">
      <w:pPr>
        <w:numPr>
          <w:ilvl w:val="0"/>
          <w:numId w:val="308"/>
        </w:numPr>
      </w:pPr>
      <w:r w:rsidRPr="0048310C">
        <w:t>Wittchen, H.U., et al., 2011. The size and burden of mental disorders and other disorders of the brain in Europe 2010. European Neuropsychopharmacology, 21, pp.655-679.</w:t>
      </w:r>
    </w:p>
    <w:p w14:paraId="0599DBEB" w14:textId="3ECB6F91" w:rsidR="0048310C" w:rsidRDefault="0048310C" w:rsidP="0048310C"/>
    <w:p w14:paraId="397F7B03" w14:textId="77777777" w:rsidR="0048310C" w:rsidRDefault="0048310C" w:rsidP="0048310C"/>
    <w:p w14:paraId="01F7295E" w14:textId="77777777" w:rsidR="0048310C" w:rsidRPr="0048310C" w:rsidRDefault="0048310C" w:rsidP="0048310C">
      <w:r w:rsidRPr="0048310C">
        <w:br/>
      </w:r>
    </w:p>
    <w:p w14:paraId="6E0EA3D5" w14:textId="77777777" w:rsidR="0048310C" w:rsidRPr="0048310C" w:rsidRDefault="0048310C" w:rsidP="0048310C"/>
    <w:p w14:paraId="7E8D669C" w14:textId="77777777" w:rsidR="00F110DD" w:rsidRPr="00047CAD" w:rsidRDefault="00F110DD" w:rsidP="00047CAD"/>
    <w:p w14:paraId="2D8F4AF8" w14:textId="77777777" w:rsidR="00A540FE" w:rsidRDefault="00A540FE" w:rsidP="00A12A9B">
      <w:pPr>
        <w:pStyle w:val="Heading3"/>
      </w:pPr>
    </w:p>
    <w:p w14:paraId="14BFD861" w14:textId="3FE849C3" w:rsidR="00A12A9B" w:rsidRDefault="002F07C3" w:rsidP="00A12A9B">
      <w:pPr>
        <w:pStyle w:val="Heading3"/>
      </w:pPr>
      <w:r>
        <w:br w:type="page"/>
      </w:r>
      <w:bookmarkStart w:id="27" w:name="_Toc132393973"/>
      <w:r w:rsidR="00A12A9B">
        <w:lastRenderedPageBreak/>
        <w:t>2.1.</w:t>
      </w:r>
      <w:r w:rsidR="00C72C0E">
        <w:t>6</w:t>
      </w:r>
      <w:r w:rsidR="00A12A9B">
        <w:t xml:space="preserve"> Hypochondriasis</w:t>
      </w:r>
      <w:bookmarkEnd w:id="27"/>
      <w:r w:rsidR="00A12A9B">
        <w:t xml:space="preserve"> </w:t>
      </w:r>
    </w:p>
    <w:p w14:paraId="1660A762" w14:textId="77777777" w:rsidR="00A12A9B" w:rsidRDefault="00A12A9B" w:rsidP="00A12A9B">
      <w:pPr>
        <w:pStyle w:val="Heading3"/>
      </w:pPr>
    </w:p>
    <w:p w14:paraId="0F359526" w14:textId="77777777" w:rsidR="00A12A9B" w:rsidRPr="00AF2C61" w:rsidRDefault="00A12A9B" w:rsidP="00A12A9B">
      <w:pPr>
        <w:rPr>
          <w:b/>
          <w:bCs/>
        </w:rPr>
      </w:pPr>
      <w:r w:rsidRPr="00AF2C61">
        <w:rPr>
          <w:b/>
          <w:bCs/>
        </w:rPr>
        <w:t xml:space="preserve">Prevalence/Incidence: </w:t>
      </w:r>
    </w:p>
    <w:p w14:paraId="15A79E7C" w14:textId="77777777" w:rsidR="00A12A9B" w:rsidRPr="00F110DD" w:rsidRDefault="00A12A9B" w:rsidP="00A12A9B">
      <w:r w:rsidRPr="00F110DD">
        <w:t>The lifetime prevalence of hypochondriasis is estimated to be around 1-5% (Abramowitz et al., 2007).</w:t>
      </w:r>
    </w:p>
    <w:p w14:paraId="5A77C00E" w14:textId="77777777" w:rsidR="00A12A9B" w:rsidRDefault="00A12A9B" w:rsidP="00A12A9B"/>
    <w:p w14:paraId="3F0FBE17" w14:textId="77777777" w:rsidR="00A12A9B" w:rsidRPr="00AF2C61" w:rsidRDefault="00A12A9B" w:rsidP="00A12A9B">
      <w:pPr>
        <w:rPr>
          <w:b/>
          <w:bCs/>
        </w:rPr>
      </w:pPr>
      <w:r w:rsidRPr="00AF2C61">
        <w:rPr>
          <w:b/>
          <w:bCs/>
        </w:rPr>
        <w:t xml:space="preserve">Aetiology: </w:t>
      </w:r>
    </w:p>
    <w:p w14:paraId="59FC4C80" w14:textId="77777777" w:rsidR="00A12A9B" w:rsidRPr="00F110DD" w:rsidRDefault="00A12A9B" w:rsidP="00A12A9B">
      <w:r w:rsidRPr="00F110DD">
        <w:t>The aetiology of hypochondriasis is not well understood but is thought to involve both psychological and social factors.</w:t>
      </w:r>
    </w:p>
    <w:p w14:paraId="3F0FA3AA" w14:textId="77777777" w:rsidR="00A12A9B" w:rsidRDefault="00A12A9B" w:rsidP="00A12A9B"/>
    <w:p w14:paraId="56069071" w14:textId="77777777" w:rsidR="00A12A9B" w:rsidRPr="00AF2C61" w:rsidRDefault="00A12A9B" w:rsidP="00A12A9B">
      <w:pPr>
        <w:rPr>
          <w:b/>
          <w:bCs/>
        </w:rPr>
      </w:pPr>
      <w:r w:rsidRPr="00AF2C61">
        <w:rPr>
          <w:b/>
          <w:bCs/>
        </w:rPr>
        <w:t xml:space="preserve">Presentation: </w:t>
      </w:r>
    </w:p>
    <w:p w14:paraId="54E0172A" w14:textId="77777777" w:rsidR="00A12A9B" w:rsidRPr="00F110DD" w:rsidRDefault="00A12A9B" w:rsidP="00A12A9B">
      <w:r w:rsidRPr="00F110DD">
        <w:t>Hypochondriasis is characterized by excessive and persistent fears of having a serious medical condition despite reassurances from healthcare professionals.</w:t>
      </w:r>
    </w:p>
    <w:p w14:paraId="33E5977A" w14:textId="77777777" w:rsidR="00A12A9B" w:rsidRDefault="00A12A9B" w:rsidP="00A12A9B"/>
    <w:p w14:paraId="09F0E868" w14:textId="77777777" w:rsidR="00A12A9B" w:rsidRPr="00AF2C61" w:rsidRDefault="00A12A9B" w:rsidP="00A12A9B">
      <w:pPr>
        <w:rPr>
          <w:b/>
          <w:bCs/>
        </w:rPr>
      </w:pPr>
      <w:r w:rsidRPr="00AF2C61">
        <w:rPr>
          <w:b/>
          <w:bCs/>
        </w:rPr>
        <w:t xml:space="preserve">Treatment: </w:t>
      </w:r>
    </w:p>
    <w:p w14:paraId="7A10A363" w14:textId="77777777" w:rsidR="00A12A9B" w:rsidRPr="00F110DD" w:rsidRDefault="00A12A9B" w:rsidP="00A12A9B">
      <w:r w:rsidRPr="00F110DD">
        <w:t>CBT is the preferred treatment for hypochondriasis, with or without medication. Education, reassurance, and monitoring of symptoms are also important components of treatment.</w:t>
      </w:r>
    </w:p>
    <w:p w14:paraId="6B590359" w14:textId="77777777" w:rsidR="00A12A9B" w:rsidRDefault="00A12A9B" w:rsidP="00A12A9B"/>
    <w:p w14:paraId="50E26D3C" w14:textId="77777777" w:rsidR="00A12A9B" w:rsidRPr="00AF2C61" w:rsidRDefault="00A12A9B" w:rsidP="00A12A9B">
      <w:pPr>
        <w:rPr>
          <w:b/>
          <w:bCs/>
        </w:rPr>
      </w:pPr>
      <w:r w:rsidRPr="00AF2C61">
        <w:rPr>
          <w:b/>
          <w:bCs/>
        </w:rPr>
        <w:t xml:space="preserve">Outcome: </w:t>
      </w:r>
    </w:p>
    <w:p w14:paraId="19857309" w14:textId="77777777" w:rsidR="00A12A9B" w:rsidRPr="00F110DD" w:rsidRDefault="00A12A9B" w:rsidP="00A12A9B">
      <w:r w:rsidRPr="00F110DD">
        <w:t>With appropriate treatment, most people with hypochondriasis can achieve significant symptom improvement and functional recovery.</w:t>
      </w:r>
    </w:p>
    <w:p w14:paraId="2F9AEAC0" w14:textId="77777777" w:rsidR="00A12A9B" w:rsidRDefault="00A12A9B" w:rsidP="00A12A9B"/>
    <w:p w14:paraId="652C905B" w14:textId="77777777" w:rsidR="00A12A9B" w:rsidRDefault="00A12A9B" w:rsidP="00A12A9B"/>
    <w:tbl>
      <w:tblPr>
        <w:tblW w:w="3831"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46"/>
        <w:gridCol w:w="2485"/>
      </w:tblGrid>
      <w:tr w:rsidR="00A12A9B" w:rsidRPr="00AF2C61" w14:paraId="5C60BF5B"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14:paraId="79AACD45" w14:textId="77777777" w:rsidR="00A12A9B" w:rsidRPr="00AF2C61" w:rsidRDefault="00A12A9B" w:rsidP="00DC5BFC">
            <w:pPr>
              <w:spacing w:before="480"/>
              <w:rPr>
                <w:rFonts w:ascii="Segoe UI" w:hAnsi="Segoe UI" w:cs="Segoe UI"/>
                <w:color w:val="000000" w:themeColor="text1"/>
                <w:sz w:val="21"/>
                <w:szCs w:val="21"/>
              </w:rPr>
            </w:pP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tcPr>
          <w:p w14:paraId="60A95CFA"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b/>
                <w:bCs/>
                <w:color w:val="000000" w:themeColor="text1"/>
                <w:sz w:val="21"/>
                <w:szCs w:val="21"/>
              </w:rPr>
              <w:t>Hypochondriasis</w:t>
            </w:r>
          </w:p>
        </w:tc>
      </w:tr>
      <w:tr w:rsidR="00A12A9B" w:rsidRPr="00AF2C61" w14:paraId="3FB62218"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99EC6A"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Prevalence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7749CF5"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1-5%</w:t>
            </w:r>
          </w:p>
        </w:tc>
      </w:tr>
      <w:tr w:rsidR="00A12A9B" w:rsidRPr="00AF2C61" w14:paraId="69F59B5F"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46CA4F"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Onset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F4A8C4E" w14:textId="77777777" w:rsidR="00A12A9B" w:rsidRPr="00AF2C61" w:rsidRDefault="00A12A9B" w:rsidP="00DC5BFC">
            <w:pPr>
              <w:spacing w:before="480"/>
              <w:rPr>
                <w:rFonts w:ascii="Segoe UI" w:hAnsi="Segoe UI" w:cs="Segoe UI"/>
                <w:color w:val="000000" w:themeColor="text1"/>
                <w:sz w:val="21"/>
                <w:szCs w:val="21"/>
              </w:rPr>
            </w:pPr>
            <w:proofErr w:type="gramStart"/>
            <w:r w:rsidRPr="00AF2C61">
              <w:rPr>
                <w:rFonts w:ascii="Segoe UI" w:hAnsi="Segoe UI" w:cs="Segoe UI"/>
                <w:color w:val="000000" w:themeColor="text1"/>
                <w:sz w:val="21"/>
                <w:szCs w:val="21"/>
              </w:rPr>
              <w:t>Typically</w:t>
            </w:r>
            <w:proofErr w:type="gramEnd"/>
            <w:r w:rsidRPr="00AF2C61">
              <w:rPr>
                <w:rFonts w:ascii="Segoe UI" w:hAnsi="Segoe UI" w:cs="Segoe UI"/>
                <w:color w:val="000000" w:themeColor="text1"/>
                <w:sz w:val="21"/>
                <w:szCs w:val="21"/>
              </w:rPr>
              <w:t xml:space="preserve"> in early adulthood</w:t>
            </w:r>
          </w:p>
        </w:tc>
      </w:tr>
      <w:tr w:rsidR="00A12A9B" w:rsidRPr="00AF2C61" w14:paraId="5E68FF9B"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E568247"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Gender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74A74A0"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No significant gender differences</w:t>
            </w:r>
          </w:p>
        </w:tc>
      </w:tr>
      <w:tr w:rsidR="00A12A9B" w:rsidRPr="00AF2C61" w14:paraId="6289FB2B"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D22C335"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Aetiology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643CFDC"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Psychological and social factors</w:t>
            </w:r>
          </w:p>
        </w:tc>
      </w:tr>
      <w:tr w:rsidR="00A12A9B" w:rsidRPr="00AF2C61" w14:paraId="7F0A1D81"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2758F10"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Presentation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C60F7AB"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Excessive and persistent fears of having a serious medical condition</w:t>
            </w:r>
          </w:p>
        </w:tc>
      </w:tr>
      <w:tr w:rsidR="00A12A9B" w:rsidRPr="00AF2C61" w14:paraId="2743727A"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1AE705"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lastRenderedPageBreak/>
              <w:t>Treatment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1BCE8FF"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CBT, medication, education, reassurance, and monitoring</w:t>
            </w:r>
          </w:p>
        </w:tc>
      </w:tr>
      <w:tr w:rsidR="00A12A9B" w:rsidRPr="00AF2C61" w14:paraId="6B37267C"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8B851D"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Outcome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F2C8D56"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Significant symptom improvement and functional recovery</w:t>
            </w:r>
          </w:p>
        </w:tc>
      </w:tr>
    </w:tbl>
    <w:p w14:paraId="3DCC41D5" w14:textId="77777777" w:rsidR="00A12A9B" w:rsidRDefault="00A12A9B" w:rsidP="00A12A9B"/>
    <w:p w14:paraId="600659AD" w14:textId="77777777" w:rsidR="00A12A9B" w:rsidRDefault="00A12A9B" w:rsidP="00A12A9B"/>
    <w:p w14:paraId="6EAB1EC2" w14:textId="77777777" w:rsidR="00A12A9B" w:rsidRDefault="00A12A9B" w:rsidP="00A12A9B">
      <w:pPr>
        <w:rPr>
          <w:b/>
          <w:bCs/>
        </w:rPr>
      </w:pPr>
      <w:r>
        <w:rPr>
          <w:b/>
          <w:bCs/>
        </w:rPr>
        <w:t>References:</w:t>
      </w:r>
    </w:p>
    <w:p w14:paraId="35C7DB4F" w14:textId="04551272" w:rsidR="00A12A9B" w:rsidRDefault="00A12A9B" w:rsidP="00A12A9B">
      <w:pPr>
        <w:pStyle w:val="ListParagraph"/>
        <w:numPr>
          <w:ilvl w:val="0"/>
          <w:numId w:val="299"/>
        </w:numPr>
      </w:pPr>
      <w:r>
        <w:t>Semple, D., Smyth, R., &amp; Burns, J. (Eds.). (201</w:t>
      </w:r>
      <w:r w:rsidR="0048310C">
        <w:t>7</w:t>
      </w:r>
      <w:r>
        <w:t>). Oxford handbook of psychiatry (</w:t>
      </w:r>
      <w:r w:rsidR="0048310C">
        <w:t>4th</w:t>
      </w:r>
      <w:r>
        <w:t xml:space="preserve"> ed.). Oxford University Press.</w:t>
      </w:r>
    </w:p>
    <w:p w14:paraId="4F352FA7" w14:textId="77777777" w:rsidR="00A12A9B" w:rsidRPr="00D216A2" w:rsidRDefault="00A12A9B" w:rsidP="00A12A9B">
      <w:pPr>
        <w:rPr>
          <w:b/>
          <w:bCs/>
        </w:rPr>
      </w:pPr>
    </w:p>
    <w:p w14:paraId="4671FE39" w14:textId="77777777" w:rsidR="00A12A9B" w:rsidRDefault="00A12A9B" w:rsidP="00A12A9B"/>
    <w:p w14:paraId="0DEB9567" w14:textId="1EDCC43A" w:rsidR="00A12A9B" w:rsidRDefault="00A12A9B" w:rsidP="00A12A9B">
      <w:pPr>
        <w:pStyle w:val="Heading3"/>
      </w:pPr>
      <w:r>
        <w:br w:type="page"/>
      </w:r>
    </w:p>
    <w:p w14:paraId="36BBCAB2" w14:textId="5A929DAF" w:rsidR="00A12A9B" w:rsidRDefault="00A12A9B" w:rsidP="00A12A9B">
      <w:pPr>
        <w:pStyle w:val="Heading3"/>
      </w:pPr>
      <w:bookmarkStart w:id="28" w:name="_Toc132393974"/>
      <w:r>
        <w:lastRenderedPageBreak/>
        <w:t>2.1.</w:t>
      </w:r>
      <w:r w:rsidR="00C72C0E">
        <w:t>7</w:t>
      </w:r>
      <w:r>
        <w:t xml:space="preserve"> Obsessive compulsive disorder</w:t>
      </w:r>
      <w:bookmarkEnd w:id="28"/>
    </w:p>
    <w:p w14:paraId="7565C1F9" w14:textId="77777777" w:rsidR="00653984" w:rsidRPr="00653984" w:rsidRDefault="00653984" w:rsidP="00653984"/>
    <w:p w14:paraId="5A81E97E" w14:textId="77777777" w:rsidR="007F1787" w:rsidRPr="00653984" w:rsidRDefault="007F1787" w:rsidP="007F1787">
      <w:r w:rsidRPr="00653984">
        <w:t>Obsessive-Compulsive Disorder (OCD) is a common and chronic condition characterized by obsessions and compulsions causing significant distress and interference with social or individual functioning. It is often associated with marked anxiety and depression, and the symptoms must not be the result of another psychiatric disorder. At some point in the disorder, the person recognizes the symptoms to be excessive or unreasonable.</w:t>
      </w:r>
    </w:p>
    <w:p w14:paraId="26B793C8" w14:textId="77777777" w:rsidR="00A12A9B" w:rsidRDefault="00A12A9B" w:rsidP="00A12A9B">
      <w:pPr>
        <w:pStyle w:val="Heading3"/>
      </w:pPr>
    </w:p>
    <w:p w14:paraId="1013CEB6" w14:textId="77777777" w:rsidR="00A12A9B" w:rsidRPr="00AF2C61" w:rsidRDefault="00A12A9B" w:rsidP="00A12A9B">
      <w:pPr>
        <w:rPr>
          <w:b/>
          <w:bCs/>
        </w:rPr>
      </w:pPr>
      <w:r w:rsidRPr="00AF2C61">
        <w:rPr>
          <w:b/>
          <w:bCs/>
        </w:rPr>
        <w:t xml:space="preserve">Prevalence/Incidence: </w:t>
      </w:r>
    </w:p>
    <w:p w14:paraId="62EDD7FC" w14:textId="4877615F" w:rsidR="00A12A9B" w:rsidRDefault="00A12A9B" w:rsidP="00A12A9B">
      <w:r w:rsidRPr="00F110DD">
        <w:t xml:space="preserve">OCD has a lifetime prevalence estimated to be around 2% </w:t>
      </w:r>
      <w:r w:rsidR="007F1787">
        <w:t>(0.5-3%)</w:t>
      </w:r>
      <w:r w:rsidRPr="00F110DD">
        <w:t>globally</w:t>
      </w:r>
      <w:r w:rsidR="007F1787">
        <w:t xml:space="preserve">. </w:t>
      </w:r>
    </w:p>
    <w:p w14:paraId="0D5A22A8" w14:textId="77777777" w:rsidR="007F1787" w:rsidRDefault="007F1787" w:rsidP="00A12A9B"/>
    <w:p w14:paraId="0A94BD79" w14:textId="47B0A121" w:rsidR="007F1787" w:rsidRPr="00F110DD" w:rsidRDefault="007F1787" w:rsidP="00A12A9B">
      <w:r w:rsidRPr="007F1787">
        <w:t xml:space="preserve">The mean age of onset for </w:t>
      </w:r>
      <w:r>
        <w:t xml:space="preserve">OCD </w:t>
      </w:r>
      <w:r w:rsidRPr="007F1787">
        <w:t>is 20 years</w:t>
      </w:r>
      <w:r>
        <w:t xml:space="preserve"> old</w:t>
      </w:r>
      <w:r w:rsidRPr="007F1787">
        <w:t xml:space="preserve">, with 70% of cases starting before the age of 25 </w:t>
      </w:r>
      <w:r>
        <w:t xml:space="preserve">years old </w:t>
      </w:r>
      <w:r w:rsidRPr="007F1787">
        <w:t>and only 15% starting after age 35. The condition affects males and females equally</w:t>
      </w:r>
      <w:r>
        <w:t>.</w:t>
      </w:r>
    </w:p>
    <w:p w14:paraId="5983BD68" w14:textId="77777777" w:rsidR="00A12A9B" w:rsidRDefault="00A12A9B" w:rsidP="00A12A9B"/>
    <w:p w14:paraId="2E0616F9" w14:textId="77777777" w:rsidR="00A12A9B" w:rsidRPr="00AF2C61" w:rsidRDefault="00A12A9B" w:rsidP="00A12A9B">
      <w:pPr>
        <w:rPr>
          <w:b/>
          <w:bCs/>
        </w:rPr>
      </w:pPr>
      <w:r w:rsidRPr="00AF2C61">
        <w:rPr>
          <w:b/>
          <w:bCs/>
        </w:rPr>
        <w:t xml:space="preserve">Aetiology: </w:t>
      </w:r>
    </w:p>
    <w:p w14:paraId="3AAC2048" w14:textId="77777777" w:rsidR="00A12A9B" w:rsidRDefault="00A12A9B" w:rsidP="00A12A9B">
      <w:r w:rsidRPr="00F110DD">
        <w:t>Like anxiety disorders, OCD is thought to have a complex aetiology involving genetic, environmental, and psychological factors. Neuroimaging studies have suggested abnormalities in the cortico-striatal-thalamo-cortical circuitry as well as abnormalities in serotonin transmission.</w:t>
      </w:r>
    </w:p>
    <w:p w14:paraId="66F4574C" w14:textId="77777777" w:rsidR="007F1787" w:rsidRDefault="007F1787" w:rsidP="00A12A9B"/>
    <w:p w14:paraId="31F8E3D3" w14:textId="6D6EC290" w:rsidR="007F1787" w:rsidRPr="00F110DD" w:rsidRDefault="007F1787" w:rsidP="00A12A9B">
      <w:r>
        <w:rPr>
          <w:noProof/>
        </w:rPr>
        <w:drawing>
          <wp:inline distT="0" distB="0" distL="0" distR="0" wp14:anchorId="4D2B0586" wp14:editId="3BD30449">
            <wp:extent cx="5486400" cy="3200400"/>
            <wp:effectExtent l="0" t="0" r="0" b="12700"/>
            <wp:docPr id="149585541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785F2B1E" w14:textId="77777777" w:rsidR="00A12A9B" w:rsidRDefault="00A12A9B" w:rsidP="00A12A9B"/>
    <w:p w14:paraId="43044EB9" w14:textId="77777777" w:rsidR="006E5E92" w:rsidRDefault="006E5E92" w:rsidP="00A12A9B">
      <w:pPr>
        <w:rPr>
          <w:b/>
          <w:bCs/>
        </w:rPr>
      </w:pPr>
    </w:p>
    <w:p w14:paraId="202E2AE8" w14:textId="77777777" w:rsidR="00E403A7" w:rsidRDefault="00E403A7" w:rsidP="00A12A9B">
      <w:pPr>
        <w:rPr>
          <w:b/>
          <w:bCs/>
        </w:rPr>
      </w:pPr>
    </w:p>
    <w:p w14:paraId="76060A3E" w14:textId="68954EFE" w:rsidR="00A12A9B" w:rsidRPr="00AF2C61" w:rsidRDefault="00A12A9B" w:rsidP="00A12A9B">
      <w:pPr>
        <w:rPr>
          <w:b/>
          <w:bCs/>
        </w:rPr>
      </w:pPr>
      <w:r w:rsidRPr="00AF2C61">
        <w:rPr>
          <w:b/>
          <w:bCs/>
        </w:rPr>
        <w:t xml:space="preserve">Presentation: </w:t>
      </w:r>
    </w:p>
    <w:p w14:paraId="60C3DF89" w14:textId="77777777" w:rsidR="00A12A9B" w:rsidRDefault="00A12A9B" w:rsidP="00A12A9B">
      <w:r w:rsidRPr="00F110DD">
        <w:t>OCD is characterized by intrusive, distressing thoughts (obsessions) and repetitive behaviors or mental acts (compulsions) that are performed to reduce anxiety associated with the obsessions.</w:t>
      </w:r>
    </w:p>
    <w:p w14:paraId="57733892" w14:textId="77777777" w:rsidR="00653984" w:rsidRDefault="00653984" w:rsidP="00A12A9B"/>
    <w:p w14:paraId="2292B841" w14:textId="2D953A0F" w:rsidR="00653984" w:rsidRPr="00F110DD" w:rsidRDefault="00653984" w:rsidP="00A12A9B">
      <w:r>
        <w:rPr>
          <w:noProof/>
        </w:rPr>
        <w:lastRenderedPageBreak/>
        <w:drawing>
          <wp:inline distT="0" distB="0" distL="0" distR="0" wp14:anchorId="50E10D17" wp14:editId="29583AC4">
            <wp:extent cx="5486400" cy="3200400"/>
            <wp:effectExtent l="25400" t="0" r="12700" b="0"/>
            <wp:docPr id="206529204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55638414" w14:textId="77777777" w:rsidR="00A12A9B" w:rsidRDefault="00A12A9B" w:rsidP="00A12A9B"/>
    <w:p w14:paraId="7C1A781F" w14:textId="246E5EDC" w:rsidR="007F1787" w:rsidRDefault="007F1787" w:rsidP="00A12A9B">
      <w:pPr>
        <w:rPr>
          <w:b/>
          <w:bCs/>
        </w:rPr>
      </w:pPr>
    </w:p>
    <w:p w14:paraId="0FF04C3A" w14:textId="77777777" w:rsidR="007F1787" w:rsidRDefault="007F1787" w:rsidP="00A12A9B">
      <w:pPr>
        <w:rPr>
          <w:b/>
          <w:bCs/>
        </w:rPr>
      </w:pPr>
    </w:p>
    <w:p w14:paraId="65CED006" w14:textId="1E7F2D0F" w:rsidR="00A12A9B" w:rsidRPr="00AF2C61" w:rsidRDefault="00A12A9B" w:rsidP="00A12A9B">
      <w:pPr>
        <w:rPr>
          <w:b/>
          <w:bCs/>
        </w:rPr>
      </w:pPr>
      <w:r w:rsidRPr="00AF2C61">
        <w:rPr>
          <w:b/>
          <w:bCs/>
        </w:rPr>
        <w:t xml:space="preserve">Treatment: </w:t>
      </w:r>
    </w:p>
    <w:p w14:paraId="4A0F7170" w14:textId="77777777" w:rsidR="00A12A9B" w:rsidRDefault="00A12A9B" w:rsidP="00A12A9B">
      <w:r w:rsidRPr="00F110DD">
        <w:t>The first-line treatment for OCD is CBT, specifically exposure and response prevention (ERP), with or without medication, such as SSRIs.</w:t>
      </w:r>
    </w:p>
    <w:p w14:paraId="765DFB9D" w14:textId="77777777" w:rsidR="00DC035B" w:rsidRDefault="00DC035B" w:rsidP="00A12A9B"/>
    <w:p w14:paraId="1A84187C" w14:textId="63C858C2" w:rsidR="00DC035B" w:rsidRDefault="00DC035B" w:rsidP="00A12A9B">
      <w:r w:rsidRPr="00DC035B">
        <w:t>OCD management includes psychological and pharmacological treatments, as well as physical interventions in severe cases. Psychological treatments involve cognitive-behavioral therapy (CBT), behavioral therapy, cognitive therapy, and supportive psychotherapy. Pharmacological treatments include SSRIs and other antidepressants, augmentative strategies such as antipsychotics and anxiolytics, and other adjunctive agents. Physical treatments like ECT and psychosurgery are reserved for severe, treatment-resistant cases, while the efficacy of deep brain stimulation (DBS) is still being established.</w:t>
      </w:r>
    </w:p>
    <w:p w14:paraId="764264BC" w14:textId="77777777" w:rsidR="00DC035B" w:rsidRDefault="00DC035B" w:rsidP="00A12A9B"/>
    <w:p w14:paraId="575912B0" w14:textId="0DB07E2C" w:rsidR="00DC035B" w:rsidRPr="00DC035B" w:rsidRDefault="00DC035B" w:rsidP="00DC035B"/>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53"/>
        <w:gridCol w:w="1726"/>
        <w:gridCol w:w="1954"/>
        <w:gridCol w:w="1302"/>
        <w:gridCol w:w="2960"/>
      </w:tblGrid>
      <w:tr w:rsidR="00DC035B" w:rsidRPr="00DC035B" w14:paraId="72B3AE9C" w14:textId="77777777" w:rsidTr="00DC035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F2EDD1B" w14:textId="77777777" w:rsidR="00DC035B" w:rsidRPr="00DC035B" w:rsidRDefault="00DC035B" w:rsidP="00DC035B">
            <w:pPr>
              <w:rPr>
                <w:b/>
                <w:bCs/>
              </w:rPr>
            </w:pPr>
            <w:r w:rsidRPr="00DC035B">
              <w:rPr>
                <w:b/>
                <w:bCs/>
              </w:rPr>
              <w:t>Treatment Category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3E50F41" w14:textId="77777777" w:rsidR="00DC035B" w:rsidRPr="00DC035B" w:rsidRDefault="00DC035B" w:rsidP="00DC035B">
            <w:pPr>
              <w:rPr>
                <w:b/>
                <w:bCs/>
              </w:rPr>
            </w:pPr>
            <w:r w:rsidRPr="00DC035B">
              <w:rPr>
                <w:b/>
                <w:bCs/>
              </w:rPr>
              <w:t>Treatment Type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586FE2A" w14:textId="77777777" w:rsidR="00DC035B" w:rsidRPr="00DC035B" w:rsidRDefault="00DC035B" w:rsidP="00DC035B">
            <w:pPr>
              <w:rPr>
                <w:b/>
                <w:bCs/>
              </w:rPr>
            </w:pPr>
            <w:r w:rsidRPr="00DC035B">
              <w:rPr>
                <w:b/>
                <w:bCs/>
              </w:rPr>
              <w:t>Treatment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6D16B06" w14:textId="77777777" w:rsidR="00DC035B" w:rsidRPr="00DC035B" w:rsidRDefault="00DC035B" w:rsidP="00DC035B">
            <w:pPr>
              <w:rPr>
                <w:b/>
                <w:bCs/>
              </w:rPr>
            </w:pPr>
            <w:r w:rsidRPr="00DC035B">
              <w:rPr>
                <w:b/>
                <w:bCs/>
              </w:rPr>
              <w:t>Dose Range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B038FE3" w14:textId="77777777" w:rsidR="00DC035B" w:rsidRPr="00DC035B" w:rsidRDefault="00DC035B" w:rsidP="00DC035B">
            <w:pPr>
              <w:rPr>
                <w:b/>
                <w:bCs/>
              </w:rPr>
            </w:pPr>
            <w:r w:rsidRPr="00DC035B">
              <w:rPr>
                <w:b/>
                <w:bCs/>
              </w:rPr>
              <w:t>Notes</w:t>
            </w:r>
          </w:p>
        </w:tc>
      </w:tr>
      <w:tr w:rsidR="00DC035B" w:rsidRPr="00DC035B" w14:paraId="4E5D78EC"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3E8AE2" w14:textId="77777777" w:rsidR="00DC035B" w:rsidRPr="00DC035B" w:rsidRDefault="00DC035B" w:rsidP="00DC035B">
            <w:r w:rsidRPr="00DC035B">
              <w:t>Psychological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462F5D0" w14:textId="77777777" w:rsidR="00DC035B" w:rsidRPr="00DC035B" w:rsidRDefault="00DC035B" w:rsidP="00DC035B">
            <w:r w:rsidRPr="00DC035B">
              <w:t>CBT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37D1430"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307C574C"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6" w:space="0" w:color="D9D9E3"/>
            </w:tcBorders>
            <w:vAlign w:val="bottom"/>
            <w:hideMark/>
          </w:tcPr>
          <w:p w14:paraId="2D2DBAA1" w14:textId="77777777" w:rsidR="00DC035B" w:rsidRPr="00DC035B" w:rsidRDefault="00DC035B" w:rsidP="00DC035B">
            <w:r w:rsidRPr="00DC035B">
              <w:t>NICE-recommended; includes exposure and response prevention</w:t>
            </w:r>
          </w:p>
        </w:tc>
      </w:tr>
      <w:tr w:rsidR="00DC035B" w:rsidRPr="00DC035B" w14:paraId="2D3834DA"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F4C5AE"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33509D25" w14:textId="77777777" w:rsidR="00DC035B" w:rsidRPr="00DC035B" w:rsidRDefault="00DC035B" w:rsidP="00DC035B">
            <w:r w:rsidRPr="00DC035B">
              <w:t>Behavioral Therapy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A974E0"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1DF58673"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6" w:space="0" w:color="D9D9E3"/>
            </w:tcBorders>
            <w:vAlign w:val="bottom"/>
            <w:hideMark/>
          </w:tcPr>
          <w:p w14:paraId="6F33B1C8" w14:textId="77777777" w:rsidR="00DC035B" w:rsidRPr="00DC035B" w:rsidRDefault="00DC035B" w:rsidP="00DC035B">
            <w:r w:rsidRPr="00DC035B">
              <w:t>Useful in ritualistic behavior and ruminations</w:t>
            </w:r>
          </w:p>
        </w:tc>
      </w:tr>
      <w:tr w:rsidR="00DC035B" w:rsidRPr="00DC035B" w14:paraId="46FA37AB"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05057F3"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054AED6E" w14:textId="77777777" w:rsidR="00DC035B" w:rsidRPr="00DC035B" w:rsidRDefault="00DC035B" w:rsidP="00DC035B">
            <w:r w:rsidRPr="00DC035B">
              <w:t>Cognitive Therapy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6835ADF"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1841E28C"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6" w:space="0" w:color="D9D9E3"/>
            </w:tcBorders>
            <w:vAlign w:val="bottom"/>
            <w:hideMark/>
          </w:tcPr>
          <w:p w14:paraId="329CDDEA" w14:textId="77777777" w:rsidR="00DC035B" w:rsidRPr="00DC035B" w:rsidRDefault="00DC035B" w:rsidP="00DC035B">
            <w:r w:rsidRPr="00DC035B">
              <w:t>Not proven effective</w:t>
            </w:r>
          </w:p>
        </w:tc>
      </w:tr>
      <w:tr w:rsidR="00DC035B" w:rsidRPr="00DC035B" w14:paraId="4541B050"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83676E9"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2C7C8FAE" w14:textId="77777777" w:rsidR="00DC035B" w:rsidRPr="00DC035B" w:rsidRDefault="00DC035B" w:rsidP="00DC035B">
            <w:r w:rsidRPr="00DC035B">
              <w:t>Psychotherapy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1A0C12E" w14:textId="77777777" w:rsidR="00DC035B" w:rsidRPr="00DC035B" w:rsidRDefault="00DC035B" w:rsidP="00DC035B">
            <w:r w:rsidRPr="00DC035B">
              <w:t>Supportive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1FD9AD"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6" w:space="0" w:color="D9D9E3"/>
            </w:tcBorders>
            <w:vAlign w:val="bottom"/>
            <w:hideMark/>
          </w:tcPr>
          <w:p w14:paraId="13EEA521" w14:textId="77777777" w:rsidR="00DC035B" w:rsidRPr="00DC035B" w:rsidRDefault="00DC035B" w:rsidP="00DC035B">
            <w:r w:rsidRPr="00DC035B">
              <w:t>Valuable; includes family members and use of groups</w:t>
            </w:r>
          </w:p>
        </w:tc>
      </w:tr>
      <w:tr w:rsidR="00DC035B" w:rsidRPr="00DC035B" w14:paraId="18455F28"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15D84A"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55173F96"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77EF39E0" w14:textId="77777777" w:rsidR="00DC035B" w:rsidRPr="00DC035B" w:rsidRDefault="00DC035B" w:rsidP="00DC035B">
            <w:r w:rsidRPr="00DC035B">
              <w:t>Psychoanalytical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F8C4528"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6" w:space="0" w:color="D9D9E3"/>
            </w:tcBorders>
            <w:vAlign w:val="bottom"/>
            <w:hideMark/>
          </w:tcPr>
          <w:p w14:paraId="3345CFE5" w14:textId="77777777" w:rsidR="00DC035B" w:rsidRPr="00DC035B" w:rsidRDefault="00DC035B" w:rsidP="00DC035B">
            <w:r w:rsidRPr="00DC035B">
              <w:t>No unequivocal evidence of effectiveness</w:t>
            </w:r>
          </w:p>
        </w:tc>
      </w:tr>
      <w:tr w:rsidR="00DC035B" w:rsidRPr="00DC035B" w14:paraId="575EF958"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86048A4" w14:textId="77777777" w:rsidR="00DC035B" w:rsidRPr="00DC035B" w:rsidRDefault="00DC035B" w:rsidP="00DC035B">
            <w:r w:rsidRPr="00DC035B">
              <w:lastRenderedPageBreak/>
              <w:t>Pharmacological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0CF7D83" w14:textId="77777777" w:rsidR="00DC035B" w:rsidRPr="00DC035B" w:rsidRDefault="00DC035B" w:rsidP="00DC035B">
            <w:r w:rsidRPr="00DC035B">
              <w:t>Antidepressants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30F04CD" w14:textId="77777777" w:rsidR="00DC035B" w:rsidRPr="00DC035B" w:rsidRDefault="00DC035B" w:rsidP="00DC035B">
            <w:r w:rsidRPr="00DC035B">
              <w:t>Escitalopram</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237E9C4" w14:textId="77777777" w:rsidR="00DC035B" w:rsidRPr="00DC035B" w:rsidRDefault="00DC035B" w:rsidP="00DC035B">
            <w:r w:rsidRPr="00DC035B">
              <w:t>10–20mg/day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60FCE01" w14:textId="77777777" w:rsidR="00DC035B" w:rsidRPr="00DC035B" w:rsidRDefault="00DC035B" w:rsidP="00DC035B">
            <w:r w:rsidRPr="00DC035B">
              <w:t>First-line treatment</w:t>
            </w:r>
          </w:p>
        </w:tc>
      </w:tr>
      <w:tr w:rsidR="00DC035B" w:rsidRPr="00DC035B" w14:paraId="7EC0DC2B"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1907DE8"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4F3B1E6C"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2A0AF9DD" w14:textId="77777777" w:rsidR="00DC035B" w:rsidRPr="00DC035B" w:rsidRDefault="00DC035B" w:rsidP="00DC035B">
            <w:r w:rsidRPr="00DC035B">
              <w:t>Fluoxetine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206AF5" w14:textId="77777777" w:rsidR="00DC035B" w:rsidRPr="00DC035B" w:rsidRDefault="00DC035B" w:rsidP="00DC035B">
            <w:r w:rsidRPr="00DC035B">
              <w:t>20–60mg/day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0B3DA0C" w14:textId="77777777" w:rsidR="00DC035B" w:rsidRPr="00DC035B" w:rsidRDefault="00DC035B" w:rsidP="00DC035B">
            <w:r w:rsidRPr="00DC035B">
              <w:t>First-line treatment</w:t>
            </w:r>
          </w:p>
        </w:tc>
      </w:tr>
      <w:tr w:rsidR="00DC035B" w:rsidRPr="00DC035B" w14:paraId="0E03284D"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CB5E59"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5FEF5891"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7C25A384" w14:textId="77777777" w:rsidR="00DC035B" w:rsidRPr="00DC035B" w:rsidRDefault="00DC035B" w:rsidP="00DC035B">
            <w:r w:rsidRPr="00DC035B">
              <w:t>Fluvoxamine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AFEEDEC" w14:textId="77777777" w:rsidR="00DC035B" w:rsidRPr="00DC035B" w:rsidRDefault="00DC035B" w:rsidP="00DC035B">
            <w:r w:rsidRPr="00DC035B">
              <w:t>100–300mg/day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0FA5106" w14:textId="77777777" w:rsidR="00DC035B" w:rsidRPr="00DC035B" w:rsidRDefault="00DC035B" w:rsidP="00DC035B">
            <w:r w:rsidRPr="00DC035B">
              <w:t>First-line treatment</w:t>
            </w:r>
          </w:p>
        </w:tc>
      </w:tr>
      <w:tr w:rsidR="00DC035B" w:rsidRPr="00DC035B" w14:paraId="34343401"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A2DD2A3"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3AF687B0"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1EC047ED" w14:textId="77777777" w:rsidR="00DC035B" w:rsidRPr="00DC035B" w:rsidRDefault="00DC035B" w:rsidP="00DC035B">
            <w:r w:rsidRPr="00DC035B">
              <w:t>Sertraline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1941288" w14:textId="77777777" w:rsidR="00DC035B" w:rsidRPr="00DC035B" w:rsidRDefault="00DC035B" w:rsidP="00DC035B">
            <w:r w:rsidRPr="00DC035B">
              <w:t>150mg/day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897D787" w14:textId="77777777" w:rsidR="00DC035B" w:rsidRPr="00DC035B" w:rsidRDefault="00DC035B" w:rsidP="00DC035B">
            <w:r w:rsidRPr="00DC035B">
              <w:t>First-line treatment</w:t>
            </w:r>
          </w:p>
        </w:tc>
      </w:tr>
      <w:tr w:rsidR="00DC035B" w:rsidRPr="00DC035B" w14:paraId="15B29DD0"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1BBDBA9"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2EE6BF4F"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6545F62A" w14:textId="77777777" w:rsidR="00DC035B" w:rsidRPr="00DC035B" w:rsidRDefault="00DC035B" w:rsidP="00DC035B">
            <w:r w:rsidRPr="00DC035B">
              <w:t>Paroxetine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8019980" w14:textId="77777777" w:rsidR="00DC035B" w:rsidRPr="00DC035B" w:rsidRDefault="00DC035B" w:rsidP="00DC035B">
            <w:r w:rsidRPr="00DC035B">
              <w:t>40–60mg/day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06AA117" w14:textId="77777777" w:rsidR="00DC035B" w:rsidRPr="00DC035B" w:rsidRDefault="00DC035B" w:rsidP="00DC035B">
            <w:r w:rsidRPr="00DC035B">
              <w:t>First-line treatment</w:t>
            </w:r>
          </w:p>
        </w:tc>
      </w:tr>
      <w:tr w:rsidR="00DC035B" w:rsidRPr="00DC035B" w14:paraId="2D44D198"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05CFFB9"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0ACAFBF1"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28301054" w14:textId="77777777" w:rsidR="00DC035B" w:rsidRPr="00DC035B" w:rsidRDefault="00DC035B" w:rsidP="00DC035B">
            <w:r w:rsidRPr="00DC035B">
              <w:t>Clomipramine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6EF2076" w14:textId="77777777" w:rsidR="00DC035B" w:rsidRPr="00DC035B" w:rsidRDefault="00DC035B" w:rsidP="00DC035B">
            <w:r w:rsidRPr="00DC035B">
              <w:t>250–300mg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EBD3FC9" w14:textId="77777777" w:rsidR="00DC035B" w:rsidRPr="00DC035B" w:rsidRDefault="00DC035B" w:rsidP="00DC035B">
            <w:r w:rsidRPr="00DC035B">
              <w:t>Second-line treatment (NICE)</w:t>
            </w:r>
          </w:p>
        </w:tc>
      </w:tr>
      <w:tr w:rsidR="00DC035B" w:rsidRPr="00DC035B" w14:paraId="35606B92"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4298A50"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08ABED97"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46C67B1E" w14:textId="77777777" w:rsidR="00DC035B" w:rsidRPr="00DC035B" w:rsidRDefault="00DC035B" w:rsidP="00DC035B">
            <w:r w:rsidRPr="00DC035B">
              <w:t>Citalopram</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76E0FC1" w14:textId="77777777" w:rsidR="00DC035B" w:rsidRPr="00DC035B" w:rsidRDefault="00DC035B" w:rsidP="00DC035B">
            <w:r w:rsidRPr="00DC035B">
              <w:t>20–60mg/day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45F417E" w14:textId="77777777" w:rsidR="00DC035B" w:rsidRPr="00DC035B" w:rsidRDefault="00DC035B" w:rsidP="00DC035B">
            <w:r w:rsidRPr="00DC035B">
              <w:t>Unlicensed, NICE-recommended alone or with clomipramine</w:t>
            </w:r>
          </w:p>
        </w:tc>
      </w:tr>
      <w:tr w:rsidR="00DC035B" w:rsidRPr="00DC035B" w14:paraId="734E26A7"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F0B8FFD"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099FAF7C"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4E1BE1F7" w14:textId="77777777" w:rsidR="00DC035B" w:rsidRPr="00DC035B" w:rsidRDefault="00DC035B" w:rsidP="00DC035B">
            <w:r w:rsidRPr="00DC035B">
              <w:t>Venlafaxine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B8AA3B" w14:textId="77777777" w:rsidR="00DC035B" w:rsidRPr="00DC035B" w:rsidRDefault="00DC035B" w:rsidP="00DC035B">
            <w:r w:rsidRPr="00DC035B">
              <w:t>225–300mg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D6769AF" w14:textId="77777777" w:rsidR="00DC035B" w:rsidRPr="00DC035B" w:rsidRDefault="00DC035B" w:rsidP="00DC035B">
            <w:r w:rsidRPr="00DC035B">
              <w:t>Unlicensed</w:t>
            </w:r>
          </w:p>
        </w:tc>
      </w:tr>
      <w:tr w:rsidR="00DC035B" w:rsidRPr="00DC035B" w14:paraId="57C99D5C"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2DCAD5"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2FCB1217" w14:textId="77777777" w:rsidR="00DC035B" w:rsidRPr="00DC035B" w:rsidRDefault="00DC035B" w:rsidP="00DC035B">
            <w:r w:rsidRPr="00DC035B">
              <w:t>Augmentative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C81C57D" w14:textId="77777777" w:rsidR="00DC035B" w:rsidRPr="00DC035B" w:rsidRDefault="00DC035B" w:rsidP="00DC035B">
            <w:r w:rsidRPr="00DC035B">
              <w:t>Risperidone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9820AAD" w14:textId="77777777" w:rsidR="00DC035B" w:rsidRPr="00DC035B" w:rsidRDefault="00DC035B" w:rsidP="00DC035B">
            <w:r w:rsidRPr="00DC035B">
              <w:t>Not specified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E06683" w14:textId="77777777" w:rsidR="00DC035B" w:rsidRPr="00DC035B" w:rsidRDefault="00DC035B" w:rsidP="00DC035B">
            <w:r w:rsidRPr="00DC035B">
              <w:t>Antipsychotic, for psychotic features, tics, schizotypal traits</w:t>
            </w:r>
          </w:p>
        </w:tc>
      </w:tr>
      <w:tr w:rsidR="00DC035B" w:rsidRPr="00DC035B" w14:paraId="732CCD59"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A6B03B"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51C3B128" w14:textId="77777777" w:rsidR="00DC035B" w:rsidRPr="00DC035B" w:rsidRDefault="00DC035B" w:rsidP="00DC035B">
            <w:r w:rsidRPr="00DC035B">
              <w:t>Strategies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B7030C2" w14:textId="77777777" w:rsidR="00DC035B" w:rsidRPr="00DC035B" w:rsidRDefault="00DC035B" w:rsidP="00DC035B">
            <w:r w:rsidRPr="00DC035B">
              <w:t>Haloperidol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0B6B86" w14:textId="77777777" w:rsidR="00DC035B" w:rsidRPr="00DC035B" w:rsidRDefault="00DC035B" w:rsidP="00DC035B">
            <w:r w:rsidRPr="00DC035B">
              <w:t>Not specified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328E6D9" w14:textId="77777777" w:rsidR="00DC035B" w:rsidRPr="00DC035B" w:rsidRDefault="00DC035B" w:rsidP="00DC035B">
            <w:r w:rsidRPr="00DC035B">
              <w:t>Antipsychotic, for psychotic features, tics, schizotypal traits</w:t>
            </w:r>
          </w:p>
        </w:tc>
      </w:tr>
      <w:tr w:rsidR="00DC035B" w:rsidRPr="00DC035B" w14:paraId="78FF046C"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CECA38"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5030759F"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6E1D4633" w14:textId="77777777" w:rsidR="00DC035B" w:rsidRPr="00DC035B" w:rsidRDefault="00DC035B" w:rsidP="00DC035B">
            <w:r w:rsidRPr="00DC035B">
              <w:t>Pimozide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41B12E0" w14:textId="77777777" w:rsidR="00DC035B" w:rsidRPr="00DC035B" w:rsidRDefault="00DC035B" w:rsidP="00DC035B">
            <w:r w:rsidRPr="00DC035B">
              <w:t>Not specified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DB0216C" w14:textId="77777777" w:rsidR="00DC035B" w:rsidRPr="00DC035B" w:rsidRDefault="00DC035B" w:rsidP="00DC035B">
            <w:r w:rsidRPr="00DC035B">
              <w:t>Antipsychotic, for psychotic features, tics, schizotypal traits</w:t>
            </w:r>
          </w:p>
        </w:tc>
      </w:tr>
      <w:tr w:rsidR="00DC035B" w:rsidRPr="00DC035B" w14:paraId="69C08CB3"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A599B6B"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0AAC3F33"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0D014D84" w14:textId="77777777" w:rsidR="00DC035B" w:rsidRPr="00DC035B" w:rsidRDefault="00DC035B" w:rsidP="00DC035B">
            <w:r w:rsidRPr="00DC035B">
              <w:t>Buspirone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076718" w14:textId="77777777" w:rsidR="00DC035B" w:rsidRPr="00DC035B" w:rsidRDefault="00DC035B" w:rsidP="00DC035B">
            <w:r w:rsidRPr="00DC035B">
              <w:t>Not specified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50AC8A7" w14:textId="77777777" w:rsidR="00DC035B" w:rsidRPr="00DC035B" w:rsidRDefault="00DC035B" w:rsidP="00DC035B">
            <w:r w:rsidRPr="00DC035B">
              <w:t>Not NICE-recommended, for marked anxiety</w:t>
            </w:r>
          </w:p>
        </w:tc>
      </w:tr>
      <w:tr w:rsidR="00DC035B" w:rsidRPr="00DC035B" w14:paraId="5E9E0597"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AE2ADA9"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052CDED3"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256D017F" w14:textId="77777777" w:rsidR="00DC035B" w:rsidRPr="00DC035B" w:rsidRDefault="00DC035B" w:rsidP="00DC035B">
            <w:r w:rsidRPr="00DC035B">
              <w:t>Clonazepam</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1DF2B7E" w14:textId="77777777" w:rsidR="00DC035B" w:rsidRPr="00DC035B" w:rsidRDefault="00DC035B" w:rsidP="00DC035B">
            <w:r w:rsidRPr="00DC035B">
              <w:t>Short-term use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994701E" w14:textId="77777777" w:rsidR="00DC035B" w:rsidRPr="00DC035B" w:rsidRDefault="00DC035B" w:rsidP="00DC035B">
            <w:r w:rsidRPr="00DC035B">
              <w:t>Not NICE-recommended, for marked anxiety</w:t>
            </w:r>
          </w:p>
        </w:tc>
      </w:tr>
      <w:tr w:rsidR="00DC035B" w:rsidRPr="00DC035B" w14:paraId="36B7A64F"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F4951C3"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6AD292DC" w14:textId="77777777" w:rsidR="00DC035B" w:rsidRPr="00DC035B" w:rsidRDefault="00DC035B" w:rsidP="00DC035B">
            <w:r w:rsidRPr="00DC035B">
              <w:t>Adjunctive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B58E6DA" w14:textId="77777777" w:rsidR="00DC035B" w:rsidRPr="00DC035B" w:rsidRDefault="00DC035B" w:rsidP="00DC035B">
            <w:r w:rsidRPr="00DC035B">
              <w:t>Mirtazapine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C9D0673" w14:textId="77777777" w:rsidR="00DC035B" w:rsidRPr="00DC035B" w:rsidRDefault="00DC035B" w:rsidP="00DC035B">
            <w:r w:rsidRPr="00DC035B">
              <w:t>15–30mg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0D27AA" w14:textId="77777777" w:rsidR="00DC035B" w:rsidRPr="00DC035B" w:rsidRDefault="00DC035B" w:rsidP="00DC035B"/>
        </w:tc>
      </w:tr>
      <w:tr w:rsidR="00DC035B" w:rsidRPr="00DC035B" w14:paraId="68E5E63D"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7400C9"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034F01EE" w14:textId="77777777" w:rsidR="00DC035B" w:rsidRPr="00DC035B" w:rsidRDefault="00DC035B" w:rsidP="00DC035B">
            <w:r w:rsidRPr="00DC035B">
              <w:t>Agents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909B1F3" w14:textId="77777777" w:rsidR="00DC035B" w:rsidRPr="00DC035B" w:rsidRDefault="00DC035B" w:rsidP="00DC035B">
            <w:r w:rsidRPr="00DC035B">
              <w:t>Lamotrigine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3FC6A61" w14:textId="77777777" w:rsidR="00DC035B" w:rsidRPr="00DC035B" w:rsidRDefault="00DC035B" w:rsidP="00DC035B">
            <w:r w:rsidRPr="00DC035B">
              <w:t>100mg/day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589F76E" w14:textId="77777777" w:rsidR="00DC035B" w:rsidRPr="00DC035B" w:rsidRDefault="00DC035B" w:rsidP="00DC035B"/>
        </w:tc>
      </w:tr>
      <w:tr w:rsidR="00DC035B" w:rsidRPr="00DC035B" w14:paraId="5867E488"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6BEA39A"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6A9724EF"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4370C46F" w14:textId="77777777" w:rsidR="00DC035B" w:rsidRPr="00DC035B" w:rsidRDefault="00DC035B" w:rsidP="00DC035B">
            <w:r w:rsidRPr="00DC035B">
              <w:t>Topiramate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82CA778" w14:textId="77777777" w:rsidR="00DC035B" w:rsidRPr="00DC035B" w:rsidRDefault="00DC035B" w:rsidP="00DC035B">
            <w:r w:rsidRPr="00DC035B">
              <w:t>100–200mg/day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4219BEE" w14:textId="77777777" w:rsidR="00DC035B" w:rsidRPr="00DC035B" w:rsidRDefault="00DC035B" w:rsidP="00DC035B"/>
        </w:tc>
      </w:tr>
      <w:tr w:rsidR="00DC035B" w:rsidRPr="00DC035B" w14:paraId="614ADE4A"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4B724E7"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210F7030"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684F92BD" w14:textId="77777777" w:rsidR="00DC035B" w:rsidRPr="00DC035B" w:rsidRDefault="00DC035B" w:rsidP="00DC035B">
            <w:r w:rsidRPr="00DC035B">
              <w:t>Memantine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BD4A6E" w14:textId="77777777" w:rsidR="00DC035B" w:rsidRPr="00DC035B" w:rsidRDefault="00DC035B" w:rsidP="00DC035B">
            <w:r w:rsidRPr="00DC035B">
              <w:t>20mg/day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BDD3BC6" w14:textId="77777777" w:rsidR="00DC035B" w:rsidRPr="00DC035B" w:rsidRDefault="00DC035B" w:rsidP="00DC035B"/>
        </w:tc>
      </w:tr>
      <w:tr w:rsidR="00DC035B" w:rsidRPr="00DC035B" w14:paraId="7D0CD125"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3EA20A"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4DDB155A"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68CEEE9E" w14:textId="77777777" w:rsidR="00DC035B" w:rsidRPr="00DC035B" w:rsidRDefault="00DC035B" w:rsidP="00DC035B">
            <w:r w:rsidRPr="00DC035B">
              <w:t>Celecoxib</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5A503D4" w14:textId="77777777" w:rsidR="00DC035B" w:rsidRPr="00DC035B" w:rsidRDefault="00DC035B" w:rsidP="00DC035B">
            <w:r w:rsidRPr="00DC035B">
              <w:t>400mg/day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690D375" w14:textId="77777777" w:rsidR="00DC035B" w:rsidRPr="00DC035B" w:rsidRDefault="00DC035B" w:rsidP="00DC035B"/>
        </w:tc>
      </w:tr>
      <w:tr w:rsidR="00DC035B" w:rsidRPr="00DC035B" w14:paraId="60E9CE33"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FC067A2"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4354A0F8"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20B03252" w14:textId="77777777" w:rsidR="00DC035B" w:rsidRPr="00DC035B" w:rsidRDefault="00DC035B" w:rsidP="00DC035B">
            <w:r w:rsidRPr="00DC035B">
              <w:t>Dexamfetamine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28740AB" w14:textId="77777777" w:rsidR="00DC035B" w:rsidRPr="00DC035B" w:rsidRDefault="00DC035B" w:rsidP="00DC035B">
            <w:r w:rsidRPr="00DC035B">
              <w:t>30mg/day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9C8A189" w14:textId="77777777" w:rsidR="00DC035B" w:rsidRPr="00DC035B" w:rsidRDefault="00DC035B" w:rsidP="00DC035B"/>
        </w:tc>
      </w:tr>
      <w:tr w:rsidR="00DC035B" w:rsidRPr="00DC035B" w14:paraId="53D423BA"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9854AC"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62F4EB4D"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68F3D83D" w14:textId="77777777" w:rsidR="00DC035B" w:rsidRPr="00DC035B" w:rsidRDefault="00DC035B" w:rsidP="00DC035B">
            <w:r w:rsidRPr="00DC035B">
              <w:t>Caffeine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DBB923F" w14:textId="77777777" w:rsidR="00DC035B" w:rsidRPr="00DC035B" w:rsidRDefault="00DC035B" w:rsidP="00DC035B">
            <w:r w:rsidRPr="00DC035B">
              <w:t>300mg/day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FE65EEA" w14:textId="77777777" w:rsidR="00DC035B" w:rsidRPr="00DC035B" w:rsidRDefault="00DC035B" w:rsidP="00DC035B"/>
        </w:tc>
      </w:tr>
      <w:tr w:rsidR="00DC035B" w:rsidRPr="00DC035B" w14:paraId="7E66043A"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6B85EB" w14:textId="77777777" w:rsidR="00DC035B" w:rsidRPr="00DC035B" w:rsidRDefault="00DC035B" w:rsidP="00DC035B">
            <w:r w:rsidRPr="00DC035B">
              <w:t>Physical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3FD38B4" w14:textId="77777777" w:rsidR="00DC035B" w:rsidRPr="00DC035B" w:rsidRDefault="00DC035B" w:rsidP="00DC035B">
            <w:r w:rsidRPr="00DC035B">
              <w:t>ECT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4750AEF"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49315FD8"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6" w:space="0" w:color="D9D9E3"/>
            </w:tcBorders>
            <w:vAlign w:val="bottom"/>
            <w:hideMark/>
          </w:tcPr>
          <w:p w14:paraId="0636C667" w14:textId="77777777" w:rsidR="00DC035B" w:rsidRPr="00DC035B" w:rsidRDefault="00DC035B" w:rsidP="00DC035B">
            <w:r w:rsidRPr="00DC035B">
              <w:t>For suicidal or severely incapacitated patients</w:t>
            </w:r>
          </w:p>
        </w:tc>
      </w:tr>
      <w:tr w:rsidR="00DC035B" w:rsidRPr="00DC035B" w14:paraId="7A6BBC05"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ABD28B9"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35CFFA3A" w14:textId="77777777" w:rsidR="00DC035B" w:rsidRPr="00DC035B" w:rsidRDefault="00DC035B" w:rsidP="00DC035B">
            <w:r w:rsidRPr="00DC035B">
              <w:t>Psychosurgery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BF65AE" w14:textId="77777777" w:rsidR="00DC035B" w:rsidRPr="00DC035B" w:rsidRDefault="00DC035B" w:rsidP="00DC035B">
            <w:r w:rsidRPr="00DC035B">
              <w:t>Stereotactic Cingulotomy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AC792F"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6" w:space="0" w:color="D9D9E3"/>
            </w:tcBorders>
            <w:vAlign w:val="bottom"/>
            <w:hideMark/>
          </w:tcPr>
          <w:p w14:paraId="2EB1EA06" w14:textId="77777777" w:rsidR="00DC035B" w:rsidRPr="00DC035B" w:rsidRDefault="00DC035B" w:rsidP="00DC035B">
            <w:r w:rsidRPr="00DC035B">
              <w:t>For severe, incapacitating, intractable cases</w:t>
            </w:r>
          </w:p>
        </w:tc>
      </w:tr>
      <w:tr w:rsidR="00DC035B" w:rsidRPr="00DC035B" w14:paraId="0D5BAD1E" w14:textId="77777777" w:rsidTr="00DC03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21915D6"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67677CB2" w14:textId="77777777" w:rsidR="00DC035B" w:rsidRPr="00DC035B" w:rsidRDefault="00DC035B" w:rsidP="00DC035B">
            <w:r w:rsidRPr="00DC035B">
              <w:t>DBS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279D39"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2" w:space="0" w:color="D9D9E3"/>
            </w:tcBorders>
            <w:vAlign w:val="bottom"/>
            <w:hideMark/>
          </w:tcPr>
          <w:p w14:paraId="72C73E0A" w14:textId="77777777" w:rsidR="00DC035B" w:rsidRPr="00DC035B" w:rsidRDefault="00DC035B" w:rsidP="00DC035B"/>
        </w:tc>
        <w:tc>
          <w:tcPr>
            <w:tcW w:w="0" w:type="auto"/>
            <w:tcBorders>
              <w:top w:val="single" w:sz="2" w:space="0" w:color="D9D9E3"/>
              <w:left w:val="single" w:sz="6" w:space="0" w:color="D9D9E3"/>
              <w:bottom w:val="single" w:sz="6" w:space="0" w:color="D9D9E3"/>
              <w:right w:val="single" w:sz="6" w:space="0" w:color="D9D9E3"/>
            </w:tcBorders>
            <w:vAlign w:val="bottom"/>
            <w:hideMark/>
          </w:tcPr>
          <w:p w14:paraId="60A3F786" w14:textId="77777777" w:rsidR="00DC035B" w:rsidRPr="00DC035B" w:rsidRDefault="00DC035B" w:rsidP="00DC035B">
            <w:r w:rsidRPr="00DC035B">
              <w:t>Efficacy remains to be established; for severe refractory cases</w:t>
            </w:r>
          </w:p>
        </w:tc>
      </w:tr>
    </w:tbl>
    <w:p w14:paraId="0EB42A48" w14:textId="77777777" w:rsidR="00DC035B" w:rsidRPr="00F110DD" w:rsidRDefault="00DC035B" w:rsidP="00A12A9B"/>
    <w:p w14:paraId="4D7FA7CF" w14:textId="77777777" w:rsidR="00A12A9B" w:rsidRDefault="00A12A9B" w:rsidP="00A12A9B"/>
    <w:p w14:paraId="35558D09" w14:textId="77777777" w:rsidR="00A12A9B" w:rsidRPr="00AF2C61" w:rsidRDefault="00A12A9B" w:rsidP="00A12A9B">
      <w:pPr>
        <w:rPr>
          <w:b/>
          <w:bCs/>
        </w:rPr>
      </w:pPr>
      <w:r w:rsidRPr="00AF2C61">
        <w:rPr>
          <w:b/>
          <w:bCs/>
        </w:rPr>
        <w:t xml:space="preserve">Outcome: </w:t>
      </w:r>
    </w:p>
    <w:p w14:paraId="7AB014DA" w14:textId="0E362C1B" w:rsidR="00DC035B" w:rsidRPr="00DC035B" w:rsidRDefault="00DC035B" w:rsidP="00DC035B">
      <w:r w:rsidRPr="00DC035B">
        <w:t>OCD often begins suddenly, typically following a stressful event such as a loss, pregnancy, or sexual issue. However, the presentation can be delayed by 5 to 10 years due to the individual's secrecy about their symptoms. The intensity of symptoms may vary, either fluctuating or remaining chronic.</w:t>
      </w:r>
    </w:p>
    <w:p w14:paraId="44DAC319" w14:textId="77777777" w:rsidR="00DC035B" w:rsidRDefault="00DC035B" w:rsidP="00DC035B"/>
    <w:p w14:paraId="501CDC11" w14:textId="7269186B" w:rsidR="00DC035B" w:rsidRDefault="00DC035B" w:rsidP="00DC035B">
      <w:r w:rsidRPr="00DC035B">
        <w:t>Improvement in OCD patients varies: 20-30% experience significant improvement, 40-50% show moderate improvement, and 20-40% face chronic or worsening symptoms. Relapse rates are high after discontinuing medication, and suicide rates are increased, especially in cases of secondary depression.</w:t>
      </w:r>
    </w:p>
    <w:p w14:paraId="73C11694" w14:textId="77777777" w:rsidR="00DC035B" w:rsidRPr="00DC035B" w:rsidRDefault="00DC035B" w:rsidP="00DC035B"/>
    <w:p w14:paraId="1FAD51AC" w14:textId="77777777" w:rsidR="00DC035B" w:rsidRDefault="00DC035B" w:rsidP="00DC035B">
      <w:pPr>
        <w:rPr>
          <w:rFonts w:ascii="Segoe UI" w:hAnsi="Segoe UI" w:cs="Segoe UI"/>
          <w:color w:val="343541"/>
        </w:rPr>
      </w:pPr>
    </w:p>
    <w:p w14:paraId="72846BB5" w14:textId="6CFFE9A6" w:rsidR="00DC035B" w:rsidRPr="00DC035B" w:rsidRDefault="00DC035B" w:rsidP="00DC035B">
      <w:r>
        <w:rPr>
          <w:noProof/>
        </w:rPr>
        <w:drawing>
          <wp:inline distT="0" distB="0" distL="0" distR="0" wp14:anchorId="30B372DA" wp14:editId="38D3274D">
            <wp:extent cx="5486400" cy="3200400"/>
            <wp:effectExtent l="0" t="0" r="0" b="12700"/>
            <wp:docPr id="1927801787"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475DDC5A" w14:textId="77777777" w:rsidR="00A12A9B" w:rsidRDefault="00A12A9B" w:rsidP="00A12A9B"/>
    <w:p w14:paraId="76DB45E7" w14:textId="77777777" w:rsidR="00A12A9B" w:rsidRDefault="00A12A9B" w:rsidP="00A12A9B"/>
    <w:p w14:paraId="3C626D7F" w14:textId="77777777" w:rsidR="00A12A9B" w:rsidRDefault="00A12A9B" w:rsidP="00A12A9B"/>
    <w:tbl>
      <w:tblPr>
        <w:tblW w:w="3414"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46"/>
        <w:gridCol w:w="2068"/>
      </w:tblGrid>
      <w:tr w:rsidR="00A12A9B" w:rsidRPr="00AF2C61" w14:paraId="566931B5"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14:paraId="270F6BEB" w14:textId="77777777" w:rsidR="00A12A9B" w:rsidRPr="00AF2C61" w:rsidRDefault="00A12A9B" w:rsidP="00DC5BFC">
            <w:pPr>
              <w:spacing w:before="480"/>
              <w:rPr>
                <w:rFonts w:ascii="Segoe UI" w:hAnsi="Segoe UI" w:cs="Segoe UI"/>
                <w:color w:val="000000" w:themeColor="text1"/>
                <w:sz w:val="21"/>
                <w:szCs w:val="21"/>
              </w:rPr>
            </w:pP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14:paraId="7C038923"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b/>
                <w:bCs/>
                <w:color w:val="000000" w:themeColor="text1"/>
                <w:sz w:val="21"/>
                <w:szCs w:val="21"/>
              </w:rPr>
              <w:t>OCD</w:t>
            </w:r>
          </w:p>
        </w:tc>
      </w:tr>
      <w:tr w:rsidR="00A12A9B" w:rsidRPr="00AF2C61" w14:paraId="40C2882C"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A4BE21"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Prevalence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25F492" w14:textId="0923CD7D"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2%</w:t>
            </w:r>
          </w:p>
        </w:tc>
      </w:tr>
      <w:tr w:rsidR="00A12A9B" w:rsidRPr="00AF2C61" w14:paraId="5179DDBF"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EEC73F"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lastRenderedPageBreak/>
              <w:t>Onset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64C5AA" w14:textId="77777777" w:rsidR="00A12A9B" w:rsidRPr="00AF2C61" w:rsidRDefault="00A12A9B" w:rsidP="00DC5BFC">
            <w:pPr>
              <w:spacing w:before="480"/>
              <w:rPr>
                <w:rFonts w:ascii="Segoe UI" w:hAnsi="Segoe UI" w:cs="Segoe UI"/>
                <w:color w:val="000000" w:themeColor="text1"/>
                <w:sz w:val="21"/>
                <w:szCs w:val="21"/>
              </w:rPr>
            </w:pPr>
            <w:proofErr w:type="gramStart"/>
            <w:r w:rsidRPr="00AF2C61">
              <w:rPr>
                <w:rFonts w:ascii="Segoe UI" w:hAnsi="Segoe UI" w:cs="Segoe UI"/>
                <w:color w:val="000000" w:themeColor="text1"/>
                <w:sz w:val="21"/>
                <w:szCs w:val="21"/>
              </w:rPr>
              <w:t>Typically</w:t>
            </w:r>
            <w:proofErr w:type="gramEnd"/>
            <w:r w:rsidRPr="00AF2C61">
              <w:rPr>
                <w:rFonts w:ascii="Segoe UI" w:hAnsi="Segoe UI" w:cs="Segoe UI"/>
                <w:color w:val="000000" w:themeColor="text1"/>
                <w:sz w:val="21"/>
                <w:szCs w:val="21"/>
              </w:rPr>
              <w:t xml:space="preserve"> in childhood or adolescence</w:t>
            </w:r>
          </w:p>
        </w:tc>
      </w:tr>
      <w:tr w:rsidR="00A12A9B" w:rsidRPr="00AF2C61" w14:paraId="7BFDB8EF"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3CCB5E"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Gender</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C25513"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Males are more likely than females to experience OCD</w:t>
            </w:r>
          </w:p>
        </w:tc>
      </w:tr>
      <w:tr w:rsidR="00A12A9B" w:rsidRPr="00AF2C61" w14:paraId="013A1D6F"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ACA92D"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Aetiology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8F82205"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Genetic and environmental factors</w:t>
            </w:r>
          </w:p>
        </w:tc>
      </w:tr>
      <w:tr w:rsidR="00A12A9B" w:rsidRPr="00AF2C61" w14:paraId="7907D507"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D87D18A"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Presentation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243A9AF" w14:textId="77777777"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Obsessions and compulsions that interfere with daily life</w:t>
            </w:r>
          </w:p>
        </w:tc>
      </w:tr>
      <w:tr w:rsidR="00A12A9B" w:rsidRPr="00AF2C61" w14:paraId="20B2463F"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846488"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Treatment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80DA4A" w14:textId="2E3BF796"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CBT, medication</w:t>
            </w:r>
            <w:r w:rsidR="00DC035B">
              <w:rPr>
                <w:rFonts w:ascii="Segoe UI" w:hAnsi="Segoe UI" w:cs="Segoe UI"/>
                <w:color w:val="000000" w:themeColor="text1"/>
                <w:sz w:val="21"/>
                <w:szCs w:val="21"/>
              </w:rPr>
              <w:t xml:space="preserve"> (SSRIs)</w:t>
            </w:r>
            <w:r w:rsidRPr="00AF2C61">
              <w:rPr>
                <w:rFonts w:ascii="Segoe UI" w:hAnsi="Segoe UI" w:cs="Segoe UI"/>
                <w:color w:val="000000" w:themeColor="text1"/>
                <w:sz w:val="21"/>
                <w:szCs w:val="21"/>
              </w:rPr>
              <w:t xml:space="preserve">, </w:t>
            </w:r>
            <w:r w:rsidR="00B7611C">
              <w:rPr>
                <w:rFonts w:ascii="Segoe UI" w:hAnsi="Segoe UI" w:cs="Segoe UI"/>
                <w:color w:val="000000" w:themeColor="text1"/>
                <w:sz w:val="21"/>
                <w:szCs w:val="21"/>
              </w:rPr>
              <w:t>ECT</w:t>
            </w:r>
          </w:p>
        </w:tc>
      </w:tr>
      <w:tr w:rsidR="00A12A9B" w:rsidRPr="00AF2C61" w14:paraId="0B57E83F"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23DAD55" w14:textId="77777777" w:rsidR="00A12A9B" w:rsidRPr="00846F09" w:rsidRDefault="00A12A9B" w:rsidP="00DC5BFC">
            <w:pPr>
              <w:spacing w:before="480"/>
              <w:rPr>
                <w:rFonts w:ascii="Segoe UI" w:hAnsi="Segoe UI" w:cs="Segoe UI"/>
                <w:b/>
                <w:bCs/>
                <w:color w:val="000000" w:themeColor="text1"/>
                <w:sz w:val="21"/>
                <w:szCs w:val="21"/>
              </w:rPr>
            </w:pPr>
            <w:r w:rsidRPr="00846F09">
              <w:rPr>
                <w:rFonts w:ascii="Segoe UI" w:hAnsi="Segoe UI" w:cs="Segoe UI"/>
                <w:b/>
                <w:bCs/>
                <w:color w:val="000000" w:themeColor="text1"/>
                <w:sz w:val="21"/>
                <w:szCs w:val="21"/>
              </w:rPr>
              <w:t>Outcome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4A309AF" w14:textId="3C7F7120" w:rsidR="00A12A9B" w:rsidRPr="00AF2C61" w:rsidRDefault="00A12A9B" w:rsidP="00DC5BFC">
            <w:pPr>
              <w:spacing w:before="480"/>
              <w:rPr>
                <w:rFonts w:ascii="Segoe UI" w:hAnsi="Segoe UI" w:cs="Segoe UI"/>
                <w:color w:val="000000" w:themeColor="text1"/>
                <w:sz w:val="21"/>
                <w:szCs w:val="21"/>
              </w:rPr>
            </w:pPr>
            <w:r w:rsidRPr="00AF2C61">
              <w:rPr>
                <w:rFonts w:ascii="Segoe UI" w:hAnsi="Segoe UI" w:cs="Segoe UI"/>
                <w:color w:val="000000" w:themeColor="text1"/>
                <w:sz w:val="21"/>
                <w:szCs w:val="21"/>
              </w:rPr>
              <w:t>Significant symptom improvement and functional recovery</w:t>
            </w:r>
            <w:r w:rsidR="00DC035B">
              <w:rPr>
                <w:rFonts w:ascii="Segoe UI" w:hAnsi="Segoe UI" w:cs="Segoe UI"/>
                <w:color w:val="000000" w:themeColor="text1"/>
                <w:sz w:val="21"/>
                <w:szCs w:val="21"/>
              </w:rPr>
              <w:t xml:space="preserve"> with good management but figures vary. </w:t>
            </w:r>
          </w:p>
        </w:tc>
      </w:tr>
    </w:tbl>
    <w:p w14:paraId="467577D4" w14:textId="77777777" w:rsidR="00A12A9B" w:rsidRDefault="00A12A9B" w:rsidP="00A12A9B"/>
    <w:p w14:paraId="2382C9AC" w14:textId="77777777" w:rsidR="00A12A9B" w:rsidRDefault="00A12A9B" w:rsidP="00A12A9B"/>
    <w:p w14:paraId="742934E9" w14:textId="77777777" w:rsidR="00DC035B" w:rsidRDefault="00DC035B" w:rsidP="00A12A9B"/>
    <w:p w14:paraId="6B7F942A" w14:textId="77777777" w:rsidR="00A12A9B" w:rsidRDefault="00A12A9B" w:rsidP="00A12A9B">
      <w:pPr>
        <w:rPr>
          <w:b/>
          <w:bCs/>
        </w:rPr>
      </w:pPr>
      <w:r>
        <w:rPr>
          <w:b/>
          <w:bCs/>
        </w:rPr>
        <w:t>References:</w:t>
      </w:r>
    </w:p>
    <w:p w14:paraId="1863F071" w14:textId="0CA9CA62" w:rsidR="00A12A9B" w:rsidRDefault="00A12A9B" w:rsidP="00A12A9B">
      <w:pPr>
        <w:pStyle w:val="ListParagraph"/>
        <w:numPr>
          <w:ilvl w:val="0"/>
          <w:numId w:val="300"/>
        </w:numPr>
      </w:pPr>
      <w:r>
        <w:t>Semple, D., Smyth, R., &amp; Burns, J. (Eds.). (201</w:t>
      </w:r>
      <w:r w:rsidR="00B7611C">
        <w:t>9</w:t>
      </w:r>
      <w:r>
        <w:t>). Oxford handbook of psychiatry (</w:t>
      </w:r>
      <w:r w:rsidR="00B7611C">
        <w:t>4th</w:t>
      </w:r>
      <w:r>
        <w:t xml:space="preserve"> ed.). Oxford University Press.</w:t>
      </w:r>
    </w:p>
    <w:p w14:paraId="4D0BE928" w14:textId="77777777" w:rsidR="00A12A9B" w:rsidRPr="00D216A2" w:rsidRDefault="00A12A9B" w:rsidP="00A12A9B">
      <w:pPr>
        <w:rPr>
          <w:b/>
          <w:bCs/>
        </w:rPr>
      </w:pPr>
    </w:p>
    <w:p w14:paraId="5CFC6FA8" w14:textId="77777777" w:rsidR="00A12A9B" w:rsidRDefault="00A12A9B" w:rsidP="00A12A9B"/>
    <w:p w14:paraId="5B546ED9" w14:textId="77777777" w:rsidR="00A12A9B" w:rsidRPr="00047CAD" w:rsidRDefault="00A12A9B" w:rsidP="00A12A9B"/>
    <w:p w14:paraId="25EF72F0" w14:textId="1F408BE2" w:rsidR="00A12A9B" w:rsidRPr="00A12A9B" w:rsidRDefault="00A12A9B" w:rsidP="00A12A9B">
      <w:pPr>
        <w:pStyle w:val="Heading3"/>
      </w:pPr>
      <w:r>
        <w:br w:type="page"/>
      </w:r>
    </w:p>
    <w:p w14:paraId="521802D1" w14:textId="44157572" w:rsidR="00047CAD" w:rsidRPr="00047CAD" w:rsidRDefault="002A08ED" w:rsidP="00047CAD">
      <w:pPr>
        <w:pStyle w:val="Heading3"/>
      </w:pPr>
      <w:bookmarkStart w:id="29" w:name="_Toc132393975"/>
      <w:r>
        <w:lastRenderedPageBreak/>
        <w:t>2.1.</w:t>
      </w:r>
      <w:r w:rsidR="00C72C0E">
        <w:t>8</w:t>
      </w:r>
      <w:r>
        <w:t xml:space="preserve"> Somatisation disorder</w:t>
      </w:r>
      <w:bookmarkEnd w:id="29"/>
    </w:p>
    <w:p w14:paraId="406DA733" w14:textId="77777777" w:rsidR="002F07C3" w:rsidRDefault="002F07C3"/>
    <w:p w14:paraId="3B01B56E" w14:textId="77777777" w:rsidR="00DF7A1D" w:rsidRPr="00DF7A1D" w:rsidRDefault="00DF7A1D" w:rsidP="00DF7A1D">
      <w:r w:rsidRPr="00DF7A1D">
        <w:t>Somatization disorder, also known as somatic symptom disorder, is a mental health condition in which a person experiences physical symptoms without an identifiable medical cause. These symptoms can range from mild to severe and often cause significant distress and disruption to daily functioning. The disorder is thought to stem from a complex interplay of psychological, biological, and social factors, with patients often experiencing excessive worry and anxiety about their health. Treatment for somatization disorder typically involves a combination of psychotherapy, medication, and self-help techniques aimed at reducing symptom severity, alleviating anxiety, and improving overall quality of life.</w:t>
      </w:r>
    </w:p>
    <w:p w14:paraId="2B979CCC" w14:textId="77777777" w:rsidR="00DF7A1D" w:rsidRDefault="00DF7A1D" w:rsidP="002F07C3">
      <w:pPr>
        <w:rPr>
          <w:b/>
          <w:bCs/>
        </w:rPr>
      </w:pPr>
    </w:p>
    <w:p w14:paraId="6C70805E" w14:textId="2C509CAE" w:rsidR="002F07C3" w:rsidRPr="00AF2C61" w:rsidRDefault="002F07C3" w:rsidP="002F07C3">
      <w:pPr>
        <w:rPr>
          <w:b/>
          <w:bCs/>
        </w:rPr>
      </w:pPr>
      <w:r w:rsidRPr="00AF2C61">
        <w:rPr>
          <w:b/>
          <w:bCs/>
        </w:rPr>
        <w:t>Prevalence/Incidence:</w:t>
      </w:r>
    </w:p>
    <w:p w14:paraId="32F99467" w14:textId="13980641" w:rsidR="002F07C3" w:rsidRPr="002F07C3" w:rsidRDefault="002F07C3" w:rsidP="00DF7A1D">
      <w:r w:rsidRPr="002F07C3">
        <w:t>Somatisation disorder is a relatively rare condition, with a prevalence rate of 0.2% to 2% in the general population (</w:t>
      </w:r>
      <w:r w:rsidR="00B7611C">
        <w:t>APA</w:t>
      </w:r>
      <w:r w:rsidRPr="002F07C3">
        <w:t>, 2013).</w:t>
      </w:r>
    </w:p>
    <w:p w14:paraId="5474A638" w14:textId="77777777" w:rsidR="00B16733" w:rsidRDefault="00B16733" w:rsidP="002F07C3"/>
    <w:p w14:paraId="5BCE2A40" w14:textId="1B52D9A7" w:rsidR="002F07C3" w:rsidRPr="00AF2C61" w:rsidRDefault="002F07C3" w:rsidP="002F07C3">
      <w:pPr>
        <w:rPr>
          <w:b/>
          <w:bCs/>
        </w:rPr>
      </w:pPr>
      <w:r w:rsidRPr="00AF2C61">
        <w:rPr>
          <w:b/>
          <w:bCs/>
        </w:rPr>
        <w:t>Aetiology:</w:t>
      </w:r>
    </w:p>
    <w:p w14:paraId="0F37BFFB" w14:textId="69D3E789" w:rsidR="002F07C3" w:rsidRPr="002F07C3" w:rsidRDefault="002F07C3" w:rsidP="00DF7A1D">
      <w:r w:rsidRPr="002F07C3">
        <w:t>The exact cause of somatisation disorder is unknown, but it is thought to be related to a combination of genetic, psychological, and environmental factors</w:t>
      </w:r>
      <w:r w:rsidR="00B7611C">
        <w:t>.</w:t>
      </w:r>
    </w:p>
    <w:p w14:paraId="6559A83F" w14:textId="77777777" w:rsidR="00B16733" w:rsidRDefault="00B16733" w:rsidP="002F07C3"/>
    <w:p w14:paraId="10404A21" w14:textId="1A19A849" w:rsidR="002F07C3" w:rsidRPr="00AF2C61" w:rsidRDefault="002F07C3" w:rsidP="002F07C3">
      <w:pPr>
        <w:rPr>
          <w:b/>
          <w:bCs/>
        </w:rPr>
      </w:pPr>
      <w:r w:rsidRPr="00AF2C61">
        <w:rPr>
          <w:b/>
          <w:bCs/>
        </w:rPr>
        <w:t>Presentation:</w:t>
      </w:r>
    </w:p>
    <w:p w14:paraId="0D6895EE" w14:textId="14E501C8" w:rsidR="002F07C3" w:rsidRPr="002F07C3" w:rsidRDefault="002F07C3" w:rsidP="00DF7A1D">
      <w:r w:rsidRPr="002F07C3">
        <w:t>Somatisation disorder is characterized by multiple physical complaints, such as pain, gastrointestinal symptoms, and neurological symptoms, that cannot be explained by a medical condition</w:t>
      </w:r>
      <w:r w:rsidR="00B7611C">
        <w:t>.</w:t>
      </w:r>
    </w:p>
    <w:p w14:paraId="61B82C8E" w14:textId="77777777" w:rsidR="00B16733" w:rsidRDefault="00B16733" w:rsidP="002F07C3"/>
    <w:p w14:paraId="10C89935" w14:textId="3B986DC7" w:rsidR="002F07C3" w:rsidRPr="00AF2C61" w:rsidRDefault="002F07C3" w:rsidP="002F07C3">
      <w:pPr>
        <w:rPr>
          <w:b/>
          <w:bCs/>
        </w:rPr>
      </w:pPr>
      <w:r w:rsidRPr="00AF2C61">
        <w:rPr>
          <w:b/>
          <w:bCs/>
        </w:rPr>
        <w:t>Treatment:</w:t>
      </w:r>
    </w:p>
    <w:p w14:paraId="7AAA500E" w14:textId="0B8D8206" w:rsidR="002F07C3" w:rsidRPr="002F07C3" w:rsidRDefault="002F07C3" w:rsidP="00DF7A1D">
      <w:r w:rsidRPr="002F07C3">
        <w:t>The treatment of somatisation disorder involves a multidisciplinary approach, including pharmacotherapy, psychotherapy, and patient education</w:t>
      </w:r>
      <w:r w:rsidR="00B7611C">
        <w:t>.</w:t>
      </w:r>
    </w:p>
    <w:p w14:paraId="0EB3426F" w14:textId="77777777" w:rsidR="00B16733" w:rsidRDefault="00B16733" w:rsidP="002F07C3"/>
    <w:p w14:paraId="6BBE6269" w14:textId="71922571" w:rsidR="002F07C3" w:rsidRPr="00AF2C61" w:rsidRDefault="002F07C3" w:rsidP="002F07C3">
      <w:pPr>
        <w:rPr>
          <w:b/>
          <w:bCs/>
        </w:rPr>
      </w:pPr>
      <w:r w:rsidRPr="00AF2C61">
        <w:rPr>
          <w:b/>
          <w:bCs/>
        </w:rPr>
        <w:t>Outcome:</w:t>
      </w:r>
    </w:p>
    <w:p w14:paraId="01D23921" w14:textId="06925500" w:rsidR="002F07C3" w:rsidRPr="002F07C3" w:rsidRDefault="002F07C3" w:rsidP="00DF7A1D">
      <w:r w:rsidRPr="002F07C3">
        <w:t>The prognosis for somatisation disorder is variable, with some individuals experiencing persistent symptoms and functional impairment, while others may have a more favorable outcome with treatment</w:t>
      </w:r>
      <w:r w:rsidR="00B7611C">
        <w:t>.</w:t>
      </w:r>
    </w:p>
    <w:p w14:paraId="72C45C4B" w14:textId="77777777" w:rsidR="00B16733" w:rsidRDefault="00B16733" w:rsidP="002F07C3"/>
    <w:p w14:paraId="529AE97F" w14:textId="1BFC8E3F" w:rsidR="00AF2C61" w:rsidRDefault="00AF2C61" w:rsidP="002F07C3"/>
    <w:p w14:paraId="42E9C9F3" w14:textId="1DF5388F" w:rsidR="00AF2C61" w:rsidRDefault="00AF2C61" w:rsidP="002F07C3"/>
    <w:tbl>
      <w:tblPr>
        <w:tblW w:w="5243"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68"/>
        <w:gridCol w:w="2975"/>
      </w:tblGrid>
      <w:tr w:rsidR="00A12A9B" w:rsidRPr="00AF2C61" w14:paraId="0943CA47"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tcPr>
          <w:p w14:paraId="0F543BDE" w14:textId="77777777" w:rsidR="00A12A9B" w:rsidRPr="00AF2C61" w:rsidRDefault="00A12A9B" w:rsidP="00AF2C61"/>
        </w:tc>
        <w:tc>
          <w:tcPr>
            <w:tcW w:w="0" w:type="auto"/>
            <w:tcBorders>
              <w:top w:val="single" w:sz="2" w:space="0" w:color="D9D9E3"/>
              <w:left w:val="single" w:sz="6" w:space="0" w:color="D9D9E3"/>
              <w:bottom w:val="single" w:sz="6" w:space="0" w:color="D9D9E3"/>
              <w:right w:val="single" w:sz="2" w:space="0" w:color="D9D9E3"/>
            </w:tcBorders>
            <w:vAlign w:val="bottom"/>
          </w:tcPr>
          <w:p w14:paraId="2D895B49" w14:textId="400F05C4" w:rsidR="00A12A9B" w:rsidRPr="00AF2C61" w:rsidRDefault="00A12A9B" w:rsidP="00AF2C61">
            <w:r w:rsidRPr="00AF2C61">
              <w:rPr>
                <w:b/>
                <w:bCs/>
              </w:rPr>
              <w:t>Somatisation Disorder</w:t>
            </w:r>
          </w:p>
        </w:tc>
      </w:tr>
      <w:tr w:rsidR="00A12A9B" w:rsidRPr="00AF2C61" w14:paraId="2056DC1D"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2435310" w14:textId="77777777" w:rsidR="00A12A9B" w:rsidRPr="00AF2C61" w:rsidRDefault="00A12A9B" w:rsidP="00AF2C61">
            <w:pPr>
              <w:rPr>
                <w:b/>
                <w:bCs/>
              </w:rPr>
            </w:pPr>
            <w:r w:rsidRPr="00AF2C61">
              <w:rPr>
                <w:b/>
                <w:bCs/>
              </w:rPr>
              <w:t>Prevalence/Incidence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BD65412" w14:textId="77777777" w:rsidR="00A12A9B" w:rsidRPr="00AF2C61" w:rsidRDefault="00A12A9B" w:rsidP="00AF2C61">
            <w:r w:rsidRPr="00AF2C61">
              <w:t>0.2%-2%</w:t>
            </w:r>
          </w:p>
        </w:tc>
      </w:tr>
      <w:tr w:rsidR="00A12A9B" w:rsidRPr="00AF2C61" w14:paraId="63D3983F"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F470293" w14:textId="77777777" w:rsidR="00A12A9B" w:rsidRPr="00AF2C61" w:rsidRDefault="00A12A9B" w:rsidP="00AF2C61">
            <w:pPr>
              <w:rPr>
                <w:b/>
                <w:bCs/>
              </w:rPr>
            </w:pPr>
            <w:r w:rsidRPr="00AF2C61">
              <w:rPr>
                <w:b/>
                <w:bCs/>
              </w:rPr>
              <w:t>Onset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23AAA87" w14:textId="77777777" w:rsidR="00A12A9B" w:rsidRPr="00AF2C61" w:rsidRDefault="00A12A9B" w:rsidP="00AF2C61">
            <w:r w:rsidRPr="00AF2C61">
              <w:t>Adulthood</w:t>
            </w:r>
          </w:p>
        </w:tc>
      </w:tr>
      <w:tr w:rsidR="00A12A9B" w:rsidRPr="00AF2C61" w14:paraId="456DB0CF"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849D2D" w14:textId="77777777" w:rsidR="00A12A9B" w:rsidRPr="00AF2C61" w:rsidRDefault="00A12A9B" w:rsidP="00AF2C61">
            <w:pPr>
              <w:rPr>
                <w:b/>
                <w:bCs/>
              </w:rPr>
            </w:pPr>
            <w:r w:rsidRPr="00AF2C61">
              <w:rPr>
                <w:b/>
                <w:bCs/>
              </w:rPr>
              <w:t>Gender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58E9D97" w14:textId="77777777" w:rsidR="00A12A9B" w:rsidRPr="00AF2C61" w:rsidRDefault="00A12A9B" w:rsidP="00AF2C61">
            <w:r w:rsidRPr="00AF2C61">
              <w:t>More common in females</w:t>
            </w:r>
          </w:p>
        </w:tc>
      </w:tr>
      <w:tr w:rsidR="00A12A9B" w:rsidRPr="00AF2C61" w14:paraId="43C3BE85"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C24D7CF" w14:textId="77777777" w:rsidR="00A12A9B" w:rsidRPr="00AF2C61" w:rsidRDefault="00A12A9B" w:rsidP="00AF2C61">
            <w:pPr>
              <w:rPr>
                <w:b/>
                <w:bCs/>
              </w:rPr>
            </w:pPr>
            <w:r w:rsidRPr="00AF2C61">
              <w:rPr>
                <w:b/>
                <w:bCs/>
              </w:rPr>
              <w:t>Aetiology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77D52C" w14:textId="77777777" w:rsidR="00A12A9B" w:rsidRPr="00AF2C61" w:rsidRDefault="00A12A9B" w:rsidP="00AF2C61">
            <w:r w:rsidRPr="00AF2C61">
              <w:t>Combination of genetic, psychological, and environmental factors</w:t>
            </w:r>
          </w:p>
        </w:tc>
      </w:tr>
      <w:tr w:rsidR="00A12A9B" w:rsidRPr="00AF2C61" w14:paraId="7203473A"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70CA09" w14:textId="77777777" w:rsidR="00A12A9B" w:rsidRPr="00AF2C61" w:rsidRDefault="00A12A9B" w:rsidP="00AF2C61">
            <w:pPr>
              <w:rPr>
                <w:b/>
                <w:bCs/>
              </w:rPr>
            </w:pPr>
            <w:r w:rsidRPr="00AF2C61">
              <w:rPr>
                <w:b/>
                <w:bCs/>
              </w:rPr>
              <w:t>Presentation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D038D51" w14:textId="77777777" w:rsidR="00A12A9B" w:rsidRPr="00AF2C61" w:rsidRDefault="00A12A9B" w:rsidP="00AF2C61">
            <w:r w:rsidRPr="00AF2C61">
              <w:t>Multiple physical complaints that cannot be explained by a medical condition</w:t>
            </w:r>
          </w:p>
        </w:tc>
      </w:tr>
      <w:tr w:rsidR="00A12A9B" w:rsidRPr="00AF2C61" w14:paraId="61715EEB"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2D07010" w14:textId="77777777" w:rsidR="00A12A9B" w:rsidRPr="00AF2C61" w:rsidRDefault="00A12A9B" w:rsidP="00AF2C61">
            <w:pPr>
              <w:rPr>
                <w:b/>
                <w:bCs/>
              </w:rPr>
            </w:pPr>
            <w:r w:rsidRPr="00AF2C61">
              <w:rPr>
                <w:b/>
                <w:bCs/>
              </w:rPr>
              <w:t>Treatment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167D02F" w14:textId="77777777" w:rsidR="00A12A9B" w:rsidRPr="00AF2C61" w:rsidRDefault="00A12A9B" w:rsidP="00AF2C61">
            <w:r w:rsidRPr="00AF2C61">
              <w:t xml:space="preserve">Multidisciplinary approach, including pharmacotherapy, </w:t>
            </w:r>
            <w:r w:rsidRPr="00AF2C61">
              <w:lastRenderedPageBreak/>
              <w:t>psychotherapy, and patient education</w:t>
            </w:r>
          </w:p>
        </w:tc>
      </w:tr>
      <w:tr w:rsidR="00A12A9B" w:rsidRPr="00AF2C61" w14:paraId="6C4B2509"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55344FF" w14:textId="77777777" w:rsidR="00A12A9B" w:rsidRPr="00AF2C61" w:rsidRDefault="00A12A9B" w:rsidP="00AF2C61">
            <w:pPr>
              <w:rPr>
                <w:b/>
                <w:bCs/>
              </w:rPr>
            </w:pPr>
            <w:r w:rsidRPr="00AF2C61">
              <w:rPr>
                <w:b/>
                <w:bCs/>
              </w:rPr>
              <w:lastRenderedPageBreak/>
              <w:t>Outcome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8ACC7D" w14:textId="77777777" w:rsidR="00A12A9B" w:rsidRPr="00AF2C61" w:rsidRDefault="00A12A9B" w:rsidP="00AF2C61">
            <w:r w:rsidRPr="00AF2C61">
              <w:t>Variable, with some individuals experiencing persistent symptoms and functional impairment</w:t>
            </w:r>
          </w:p>
        </w:tc>
      </w:tr>
    </w:tbl>
    <w:p w14:paraId="77628553" w14:textId="77777777" w:rsidR="00B16733" w:rsidRDefault="00B16733" w:rsidP="002F07C3"/>
    <w:p w14:paraId="7004C632" w14:textId="77777777" w:rsidR="00B7611C" w:rsidRDefault="00B7611C" w:rsidP="002F07C3">
      <w:pPr>
        <w:rPr>
          <w:b/>
          <w:bCs/>
        </w:rPr>
      </w:pPr>
    </w:p>
    <w:p w14:paraId="2BB6175E" w14:textId="77777777" w:rsidR="00B7611C" w:rsidRDefault="00B7611C" w:rsidP="002F07C3">
      <w:pPr>
        <w:rPr>
          <w:b/>
          <w:bCs/>
        </w:rPr>
      </w:pPr>
    </w:p>
    <w:p w14:paraId="5CF899A1" w14:textId="77777777" w:rsidR="00B7611C" w:rsidRDefault="00B7611C" w:rsidP="002F07C3">
      <w:pPr>
        <w:rPr>
          <w:b/>
          <w:bCs/>
        </w:rPr>
      </w:pPr>
    </w:p>
    <w:p w14:paraId="56E2CB07" w14:textId="03AB4812" w:rsidR="002F07C3" w:rsidRPr="00AF2C61" w:rsidRDefault="002F07C3" w:rsidP="002F07C3">
      <w:pPr>
        <w:rPr>
          <w:b/>
          <w:bCs/>
        </w:rPr>
      </w:pPr>
      <w:r w:rsidRPr="00AF2C61">
        <w:rPr>
          <w:b/>
          <w:bCs/>
        </w:rPr>
        <w:t>References:</w:t>
      </w:r>
    </w:p>
    <w:p w14:paraId="5593B172" w14:textId="2284074E" w:rsidR="002F07C3" w:rsidRPr="002F07C3" w:rsidRDefault="002F07C3">
      <w:pPr>
        <w:pStyle w:val="ListParagraph"/>
        <w:numPr>
          <w:ilvl w:val="0"/>
          <w:numId w:val="32"/>
        </w:numPr>
      </w:pPr>
      <w:r w:rsidRPr="002F07C3">
        <w:t xml:space="preserve">American Psychiatric Association. (2013). Diagnostic and statistical manual of mental disorders (5th ed.). </w:t>
      </w:r>
      <w:r w:rsidRPr="009B2BF9">
        <w:t>https://doi.org/10.1176/appi.books.9780890425596</w:t>
      </w:r>
    </w:p>
    <w:p w14:paraId="1E0B3D74" w14:textId="77777777" w:rsidR="002F07C3" w:rsidRPr="002F07C3" w:rsidRDefault="002F07C3">
      <w:pPr>
        <w:pStyle w:val="ListParagraph"/>
        <w:numPr>
          <w:ilvl w:val="0"/>
          <w:numId w:val="32"/>
        </w:numPr>
      </w:pPr>
      <w:r w:rsidRPr="002F07C3">
        <w:t>Van Der Hart, O., Nijenhuis, E. R., &amp; Steele, K. (2010). The haunted self: Structural dissociation and the treatment of chronic traumatization. WW Norton &amp; Company.</w:t>
      </w:r>
    </w:p>
    <w:p w14:paraId="407DB244" w14:textId="1ADD8CC2" w:rsidR="002F07C3" w:rsidRDefault="002F07C3">
      <w:pPr>
        <w:rPr>
          <w:rFonts w:asciiTheme="majorHAnsi" w:eastAsiaTheme="majorEastAsia" w:hAnsiTheme="majorHAnsi" w:cstheme="majorBidi"/>
          <w:color w:val="1F3763" w:themeColor="accent1" w:themeShade="7F"/>
        </w:rPr>
      </w:pPr>
      <w:r>
        <w:br w:type="page"/>
      </w:r>
    </w:p>
    <w:p w14:paraId="3600A353" w14:textId="7E149A7F" w:rsidR="00A12A9B" w:rsidRDefault="00A12A9B" w:rsidP="00A12A9B">
      <w:pPr>
        <w:pStyle w:val="Heading3"/>
      </w:pPr>
      <w:bookmarkStart w:id="30" w:name="_Toc132393976"/>
      <w:r>
        <w:lastRenderedPageBreak/>
        <w:t>2.1.</w:t>
      </w:r>
      <w:r w:rsidR="00C72C0E">
        <w:t>9</w:t>
      </w:r>
      <w:r>
        <w:t xml:space="preserve"> Dissociative disorder</w:t>
      </w:r>
      <w:bookmarkEnd w:id="30"/>
    </w:p>
    <w:p w14:paraId="2E5D557A" w14:textId="77777777" w:rsidR="00A12A9B" w:rsidRDefault="00A12A9B" w:rsidP="00A12A9B">
      <w:pPr>
        <w:pStyle w:val="Heading3"/>
      </w:pPr>
    </w:p>
    <w:p w14:paraId="46001EBF" w14:textId="27BF25F3" w:rsidR="00DF7A1D" w:rsidRPr="00DF7A1D" w:rsidRDefault="00DF7A1D" w:rsidP="00DF7A1D">
      <w:r w:rsidRPr="00DF7A1D">
        <w:t>Dissociative disorders are a group of mental health conditions characterized by a disconnection or disruption in an individual's consciousness, memory, identity, or perception. These disorders often arise as a psychological response to overwhelming stress, trauma, or adverse experiences. Common types of dissociative disorders include dissociative amnesia, depersonalization/derealization disorder, and dissociative identity disorder. Individuals with these conditions may experience memory gaps, a sense of detachment from themselves or their surroundings, or the presence of multiple identities. Treatment for dissociative disorders typically involves psychotherapy, medication, and self-help techniques to help patients regain a sense of control and improve their ability to cope with daily life.</w:t>
      </w:r>
    </w:p>
    <w:p w14:paraId="774DFF9C" w14:textId="77777777" w:rsidR="00DF7A1D" w:rsidRDefault="00DF7A1D" w:rsidP="00A12A9B">
      <w:pPr>
        <w:rPr>
          <w:b/>
          <w:bCs/>
        </w:rPr>
      </w:pPr>
    </w:p>
    <w:p w14:paraId="49EAE1F1" w14:textId="726712ED" w:rsidR="00A12A9B" w:rsidRPr="00AF2C61" w:rsidRDefault="00A12A9B" w:rsidP="00A12A9B">
      <w:pPr>
        <w:rPr>
          <w:b/>
          <w:bCs/>
        </w:rPr>
      </w:pPr>
      <w:r w:rsidRPr="00AF2C61">
        <w:rPr>
          <w:b/>
          <w:bCs/>
        </w:rPr>
        <w:t>Prevalence/Incidence:</w:t>
      </w:r>
    </w:p>
    <w:p w14:paraId="13EE7149" w14:textId="77777777" w:rsidR="00A12A9B" w:rsidRPr="002F07C3" w:rsidRDefault="00A12A9B" w:rsidP="00DF7A1D">
      <w:r w:rsidRPr="002F07C3">
        <w:t>Dissociative disorders are more common, with a prevalence rate of up to 10% in the general population (Van Der Hart et al., 2010).</w:t>
      </w:r>
    </w:p>
    <w:p w14:paraId="3D7CA9BA" w14:textId="77777777" w:rsidR="00A12A9B" w:rsidRDefault="00A12A9B" w:rsidP="00A12A9B"/>
    <w:p w14:paraId="728824DA" w14:textId="77777777" w:rsidR="00A12A9B" w:rsidRPr="00AF2C61" w:rsidRDefault="00A12A9B" w:rsidP="00A12A9B">
      <w:pPr>
        <w:rPr>
          <w:b/>
          <w:bCs/>
        </w:rPr>
      </w:pPr>
      <w:r w:rsidRPr="00AF2C61">
        <w:rPr>
          <w:b/>
          <w:bCs/>
        </w:rPr>
        <w:t>Aetiology:</w:t>
      </w:r>
    </w:p>
    <w:p w14:paraId="0A2684EA" w14:textId="28788EE2" w:rsidR="00A12A9B" w:rsidRPr="002F07C3" w:rsidRDefault="00A12A9B" w:rsidP="00DF7A1D">
      <w:r w:rsidRPr="002F07C3">
        <w:t>Dissociative disorders are often associated with a history of trauma or abuse, particularly during childhood</w:t>
      </w:r>
      <w:r w:rsidR="00DF7A1D">
        <w:t>.</w:t>
      </w:r>
    </w:p>
    <w:p w14:paraId="02C5CD2B" w14:textId="77777777" w:rsidR="00A12A9B" w:rsidRDefault="00A12A9B" w:rsidP="00A12A9B"/>
    <w:p w14:paraId="795C9B06" w14:textId="77777777" w:rsidR="00A12A9B" w:rsidRPr="00AF2C61" w:rsidRDefault="00A12A9B" w:rsidP="00A12A9B">
      <w:pPr>
        <w:rPr>
          <w:b/>
          <w:bCs/>
        </w:rPr>
      </w:pPr>
      <w:r w:rsidRPr="00AF2C61">
        <w:rPr>
          <w:b/>
          <w:bCs/>
        </w:rPr>
        <w:t>Presentation:</w:t>
      </w:r>
    </w:p>
    <w:p w14:paraId="48A544FD" w14:textId="5EE31E5B" w:rsidR="00A12A9B" w:rsidRPr="002F07C3" w:rsidRDefault="00A12A9B" w:rsidP="00DF7A1D">
      <w:r w:rsidRPr="002F07C3">
        <w:t>Dissociative disorders are characterized by disruptions in an individual's sense of identity, memory, and consciousness, such as amnesia, depersonalization, and derealizatio</w:t>
      </w:r>
      <w:r w:rsidR="00DF7A1D">
        <w:t>n.</w:t>
      </w:r>
    </w:p>
    <w:p w14:paraId="07547A27" w14:textId="77777777" w:rsidR="00A12A9B" w:rsidRDefault="00A12A9B" w:rsidP="00A12A9B"/>
    <w:p w14:paraId="4EDECE48" w14:textId="77777777" w:rsidR="00A12A9B" w:rsidRPr="00AF2C61" w:rsidRDefault="00A12A9B" w:rsidP="00A12A9B">
      <w:pPr>
        <w:rPr>
          <w:b/>
          <w:bCs/>
        </w:rPr>
      </w:pPr>
      <w:r w:rsidRPr="00AF2C61">
        <w:rPr>
          <w:b/>
          <w:bCs/>
        </w:rPr>
        <w:t>Treatment:</w:t>
      </w:r>
    </w:p>
    <w:p w14:paraId="152B98D7" w14:textId="7460EC70" w:rsidR="00A12A9B" w:rsidRPr="002F07C3" w:rsidRDefault="00A12A9B" w:rsidP="00A12A9B">
      <w:pPr>
        <w:numPr>
          <w:ilvl w:val="0"/>
          <w:numId w:val="30"/>
        </w:numPr>
      </w:pPr>
      <w:r w:rsidRPr="002F07C3">
        <w:t>The treatment of dissociative disorders involves psychotherapy, particularly trauma-focused therapies such as EMDR and cognitive processing therapy</w:t>
      </w:r>
      <w:r w:rsidR="00DF7A1D">
        <w:t>.</w:t>
      </w:r>
    </w:p>
    <w:p w14:paraId="44933E41" w14:textId="77777777" w:rsidR="00A12A9B" w:rsidRDefault="00A12A9B" w:rsidP="00A12A9B"/>
    <w:p w14:paraId="5FC82EC2" w14:textId="77777777" w:rsidR="00A12A9B" w:rsidRPr="00AF2C61" w:rsidRDefault="00A12A9B" w:rsidP="00A12A9B">
      <w:pPr>
        <w:rPr>
          <w:b/>
          <w:bCs/>
        </w:rPr>
      </w:pPr>
      <w:r w:rsidRPr="00AF2C61">
        <w:rPr>
          <w:b/>
          <w:bCs/>
        </w:rPr>
        <w:t>Outcome:</w:t>
      </w:r>
    </w:p>
    <w:p w14:paraId="06C7DDB3" w14:textId="0552F973" w:rsidR="00A12A9B" w:rsidRPr="002F07C3" w:rsidRDefault="00A12A9B" w:rsidP="00A12A9B">
      <w:pPr>
        <w:numPr>
          <w:ilvl w:val="0"/>
          <w:numId w:val="31"/>
        </w:numPr>
      </w:pPr>
      <w:r w:rsidRPr="002F07C3">
        <w:t>The prognosis for dissociative disorders is also variable, with some individuals experiencing long-term symptom remission and functional recovery, while others may continue to experience significant impairments</w:t>
      </w:r>
      <w:r w:rsidR="00DF7A1D">
        <w:t>.</w:t>
      </w:r>
    </w:p>
    <w:p w14:paraId="3C90CDB5" w14:textId="77777777" w:rsidR="00A12A9B" w:rsidRDefault="00A12A9B" w:rsidP="00A12A9B"/>
    <w:p w14:paraId="1A305CA4" w14:textId="77777777" w:rsidR="00A12A9B" w:rsidRDefault="00A12A9B" w:rsidP="00A12A9B"/>
    <w:p w14:paraId="4C5EC8C8" w14:textId="77777777" w:rsidR="00A12A9B" w:rsidRDefault="00A12A9B" w:rsidP="00A12A9B"/>
    <w:p w14:paraId="6B498C40" w14:textId="77777777" w:rsidR="00A12A9B" w:rsidRDefault="00A12A9B" w:rsidP="00A12A9B"/>
    <w:p w14:paraId="7F966D28" w14:textId="77777777" w:rsidR="00A12A9B" w:rsidRDefault="00A12A9B" w:rsidP="00A12A9B"/>
    <w:p w14:paraId="48E685C0" w14:textId="77777777" w:rsidR="00A12A9B" w:rsidRDefault="00A12A9B" w:rsidP="00A12A9B"/>
    <w:tbl>
      <w:tblPr>
        <w:tblW w:w="51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68"/>
        <w:gridCol w:w="2917"/>
      </w:tblGrid>
      <w:tr w:rsidR="00A12A9B" w:rsidRPr="00AF2C61" w14:paraId="2DA53AD4"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tcPr>
          <w:p w14:paraId="4EA5F815" w14:textId="77777777" w:rsidR="00A12A9B" w:rsidRPr="00AF2C61" w:rsidRDefault="00A12A9B" w:rsidP="00DC5BFC"/>
        </w:tc>
        <w:tc>
          <w:tcPr>
            <w:tcW w:w="0" w:type="auto"/>
            <w:tcBorders>
              <w:top w:val="single" w:sz="2" w:space="0" w:color="D9D9E3"/>
              <w:left w:val="single" w:sz="6" w:space="0" w:color="D9D9E3"/>
              <w:bottom w:val="single" w:sz="6" w:space="0" w:color="D9D9E3"/>
              <w:right w:val="single" w:sz="6" w:space="0" w:color="D9D9E3"/>
            </w:tcBorders>
            <w:vAlign w:val="bottom"/>
          </w:tcPr>
          <w:p w14:paraId="1FE84B80" w14:textId="77777777" w:rsidR="00A12A9B" w:rsidRPr="00AF2C61" w:rsidRDefault="00A12A9B" w:rsidP="00DC5BFC">
            <w:r w:rsidRPr="00AF2C61">
              <w:rPr>
                <w:b/>
                <w:bCs/>
              </w:rPr>
              <w:t>Dissociative Disorders</w:t>
            </w:r>
          </w:p>
        </w:tc>
      </w:tr>
      <w:tr w:rsidR="00A12A9B" w:rsidRPr="00AF2C61" w14:paraId="4F6B0F1A"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CE9BE0" w14:textId="77777777" w:rsidR="00A12A9B" w:rsidRPr="00AF2C61" w:rsidRDefault="00A12A9B" w:rsidP="00DC5BFC">
            <w:pPr>
              <w:rPr>
                <w:b/>
                <w:bCs/>
              </w:rPr>
            </w:pPr>
            <w:r w:rsidRPr="00AF2C61">
              <w:rPr>
                <w:b/>
                <w:bCs/>
              </w:rPr>
              <w:t>Prevalence/Incidence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4104671" w14:textId="77777777" w:rsidR="00A12A9B" w:rsidRPr="00AF2C61" w:rsidRDefault="00A12A9B" w:rsidP="00DC5BFC">
            <w:r w:rsidRPr="00AF2C61">
              <w:t>Up to 10%</w:t>
            </w:r>
          </w:p>
        </w:tc>
      </w:tr>
      <w:tr w:rsidR="00A12A9B" w:rsidRPr="00AF2C61" w14:paraId="08D321E8"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2F3F2C" w14:textId="77777777" w:rsidR="00A12A9B" w:rsidRPr="00AF2C61" w:rsidRDefault="00A12A9B" w:rsidP="00DC5BFC">
            <w:pPr>
              <w:rPr>
                <w:b/>
                <w:bCs/>
              </w:rPr>
            </w:pPr>
            <w:r w:rsidRPr="00AF2C61">
              <w:rPr>
                <w:b/>
                <w:bCs/>
              </w:rPr>
              <w:t>Onset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CC91263" w14:textId="77777777" w:rsidR="00A12A9B" w:rsidRPr="00AF2C61" w:rsidRDefault="00A12A9B" w:rsidP="00DC5BFC">
            <w:r w:rsidRPr="00AF2C61">
              <w:t>Adulthood</w:t>
            </w:r>
          </w:p>
        </w:tc>
      </w:tr>
      <w:tr w:rsidR="00A12A9B" w:rsidRPr="00AF2C61" w14:paraId="7F5C033D"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6C86EC4" w14:textId="77777777" w:rsidR="00A12A9B" w:rsidRPr="00AF2C61" w:rsidRDefault="00A12A9B" w:rsidP="00DC5BFC">
            <w:pPr>
              <w:rPr>
                <w:b/>
                <w:bCs/>
              </w:rPr>
            </w:pPr>
            <w:r w:rsidRPr="00AF2C61">
              <w:rPr>
                <w:b/>
                <w:bCs/>
              </w:rPr>
              <w:t>Gender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8285BF1" w14:textId="77777777" w:rsidR="00A12A9B" w:rsidRPr="00AF2C61" w:rsidRDefault="00A12A9B" w:rsidP="00DC5BFC">
            <w:r w:rsidRPr="00AF2C61">
              <w:t>More common in females</w:t>
            </w:r>
          </w:p>
        </w:tc>
      </w:tr>
      <w:tr w:rsidR="00A12A9B" w:rsidRPr="00AF2C61" w14:paraId="69246CD7"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7F5416F" w14:textId="77777777" w:rsidR="00A12A9B" w:rsidRPr="00AF2C61" w:rsidRDefault="00A12A9B" w:rsidP="00DC5BFC">
            <w:pPr>
              <w:rPr>
                <w:b/>
                <w:bCs/>
              </w:rPr>
            </w:pPr>
            <w:r w:rsidRPr="00AF2C61">
              <w:rPr>
                <w:b/>
                <w:bCs/>
              </w:rPr>
              <w:t>Aetiology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1DE530A" w14:textId="77777777" w:rsidR="00A12A9B" w:rsidRPr="00AF2C61" w:rsidRDefault="00A12A9B" w:rsidP="00DC5BFC">
            <w:r w:rsidRPr="00AF2C61">
              <w:t>Associated with a history of trauma or abuse, particularly during childhood</w:t>
            </w:r>
          </w:p>
        </w:tc>
      </w:tr>
      <w:tr w:rsidR="00A12A9B" w:rsidRPr="00AF2C61" w14:paraId="01D575CF"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5705583" w14:textId="77777777" w:rsidR="00A12A9B" w:rsidRPr="00AF2C61" w:rsidRDefault="00A12A9B" w:rsidP="00DC5BFC">
            <w:pPr>
              <w:rPr>
                <w:b/>
                <w:bCs/>
              </w:rPr>
            </w:pPr>
            <w:r w:rsidRPr="00AF2C61">
              <w:rPr>
                <w:b/>
                <w:bCs/>
              </w:rPr>
              <w:t>Presentation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E330D7" w14:textId="77777777" w:rsidR="00A12A9B" w:rsidRPr="00AF2C61" w:rsidRDefault="00A12A9B" w:rsidP="00DC5BFC">
            <w:r w:rsidRPr="00AF2C61">
              <w:t>Disruptions in an individual's sense of identity, memory, and consciousness</w:t>
            </w:r>
          </w:p>
        </w:tc>
      </w:tr>
      <w:tr w:rsidR="00A12A9B" w:rsidRPr="00AF2C61" w14:paraId="3FD5F1CA"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5154789" w14:textId="77777777" w:rsidR="00A12A9B" w:rsidRPr="00AF2C61" w:rsidRDefault="00A12A9B" w:rsidP="00DC5BFC">
            <w:pPr>
              <w:rPr>
                <w:b/>
                <w:bCs/>
              </w:rPr>
            </w:pPr>
            <w:r w:rsidRPr="00AF2C61">
              <w:rPr>
                <w:b/>
                <w:bCs/>
              </w:rPr>
              <w:lastRenderedPageBreak/>
              <w:t>Treatment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9092B7C" w14:textId="77777777" w:rsidR="00A12A9B" w:rsidRPr="00AF2C61" w:rsidRDefault="00A12A9B" w:rsidP="00DC5BFC">
            <w:r w:rsidRPr="00AF2C61">
              <w:t>Psychotherapy, particularly trauma-focused therapies such as EMDR and cognitive processing therapy</w:t>
            </w:r>
          </w:p>
        </w:tc>
      </w:tr>
      <w:tr w:rsidR="00A12A9B" w:rsidRPr="00AF2C61" w14:paraId="1DF07EA7" w14:textId="77777777" w:rsidTr="00A12A9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DA99FA3" w14:textId="77777777" w:rsidR="00A12A9B" w:rsidRPr="00AF2C61" w:rsidRDefault="00A12A9B" w:rsidP="00DC5BFC">
            <w:pPr>
              <w:rPr>
                <w:b/>
                <w:bCs/>
              </w:rPr>
            </w:pPr>
            <w:r w:rsidRPr="00AF2C61">
              <w:rPr>
                <w:b/>
                <w:bCs/>
              </w:rPr>
              <w:t>Outcome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1845D00" w14:textId="77777777" w:rsidR="00A12A9B" w:rsidRPr="00AF2C61" w:rsidRDefault="00A12A9B" w:rsidP="00DC5BFC">
            <w:r w:rsidRPr="00AF2C61">
              <w:t>Variable, with some individuals experiencing long-term symptom remission and functional recovery</w:t>
            </w:r>
          </w:p>
        </w:tc>
      </w:tr>
    </w:tbl>
    <w:p w14:paraId="2E37823E" w14:textId="77777777" w:rsidR="00A12A9B" w:rsidRPr="00AF2C61" w:rsidRDefault="00A12A9B" w:rsidP="00A12A9B"/>
    <w:p w14:paraId="228C597F" w14:textId="77777777" w:rsidR="00A12A9B" w:rsidRDefault="00A12A9B" w:rsidP="00A12A9B"/>
    <w:p w14:paraId="7D520FDC" w14:textId="77777777" w:rsidR="00A12A9B" w:rsidRDefault="00A12A9B" w:rsidP="00A12A9B"/>
    <w:p w14:paraId="50376A00" w14:textId="77777777" w:rsidR="00A12A9B" w:rsidRDefault="00A12A9B" w:rsidP="00A12A9B"/>
    <w:p w14:paraId="78EA5E3C" w14:textId="77777777" w:rsidR="00A12A9B" w:rsidRDefault="00A12A9B" w:rsidP="00A12A9B"/>
    <w:p w14:paraId="522E14A3" w14:textId="77777777" w:rsidR="00A12A9B" w:rsidRPr="00AF2C61" w:rsidRDefault="00A12A9B" w:rsidP="00A12A9B">
      <w:pPr>
        <w:rPr>
          <w:b/>
          <w:bCs/>
        </w:rPr>
      </w:pPr>
      <w:r w:rsidRPr="00AF2C61">
        <w:rPr>
          <w:b/>
          <w:bCs/>
        </w:rPr>
        <w:t>References:</w:t>
      </w:r>
    </w:p>
    <w:p w14:paraId="4CDAA055" w14:textId="77777777" w:rsidR="00A12A9B" w:rsidRPr="002F07C3" w:rsidRDefault="00A12A9B" w:rsidP="00A12A9B">
      <w:pPr>
        <w:pStyle w:val="ListParagraph"/>
        <w:numPr>
          <w:ilvl w:val="0"/>
          <w:numId w:val="301"/>
        </w:numPr>
      </w:pPr>
      <w:r w:rsidRPr="002F07C3">
        <w:t xml:space="preserve">American Psychiatric Association. (2013). Diagnostic and statistical manual of mental disorders (5th ed.). </w:t>
      </w:r>
      <w:r w:rsidRPr="009B2BF9">
        <w:t>https://doi.org/10.1176/appi.books.9780890425596</w:t>
      </w:r>
    </w:p>
    <w:p w14:paraId="7A45C507" w14:textId="77777777" w:rsidR="00A12A9B" w:rsidRPr="002F07C3" w:rsidRDefault="00A12A9B" w:rsidP="00A12A9B">
      <w:pPr>
        <w:pStyle w:val="ListParagraph"/>
        <w:numPr>
          <w:ilvl w:val="0"/>
          <w:numId w:val="301"/>
        </w:numPr>
      </w:pPr>
      <w:r w:rsidRPr="002F07C3">
        <w:t>Van Der Hart, O., Nijenhuis, E. R., &amp; Steele, K. (2010). The haunted self: Structural dissociation and the treatment of chronic traumatization. WW Norton &amp; Company.</w:t>
      </w:r>
    </w:p>
    <w:p w14:paraId="623C7C5F" w14:textId="5969E78F" w:rsidR="00A12A9B" w:rsidRPr="00A12A9B" w:rsidRDefault="00A12A9B" w:rsidP="00A12A9B">
      <w:pPr>
        <w:rPr>
          <w:rFonts w:asciiTheme="majorHAnsi" w:eastAsiaTheme="majorEastAsia" w:hAnsiTheme="majorHAnsi" w:cstheme="majorBidi"/>
          <w:color w:val="1F3763" w:themeColor="accent1" w:themeShade="7F"/>
        </w:rPr>
      </w:pPr>
      <w:r>
        <w:br w:type="page"/>
      </w:r>
    </w:p>
    <w:p w14:paraId="25164BBC" w14:textId="34B5FB3C" w:rsidR="002A08ED" w:rsidRDefault="002A08ED" w:rsidP="002A08ED">
      <w:pPr>
        <w:pStyle w:val="Heading3"/>
      </w:pPr>
      <w:bookmarkStart w:id="31" w:name="_Toc132393977"/>
      <w:r>
        <w:lastRenderedPageBreak/>
        <w:t>2.1.</w:t>
      </w:r>
      <w:r w:rsidR="00C72C0E">
        <w:t>10</w:t>
      </w:r>
      <w:r>
        <w:t xml:space="preserve"> Personality disorders</w:t>
      </w:r>
      <w:bookmarkEnd w:id="31"/>
    </w:p>
    <w:p w14:paraId="1E18CF8F" w14:textId="77777777" w:rsidR="00B16733" w:rsidRDefault="00B16733"/>
    <w:p w14:paraId="2342F49E" w14:textId="375978E7" w:rsidR="00B16733" w:rsidRDefault="00B16733" w:rsidP="00B16733">
      <w:r w:rsidRPr="00B16733">
        <w:t>Personality disorders are a group of mental health conditions characterized by long-standing patterns of behavior, thoughts, and emotions that deviate significantly from cultural norms and cause significant impairment in social, occupational, or other important areas of functioning. These conditions are prevalent among adults and can have a profound impact on their lives, as well as the lives of those around them. In this educational piece, we will discuss the prevalence/incidence, aetiology, presentation, treatment, and outcome of personality disorders in adulthood.</w:t>
      </w:r>
    </w:p>
    <w:p w14:paraId="1E62182A" w14:textId="6FD3A318" w:rsidR="00DF7A1D" w:rsidRDefault="00DF7A1D" w:rsidP="00B16733"/>
    <w:p w14:paraId="3E33F020" w14:textId="17D29C77" w:rsidR="00D4578C" w:rsidRDefault="00D4578C" w:rsidP="00B16733">
      <w:r>
        <w:rPr>
          <w:noProof/>
        </w:rPr>
        <mc:AlternateContent>
          <mc:Choice Requires="wps">
            <w:drawing>
              <wp:anchor distT="0" distB="0" distL="114300" distR="114300" simplePos="0" relativeHeight="251662336" behindDoc="0" locked="0" layoutInCell="1" allowOverlap="1" wp14:anchorId="05C939F4" wp14:editId="1797945C">
                <wp:simplePos x="0" y="0"/>
                <wp:positionH relativeFrom="column">
                  <wp:posOffset>0</wp:posOffset>
                </wp:positionH>
                <wp:positionV relativeFrom="paragraph">
                  <wp:posOffset>-635</wp:posOffset>
                </wp:positionV>
                <wp:extent cx="5676314" cy="4086665"/>
                <wp:effectExtent l="0" t="0" r="13335" b="15875"/>
                <wp:wrapNone/>
                <wp:docPr id="1625030543" name="Text Box 25"/>
                <wp:cNvGraphicFramePr/>
                <a:graphic xmlns:a="http://schemas.openxmlformats.org/drawingml/2006/main">
                  <a:graphicData uri="http://schemas.microsoft.com/office/word/2010/wordprocessingShape">
                    <wps:wsp>
                      <wps:cNvSpPr txBox="1"/>
                      <wps:spPr>
                        <a:xfrm>
                          <a:off x="0" y="0"/>
                          <a:ext cx="5676314" cy="4086665"/>
                        </a:xfrm>
                        <a:prstGeom prst="rect">
                          <a:avLst/>
                        </a:prstGeom>
                        <a:solidFill>
                          <a:schemeClr val="bg1">
                            <a:lumMod val="95000"/>
                          </a:schemeClr>
                        </a:solidFill>
                        <a:ln w="6350">
                          <a:solidFill>
                            <a:prstClr val="black"/>
                          </a:solidFill>
                        </a:ln>
                      </wps:spPr>
                      <wps:txbx>
                        <w:txbxContent>
                          <w:p w14:paraId="710EFFEC" w14:textId="77777777" w:rsidR="00D4578C" w:rsidRPr="00D4578C" w:rsidRDefault="00D4578C" w:rsidP="00D4578C">
                            <w:r>
                              <w:rPr>
                                <w:b/>
                                <w:bCs/>
                              </w:rPr>
                              <w:t xml:space="preserve">Debate: </w:t>
                            </w:r>
                            <w:r w:rsidRPr="00D4578C">
                              <w:t>A recurring critique of the current clinical understanding of personality disorders (PDs) is the issue of circular reasoning. This occurs when the same characteristics exhibited by a patient, which indicate a PD diagnosis, are subsequently used to justify that diagnosis. For instance, an individual may demonstrate "an inability to feel guilt" and "a low tolerance for frustration, including aggression," leading to an ICD-10 diagnosis of antisocial PD. It becomes illogical to use this diagnosis to "explain" a future violent act without remorse in that person.</w:t>
                            </w:r>
                          </w:p>
                          <w:p w14:paraId="677CFE16" w14:textId="77777777" w:rsidR="00D4578C" w:rsidRPr="00D4578C" w:rsidRDefault="00D4578C" w:rsidP="00D4578C">
                            <w:pPr>
                              <w:rPr>
                                <w:highlight w:val="lightGray"/>
                              </w:rPr>
                            </w:pPr>
                          </w:p>
                          <w:p w14:paraId="412C8DD9" w14:textId="77777777" w:rsidR="00D4578C" w:rsidRPr="00D4578C" w:rsidRDefault="00D4578C" w:rsidP="00D4578C">
                            <w:r w:rsidRPr="00D4578C">
                              <w:t>Some mental health professionals argue that psychiatry should not be involved in treating individuals with PDs. Their reasoning includes: personality, by its nature, is unchangeable; there is no evidence of psychiatry benefiting those with PDs; these individuals negatively impact the treatment of other patients; people with PDs are not sick and should be held accountable for their actions; and psychiatry is being asked to address what is fundamentally a societal issue.</w:t>
                            </w:r>
                          </w:p>
                          <w:p w14:paraId="654AA156" w14:textId="77777777" w:rsidR="00D4578C" w:rsidRPr="00D4578C" w:rsidRDefault="00D4578C" w:rsidP="00D4578C"/>
                          <w:p w14:paraId="7B1C4278" w14:textId="77777777" w:rsidR="00D4578C" w:rsidRPr="00D4578C" w:rsidRDefault="00D4578C" w:rsidP="00D4578C">
                            <w:r w:rsidRPr="00D4578C">
                              <w:t>Conversely, there are those who maintain that PDs fall squarely within the field of psychiatry. They argue that: individuals with PDs experience symptoms related to their condition; they have elevated suicide rates, other forms of early death, and comorbid mental disorders; there are effective treatment options available; their critics are rejecting patients due to personal dislike; and the issue is not that these individuals cannot be helped, but rather that conventional psychiatric services do not offer the appropriate approach and resources required.</w:t>
                            </w:r>
                          </w:p>
                          <w:p w14:paraId="062EFAD2" w14:textId="77777777" w:rsidR="00D4578C" w:rsidRDefault="00D4578C" w:rsidP="00D4578C"/>
                          <w:p w14:paraId="5358FC44" w14:textId="77777777" w:rsidR="00D4578C" w:rsidRDefault="00D4578C" w:rsidP="00D457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5C939F4" id="_x0000_t202" coordsize="21600,21600" o:spt="202" path="m,l,21600r21600,l21600,xe">
                <v:stroke joinstyle="miter"/>
                <v:path gradientshapeok="t" o:connecttype="rect"/>
              </v:shapetype>
              <v:shape id="Text Box 25" o:spid="_x0000_s1026" type="#_x0000_t202" style="position:absolute;margin-left:0;margin-top:-.05pt;width:446.95pt;height:321.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" fillcolor="#f2f2f2 [3052]" strokeweight=".5pt">
                <v:textbox>
                  <w:txbxContent>
                    <w:p w14:paraId="710EFFEC" w14:textId="77777777" w:rsidR="00D4578C" w:rsidRPr="00D4578C" w:rsidRDefault="00D4578C" w:rsidP="00D4578C">
                      <w:r>
                        <w:rPr>
                          <w:b/>
                          <w:bCs/>
                        </w:rPr>
                        <w:t xml:space="preserve">Debate: </w:t>
                      </w:r>
                      <w:r w:rsidRPr="00D4578C">
                        <w:t>A recurring critique of the current clinical understanding of personality disorders (PDs) is the issue of circular reasoning. This occurs when the same characteristics exhibited by a patient, which indicate a PD diagnosis, are subsequently used to justify that diagnosis. For instance, an individual may demonstrate "an inability to feel guilt" and "a low tolerance for frustration, including aggression," leading to an ICD-10 diagnosis of antisocial PD. It becomes illogical to use this diagnosis to "explain" a future violent act without remorse in that person.</w:t>
                      </w:r>
                    </w:p>
                    <w:p w14:paraId="677CFE16" w14:textId="77777777" w:rsidR="00D4578C" w:rsidRPr="00D4578C" w:rsidRDefault="00D4578C" w:rsidP="00D4578C">
                      <w:pPr>
                        <w:rPr>
                          <w:highlight w:val="lightGray"/>
                        </w:rPr>
                      </w:pPr>
                    </w:p>
                    <w:p w14:paraId="412C8DD9" w14:textId="77777777" w:rsidR="00D4578C" w:rsidRPr="00D4578C" w:rsidRDefault="00D4578C" w:rsidP="00D4578C">
                      <w:r w:rsidRPr="00D4578C">
                        <w:t>Some mental health professionals argue that psychiatry should not be involved in treating individuals with PDs. Their reasoning includes: personality, by its nature, is unchangeable; there is no evidence of psychiatry benefiting those with PDs; these individuals negatively impact the treatment of other patients; people with PDs are not sick and should be held accountable for their actions; and psychiatry is being asked to address what is fundamentally a societal issue.</w:t>
                      </w:r>
                    </w:p>
                    <w:p w14:paraId="654AA156" w14:textId="77777777" w:rsidR="00D4578C" w:rsidRPr="00D4578C" w:rsidRDefault="00D4578C" w:rsidP="00D4578C"/>
                    <w:p w14:paraId="7B1C4278" w14:textId="77777777" w:rsidR="00D4578C" w:rsidRPr="00D4578C" w:rsidRDefault="00D4578C" w:rsidP="00D4578C">
                      <w:r w:rsidRPr="00D4578C">
                        <w:t>Conversely, there are those who maintain that PDs fall squarely within the field of psychiatry. They argue that: individuals with PDs experience symptoms related to their condition; they have elevated suicide rates, other forms of early death, and comorbid mental disorders; there are effective treatment options available; their critics are rejecting patients due to personal dislike; and the issue is not that these individuals cannot be helped, but rather that conventional psychiatric services do not offer the appropriate approach and resources required.</w:t>
                      </w:r>
                    </w:p>
                    <w:p w14:paraId="062EFAD2" w14:textId="77777777" w:rsidR="00D4578C" w:rsidRDefault="00D4578C" w:rsidP="00D4578C"/>
                    <w:p w14:paraId="5358FC44" w14:textId="77777777" w:rsidR="00D4578C" w:rsidRDefault="00D4578C" w:rsidP="00D4578C"/>
                  </w:txbxContent>
                </v:textbox>
              </v:shape>
            </w:pict>
          </mc:Fallback>
        </mc:AlternateContent>
      </w:r>
    </w:p>
    <w:p w14:paraId="4BFD5EEC" w14:textId="77777777" w:rsidR="00D4578C" w:rsidRDefault="00D4578C" w:rsidP="00B16733"/>
    <w:p w14:paraId="75CFEA4E" w14:textId="77777777" w:rsidR="00DF7A1D" w:rsidRDefault="00DF7A1D" w:rsidP="00B16733"/>
    <w:p w14:paraId="7E8014C6" w14:textId="77777777" w:rsidR="00846F09" w:rsidRDefault="00846F09" w:rsidP="00B16733"/>
    <w:p w14:paraId="1120F8DC" w14:textId="77777777" w:rsidR="00D4578C" w:rsidRDefault="00D4578C" w:rsidP="00B16733"/>
    <w:p w14:paraId="4AC10B36" w14:textId="77777777" w:rsidR="00D4578C" w:rsidRDefault="00D4578C" w:rsidP="00B16733"/>
    <w:p w14:paraId="77E0394E" w14:textId="77777777" w:rsidR="00D4578C" w:rsidRDefault="00D4578C" w:rsidP="00B16733"/>
    <w:p w14:paraId="4AD18E1B" w14:textId="77777777" w:rsidR="00D4578C" w:rsidRDefault="00D4578C" w:rsidP="00B16733"/>
    <w:p w14:paraId="5B3A833B" w14:textId="77777777" w:rsidR="00D4578C" w:rsidRDefault="00D4578C" w:rsidP="00B16733"/>
    <w:p w14:paraId="5141367B" w14:textId="77777777" w:rsidR="00D4578C" w:rsidRDefault="00D4578C" w:rsidP="00B16733"/>
    <w:p w14:paraId="560B8B2B" w14:textId="77777777" w:rsidR="00D4578C" w:rsidRDefault="00D4578C" w:rsidP="00B16733"/>
    <w:p w14:paraId="1A05AA9E" w14:textId="77777777" w:rsidR="00D4578C" w:rsidRDefault="00D4578C" w:rsidP="00B16733"/>
    <w:p w14:paraId="5143556A" w14:textId="77777777" w:rsidR="00D4578C" w:rsidRDefault="00D4578C" w:rsidP="00B16733"/>
    <w:p w14:paraId="2ACE65F1" w14:textId="77777777" w:rsidR="00D4578C" w:rsidRDefault="00D4578C" w:rsidP="00B16733"/>
    <w:p w14:paraId="13AD29DD" w14:textId="77777777" w:rsidR="00D4578C" w:rsidRDefault="00D4578C" w:rsidP="00B16733"/>
    <w:p w14:paraId="296E043F" w14:textId="77777777" w:rsidR="00D4578C" w:rsidRDefault="00D4578C" w:rsidP="00B16733"/>
    <w:p w14:paraId="7A625BF8" w14:textId="77777777" w:rsidR="00D4578C" w:rsidRDefault="00D4578C" w:rsidP="00B16733"/>
    <w:p w14:paraId="05160B78" w14:textId="77777777" w:rsidR="00D4578C" w:rsidRDefault="00D4578C" w:rsidP="00B16733"/>
    <w:p w14:paraId="7AB6F010" w14:textId="77777777" w:rsidR="00D4578C" w:rsidRDefault="00D4578C" w:rsidP="00B16733"/>
    <w:p w14:paraId="326DBFAF" w14:textId="77777777" w:rsidR="00D4578C" w:rsidRDefault="00D4578C" w:rsidP="00B16733"/>
    <w:p w14:paraId="6526287A" w14:textId="77777777" w:rsidR="00D4578C" w:rsidRDefault="00D4578C" w:rsidP="00B16733"/>
    <w:p w14:paraId="0846DAE2" w14:textId="77777777" w:rsidR="00D4578C" w:rsidRDefault="00D4578C" w:rsidP="00B16733"/>
    <w:p w14:paraId="57B4071F" w14:textId="77777777" w:rsidR="00D4578C" w:rsidRDefault="00D4578C" w:rsidP="00B16733"/>
    <w:p w14:paraId="06E74356" w14:textId="77777777" w:rsidR="00D4578C" w:rsidRPr="00B16733" w:rsidRDefault="00D4578C" w:rsidP="00B16733"/>
    <w:p w14:paraId="4D002F00" w14:textId="77777777" w:rsidR="00D4578C" w:rsidRDefault="00D4578C" w:rsidP="00B16733">
      <w:pPr>
        <w:rPr>
          <w:b/>
          <w:bCs/>
        </w:rPr>
      </w:pPr>
    </w:p>
    <w:p w14:paraId="1C2EDCF2" w14:textId="0BEAE281" w:rsidR="00846F09" w:rsidRPr="00846F09" w:rsidRDefault="00B16733" w:rsidP="00B16733">
      <w:pPr>
        <w:rPr>
          <w:b/>
          <w:bCs/>
        </w:rPr>
      </w:pPr>
      <w:r w:rsidRPr="00846F09">
        <w:rPr>
          <w:b/>
          <w:bCs/>
        </w:rPr>
        <w:t>Prevalence and Incidence</w:t>
      </w:r>
      <w:r w:rsidR="00846F09" w:rsidRPr="00846F09">
        <w:rPr>
          <w:b/>
          <w:bCs/>
        </w:rPr>
        <w:t>:</w:t>
      </w:r>
    </w:p>
    <w:p w14:paraId="5AAF1E20" w14:textId="4CDEF7D8" w:rsidR="00B16733" w:rsidRPr="00B16733" w:rsidRDefault="00B16733" w:rsidP="00B16733">
      <w:r w:rsidRPr="00B16733">
        <w:t>Personality disorders are common in the general population, with estimates of prevalence ranging from 5 to 15 percent (Grant et al., 2015). The incidence of personality disorders is difficult to determine, as these conditions are often unrecognized or misdiagnosed. However, research suggests that personality disorders are more prevalent in certain populations, such as those with a history of trauma or abuse, substance use disorders, or other mental health conditions (Skodol et al., 2011).</w:t>
      </w:r>
    </w:p>
    <w:p w14:paraId="7C1AFB8F" w14:textId="77777777" w:rsidR="00846F09" w:rsidRDefault="00846F09" w:rsidP="00B16733"/>
    <w:p w14:paraId="31E5AFAE" w14:textId="53917DE0" w:rsidR="00846F09" w:rsidRPr="00846F09" w:rsidRDefault="00B16733" w:rsidP="00B16733">
      <w:pPr>
        <w:rPr>
          <w:b/>
          <w:bCs/>
        </w:rPr>
      </w:pPr>
      <w:r w:rsidRPr="00846F09">
        <w:rPr>
          <w:b/>
          <w:bCs/>
        </w:rPr>
        <w:t>Aetiology</w:t>
      </w:r>
      <w:r w:rsidR="00846F09" w:rsidRPr="00846F09">
        <w:rPr>
          <w:b/>
          <w:bCs/>
        </w:rPr>
        <w:t>:</w:t>
      </w:r>
      <w:r w:rsidRPr="00846F09">
        <w:rPr>
          <w:b/>
          <w:bCs/>
        </w:rPr>
        <w:t xml:space="preserve"> </w:t>
      </w:r>
    </w:p>
    <w:p w14:paraId="0B238B78" w14:textId="32318C72" w:rsidR="00B16733" w:rsidRPr="00B16733" w:rsidRDefault="00B16733" w:rsidP="00B16733">
      <w:r w:rsidRPr="00B16733">
        <w:t xml:space="preserve">The exact causes of personality disorders are not fully understood, but research suggests that a combination of genetic, environmental, and social factors contribute to the development of these conditions. Studies have identified specific genetic variations associated with personality disorders, as well as early childhood experiences, such as neglect or abuse, that increase the risk of developing these conditions (Bornovalova et al., 2013). Additionally, </w:t>
      </w:r>
      <w:r w:rsidRPr="00B16733">
        <w:lastRenderedPageBreak/>
        <w:t>social and cultural factors, such as stigma, discrimination, and social isolation, can exacerbate symptoms and hinder treatment.</w:t>
      </w:r>
    </w:p>
    <w:p w14:paraId="75990CD8" w14:textId="77777777" w:rsidR="00846F09" w:rsidRDefault="00846F09" w:rsidP="00B16733"/>
    <w:p w14:paraId="2B54B141" w14:textId="648AAE9C" w:rsidR="00846F09" w:rsidRPr="00846F09" w:rsidRDefault="00B16733" w:rsidP="00B16733">
      <w:pPr>
        <w:rPr>
          <w:b/>
          <w:bCs/>
        </w:rPr>
      </w:pPr>
      <w:r w:rsidRPr="00846F09">
        <w:rPr>
          <w:b/>
          <w:bCs/>
        </w:rPr>
        <w:t>Presentation</w:t>
      </w:r>
      <w:r w:rsidR="00846F09" w:rsidRPr="00846F09">
        <w:rPr>
          <w:b/>
          <w:bCs/>
        </w:rPr>
        <w:t>:</w:t>
      </w:r>
    </w:p>
    <w:p w14:paraId="6DAA25E6" w14:textId="0F96E826" w:rsidR="00B16733" w:rsidRPr="00B16733" w:rsidRDefault="00B16733" w:rsidP="00B16733">
      <w:r w:rsidRPr="00B16733">
        <w:t>The presentation of personality disorders can vary widely depending on the specific condition and individual factors. Generally, these conditions are characterized by persistent patterns of behavior, thoughts, and emotions that cause significant distress or impairment in social, occupational, or other important areas of functioning. Symptoms may include:</w:t>
      </w:r>
    </w:p>
    <w:p w14:paraId="337CE84F" w14:textId="77777777" w:rsidR="00B16733" w:rsidRPr="00B16733" w:rsidRDefault="00B16733">
      <w:pPr>
        <w:numPr>
          <w:ilvl w:val="0"/>
          <w:numId w:val="33"/>
        </w:numPr>
      </w:pPr>
      <w:r w:rsidRPr="00B16733">
        <w:t>Difficulty regulating emotions</w:t>
      </w:r>
    </w:p>
    <w:p w14:paraId="59E8ECFF" w14:textId="77777777" w:rsidR="00B16733" w:rsidRPr="00B16733" w:rsidRDefault="00B16733">
      <w:pPr>
        <w:numPr>
          <w:ilvl w:val="0"/>
          <w:numId w:val="33"/>
        </w:numPr>
      </w:pPr>
      <w:r w:rsidRPr="00B16733">
        <w:t>Impulsive behavior</w:t>
      </w:r>
    </w:p>
    <w:p w14:paraId="57D8EBB8" w14:textId="77777777" w:rsidR="00B16733" w:rsidRPr="00B16733" w:rsidRDefault="00B16733">
      <w:pPr>
        <w:numPr>
          <w:ilvl w:val="0"/>
          <w:numId w:val="33"/>
        </w:numPr>
      </w:pPr>
      <w:r w:rsidRPr="00B16733">
        <w:t>Disordered thinking</w:t>
      </w:r>
    </w:p>
    <w:p w14:paraId="37D7E010" w14:textId="77777777" w:rsidR="00B16733" w:rsidRPr="00B16733" w:rsidRDefault="00B16733">
      <w:pPr>
        <w:numPr>
          <w:ilvl w:val="0"/>
          <w:numId w:val="33"/>
        </w:numPr>
      </w:pPr>
      <w:r w:rsidRPr="00B16733">
        <w:t>Interpersonal problems</w:t>
      </w:r>
    </w:p>
    <w:p w14:paraId="6FBBA711" w14:textId="77777777" w:rsidR="00B16733" w:rsidRPr="00B16733" w:rsidRDefault="00B16733">
      <w:pPr>
        <w:numPr>
          <w:ilvl w:val="0"/>
          <w:numId w:val="33"/>
        </w:numPr>
      </w:pPr>
      <w:r w:rsidRPr="00B16733">
        <w:t>Distorted self-image</w:t>
      </w:r>
    </w:p>
    <w:p w14:paraId="0D052E8A" w14:textId="77777777" w:rsidR="00B16733" w:rsidRPr="00B16733" w:rsidRDefault="00B16733">
      <w:pPr>
        <w:numPr>
          <w:ilvl w:val="0"/>
          <w:numId w:val="33"/>
        </w:numPr>
      </w:pPr>
      <w:r w:rsidRPr="00B16733">
        <w:t>Paranoid or suspicious thoughts</w:t>
      </w:r>
    </w:p>
    <w:p w14:paraId="1AD72540" w14:textId="7368D68A" w:rsidR="00B16733" w:rsidRDefault="00B16733">
      <w:pPr>
        <w:numPr>
          <w:ilvl w:val="0"/>
          <w:numId w:val="33"/>
        </w:numPr>
      </w:pPr>
      <w:r w:rsidRPr="00B16733">
        <w:t>Excessive sensitivity to criticism or rejection</w:t>
      </w:r>
    </w:p>
    <w:p w14:paraId="17FB53E9" w14:textId="77777777" w:rsidR="00846F09" w:rsidRPr="00B16733" w:rsidRDefault="00846F09" w:rsidP="00846F09"/>
    <w:p w14:paraId="5DBA21E9" w14:textId="48B3D112" w:rsidR="00846F09" w:rsidRPr="00846F09" w:rsidRDefault="00B16733" w:rsidP="00B16733">
      <w:pPr>
        <w:rPr>
          <w:b/>
          <w:bCs/>
        </w:rPr>
      </w:pPr>
      <w:r w:rsidRPr="00846F09">
        <w:rPr>
          <w:b/>
          <w:bCs/>
        </w:rPr>
        <w:t>Treatment</w:t>
      </w:r>
      <w:r w:rsidR="00846F09" w:rsidRPr="00846F09">
        <w:rPr>
          <w:b/>
          <w:bCs/>
        </w:rPr>
        <w:t>:</w:t>
      </w:r>
      <w:r w:rsidRPr="00846F09">
        <w:rPr>
          <w:b/>
          <w:bCs/>
        </w:rPr>
        <w:t xml:space="preserve"> </w:t>
      </w:r>
    </w:p>
    <w:p w14:paraId="4ABCB5CE" w14:textId="1FCEDB27" w:rsidR="00B16733" w:rsidRPr="00B16733" w:rsidRDefault="00B16733" w:rsidP="00B16733">
      <w:r w:rsidRPr="00B16733">
        <w:t>Treatment for personality disorders often involves a combination of medication, psychotherapy, and other interventions tailored to the individual's specific needs. Psychotherapy, particularly dialectical behavior therapy (DBT) and cognitive-</w:t>
      </w:r>
      <w:r w:rsidR="00A85613" w:rsidRPr="00B16733">
        <w:t>behavioural</w:t>
      </w:r>
      <w:r w:rsidRPr="00B16733">
        <w:t xml:space="preserve"> therapy (CBT), has been shown to be effective in reducing symptoms and improving functioning in individuals with personality disorders (Stoffers et al., 2012). Medications, such as mood stabilizers and antidepressants, may also be prescribed to alleviate symptoms.</w:t>
      </w:r>
    </w:p>
    <w:p w14:paraId="2A970998" w14:textId="7F57DEDC" w:rsidR="00846F09" w:rsidRDefault="00846F09" w:rsidP="00B16733"/>
    <w:p w14:paraId="690DAB89" w14:textId="4C7A8C4C" w:rsidR="00846F09" w:rsidRDefault="00846F09" w:rsidP="00B16733"/>
    <w:p w14:paraId="14651E2C" w14:textId="77777777" w:rsidR="00846F09" w:rsidRDefault="00846F09" w:rsidP="00B16733"/>
    <w:p w14:paraId="3E1D25AF" w14:textId="7F3B8CD7" w:rsidR="00846F09" w:rsidRPr="00846F09" w:rsidRDefault="00B16733" w:rsidP="00B16733">
      <w:pPr>
        <w:rPr>
          <w:b/>
          <w:bCs/>
        </w:rPr>
      </w:pPr>
      <w:r w:rsidRPr="00846F09">
        <w:rPr>
          <w:b/>
          <w:bCs/>
        </w:rPr>
        <w:t>Outcome</w:t>
      </w:r>
      <w:r w:rsidR="00846F09" w:rsidRPr="00846F09">
        <w:rPr>
          <w:b/>
          <w:bCs/>
        </w:rPr>
        <w:t>:</w:t>
      </w:r>
    </w:p>
    <w:p w14:paraId="44978A75" w14:textId="280E0D33" w:rsidR="00B16733" w:rsidRPr="00B16733" w:rsidRDefault="00B16733" w:rsidP="00B16733">
      <w:r w:rsidRPr="00B16733">
        <w:t>The outcome of personality disorders varies depending on the severity of the condition, the individual's response to treatment, and other factors. Some individuals may experience significant improvement in symptoms and functioning with treatment, while others may struggle with persistent symptoms and impaired functioning. The prognosis for personality disorders is generally better when these conditions are identified and treated early.</w:t>
      </w:r>
    </w:p>
    <w:p w14:paraId="04A7968E" w14:textId="5C207E47" w:rsidR="00B16733" w:rsidRDefault="00B16733" w:rsidP="00B16733"/>
    <w:p w14:paraId="65994F9E" w14:textId="77777777" w:rsidR="00846F09" w:rsidRPr="00B16733" w:rsidRDefault="00846F09" w:rsidP="00B16733"/>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640"/>
        <w:gridCol w:w="1363"/>
        <w:gridCol w:w="5792"/>
      </w:tblGrid>
      <w:tr w:rsidR="00B16733" w:rsidRPr="00B16733" w14:paraId="15033136" w14:textId="77777777" w:rsidTr="00B1673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2C477637" w14:textId="77777777" w:rsidR="00B16733" w:rsidRPr="00B16733" w:rsidRDefault="00B16733" w:rsidP="00B16733">
            <w:pPr>
              <w:rPr>
                <w:b/>
                <w:bCs/>
              </w:rPr>
            </w:pPr>
            <w:r w:rsidRPr="00B16733">
              <w:rPr>
                <w:b/>
                <w:bCs/>
              </w:rPr>
              <w:t>Personality Disorder</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C8EF166" w14:textId="77777777" w:rsidR="00B16733" w:rsidRPr="00B16733" w:rsidRDefault="00B16733" w:rsidP="00B16733">
            <w:pPr>
              <w:rPr>
                <w:b/>
                <w:bCs/>
              </w:rPr>
            </w:pPr>
            <w:r w:rsidRPr="00B16733">
              <w:rPr>
                <w:b/>
                <w:bCs/>
              </w:rPr>
              <w:t>Prevalence</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22CFB298" w14:textId="77777777" w:rsidR="00B16733" w:rsidRPr="00B16733" w:rsidRDefault="00B16733" w:rsidP="00B16733">
            <w:pPr>
              <w:rPr>
                <w:b/>
                <w:bCs/>
              </w:rPr>
            </w:pPr>
            <w:r w:rsidRPr="00B16733">
              <w:rPr>
                <w:b/>
                <w:bCs/>
              </w:rPr>
              <w:t>Characteristics</w:t>
            </w:r>
          </w:p>
        </w:tc>
      </w:tr>
      <w:tr w:rsidR="00B16733" w:rsidRPr="00B16733" w14:paraId="7DD560B6" w14:textId="77777777" w:rsidTr="00B167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6839CBD" w14:textId="77777777" w:rsidR="00B16733" w:rsidRPr="00846F09" w:rsidRDefault="00B16733" w:rsidP="00B16733">
            <w:pPr>
              <w:rPr>
                <w:b/>
                <w:bCs/>
              </w:rPr>
            </w:pPr>
            <w:r w:rsidRPr="00846F09">
              <w:rPr>
                <w:b/>
                <w:bCs/>
              </w:rPr>
              <w:t>Borderline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220DA5F" w14:textId="77777777" w:rsidR="00B16733" w:rsidRPr="00B16733" w:rsidRDefault="00B16733" w:rsidP="00B16733">
            <w:r w:rsidRPr="00B16733">
              <w:t>1-2%</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16654F0" w14:textId="77777777" w:rsidR="00B16733" w:rsidRPr="00B16733" w:rsidRDefault="00B16733" w:rsidP="00B16733">
            <w:r w:rsidRPr="00B16733">
              <w:t>Unstable mood, impulsive behavior, self-harm</w:t>
            </w:r>
          </w:p>
        </w:tc>
      </w:tr>
      <w:tr w:rsidR="00B16733" w:rsidRPr="00B16733" w14:paraId="78AD61F0" w14:textId="77777777" w:rsidTr="00B167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DEC2B1D" w14:textId="77777777" w:rsidR="00B16733" w:rsidRPr="00846F09" w:rsidRDefault="00B16733" w:rsidP="00B16733">
            <w:pPr>
              <w:rPr>
                <w:b/>
                <w:bCs/>
              </w:rPr>
            </w:pPr>
            <w:r w:rsidRPr="00846F09">
              <w:rPr>
                <w:b/>
                <w:bCs/>
              </w:rPr>
              <w:t>Narcissistic</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83EE142" w14:textId="77777777" w:rsidR="00B16733" w:rsidRPr="00B16733" w:rsidRDefault="00B16733" w:rsidP="00B16733">
            <w:r w:rsidRPr="00B16733">
              <w:t>1%</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F548634" w14:textId="77777777" w:rsidR="00B16733" w:rsidRPr="00B16733" w:rsidRDefault="00B16733" w:rsidP="00B16733">
            <w:r w:rsidRPr="00B16733">
              <w:t>Grandiosity, lack of empathy, need for admiration</w:t>
            </w:r>
          </w:p>
        </w:tc>
      </w:tr>
      <w:tr w:rsidR="00B16733" w:rsidRPr="00B16733" w14:paraId="4ECF4829" w14:textId="77777777" w:rsidTr="00B167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E93275B" w14:textId="77777777" w:rsidR="00B16733" w:rsidRPr="00846F09" w:rsidRDefault="00B16733" w:rsidP="00B16733">
            <w:pPr>
              <w:rPr>
                <w:b/>
                <w:bCs/>
              </w:rPr>
            </w:pPr>
            <w:r w:rsidRPr="00846F09">
              <w:rPr>
                <w:b/>
                <w:bCs/>
              </w:rPr>
              <w:t>Antisocial</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E598893" w14:textId="77777777" w:rsidR="00B16733" w:rsidRPr="00B16733" w:rsidRDefault="00B16733" w:rsidP="00B16733">
            <w:r w:rsidRPr="00B16733">
              <w:t>1%</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BD96A49" w14:textId="77777777" w:rsidR="00B16733" w:rsidRPr="00B16733" w:rsidRDefault="00B16733" w:rsidP="00B16733">
            <w:r w:rsidRPr="00B16733">
              <w:t>Impulsivity, disregard for others' rights and feelings</w:t>
            </w:r>
          </w:p>
        </w:tc>
      </w:tr>
      <w:tr w:rsidR="00B16733" w:rsidRPr="00B16733" w14:paraId="459B989C" w14:textId="77777777" w:rsidTr="00B167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1103E57" w14:textId="77777777" w:rsidR="00B16733" w:rsidRPr="00846F09" w:rsidRDefault="00B16733" w:rsidP="00B16733">
            <w:pPr>
              <w:rPr>
                <w:b/>
                <w:bCs/>
              </w:rPr>
            </w:pPr>
            <w:r w:rsidRPr="00846F09">
              <w:rPr>
                <w:b/>
                <w:bCs/>
              </w:rPr>
              <w:t>Obsessive-compulsive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734433B" w14:textId="77777777" w:rsidR="00B16733" w:rsidRPr="00B16733" w:rsidRDefault="00B16733" w:rsidP="00B16733">
            <w:r w:rsidRPr="00B16733">
              <w:t>1%</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B040E0B" w14:textId="77777777" w:rsidR="00B16733" w:rsidRPr="00B16733" w:rsidRDefault="00B16733" w:rsidP="00B16733">
            <w:r w:rsidRPr="00B16733">
              <w:t>Preoccupation with orderliness and control</w:t>
            </w:r>
          </w:p>
        </w:tc>
      </w:tr>
      <w:tr w:rsidR="00B16733" w:rsidRPr="00B16733" w14:paraId="38A79CCE" w14:textId="77777777" w:rsidTr="00B167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D3A5FA0" w14:textId="77777777" w:rsidR="00B16733" w:rsidRPr="00846F09" w:rsidRDefault="00B16733" w:rsidP="00B16733">
            <w:pPr>
              <w:rPr>
                <w:b/>
                <w:bCs/>
              </w:rPr>
            </w:pPr>
            <w:r w:rsidRPr="00846F09">
              <w:rPr>
                <w:b/>
                <w:bCs/>
              </w:rPr>
              <w:t>Avoidant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3737DDA" w14:textId="77777777" w:rsidR="00B16733" w:rsidRPr="00B16733" w:rsidRDefault="00B16733" w:rsidP="00B16733">
            <w:r w:rsidRPr="00B16733">
              <w:t>2.4%</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0AFF06F" w14:textId="77777777" w:rsidR="00B16733" w:rsidRPr="00B16733" w:rsidRDefault="00B16733" w:rsidP="00B16733">
            <w:r w:rsidRPr="00B16733">
              <w:t>Fear of criticism, social isolation</w:t>
            </w:r>
          </w:p>
        </w:tc>
      </w:tr>
      <w:tr w:rsidR="00B16733" w:rsidRPr="00B16733" w14:paraId="12F04C59" w14:textId="77777777" w:rsidTr="00B167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1375372" w14:textId="77777777" w:rsidR="00B16733" w:rsidRPr="00846F09" w:rsidRDefault="00B16733" w:rsidP="00B16733">
            <w:pPr>
              <w:rPr>
                <w:b/>
                <w:bCs/>
              </w:rPr>
            </w:pPr>
            <w:r w:rsidRPr="00846F09">
              <w:rPr>
                <w:b/>
                <w:bCs/>
              </w:rPr>
              <w:t>Dependent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288F044" w14:textId="77777777" w:rsidR="00B16733" w:rsidRPr="00B16733" w:rsidRDefault="00B16733" w:rsidP="00B16733">
            <w:r w:rsidRPr="00B16733">
              <w:t>0.5-0.6%</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A762EDB" w14:textId="77777777" w:rsidR="00B16733" w:rsidRPr="00B16733" w:rsidRDefault="00B16733" w:rsidP="00B16733">
            <w:r w:rsidRPr="00B16733">
              <w:t>Excessive dependence on others, fear of separation</w:t>
            </w:r>
          </w:p>
        </w:tc>
      </w:tr>
      <w:tr w:rsidR="00B16733" w:rsidRPr="00B16733" w14:paraId="76F77648" w14:textId="77777777" w:rsidTr="00B167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7AD9C12" w14:textId="77777777" w:rsidR="00B16733" w:rsidRPr="00846F09" w:rsidRDefault="00B16733" w:rsidP="00B16733">
            <w:pPr>
              <w:rPr>
                <w:b/>
                <w:bCs/>
              </w:rPr>
            </w:pPr>
            <w:r w:rsidRPr="00846F09">
              <w:rPr>
                <w:b/>
                <w:bCs/>
              </w:rPr>
              <w:t>Schizotypal</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A4918AF" w14:textId="77777777" w:rsidR="00B16733" w:rsidRPr="00B16733" w:rsidRDefault="00B16733" w:rsidP="00B16733">
            <w:r w:rsidRPr="00B16733">
              <w:t>3-4%</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144C99D" w14:textId="77777777" w:rsidR="00B16733" w:rsidRPr="00B16733" w:rsidRDefault="00B16733" w:rsidP="00B16733">
            <w:r w:rsidRPr="00B16733">
              <w:t>Odd beliefs, social anxiety, eccentric behavior</w:t>
            </w:r>
          </w:p>
        </w:tc>
      </w:tr>
    </w:tbl>
    <w:p w14:paraId="2B498E58" w14:textId="77777777" w:rsidR="00B16733" w:rsidRDefault="00B16733" w:rsidP="00B16733"/>
    <w:p w14:paraId="096609BA" w14:textId="77777777" w:rsidR="00B16733" w:rsidRDefault="00B16733" w:rsidP="00B16733"/>
    <w:p w14:paraId="0E8197E1" w14:textId="3FE68416" w:rsidR="00B16733" w:rsidRPr="00846F09" w:rsidRDefault="00B16733" w:rsidP="00B16733">
      <w:pPr>
        <w:rPr>
          <w:b/>
          <w:bCs/>
        </w:rPr>
      </w:pPr>
      <w:r w:rsidRPr="00846F09">
        <w:rPr>
          <w:b/>
          <w:bCs/>
        </w:rPr>
        <w:t>References:</w:t>
      </w:r>
    </w:p>
    <w:p w14:paraId="216C2DE4" w14:textId="77777777" w:rsidR="00B16733" w:rsidRPr="00B16733" w:rsidRDefault="00B16733">
      <w:pPr>
        <w:pStyle w:val="ListParagraph"/>
        <w:numPr>
          <w:ilvl w:val="0"/>
          <w:numId w:val="34"/>
        </w:numPr>
      </w:pPr>
      <w:r w:rsidRPr="00B16733">
        <w:t xml:space="preserve">Bornovalova, M. A., Gratz, K. L., Daughters, S. B., Nick, B., Delany-Brumsey, A., Lynch, T. R., &amp; Kosson, D. (2013). A multimodal assessment of the relationship between emotion dysregulation and borderline personality disorder among inner-city </w:t>
      </w:r>
      <w:r w:rsidRPr="00B16733">
        <w:lastRenderedPageBreak/>
        <w:t>substance users in residential treatment. Journal of Psychiatric Research, 47(5), 607-616.</w:t>
      </w:r>
    </w:p>
    <w:p w14:paraId="4E293BA6" w14:textId="77777777" w:rsidR="00B16733" w:rsidRPr="00B16733" w:rsidRDefault="00B16733">
      <w:pPr>
        <w:pStyle w:val="ListParagraph"/>
        <w:numPr>
          <w:ilvl w:val="0"/>
          <w:numId w:val="34"/>
        </w:numPr>
      </w:pPr>
      <w:r w:rsidRPr="00B16733">
        <w:t>Grant, B. F., Chou, S. P., Goldstein, R. B., Huang, B., Stinson, F. S., Saha, T. D., ... &amp; Ruan, W. J. (2015). Prevalence, correlates, disability, and comorbidity of DSM-IV borderline personality disorder: Results from the Wave 2 National Epidemiologic Survey on Alcohol and Related Conditions. Journal of Clinical Psychiatry, 76(4), 533-545.</w:t>
      </w:r>
    </w:p>
    <w:p w14:paraId="1EE23582" w14:textId="77777777" w:rsidR="00B16733" w:rsidRPr="00B16733" w:rsidRDefault="00B16733">
      <w:pPr>
        <w:pStyle w:val="ListParagraph"/>
        <w:numPr>
          <w:ilvl w:val="0"/>
          <w:numId w:val="34"/>
        </w:numPr>
      </w:pPr>
      <w:r w:rsidRPr="00B16733">
        <w:t>Skodol, A. E., Gunderson, J. G., Shea, M. T., McGlashan, T. H., Morey, L. C., Sanislow, C. A., ... &amp; Zanarini, M. C. (2011). The Collaborative Longitudinal Personality Disorders Study (CLPS): overview and implications. Journal of Personality Disorders, 25(1), 1-16.</w:t>
      </w:r>
    </w:p>
    <w:p w14:paraId="672B8CC6" w14:textId="77777777" w:rsidR="00B16733" w:rsidRPr="00B16733" w:rsidRDefault="00B16733">
      <w:pPr>
        <w:pStyle w:val="ListParagraph"/>
        <w:numPr>
          <w:ilvl w:val="0"/>
          <w:numId w:val="34"/>
        </w:numPr>
      </w:pPr>
      <w:r w:rsidRPr="00B16733">
        <w:t>Stoffers, J. M., Völlm, B. A., Rücker, G., Timmer, A., Huband, N., &amp; Lieb, K. (2012). Psychological therapies for people with borderline personality disorder. Cochrane Database of Systematic Reviews, (8). CD005652. doi: 10.1002/14651858.CD005652.pub2</w:t>
      </w:r>
    </w:p>
    <w:p w14:paraId="1CAC3F9F" w14:textId="77777777" w:rsidR="00B16733" w:rsidRPr="00B16733" w:rsidRDefault="00B16733" w:rsidP="00B16733"/>
    <w:p w14:paraId="1833ECD6" w14:textId="6D602FDB" w:rsidR="00B16733" w:rsidRDefault="00B16733">
      <w:pPr>
        <w:rPr>
          <w:rFonts w:asciiTheme="majorHAnsi" w:eastAsiaTheme="majorEastAsia" w:hAnsiTheme="majorHAnsi" w:cstheme="majorBidi"/>
          <w:color w:val="1F3763" w:themeColor="accent1" w:themeShade="7F"/>
        </w:rPr>
      </w:pPr>
      <w:r>
        <w:br w:type="page"/>
      </w:r>
    </w:p>
    <w:p w14:paraId="552E221D" w14:textId="30A59E9B" w:rsidR="002A08ED" w:rsidRDefault="002A08ED" w:rsidP="002A08ED">
      <w:pPr>
        <w:pStyle w:val="Heading3"/>
      </w:pPr>
      <w:bookmarkStart w:id="32" w:name="_Toc132393978"/>
      <w:r>
        <w:lastRenderedPageBreak/>
        <w:t>2.1.</w:t>
      </w:r>
      <w:r w:rsidR="00A12A9B">
        <w:t>1</w:t>
      </w:r>
      <w:r w:rsidR="00C72C0E">
        <w:t>1</w:t>
      </w:r>
      <w:r>
        <w:t xml:space="preserve"> Organic psychoses</w:t>
      </w:r>
      <w:bookmarkEnd w:id="32"/>
    </w:p>
    <w:p w14:paraId="4A859A0A" w14:textId="317ABB83" w:rsidR="002A08ED" w:rsidRDefault="002A08ED" w:rsidP="002A08ED"/>
    <w:p w14:paraId="3042205D" w14:textId="00BEDCDC" w:rsidR="009A6E82" w:rsidRDefault="009A6E82" w:rsidP="00A12A9B">
      <w:r w:rsidRPr="009A6E82">
        <w:t>By their very nature, all mental disorders are organic, meaning they involve deviations from the normal development or operation of the brain. However, the phrase "organic sickness" in contemporary psychiatric classification refers to those illnesses with a proven genesis in pathology of the central nervous system (CNS).</w:t>
      </w:r>
    </w:p>
    <w:p w14:paraId="00E26C17" w14:textId="77777777" w:rsidR="009A6E82" w:rsidRDefault="009A6E82" w:rsidP="00A12A9B"/>
    <w:p w14:paraId="3D09C3A1" w14:textId="34EE2D06" w:rsidR="00A12A9B" w:rsidRPr="00A12A9B" w:rsidRDefault="00A12A9B" w:rsidP="00A12A9B">
      <w:r w:rsidRPr="00A12A9B">
        <w:t>Organic psychoses refer to a group of mental disorders that arise from underlying medical conditions that affect the brain. These disorders are distinct from functional psychoses, such as schizophrenia or bipolar disorder, which do not have a clear organic cause. Organic psychoses can result from a variety of factors, including traumatic brain injury, infections, metabolic disorders, substance abuse, and tumours. The symptoms of organic psychoses can vary widely depending on the underlying cause and can include delusions, hallucinations, mood changes, cognitive impairments, and behavio</w:t>
      </w:r>
      <w:r>
        <w:t>u</w:t>
      </w:r>
      <w:r w:rsidRPr="00A12A9B">
        <w:t xml:space="preserve">ral disturbances. Accurate diagnosis and treatment of organic psychoses require a thorough medical evaluation to identify and address the underlying medical condition. Despite the significant impact of organic psychoses on the affected individuals and their families, these disorders remain poorly understood and often underdiagnosed. Therefore, further research is necessary to better understand the </w:t>
      </w:r>
      <w:r>
        <w:t>a</w:t>
      </w:r>
      <w:r w:rsidRPr="00A12A9B">
        <w:t>etiology, diagnosis, and treatment of organic psychoses.</w:t>
      </w:r>
    </w:p>
    <w:p w14:paraId="3AA2C018" w14:textId="77777777" w:rsidR="00A12A9B" w:rsidRPr="00A12A9B" w:rsidRDefault="00A12A9B" w:rsidP="00A12A9B"/>
    <w:p w14:paraId="0165E471" w14:textId="77777777" w:rsidR="00846F09" w:rsidRDefault="00846F09" w:rsidP="00B16733"/>
    <w:p w14:paraId="19C3D80C" w14:textId="77777777" w:rsidR="00846F09" w:rsidRPr="00846F09" w:rsidRDefault="00B16733" w:rsidP="00B16733">
      <w:pPr>
        <w:rPr>
          <w:b/>
          <w:bCs/>
        </w:rPr>
      </w:pPr>
      <w:r w:rsidRPr="00846F09">
        <w:rPr>
          <w:b/>
          <w:bCs/>
        </w:rPr>
        <w:t>Prevalence/Incidence:</w:t>
      </w:r>
    </w:p>
    <w:p w14:paraId="70BF2398" w14:textId="77777777" w:rsidR="00A12A9B" w:rsidRPr="00A12A9B" w:rsidRDefault="00A12A9B" w:rsidP="00A12A9B">
      <w:r w:rsidRPr="00A12A9B">
        <w:t>Organic psychoses are a relatively rare group of mental disorders, and their exact incidence and prevalence in the UK are not well established. However, some studies suggest that the prevalence of organic psychoses is estimated to be between 0.03% and 0.3% of the general population. Organic psychoses tend to be more common in older adults and can be associated with underlying medical conditions such as dementia, brain injury, or infections. The incidence and prevalence of organic psychoses may vary depending on the specific underlying medical conditions and the population studied. Nonetheless, it is important to note that organic psychoses can have a significant impact on affected individuals and their families, highlighting the importance of accurate diagnosis and appropriate treatment.</w:t>
      </w:r>
    </w:p>
    <w:p w14:paraId="6FC581A4" w14:textId="77777777" w:rsidR="00A12A9B" w:rsidRPr="00A12A9B" w:rsidRDefault="00A12A9B" w:rsidP="00A12A9B"/>
    <w:p w14:paraId="256EE746" w14:textId="77777777" w:rsidR="00846F09" w:rsidRDefault="00846F09" w:rsidP="00B16733"/>
    <w:p w14:paraId="6870B227" w14:textId="77777777" w:rsidR="00846F09" w:rsidRPr="00846F09" w:rsidRDefault="00B16733" w:rsidP="00B16733">
      <w:pPr>
        <w:rPr>
          <w:b/>
          <w:bCs/>
        </w:rPr>
      </w:pPr>
      <w:r w:rsidRPr="00846F09">
        <w:rPr>
          <w:b/>
          <w:bCs/>
        </w:rPr>
        <w:t>Aetiology:</w:t>
      </w:r>
    </w:p>
    <w:p w14:paraId="32B82690" w14:textId="77777777" w:rsidR="00A12A9B" w:rsidRDefault="00A12A9B" w:rsidP="00A12A9B">
      <w:r w:rsidRPr="00A12A9B">
        <w:t>The aetiology of organic psychoses in the UK can vary widely depending on the underlying medical conditions that cause them. Traumatic brain injury, infections, metabolic disorders, substance abuse, and tumors are some of the common causes of organic psychoses. In older adults, dementia-related conditions such as Alzheimer's disease or vascular dementia are frequent causes of organic psychoses. Other factors such as genetics, environmental exposures, and lifestyle factors may also contribute to the development of organic psychoses. Understanding the aetiology of organic psychoses is essential for accurate diagnosis and appropriate treatment, which typically involves addressing the underlying medical condition. Therefore, a thorough medical evaluation is necessary to identify and manage the specific cause of the organic psychosis.</w:t>
      </w:r>
    </w:p>
    <w:p w14:paraId="666FBDCD" w14:textId="77777777" w:rsidR="009A6E82" w:rsidRDefault="009A6E82" w:rsidP="00A12A9B"/>
    <w:p w14:paraId="63401237" w14:textId="3C3F424E" w:rsidR="009A6E82" w:rsidRPr="00A12A9B" w:rsidRDefault="009A6E82" w:rsidP="00A12A9B">
      <w:r>
        <w:rPr>
          <w:noProof/>
        </w:rPr>
        <w:lastRenderedPageBreak/>
        <w:drawing>
          <wp:inline distT="0" distB="0" distL="0" distR="0" wp14:anchorId="61DF88D2" wp14:editId="2D2349AA">
            <wp:extent cx="5486400" cy="3200400"/>
            <wp:effectExtent l="0" t="0" r="0" b="12700"/>
            <wp:docPr id="101062893"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753A3E34" w14:textId="77777777" w:rsidR="00846F09" w:rsidRDefault="00846F09" w:rsidP="00B16733"/>
    <w:p w14:paraId="36D5E2CC" w14:textId="77777777" w:rsidR="008503F9" w:rsidRDefault="008503F9" w:rsidP="00B16733">
      <w:pPr>
        <w:rPr>
          <w:b/>
          <w:bCs/>
        </w:rPr>
      </w:pPr>
    </w:p>
    <w:p w14:paraId="53F05B16" w14:textId="3A53AB0D" w:rsidR="00846F09" w:rsidRPr="00846F09" w:rsidRDefault="00B16733" w:rsidP="00B16733">
      <w:pPr>
        <w:rPr>
          <w:b/>
          <w:bCs/>
        </w:rPr>
      </w:pPr>
      <w:r w:rsidRPr="00846F09">
        <w:rPr>
          <w:b/>
          <w:bCs/>
        </w:rPr>
        <w:t xml:space="preserve">Presentation: </w:t>
      </w:r>
    </w:p>
    <w:p w14:paraId="2D0C3EA7" w14:textId="77777777" w:rsidR="00A12A9B" w:rsidRPr="00A12A9B" w:rsidRDefault="00A12A9B" w:rsidP="00A12A9B">
      <w:r w:rsidRPr="00A12A9B">
        <w:t>The presentation of organic psychoses can vary widely depending on the underlying medical condition that causes them. Common symptoms of organic psychoses include delusions, hallucinations, mood changes, cognitive impairments, and behavioral disturbances. These symptoms may be acute or develop gradually over time, depending on the underlying cause. In some cases, the symptoms of organic psychoses may mimic those of functional psychoses such as schizophrenia, making accurate diagnosis challenging. In older adults, organic psychoses may present with symptoms of dementia, including memory loss, confusion, and disorientation. The specific presentation of organic psychoses will depend on the underlying medical condition and may require a thorough medical evaluation to identify the cause and provide appropriate treatment.</w:t>
      </w:r>
    </w:p>
    <w:p w14:paraId="49CC4FF4" w14:textId="77777777" w:rsidR="00A12A9B" w:rsidRPr="00A12A9B" w:rsidRDefault="00A12A9B" w:rsidP="00A12A9B"/>
    <w:p w14:paraId="4260B22C" w14:textId="77777777" w:rsidR="00846F09" w:rsidRDefault="00846F09" w:rsidP="00B16733"/>
    <w:p w14:paraId="16743549" w14:textId="6D932E36" w:rsidR="00846F09" w:rsidRPr="00846F09" w:rsidRDefault="00B16733" w:rsidP="00B16733">
      <w:pPr>
        <w:rPr>
          <w:b/>
          <w:bCs/>
        </w:rPr>
      </w:pPr>
      <w:r w:rsidRPr="00846F09">
        <w:rPr>
          <w:b/>
          <w:bCs/>
        </w:rPr>
        <w:t>Treatment:</w:t>
      </w:r>
    </w:p>
    <w:p w14:paraId="633E9D75" w14:textId="1D7B7113" w:rsidR="00B16733" w:rsidRPr="00B16733" w:rsidRDefault="00B16733" w:rsidP="00B16733">
      <w:r w:rsidRPr="00B16733">
        <w:t>The treatment of organic psychoses typically involves addressing the underlying cause of the disorder, as well as managing any associated symptoms or complications. In some cases, medication may be prescribed to help manage symptoms such as psychosis or mood instability. Other treatments may include psychotherapy, rehabilitation, or other supportive interventions aimed at improving quality of life and overall functioning (Ropper, 2019).</w:t>
      </w:r>
    </w:p>
    <w:p w14:paraId="7FCFD0E2" w14:textId="77777777" w:rsidR="00846F09" w:rsidRDefault="00846F09" w:rsidP="00B16733"/>
    <w:p w14:paraId="5E4330A6" w14:textId="52AE3263" w:rsidR="00846F09" w:rsidRPr="00846F09" w:rsidRDefault="00B16733" w:rsidP="00B16733">
      <w:pPr>
        <w:rPr>
          <w:b/>
          <w:bCs/>
        </w:rPr>
      </w:pPr>
      <w:r w:rsidRPr="00846F09">
        <w:rPr>
          <w:b/>
          <w:bCs/>
        </w:rPr>
        <w:t>Outcome:</w:t>
      </w:r>
    </w:p>
    <w:p w14:paraId="742B7D40" w14:textId="39C1E38B" w:rsidR="00B16733" w:rsidRPr="00B16733" w:rsidRDefault="00B16733" w:rsidP="00B16733">
      <w:r w:rsidRPr="00B16733">
        <w:t>The prognosis for organic psychoses and other psychiatric disorders can vary widely depending on the specific disorder and the underlying cause. In some cases, these disorders may be temporary and resolve with appropriate treatment. In other cases, however, the effects of the disorder may be long-lasting and may significantly impact an individual's quality of life and overall functioning.</w:t>
      </w:r>
    </w:p>
    <w:p w14:paraId="39CE4042" w14:textId="77777777" w:rsidR="00B16733" w:rsidRDefault="00B16733" w:rsidP="00B16733"/>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06"/>
        <w:gridCol w:w="5754"/>
      </w:tblGrid>
      <w:tr w:rsidR="00846F09" w:rsidRPr="00846F09" w14:paraId="3C4879F6" w14:textId="77777777" w:rsidTr="00846F0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tcPr>
          <w:p w14:paraId="0CC1ADAB" w14:textId="77777777" w:rsidR="00846F09" w:rsidRPr="00846F09" w:rsidRDefault="00846F09" w:rsidP="00846F09"/>
        </w:tc>
        <w:tc>
          <w:tcPr>
            <w:tcW w:w="0" w:type="auto"/>
            <w:tcBorders>
              <w:top w:val="single" w:sz="2" w:space="0" w:color="D9D9E3"/>
              <w:left w:val="single" w:sz="6" w:space="0" w:color="D9D9E3"/>
              <w:bottom w:val="single" w:sz="6" w:space="0" w:color="D9D9E3"/>
              <w:right w:val="single" w:sz="6" w:space="0" w:color="D9D9E3"/>
            </w:tcBorders>
            <w:vAlign w:val="bottom"/>
          </w:tcPr>
          <w:p w14:paraId="7D302D58" w14:textId="0840F774" w:rsidR="00846F09" w:rsidRPr="00846F09" w:rsidRDefault="00846F09" w:rsidP="00846F09">
            <w:r w:rsidRPr="00846F09">
              <w:rPr>
                <w:b/>
                <w:bCs/>
              </w:rPr>
              <w:br/>
              <w:t>Organic Psychosis</w:t>
            </w:r>
          </w:p>
        </w:tc>
      </w:tr>
      <w:tr w:rsidR="00846F09" w:rsidRPr="00846F09" w14:paraId="6670DCA4" w14:textId="77777777" w:rsidTr="00846F0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984A9E" w14:textId="77777777" w:rsidR="00846F09" w:rsidRPr="00846F09" w:rsidRDefault="00846F09" w:rsidP="00846F09">
            <w:pPr>
              <w:rPr>
                <w:b/>
                <w:bCs/>
              </w:rPr>
            </w:pPr>
            <w:r w:rsidRPr="00846F09">
              <w:rPr>
                <w:b/>
                <w:bCs/>
              </w:rPr>
              <w:lastRenderedPageBreak/>
              <w:t>Definition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0736831" w14:textId="77777777" w:rsidR="00846F09" w:rsidRPr="00846F09" w:rsidRDefault="00846F09" w:rsidP="00846F09">
            <w:r w:rsidRPr="00846F09">
              <w:t>A group of psychiatric disorders caused by physical and/or organic factors that affect brain function.</w:t>
            </w:r>
          </w:p>
        </w:tc>
      </w:tr>
      <w:tr w:rsidR="00846F09" w:rsidRPr="00846F09" w14:paraId="10F0C98D" w14:textId="77777777" w:rsidTr="00846F0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2CD6C4E" w14:textId="77777777" w:rsidR="00846F09" w:rsidRPr="00846F09" w:rsidRDefault="00846F09" w:rsidP="00846F09">
            <w:pPr>
              <w:rPr>
                <w:b/>
                <w:bCs/>
              </w:rPr>
            </w:pPr>
            <w:r w:rsidRPr="00846F09">
              <w:rPr>
                <w:b/>
                <w:bCs/>
              </w:rPr>
              <w:t>Prevalence/Incidence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DC09A6A" w14:textId="10EFA8F3" w:rsidR="00846F09" w:rsidRPr="00846F09" w:rsidRDefault="00A12A9B" w:rsidP="00846F09">
            <w:r>
              <w:t>0.03 - 0.3</w:t>
            </w:r>
            <w:r w:rsidR="00846F09" w:rsidRPr="00846F09">
              <w:t>%</w:t>
            </w:r>
          </w:p>
        </w:tc>
      </w:tr>
      <w:tr w:rsidR="00846F09" w:rsidRPr="00846F09" w14:paraId="1C33B8BA" w14:textId="77777777" w:rsidTr="00846F0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070CF36" w14:textId="77777777" w:rsidR="00846F09" w:rsidRPr="00846F09" w:rsidRDefault="00846F09" w:rsidP="00846F09">
            <w:pPr>
              <w:rPr>
                <w:b/>
                <w:bCs/>
              </w:rPr>
            </w:pPr>
            <w:r w:rsidRPr="00846F09">
              <w:rPr>
                <w:b/>
                <w:bCs/>
              </w:rPr>
              <w:t>Aetiology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2CA0BCF" w14:textId="77777777" w:rsidR="00846F09" w:rsidRPr="00846F09" w:rsidRDefault="00846F09" w:rsidP="00846F09">
            <w:r w:rsidRPr="00846F09">
              <w:t>Brain injury, tumors, infections, substance abuse, medical conditions.</w:t>
            </w:r>
          </w:p>
        </w:tc>
      </w:tr>
      <w:tr w:rsidR="00846F09" w:rsidRPr="00846F09" w14:paraId="143862BE" w14:textId="77777777" w:rsidTr="00846F0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7428336" w14:textId="77777777" w:rsidR="00846F09" w:rsidRPr="00846F09" w:rsidRDefault="00846F09" w:rsidP="00846F09">
            <w:pPr>
              <w:rPr>
                <w:b/>
                <w:bCs/>
              </w:rPr>
            </w:pPr>
            <w:r w:rsidRPr="00846F09">
              <w:rPr>
                <w:b/>
                <w:bCs/>
              </w:rPr>
              <w:t>Risk Factors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B06C53" w14:textId="77777777" w:rsidR="00846F09" w:rsidRPr="00846F09" w:rsidRDefault="00846F09" w:rsidP="00846F09">
            <w:r w:rsidRPr="00846F09">
              <w:t>Head injury, infections, substance abuse, medical conditions.</w:t>
            </w:r>
          </w:p>
        </w:tc>
      </w:tr>
      <w:tr w:rsidR="00846F09" w:rsidRPr="00846F09" w14:paraId="6C8EE232" w14:textId="77777777" w:rsidTr="00846F0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230BFCB" w14:textId="77777777" w:rsidR="00846F09" w:rsidRPr="00846F09" w:rsidRDefault="00846F09" w:rsidP="00846F09">
            <w:pPr>
              <w:rPr>
                <w:b/>
                <w:bCs/>
              </w:rPr>
            </w:pPr>
            <w:r w:rsidRPr="00846F09">
              <w:rPr>
                <w:b/>
                <w:bCs/>
              </w:rPr>
              <w:t>Signs and Symptoms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33AA9BF" w14:textId="77777777" w:rsidR="00846F09" w:rsidRPr="00846F09" w:rsidRDefault="00846F09" w:rsidP="00846F09">
            <w:r w:rsidRPr="00846F09">
              <w:t>Confusion, disorientation, delusions, hallucinations, memory impairment.</w:t>
            </w:r>
          </w:p>
        </w:tc>
      </w:tr>
      <w:tr w:rsidR="00846F09" w:rsidRPr="00846F09" w14:paraId="23325D5A" w14:textId="77777777" w:rsidTr="00846F0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8881E3" w14:textId="77777777" w:rsidR="00846F09" w:rsidRPr="00846F09" w:rsidRDefault="00846F09" w:rsidP="00846F09">
            <w:pPr>
              <w:rPr>
                <w:b/>
                <w:bCs/>
              </w:rPr>
            </w:pPr>
            <w:r w:rsidRPr="00846F09">
              <w:rPr>
                <w:b/>
                <w:bCs/>
              </w:rPr>
              <w:t>Diagnosis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FEBC6B1" w14:textId="77777777" w:rsidR="00846F09" w:rsidRPr="00846F09" w:rsidRDefault="00846F09" w:rsidP="00846F09">
            <w:r w:rsidRPr="00846F09">
              <w:t>Based on symptoms and physical examination, as well as laboratory and imaging tests.</w:t>
            </w:r>
          </w:p>
        </w:tc>
      </w:tr>
      <w:tr w:rsidR="00846F09" w:rsidRPr="00846F09" w14:paraId="08647B78" w14:textId="77777777" w:rsidTr="00846F0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E34127F" w14:textId="77777777" w:rsidR="00846F09" w:rsidRPr="00846F09" w:rsidRDefault="00846F09" w:rsidP="00846F09">
            <w:pPr>
              <w:rPr>
                <w:b/>
                <w:bCs/>
              </w:rPr>
            </w:pPr>
            <w:r w:rsidRPr="00846F09">
              <w:rPr>
                <w:b/>
                <w:bCs/>
              </w:rPr>
              <w:t>Treatment and Outcome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EB672F3" w14:textId="77777777" w:rsidR="00846F09" w:rsidRPr="00846F09" w:rsidRDefault="00846F09" w:rsidP="00846F09">
            <w:r w:rsidRPr="00846F09">
              <w:t>Address underlying cause, medication, psychotherapy, rehabilitation. Prognosis varies depending on specific disorder and cause.</w:t>
            </w:r>
          </w:p>
        </w:tc>
      </w:tr>
    </w:tbl>
    <w:p w14:paraId="11E15DFF" w14:textId="77777777" w:rsidR="00846F09" w:rsidRPr="00846F09" w:rsidRDefault="00846F09" w:rsidP="00846F09"/>
    <w:p w14:paraId="37FE0B82" w14:textId="77777777" w:rsidR="00B16733" w:rsidRDefault="00B16733" w:rsidP="00B16733"/>
    <w:p w14:paraId="7A109838" w14:textId="3F61CDFF" w:rsidR="00B16733" w:rsidRDefault="00B16733"/>
    <w:p w14:paraId="1B88F4DB" w14:textId="77777777" w:rsidR="00B16733" w:rsidRDefault="00B16733"/>
    <w:p w14:paraId="525C0E15" w14:textId="77777777" w:rsidR="00B16733" w:rsidRPr="00846F09" w:rsidRDefault="00B16733" w:rsidP="00B16733">
      <w:pPr>
        <w:rPr>
          <w:b/>
          <w:bCs/>
        </w:rPr>
      </w:pPr>
      <w:r w:rsidRPr="00846F09">
        <w:rPr>
          <w:b/>
          <w:bCs/>
        </w:rPr>
        <w:t xml:space="preserve">References: </w:t>
      </w:r>
    </w:p>
    <w:p w14:paraId="10788153" w14:textId="4D6C6499" w:rsidR="00B16733" w:rsidRPr="00B16733" w:rsidRDefault="00B16733">
      <w:pPr>
        <w:pStyle w:val="ListParagraph"/>
        <w:numPr>
          <w:ilvl w:val="0"/>
          <w:numId w:val="35"/>
        </w:numPr>
      </w:pPr>
      <w:r w:rsidRPr="00B16733">
        <w:t>Ropper, A. H. (2019). Adams and Victor's principles of neurology (11th ed.). McGraw Hill Education.</w:t>
      </w:r>
    </w:p>
    <w:p w14:paraId="7A060EC9" w14:textId="77777777" w:rsidR="00B16733" w:rsidRPr="00B16733" w:rsidRDefault="00B16733">
      <w:pPr>
        <w:pStyle w:val="ListParagraph"/>
        <w:numPr>
          <w:ilvl w:val="0"/>
          <w:numId w:val="35"/>
        </w:numPr>
      </w:pPr>
      <w:r w:rsidRPr="00B16733">
        <w:t>Schechter, M., &amp; Rakofsky, J. J. (2012). Organic mental disorders. In Diagnostic and statistical manual of mental disorders (DSM-5) (pp. 31-37). American Psychiatric Association.</w:t>
      </w:r>
    </w:p>
    <w:p w14:paraId="0DE6E15C" w14:textId="69AC8C22" w:rsidR="00B16733" w:rsidRDefault="00B16733">
      <w:pPr>
        <w:rPr>
          <w:rFonts w:asciiTheme="majorHAnsi" w:eastAsiaTheme="majorEastAsia" w:hAnsiTheme="majorHAnsi" w:cstheme="majorBidi"/>
          <w:color w:val="2F5496" w:themeColor="accent1" w:themeShade="BF"/>
          <w:sz w:val="26"/>
          <w:szCs w:val="26"/>
        </w:rPr>
      </w:pPr>
      <w:r>
        <w:br w:type="page"/>
      </w:r>
    </w:p>
    <w:p w14:paraId="750B2752" w14:textId="2A22C902" w:rsidR="00A12A9B" w:rsidRPr="00A12A9B" w:rsidRDefault="00A12A9B" w:rsidP="00A12A9B">
      <w:pPr>
        <w:pStyle w:val="Heading3"/>
      </w:pPr>
      <w:bookmarkStart w:id="33" w:name="_Toc132393979"/>
      <w:r>
        <w:lastRenderedPageBreak/>
        <w:t>2.1.1</w:t>
      </w:r>
      <w:r w:rsidR="00C72C0E">
        <w:t>2</w:t>
      </w:r>
      <w:r>
        <w:t xml:space="preserve"> Other psychiatric disorders</w:t>
      </w:r>
      <w:bookmarkEnd w:id="33"/>
    </w:p>
    <w:p w14:paraId="47F05CF0" w14:textId="77777777" w:rsidR="00A12A9B" w:rsidRPr="00A12A9B" w:rsidRDefault="00A12A9B" w:rsidP="00A12A9B"/>
    <w:p w14:paraId="6B2A4F9B" w14:textId="77777777" w:rsidR="00A12A9B" w:rsidRDefault="00A12A9B" w:rsidP="00A12A9B"/>
    <w:p w14:paraId="513CE724" w14:textId="77777777" w:rsidR="00A12A9B" w:rsidRPr="00846F09" w:rsidRDefault="00A12A9B" w:rsidP="00A12A9B">
      <w:pPr>
        <w:rPr>
          <w:b/>
          <w:bCs/>
        </w:rPr>
      </w:pPr>
      <w:r w:rsidRPr="00846F09">
        <w:rPr>
          <w:b/>
          <w:bCs/>
        </w:rPr>
        <w:t>Prevalence/Incidence:</w:t>
      </w:r>
    </w:p>
    <w:p w14:paraId="406656C4" w14:textId="77777777" w:rsidR="00A12A9B" w:rsidRDefault="00A12A9B" w:rsidP="00A12A9B"/>
    <w:p w14:paraId="311B69B5" w14:textId="77777777" w:rsidR="00A12A9B" w:rsidRPr="00846F09" w:rsidRDefault="00A12A9B" w:rsidP="00A12A9B">
      <w:pPr>
        <w:rPr>
          <w:b/>
          <w:bCs/>
        </w:rPr>
      </w:pPr>
      <w:r w:rsidRPr="00846F09">
        <w:rPr>
          <w:b/>
          <w:bCs/>
        </w:rPr>
        <w:t>Aetiology:</w:t>
      </w:r>
    </w:p>
    <w:p w14:paraId="068782FA" w14:textId="77777777" w:rsidR="00A12A9B" w:rsidRDefault="00A12A9B" w:rsidP="00A12A9B"/>
    <w:p w14:paraId="17B862BA" w14:textId="77777777" w:rsidR="00A12A9B" w:rsidRPr="00846F09" w:rsidRDefault="00A12A9B" w:rsidP="00A12A9B">
      <w:pPr>
        <w:rPr>
          <w:b/>
          <w:bCs/>
        </w:rPr>
      </w:pPr>
      <w:r w:rsidRPr="00846F09">
        <w:rPr>
          <w:b/>
          <w:bCs/>
        </w:rPr>
        <w:t xml:space="preserve">Presentation: </w:t>
      </w:r>
    </w:p>
    <w:p w14:paraId="5C94B8D7" w14:textId="77777777" w:rsidR="00A12A9B" w:rsidRDefault="00A12A9B" w:rsidP="00A12A9B"/>
    <w:p w14:paraId="5083FCD3" w14:textId="77777777" w:rsidR="00A12A9B" w:rsidRPr="00846F09" w:rsidRDefault="00A12A9B" w:rsidP="00A12A9B">
      <w:pPr>
        <w:rPr>
          <w:b/>
          <w:bCs/>
        </w:rPr>
      </w:pPr>
      <w:r w:rsidRPr="00846F09">
        <w:rPr>
          <w:b/>
          <w:bCs/>
        </w:rPr>
        <w:t>Treatment:</w:t>
      </w:r>
    </w:p>
    <w:p w14:paraId="43FD2254" w14:textId="77777777" w:rsidR="00A12A9B" w:rsidRDefault="00A12A9B" w:rsidP="00A12A9B"/>
    <w:p w14:paraId="611AD07F" w14:textId="77777777" w:rsidR="00A12A9B" w:rsidRPr="00846F09" w:rsidRDefault="00A12A9B" w:rsidP="00A12A9B">
      <w:pPr>
        <w:rPr>
          <w:b/>
          <w:bCs/>
        </w:rPr>
      </w:pPr>
      <w:r w:rsidRPr="00846F09">
        <w:rPr>
          <w:b/>
          <w:bCs/>
        </w:rPr>
        <w:t>Outcome:</w:t>
      </w:r>
    </w:p>
    <w:p w14:paraId="6EB5885B" w14:textId="77777777" w:rsidR="00A12A9B" w:rsidRDefault="00A12A9B" w:rsidP="00A12A9B"/>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856"/>
        <w:gridCol w:w="4304"/>
      </w:tblGrid>
      <w:tr w:rsidR="00A12A9B" w:rsidRPr="00846F09" w14:paraId="45654D52"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tcPr>
          <w:p w14:paraId="453CF801" w14:textId="77777777" w:rsidR="00A12A9B" w:rsidRPr="00846F09" w:rsidRDefault="00A12A9B" w:rsidP="00DC5BFC"/>
        </w:tc>
        <w:tc>
          <w:tcPr>
            <w:tcW w:w="0" w:type="auto"/>
            <w:tcBorders>
              <w:top w:val="single" w:sz="2" w:space="0" w:color="D9D9E3"/>
              <w:left w:val="single" w:sz="6" w:space="0" w:color="D9D9E3"/>
              <w:bottom w:val="single" w:sz="6" w:space="0" w:color="D9D9E3"/>
              <w:right w:val="single" w:sz="6" w:space="0" w:color="D9D9E3"/>
            </w:tcBorders>
            <w:vAlign w:val="bottom"/>
          </w:tcPr>
          <w:p w14:paraId="4F031C66" w14:textId="45A28C0E" w:rsidR="00A12A9B" w:rsidRPr="00846F09" w:rsidRDefault="00A12A9B" w:rsidP="00DC5BFC">
            <w:r w:rsidRPr="00846F09">
              <w:rPr>
                <w:b/>
                <w:bCs/>
              </w:rPr>
              <w:br/>
              <w:t>O</w:t>
            </w:r>
            <w:r>
              <w:rPr>
                <w:b/>
                <w:bCs/>
              </w:rPr>
              <w:t>ther psychiatric disorders</w:t>
            </w:r>
          </w:p>
        </w:tc>
      </w:tr>
      <w:tr w:rsidR="00A12A9B" w:rsidRPr="00846F09" w14:paraId="544719D0"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A541B94" w14:textId="77777777" w:rsidR="00A12A9B" w:rsidRPr="00846F09" w:rsidRDefault="00A12A9B" w:rsidP="00DC5BFC">
            <w:pPr>
              <w:rPr>
                <w:b/>
                <w:bCs/>
              </w:rPr>
            </w:pPr>
            <w:r w:rsidRPr="00846F09">
              <w:rPr>
                <w:b/>
                <w:bCs/>
              </w:rPr>
              <w:t>Definition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7B2DFF8" w14:textId="7DB676DD" w:rsidR="00A12A9B" w:rsidRPr="00846F09" w:rsidRDefault="00A12A9B" w:rsidP="00DC5BFC"/>
        </w:tc>
      </w:tr>
      <w:tr w:rsidR="00A12A9B" w:rsidRPr="00846F09" w14:paraId="2317095E"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B62FE8" w14:textId="77777777" w:rsidR="00A12A9B" w:rsidRPr="00846F09" w:rsidRDefault="00A12A9B" w:rsidP="00DC5BFC">
            <w:pPr>
              <w:rPr>
                <w:b/>
                <w:bCs/>
              </w:rPr>
            </w:pPr>
            <w:r w:rsidRPr="00846F09">
              <w:rPr>
                <w:b/>
                <w:bCs/>
              </w:rPr>
              <w:t>Prevalence/Incidence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658ADF9" w14:textId="461F9FE2" w:rsidR="00A12A9B" w:rsidRPr="00846F09" w:rsidRDefault="00A12A9B" w:rsidP="00DC5BFC"/>
        </w:tc>
      </w:tr>
      <w:tr w:rsidR="00A12A9B" w:rsidRPr="00846F09" w14:paraId="52FD0C82"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CF21CE" w14:textId="77777777" w:rsidR="00A12A9B" w:rsidRPr="00846F09" w:rsidRDefault="00A12A9B" w:rsidP="00DC5BFC">
            <w:pPr>
              <w:rPr>
                <w:b/>
                <w:bCs/>
              </w:rPr>
            </w:pPr>
            <w:r w:rsidRPr="00846F09">
              <w:rPr>
                <w:b/>
                <w:bCs/>
              </w:rPr>
              <w:t>Aetiology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650C0B1" w14:textId="46457193" w:rsidR="00A12A9B" w:rsidRPr="00846F09" w:rsidRDefault="00A12A9B" w:rsidP="00DC5BFC"/>
        </w:tc>
      </w:tr>
      <w:tr w:rsidR="00A12A9B" w:rsidRPr="00846F09" w14:paraId="03CCE72F"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0D5B8A2" w14:textId="77777777" w:rsidR="00A12A9B" w:rsidRPr="00846F09" w:rsidRDefault="00A12A9B" w:rsidP="00DC5BFC">
            <w:pPr>
              <w:rPr>
                <w:b/>
                <w:bCs/>
              </w:rPr>
            </w:pPr>
            <w:r w:rsidRPr="00846F09">
              <w:rPr>
                <w:b/>
                <w:bCs/>
              </w:rPr>
              <w:t>Risk Factors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18FDC9" w14:textId="7122F163" w:rsidR="00A12A9B" w:rsidRPr="00846F09" w:rsidRDefault="00A12A9B" w:rsidP="00DC5BFC"/>
        </w:tc>
      </w:tr>
      <w:tr w:rsidR="00A12A9B" w:rsidRPr="00846F09" w14:paraId="5C1FC34B"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6CD9D69" w14:textId="77777777" w:rsidR="00A12A9B" w:rsidRPr="00846F09" w:rsidRDefault="00A12A9B" w:rsidP="00DC5BFC">
            <w:pPr>
              <w:rPr>
                <w:b/>
                <w:bCs/>
              </w:rPr>
            </w:pPr>
            <w:r w:rsidRPr="00846F09">
              <w:rPr>
                <w:b/>
                <w:bCs/>
              </w:rPr>
              <w:t>Signs and Symptoms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1CACD8" w14:textId="64934CC3" w:rsidR="00A12A9B" w:rsidRPr="00846F09" w:rsidRDefault="00A12A9B" w:rsidP="00DC5BFC"/>
        </w:tc>
      </w:tr>
      <w:tr w:rsidR="00A12A9B" w:rsidRPr="00846F09" w14:paraId="3AAB8B96"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993F295" w14:textId="77777777" w:rsidR="00A12A9B" w:rsidRPr="00846F09" w:rsidRDefault="00A12A9B" w:rsidP="00DC5BFC">
            <w:pPr>
              <w:rPr>
                <w:b/>
                <w:bCs/>
              </w:rPr>
            </w:pPr>
            <w:r w:rsidRPr="00846F09">
              <w:rPr>
                <w:b/>
                <w:bCs/>
              </w:rPr>
              <w:t>Diagnosis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CE0BE7" w14:textId="055635B3" w:rsidR="00A12A9B" w:rsidRPr="00846F09" w:rsidRDefault="00A12A9B" w:rsidP="00DC5BFC"/>
        </w:tc>
      </w:tr>
      <w:tr w:rsidR="00A12A9B" w:rsidRPr="00846F09" w14:paraId="7F1335C1"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216DE32" w14:textId="77777777" w:rsidR="00A12A9B" w:rsidRPr="00846F09" w:rsidRDefault="00A12A9B" w:rsidP="00DC5BFC">
            <w:pPr>
              <w:rPr>
                <w:b/>
                <w:bCs/>
              </w:rPr>
            </w:pPr>
            <w:r w:rsidRPr="00846F09">
              <w:rPr>
                <w:b/>
                <w:bCs/>
              </w:rPr>
              <w:t>Treatment and Outcome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5702CD" w14:textId="62411CB1" w:rsidR="00A12A9B" w:rsidRPr="00846F09" w:rsidRDefault="00A12A9B" w:rsidP="00DC5BFC"/>
        </w:tc>
      </w:tr>
    </w:tbl>
    <w:p w14:paraId="1F0231AA" w14:textId="77777777" w:rsidR="00A12A9B" w:rsidRPr="00846F09" w:rsidRDefault="00A12A9B" w:rsidP="00A12A9B"/>
    <w:p w14:paraId="323806AC" w14:textId="77777777" w:rsidR="00A12A9B" w:rsidRDefault="00A12A9B" w:rsidP="00A12A9B"/>
    <w:p w14:paraId="2A64CC01" w14:textId="77777777" w:rsidR="00A12A9B" w:rsidRDefault="00A12A9B" w:rsidP="00A12A9B"/>
    <w:p w14:paraId="77F2FBD5" w14:textId="77777777" w:rsidR="00A12A9B" w:rsidRDefault="00A12A9B" w:rsidP="00A12A9B"/>
    <w:p w14:paraId="3FB4006E" w14:textId="77777777" w:rsidR="00A12A9B" w:rsidRPr="00846F09" w:rsidRDefault="00A12A9B" w:rsidP="00A12A9B">
      <w:pPr>
        <w:rPr>
          <w:b/>
          <w:bCs/>
        </w:rPr>
      </w:pPr>
      <w:r w:rsidRPr="00846F09">
        <w:rPr>
          <w:b/>
          <w:bCs/>
        </w:rPr>
        <w:t xml:space="preserve">References: </w:t>
      </w:r>
    </w:p>
    <w:p w14:paraId="3A0FD0C3" w14:textId="71DC74D3" w:rsidR="00A12A9B" w:rsidRPr="00B16733" w:rsidRDefault="00A12A9B" w:rsidP="00A12A9B">
      <w:pPr>
        <w:pStyle w:val="ListParagraph"/>
        <w:numPr>
          <w:ilvl w:val="0"/>
          <w:numId w:val="302"/>
        </w:numPr>
      </w:pPr>
    </w:p>
    <w:p w14:paraId="09715186" w14:textId="32FA5DA4" w:rsidR="00A12A9B" w:rsidRDefault="00A12A9B">
      <w:pPr>
        <w:rPr>
          <w:rFonts w:asciiTheme="majorHAnsi" w:eastAsiaTheme="majorEastAsia" w:hAnsiTheme="majorHAnsi" w:cstheme="majorBidi"/>
          <w:color w:val="2F5496" w:themeColor="accent1" w:themeShade="BF"/>
          <w:sz w:val="26"/>
          <w:szCs w:val="26"/>
        </w:rPr>
      </w:pPr>
      <w:r>
        <w:br w:type="page"/>
      </w:r>
    </w:p>
    <w:p w14:paraId="1F310F74" w14:textId="1725350F" w:rsidR="002A08ED" w:rsidRDefault="00F72DFE" w:rsidP="00F72DFE">
      <w:pPr>
        <w:pStyle w:val="Heading2"/>
      </w:pPr>
      <w:bookmarkStart w:id="34" w:name="_Toc132393980"/>
      <w:r>
        <w:lastRenderedPageBreak/>
        <w:t>2.2 P</w:t>
      </w:r>
      <w:r w:rsidRPr="00F72DFE">
        <w:t>regnancy and</w:t>
      </w:r>
      <w:r>
        <w:t xml:space="preserve"> C</w:t>
      </w:r>
      <w:r w:rsidRPr="00F72DFE">
        <w:t>hildbirth</w:t>
      </w:r>
      <w:bookmarkEnd w:id="34"/>
    </w:p>
    <w:p w14:paraId="6DA51370" w14:textId="626ABBA9" w:rsidR="00F72DFE" w:rsidRDefault="00F72DFE" w:rsidP="00F72DFE">
      <w:pPr>
        <w:pStyle w:val="Heading3"/>
      </w:pPr>
      <w:bookmarkStart w:id="35" w:name="_Toc132393981"/>
      <w:r>
        <w:t xml:space="preserve">2.2.1 </w:t>
      </w:r>
      <w:r w:rsidRPr="00F72DFE">
        <w:t>Assessment and management of disorders related to pregnancy</w:t>
      </w:r>
      <w:bookmarkEnd w:id="35"/>
    </w:p>
    <w:p w14:paraId="34BA40CC" w14:textId="6854B430" w:rsidR="00F72DFE" w:rsidRDefault="00F72DFE" w:rsidP="00F72DFE"/>
    <w:p w14:paraId="273F21D3" w14:textId="77777777" w:rsidR="00B8315B" w:rsidRDefault="00B8315B" w:rsidP="00B8315B">
      <w:r w:rsidRPr="00B8315B">
        <w:t>Pregnancy and childbirth are significant life events that can have a profound impact on a woman's mental health. Women can experience a range of psychiatric disorders during pregnancy and after childbirth, including depression, anxiety, bipolar disorder, and postpartum psychosis. These disorders can have significant consequences for both the mother and the infant, and it is important to identify and manage them appropriately.</w:t>
      </w:r>
    </w:p>
    <w:p w14:paraId="0530400A" w14:textId="77777777" w:rsidR="00A334AA" w:rsidRDefault="00A334AA" w:rsidP="00B8315B"/>
    <w:p w14:paraId="7CCE2C43" w14:textId="6752E910" w:rsidR="00A334AA" w:rsidRPr="00B8315B" w:rsidRDefault="00A334AA" w:rsidP="00B8315B">
      <w:r>
        <w:rPr>
          <w:noProof/>
        </w:rPr>
        <w:drawing>
          <wp:inline distT="0" distB="0" distL="0" distR="0" wp14:anchorId="72C40B3D" wp14:editId="3DCDDA19">
            <wp:extent cx="2265127" cy="2838261"/>
            <wp:effectExtent l="25400" t="25400" r="8255" b="6985"/>
            <wp:docPr id="132292695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2A267BF7" w14:textId="77777777" w:rsidR="001B4979" w:rsidRDefault="001B4979" w:rsidP="00B8315B">
      <w:pPr>
        <w:rPr>
          <w:b/>
          <w:bCs/>
        </w:rPr>
      </w:pPr>
    </w:p>
    <w:p w14:paraId="26A6AAA6" w14:textId="77777777" w:rsidR="001B4979" w:rsidRDefault="001B4979" w:rsidP="00B8315B">
      <w:pPr>
        <w:rPr>
          <w:b/>
          <w:bCs/>
        </w:rPr>
      </w:pPr>
    </w:p>
    <w:p w14:paraId="3003D455" w14:textId="51AB1714" w:rsidR="00B8315B" w:rsidRDefault="001B4979" w:rsidP="00B8315B">
      <w:pPr>
        <w:rPr>
          <w:b/>
          <w:bCs/>
        </w:rPr>
      </w:pPr>
      <w:r>
        <w:rPr>
          <w:b/>
          <w:bCs/>
        </w:rPr>
        <w:t>Anxiety/mood symptoms in normal pregnancy</w:t>
      </w:r>
      <w:r w:rsidR="00C1240A">
        <w:rPr>
          <w:b/>
          <w:bCs/>
        </w:rPr>
        <w:t>:</w:t>
      </w:r>
    </w:p>
    <w:p w14:paraId="69BBBA01" w14:textId="77777777" w:rsidR="002E36A6" w:rsidRDefault="002E36A6" w:rsidP="002E36A6">
      <w:r w:rsidRPr="002E36A6">
        <w:t xml:space="preserve">During pregnancy, symptoms of anxiety and depression are common, particularly during the first and third trimesters. However, unless there is a past history of psychiatric illness, there is no reported increase in the incidence of psychiatric disorders. </w:t>
      </w:r>
    </w:p>
    <w:p w14:paraId="418A0F49" w14:textId="77777777" w:rsidR="002E36A6" w:rsidRDefault="002E36A6" w:rsidP="002E36A6"/>
    <w:p w14:paraId="46010592" w14:textId="77777777" w:rsidR="002E36A6" w:rsidRDefault="002E36A6" w:rsidP="002E36A6">
      <w:r w:rsidRPr="002E36A6">
        <w:t>Risk factors for developing anxiety and depression during pregnancy include</w:t>
      </w:r>
      <w:r>
        <w:t>:</w:t>
      </w:r>
    </w:p>
    <w:p w14:paraId="3F0A8B82" w14:textId="77777777" w:rsidR="002E36A6" w:rsidRDefault="002E36A6" w:rsidP="002E36A6">
      <w:pPr>
        <w:pStyle w:val="ListParagraph"/>
        <w:numPr>
          <w:ilvl w:val="0"/>
          <w:numId w:val="314"/>
        </w:numPr>
      </w:pPr>
      <w:r w:rsidRPr="002E36A6">
        <w:t xml:space="preserve">a family or personal history of depression, </w:t>
      </w:r>
    </w:p>
    <w:p w14:paraId="40A59296" w14:textId="77777777" w:rsidR="002E36A6" w:rsidRDefault="002E36A6" w:rsidP="002E36A6">
      <w:pPr>
        <w:pStyle w:val="ListParagraph"/>
        <w:numPr>
          <w:ilvl w:val="0"/>
          <w:numId w:val="314"/>
        </w:numPr>
      </w:pPr>
      <w:r w:rsidRPr="002E36A6">
        <w:t xml:space="preserve">ambivalence about the pregnancy, </w:t>
      </w:r>
    </w:p>
    <w:p w14:paraId="23FC9FDC" w14:textId="77777777" w:rsidR="002E36A6" w:rsidRDefault="002E36A6" w:rsidP="002E36A6">
      <w:pPr>
        <w:pStyle w:val="ListParagraph"/>
        <w:numPr>
          <w:ilvl w:val="0"/>
          <w:numId w:val="314"/>
        </w:numPr>
      </w:pPr>
      <w:r w:rsidRPr="002E36A6">
        <w:t xml:space="preserve">high levels of neuroticism, </w:t>
      </w:r>
    </w:p>
    <w:p w14:paraId="6AFB904D" w14:textId="7E819BDC" w:rsidR="002E36A6" w:rsidRDefault="002E36A6" w:rsidP="002E36A6">
      <w:pPr>
        <w:pStyle w:val="ListParagraph"/>
        <w:numPr>
          <w:ilvl w:val="0"/>
          <w:numId w:val="314"/>
        </w:numPr>
      </w:pPr>
      <w:r w:rsidRPr="002E36A6">
        <w:t xml:space="preserve">and lack of social support. </w:t>
      </w:r>
    </w:p>
    <w:p w14:paraId="795C7D36" w14:textId="77777777" w:rsidR="002E36A6" w:rsidRDefault="002E36A6" w:rsidP="002E36A6"/>
    <w:p w14:paraId="0C512EF8" w14:textId="734D5901" w:rsidR="002E36A6" w:rsidRPr="002E36A6" w:rsidRDefault="002E36A6" w:rsidP="002E36A6">
      <w:r w:rsidRPr="002E36A6">
        <w:t>Treatment typically involves psychosocial interventions, and specific psychiatric disorders should be identified and treated accordingly.</w:t>
      </w:r>
    </w:p>
    <w:p w14:paraId="26753BE2" w14:textId="77777777" w:rsidR="001B4979" w:rsidRDefault="001B4979" w:rsidP="00B8315B">
      <w:pPr>
        <w:rPr>
          <w:b/>
          <w:bCs/>
        </w:rPr>
      </w:pPr>
    </w:p>
    <w:p w14:paraId="2D3E651D" w14:textId="77777777" w:rsidR="001B4979" w:rsidRDefault="001B4979" w:rsidP="00B8315B"/>
    <w:p w14:paraId="6CB409CF" w14:textId="2BA1317C" w:rsidR="001B4979" w:rsidRDefault="001B4979" w:rsidP="00B8315B">
      <w:pPr>
        <w:rPr>
          <w:b/>
          <w:bCs/>
        </w:rPr>
      </w:pPr>
      <w:r>
        <w:rPr>
          <w:b/>
          <w:bCs/>
        </w:rPr>
        <w:t>Miscarriage and abortion</w:t>
      </w:r>
      <w:r w:rsidR="00C1240A">
        <w:rPr>
          <w:b/>
          <w:bCs/>
        </w:rPr>
        <w:t>:</w:t>
      </w:r>
    </w:p>
    <w:p w14:paraId="7E94D79A" w14:textId="2310DDEE" w:rsidR="002E36A6" w:rsidRPr="002E36A6" w:rsidRDefault="002E36A6" w:rsidP="002E36A6">
      <w:r>
        <w:t>Following a miscarriage or abortion m</w:t>
      </w:r>
      <w:r w:rsidRPr="002E36A6">
        <w:t>ore than 50% of women experience an adjustment disorder, which includes significant depressive symptoms. Chronic symptoms are uncommon, but women who have experienced previous miscarriages or abortions or who have conflicts related to cultural or religious beliefs are at higher risk.</w:t>
      </w:r>
    </w:p>
    <w:p w14:paraId="2F201BD1" w14:textId="77777777" w:rsidR="002E36A6" w:rsidRPr="002E36A6" w:rsidRDefault="002E36A6" w:rsidP="002E36A6"/>
    <w:p w14:paraId="16A0A553" w14:textId="7DD7F7EA" w:rsidR="001B4979" w:rsidRPr="002E36A6" w:rsidRDefault="001B4979" w:rsidP="00B8315B"/>
    <w:p w14:paraId="2AA880DA" w14:textId="77777777" w:rsidR="001B4979" w:rsidRDefault="001B4979" w:rsidP="00B8315B">
      <w:pPr>
        <w:rPr>
          <w:b/>
          <w:bCs/>
        </w:rPr>
      </w:pPr>
    </w:p>
    <w:p w14:paraId="1E3DCD3F" w14:textId="61F42601" w:rsidR="001B4979" w:rsidRPr="001B4979" w:rsidRDefault="001B4979" w:rsidP="00B8315B">
      <w:pPr>
        <w:rPr>
          <w:b/>
          <w:bCs/>
        </w:rPr>
      </w:pPr>
      <w:r w:rsidRPr="001B4979">
        <w:rPr>
          <w:b/>
          <w:bCs/>
        </w:rPr>
        <w:t>Pseudocyesis</w:t>
      </w:r>
      <w:r w:rsidR="00C1240A">
        <w:rPr>
          <w:b/>
          <w:bCs/>
        </w:rPr>
        <w:t>:</w:t>
      </w:r>
    </w:p>
    <w:p w14:paraId="1CD00C8D" w14:textId="7DF6C04E" w:rsidR="002E36A6" w:rsidRPr="002E36A6" w:rsidRDefault="002E36A6" w:rsidP="002E36A6">
      <w:r w:rsidRPr="002E36A6">
        <w:t xml:space="preserve">Pseudocyesis, also known as false pregnancy or phantom pregnancy, is a rare condition where a person experiences symptoms of pregnancy, such as missed periods, morning sickness, and abdominal enlargement, despite not being pregnant. The exact cause of pseudocyesis is unknown, but it is thought to be related to psychological factors, such as intense desire for pregnancy or fear of infertility. </w:t>
      </w:r>
      <w:r>
        <w:t>It is r</w:t>
      </w:r>
      <w:r w:rsidRPr="002E36A6">
        <w:t>egarded as a somatoform disorder or a variant of depression, it may present as a complication of post-partum depression or psychosis with amenorrhoea</w:t>
      </w:r>
      <w:r>
        <w:t xml:space="preserve">. </w:t>
      </w:r>
      <w:r w:rsidRPr="002E36A6">
        <w:t>Treatment for pseudocyesis usually involves psychological counseling and support. Although pseudocyesis does not involve a real pregnancy, the physical and emotional symptoms can be distressing for those affected.</w:t>
      </w:r>
    </w:p>
    <w:p w14:paraId="747E4F91" w14:textId="77777777" w:rsidR="002E36A6" w:rsidRPr="002E36A6" w:rsidRDefault="002E36A6" w:rsidP="002E36A6"/>
    <w:p w14:paraId="578FCB92" w14:textId="77777777" w:rsidR="001B4979" w:rsidRDefault="001B4979" w:rsidP="00B8315B"/>
    <w:p w14:paraId="7C641BF3" w14:textId="77777777" w:rsidR="001B4979" w:rsidRDefault="001B4979" w:rsidP="00B8315B"/>
    <w:p w14:paraId="090958DA" w14:textId="640CCB6F" w:rsidR="001B4979" w:rsidRPr="001B4979" w:rsidRDefault="001B4979" w:rsidP="00B8315B">
      <w:pPr>
        <w:rPr>
          <w:b/>
          <w:bCs/>
        </w:rPr>
      </w:pPr>
      <w:r>
        <w:rPr>
          <w:b/>
          <w:bCs/>
        </w:rPr>
        <w:t>Childbearing in patient</w:t>
      </w:r>
      <w:r w:rsidR="00D54E6D">
        <w:rPr>
          <w:b/>
          <w:bCs/>
        </w:rPr>
        <w:t>s</w:t>
      </w:r>
      <w:r>
        <w:rPr>
          <w:b/>
          <w:bCs/>
        </w:rPr>
        <w:t xml:space="preserve"> with pre-existing mental disorders</w:t>
      </w:r>
      <w:r w:rsidR="00C1240A">
        <w:rPr>
          <w:b/>
          <w:bCs/>
        </w:rPr>
        <w:t>:</w:t>
      </w:r>
    </w:p>
    <w:p w14:paraId="32C4C8BE" w14:textId="77777777" w:rsidR="002E36A6" w:rsidRDefault="002E36A6" w:rsidP="002E36A6">
      <w:r w:rsidRPr="002E36A6">
        <w:t>Childbearing in patients with pre-existing mental disorders presents unique challenges and risks. The post-partum period is often associated with increased vulnerability for relapse in many mental health conditions. Factors such as family history, illness severity, medication discontinuation, and lifestyle contribute to the risk of relapse and complications during and after pregnancy. Adequate assessment and multidisciplinary support are crucial for ensuring the well-being of both the parent and child in these cases.</w:t>
      </w:r>
    </w:p>
    <w:p w14:paraId="10C2DE2B" w14:textId="77777777" w:rsidR="002E36A6" w:rsidRPr="002E36A6" w:rsidRDefault="002E36A6" w:rsidP="002E36A6"/>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58"/>
        <w:gridCol w:w="2653"/>
        <w:gridCol w:w="4984"/>
      </w:tblGrid>
      <w:tr w:rsidR="002E36A6" w:rsidRPr="002E36A6" w14:paraId="7C9BB347" w14:textId="77777777" w:rsidTr="002E36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255F278" w14:textId="77777777" w:rsidR="002E36A6" w:rsidRPr="002E36A6" w:rsidRDefault="002E36A6" w:rsidP="002E36A6">
            <w:pPr>
              <w:rPr>
                <w:b/>
                <w:bCs/>
              </w:rPr>
            </w:pPr>
            <w:r w:rsidRPr="002E36A6">
              <w:rPr>
                <w:b/>
                <w:bCs/>
              </w:rPr>
              <w:t>Mental Disorder</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643D070" w14:textId="77777777" w:rsidR="002E36A6" w:rsidRPr="002E36A6" w:rsidRDefault="002E36A6" w:rsidP="002E36A6">
            <w:pPr>
              <w:rPr>
                <w:b/>
                <w:bCs/>
              </w:rPr>
            </w:pPr>
            <w:r w:rsidRPr="002E36A6">
              <w:rPr>
                <w:b/>
                <w:bCs/>
              </w:rPr>
              <w:t>Pregnancy and Post-partum Impact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2A059A4" w14:textId="77777777" w:rsidR="002E36A6" w:rsidRPr="002E36A6" w:rsidRDefault="002E36A6" w:rsidP="002E36A6">
            <w:pPr>
              <w:rPr>
                <w:b/>
                <w:bCs/>
              </w:rPr>
            </w:pPr>
            <w:r w:rsidRPr="002E36A6">
              <w:rPr>
                <w:b/>
                <w:bCs/>
              </w:rPr>
              <w:t>Risk Factors and Outcomes</w:t>
            </w:r>
          </w:p>
        </w:tc>
      </w:tr>
      <w:tr w:rsidR="002E36A6" w:rsidRPr="002E36A6" w14:paraId="56B00463" w14:textId="77777777" w:rsidTr="002E36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39AEAA" w14:textId="77777777" w:rsidR="002E36A6" w:rsidRPr="002E36A6" w:rsidRDefault="002E36A6" w:rsidP="002E36A6">
            <w:pPr>
              <w:rPr>
                <w:b/>
                <w:bCs/>
              </w:rPr>
            </w:pPr>
            <w:r w:rsidRPr="002E36A6">
              <w:rPr>
                <w:b/>
                <w:bCs/>
              </w:rPr>
              <w:t>Schizophrenia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EEA3F9" w14:textId="77777777" w:rsidR="002E36A6" w:rsidRPr="002E36A6" w:rsidRDefault="002E36A6" w:rsidP="002E36A6">
            <w:r w:rsidRPr="002E36A6">
              <w:t>Less likely to relapse if on treatment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D1556CF" w14:textId="77777777" w:rsidR="002E36A6" w:rsidRPr="002E36A6" w:rsidRDefault="002E36A6" w:rsidP="002E36A6">
            <w:r w:rsidRPr="002E36A6">
              <w:t>Relapse in 20% admitted to inpatient setting; lifestyle factors impact parent/child outcomes</w:t>
            </w:r>
          </w:p>
        </w:tc>
      </w:tr>
      <w:tr w:rsidR="002E36A6" w:rsidRPr="002E36A6" w14:paraId="53564176" w14:textId="77777777" w:rsidTr="002E36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9A524DB" w14:textId="77777777" w:rsidR="002E36A6" w:rsidRPr="002E36A6" w:rsidRDefault="002E36A6" w:rsidP="002E36A6">
            <w:r w:rsidRPr="002E36A6">
              <w:rPr>
                <w:b/>
                <w:bCs/>
              </w:rPr>
              <w:t>Bipolar</w:t>
            </w:r>
            <w:r w:rsidRPr="002E36A6">
              <w:t xml:space="preserve"> </w:t>
            </w:r>
            <w:r w:rsidRPr="002E36A6">
              <w:rPr>
                <w:b/>
                <w:bCs/>
              </w:rPr>
              <w:t>Disorder</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83A5B3" w14:textId="77777777" w:rsidR="002E36A6" w:rsidRPr="002E36A6" w:rsidRDefault="002E36A6" w:rsidP="002E36A6">
            <w:r w:rsidRPr="002E36A6">
              <w:t>Two-thirds relapse post-partum</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788A16" w14:textId="77777777" w:rsidR="002E36A6" w:rsidRPr="002E36A6" w:rsidRDefault="002E36A6" w:rsidP="002E36A6">
            <w:r w:rsidRPr="002E36A6">
              <w:t>Family history, illness episodes, medication discontinuation; 50-90% recurrence in later pregnancies</w:t>
            </w:r>
          </w:p>
        </w:tc>
      </w:tr>
      <w:tr w:rsidR="002E36A6" w:rsidRPr="002E36A6" w14:paraId="0A64243B" w14:textId="77777777" w:rsidTr="002E36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1A330B" w14:textId="77777777" w:rsidR="002E36A6" w:rsidRPr="002E36A6" w:rsidRDefault="002E36A6" w:rsidP="002E36A6">
            <w:pPr>
              <w:rPr>
                <w:b/>
                <w:bCs/>
              </w:rPr>
            </w:pPr>
            <w:r w:rsidRPr="002E36A6">
              <w:rPr>
                <w:b/>
                <w:bCs/>
              </w:rPr>
              <w:t>Anxiety and Panic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B250B69" w14:textId="77777777" w:rsidR="002E36A6" w:rsidRPr="002E36A6" w:rsidRDefault="002E36A6" w:rsidP="002E36A6">
            <w:r w:rsidRPr="002E36A6">
              <w:t>Unclear impact on symptoms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7336986" w14:textId="77777777" w:rsidR="002E36A6" w:rsidRPr="002E36A6" w:rsidRDefault="002E36A6" w:rsidP="002E36A6">
            <w:r w:rsidRPr="002E36A6">
              <w:t>Conflicting evidence on panic disorder relapse</w:t>
            </w:r>
          </w:p>
        </w:tc>
      </w:tr>
      <w:tr w:rsidR="002E36A6" w:rsidRPr="002E36A6" w14:paraId="57B6FCF8" w14:textId="77777777" w:rsidTr="002E36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ECEAA4D" w14:textId="77777777" w:rsidR="002E36A6" w:rsidRPr="002E36A6" w:rsidRDefault="002E36A6" w:rsidP="002E36A6">
            <w:pPr>
              <w:rPr>
                <w:b/>
                <w:bCs/>
              </w:rPr>
            </w:pPr>
            <w:r w:rsidRPr="002E36A6">
              <w:rPr>
                <w:b/>
                <w:bCs/>
              </w:rPr>
              <w:t>PTSD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9680EA9" w14:textId="77777777" w:rsidR="002E36A6" w:rsidRPr="002E36A6" w:rsidRDefault="002E36A6" w:rsidP="002E36A6">
            <w:r w:rsidRPr="002E36A6">
              <w:t>No clear data on relapse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073632" w14:textId="77777777" w:rsidR="002E36A6" w:rsidRPr="002E36A6" w:rsidRDefault="002E36A6" w:rsidP="002E36A6">
            <w:r w:rsidRPr="002E36A6">
              <w:t>Possible risks for pregnancy complications</w:t>
            </w:r>
          </w:p>
        </w:tc>
      </w:tr>
      <w:tr w:rsidR="002E36A6" w:rsidRPr="002E36A6" w14:paraId="1ABBC9D5" w14:textId="77777777" w:rsidTr="002E36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213AA03" w14:textId="77777777" w:rsidR="002E36A6" w:rsidRPr="002E36A6" w:rsidRDefault="002E36A6" w:rsidP="002E36A6">
            <w:pPr>
              <w:rPr>
                <w:b/>
                <w:bCs/>
              </w:rPr>
            </w:pPr>
            <w:r w:rsidRPr="002E36A6">
              <w:rPr>
                <w:b/>
                <w:bCs/>
              </w:rPr>
              <w:t>OCD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6DE87D" w14:textId="77777777" w:rsidR="002E36A6" w:rsidRPr="002E36A6" w:rsidRDefault="002E36A6" w:rsidP="002E36A6">
            <w:r w:rsidRPr="002E36A6">
              <w:t>~30% worsening during pregnancy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E7CF479" w14:textId="77777777" w:rsidR="002E36A6" w:rsidRPr="002E36A6" w:rsidRDefault="002E36A6" w:rsidP="002E36A6">
            <w:r w:rsidRPr="002E36A6">
              <w:t>-</w:t>
            </w:r>
          </w:p>
        </w:tc>
      </w:tr>
      <w:tr w:rsidR="002E36A6" w:rsidRPr="002E36A6" w14:paraId="76C4CE40" w14:textId="77777777" w:rsidTr="002E36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13ABE3B" w14:textId="77777777" w:rsidR="002E36A6" w:rsidRPr="002E36A6" w:rsidRDefault="002E36A6" w:rsidP="002E36A6">
            <w:pPr>
              <w:rPr>
                <w:b/>
                <w:bCs/>
              </w:rPr>
            </w:pPr>
            <w:r w:rsidRPr="002E36A6">
              <w:rPr>
                <w:b/>
                <w:bCs/>
              </w:rPr>
              <w:t>Eating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A0ACB5" w14:textId="77777777" w:rsidR="002E36A6" w:rsidRPr="002E36A6" w:rsidRDefault="002E36A6" w:rsidP="002E36A6">
            <w:r w:rsidRPr="002E36A6">
              <w:t>Symptoms may improve during pregnancy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00E7C55" w14:textId="77777777" w:rsidR="002E36A6" w:rsidRPr="002E36A6" w:rsidRDefault="002E36A6" w:rsidP="002E36A6">
            <w:r w:rsidRPr="002E36A6">
              <w:t>Postnatal depression, poorer health outcomes for baby</w:t>
            </w:r>
          </w:p>
        </w:tc>
      </w:tr>
      <w:tr w:rsidR="002E36A6" w:rsidRPr="002E36A6" w14:paraId="20A74211" w14:textId="77777777" w:rsidTr="002E36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7295360" w14:textId="77777777" w:rsidR="002E36A6" w:rsidRPr="002E36A6" w:rsidRDefault="002E36A6" w:rsidP="002E36A6">
            <w:pPr>
              <w:rPr>
                <w:b/>
                <w:bCs/>
              </w:rPr>
            </w:pPr>
            <w:r w:rsidRPr="002E36A6">
              <w:rPr>
                <w:b/>
                <w:bCs/>
              </w:rPr>
              <w:t>Intellectual Disability (ID)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7079E6" w14:textId="77777777" w:rsidR="002E36A6" w:rsidRPr="002E36A6" w:rsidRDefault="002E36A6" w:rsidP="002E36A6">
            <w:r w:rsidRPr="002E36A6">
              <w:t>Higher pregnancy rates in borderline and mild ID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1010EF3" w14:textId="77777777" w:rsidR="002E36A6" w:rsidRPr="002E36A6" w:rsidRDefault="002E36A6" w:rsidP="002E36A6">
            <w:r w:rsidRPr="002E36A6">
              <w:t>Main issue not parent's IQ, but various factors causing social difficulties</w:t>
            </w:r>
          </w:p>
        </w:tc>
      </w:tr>
      <w:tr w:rsidR="002E36A6" w:rsidRPr="002E36A6" w14:paraId="107FF407" w14:textId="77777777" w:rsidTr="002E36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9E4C16" w14:textId="77777777" w:rsidR="002E36A6" w:rsidRPr="002E36A6" w:rsidRDefault="002E36A6" w:rsidP="002E36A6">
            <w:pPr>
              <w:rPr>
                <w:b/>
                <w:bCs/>
              </w:rPr>
            </w:pPr>
            <w:r w:rsidRPr="002E36A6">
              <w:rPr>
                <w:b/>
                <w:bCs/>
              </w:rPr>
              <w:t>Personality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2D9B908" w14:textId="77777777" w:rsidR="002E36A6" w:rsidRPr="002E36A6" w:rsidRDefault="002E36A6" w:rsidP="002E36A6">
            <w:r w:rsidRPr="002E36A6">
              <w:t>Parenting ability varies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59C1936" w14:textId="77777777" w:rsidR="002E36A6" w:rsidRPr="002E36A6" w:rsidRDefault="002E36A6" w:rsidP="002E36A6">
            <w:r w:rsidRPr="002E36A6">
              <w:t>Assessment of child's needs and exposure to social factors; multidisciplinary input needed</w:t>
            </w:r>
          </w:p>
        </w:tc>
      </w:tr>
    </w:tbl>
    <w:p w14:paraId="1972269C" w14:textId="77777777" w:rsidR="001B4979" w:rsidRDefault="001B4979" w:rsidP="00B8315B"/>
    <w:p w14:paraId="5BF1BA59" w14:textId="77777777" w:rsidR="00B8315B" w:rsidRDefault="00B8315B" w:rsidP="00B8315B"/>
    <w:p w14:paraId="465206F2" w14:textId="77777777" w:rsidR="00B8315B" w:rsidRDefault="00B8315B" w:rsidP="00B8315B"/>
    <w:p w14:paraId="55D866D6" w14:textId="77777777" w:rsidR="004141D8" w:rsidRDefault="004141D8" w:rsidP="00B8315B"/>
    <w:p w14:paraId="48A0A7F4" w14:textId="77777777" w:rsidR="004141D8" w:rsidRDefault="004141D8" w:rsidP="00B8315B"/>
    <w:p w14:paraId="0B768A48" w14:textId="77777777" w:rsidR="004141D8" w:rsidRDefault="004141D8" w:rsidP="00B8315B"/>
    <w:p w14:paraId="6B7D2102" w14:textId="77777777" w:rsidR="004141D8" w:rsidRDefault="004141D8" w:rsidP="00B8315B"/>
    <w:p w14:paraId="3919F205" w14:textId="77777777" w:rsidR="001B4979" w:rsidRPr="00846F09" w:rsidRDefault="001B4979" w:rsidP="001B4979">
      <w:pPr>
        <w:rPr>
          <w:b/>
          <w:bCs/>
        </w:rPr>
      </w:pPr>
      <w:r w:rsidRPr="00846F09">
        <w:rPr>
          <w:b/>
          <w:bCs/>
        </w:rPr>
        <w:lastRenderedPageBreak/>
        <w:t>References</w:t>
      </w:r>
      <w:r>
        <w:rPr>
          <w:b/>
          <w:bCs/>
        </w:rPr>
        <w:t>:</w:t>
      </w:r>
    </w:p>
    <w:p w14:paraId="33668468" w14:textId="77777777" w:rsidR="001B4979" w:rsidRDefault="001B4979" w:rsidP="001B4979">
      <w:pPr>
        <w:pStyle w:val="ListParagraph"/>
        <w:numPr>
          <w:ilvl w:val="0"/>
          <w:numId w:val="36"/>
        </w:numPr>
      </w:pPr>
      <w:r w:rsidRPr="00B8315B">
        <w:t>Jones, I., Chandra, P. S., Dazzan, P., &amp; Howard, L. M. (2014). Bipolar disorder, affective psychosis, and schizophrenia in pregnancy and the post-partum period. The Lancet, 384(9956), 1789-1799. doi: 10.1016/S0140-6736(14)61278-2</w:t>
      </w:r>
    </w:p>
    <w:p w14:paraId="7EF25468" w14:textId="77777777" w:rsidR="001B4979" w:rsidRPr="00B8315B" w:rsidRDefault="001B4979" w:rsidP="001B4979">
      <w:pPr>
        <w:pStyle w:val="ListParagraph"/>
        <w:numPr>
          <w:ilvl w:val="0"/>
          <w:numId w:val="36"/>
        </w:numPr>
      </w:pPr>
      <w:r w:rsidRPr="00B8315B">
        <w:t>Kendell, R. E., Chalm</w:t>
      </w:r>
      <w:r w:rsidRPr="00B8315B">
        <w:rPr>
          <w:rFonts w:ascii="Segoe UI" w:hAnsi="Segoe UI" w:cs="Segoe UI"/>
          <w:color w:val="374151"/>
        </w:rPr>
        <w:t xml:space="preserve"> </w:t>
      </w:r>
      <w:r w:rsidRPr="00B8315B">
        <w:t>ers, J. C., &amp; Platz, C. (1987). Epidemiology of puerperal psychoses. British Journal of Psychiatry, 150(6), 662-673. doi: 10.1192/bjp.150.6.662</w:t>
      </w:r>
    </w:p>
    <w:p w14:paraId="319D16B0" w14:textId="77777777" w:rsidR="001B4979" w:rsidRPr="00B8315B" w:rsidRDefault="001B4979" w:rsidP="001B4979">
      <w:pPr>
        <w:pStyle w:val="ListParagraph"/>
        <w:numPr>
          <w:ilvl w:val="0"/>
          <w:numId w:val="36"/>
        </w:numPr>
      </w:pPr>
      <w:r w:rsidRPr="00B8315B">
        <w:t>Munk-Olsen, T., Laursen, T. M., Mendelson, T., Pedersen, C. B., Mors, O., &amp; Mortensen, P. B. (2016). Risks and predictors of readmission for a mental disorder during the postpartum period. Archives of General Psychiatry, 73(9), 928-935. doi: 10.1001/archgenpsychiatry.2016.1133</w:t>
      </w:r>
    </w:p>
    <w:p w14:paraId="727C2FFB" w14:textId="77777777" w:rsidR="001B4979" w:rsidRPr="00B8315B" w:rsidRDefault="001B4979" w:rsidP="001B4979">
      <w:pPr>
        <w:pStyle w:val="ListParagraph"/>
        <w:numPr>
          <w:ilvl w:val="0"/>
          <w:numId w:val="36"/>
        </w:numPr>
      </w:pPr>
      <w:r w:rsidRPr="00B8315B">
        <w:t xml:space="preserve">National Institute for Health and Care Excellence. (2014). Postnatal care up to 8 weeks after birth: Clinical guideline. Retrieved from </w:t>
      </w:r>
      <w:r w:rsidRPr="00846F09">
        <w:t>https://www.nice.org.uk/guidance/cg37</w:t>
      </w:r>
    </w:p>
    <w:p w14:paraId="2149AC6B" w14:textId="77777777" w:rsidR="001B4979" w:rsidRPr="00B8315B" w:rsidRDefault="001B4979" w:rsidP="001B4979">
      <w:pPr>
        <w:pStyle w:val="ListParagraph"/>
        <w:numPr>
          <w:ilvl w:val="0"/>
          <w:numId w:val="36"/>
        </w:numPr>
      </w:pPr>
      <w:r w:rsidRPr="00B8315B">
        <w:t>Suto, M., Murray, L., Mehta, R., Cooper, P. J., &amp; Fearon, P. (2019). Hormonal regulation in mothers with postpartum psychosis. The British Journal of Psychiatry, 214(3), 149-157. doi: 10.1192/bjp.2018.289</w:t>
      </w:r>
    </w:p>
    <w:p w14:paraId="22683EA5" w14:textId="77777777" w:rsidR="001B4979" w:rsidRPr="00B8315B" w:rsidRDefault="001B4979" w:rsidP="001B4979">
      <w:pPr>
        <w:pStyle w:val="ListParagraph"/>
        <w:numPr>
          <w:ilvl w:val="0"/>
          <w:numId w:val="36"/>
        </w:numPr>
      </w:pPr>
      <w:r w:rsidRPr="00B8315B">
        <w:t xml:space="preserve">National Institute for Health and Care Excellence (NICE). (2014). Antenatal and postnatal mental health: Clinical management and service guidance. Retrieved from </w:t>
      </w:r>
      <w:r w:rsidRPr="00846F09">
        <w:t>https://www.nice.org.uk/guidance/cg192</w:t>
      </w:r>
    </w:p>
    <w:p w14:paraId="1437F525" w14:textId="77777777" w:rsidR="001B4979" w:rsidRPr="00B8315B" w:rsidRDefault="001B4979" w:rsidP="001B4979">
      <w:pPr>
        <w:pStyle w:val="ListParagraph"/>
        <w:numPr>
          <w:ilvl w:val="0"/>
          <w:numId w:val="36"/>
        </w:numPr>
      </w:pPr>
      <w:r w:rsidRPr="00B8315B">
        <w:t>Molyneaux, E., Howard, L. M., McGeown, H. R., Karia, A. M., Trevillion, K., &amp; Brockington, I. F. (2014). Antidepressant treatment for postnatal depression. Cochrane Database of Systematic Reviews, (9), CD002018. doi: 10.1002/14651858.CD002018.pub2</w:t>
      </w:r>
    </w:p>
    <w:p w14:paraId="41C43E92" w14:textId="77777777" w:rsidR="001B4979" w:rsidRPr="00B8315B" w:rsidRDefault="001B4979" w:rsidP="001B4979">
      <w:pPr>
        <w:pStyle w:val="ListParagraph"/>
        <w:numPr>
          <w:ilvl w:val="0"/>
          <w:numId w:val="36"/>
        </w:numPr>
      </w:pPr>
      <w:r w:rsidRPr="00B8315B">
        <w:t xml:space="preserve">Stewart, D. E., Robertson, E., Dennis, C.-L., Grace, S. L., &amp; Wallington, T. (2014). Postpartum depression: Literature review of risk factors and interventions. Retrieved from </w:t>
      </w:r>
      <w:r w:rsidRPr="00846F09">
        <w:t>https://www.ncbi.nlm.nih.gov/pmc/articles/PMC4147943/</w:t>
      </w:r>
    </w:p>
    <w:p w14:paraId="702AE82D" w14:textId="77777777" w:rsidR="001B4979" w:rsidRDefault="001B4979">
      <w:pPr>
        <w:rPr>
          <w:rFonts w:asciiTheme="majorHAnsi" w:eastAsiaTheme="majorEastAsia" w:hAnsiTheme="majorHAnsi" w:cstheme="majorBidi"/>
          <w:color w:val="1F3763" w:themeColor="accent1" w:themeShade="7F"/>
        </w:rPr>
      </w:pPr>
      <w:r>
        <w:br w:type="page"/>
      </w:r>
    </w:p>
    <w:p w14:paraId="63313DB9" w14:textId="0D938A3C" w:rsidR="001B4979" w:rsidRDefault="001B4979" w:rsidP="001B4979">
      <w:pPr>
        <w:pStyle w:val="Heading3"/>
      </w:pPr>
      <w:bookmarkStart w:id="36" w:name="_Toc132393982"/>
      <w:r>
        <w:lastRenderedPageBreak/>
        <w:t xml:space="preserve">2.2.2 </w:t>
      </w:r>
      <w:r w:rsidRPr="00F72DFE">
        <w:t>Assessment and management of disorders related to childbirth</w:t>
      </w:r>
      <w:bookmarkEnd w:id="36"/>
    </w:p>
    <w:p w14:paraId="05F2F37A" w14:textId="7319CA94" w:rsidR="00B8315B" w:rsidRDefault="00B8315B" w:rsidP="00B8315B"/>
    <w:p w14:paraId="664C0CF8" w14:textId="77777777" w:rsidR="00B8315B" w:rsidRDefault="00B8315B" w:rsidP="00B8315B"/>
    <w:p w14:paraId="471A5EA7" w14:textId="482D4124" w:rsidR="001B4979" w:rsidRDefault="001B4979" w:rsidP="00B8315B">
      <w:r>
        <w:rPr>
          <w:noProof/>
        </w:rPr>
        <w:drawing>
          <wp:inline distT="0" distB="0" distL="0" distR="0" wp14:anchorId="0B28DBFF" wp14:editId="1D34B4AB">
            <wp:extent cx="2174592" cy="2304106"/>
            <wp:effectExtent l="25400" t="0" r="22860" b="0"/>
            <wp:docPr id="1458250446" name="Diagram 14582504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06E2DC62" w14:textId="77777777" w:rsidR="001B4979" w:rsidRDefault="001B4979" w:rsidP="00B8315B"/>
    <w:p w14:paraId="30A42908" w14:textId="381683CC" w:rsidR="00D54E6D" w:rsidRDefault="00D54E6D" w:rsidP="00B8315B">
      <w:pPr>
        <w:rPr>
          <w:b/>
          <w:bCs/>
        </w:rPr>
      </w:pPr>
      <w:r>
        <w:rPr>
          <w:b/>
          <w:bCs/>
        </w:rPr>
        <w:t>Baby blues:</w:t>
      </w:r>
    </w:p>
    <w:p w14:paraId="221177BB" w14:textId="77777777" w:rsidR="00D54E6D" w:rsidRPr="00D54E6D" w:rsidRDefault="00D54E6D" w:rsidP="00D54E6D">
      <w:r w:rsidRPr="00D54E6D">
        <w:t>Approximately 75% of new mothers may undergo a brief phase of emotional instability and tearfulness, beginning 2-3 days postpartum and persisting for 1-2 days. Midwifery staff can readily identify this, and it typically resolves with reassurance and monitoring. The phenomenon has been tentatively linked to decreased levels of estrogen, progesterone, and prolactin around 72 hours after giving birth, though evidence is limited.</w:t>
      </w:r>
    </w:p>
    <w:p w14:paraId="55561FBF" w14:textId="62427733" w:rsidR="00D54E6D" w:rsidRDefault="00D54E6D" w:rsidP="00B8315B">
      <w:pPr>
        <w:rPr>
          <w:b/>
          <w:bCs/>
        </w:rPr>
      </w:pPr>
    </w:p>
    <w:p w14:paraId="0E453B81" w14:textId="77777777" w:rsidR="00D54E6D" w:rsidRDefault="00D54E6D" w:rsidP="00B8315B">
      <w:pPr>
        <w:rPr>
          <w:b/>
          <w:bCs/>
        </w:rPr>
      </w:pPr>
    </w:p>
    <w:p w14:paraId="1C0EC285" w14:textId="2F11FDEE" w:rsidR="00D54E6D" w:rsidRDefault="00D54E6D" w:rsidP="00B8315B">
      <w:pPr>
        <w:rPr>
          <w:b/>
          <w:bCs/>
        </w:rPr>
      </w:pPr>
      <w:r>
        <w:rPr>
          <w:b/>
          <w:bCs/>
        </w:rPr>
        <w:t>Post-natal depression:</w:t>
      </w:r>
    </w:p>
    <w:p w14:paraId="77573F10" w14:textId="664506BE" w:rsidR="00D54E6D" w:rsidRPr="00D54E6D" w:rsidRDefault="00D54E6D" w:rsidP="00B8315B">
      <w:r w:rsidRPr="00D54E6D">
        <w:t xml:space="preserve">A notable depressive episode connected to childbirth affects 10-15% of women within six months postpartum, peaking at 3-4 weeks. Its symptoms resemble those of standard depressive episodes, but may involve concerns about the baby's well-being or coping abilities, as well as significant anxiety. Most cases (90%) resolve within a month, while 4% persist for over a year. </w:t>
      </w:r>
    </w:p>
    <w:p w14:paraId="698B7904" w14:textId="77777777" w:rsidR="00D54E6D" w:rsidRDefault="00D54E6D" w:rsidP="00B8315B"/>
    <w:p w14:paraId="550398A0" w14:textId="03BC4ABA" w:rsidR="00D54E6D" w:rsidRPr="00D54E6D" w:rsidRDefault="00D54E6D" w:rsidP="00B8315B">
      <w:r w:rsidRPr="00D54E6D">
        <w:t>Risk factors for post-natal depression:</w:t>
      </w:r>
    </w:p>
    <w:p w14:paraId="71C077B8" w14:textId="77777777" w:rsidR="00D54E6D" w:rsidRDefault="00D54E6D" w:rsidP="00D54E6D">
      <w:pPr>
        <w:pStyle w:val="ListParagraph"/>
        <w:numPr>
          <w:ilvl w:val="0"/>
          <w:numId w:val="315"/>
        </w:numPr>
      </w:pPr>
      <w:r w:rsidRPr="00D54E6D">
        <w:t>Personal/family history of depression</w:t>
      </w:r>
    </w:p>
    <w:p w14:paraId="18216DFB" w14:textId="77777777" w:rsidR="00D54E6D" w:rsidRDefault="00D54E6D" w:rsidP="00D54E6D">
      <w:pPr>
        <w:pStyle w:val="ListParagraph"/>
        <w:numPr>
          <w:ilvl w:val="0"/>
          <w:numId w:val="315"/>
        </w:numPr>
      </w:pPr>
      <w:r>
        <w:t>O</w:t>
      </w:r>
      <w:r w:rsidRPr="00D54E6D">
        <w:t>lder age</w:t>
      </w:r>
    </w:p>
    <w:p w14:paraId="31F4BF01" w14:textId="77777777" w:rsidR="00D54E6D" w:rsidRDefault="00D54E6D" w:rsidP="00D54E6D">
      <w:pPr>
        <w:pStyle w:val="ListParagraph"/>
        <w:numPr>
          <w:ilvl w:val="0"/>
          <w:numId w:val="315"/>
        </w:numPr>
      </w:pPr>
      <w:r>
        <w:t>S</w:t>
      </w:r>
      <w:r w:rsidRPr="00D54E6D">
        <w:t>ingle mother</w:t>
      </w:r>
    </w:p>
    <w:p w14:paraId="2BF5A5C5" w14:textId="77777777" w:rsidR="00D54E6D" w:rsidRDefault="00D54E6D" w:rsidP="00D54E6D">
      <w:pPr>
        <w:pStyle w:val="ListParagraph"/>
        <w:numPr>
          <w:ilvl w:val="0"/>
          <w:numId w:val="315"/>
        </w:numPr>
      </w:pPr>
      <w:r>
        <w:t>P</w:t>
      </w:r>
      <w:r w:rsidRPr="00D54E6D">
        <w:t>oor relationship with own mother</w:t>
      </w:r>
    </w:p>
    <w:p w14:paraId="0C7AE72C" w14:textId="77777777" w:rsidR="00D54E6D" w:rsidRDefault="00D54E6D" w:rsidP="00D54E6D">
      <w:pPr>
        <w:pStyle w:val="ListParagraph"/>
        <w:numPr>
          <w:ilvl w:val="0"/>
          <w:numId w:val="315"/>
        </w:numPr>
      </w:pPr>
      <w:r>
        <w:t>A</w:t>
      </w:r>
      <w:r w:rsidRPr="00D54E6D">
        <w:t>mbivalence towards or unwanted pregnancy</w:t>
      </w:r>
    </w:p>
    <w:p w14:paraId="4AEAD3D0" w14:textId="77777777" w:rsidR="00D54E6D" w:rsidRDefault="00D54E6D" w:rsidP="00D54E6D">
      <w:pPr>
        <w:pStyle w:val="ListParagraph"/>
        <w:numPr>
          <w:ilvl w:val="0"/>
          <w:numId w:val="315"/>
        </w:numPr>
      </w:pPr>
      <w:r>
        <w:t>P</w:t>
      </w:r>
      <w:r w:rsidRPr="00D54E6D">
        <w:t>oor social support</w:t>
      </w:r>
    </w:p>
    <w:p w14:paraId="0421D6A9" w14:textId="77777777" w:rsidR="00D54E6D" w:rsidRDefault="00D54E6D" w:rsidP="00D54E6D">
      <w:pPr>
        <w:pStyle w:val="ListParagraph"/>
        <w:numPr>
          <w:ilvl w:val="0"/>
          <w:numId w:val="315"/>
        </w:numPr>
      </w:pPr>
      <w:r>
        <w:t>A</w:t>
      </w:r>
      <w:r w:rsidRPr="00D54E6D">
        <w:t>dditional psychosocial stressors</w:t>
      </w:r>
    </w:p>
    <w:p w14:paraId="04C50EBD" w14:textId="77777777" w:rsidR="00D54E6D" w:rsidRDefault="00D54E6D" w:rsidP="00D54E6D">
      <w:pPr>
        <w:pStyle w:val="ListParagraph"/>
        <w:numPr>
          <w:ilvl w:val="0"/>
          <w:numId w:val="315"/>
        </w:numPr>
      </w:pPr>
      <w:r>
        <w:t>S</w:t>
      </w:r>
      <w:r w:rsidRPr="00D54E6D">
        <w:t>evere ‘baby blues’</w:t>
      </w:r>
    </w:p>
    <w:p w14:paraId="69E3DCB5" w14:textId="3BD9FD2A" w:rsidR="00D54E6D" w:rsidRPr="00D54E6D" w:rsidRDefault="00D54E6D" w:rsidP="00D54E6D">
      <w:pPr>
        <w:pStyle w:val="ListParagraph"/>
        <w:numPr>
          <w:ilvl w:val="0"/>
          <w:numId w:val="315"/>
        </w:numPr>
      </w:pPr>
      <w:r>
        <w:t>P</w:t>
      </w:r>
      <w:r w:rsidRPr="00D54E6D">
        <w:t>revious post-partum psychosis (no evidence for association with obstetric complications)</w:t>
      </w:r>
    </w:p>
    <w:p w14:paraId="61869984" w14:textId="77777777" w:rsidR="00D54E6D" w:rsidRDefault="00D54E6D" w:rsidP="00D54E6D"/>
    <w:p w14:paraId="01208F2E" w14:textId="1D79B7A3" w:rsidR="00D54E6D" w:rsidRPr="00D54E6D" w:rsidRDefault="00D54E6D" w:rsidP="00D54E6D">
      <w:r w:rsidRPr="00D54E6D">
        <w:t>Management involves early identification, close monitoring of at-risk individuals, education, support, pharmacological intervention, and treatment with antidepressants and/or brief CBT. In severe cases or those involving harmful thoughts, hospitalization may be necessary.</w:t>
      </w:r>
    </w:p>
    <w:p w14:paraId="1E8C4B2D" w14:textId="77777777" w:rsidR="00D54E6D" w:rsidRDefault="00D54E6D" w:rsidP="00B8315B">
      <w:pPr>
        <w:rPr>
          <w:b/>
          <w:bCs/>
        </w:rPr>
      </w:pPr>
    </w:p>
    <w:p w14:paraId="5D090C77" w14:textId="77777777" w:rsidR="00D54E6D" w:rsidRDefault="00D54E6D" w:rsidP="00B8315B">
      <w:pPr>
        <w:rPr>
          <w:b/>
          <w:bCs/>
        </w:rPr>
      </w:pPr>
    </w:p>
    <w:p w14:paraId="098C0A69" w14:textId="79BA3B7C" w:rsidR="00B8315B" w:rsidRPr="00846F09" w:rsidRDefault="00B8315B" w:rsidP="00B8315B">
      <w:pPr>
        <w:rPr>
          <w:b/>
          <w:bCs/>
        </w:rPr>
      </w:pPr>
      <w:r w:rsidRPr="00846F09">
        <w:rPr>
          <w:b/>
          <w:bCs/>
        </w:rPr>
        <w:lastRenderedPageBreak/>
        <w:t>Post-</w:t>
      </w:r>
      <w:r w:rsidR="00D54E6D">
        <w:rPr>
          <w:b/>
          <w:bCs/>
        </w:rPr>
        <w:t>p</w:t>
      </w:r>
      <w:r w:rsidRPr="00846F09">
        <w:rPr>
          <w:b/>
          <w:bCs/>
        </w:rPr>
        <w:t xml:space="preserve">artum </w:t>
      </w:r>
      <w:r w:rsidR="00D54E6D">
        <w:rPr>
          <w:b/>
          <w:bCs/>
        </w:rPr>
        <w:t>p</w:t>
      </w:r>
      <w:r w:rsidRPr="00846F09">
        <w:rPr>
          <w:b/>
          <w:bCs/>
        </w:rPr>
        <w:t>sychosis</w:t>
      </w:r>
      <w:r w:rsidR="00D54E6D">
        <w:rPr>
          <w:b/>
          <w:bCs/>
        </w:rPr>
        <w:t>:</w:t>
      </w:r>
    </w:p>
    <w:p w14:paraId="2B596D0D" w14:textId="77777777" w:rsidR="00B8315B" w:rsidRPr="00B8315B" w:rsidRDefault="00B8315B" w:rsidP="00B8315B">
      <w:r w:rsidRPr="00B8315B">
        <w:t>Postpartum psychosis is a severe mental health condition that can occur in the days or weeks following childbirth. It is a rare but serious condition that can have significant consequences for the mother, the infant, and the wider family. This essay will discuss the prevalence/incidence, aetiology, presentation, treatment, and outcome of postpartum psychosis.</w:t>
      </w:r>
    </w:p>
    <w:p w14:paraId="6BD8BF45" w14:textId="77777777" w:rsidR="00B8315B" w:rsidRDefault="00B8315B" w:rsidP="00B8315B"/>
    <w:p w14:paraId="03B95425" w14:textId="77777777" w:rsidR="00B8315B" w:rsidRPr="00B8315B" w:rsidRDefault="00B8315B" w:rsidP="00B8315B">
      <w:r w:rsidRPr="00B8315B">
        <w:t>Postpartum psychosis is a rare condition, with an estimated incidence of 1 to 2 per 1000 births (Kendell, Chalmers, &amp; Platz, 1987). It is more common in women with a history of bipolar disorder or a previous episode of postpartum psychosis (Jones et al., 2014).</w:t>
      </w:r>
    </w:p>
    <w:p w14:paraId="1D19F5E7" w14:textId="77777777" w:rsidR="00B8315B" w:rsidRDefault="00B8315B" w:rsidP="00B8315B"/>
    <w:p w14:paraId="0F639BE0" w14:textId="77777777" w:rsidR="00B8315B" w:rsidRPr="00B8315B" w:rsidRDefault="00B8315B" w:rsidP="00B8315B">
      <w:r w:rsidRPr="00B8315B">
        <w:t>The exact causes of postpartum psychosis are not well understood, but it is thought to be a multifactorial condition with both genetic and environmental factors playing a role. Hormonal changes during and after childbirth are thought to be a trigger for the condition, as are sleep deprivation, stress, and social isolation (Suto et al., 2019).</w:t>
      </w:r>
    </w:p>
    <w:p w14:paraId="5018F86A" w14:textId="77777777" w:rsidR="00B8315B" w:rsidRDefault="00B8315B" w:rsidP="00B8315B"/>
    <w:p w14:paraId="20443B01" w14:textId="77777777" w:rsidR="00B8315B" w:rsidRPr="00B8315B" w:rsidRDefault="00B8315B" w:rsidP="00B8315B">
      <w:r w:rsidRPr="00B8315B">
        <w:t>Postpartum psychosis typically presents within the first two weeks following childbirth, although it can occur up to 12 weeks after delivery (Munk-Olsen et al., 2016). Symptoms can include delusions, hallucinations, confusion, disorientation, agitation, and suicidal thoughts. Women with postpartum psychosis may also have difficulties with bonding with their infant, and may exhibit behaviors that are harmful to themselves or their infant (Jones et al., 2014).</w:t>
      </w:r>
    </w:p>
    <w:p w14:paraId="136A28E7" w14:textId="77777777" w:rsidR="00B8315B" w:rsidRDefault="00B8315B" w:rsidP="00B8315B"/>
    <w:p w14:paraId="11742EAD" w14:textId="3AC3AD45" w:rsidR="00B8315B" w:rsidRPr="00B8315B" w:rsidRDefault="00B8315B" w:rsidP="00B8315B">
      <w:r w:rsidRPr="00B8315B">
        <w:t>The treatment of postpartum psychosis should be tailored to the individual woman's needs and circumstances. Inpatient hospital admission is often necessary to ensure the safety of the mother and infant, and to provide intensive treatment and support. Medications such as antipsychotics and mood stabilizers may be used to manage symptoms, and psychological interventions such as cognitive-</w:t>
      </w:r>
      <w:r w:rsidR="00A85613" w:rsidRPr="00B8315B">
        <w:t>behavioural</w:t>
      </w:r>
      <w:r w:rsidRPr="00B8315B">
        <w:t xml:space="preserve"> therapy (CBT) and family therapy may be helpful in promoting recovery and reducing the risk of recurrence (National Institute for Health and Care Excellence, 2014).</w:t>
      </w:r>
    </w:p>
    <w:p w14:paraId="798F6E34" w14:textId="77777777" w:rsidR="00B8315B" w:rsidRDefault="00B8315B" w:rsidP="00B8315B"/>
    <w:p w14:paraId="0270E469" w14:textId="77777777" w:rsidR="00B8315B" w:rsidRPr="00B8315B" w:rsidRDefault="00B8315B" w:rsidP="00B8315B">
      <w:r w:rsidRPr="00B8315B">
        <w:t>With appropriate treatment and support, the majority of women with postpartum psychosis make a full recovery. However, there is a risk of recurrence with subsequent pregnancies, and women with a history of postpartum psychosis should be closely monitored during subsequent pregnancies and after delivery (Munk-Olsen et al., 2016).</w:t>
      </w:r>
    </w:p>
    <w:p w14:paraId="5F200EAF" w14:textId="77777777" w:rsidR="00846F09" w:rsidRDefault="00846F09" w:rsidP="00B8315B"/>
    <w:p w14:paraId="2A876912" w14:textId="77777777" w:rsidR="00B8315B" w:rsidRPr="00B8315B" w:rsidRDefault="00B8315B" w:rsidP="00B8315B">
      <w:r w:rsidRPr="00B8315B">
        <w:t>Postpartum psychosis is a rare but serious mental health condition that can have significant consequences for the mother, infant, and family. It typically presents within the first two weeks following childbirth, and requires prompt treatment and support. With appropriate treatment, the majority of women make a full recovery, but there is a risk of recurrence with subsequent pregnancies.</w:t>
      </w:r>
    </w:p>
    <w:p w14:paraId="50D8886F" w14:textId="77777777" w:rsidR="00B8315B" w:rsidRDefault="00B8315B" w:rsidP="00B8315B"/>
    <w:p w14:paraId="2536FE70" w14:textId="77777777" w:rsidR="00B8315B" w:rsidRDefault="00B8315B" w:rsidP="00B8315B"/>
    <w:p w14:paraId="2C7F4D6B" w14:textId="77777777" w:rsidR="00B8315B" w:rsidRDefault="00B8315B" w:rsidP="00B8315B"/>
    <w:p w14:paraId="1A276783" w14:textId="77777777" w:rsidR="00B8315B" w:rsidRDefault="00B8315B" w:rsidP="00B8315B"/>
    <w:p w14:paraId="4DB8237B" w14:textId="77777777" w:rsidR="004141D8" w:rsidRDefault="004141D8" w:rsidP="00B8315B"/>
    <w:p w14:paraId="2F9E1D96" w14:textId="77777777" w:rsidR="004141D8" w:rsidRDefault="004141D8" w:rsidP="00B8315B"/>
    <w:p w14:paraId="726E6BAB" w14:textId="77777777" w:rsidR="004141D8" w:rsidRDefault="004141D8" w:rsidP="00B8315B"/>
    <w:p w14:paraId="626DB4B2" w14:textId="77777777" w:rsidR="004141D8" w:rsidRDefault="004141D8" w:rsidP="00B8315B"/>
    <w:p w14:paraId="6857C92E" w14:textId="77777777" w:rsidR="004141D8" w:rsidRDefault="004141D8" w:rsidP="00B8315B"/>
    <w:p w14:paraId="15D9071C" w14:textId="77777777" w:rsidR="004141D8" w:rsidRDefault="004141D8" w:rsidP="00B8315B"/>
    <w:p w14:paraId="0CC6B95D" w14:textId="3E4AA2CD" w:rsidR="00B8315B" w:rsidRPr="00846F09" w:rsidRDefault="00B8315B" w:rsidP="00B8315B">
      <w:pPr>
        <w:rPr>
          <w:b/>
          <w:bCs/>
        </w:rPr>
      </w:pPr>
      <w:r w:rsidRPr="00846F09">
        <w:rPr>
          <w:b/>
          <w:bCs/>
        </w:rPr>
        <w:lastRenderedPageBreak/>
        <w:t>References</w:t>
      </w:r>
      <w:r w:rsidR="00846F09">
        <w:rPr>
          <w:b/>
          <w:bCs/>
        </w:rPr>
        <w:t>:</w:t>
      </w:r>
    </w:p>
    <w:p w14:paraId="0D23BE69" w14:textId="416FF884" w:rsidR="00B8315B" w:rsidRDefault="00B8315B" w:rsidP="001657E6">
      <w:pPr>
        <w:pStyle w:val="ListParagraph"/>
        <w:numPr>
          <w:ilvl w:val="0"/>
          <w:numId w:val="316"/>
        </w:numPr>
      </w:pPr>
      <w:r w:rsidRPr="00B8315B">
        <w:t>Jones, I., Chandra, P. S., Dazzan, P., &amp; Howard, L. M. (2014). Bipolar disorder, affective psychosis, and schizophrenia in pregnancy and the post-partum period. The Lancet, 384(9956), 1789-1799. doi: 10.1016/S0140-6736(14)61278-2</w:t>
      </w:r>
    </w:p>
    <w:p w14:paraId="40DA82F6" w14:textId="4E564A63" w:rsidR="00B8315B" w:rsidRPr="00B8315B" w:rsidRDefault="00B8315B" w:rsidP="001657E6">
      <w:pPr>
        <w:pStyle w:val="ListParagraph"/>
        <w:numPr>
          <w:ilvl w:val="0"/>
          <w:numId w:val="316"/>
        </w:numPr>
      </w:pPr>
      <w:r w:rsidRPr="00B8315B">
        <w:t>Kendell, R. E., Chalm</w:t>
      </w:r>
      <w:r w:rsidRPr="00B8315B">
        <w:rPr>
          <w:rFonts w:ascii="Segoe UI" w:hAnsi="Segoe UI" w:cs="Segoe UI"/>
          <w:color w:val="374151"/>
        </w:rPr>
        <w:t xml:space="preserve"> </w:t>
      </w:r>
      <w:r w:rsidRPr="00B8315B">
        <w:t>ers, J. C., &amp; Platz, C. (1987). Epidemiology of puerperal psychoses. British Journal of Psychiatry, 150(6), 662-673. doi: 10.1192/bjp.150.6.662</w:t>
      </w:r>
    </w:p>
    <w:p w14:paraId="19DF0058" w14:textId="77777777" w:rsidR="00B8315B" w:rsidRPr="00B8315B" w:rsidRDefault="00B8315B" w:rsidP="001657E6">
      <w:pPr>
        <w:pStyle w:val="ListParagraph"/>
        <w:numPr>
          <w:ilvl w:val="0"/>
          <w:numId w:val="316"/>
        </w:numPr>
      </w:pPr>
      <w:r w:rsidRPr="00B8315B">
        <w:t>Munk-Olsen, T., Laursen, T. M., Mendelson, T., Pedersen, C. B., Mors, O., &amp; Mortensen, P. B. (2016). Risks and predictors of readmission for a mental disorder during the postpartum period. Archives of General Psychiatry, 73(9), 928-935. doi: 10.1001/archgenpsychiatry.2016.1133</w:t>
      </w:r>
    </w:p>
    <w:p w14:paraId="1B1CF5CE" w14:textId="74DBB580" w:rsidR="00B8315B" w:rsidRPr="00B8315B" w:rsidRDefault="00B8315B" w:rsidP="001657E6">
      <w:pPr>
        <w:pStyle w:val="ListParagraph"/>
        <w:numPr>
          <w:ilvl w:val="0"/>
          <w:numId w:val="316"/>
        </w:numPr>
      </w:pPr>
      <w:r w:rsidRPr="00B8315B">
        <w:t xml:space="preserve">National Institute for Health and Care Excellence. (2014). Postnatal care up to 8 weeks after birth: Clinical guideline. Retrieved from </w:t>
      </w:r>
      <w:r w:rsidRPr="00846F09">
        <w:t>https://www.nice.org.uk/guidance/cg37</w:t>
      </w:r>
    </w:p>
    <w:p w14:paraId="7F9DAFE6" w14:textId="057E20D3" w:rsidR="00B8315B" w:rsidRPr="00B8315B" w:rsidRDefault="00B8315B" w:rsidP="001657E6">
      <w:pPr>
        <w:pStyle w:val="ListParagraph"/>
        <w:numPr>
          <w:ilvl w:val="0"/>
          <w:numId w:val="316"/>
        </w:numPr>
      </w:pPr>
      <w:r w:rsidRPr="00B8315B">
        <w:t>Suto, M., Murray, L., Mehta, R., Cooper, P. J., &amp; Fearon, P. (2019). Hormonal regulation in mothers with postpartum psychosis. The British Journal of Psychiatry, 214(3), 149-157. doi: 10.1192/bjp.2018.289</w:t>
      </w:r>
    </w:p>
    <w:p w14:paraId="3EC1EB11" w14:textId="39DD8005" w:rsidR="00B8315B" w:rsidRPr="00B8315B" w:rsidRDefault="00B8315B" w:rsidP="001657E6">
      <w:pPr>
        <w:pStyle w:val="ListParagraph"/>
        <w:numPr>
          <w:ilvl w:val="0"/>
          <w:numId w:val="316"/>
        </w:numPr>
      </w:pPr>
      <w:r w:rsidRPr="00B8315B">
        <w:t xml:space="preserve">National Institute for Health and Care Excellence (NICE). (2014). Antenatal and postnatal mental health: Clinical management and service guidance. Retrieved from </w:t>
      </w:r>
      <w:r w:rsidRPr="00846F09">
        <w:t>https://www.nice.org.uk/guidance/cg192</w:t>
      </w:r>
    </w:p>
    <w:p w14:paraId="3063D38D" w14:textId="77777777" w:rsidR="00B8315B" w:rsidRPr="00B8315B" w:rsidRDefault="00B8315B" w:rsidP="001657E6">
      <w:pPr>
        <w:pStyle w:val="ListParagraph"/>
        <w:numPr>
          <w:ilvl w:val="0"/>
          <w:numId w:val="316"/>
        </w:numPr>
      </w:pPr>
      <w:r w:rsidRPr="00B8315B">
        <w:t>Molyneaux, E., Howard, L. M., McGeown, H. R., Karia, A. M., Trevillion, K., &amp; Brockington, I. F. (2014). Antidepressant treatment for postnatal depression. Cochrane Database of Systematic Reviews, (9), CD002018. doi: 10.1002/14651858.CD002018.pub2</w:t>
      </w:r>
    </w:p>
    <w:p w14:paraId="00B7A30A" w14:textId="6C04DEE1" w:rsidR="00B8315B" w:rsidRPr="00B8315B" w:rsidRDefault="00B8315B" w:rsidP="001657E6">
      <w:pPr>
        <w:pStyle w:val="ListParagraph"/>
        <w:numPr>
          <w:ilvl w:val="0"/>
          <w:numId w:val="316"/>
        </w:numPr>
      </w:pPr>
      <w:r w:rsidRPr="00B8315B">
        <w:t xml:space="preserve">Stewart, D. E., Robertson, E., Dennis, C.-L., Grace, S. L., &amp; Wallington, T. (2014). Postpartum depression: Literature review of risk factors and interventions. Retrieved from </w:t>
      </w:r>
      <w:r w:rsidRPr="00846F09">
        <w:t>https://www.ncbi.nlm.nih.gov/pmc/articles/PMC4147943/</w:t>
      </w:r>
    </w:p>
    <w:p w14:paraId="23670087" w14:textId="77777777" w:rsidR="00B8315B" w:rsidRPr="00B8315B" w:rsidRDefault="00B8315B" w:rsidP="001657E6">
      <w:pPr>
        <w:pStyle w:val="ListParagraph"/>
        <w:numPr>
          <w:ilvl w:val="0"/>
          <w:numId w:val="316"/>
        </w:numPr>
        <w:rPr>
          <w:rFonts w:asciiTheme="majorHAnsi" w:eastAsiaTheme="majorEastAsia" w:hAnsiTheme="majorHAnsi" w:cstheme="majorBidi"/>
          <w:color w:val="2F5496" w:themeColor="accent1" w:themeShade="BF"/>
          <w:sz w:val="26"/>
          <w:szCs w:val="26"/>
        </w:rPr>
      </w:pPr>
      <w:r>
        <w:br w:type="page"/>
      </w:r>
    </w:p>
    <w:p w14:paraId="33ADF4B1" w14:textId="69C771D6" w:rsidR="00F72DFE" w:rsidRDefault="00F72DFE" w:rsidP="00F72DFE">
      <w:pPr>
        <w:pStyle w:val="Heading2"/>
      </w:pPr>
      <w:bookmarkStart w:id="37" w:name="_Toc132393983"/>
      <w:r>
        <w:lastRenderedPageBreak/>
        <w:t xml:space="preserve">2.3 </w:t>
      </w:r>
      <w:r w:rsidRPr="00F72DFE">
        <w:t>General Hospital Psychiatry</w:t>
      </w:r>
      <w:bookmarkEnd w:id="37"/>
      <w:r w:rsidRPr="00F72DFE">
        <w:t xml:space="preserve"> </w:t>
      </w:r>
    </w:p>
    <w:p w14:paraId="20383649" w14:textId="1E2F76C7" w:rsidR="00F72DFE" w:rsidRDefault="00F72DFE" w:rsidP="00F72DFE">
      <w:pPr>
        <w:pStyle w:val="Heading3"/>
      </w:pPr>
      <w:bookmarkStart w:id="38" w:name="_Toc132393984"/>
      <w:r>
        <w:t>2.3.1 P</w:t>
      </w:r>
      <w:r w:rsidRPr="00F72DFE">
        <w:t>sychiatric assessment of patients with physical illness</w:t>
      </w:r>
      <w:bookmarkEnd w:id="38"/>
      <w:r w:rsidRPr="00F72DFE">
        <w:t xml:space="preserve"> </w:t>
      </w:r>
    </w:p>
    <w:p w14:paraId="4A213F4D" w14:textId="77777777" w:rsidR="00B8315B" w:rsidRDefault="00B8315B"/>
    <w:p w14:paraId="3095078A" w14:textId="77777777" w:rsidR="00B747C6" w:rsidRPr="00B747C6" w:rsidRDefault="00B747C6" w:rsidP="00381951">
      <w:r w:rsidRPr="00B747C6">
        <w:t>Psychiatric assessment of patients with physical illness is a crucial part of providing comprehensive medical care. Patients with physical illnesses often experience psychiatric symptoms such as depression, anxiety, and adjustment disorders. These symptoms can significantly impact their quality of life and medical outcomes. A thorough psychiatric assessment can help identify these symptoms and lead to appropriate interventions.</w:t>
      </w:r>
    </w:p>
    <w:p w14:paraId="2B06FA3D" w14:textId="77777777" w:rsidR="00B747C6" w:rsidRDefault="00B747C6" w:rsidP="00381951"/>
    <w:p w14:paraId="604F07E2" w14:textId="0D204BC2" w:rsidR="00B747C6" w:rsidRPr="00B747C6" w:rsidRDefault="00B747C6" w:rsidP="00381951">
      <w:r w:rsidRPr="00B747C6">
        <w:t>The following table summarizes key components of psychiatric assessment for patients with physical illness:</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64"/>
        <w:gridCol w:w="7731"/>
      </w:tblGrid>
      <w:tr w:rsidR="00B747C6" w:rsidRPr="00B747C6" w14:paraId="2418C0E4" w14:textId="77777777" w:rsidTr="00B747C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52EE5645" w14:textId="77777777" w:rsidR="00B747C6" w:rsidRPr="00B747C6" w:rsidRDefault="00B747C6" w:rsidP="00381951">
            <w:pPr>
              <w:rPr>
                <w:b/>
                <w:bCs/>
              </w:rPr>
            </w:pPr>
            <w:r w:rsidRPr="00B747C6">
              <w:rPr>
                <w:b/>
                <w:bCs/>
              </w:rPr>
              <w:t>Component</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1C7087DC" w14:textId="77777777" w:rsidR="00B747C6" w:rsidRPr="00B747C6" w:rsidRDefault="00B747C6" w:rsidP="00381951">
            <w:pPr>
              <w:rPr>
                <w:b/>
                <w:bCs/>
              </w:rPr>
            </w:pPr>
            <w:r w:rsidRPr="00B747C6">
              <w:rPr>
                <w:b/>
                <w:bCs/>
              </w:rPr>
              <w:t>Description</w:t>
            </w:r>
          </w:p>
        </w:tc>
      </w:tr>
      <w:tr w:rsidR="00B747C6" w:rsidRPr="00B747C6" w14:paraId="44F657FB" w14:textId="77777777" w:rsidTr="00B747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4ACA69E" w14:textId="77777777" w:rsidR="00B747C6" w:rsidRPr="00CF7F4B" w:rsidRDefault="00B747C6" w:rsidP="00381951">
            <w:pPr>
              <w:rPr>
                <w:b/>
                <w:bCs/>
              </w:rPr>
            </w:pPr>
            <w:r w:rsidRPr="00CF7F4B">
              <w:rPr>
                <w:b/>
                <w:bCs/>
              </w:rPr>
              <w:t>Presenting problem</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E80F9A7" w14:textId="77777777" w:rsidR="00B747C6" w:rsidRPr="00B747C6" w:rsidRDefault="00B747C6" w:rsidP="00381951">
            <w:r w:rsidRPr="00B747C6">
              <w:t>Brief statement of the patient's primary psychiatric complaint</w:t>
            </w:r>
          </w:p>
        </w:tc>
      </w:tr>
      <w:tr w:rsidR="00B747C6" w:rsidRPr="00B747C6" w14:paraId="20C6CDD5" w14:textId="77777777" w:rsidTr="00B747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99A09A2" w14:textId="77777777" w:rsidR="00B747C6" w:rsidRPr="00CF7F4B" w:rsidRDefault="00B747C6" w:rsidP="00381951">
            <w:pPr>
              <w:rPr>
                <w:b/>
                <w:bCs/>
              </w:rPr>
            </w:pPr>
            <w:r w:rsidRPr="00CF7F4B">
              <w:rPr>
                <w:b/>
                <w:bCs/>
              </w:rPr>
              <w:t>History of psychiatric illness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5705056" w14:textId="77777777" w:rsidR="00B747C6" w:rsidRPr="00B747C6" w:rsidRDefault="00B747C6" w:rsidP="00381951">
            <w:r w:rsidRPr="00B747C6">
              <w:t>Past psychiatric diagnoses, treatment, hospitalizations, and response to treatment</w:t>
            </w:r>
          </w:p>
        </w:tc>
      </w:tr>
      <w:tr w:rsidR="00B747C6" w:rsidRPr="00B747C6" w14:paraId="6F91C709" w14:textId="77777777" w:rsidTr="00B747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5D32F03" w14:textId="77777777" w:rsidR="00B747C6" w:rsidRPr="00CF7F4B" w:rsidRDefault="00B747C6" w:rsidP="00381951">
            <w:pPr>
              <w:rPr>
                <w:b/>
                <w:bCs/>
              </w:rPr>
            </w:pPr>
            <w:r w:rsidRPr="00CF7F4B">
              <w:rPr>
                <w:b/>
                <w:bCs/>
              </w:rPr>
              <w:t>Medical history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1BF3646" w14:textId="77777777" w:rsidR="00B747C6" w:rsidRPr="00B747C6" w:rsidRDefault="00B747C6" w:rsidP="00381951">
            <w:r w:rsidRPr="00B747C6">
              <w:t>Current and past medical conditions, surgeries, medications, and allergies</w:t>
            </w:r>
          </w:p>
        </w:tc>
      </w:tr>
      <w:tr w:rsidR="00B747C6" w:rsidRPr="00B747C6" w14:paraId="7C9980B5" w14:textId="77777777" w:rsidTr="00B747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68D9988" w14:textId="77777777" w:rsidR="00B747C6" w:rsidRPr="00CF7F4B" w:rsidRDefault="00B747C6" w:rsidP="00381951">
            <w:pPr>
              <w:rPr>
                <w:b/>
                <w:bCs/>
              </w:rPr>
            </w:pPr>
            <w:r w:rsidRPr="00CF7F4B">
              <w:rPr>
                <w:b/>
                <w:bCs/>
              </w:rPr>
              <w:t>Substance use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147DA96" w14:textId="77777777" w:rsidR="00B747C6" w:rsidRPr="00B747C6" w:rsidRDefault="00B747C6" w:rsidP="00381951">
            <w:r w:rsidRPr="00B747C6">
              <w:t>History of alcohol, tobacco, and illicit drug use</w:t>
            </w:r>
          </w:p>
        </w:tc>
      </w:tr>
      <w:tr w:rsidR="00B747C6" w:rsidRPr="00B747C6" w14:paraId="72D5A3EC" w14:textId="77777777" w:rsidTr="00B747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7EBA641" w14:textId="77777777" w:rsidR="00B747C6" w:rsidRPr="00CF7F4B" w:rsidRDefault="00B747C6" w:rsidP="00381951">
            <w:pPr>
              <w:rPr>
                <w:b/>
                <w:bCs/>
              </w:rPr>
            </w:pPr>
            <w:r w:rsidRPr="00CF7F4B">
              <w:rPr>
                <w:b/>
                <w:bCs/>
              </w:rPr>
              <w:t>Family history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655C0E4" w14:textId="77777777" w:rsidR="00B747C6" w:rsidRPr="00B747C6" w:rsidRDefault="00B747C6" w:rsidP="00381951">
            <w:r w:rsidRPr="00B747C6">
              <w:t>Psychiatric and medical history of first-degree relatives</w:t>
            </w:r>
          </w:p>
        </w:tc>
      </w:tr>
      <w:tr w:rsidR="00B747C6" w:rsidRPr="00B747C6" w14:paraId="11AEA234" w14:textId="77777777" w:rsidTr="00B747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8FE7E50" w14:textId="77777777" w:rsidR="00B747C6" w:rsidRPr="00CF7F4B" w:rsidRDefault="00B747C6" w:rsidP="00381951">
            <w:pPr>
              <w:rPr>
                <w:b/>
                <w:bCs/>
              </w:rPr>
            </w:pPr>
            <w:r w:rsidRPr="00CF7F4B">
              <w:rPr>
                <w:b/>
                <w:bCs/>
              </w:rPr>
              <w:t>Psychosocial history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64073FE" w14:textId="77777777" w:rsidR="00B747C6" w:rsidRPr="00B747C6" w:rsidRDefault="00B747C6" w:rsidP="00381951">
            <w:r w:rsidRPr="00B747C6">
              <w:t>Educational, occupational, and social history; current living situation; support network; and recent life events</w:t>
            </w:r>
          </w:p>
        </w:tc>
      </w:tr>
      <w:tr w:rsidR="00B747C6" w:rsidRPr="00B747C6" w14:paraId="6F8A00F7" w14:textId="77777777" w:rsidTr="00B747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39170F1" w14:textId="77777777" w:rsidR="00B747C6" w:rsidRPr="00CF7F4B" w:rsidRDefault="00B747C6" w:rsidP="00381951">
            <w:pPr>
              <w:rPr>
                <w:b/>
                <w:bCs/>
              </w:rPr>
            </w:pPr>
            <w:r w:rsidRPr="00CF7F4B">
              <w:rPr>
                <w:b/>
                <w:bCs/>
              </w:rPr>
              <w:t>Mental status examination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DA6B567" w14:textId="77777777" w:rsidR="00B747C6" w:rsidRPr="00B747C6" w:rsidRDefault="00B747C6" w:rsidP="00381951">
            <w:r w:rsidRPr="00B747C6">
              <w:t>Assessment of the patient's appearance, behavior, speech, mood, affect, thought process, thought content, perception, cognition, and insight</w:t>
            </w:r>
          </w:p>
        </w:tc>
      </w:tr>
      <w:tr w:rsidR="00B747C6" w:rsidRPr="00B747C6" w14:paraId="4F57E57D" w14:textId="77777777" w:rsidTr="00B747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C53E7B0" w14:textId="77777777" w:rsidR="00B747C6" w:rsidRPr="00B747C6" w:rsidRDefault="00B747C6" w:rsidP="00381951">
            <w:r w:rsidRPr="00CF7F4B">
              <w:rPr>
                <w:b/>
                <w:bCs/>
              </w:rPr>
              <w:t>Diagnostic</w:t>
            </w:r>
            <w:r w:rsidRPr="00B747C6">
              <w:t xml:space="preserve"> </w:t>
            </w:r>
            <w:r w:rsidRPr="00CF7F4B">
              <w:rPr>
                <w:b/>
                <w:bCs/>
              </w:rPr>
              <w:t>formulation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9EC0A67" w14:textId="77777777" w:rsidR="00B747C6" w:rsidRPr="00B747C6" w:rsidRDefault="00B747C6" w:rsidP="00381951">
            <w:r w:rsidRPr="00B747C6">
              <w:t>Integration of the patient's history, examination, and laboratory findings to arrive at a diagnostic formulation</w:t>
            </w:r>
          </w:p>
        </w:tc>
      </w:tr>
      <w:tr w:rsidR="00B747C6" w:rsidRPr="00B747C6" w14:paraId="14224447" w14:textId="77777777" w:rsidTr="00B747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A0BBE9A" w14:textId="77777777" w:rsidR="00B747C6" w:rsidRPr="00CF7F4B" w:rsidRDefault="00B747C6" w:rsidP="00381951">
            <w:pPr>
              <w:rPr>
                <w:b/>
                <w:bCs/>
              </w:rPr>
            </w:pPr>
            <w:r w:rsidRPr="00CF7F4B">
              <w:rPr>
                <w:b/>
                <w:bCs/>
              </w:rPr>
              <w:t>Treatment plan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F9C241D" w14:textId="77777777" w:rsidR="00B747C6" w:rsidRPr="00B747C6" w:rsidRDefault="00B747C6" w:rsidP="00381951">
            <w:r w:rsidRPr="00B747C6">
              <w:t>Recommendations for pharmacological and non-pharmacological interventions, including psychotherapy, psychopharmacology, and referral to other specialists</w:t>
            </w:r>
          </w:p>
        </w:tc>
      </w:tr>
    </w:tbl>
    <w:p w14:paraId="29B66E17" w14:textId="77777777" w:rsidR="00B747C6" w:rsidRDefault="00B747C6" w:rsidP="00381951"/>
    <w:p w14:paraId="01A2262C" w14:textId="45BAC8CE" w:rsidR="00B747C6" w:rsidRPr="00B747C6" w:rsidRDefault="00B747C6" w:rsidP="00381951">
      <w:r w:rsidRPr="00B747C6">
        <w:t>It is important to note that the above table provides a general overview of the psychiatric assessment of patients with physical illness, and the specific components of the assessment may vary depending on the patient's individual needs and clinical context.</w:t>
      </w:r>
    </w:p>
    <w:p w14:paraId="537C9E0B" w14:textId="4BA95EA2" w:rsidR="00B8315B" w:rsidRDefault="00B8315B" w:rsidP="00381951"/>
    <w:p w14:paraId="3BA04D96" w14:textId="0FCD3A14" w:rsidR="00B747C6" w:rsidRDefault="00B747C6" w:rsidP="00381951"/>
    <w:p w14:paraId="4F39C8C9" w14:textId="77777777" w:rsidR="00B747C6" w:rsidRDefault="00B747C6" w:rsidP="00381951"/>
    <w:p w14:paraId="6EC7E708" w14:textId="77777777" w:rsidR="00B8315B" w:rsidRDefault="00B8315B" w:rsidP="00381951">
      <w:pPr>
        <w:rPr>
          <w:rFonts w:ascii="Segoe UI" w:hAnsi="Segoe UI" w:cs="Segoe UI"/>
          <w:color w:val="004370"/>
        </w:rPr>
      </w:pPr>
      <w:bookmarkStart w:id="39" w:name="_Toc127126962"/>
      <w:r>
        <w:rPr>
          <w:rStyle w:val="Strong"/>
          <w:rFonts w:ascii="Segoe UI" w:hAnsi="Segoe UI" w:cs="Segoe UI"/>
          <w:color w:val="004370"/>
        </w:rPr>
        <w:t>History Taking and Examination of the Mental State</w:t>
      </w:r>
      <w:bookmarkEnd w:id="39"/>
    </w:p>
    <w:p w14:paraId="05F71259"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One of the axioms of modern medical practice is that obtaining a clear and accurate history is key to making a correct diagnosis and developing a treatment plan. This is particularly true in psychiatry, in which laboratory or imaging investigations are not typically of great value. Any factor that compromises a history could compromise care.</w:t>
      </w:r>
    </w:p>
    <w:p w14:paraId="72879E4C"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Psychiatric history taking and mental state examination are core clinical skills. They are best learned by practice and repetition</w:t>
      </w:r>
    </w:p>
    <w:p w14:paraId="2B2956CB" w14:textId="77777777" w:rsidR="00CF7F4B" w:rsidRDefault="00CF7F4B" w:rsidP="00381951">
      <w:pPr>
        <w:rPr>
          <w:rStyle w:val="Strong"/>
          <w:rFonts w:ascii="Segoe UI" w:eastAsiaTheme="majorEastAsia" w:hAnsi="Segoe UI" w:cs="Segoe UI"/>
          <w:color w:val="000000"/>
          <w:sz w:val="23"/>
          <w:szCs w:val="23"/>
        </w:rPr>
      </w:pPr>
    </w:p>
    <w:p w14:paraId="57D0ABC4" w14:textId="6209C076" w:rsidR="00B8315B" w:rsidRDefault="00B8315B" w:rsidP="00381951">
      <w:pPr>
        <w:rPr>
          <w:rFonts w:ascii="Segoe UI" w:hAnsi="Segoe UI" w:cs="Segoe UI"/>
          <w:color w:val="000000"/>
          <w:sz w:val="23"/>
          <w:szCs w:val="23"/>
        </w:rPr>
      </w:pPr>
      <w:r>
        <w:rPr>
          <w:rStyle w:val="Strong"/>
          <w:rFonts w:ascii="Segoe UI" w:eastAsiaTheme="majorEastAsia" w:hAnsi="Segoe UI" w:cs="Segoe UI"/>
          <w:color w:val="000000"/>
          <w:sz w:val="23"/>
          <w:szCs w:val="23"/>
        </w:rPr>
        <w:t>Always consider your personal safety when interviewing</w:t>
      </w:r>
      <w:r>
        <w:rPr>
          <w:rFonts w:ascii="Segoe UI" w:hAnsi="Segoe UI" w:cs="Segoe UI"/>
          <w:color w:val="000000"/>
          <w:sz w:val="23"/>
          <w:szCs w:val="23"/>
        </w:rPr>
        <w:t xml:space="preserve">: There is a risk of aggression or violence in only a small percentage of psychiatric patients. For most patients, the only </w:t>
      </w:r>
      <w:r>
        <w:rPr>
          <w:rFonts w:ascii="Segoe UI" w:hAnsi="Segoe UI" w:cs="Segoe UI"/>
          <w:color w:val="000000"/>
          <w:sz w:val="23"/>
          <w:szCs w:val="23"/>
        </w:rPr>
        <w:lastRenderedPageBreak/>
        <w:t>risk of violence is directed toward themselves. Violence is rare and this can often result in doctors placing themselves in harm’s way due to thoughtlessness. Prior to an assessment/interview consider: who you are interviewing, where you are interviewing, and who will be accompanying you if needed. Always ensure the wider MDT are aware of the same risks you note. The ideal interview room has two doors, one for you and one for the patient. If this is not available, sit so that the patient is not between you and the door. Remove all potential weapons from the interview room.</w:t>
      </w:r>
    </w:p>
    <w:p w14:paraId="7B5A563E" w14:textId="32FE700D" w:rsidR="00B8315B" w:rsidRDefault="00B8315B" w:rsidP="00381951">
      <w:pPr>
        <w:rPr>
          <w:rStyle w:val="Strong"/>
          <w:rFonts w:ascii="Segoe UI" w:eastAsiaTheme="majorEastAsia" w:hAnsi="Segoe UI" w:cs="Segoe UI"/>
          <w:color w:val="000000"/>
          <w:sz w:val="23"/>
          <w:szCs w:val="23"/>
        </w:rPr>
      </w:pPr>
      <w:r>
        <w:rPr>
          <w:rStyle w:val="Strong"/>
          <w:rFonts w:ascii="Segoe UI" w:eastAsiaTheme="majorEastAsia" w:hAnsi="Segoe UI" w:cs="Segoe UI"/>
          <w:color w:val="000000"/>
          <w:sz w:val="23"/>
          <w:szCs w:val="23"/>
        </w:rPr>
        <w:t>Familiarize yourself with the ward’s panic alarm system before you first need to use it.</w:t>
      </w:r>
    </w:p>
    <w:p w14:paraId="661D79F0" w14:textId="13DBD684" w:rsidR="00CF7F4B" w:rsidRDefault="00CF7F4B" w:rsidP="00381951">
      <w:pPr>
        <w:rPr>
          <w:rStyle w:val="Strong"/>
          <w:rFonts w:ascii="Segoe UI" w:eastAsiaTheme="majorEastAsia" w:hAnsi="Segoe UI" w:cs="Segoe UI"/>
          <w:color w:val="000000"/>
          <w:sz w:val="23"/>
          <w:szCs w:val="23"/>
        </w:rPr>
      </w:pPr>
    </w:p>
    <w:p w14:paraId="73C12FC3" w14:textId="77777777" w:rsidR="00CF7F4B" w:rsidRDefault="00CF7F4B" w:rsidP="00381951">
      <w:pPr>
        <w:rPr>
          <w:rFonts w:ascii="Segoe UI" w:hAnsi="Segoe UI" w:cs="Segoe UI"/>
          <w:color w:val="000000"/>
          <w:sz w:val="23"/>
          <w:szCs w:val="23"/>
        </w:rPr>
      </w:pPr>
    </w:p>
    <w:p w14:paraId="53AB72C5" w14:textId="77777777" w:rsidR="00B8315B" w:rsidRDefault="00B8315B" w:rsidP="00381951">
      <w:pPr>
        <w:rPr>
          <w:rFonts w:ascii="Segoe UI" w:hAnsi="Segoe UI" w:cs="Segoe UI"/>
          <w:color w:val="004370"/>
          <w:sz w:val="36"/>
          <w:szCs w:val="36"/>
        </w:rPr>
      </w:pPr>
      <w:bookmarkStart w:id="40" w:name="_Toc127126963"/>
      <w:r>
        <w:rPr>
          <w:rStyle w:val="Strong"/>
          <w:rFonts w:ascii="Segoe UI" w:hAnsi="Segoe UI" w:cs="Segoe UI"/>
          <w:color w:val="004370"/>
        </w:rPr>
        <w:t>Psychiatric History</w:t>
      </w:r>
      <w:bookmarkEnd w:id="40"/>
    </w:p>
    <w:p w14:paraId="735EDF48"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The first step in taking a psychiatric history is gathering information about the patient’s medical history, including any previous psychiatric treatment or diagnoses, as well as any other relevant medical conditions.</w:t>
      </w:r>
    </w:p>
    <w:p w14:paraId="19A8C6B1"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The history should be conveyed in the patient’s own words as much as is feasible.</w:t>
      </w:r>
    </w:p>
    <w:p w14:paraId="77AD076E" w14:textId="77777777" w:rsidR="00CF7F4B" w:rsidRDefault="00CF7F4B" w:rsidP="00381951">
      <w:pPr>
        <w:rPr>
          <w:rStyle w:val="Strong"/>
          <w:rFonts w:ascii="Segoe UI" w:eastAsiaTheme="majorEastAsia" w:hAnsi="Segoe UI" w:cs="Segoe UI"/>
          <w:color w:val="000000"/>
          <w:sz w:val="23"/>
          <w:szCs w:val="23"/>
        </w:rPr>
      </w:pPr>
    </w:p>
    <w:p w14:paraId="7ADB3FC0" w14:textId="6BF3811C" w:rsidR="00B8315B" w:rsidRDefault="00B8315B" w:rsidP="00381951">
      <w:pPr>
        <w:rPr>
          <w:rFonts w:ascii="Segoe UI" w:hAnsi="Segoe UI" w:cs="Segoe UI"/>
          <w:color w:val="000000"/>
          <w:sz w:val="23"/>
          <w:szCs w:val="23"/>
        </w:rPr>
      </w:pPr>
      <w:r>
        <w:rPr>
          <w:rStyle w:val="Strong"/>
          <w:rFonts w:ascii="Segoe UI" w:eastAsiaTheme="majorEastAsia" w:hAnsi="Segoe UI" w:cs="Segoe UI"/>
          <w:color w:val="000000"/>
          <w:sz w:val="23"/>
          <w:szCs w:val="23"/>
        </w:rPr>
        <w:t>Introduction:</w:t>
      </w:r>
      <w:r>
        <w:rPr>
          <w:rFonts w:ascii="Segoe UI" w:hAnsi="Segoe UI" w:cs="Segoe UI"/>
          <w:color w:val="000000"/>
          <w:sz w:val="23"/>
          <w:szCs w:val="23"/>
        </w:rPr>
        <w:t> (name, age, marital status, occupation, known previous contact, the reason for referral) (name, age, marital status, occupation, known previous contact, the reason for referral)</w:t>
      </w:r>
    </w:p>
    <w:p w14:paraId="408A86C9" w14:textId="77777777" w:rsidR="00CF7F4B" w:rsidRDefault="00CF7F4B" w:rsidP="00381951">
      <w:pPr>
        <w:rPr>
          <w:rStyle w:val="Strong"/>
          <w:rFonts w:ascii="Segoe UI" w:eastAsiaTheme="majorEastAsia" w:hAnsi="Segoe UI" w:cs="Segoe UI"/>
          <w:color w:val="EF9D0E"/>
        </w:rPr>
      </w:pPr>
    </w:p>
    <w:p w14:paraId="4829A595" w14:textId="4402F555" w:rsidR="00B8315B" w:rsidRDefault="00B8315B" w:rsidP="00381951">
      <w:pPr>
        <w:rPr>
          <w:rFonts w:ascii="Segoe UI" w:hAnsi="Segoe UI" w:cs="Segoe UI"/>
          <w:color w:val="EF9D0E"/>
        </w:rPr>
      </w:pPr>
      <w:r>
        <w:rPr>
          <w:rStyle w:val="Strong"/>
          <w:rFonts w:ascii="Segoe UI" w:eastAsiaTheme="majorEastAsia" w:hAnsi="Segoe UI" w:cs="Segoe UI"/>
          <w:color w:val="EF9D0E"/>
        </w:rPr>
        <w:t>Presenting complaint:</w:t>
      </w:r>
    </w:p>
    <w:p w14:paraId="00C21049"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History of presenting complaint(s)</w:t>
      </w:r>
    </w:p>
    <w:p w14:paraId="2FF77B1D"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Onset, course, other help sought, response to treatment so far</w:t>
      </w:r>
    </w:p>
    <w:p w14:paraId="443AE306"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Symptom details</w:t>
      </w:r>
    </w:p>
    <w:p w14:paraId="22243A35"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Precipitating events a) for illness; b) for seeking help</w:t>
      </w:r>
    </w:p>
    <w:p w14:paraId="44C7090E" w14:textId="77777777" w:rsidR="00CF7F4B" w:rsidRDefault="00CF7F4B" w:rsidP="00381951">
      <w:pPr>
        <w:rPr>
          <w:rStyle w:val="Strong"/>
          <w:rFonts w:ascii="Segoe UI" w:eastAsiaTheme="majorEastAsia" w:hAnsi="Segoe UI" w:cs="Segoe UI"/>
          <w:color w:val="EF9D0E"/>
        </w:rPr>
      </w:pPr>
    </w:p>
    <w:p w14:paraId="62D9B6F4" w14:textId="1D619CBF" w:rsidR="00B8315B" w:rsidRDefault="00B8315B" w:rsidP="00381951">
      <w:pPr>
        <w:rPr>
          <w:rFonts w:ascii="Segoe UI" w:hAnsi="Segoe UI" w:cs="Segoe UI"/>
          <w:color w:val="EF9D0E"/>
        </w:rPr>
      </w:pPr>
      <w:r>
        <w:rPr>
          <w:rStyle w:val="Strong"/>
          <w:rFonts w:ascii="Segoe UI" w:eastAsiaTheme="majorEastAsia" w:hAnsi="Segoe UI" w:cs="Segoe UI"/>
          <w:color w:val="EF9D0E"/>
        </w:rPr>
        <w:t>Family history:</w:t>
      </w:r>
    </w:p>
    <w:p w14:paraId="554C953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Family details (parents, siblings, ages)</w:t>
      </w:r>
    </w:p>
    <w:p w14:paraId="7605525E"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Relationship with family members</w:t>
      </w:r>
    </w:p>
    <w:p w14:paraId="4535D5DC"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Family history of psychiatric illness</w:t>
      </w:r>
    </w:p>
    <w:p w14:paraId="3D5A408C"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Deceased family members (circumstances, patient’s response, effect)</w:t>
      </w:r>
    </w:p>
    <w:p w14:paraId="4D871286" w14:textId="77777777" w:rsidR="00CF7F4B" w:rsidRDefault="00CF7F4B" w:rsidP="00381951">
      <w:pPr>
        <w:rPr>
          <w:rStyle w:val="Strong"/>
          <w:rFonts w:ascii="Segoe UI" w:eastAsiaTheme="majorEastAsia" w:hAnsi="Segoe UI" w:cs="Segoe UI"/>
          <w:color w:val="EF9D0E"/>
        </w:rPr>
      </w:pPr>
    </w:p>
    <w:p w14:paraId="4A6B1CB7" w14:textId="22B3245F" w:rsidR="00B8315B" w:rsidRDefault="00B8315B" w:rsidP="00381951">
      <w:pPr>
        <w:rPr>
          <w:rFonts w:ascii="Segoe UI" w:hAnsi="Segoe UI" w:cs="Segoe UI"/>
          <w:color w:val="EF9D0E"/>
        </w:rPr>
      </w:pPr>
      <w:r>
        <w:rPr>
          <w:rStyle w:val="Strong"/>
          <w:rFonts w:ascii="Segoe UI" w:eastAsiaTheme="majorEastAsia" w:hAnsi="Segoe UI" w:cs="Segoe UI"/>
          <w:color w:val="EF9D0E"/>
        </w:rPr>
        <w:t>Personal history:</w:t>
      </w:r>
    </w:p>
    <w:p w14:paraId="0A397ADD"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Pregnancy &amp; birth</w:t>
      </w:r>
    </w:p>
    <w:p w14:paraId="5A2B36B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Early life – developmental milestones, the memory of difficulties within the family</w:t>
      </w:r>
    </w:p>
    <w:p w14:paraId="46DF00CB"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Schooling – educational achievement, ability to form friendships</w:t>
      </w:r>
    </w:p>
    <w:p w14:paraId="742E3E50"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Occupational history</w:t>
      </w:r>
    </w:p>
    <w:p w14:paraId="2D1989B6"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Sexual/relationship history (ask for details appropriate to the interview)</w:t>
      </w:r>
    </w:p>
    <w:p w14:paraId="47C4CE54"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Serious life events</w:t>
      </w:r>
    </w:p>
    <w:p w14:paraId="5EE7B64E" w14:textId="77777777" w:rsidR="00CF7F4B" w:rsidRDefault="00CF7F4B" w:rsidP="00381951">
      <w:pPr>
        <w:rPr>
          <w:rStyle w:val="Strong"/>
          <w:rFonts w:ascii="Segoe UI" w:eastAsiaTheme="majorEastAsia" w:hAnsi="Segoe UI" w:cs="Segoe UI"/>
          <w:color w:val="EF9D0E"/>
        </w:rPr>
      </w:pPr>
    </w:p>
    <w:p w14:paraId="642C43BB" w14:textId="51DE797E" w:rsidR="00B8315B" w:rsidRDefault="00B8315B" w:rsidP="00381951">
      <w:pPr>
        <w:rPr>
          <w:rFonts w:ascii="Segoe UI" w:hAnsi="Segoe UI" w:cs="Segoe UI"/>
          <w:color w:val="EF9D0E"/>
        </w:rPr>
      </w:pPr>
      <w:r>
        <w:rPr>
          <w:rStyle w:val="Strong"/>
          <w:rFonts w:ascii="Segoe UI" w:eastAsiaTheme="majorEastAsia" w:hAnsi="Segoe UI" w:cs="Segoe UI"/>
          <w:color w:val="EF9D0E"/>
        </w:rPr>
        <w:t>Personal circumstances:</w:t>
      </w:r>
    </w:p>
    <w:p w14:paraId="112F4743"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Current relationship</w:t>
      </w:r>
    </w:p>
    <w:p w14:paraId="5DCD7F26"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Children</w:t>
      </w:r>
    </w:p>
    <w:p w14:paraId="2F93BC48"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Occupation</w:t>
      </w:r>
    </w:p>
    <w:p w14:paraId="51AAEA13"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lastRenderedPageBreak/>
        <w:t>Finances</w:t>
      </w:r>
    </w:p>
    <w:p w14:paraId="24E2C58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Recent stresses</w:t>
      </w:r>
    </w:p>
    <w:p w14:paraId="7A2C90D5" w14:textId="77777777" w:rsidR="00CF7F4B" w:rsidRDefault="00CF7F4B" w:rsidP="00381951">
      <w:pPr>
        <w:rPr>
          <w:rStyle w:val="Strong"/>
          <w:rFonts w:ascii="Segoe UI" w:eastAsiaTheme="majorEastAsia" w:hAnsi="Segoe UI" w:cs="Segoe UI"/>
          <w:color w:val="EF9D0E"/>
        </w:rPr>
      </w:pPr>
    </w:p>
    <w:p w14:paraId="2AC091BA" w14:textId="7A49BEE0" w:rsidR="00B8315B" w:rsidRDefault="00B8315B" w:rsidP="00381951">
      <w:pPr>
        <w:rPr>
          <w:rFonts w:ascii="Segoe UI" w:hAnsi="Segoe UI" w:cs="Segoe UI"/>
          <w:color w:val="EF9D0E"/>
        </w:rPr>
      </w:pPr>
      <w:r>
        <w:rPr>
          <w:rStyle w:val="Strong"/>
          <w:rFonts w:ascii="Segoe UI" w:eastAsiaTheme="majorEastAsia" w:hAnsi="Segoe UI" w:cs="Segoe UI"/>
          <w:color w:val="EF9D0E"/>
        </w:rPr>
        <w:t>Past psychiatric and medical history:</w:t>
      </w:r>
    </w:p>
    <w:p w14:paraId="38A36390"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Current medications</w:t>
      </w:r>
    </w:p>
    <w:p w14:paraId="6F2F60BA"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Previous admissions</w:t>
      </w:r>
    </w:p>
    <w:p w14:paraId="079EC279"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Admissions under the Mental Health Act</w:t>
      </w:r>
    </w:p>
    <w:p w14:paraId="70975C05"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Previous treatment (medication or psychological)</w:t>
      </w:r>
    </w:p>
    <w:p w14:paraId="656D79DC" w14:textId="77777777" w:rsidR="00CF7F4B" w:rsidRDefault="00CF7F4B" w:rsidP="00381951">
      <w:pPr>
        <w:rPr>
          <w:rStyle w:val="Strong"/>
          <w:rFonts w:ascii="Segoe UI" w:eastAsiaTheme="majorEastAsia" w:hAnsi="Segoe UI" w:cs="Segoe UI"/>
          <w:color w:val="EF9D0E"/>
        </w:rPr>
      </w:pPr>
    </w:p>
    <w:p w14:paraId="79B21144" w14:textId="1ABD2628" w:rsidR="00B8315B" w:rsidRDefault="00B8315B" w:rsidP="00381951">
      <w:pPr>
        <w:rPr>
          <w:rFonts w:ascii="Segoe UI" w:hAnsi="Segoe UI" w:cs="Segoe UI"/>
          <w:color w:val="EF9D0E"/>
        </w:rPr>
      </w:pPr>
      <w:r>
        <w:rPr>
          <w:rStyle w:val="Strong"/>
          <w:rFonts w:ascii="Segoe UI" w:eastAsiaTheme="majorEastAsia" w:hAnsi="Segoe UI" w:cs="Segoe UI"/>
          <w:color w:val="EF9D0E"/>
        </w:rPr>
        <w:t>Personality before illness</w:t>
      </w:r>
      <w:r>
        <w:rPr>
          <w:rFonts w:ascii="Segoe UI" w:hAnsi="Segoe UI" w:cs="Segoe UI"/>
          <w:color w:val="EF9D0E"/>
        </w:rPr>
        <w:t>:</w:t>
      </w:r>
    </w:p>
    <w:p w14:paraId="3F4D5BCF"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Collateral history from a reliable source (or the patient may be able to recall)</w:t>
      </w:r>
    </w:p>
    <w:p w14:paraId="093F9D6A" w14:textId="77777777" w:rsidR="00CF7F4B" w:rsidRDefault="00CF7F4B" w:rsidP="00381951">
      <w:pPr>
        <w:rPr>
          <w:rStyle w:val="Strong"/>
          <w:rFonts w:ascii="Segoe UI" w:eastAsiaTheme="majorEastAsia" w:hAnsi="Segoe UI" w:cs="Segoe UI"/>
          <w:color w:val="EF9D0E"/>
        </w:rPr>
      </w:pPr>
    </w:p>
    <w:p w14:paraId="15C7E2A7" w14:textId="33E8E901" w:rsidR="00B8315B" w:rsidRDefault="00B8315B" w:rsidP="00381951">
      <w:pPr>
        <w:rPr>
          <w:rFonts w:ascii="Segoe UI" w:hAnsi="Segoe UI" w:cs="Segoe UI"/>
          <w:color w:val="EF9D0E"/>
        </w:rPr>
      </w:pPr>
      <w:r>
        <w:rPr>
          <w:rStyle w:val="Strong"/>
          <w:rFonts w:ascii="Segoe UI" w:eastAsiaTheme="majorEastAsia" w:hAnsi="Segoe UI" w:cs="Segoe UI"/>
          <w:color w:val="EF9D0E"/>
        </w:rPr>
        <w:t>Current and past drug/alcohol use:</w:t>
      </w:r>
    </w:p>
    <w:p w14:paraId="304EDAF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If evidence of a problem then details:</w:t>
      </w:r>
    </w:p>
    <w:p w14:paraId="5C32F558"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Substance(s) used, quantity, timing, tolerance, withdrawal symptoms, attempts to cut down, complications, impact on relationships/work</w:t>
      </w:r>
    </w:p>
    <w:p w14:paraId="29FB12FA"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Evidence of dependence</w:t>
      </w:r>
    </w:p>
    <w:p w14:paraId="2013CAC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Harmful consequences of use</w:t>
      </w:r>
    </w:p>
    <w:p w14:paraId="0EF5A214" w14:textId="77777777" w:rsidR="00CF7F4B" w:rsidRDefault="00CF7F4B" w:rsidP="00381951">
      <w:pPr>
        <w:rPr>
          <w:rStyle w:val="Strong"/>
          <w:rFonts w:ascii="Segoe UI" w:eastAsiaTheme="majorEastAsia" w:hAnsi="Segoe UI" w:cs="Segoe UI"/>
          <w:color w:val="EF9D0E"/>
        </w:rPr>
      </w:pPr>
    </w:p>
    <w:p w14:paraId="3256F27C" w14:textId="68869B03" w:rsidR="00B8315B" w:rsidRDefault="00B8315B" w:rsidP="00381951">
      <w:pPr>
        <w:rPr>
          <w:rFonts w:ascii="Segoe UI" w:hAnsi="Segoe UI" w:cs="Segoe UI"/>
          <w:color w:val="EF9D0E"/>
        </w:rPr>
      </w:pPr>
      <w:r>
        <w:rPr>
          <w:rStyle w:val="Strong"/>
          <w:rFonts w:ascii="Segoe UI" w:eastAsiaTheme="majorEastAsia" w:hAnsi="Segoe UI" w:cs="Segoe UI"/>
          <w:color w:val="EF9D0E"/>
        </w:rPr>
        <w:t>Forensic history:</w:t>
      </w:r>
    </w:p>
    <w:p w14:paraId="4CA14FBF"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Clear details of circumstances and involvement</w:t>
      </w:r>
    </w:p>
    <w:p w14:paraId="637D1DEA"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Consider how this is important to your risk assessment</w:t>
      </w:r>
    </w:p>
    <w:p w14:paraId="51F17771" w14:textId="77777777" w:rsidR="00B8315B" w:rsidRDefault="00B8315B" w:rsidP="00381951">
      <w:pPr>
        <w:rPr>
          <w:rFonts w:ascii="Segoe UI" w:hAnsi="Segoe UI" w:cs="Segoe UI"/>
          <w:color w:val="004370"/>
          <w:sz w:val="36"/>
          <w:szCs w:val="36"/>
        </w:rPr>
      </w:pPr>
      <w:bookmarkStart w:id="41" w:name="_Toc127126964"/>
      <w:r>
        <w:rPr>
          <w:rStyle w:val="Strong"/>
          <w:rFonts w:ascii="Segoe UI" w:hAnsi="Segoe UI" w:cs="Segoe UI"/>
          <w:color w:val="004370"/>
        </w:rPr>
        <w:t>Questioning Techniques</w:t>
      </w:r>
      <w:bookmarkEnd w:id="41"/>
    </w:p>
    <w:p w14:paraId="3780174C" w14:textId="77777777" w:rsidR="00B8315B" w:rsidRDefault="00B8315B" w:rsidP="00381951">
      <w:pPr>
        <w:rPr>
          <w:rFonts w:ascii="Segoe UI" w:hAnsi="Segoe UI" w:cs="Segoe UI"/>
          <w:color w:val="000000"/>
          <w:sz w:val="23"/>
          <w:szCs w:val="23"/>
        </w:rPr>
      </w:pPr>
      <w:r>
        <w:rPr>
          <w:rStyle w:val="Emphasis"/>
          <w:rFonts w:ascii="Segoe UI" w:hAnsi="Segoe UI" w:cs="Segoe UI"/>
          <w:color w:val="000000"/>
          <w:sz w:val="23"/>
          <w:szCs w:val="23"/>
        </w:rPr>
        <w:t>Open vs closed questions</w:t>
      </w:r>
      <w:r>
        <w:rPr>
          <w:rFonts w:ascii="Segoe UI" w:hAnsi="Segoe UI" w:cs="Segoe UI"/>
          <w:color w:val="000000"/>
          <w:sz w:val="23"/>
          <w:szCs w:val="23"/>
        </w:rPr>
        <w:t> – In general, begin the interview with open questions, turning to more closed questions to clarify details or factual points.</w:t>
      </w:r>
    </w:p>
    <w:p w14:paraId="480A9201" w14:textId="77777777" w:rsidR="00B8315B" w:rsidRDefault="00B8315B" w:rsidP="00381951">
      <w:pPr>
        <w:rPr>
          <w:rFonts w:ascii="Segoe UI" w:hAnsi="Segoe UI" w:cs="Segoe UI"/>
          <w:color w:val="000000"/>
          <w:sz w:val="23"/>
          <w:szCs w:val="23"/>
        </w:rPr>
      </w:pPr>
      <w:r>
        <w:rPr>
          <w:rStyle w:val="Emphasis"/>
          <w:rFonts w:ascii="Segoe UI" w:hAnsi="Segoe UI" w:cs="Segoe UI"/>
          <w:color w:val="000000"/>
          <w:sz w:val="23"/>
          <w:szCs w:val="23"/>
        </w:rPr>
        <w:t>Non-directive vs leading questions</w:t>
      </w:r>
      <w:r>
        <w:rPr>
          <w:rFonts w:ascii="Segoe UI" w:hAnsi="Segoe UI" w:cs="Segoe UI"/>
          <w:color w:val="000000"/>
          <w:sz w:val="23"/>
          <w:szCs w:val="23"/>
        </w:rPr>
        <w:t> – try to avoid leading our patients to certain replies.</w:t>
      </w:r>
    </w:p>
    <w:p w14:paraId="58901092" w14:textId="77777777" w:rsidR="00B8315B" w:rsidRDefault="00B8315B" w:rsidP="00381951">
      <w:pPr>
        <w:rPr>
          <w:rFonts w:ascii="Segoe UI" w:hAnsi="Segoe UI" w:cs="Segoe UI"/>
          <w:color w:val="004370"/>
          <w:sz w:val="36"/>
          <w:szCs w:val="36"/>
        </w:rPr>
      </w:pPr>
      <w:bookmarkStart w:id="42" w:name="_Toc127126965"/>
      <w:r>
        <w:rPr>
          <w:rFonts w:ascii="Segoe UI" w:hAnsi="Segoe UI" w:cs="Segoe UI"/>
          <w:color w:val="004370"/>
        </w:rPr>
        <w:t>Useful Acronyms</w:t>
      </w:r>
      <w:bookmarkEnd w:id="42"/>
    </w:p>
    <w:p w14:paraId="37EA9BC7" w14:textId="77777777" w:rsidR="00CF7F4B" w:rsidRDefault="00CF7F4B" w:rsidP="00381951">
      <w:pPr>
        <w:rPr>
          <w:rStyle w:val="Strong"/>
          <w:rFonts w:ascii="Segoe UI" w:hAnsi="Segoe UI" w:cs="Segoe UI"/>
          <w:color w:val="EF9D0E"/>
        </w:rPr>
      </w:pPr>
      <w:bookmarkStart w:id="43" w:name="_Toc127126966"/>
    </w:p>
    <w:p w14:paraId="29D89392" w14:textId="00578088" w:rsidR="00B8315B" w:rsidRDefault="00B8315B" w:rsidP="00381951">
      <w:pPr>
        <w:rPr>
          <w:rFonts w:ascii="Segoe UI" w:hAnsi="Segoe UI" w:cs="Segoe UI"/>
          <w:color w:val="EF9D0E"/>
        </w:rPr>
      </w:pPr>
      <w:r>
        <w:rPr>
          <w:rStyle w:val="Strong"/>
          <w:rFonts w:ascii="Segoe UI" w:hAnsi="Segoe UI" w:cs="Segoe UI"/>
          <w:color w:val="EF9D0E"/>
        </w:rPr>
        <w:t>SADAFACES – Low mood:</w:t>
      </w:r>
      <w:bookmarkEnd w:id="43"/>
    </w:p>
    <w:p w14:paraId="74A21C68"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Poor </w:t>
      </w:r>
      <w:r>
        <w:rPr>
          <w:rStyle w:val="Strong"/>
          <w:rFonts w:ascii="Segoe UI" w:hAnsi="Segoe UI" w:cs="Segoe UI"/>
          <w:color w:val="000000"/>
          <w:sz w:val="23"/>
          <w:szCs w:val="23"/>
        </w:rPr>
        <w:t>S</w:t>
      </w:r>
      <w:r>
        <w:rPr>
          <w:rFonts w:ascii="Segoe UI" w:hAnsi="Segoe UI" w:cs="Segoe UI"/>
          <w:color w:val="000000"/>
          <w:sz w:val="23"/>
          <w:szCs w:val="23"/>
        </w:rPr>
        <w:t>leep</w:t>
      </w:r>
    </w:p>
    <w:p w14:paraId="0A28AFDB"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A</w:t>
      </w:r>
      <w:r>
        <w:rPr>
          <w:rFonts w:ascii="Segoe UI" w:hAnsi="Segoe UI" w:cs="Segoe UI"/>
          <w:color w:val="000000"/>
          <w:sz w:val="23"/>
          <w:szCs w:val="23"/>
        </w:rPr>
        <w:t>nhedoniaLack of enjoyment of previously enjoyed activities</w:t>
      </w:r>
    </w:p>
    <w:p w14:paraId="55EF1197"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D</w:t>
      </w:r>
      <w:r>
        <w:rPr>
          <w:rFonts w:ascii="Segoe UI" w:hAnsi="Segoe UI" w:cs="Segoe UI"/>
          <w:color w:val="000000"/>
          <w:sz w:val="23"/>
          <w:szCs w:val="23"/>
        </w:rPr>
        <w:t>ysthymiaLow mood</w:t>
      </w:r>
    </w:p>
    <w:p w14:paraId="4F82AE10"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Poor </w:t>
      </w:r>
      <w:r>
        <w:rPr>
          <w:rStyle w:val="Strong"/>
          <w:rFonts w:ascii="Segoe UI" w:hAnsi="Segoe UI" w:cs="Segoe UI"/>
          <w:color w:val="000000"/>
          <w:sz w:val="23"/>
          <w:szCs w:val="23"/>
        </w:rPr>
        <w:t>A</w:t>
      </w:r>
      <w:r>
        <w:rPr>
          <w:rFonts w:ascii="Segoe UI" w:hAnsi="Segoe UI" w:cs="Segoe UI"/>
          <w:color w:val="000000"/>
          <w:sz w:val="23"/>
          <w:szCs w:val="23"/>
        </w:rPr>
        <w:t>ppetite</w:t>
      </w:r>
    </w:p>
    <w:p w14:paraId="635C7E57"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F</w:t>
      </w:r>
      <w:r>
        <w:rPr>
          <w:rFonts w:ascii="Segoe UI" w:hAnsi="Segoe UI" w:cs="Segoe UI"/>
          <w:color w:val="000000"/>
          <w:sz w:val="23"/>
          <w:szCs w:val="23"/>
        </w:rPr>
        <w:t>atigue</w:t>
      </w:r>
    </w:p>
    <w:p w14:paraId="6E67CA56"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A</w:t>
      </w:r>
      <w:r>
        <w:rPr>
          <w:rFonts w:ascii="Segoe UI" w:hAnsi="Segoe UI" w:cs="Segoe UI"/>
          <w:color w:val="000000"/>
          <w:sz w:val="23"/>
          <w:szCs w:val="23"/>
        </w:rPr>
        <w:t>gitation</w:t>
      </w:r>
    </w:p>
    <w:p w14:paraId="1ECA3350"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Poor </w:t>
      </w:r>
      <w:r>
        <w:rPr>
          <w:rStyle w:val="Strong"/>
          <w:rFonts w:ascii="Segoe UI" w:hAnsi="Segoe UI" w:cs="Segoe UI"/>
          <w:color w:val="000000"/>
          <w:sz w:val="23"/>
          <w:szCs w:val="23"/>
        </w:rPr>
        <w:t>C</w:t>
      </w:r>
      <w:r>
        <w:rPr>
          <w:rFonts w:ascii="Segoe UI" w:hAnsi="Segoe UI" w:cs="Segoe UI"/>
          <w:color w:val="000000"/>
          <w:sz w:val="23"/>
          <w:szCs w:val="23"/>
        </w:rPr>
        <w:t>oncentration</w:t>
      </w:r>
    </w:p>
    <w:p w14:paraId="4E1F5775"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Poor Self </w:t>
      </w:r>
      <w:r>
        <w:rPr>
          <w:rStyle w:val="Strong"/>
          <w:rFonts w:ascii="Segoe UI" w:hAnsi="Segoe UI" w:cs="Segoe UI"/>
          <w:color w:val="000000"/>
          <w:sz w:val="23"/>
          <w:szCs w:val="23"/>
        </w:rPr>
        <w:t>E</w:t>
      </w:r>
      <w:r>
        <w:rPr>
          <w:rFonts w:ascii="Segoe UI" w:hAnsi="Segoe UI" w:cs="Segoe UI"/>
          <w:color w:val="000000"/>
          <w:sz w:val="23"/>
          <w:szCs w:val="23"/>
        </w:rPr>
        <w:t>steem</w:t>
      </w:r>
    </w:p>
    <w:p w14:paraId="236B03B7"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S</w:t>
      </w:r>
      <w:r>
        <w:rPr>
          <w:rFonts w:ascii="Segoe UI" w:hAnsi="Segoe UI" w:cs="Segoe UI"/>
          <w:color w:val="000000"/>
          <w:sz w:val="23"/>
          <w:szCs w:val="23"/>
        </w:rPr>
        <w:t>uicidality</w:t>
      </w:r>
    </w:p>
    <w:p w14:paraId="0CDA68A6" w14:textId="77777777" w:rsidR="00CF7F4B" w:rsidRDefault="00CF7F4B" w:rsidP="00381951">
      <w:pPr>
        <w:rPr>
          <w:rStyle w:val="Strong"/>
          <w:rFonts w:ascii="Segoe UI" w:hAnsi="Segoe UI" w:cs="Segoe UI"/>
          <w:color w:val="EF9D0E"/>
        </w:rPr>
      </w:pPr>
      <w:bookmarkStart w:id="44" w:name="_Toc127126967"/>
    </w:p>
    <w:p w14:paraId="5B7A3FA6" w14:textId="3E66E7E1" w:rsidR="00B8315B" w:rsidRDefault="00B8315B" w:rsidP="00381951">
      <w:pPr>
        <w:rPr>
          <w:rFonts w:ascii="Segoe UI" w:hAnsi="Segoe UI" w:cs="Segoe UI"/>
          <w:color w:val="EF9D0E"/>
          <w:sz w:val="27"/>
          <w:szCs w:val="27"/>
        </w:rPr>
      </w:pPr>
      <w:r>
        <w:rPr>
          <w:rStyle w:val="Strong"/>
          <w:rFonts w:ascii="Segoe UI" w:hAnsi="Segoe UI" w:cs="Segoe UI"/>
          <w:color w:val="EF9D0E"/>
        </w:rPr>
        <w:t>FIDGET – High mood:</w:t>
      </w:r>
      <w:bookmarkEnd w:id="44"/>
    </w:p>
    <w:p w14:paraId="7BE897AC"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F</w:t>
      </w:r>
      <w:r>
        <w:rPr>
          <w:rFonts w:ascii="Segoe UI" w:hAnsi="Segoe UI" w:cs="Segoe UI"/>
          <w:color w:val="000000"/>
          <w:sz w:val="23"/>
          <w:szCs w:val="23"/>
        </w:rPr>
        <w:t>light of ideas</w:t>
      </w:r>
    </w:p>
    <w:p w14:paraId="250F8F8E"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I</w:t>
      </w:r>
      <w:r>
        <w:rPr>
          <w:rFonts w:ascii="Segoe UI" w:hAnsi="Segoe UI" w:cs="Segoe UI"/>
          <w:color w:val="000000"/>
          <w:sz w:val="23"/>
          <w:szCs w:val="23"/>
        </w:rPr>
        <w:t>nsomnia</w:t>
      </w:r>
    </w:p>
    <w:p w14:paraId="61030DFB"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D</w:t>
      </w:r>
      <w:r>
        <w:rPr>
          <w:rFonts w:ascii="Segoe UI" w:hAnsi="Segoe UI" w:cs="Segoe UI"/>
          <w:color w:val="000000"/>
          <w:sz w:val="23"/>
          <w:szCs w:val="23"/>
        </w:rPr>
        <w:t>istractibility</w:t>
      </w:r>
    </w:p>
    <w:p w14:paraId="4D3C3664"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G</w:t>
      </w:r>
      <w:r>
        <w:rPr>
          <w:rFonts w:ascii="Segoe UI" w:hAnsi="Segoe UI" w:cs="Segoe UI"/>
          <w:color w:val="000000"/>
          <w:sz w:val="23"/>
          <w:szCs w:val="23"/>
        </w:rPr>
        <w:t>randiosity</w:t>
      </w:r>
    </w:p>
    <w:p w14:paraId="19FF7CDD"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E</w:t>
      </w:r>
      <w:r>
        <w:rPr>
          <w:rFonts w:ascii="Segoe UI" w:hAnsi="Segoe UI" w:cs="Segoe UI"/>
          <w:color w:val="000000"/>
          <w:sz w:val="23"/>
          <w:szCs w:val="23"/>
        </w:rPr>
        <w:t>nergy</w:t>
      </w:r>
    </w:p>
    <w:p w14:paraId="7965D84A"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lastRenderedPageBreak/>
        <w:t>T</w:t>
      </w:r>
      <w:r>
        <w:rPr>
          <w:rFonts w:ascii="Segoe UI" w:hAnsi="Segoe UI" w:cs="Segoe UI"/>
          <w:color w:val="000000"/>
          <w:sz w:val="23"/>
          <w:szCs w:val="23"/>
        </w:rPr>
        <w:t>alkativeness</w:t>
      </w:r>
    </w:p>
    <w:p w14:paraId="7C9B9A28" w14:textId="77777777" w:rsidR="00CF7F4B" w:rsidRDefault="00CF7F4B" w:rsidP="00381951">
      <w:pPr>
        <w:rPr>
          <w:rStyle w:val="Strong"/>
          <w:rFonts w:ascii="Segoe UI" w:hAnsi="Segoe UI" w:cs="Segoe UI"/>
          <w:color w:val="EF9D0E"/>
        </w:rPr>
      </w:pPr>
      <w:bookmarkStart w:id="45" w:name="_Toc127126968"/>
    </w:p>
    <w:p w14:paraId="53277CF4" w14:textId="31ED6DD7" w:rsidR="00B8315B" w:rsidRDefault="00B8315B" w:rsidP="00381951">
      <w:pPr>
        <w:rPr>
          <w:rFonts w:ascii="Segoe UI" w:hAnsi="Segoe UI" w:cs="Segoe UI"/>
          <w:color w:val="EF9D0E"/>
          <w:sz w:val="27"/>
          <w:szCs w:val="27"/>
        </w:rPr>
      </w:pPr>
      <w:r>
        <w:rPr>
          <w:rStyle w:val="Strong"/>
          <w:rFonts w:ascii="Segoe UI" w:hAnsi="Segoe UI" w:cs="Segoe UI"/>
          <w:color w:val="EF9D0E"/>
        </w:rPr>
        <w:t>SADPERSONS – Suicidality:</w:t>
      </w:r>
      <w:bookmarkEnd w:id="45"/>
    </w:p>
    <w:p w14:paraId="2CF1700A"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S</w:t>
      </w:r>
      <w:r>
        <w:rPr>
          <w:rFonts w:ascii="Segoe UI" w:hAnsi="Segoe UI" w:cs="Segoe UI"/>
          <w:color w:val="000000"/>
          <w:sz w:val="23"/>
          <w:szCs w:val="23"/>
        </w:rPr>
        <w:t>ex</w:t>
      </w:r>
    </w:p>
    <w:p w14:paraId="4563E97A"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A</w:t>
      </w:r>
      <w:r>
        <w:rPr>
          <w:rFonts w:ascii="Segoe UI" w:hAnsi="Segoe UI" w:cs="Segoe UI"/>
          <w:color w:val="000000"/>
          <w:sz w:val="23"/>
          <w:szCs w:val="23"/>
        </w:rPr>
        <w:t>ge</w:t>
      </w:r>
    </w:p>
    <w:p w14:paraId="2500CFDA"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D</w:t>
      </w:r>
      <w:r>
        <w:rPr>
          <w:rFonts w:ascii="Segoe UI" w:hAnsi="Segoe UI" w:cs="Segoe UI"/>
          <w:color w:val="000000"/>
          <w:sz w:val="23"/>
          <w:szCs w:val="23"/>
        </w:rPr>
        <w:t>epression</w:t>
      </w:r>
    </w:p>
    <w:p w14:paraId="2B32B291"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P</w:t>
      </w:r>
      <w:r>
        <w:rPr>
          <w:rFonts w:ascii="Segoe UI" w:hAnsi="Segoe UI" w:cs="Segoe UI"/>
          <w:color w:val="000000"/>
          <w:sz w:val="23"/>
          <w:szCs w:val="23"/>
        </w:rPr>
        <w:t>ast attempts</w:t>
      </w:r>
    </w:p>
    <w:p w14:paraId="52F92C62"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E</w:t>
      </w:r>
      <w:r>
        <w:rPr>
          <w:rFonts w:ascii="Segoe UI" w:hAnsi="Segoe UI" w:cs="Segoe UI"/>
          <w:color w:val="000000"/>
          <w:sz w:val="23"/>
          <w:szCs w:val="23"/>
        </w:rPr>
        <w:t>xcessive alcohol/substances</w:t>
      </w:r>
    </w:p>
    <w:p w14:paraId="3C287EEC"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R</w:t>
      </w:r>
      <w:r>
        <w:rPr>
          <w:rFonts w:ascii="Segoe UI" w:hAnsi="Segoe UI" w:cs="Segoe UI"/>
          <w:color w:val="000000"/>
          <w:sz w:val="23"/>
          <w:szCs w:val="23"/>
        </w:rPr>
        <w:t>ational thinking loss</w:t>
      </w:r>
    </w:p>
    <w:p w14:paraId="7899FCF9"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S</w:t>
      </w:r>
      <w:r>
        <w:rPr>
          <w:rFonts w:ascii="Segoe UI" w:hAnsi="Segoe UI" w:cs="Segoe UI"/>
          <w:color w:val="000000"/>
          <w:sz w:val="23"/>
          <w:szCs w:val="23"/>
        </w:rPr>
        <w:t>ocial supports</w:t>
      </w:r>
    </w:p>
    <w:p w14:paraId="468AC31C"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O</w:t>
      </w:r>
      <w:r>
        <w:rPr>
          <w:rFonts w:ascii="Segoe UI" w:hAnsi="Segoe UI" w:cs="Segoe UI"/>
          <w:color w:val="000000"/>
          <w:sz w:val="23"/>
          <w:szCs w:val="23"/>
        </w:rPr>
        <w:t>rganised plan</w:t>
      </w:r>
    </w:p>
    <w:p w14:paraId="546BDD51"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N</w:t>
      </w:r>
      <w:r>
        <w:rPr>
          <w:rFonts w:ascii="Segoe UI" w:hAnsi="Segoe UI" w:cs="Segoe UI"/>
          <w:color w:val="000000"/>
          <w:sz w:val="23"/>
          <w:szCs w:val="23"/>
        </w:rPr>
        <w:t>o support</w:t>
      </w:r>
    </w:p>
    <w:p w14:paraId="49164597" w14:textId="77777777" w:rsidR="00B8315B" w:rsidRDefault="00B8315B" w:rsidP="00381951">
      <w:pPr>
        <w:rPr>
          <w:rFonts w:ascii="Segoe UI" w:hAnsi="Segoe UI" w:cs="Segoe UI"/>
          <w:color w:val="000000"/>
          <w:sz w:val="23"/>
          <w:szCs w:val="23"/>
        </w:rPr>
      </w:pPr>
      <w:r>
        <w:rPr>
          <w:rStyle w:val="Strong"/>
          <w:rFonts w:ascii="Segoe UI" w:hAnsi="Segoe UI" w:cs="Segoe UI"/>
          <w:color w:val="000000"/>
          <w:sz w:val="23"/>
          <w:szCs w:val="23"/>
        </w:rPr>
        <w:t>S</w:t>
      </w:r>
      <w:r>
        <w:rPr>
          <w:rFonts w:ascii="Segoe UI" w:hAnsi="Segoe UI" w:cs="Segoe UI"/>
          <w:color w:val="000000"/>
          <w:sz w:val="23"/>
          <w:szCs w:val="23"/>
        </w:rPr>
        <w:t>ickness</w:t>
      </w:r>
    </w:p>
    <w:p w14:paraId="6033C785" w14:textId="48E36E4C" w:rsidR="00CF7F4B" w:rsidRDefault="00CF7F4B" w:rsidP="00381951">
      <w:pPr>
        <w:rPr>
          <w:rStyle w:val="Strong"/>
          <w:rFonts w:ascii="Segoe UI" w:hAnsi="Segoe UI" w:cs="Segoe UI"/>
          <w:color w:val="004370"/>
        </w:rPr>
      </w:pPr>
      <w:bookmarkStart w:id="46" w:name="_Toc127126969"/>
    </w:p>
    <w:p w14:paraId="580B3638" w14:textId="77777777" w:rsidR="00CF7F4B" w:rsidRDefault="00CF7F4B" w:rsidP="00381951">
      <w:pPr>
        <w:rPr>
          <w:rStyle w:val="Strong"/>
          <w:rFonts w:ascii="Segoe UI" w:hAnsi="Segoe UI" w:cs="Segoe UI"/>
          <w:color w:val="004370"/>
        </w:rPr>
      </w:pPr>
    </w:p>
    <w:p w14:paraId="76789189" w14:textId="7875F48D" w:rsidR="00B8315B" w:rsidRDefault="00B8315B" w:rsidP="00381951">
      <w:pPr>
        <w:rPr>
          <w:rFonts w:ascii="Segoe UI" w:hAnsi="Segoe UI" w:cs="Segoe UI"/>
          <w:color w:val="004370"/>
          <w:sz w:val="36"/>
          <w:szCs w:val="36"/>
        </w:rPr>
      </w:pPr>
      <w:r>
        <w:rPr>
          <w:rStyle w:val="Strong"/>
          <w:rFonts w:ascii="Segoe UI" w:hAnsi="Segoe UI" w:cs="Segoe UI"/>
          <w:color w:val="004370"/>
        </w:rPr>
        <w:t>Mental State Examination</w:t>
      </w:r>
      <w:bookmarkEnd w:id="46"/>
    </w:p>
    <w:p w14:paraId="0A743341"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The MSE is an organised summary of the clinician’s findings regarding the patient’s mental experiences and behaviour during the interview. Its objective is to offer evidence for and against a mental disorder diagnosis, as well as to record the current type and intensity of symptoms if a mental condition is present. The information gathered, coupled with the psychiatric history, should allow for a determination of the presence and severity of any mental condition, as well as the risk of harm to oneself or others.</w:t>
      </w:r>
    </w:p>
    <w:p w14:paraId="26DEE91B"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Use jargon only if the patient does. When presenting the mental State, you can demonstrate your ability to appropriately label symptoms. If the patient has auditory hallucinations, provide a direct statement of what they hear.</w:t>
      </w:r>
    </w:p>
    <w:p w14:paraId="14457D45" w14:textId="77777777" w:rsidR="00CF7F4B" w:rsidRDefault="00CF7F4B" w:rsidP="00381951">
      <w:pPr>
        <w:rPr>
          <w:rStyle w:val="Strong"/>
          <w:rFonts w:ascii="Segoe UI" w:hAnsi="Segoe UI" w:cs="Segoe UI"/>
          <w:color w:val="EF9D0E"/>
        </w:rPr>
      </w:pPr>
      <w:bookmarkStart w:id="47" w:name="_Toc127126970"/>
    </w:p>
    <w:p w14:paraId="50A175E4" w14:textId="3D7A34B9" w:rsidR="00B8315B" w:rsidRDefault="00B8315B" w:rsidP="00381951">
      <w:pPr>
        <w:rPr>
          <w:rFonts w:ascii="Segoe UI" w:hAnsi="Segoe UI" w:cs="Segoe UI"/>
          <w:color w:val="EF9D0E"/>
          <w:sz w:val="36"/>
          <w:szCs w:val="36"/>
        </w:rPr>
      </w:pPr>
      <w:r>
        <w:rPr>
          <w:rStyle w:val="Strong"/>
          <w:rFonts w:ascii="Segoe UI" w:hAnsi="Segoe UI" w:cs="Segoe UI"/>
          <w:color w:val="EF9D0E"/>
        </w:rPr>
        <w:t>Appearance:</w:t>
      </w:r>
      <w:bookmarkEnd w:id="47"/>
    </w:p>
    <w:p w14:paraId="5D3497CC"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Apparent age</w:t>
      </w:r>
    </w:p>
    <w:p w14:paraId="45B0637F"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Racial origin</w:t>
      </w:r>
    </w:p>
    <w:p w14:paraId="1AE5D8AE"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Style of dress</w:t>
      </w:r>
    </w:p>
    <w:p w14:paraId="7EB64102"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Level of cleanliness</w:t>
      </w:r>
    </w:p>
    <w:p w14:paraId="30E8D39A"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General physical condition</w:t>
      </w:r>
    </w:p>
    <w:p w14:paraId="6F0A87BF"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Abnormal involuntary movements, including tics, grimaces, stereotypies, dyskinetic movements, tremors, etc.</w:t>
      </w:r>
    </w:p>
    <w:p w14:paraId="4D96271F" w14:textId="77777777" w:rsidR="00CF7F4B" w:rsidRDefault="00CF7F4B" w:rsidP="00381951">
      <w:pPr>
        <w:rPr>
          <w:rStyle w:val="Strong"/>
          <w:rFonts w:ascii="Segoe UI" w:hAnsi="Segoe UI" w:cs="Segoe UI"/>
          <w:color w:val="EF9D0E"/>
        </w:rPr>
      </w:pPr>
      <w:bookmarkStart w:id="48" w:name="_Toc127126971"/>
    </w:p>
    <w:p w14:paraId="02068B33" w14:textId="412BEFAA" w:rsidR="00B8315B" w:rsidRDefault="00B8315B" w:rsidP="00381951">
      <w:pPr>
        <w:rPr>
          <w:rFonts w:ascii="Segoe UI" w:hAnsi="Segoe UI" w:cs="Segoe UI"/>
          <w:color w:val="EF9D0E"/>
          <w:sz w:val="36"/>
          <w:szCs w:val="36"/>
        </w:rPr>
      </w:pPr>
      <w:r>
        <w:rPr>
          <w:rStyle w:val="Strong"/>
          <w:rFonts w:ascii="Segoe UI" w:hAnsi="Segoe UI" w:cs="Segoe UI"/>
          <w:color w:val="EF9D0E"/>
        </w:rPr>
        <w:t>Behaviour:</w:t>
      </w:r>
      <w:bookmarkEnd w:id="48"/>
    </w:p>
    <w:p w14:paraId="5016CAB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Appropriateness of behaviour</w:t>
      </w:r>
    </w:p>
    <w:p w14:paraId="156BA840"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Level of motor activity</w:t>
      </w:r>
    </w:p>
    <w:p w14:paraId="5E225A9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Apparent level of anxiety</w:t>
      </w:r>
    </w:p>
    <w:p w14:paraId="66FA4DA9"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Eye contact</w:t>
      </w:r>
    </w:p>
    <w:p w14:paraId="2B82416F"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Rapport</w:t>
      </w:r>
    </w:p>
    <w:p w14:paraId="3F150E86"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Abnormal movement or posture.</w:t>
      </w:r>
    </w:p>
    <w:p w14:paraId="25DB044C" w14:textId="1467AC5A" w:rsidR="00B8315B" w:rsidRDefault="00B8315B" w:rsidP="00381951">
      <w:pPr>
        <w:rPr>
          <w:rFonts w:ascii="Segoe UI" w:hAnsi="Segoe UI" w:cs="Segoe UI"/>
          <w:color w:val="000000"/>
          <w:sz w:val="23"/>
          <w:szCs w:val="23"/>
        </w:rPr>
      </w:pPr>
      <w:r>
        <w:rPr>
          <w:rFonts w:ascii="Segoe UI" w:hAnsi="Segoe UI" w:cs="Segoe UI"/>
          <w:color w:val="000000"/>
          <w:sz w:val="23"/>
          <w:szCs w:val="23"/>
        </w:rPr>
        <w:t>Distractibility</w:t>
      </w:r>
    </w:p>
    <w:p w14:paraId="07774432" w14:textId="77777777" w:rsidR="00CF7F4B" w:rsidRDefault="00CF7F4B" w:rsidP="00381951">
      <w:pPr>
        <w:rPr>
          <w:rStyle w:val="Strong"/>
          <w:rFonts w:ascii="Segoe UI" w:hAnsi="Segoe UI" w:cs="Segoe UI"/>
          <w:color w:val="EF9D0E"/>
        </w:rPr>
      </w:pPr>
      <w:bookmarkStart w:id="49" w:name="_Toc127126972"/>
    </w:p>
    <w:p w14:paraId="5E409460" w14:textId="3B74B602" w:rsidR="00B8315B" w:rsidRDefault="00B8315B" w:rsidP="00381951">
      <w:pPr>
        <w:rPr>
          <w:rFonts w:ascii="Segoe UI" w:hAnsi="Segoe UI" w:cs="Segoe UI"/>
          <w:color w:val="EF9D0E"/>
          <w:sz w:val="36"/>
          <w:szCs w:val="36"/>
        </w:rPr>
      </w:pPr>
      <w:r>
        <w:rPr>
          <w:rStyle w:val="Strong"/>
          <w:rFonts w:ascii="Segoe UI" w:hAnsi="Segoe UI" w:cs="Segoe UI"/>
          <w:color w:val="EF9D0E"/>
        </w:rPr>
        <w:t>Speech:</w:t>
      </w:r>
      <w:bookmarkEnd w:id="49"/>
    </w:p>
    <w:p w14:paraId="6E890CA0"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lastRenderedPageBreak/>
        <w:t>Volume, rate, and tone</w:t>
      </w:r>
    </w:p>
    <w:p w14:paraId="1AB64998"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Quantity and fluency</w:t>
      </w:r>
    </w:p>
    <w:p w14:paraId="5E31FC3F"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Abnormal associations, clangs, and punning</w:t>
      </w:r>
    </w:p>
    <w:p w14:paraId="3EA6E749"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Flight of ideas</w:t>
      </w:r>
    </w:p>
    <w:p w14:paraId="15E75E45" w14:textId="77777777" w:rsidR="00CF7F4B" w:rsidRDefault="00CF7F4B" w:rsidP="00381951">
      <w:pPr>
        <w:rPr>
          <w:rStyle w:val="Strong"/>
          <w:rFonts w:ascii="Segoe UI" w:hAnsi="Segoe UI" w:cs="Segoe UI"/>
          <w:color w:val="EF9D0E"/>
        </w:rPr>
      </w:pPr>
      <w:bookmarkStart w:id="50" w:name="_Toc127126973"/>
    </w:p>
    <w:p w14:paraId="2403B2AA" w14:textId="057FE100" w:rsidR="00B8315B" w:rsidRDefault="00B8315B" w:rsidP="00381951">
      <w:pPr>
        <w:rPr>
          <w:rFonts w:ascii="Segoe UI" w:hAnsi="Segoe UI" w:cs="Segoe UI"/>
          <w:color w:val="EF9D0E"/>
          <w:sz w:val="36"/>
          <w:szCs w:val="36"/>
        </w:rPr>
      </w:pPr>
      <w:r>
        <w:rPr>
          <w:rStyle w:val="Strong"/>
          <w:rFonts w:ascii="Segoe UI" w:hAnsi="Segoe UI" w:cs="Segoe UI"/>
          <w:color w:val="EF9D0E"/>
        </w:rPr>
        <w:t>Mood:</w:t>
      </w:r>
      <w:bookmarkEnd w:id="50"/>
    </w:p>
    <w:p w14:paraId="3CE9E0C0"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Subjective and objective assessment of mood</w:t>
      </w:r>
    </w:p>
    <w:p w14:paraId="735FFA0B"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Mood evaluation should include the quality, range, depth, congruence, appropriateness, and communicability of the mood state</w:t>
      </w:r>
    </w:p>
    <w:p w14:paraId="44085F19"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Anxiety and panic symptoms</w:t>
      </w:r>
    </w:p>
    <w:p w14:paraId="1035198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Obsessions and compulsions</w:t>
      </w:r>
    </w:p>
    <w:p w14:paraId="06C56B3C" w14:textId="77777777" w:rsidR="00CF7F4B" w:rsidRDefault="00CF7F4B" w:rsidP="00381951">
      <w:pPr>
        <w:rPr>
          <w:rStyle w:val="Strong"/>
          <w:rFonts w:ascii="Segoe UI" w:hAnsi="Segoe UI" w:cs="Segoe UI"/>
          <w:color w:val="EF9D0E"/>
        </w:rPr>
      </w:pPr>
      <w:bookmarkStart w:id="51" w:name="_Toc127126974"/>
    </w:p>
    <w:p w14:paraId="6021028B" w14:textId="6818496B" w:rsidR="00B8315B" w:rsidRDefault="00B8315B" w:rsidP="00381951">
      <w:pPr>
        <w:rPr>
          <w:rFonts w:ascii="Segoe UI" w:hAnsi="Segoe UI" w:cs="Segoe UI"/>
          <w:color w:val="EF9D0E"/>
          <w:sz w:val="36"/>
          <w:szCs w:val="36"/>
        </w:rPr>
      </w:pPr>
      <w:r>
        <w:rPr>
          <w:rStyle w:val="Strong"/>
          <w:rFonts w:ascii="Segoe UI" w:hAnsi="Segoe UI" w:cs="Segoe UI"/>
          <w:color w:val="EF9D0E"/>
        </w:rPr>
        <w:t>Perception:</w:t>
      </w:r>
      <w:bookmarkEnd w:id="51"/>
    </w:p>
    <w:p w14:paraId="6D6B78AB"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Hallucinations and pseudo-hallucinations</w:t>
      </w:r>
    </w:p>
    <w:p w14:paraId="4F0120B8"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Depersonalization and derealization. Illusions and imagery</w:t>
      </w:r>
    </w:p>
    <w:p w14:paraId="121BC9A3" w14:textId="77777777" w:rsidR="00CF7F4B" w:rsidRDefault="00CF7F4B" w:rsidP="00381951">
      <w:pPr>
        <w:rPr>
          <w:rStyle w:val="Strong"/>
          <w:rFonts w:ascii="Segoe UI" w:hAnsi="Segoe UI" w:cs="Segoe UI"/>
          <w:color w:val="EF9D0E"/>
        </w:rPr>
      </w:pPr>
      <w:bookmarkStart w:id="52" w:name="_Toc127126975"/>
    </w:p>
    <w:p w14:paraId="7951228F" w14:textId="5EAF9CB6" w:rsidR="00B8315B" w:rsidRDefault="00B8315B" w:rsidP="00381951">
      <w:pPr>
        <w:rPr>
          <w:rFonts w:ascii="Segoe UI" w:hAnsi="Segoe UI" w:cs="Segoe UI"/>
          <w:color w:val="EF9D0E"/>
          <w:sz w:val="36"/>
          <w:szCs w:val="36"/>
        </w:rPr>
      </w:pPr>
      <w:r>
        <w:rPr>
          <w:rStyle w:val="Strong"/>
          <w:rFonts w:ascii="Segoe UI" w:hAnsi="Segoe UI" w:cs="Segoe UI"/>
          <w:color w:val="EF9D0E"/>
        </w:rPr>
        <w:t>Thought form:</w:t>
      </w:r>
      <w:bookmarkEnd w:id="52"/>
    </w:p>
    <w:p w14:paraId="38A7C17C"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Linearity</w:t>
      </w:r>
    </w:p>
    <w:p w14:paraId="16B67D81"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Goal-directedness</w:t>
      </w:r>
    </w:p>
    <w:p w14:paraId="71F96DF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Associational quality</w:t>
      </w:r>
    </w:p>
    <w:p w14:paraId="08FC8E1A"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Formal thought disorder</w:t>
      </w:r>
    </w:p>
    <w:p w14:paraId="2D7FBEA1" w14:textId="77777777" w:rsidR="00CF7F4B" w:rsidRDefault="00CF7F4B" w:rsidP="00381951">
      <w:pPr>
        <w:rPr>
          <w:rStyle w:val="Strong"/>
          <w:rFonts w:ascii="Segoe UI" w:hAnsi="Segoe UI" w:cs="Segoe UI"/>
          <w:color w:val="EF9D0E"/>
        </w:rPr>
      </w:pPr>
      <w:bookmarkStart w:id="53" w:name="_Toc127126976"/>
    </w:p>
    <w:p w14:paraId="5BE4282D" w14:textId="4F132BAF" w:rsidR="00B8315B" w:rsidRDefault="00B8315B" w:rsidP="00381951">
      <w:pPr>
        <w:rPr>
          <w:rFonts w:ascii="Segoe UI" w:hAnsi="Segoe UI" w:cs="Segoe UI"/>
          <w:color w:val="EF9D0E"/>
          <w:sz w:val="36"/>
          <w:szCs w:val="36"/>
        </w:rPr>
      </w:pPr>
      <w:r>
        <w:rPr>
          <w:rStyle w:val="Strong"/>
          <w:rFonts w:ascii="Segoe UI" w:hAnsi="Segoe UI" w:cs="Segoe UI"/>
          <w:color w:val="EF9D0E"/>
        </w:rPr>
        <w:t>Thought content:</w:t>
      </w:r>
      <w:bookmarkEnd w:id="53"/>
    </w:p>
    <w:p w14:paraId="5AE6310B"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Delusions</w:t>
      </w:r>
    </w:p>
    <w:p w14:paraId="4BF46603"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Over-valued ideas</w:t>
      </w:r>
    </w:p>
    <w:p w14:paraId="79FA53F5"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Preoccupations</w:t>
      </w:r>
    </w:p>
    <w:p w14:paraId="1373DA2A"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Obsessive thoughts, ideas, and impulses</w:t>
      </w:r>
    </w:p>
    <w:p w14:paraId="5E852FFC"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Thoughts of suicide or deliberate self-harm</w:t>
      </w:r>
    </w:p>
    <w:p w14:paraId="368EAF43"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Thoughts of harm to others. Assess intent, the lethality of intent, plan, and inimicality. Does the patient show any urge to act upon the plan?</w:t>
      </w:r>
    </w:p>
    <w:p w14:paraId="3BBB5047" w14:textId="77777777" w:rsidR="00CF7F4B" w:rsidRDefault="00CF7F4B" w:rsidP="00381951">
      <w:pPr>
        <w:rPr>
          <w:rStyle w:val="Strong"/>
          <w:rFonts w:ascii="Segoe UI" w:hAnsi="Segoe UI" w:cs="Segoe UI"/>
          <w:color w:val="EF9D0E"/>
        </w:rPr>
      </w:pPr>
      <w:bookmarkStart w:id="54" w:name="_Toc127126977"/>
    </w:p>
    <w:p w14:paraId="1AE67994" w14:textId="18C0E91A" w:rsidR="00B8315B" w:rsidRDefault="00B8315B" w:rsidP="00381951">
      <w:pPr>
        <w:rPr>
          <w:rFonts w:ascii="Segoe UI" w:hAnsi="Segoe UI" w:cs="Segoe UI"/>
          <w:color w:val="EF9D0E"/>
          <w:sz w:val="36"/>
          <w:szCs w:val="36"/>
        </w:rPr>
      </w:pPr>
      <w:r>
        <w:rPr>
          <w:rStyle w:val="Strong"/>
          <w:rFonts w:ascii="Segoe UI" w:hAnsi="Segoe UI" w:cs="Segoe UI"/>
          <w:color w:val="EF9D0E"/>
        </w:rPr>
        <w:t>Cognition:</w:t>
      </w:r>
      <w:bookmarkEnd w:id="54"/>
    </w:p>
    <w:p w14:paraId="16D2ED3F"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Attention and concentration</w:t>
      </w:r>
    </w:p>
    <w:p w14:paraId="34E4527E"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Orientation to time, place, and person</w:t>
      </w:r>
    </w:p>
    <w:p w14:paraId="363D85FD"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Level of comprehension</w:t>
      </w:r>
    </w:p>
    <w:p w14:paraId="714A090F"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Short-term memory</w:t>
      </w:r>
    </w:p>
    <w:p w14:paraId="5106BE62" w14:textId="77777777" w:rsidR="00CF7F4B" w:rsidRDefault="00CF7F4B" w:rsidP="00381951">
      <w:pPr>
        <w:rPr>
          <w:rStyle w:val="Strong"/>
          <w:rFonts w:ascii="Segoe UI" w:hAnsi="Segoe UI" w:cs="Segoe UI"/>
          <w:color w:val="EF9D0E"/>
        </w:rPr>
      </w:pPr>
      <w:bookmarkStart w:id="55" w:name="_Toc127126978"/>
    </w:p>
    <w:p w14:paraId="404A6F99" w14:textId="1C0398B9" w:rsidR="00B8315B" w:rsidRDefault="00B8315B" w:rsidP="00381951">
      <w:pPr>
        <w:rPr>
          <w:rFonts w:ascii="Segoe UI" w:hAnsi="Segoe UI" w:cs="Segoe UI"/>
          <w:color w:val="EF9D0E"/>
          <w:sz w:val="36"/>
          <w:szCs w:val="36"/>
        </w:rPr>
      </w:pPr>
      <w:r>
        <w:rPr>
          <w:rStyle w:val="Strong"/>
          <w:rFonts w:ascii="Segoe UI" w:hAnsi="Segoe UI" w:cs="Segoe UI"/>
          <w:color w:val="EF9D0E"/>
        </w:rPr>
        <w:t>Insight:</w:t>
      </w:r>
      <w:bookmarkEnd w:id="55"/>
    </w:p>
    <w:p w14:paraId="02A810D6"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Does the patient feel his experiences are a result of illness?</w:t>
      </w:r>
    </w:p>
    <w:p w14:paraId="049A8377"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Will he accept medical advice and treatment?</w:t>
      </w:r>
    </w:p>
    <w:p w14:paraId="364284E4" w14:textId="77777777" w:rsidR="00B747C6" w:rsidRDefault="00B747C6" w:rsidP="00381951">
      <w:pPr>
        <w:rPr>
          <w:rStyle w:val="Strong"/>
          <w:rFonts w:ascii="Segoe UI" w:eastAsiaTheme="majorEastAsia" w:hAnsi="Segoe UI" w:cs="Segoe UI"/>
          <w:color w:val="000000"/>
          <w:sz w:val="23"/>
          <w:szCs w:val="23"/>
        </w:rPr>
      </w:pPr>
    </w:p>
    <w:p w14:paraId="0ABB4B60" w14:textId="77777777" w:rsidR="00B405DC" w:rsidRDefault="00B405DC" w:rsidP="00381951">
      <w:pPr>
        <w:rPr>
          <w:rStyle w:val="Strong"/>
          <w:rFonts w:ascii="Segoe UI" w:eastAsiaTheme="majorEastAsia" w:hAnsi="Segoe UI" w:cs="Segoe UI"/>
          <w:color w:val="000000"/>
          <w:sz w:val="23"/>
          <w:szCs w:val="23"/>
        </w:rPr>
      </w:pPr>
    </w:p>
    <w:p w14:paraId="2300DF97" w14:textId="77777777" w:rsidR="00B405DC" w:rsidRDefault="00B405DC" w:rsidP="00381951">
      <w:pPr>
        <w:rPr>
          <w:rStyle w:val="Strong"/>
          <w:rFonts w:ascii="Segoe UI" w:eastAsiaTheme="majorEastAsia" w:hAnsi="Segoe UI" w:cs="Segoe UI"/>
          <w:color w:val="000000"/>
          <w:sz w:val="23"/>
          <w:szCs w:val="23"/>
        </w:rPr>
      </w:pPr>
    </w:p>
    <w:p w14:paraId="3BCC6F19" w14:textId="77777777" w:rsidR="00B405DC" w:rsidRDefault="00B405DC" w:rsidP="00381951">
      <w:pPr>
        <w:rPr>
          <w:rStyle w:val="Strong"/>
          <w:rFonts w:ascii="Segoe UI" w:eastAsiaTheme="majorEastAsia" w:hAnsi="Segoe UI" w:cs="Segoe UI"/>
          <w:color w:val="000000"/>
          <w:sz w:val="23"/>
          <w:szCs w:val="23"/>
        </w:rPr>
      </w:pPr>
    </w:p>
    <w:p w14:paraId="1601B3A8" w14:textId="77777777" w:rsidR="00B405DC" w:rsidRDefault="00B405DC" w:rsidP="00381951">
      <w:pPr>
        <w:rPr>
          <w:rStyle w:val="Strong"/>
          <w:rFonts w:ascii="Segoe UI" w:eastAsiaTheme="majorEastAsia" w:hAnsi="Segoe UI" w:cs="Segoe UI"/>
          <w:color w:val="000000"/>
          <w:sz w:val="23"/>
          <w:szCs w:val="23"/>
        </w:rPr>
      </w:pPr>
    </w:p>
    <w:p w14:paraId="36B215AB" w14:textId="571E08C0" w:rsidR="00B8315B" w:rsidRDefault="00B8315B" w:rsidP="00381951">
      <w:pPr>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References:</w:t>
      </w:r>
    </w:p>
    <w:p w14:paraId="68F61CBF" w14:textId="77777777" w:rsidR="00B8315B" w:rsidRDefault="00B8315B" w:rsidP="00381951">
      <w:pPr>
        <w:rPr>
          <w:rFonts w:ascii="Segoe UI" w:hAnsi="Segoe UI" w:cs="Segoe UI"/>
          <w:color w:val="000000"/>
          <w:sz w:val="23"/>
          <w:szCs w:val="23"/>
        </w:rPr>
      </w:pPr>
      <w:r>
        <w:rPr>
          <w:rFonts w:ascii="Segoe UI" w:hAnsi="Segoe UI" w:cs="Segoe UI"/>
          <w:color w:val="000000"/>
          <w:sz w:val="23"/>
          <w:szCs w:val="23"/>
        </w:rPr>
        <w:t>(1) Manjunatha N, Saddichha S, Sinha BN, Khess CR. Assessment of Mood and Affect by Mental State Examination in Different Cultural Contexts. Psychopathology. 2008; 41: 336-337.</w:t>
      </w:r>
    </w:p>
    <w:p w14:paraId="6D946EEC" w14:textId="64259E53" w:rsidR="00B747C6" w:rsidRPr="00B747C6" w:rsidRDefault="00B8315B" w:rsidP="00381951">
      <w:pPr>
        <w:rPr>
          <w:rFonts w:ascii="Segoe UI" w:hAnsi="Segoe UI" w:cs="Segoe UI"/>
          <w:color w:val="000000"/>
          <w:sz w:val="23"/>
          <w:szCs w:val="23"/>
        </w:rPr>
      </w:pPr>
      <w:r>
        <w:rPr>
          <w:rFonts w:ascii="Segoe UI" w:hAnsi="Segoe UI" w:cs="Segoe UI"/>
          <w:color w:val="000000"/>
          <w:sz w:val="23"/>
          <w:szCs w:val="23"/>
        </w:rPr>
        <w:t>(2) Semple, D. and Smyth, R. (2019). Psychiatric assessment. </w:t>
      </w:r>
      <w:r>
        <w:rPr>
          <w:rStyle w:val="Emphasis"/>
          <w:rFonts w:ascii="Segoe UI" w:hAnsi="Segoe UI" w:cs="Segoe UI"/>
          <w:color w:val="000000"/>
          <w:sz w:val="23"/>
          <w:szCs w:val="23"/>
        </w:rPr>
        <w:t>Oxford Handbook of Psychiatry</w:t>
      </w:r>
      <w:r>
        <w:rPr>
          <w:rFonts w:ascii="Segoe UI" w:hAnsi="Segoe UI" w:cs="Segoe UI"/>
          <w:color w:val="000000"/>
          <w:sz w:val="23"/>
          <w:szCs w:val="23"/>
        </w:rPr>
        <w:t>, [online] pp.45–98. doi:10.1093/med/9780198795551.003.0002.</w:t>
      </w:r>
    </w:p>
    <w:p w14:paraId="72703CB5" w14:textId="7B85CD33" w:rsidR="00B747C6" w:rsidRPr="00B747C6" w:rsidRDefault="00B747C6" w:rsidP="00381951">
      <w:pPr>
        <w:rPr>
          <w:rFonts w:ascii="Segoe UI" w:hAnsi="Segoe UI" w:cs="Segoe UI"/>
          <w:color w:val="000000"/>
          <w:sz w:val="23"/>
          <w:szCs w:val="23"/>
        </w:rPr>
      </w:pPr>
      <w:r>
        <w:rPr>
          <w:rFonts w:ascii="Segoe UI" w:hAnsi="Segoe UI" w:cs="Segoe UI"/>
          <w:color w:val="000000"/>
          <w:sz w:val="23"/>
          <w:szCs w:val="23"/>
        </w:rPr>
        <w:t xml:space="preserve">(3) </w:t>
      </w:r>
      <w:r w:rsidRPr="00B747C6">
        <w:rPr>
          <w:rFonts w:ascii="Segoe UI" w:hAnsi="Segoe UI" w:cs="Segoe UI"/>
          <w:color w:val="000000"/>
          <w:sz w:val="23"/>
          <w:szCs w:val="23"/>
        </w:rPr>
        <w:t>American Psychiatric Association. (2013). Diagnostic and Statistical Manual of Mental Disorders (5th ed.). American Psychiatric Association.</w:t>
      </w:r>
    </w:p>
    <w:p w14:paraId="0AB2A0BF" w14:textId="77777777" w:rsidR="00381951" w:rsidRDefault="00381951">
      <w:pPr>
        <w:rPr>
          <w:rFonts w:asciiTheme="majorHAnsi" w:eastAsiaTheme="majorEastAsia" w:hAnsiTheme="majorHAnsi" w:cstheme="majorBidi"/>
          <w:color w:val="1F3763" w:themeColor="accent1" w:themeShade="7F"/>
        </w:rPr>
      </w:pPr>
      <w:r>
        <w:br w:type="page"/>
      </w:r>
    </w:p>
    <w:p w14:paraId="76C12009" w14:textId="31CFC483" w:rsidR="00F72DFE" w:rsidRDefault="00F72DFE" w:rsidP="00F72DFE">
      <w:pPr>
        <w:pStyle w:val="Heading3"/>
      </w:pPr>
      <w:bookmarkStart w:id="56" w:name="_Toc132393985"/>
      <w:r>
        <w:lastRenderedPageBreak/>
        <w:t>2.3.2 A</w:t>
      </w:r>
      <w:r w:rsidRPr="00F72DFE">
        <w:t>dvice to special medical services</w:t>
      </w:r>
      <w:bookmarkEnd w:id="56"/>
    </w:p>
    <w:p w14:paraId="32774294" w14:textId="77777777" w:rsidR="00680472" w:rsidRDefault="00680472"/>
    <w:p w14:paraId="30B4FE72" w14:textId="77777777" w:rsidR="00680472" w:rsidRPr="00680472" w:rsidRDefault="00680472" w:rsidP="00680472">
      <w:r w:rsidRPr="00680472">
        <w:t xml:space="preserve">Psychiatry plays an important role in providing advice to special medical services, particularly for patients with complex medical and psychiatric needs. In the UK, the referrals and advice system </w:t>
      </w:r>
      <w:proofErr w:type="gramStart"/>
      <w:r w:rsidRPr="00680472">
        <w:t>involves</w:t>
      </w:r>
      <w:proofErr w:type="gramEnd"/>
      <w:r w:rsidRPr="00680472">
        <w:t xml:space="preserve"> a collaboration between primary care physicians, psychiatrists, and other specialists to ensure that patients receive the appropriate care and support.</w:t>
      </w:r>
    </w:p>
    <w:p w14:paraId="32FE2D79" w14:textId="77777777" w:rsidR="00680472" w:rsidRDefault="00680472" w:rsidP="00680472"/>
    <w:p w14:paraId="2A92388D" w14:textId="6589EDC6" w:rsidR="00680472" w:rsidRDefault="00680472" w:rsidP="00680472">
      <w:r w:rsidRPr="00680472">
        <w:t>The following table summarizes some key aspects of the referrals and advice system in the UK, including the role of psychiatry:</w:t>
      </w:r>
    </w:p>
    <w:p w14:paraId="7773A090" w14:textId="77777777" w:rsidR="00CF7F4B" w:rsidRPr="00680472" w:rsidRDefault="00CF7F4B" w:rsidP="00680472"/>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527"/>
        <w:gridCol w:w="8268"/>
      </w:tblGrid>
      <w:tr w:rsidR="00680472" w:rsidRPr="00680472" w14:paraId="6653D6CA" w14:textId="77777777" w:rsidTr="0068047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6904A98" w14:textId="77777777" w:rsidR="00680472" w:rsidRPr="00680472" w:rsidRDefault="00680472" w:rsidP="00680472">
            <w:pPr>
              <w:rPr>
                <w:b/>
                <w:bCs/>
              </w:rPr>
            </w:pPr>
            <w:r w:rsidRPr="00680472">
              <w:rPr>
                <w:b/>
                <w:bCs/>
              </w:rPr>
              <w:t>Component</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288A8D1A" w14:textId="77777777" w:rsidR="00680472" w:rsidRPr="00680472" w:rsidRDefault="00680472" w:rsidP="00680472">
            <w:pPr>
              <w:rPr>
                <w:b/>
                <w:bCs/>
              </w:rPr>
            </w:pPr>
            <w:r w:rsidRPr="00680472">
              <w:rPr>
                <w:b/>
                <w:bCs/>
              </w:rPr>
              <w:t>Description</w:t>
            </w:r>
          </w:p>
        </w:tc>
      </w:tr>
      <w:tr w:rsidR="00680472" w:rsidRPr="00680472" w14:paraId="3DB51264" w14:textId="77777777" w:rsidTr="0068047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963F400" w14:textId="77777777" w:rsidR="00680472" w:rsidRPr="00CF7F4B" w:rsidRDefault="00680472" w:rsidP="00680472">
            <w:pPr>
              <w:rPr>
                <w:b/>
                <w:bCs/>
              </w:rPr>
            </w:pPr>
            <w:r w:rsidRPr="00CF7F4B">
              <w:rPr>
                <w:b/>
                <w:bCs/>
              </w:rPr>
              <w:t>Referral process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A947E10" w14:textId="77777777" w:rsidR="00680472" w:rsidRPr="00680472" w:rsidRDefault="00680472" w:rsidP="00680472">
            <w:r w:rsidRPr="00680472">
              <w:t>Patients are referred to special medical services by their primary care physician or another specialist. Referral criteria may vary depending on the service and the patient's condition.</w:t>
            </w:r>
          </w:p>
        </w:tc>
      </w:tr>
      <w:tr w:rsidR="00680472" w:rsidRPr="00680472" w14:paraId="24731256" w14:textId="77777777" w:rsidTr="0068047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68F535A" w14:textId="77777777" w:rsidR="00680472" w:rsidRPr="00CF7F4B" w:rsidRDefault="00680472" w:rsidP="00680472">
            <w:pPr>
              <w:rPr>
                <w:b/>
                <w:bCs/>
              </w:rPr>
            </w:pPr>
            <w:r w:rsidRPr="00CF7F4B">
              <w:rPr>
                <w:b/>
                <w:bCs/>
              </w:rPr>
              <w:t>Triage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37D9969" w14:textId="77777777" w:rsidR="00680472" w:rsidRPr="00680472" w:rsidRDefault="00680472" w:rsidP="00680472">
            <w:r w:rsidRPr="00680472">
              <w:t>Referrals are triaged to determine the urgency of the patient's needs and the appropriate level of care. Triage may involve a psychiatrist or other mental health professional to assess the patient's psychiatric needs.</w:t>
            </w:r>
          </w:p>
        </w:tc>
      </w:tr>
      <w:tr w:rsidR="00680472" w:rsidRPr="00680472" w14:paraId="06A2DFD1" w14:textId="77777777" w:rsidTr="0068047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D9321C4" w14:textId="77777777" w:rsidR="00680472" w:rsidRPr="00CF7F4B" w:rsidRDefault="00680472" w:rsidP="00680472">
            <w:pPr>
              <w:rPr>
                <w:b/>
                <w:bCs/>
              </w:rPr>
            </w:pPr>
            <w:r w:rsidRPr="00CF7F4B">
              <w:rPr>
                <w:b/>
                <w:bCs/>
              </w:rPr>
              <w:t>Assessment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08342B5" w14:textId="77777777" w:rsidR="00680472" w:rsidRPr="00680472" w:rsidRDefault="00680472" w:rsidP="00680472">
            <w:r w:rsidRPr="00680472">
              <w:t>Patients are assessed by a specialist in the relevant field (e.g., neurology, cardiology, oncology) to determine the appropriate treatment plan. A psychiatrist may be consulted to provide advice on psychiatric symptoms or comorbidities.</w:t>
            </w:r>
          </w:p>
        </w:tc>
      </w:tr>
      <w:tr w:rsidR="00680472" w:rsidRPr="00680472" w14:paraId="4540080A" w14:textId="77777777" w:rsidTr="0068047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1710209" w14:textId="77777777" w:rsidR="00680472" w:rsidRPr="00CF7F4B" w:rsidRDefault="00680472" w:rsidP="00680472">
            <w:pPr>
              <w:rPr>
                <w:b/>
                <w:bCs/>
              </w:rPr>
            </w:pPr>
            <w:r w:rsidRPr="00CF7F4B">
              <w:rPr>
                <w:b/>
                <w:bCs/>
              </w:rPr>
              <w:t>Treatment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767D415" w14:textId="77777777" w:rsidR="00680472" w:rsidRPr="00680472" w:rsidRDefault="00680472" w:rsidP="00680472">
            <w:r w:rsidRPr="00680472">
              <w:t>Patients receive treatment based on the assessment, which may include pharmacological and non-pharmacological interventions. If psychiatric symptoms or comorbidities are identified, a psychiatrist may provide ongoing support and treatment.</w:t>
            </w:r>
          </w:p>
        </w:tc>
      </w:tr>
      <w:tr w:rsidR="00680472" w:rsidRPr="00680472" w14:paraId="783A294F" w14:textId="77777777" w:rsidTr="0068047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4813C60" w14:textId="77777777" w:rsidR="00680472" w:rsidRPr="00CF7F4B" w:rsidRDefault="00680472" w:rsidP="00680472">
            <w:pPr>
              <w:rPr>
                <w:b/>
                <w:bCs/>
              </w:rPr>
            </w:pPr>
            <w:r w:rsidRPr="00CF7F4B">
              <w:rPr>
                <w:b/>
                <w:bCs/>
              </w:rPr>
              <w:t>Discharge planning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CF6196D" w14:textId="77777777" w:rsidR="00680472" w:rsidRPr="00680472" w:rsidRDefault="00680472" w:rsidP="00680472">
            <w:r w:rsidRPr="00680472">
              <w:t>Patients are discharged from special medical services when they no longer require specialist care. Discharge planning may involve a psychiatrist to ensure that the patient's psychiatric needs are addressed and that appropriate follow-up care is arranged.</w:t>
            </w:r>
          </w:p>
        </w:tc>
      </w:tr>
    </w:tbl>
    <w:p w14:paraId="7D844D63" w14:textId="77777777" w:rsidR="00CF7F4B" w:rsidRDefault="00CF7F4B" w:rsidP="00680472"/>
    <w:p w14:paraId="6A4FBD2C" w14:textId="10468C62" w:rsidR="00680472" w:rsidRPr="00680472" w:rsidRDefault="00680472" w:rsidP="00680472">
      <w:r w:rsidRPr="00680472">
        <w:t>Psychiatry can provide valuable advice to special medical services by identifying and treating psychiatric symptoms and comorbidities that may impact the patient's medical outcomes. By collaborating with other specialists, psychiatrists can help ensure that patients receive the holistic care they need to achieve optimal health outcomes.</w:t>
      </w:r>
    </w:p>
    <w:p w14:paraId="4EF25064" w14:textId="77777777" w:rsidR="00680472" w:rsidRDefault="00680472" w:rsidP="00680472"/>
    <w:p w14:paraId="25A6E3EB" w14:textId="77777777" w:rsidR="00680472" w:rsidRDefault="00680472" w:rsidP="00680472"/>
    <w:p w14:paraId="10193C65" w14:textId="4102DB61" w:rsidR="00680472" w:rsidRPr="00CF7F4B" w:rsidRDefault="00680472" w:rsidP="00680472">
      <w:pPr>
        <w:rPr>
          <w:b/>
          <w:bCs/>
        </w:rPr>
      </w:pPr>
      <w:r w:rsidRPr="00CF7F4B">
        <w:rPr>
          <w:b/>
          <w:bCs/>
        </w:rPr>
        <w:t>Reference:</w:t>
      </w:r>
    </w:p>
    <w:p w14:paraId="332EA863" w14:textId="2C03D9D0" w:rsidR="00680472" w:rsidRPr="00680472" w:rsidRDefault="00680472">
      <w:pPr>
        <w:pStyle w:val="ListParagraph"/>
        <w:numPr>
          <w:ilvl w:val="0"/>
          <w:numId w:val="37"/>
        </w:numPr>
      </w:pPr>
      <w:r w:rsidRPr="00680472">
        <w:t xml:space="preserve">Department of Health and Social Care. (2017). Referral to treatment (RTT) waiting times data 2016-17. Retrieved from </w:t>
      </w:r>
      <w:r w:rsidRPr="005400CA">
        <w:t>https://www.gov.uk/government/publications/referral-to-treatment-rtt-waiting-times-data-2016-17</w:t>
      </w:r>
    </w:p>
    <w:p w14:paraId="04B19B56" w14:textId="2CA0DE27" w:rsidR="00680472" w:rsidRDefault="00680472">
      <w:pPr>
        <w:rPr>
          <w:rFonts w:asciiTheme="majorHAnsi" w:eastAsiaTheme="majorEastAsia" w:hAnsiTheme="majorHAnsi" w:cstheme="majorBidi"/>
          <w:color w:val="1F3763" w:themeColor="accent1" w:themeShade="7F"/>
        </w:rPr>
      </w:pPr>
      <w:r>
        <w:br w:type="page"/>
      </w:r>
    </w:p>
    <w:p w14:paraId="6974D727" w14:textId="58C47B0E" w:rsidR="00F72DFE" w:rsidRDefault="00F72DFE" w:rsidP="00F72DFE">
      <w:pPr>
        <w:pStyle w:val="Heading3"/>
      </w:pPr>
      <w:bookmarkStart w:id="57" w:name="_Toc132393986"/>
      <w:r>
        <w:lastRenderedPageBreak/>
        <w:t>2.3.3 The psychiatric consequences and aspects of brain disease, damage (including stroke) and dysfunction</w:t>
      </w:r>
      <w:bookmarkEnd w:id="57"/>
    </w:p>
    <w:p w14:paraId="4563858A" w14:textId="77777777" w:rsidR="00596FE9" w:rsidRDefault="00596FE9"/>
    <w:p w14:paraId="5065FDFC" w14:textId="71808603" w:rsidR="00596FE9" w:rsidRPr="00596FE9" w:rsidRDefault="00596FE9" w:rsidP="00596FE9">
      <w:r w:rsidRPr="00596FE9">
        <w:t xml:space="preserve">Brain diseases, damage, and dysfunction can have significant psychiatric consequences, including changes in mood, </w:t>
      </w:r>
      <w:r w:rsidR="00CF7F4B" w:rsidRPr="00596FE9">
        <w:t>behaviour</w:t>
      </w:r>
      <w:r w:rsidRPr="00596FE9">
        <w:t>, and cognition. These changes can impact the quality of life of individuals with brain disorders, as well as their families and caregivers. In this article, we will discuss the psychiatric aspects of brain disease, damage, and dysfunction, focusing on stroke as an example.</w:t>
      </w:r>
    </w:p>
    <w:p w14:paraId="55A35BF3" w14:textId="77777777" w:rsidR="00596FE9" w:rsidRDefault="00596FE9" w:rsidP="00596FE9"/>
    <w:p w14:paraId="31723591" w14:textId="11C53588" w:rsidR="00596FE9" w:rsidRPr="00596FE9" w:rsidRDefault="00596FE9" w:rsidP="00596FE9">
      <w:r w:rsidRPr="00596FE9">
        <w:t>Brain disease, damage, and dysfunction can lead to a range of psychiatric consequences, including:</w:t>
      </w:r>
    </w:p>
    <w:p w14:paraId="057DBCA4" w14:textId="77777777" w:rsidR="00596FE9" w:rsidRPr="00596FE9" w:rsidRDefault="00596FE9">
      <w:pPr>
        <w:numPr>
          <w:ilvl w:val="0"/>
          <w:numId w:val="38"/>
        </w:numPr>
      </w:pPr>
      <w:r w:rsidRPr="00596FE9">
        <w:t>Depression: Depression is a common psychiatric consequence of brain disease, damage, and dysfunction. It can be caused by a variety of factors, including changes in brain chemistry, loss of function, and social isolation.</w:t>
      </w:r>
    </w:p>
    <w:p w14:paraId="43BAA590" w14:textId="77777777" w:rsidR="00596FE9" w:rsidRPr="00596FE9" w:rsidRDefault="00596FE9">
      <w:pPr>
        <w:numPr>
          <w:ilvl w:val="0"/>
          <w:numId w:val="38"/>
        </w:numPr>
      </w:pPr>
      <w:r w:rsidRPr="00596FE9">
        <w:t>Anxiety: Anxiety is another common psychiatric consequence of brain disorders. Individuals may experience heightened levels of anxiety due to the uncertainty of their condition, changes in their daily routines, and concerns about their future.</w:t>
      </w:r>
    </w:p>
    <w:p w14:paraId="6A6E51D0" w14:textId="77777777" w:rsidR="00596FE9" w:rsidRPr="00596FE9" w:rsidRDefault="00596FE9">
      <w:pPr>
        <w:numPr>
          <w:ilvl w:val="0"/>
          <w:numId w:val="38"/>
        </w:numPr>
      </w:pPr>
      <w:r w:rsidRPr="00596FE9">
        <w:t>Cognitive dysfunction: Brain disease, damage, and dysfunction can also lead to cognitive dysfunction, including problems with memory, attention, and executive function. These changes can impact an individual's ability to perform daily activities and can cause frustration and anxiety.</w:t>
      </w:r>
    </w:p>
    <w:p w14:paraId="254583DD" w14:textId="5369F63A" w:rsidR="00596FE9" w:rsidRPr="00596FE9" w:rsidRDefault="00A85613">
      <w:pPr>
        <w:numPr>
          <w:ilvl w:val="0"/>
          <w:numId w:val="38"/>
        </w:numPr>
      </w:pPr>
      <w:r w:rsidRPr="00596FE9">
        <w:t>Behavioural</w:t>
      </w:r>
      <w:r w:rsidR="00596FE9" w:rsidRPr="00596FE9">
        <w:t xml:space="preserve"> changes: Brain disorders can also lead to changes in behavior, including impulsivity, apathy, and agitation. These changes can be challenging for caregivers and can impact an individual's ability to maintain social relationships.</w:t>
      </w:r>
    </w:p>
    <w:p w14:paraId="0B605677" w14:textId="77777777" w:rsidR="00596FE9" w:rsidRDefault="00596FE9" w:rsidP="00596FE9"/>
    <w:p w14:paraId="76E06CF4" w14:textId="770B664C" w:rsidR="00596FE9" w:rsidRPr="00CF7F4B" w:rsidRDefault="00596FE9" w:rsidP="00596FE9">
      <w:pPr>
        <w:rPr>
          <w:b/>
          <w:bCs/>
        </w:rPr>
      </w:pPr>
      <w:r w:rsidRPr="00CF7F4B">
        <w:rPr>
          <w:b/>
          <w:bCs/>
        </w:rPr>
        <w:t>Stroke as an Example of Brain Disease:</w:t>
      </w:r>
    </w:p>
    <w:p w14:paraId="1AC0CB46" w14:textId="77777777" w:rsidR="00596FE9" w:rsidRPr="00596FE9" w:rsidRDefault="00596FE9" w:rsidP="00596FE9">
      <w:r w:rsidRPr="00596FE9">
        <w:t>Stroke is a common example of brain disease that can have significant psychiatric consequences. Stroke occurs when blood flow to the brain is disrupted, causing brain cells to die. This can lead to a range of physical and psychiatric symptoms.</w:t>
      </w:r>
    </w:p>
    <w:p w14:paraId="7142EF01" w14:textId="77777777" w:rsidR="00596FE9" w:rsidRPr="00596FE9" w:rsidRDefault="00596FE9" w:rsidP="00596FE9">
      <w:r w:rsidRPr="00596FE9">
        <w:t>Psychiatric consequences of stroke may include:</w:t>
      </w:r>
    </w:p>
    <w:p w14:paraId="2FD7EA82" w14:textId="77777777" w:rsidR="00596FE9" w:rsidRPr="00596FE9" w:rsidRDefault="00596FE9">
      <w:pPr>
        <w:numPr>
          <w:ilvl w:val="0"/>
          <w:numId w:val="39"/>
        </w:numPr>
      </w:pPr>
      <w:r w:rsidRPr="00596FE9">
        <w:t>Post-stroke depression: Post-stroke depression is a common psychiatric consequence of stroke, affecting up to one-third of stroke survivors. Symptoms of depression may include low mood, loss of interest in activities, and feelings of hopelessness.</w:t>
      </w:r>
    </w:p>
    <w:p w14:paraId="094C3B7F" w14:textId="77777777" w:rsidR="00596FE9" w:rsidRPr="00596FE9" w:rsidRDefault="00596FE9">
      <w:pPr>
        <w:numPr>
          <w:ilvl w:val="0"/>
          <w:numId w:val="39"/>
        </w:numPr>
      </w:pPr>
      <w:r w:rsidRPr="00596FE9">
        <w:t>Anxiety: Anxiety is another common psychiatric consequence of stroke, affecting up to one-quarter of stroke survivors. Symptoms may include feelings of worry, fear, and apprehension.</w:t>
      </w:r>
    </w:p>
    <w:p w14:paraId="4C932870" w14:textId="77777777" w:rsidR="00596FE9" w:rsidRPr="00596FE9" w:rsidRDefault="00596FE9">
      <w:pPr>
        <w:numPr>
          <w:ilvl w:val="0"/>
          <w:numId w:val="39"/>
        </w:numPr>
      </w:pPr>
      <w:r w:rsidRPr="00596FE9">
        <w:t>Cognitive dysfunction: Stroke can also lead to cognitive dysfunction, including problems with memory, attention, and executive function. These changes can impact an individual's ability to perform daily activities and can cause frustration and anxiety.</w:t>
      </w:r>
    </w:p>
    <w:p w14:paraId="44833E75" w14:textId="451D62C4" w:rsidR="00596FE9" w:rsidRPr="00596FE9" w:rsidRDefault="00A85613">
      <w:pPr>
        <w:numPr>
          <w:ilvl w:val="0"/>
          <w:numId w:val="39"/>
        </w:numPr>
      </w:pPr>
      <w:r w:rsidRPr="00596FE9">
        <w:t>Behavioural</w:t>
      </w:r>
      <w:r w:rsidR="00596FE9" w:rsidRPr="00596FE9">
        <w:t xml:space="preserve"> changes: Stroke can also lead to changes in behavior, including impulsivity, apathy, and agitation. These changes can be challenging for caregivers and can impact an individual's ability to maintain social relationships.</w:t>
      </w:r>
    </w:p>
    <w:p w14:paraId="38653ED6" w14:textId="77777777" w:rsidR="00596FE9" w:rsidRDefault="00596FE9" w:rsidP="00596FE9"/>
    <w:p w14:paraId="79FFEC50" w14:textId="09E1D997" w:rsidR="00596FE9" w:rsidRPr="00CF7F4B" w:rsidRDefault="00596FE9" w:rsidP="00596FE9">
      <w:pPr>
        <w:rPr>
          <w:b/>
          <w:bCs/>
        </w:rPr>
      </w:pPr>
      <w:r w:rsidRPr="00CF7F4B">
        <w:rPr>
          <w:b/>
          <w:bCs/>
        </w:rPr>
        <w:t>Psychiatric Treatment of Brain Disease, Damage, and Dysfunction:</w:t>
      </w:r>
    </w:p>
    <w:p w14:paraId="6A19A2C9" w14:textId="77777777" w:rsidR="00596FE9" w:rsidRPr="00596FE9" w:rsidRDefault="00596FE9" w:rsidP="00596FE9">
      <w:r w:rsidRPr="00596FE9">
        <w:t>Psychiatric treatment of brain disease, damage, and dysfunction may include a combination of pharmacological and non-pharmacological interventions. Pharmacological interventions may include antidepressants, anxiolytics, and cognitive enhancers. Non-pharmacological interventions may include psychotherapy, cognitive rehabilitation, and social support.</w:t>
      </w:r>
    </w:p>
    <w:p w14:paraId="675A3DC9" w14:textId="77777777" w:rsidR="00CF7F4B" w:rsidRDefault="00CF7F4B" w:rsidP="00596FE9"/>
    <w:p w14:paraId="7508FFEF" w14:textId="6AA21706" w:rsidR="00596FE9" w:rsidRPr="00596FE9" w:rsidRDefault="00596FE9" w:rsidP="00596FE9">
      <w:r w:rsidRPr="00596FE9">
        <w:lastRenderedPageBreak/>
        <w:t xml:space="preserve">Brain diseases, damage, and dysfunction can have significant psychiatric consequences, including changes in mood, behavior, and cognition. Stroke is a common example of brain disease that can lead to post-stroke depression, anxiety, cognitive dysfunction, and </w:t>
      </w:r>
      <w:r w:rsidR="00A85613" w:rsidRPr="00596FE9">
        <w:t>behavioural</w:t>
      </w:r>
      <w:r w:rsidRPr="00596FE9">
        <w:t xml:space="preserve"> changes. Psychiatric treatment of brain disease, damage, and dysfunction may include pharmacological and non-pharmacological interventions.</w:t>
      </w:r>
    </w:p>
    <w:p w14:paraId="087224AF" w14:textId="77777777" w:rsidR="00596FE9" w:rsidRDefault="00596FE9" w:rsidP="00596FE9"/>
    <w:p w14:paraId="2D821AC9" w14:textId="734A519B" w:rsidR="00CF7F4B" w:rsidRDefault="00CF7F4B" w:rsidP="00596FE9"/>
    <w:p w14:paraId="0529972E" w14:textId="77777777" w:rsidR="00CF7F4B" w:rsidRDefault="00CF7F4B" w:rsidP="00596FE9"/>
    <w:p w14:paraId="1D130B38" w14:textId="69D18C46" w:rsidR="00596FE9" w:rsidRPr="00CF7F4B" w:rsidRDefault="00596FE9" w:rsidP="00596FE9">
      <w:pPr>
        <w:rPr>
          <w:b/>
          <w:bCs/>
        </w:rPr>
      </w:pPr>
      <w:r w:rsidRPr="00CF7F4B">
        <w:rPr>
          <w:b/>
          <w:bCs/>
        </w:rPr>
        <w:t>Reference</w:t>
      </w:r>
      <w:r w:rsidR="00E100A8">
        <w:rPr>
          <w:b/>
          <w:bCs/>
        </w:rPr>
        <w:t>s</w:t>
      </w:r>
      <w:r w:rsidRPr="00CF7F4B">
        <w:rPr>
          <w:b/>
          <w:bCs/>
        </w:rPr>
        <w:t>:</w:t>
      </w:r>
    </w:p>
    <w:p w14:paraId="7E45E373" w14:textId="77777777" w:rsidR="00596FE9" w:rsidRDefault="00596FE9" w:rsidP="00596FE9"/>
    <w:p w14:paraId="7EA225CD" w14:textId="0009426C" w:rsidR="00596FE9" w:rsidRPr="00596FE9" w:rsidRDefault="00596FE9">
      <w:pPr>
        <w:pStyle w:val="ListParagraph"/>
        <w:numPr>
          <w:ilvl w:val="0"/>
          <w:numId w:val="40"/>
        </w:numPr>
      </w:pPr>
      <w:r w:rsidRPr="00596FE9">
        <w:t>Pendlebury, S. T., Rothwell, P. M., &amp; Oxford Vascular Study. (2009). Prevalence, incidence, and factors associated with pre-stroke and post-stroke depression: a systematic review and meta-analysis. The Lancet Neurology, 8(11), 1006-1018.</w:t>
      </w:r>
    </w:p>
    <w:p w14:paraId="7AD3574E" w14:textId="1329CB28" w:rsidR="00680472" w:rsidRDefault="00680472">
      <w:pPr>
        <w:rPr>
          <w:rFonts w:asciiTheme="majorHAnsi" w:eastAsiaTheme="majorEastAsia" w:hAnsiTheme="majorHAnsi" w:cstheme="majorBidi"/>
          <w:color w:val="1F3763" w:themeColor="accent1" w:themeShade="7F"/>
        </w:rPr>
      </w:pPr>
      <w:r>
        <w:br w:type="page"/>
      </w:r>
    </w:p>
    <w:p w14:paraId="35BF3C87" w14:textId="411C6ECC" w:rsidR="00F72DFE" w:rsidRDefault="00F72DFE" w:rsidP="00F72DFE">
      <w:pPr>
        <w:pStyle w:val="Heading3"/>
      </w:pPr>
      <w:bookmarkStart w:id="58" w:name="_Toc132393987"/>
      <w:r>
        <w:lastRenderedPageBreak/>
        <w:t>2.3.4 Clinical and theoretical psychiatric aspects of pain and its management</w:t>
      </w:r>
      <w:bookmarkEnd w:id="58"/>
    </w:p>
    <w:p w14:paraId="34CB86B7" w14:textId="77777777" w:rsidR="00596FE9" w:rsidRDefault="00596FE9"/>
    <w:p w14:paraId="0CDF99B5" w14:textId="77777777" w:rsidR="00596FE9" w:rsidRPr="00596FE9" w:rsidRDefault="00596FE9" w:rsidP="00596FE9">
      <w:r w:rsidRPr="00596FE9">
        <w:t>Pain is a subjective experience that is influenced by a variety of factors, including sensory, emotional, and cognitive factors. Pain can have significant psychiatric consequences, including depression, anxiety, and impaired quality of life. In this article, we will discuss the clinical and theoretical psychiatric aspects of pain and its management.</w:t>
      </w:r>
    </w:p>
    <w:p w14:paraId="45FE7D6F" w14:textId="77777777" w:rsidR="00CF7F4B" w:rsidRDefault="00CF7F4B" w:rsidP="00596FE9"/>
    <w:p w14:paraId="7918714B" w14:textId="27997A88" w:rsidR="00596FE9" w:rsidRPr="00CF7F4B" w:rsidRDefault="00596FE9" w:rsidP="00596FE9">
      <w:pPr>
        <w:rPr>
          <w:b/>
          <w:bCs/>
        </w:rPr>
      </w:pPr>
      <w:r w:rsidRPr="00CF7F4B">
        <w:rPr>
          <w:b/>
          <w:bCs/>
        </w:rPr>
        <w:t>Clinical Aspects of Pain:</w:t>
      </w:r>
    </w:p>
    <w:p w14:paraId="39BF4175" w14:textId="77777777" w:rsidR="00596FE9" w:rsidRPr="00596FE9" w:rsidRDefault="00596FE9" w:rsidP="00596FE9">
      <w:r w:rsidRPr="00596FE9">
        <w:t>Pain can be classified into two categories: acute pain and chronic pain. Acute pain is a protective mechanism that alerts the body to potential tissue damage, while chronic pain persists beyond the normal healing time and can have a significant impact on an individual's quality of life.</w:t>
      </w:r>
    </w:p>
    <w:p w14:paraId="71F0AF68" w14:textId="77777777" w:rsidR="00CF7F4B" w:rsidRDefault="00CF7F4B" w:rsidP="00596FE9"/>
    <w:p w14:paraId="793EFF0A" w14:textId="4F1EF6D9" w:rsidR="00596FE9" w:rsidRPr="00596FE9" w:rsidRDefault="00596FE9" w:rsidP="00596FE9">
      <w:r w:rsidRPr="00596FE9">
        <w:t>The management of pain typically involves a multimodal approach that may include pharmacological and non-pharmacological interventions. Pharmacological interventions may include analgesics, such as opioids and nonsteroidal anti-inflammatory drugs (NSAIDs). Non-pharmacological interventions may include physical therapy, cognitive-</w:t>
      </w:r>
      <w:r w:rsidR="00A85613" w:rsidRPr="00596FE9">
        <w:t>behavioural</w:t>
      </w:r>
      <w:r w:rsidRPr="00596FE9">
        <w:t xml:space="preserve"> therapy, and relaxation techniques.</w:t>
      </w:r>
    </w:p>
    <w:p w14:paraId="68C87559" w14:textId="77777777" w:rsidR="00CF7F4B" w:rsidRDefault="00CF7F4B" w:rsidP="00596FE9"/>
    <w:p w14:paraId="00CB2529" w14:textId="2FBED8ED" w:rsidR="00596FE9" w:rsidRPr="00CF7F4B" w:rsidRDefault="00596FE9" w:rsidP="00596FE9">
      <w:pPr>
        <w:rPr>
          <w:b/>
          <w:bCs/>
        </w:rPr>
      </w:pPr>
      <w:r w:rsidRPr="00CF7F4B">
        <w:rPr>
          <w:b/>
          <w:bCs/>
        </w:rPr>
        <w:t>Psychiatric Aspects of Pain</w:t>
      </w:r>
    </w:p>
    <w:p w14:paraId="0C5D598F" w14:textId="77777777" w:rsidR="00596FE9" w:rsidRPr="00596FE9" w:rsidRDefault="00596FE9" w:rsidP="00596FE9">
      <w:r w:rsidRPr="00596FE9">
        <w:t>Pain can have significant psychiatric consequences, including depression, anxiety, and impaired quality of life. The psychological factors that can influence the experience of pain include anxiety, depression, fear, catastrophizing, and pain-related beliefs and coping strategies.</w:t>
      </w:r>
    </w:p>
    <w:p w14:paraId="684810F1" w14:textId="77777777" w:rsidR="00CF7F4B" w:rsidRDefault="00CF7F4B" w:rsidP="00596FE9"/>
    <w:p w14:paraId="31848505" w14:textId="77777777" w:rsidR="00CF7F4B" w:rsidRPr="00CF7F4B" w:rsidRDefault="00596FE9" w:rsidP="00596FE9">
      <w:pPr>
        <w:rPr>
          <w:b/>
          <w:bCs/>
        </w:rPr>
      </w:pPr>
      <w:r w:rsidRPr="00CF7F4B">
        <w:rPr>
          <w:b/>
          <w:bCs/>
        </w:rPr>
        <w:t xml:space="preserve">Depression: </w:t>
      </w:r>
    </w:p>
    <w:p w14:paraId="7441773F" w14:textId="4794C634" w:rsidR="00596FE9" w:rsidRPr="00596FE9" w:rsidRDefault="00596FE9" w:rsidP="00596FE9">
      <w:r w:rsidRPr="00596FE9">
        <w:t>Depression is a common psychiatric consequence of pain, particularly in individuals with chronic pain. Depression can worsen the experience of pain and can lead to decreased quality of life.</w:t>
      </w:r>
    </w:p>
    <w:p w14:paraId="647F61D6" w14:textId="77777777" w:rsidR="00CF7F4B" w:rsidRDefault="00CF7F4B" w:rsidP="00596FE9"/>
    <w:p w14:paraId="636F1EB4" w14:textId="38F9DC26" w:rsidR="00CF7F4B" w:rsidRPr="00CF7F4B" w:rsidRDefault="00596FE9" w:rsidP="00596FE9">
      <w:pPr>
        <w:rPr>
          <w:b/>
          <w:bCs/>
        </w:rPr>
      </w:pPr>
      <w:r w:rsidRPr="00CF7F4B">
        <w:rPr>
          <w:b/>
          <w:bCs/>
        </w:rPr>
        <w:t xml:space="preserve">Anxiety: </w:t>
      </w:r>
    </w:p>
    <w:p w14:paraId="0E88AF5A" w14:textId="43EFD946" w:rsidR="00596FE9" w:rsidRPr="00596FE9" w:rsidRDefault="00596FE9" w:rsidP="00596FE9">
      <w:r w:rsidRPr="00596FE9">
        <w:t>Anxiety is another common psychiatric consequence of pain. Anxiety can worsen the experience of pain and can lead to increased fear and avoidance behaviors.</w:t>
      </w:r>
    </w:p>
    <w:p w14:paraId="7C4EF03D" w14:textId="77777777" w:rsidR="00CF7F4B" w:rsidRDefault="00CF7F4B" w:rsidP="00596FE9"/>
    <w:p w14:paraId="6E25B6ED" w14:textId="77777777" w:rsidR="00CF7F4B" w:rsidRPr="00CF7F4B" w:rsidRDefault="00596FE9" w:rsidP="00596FE9">
      <w:pPr>
        <w:rPr>
          <w:b/>
          <w:bCs/>
        </w:rPr>
      </w:pPr>
      <w:r w:rsidRPr="00CF7F4B">
        <w:rPr>
          <w:b/>
          <w:bCs/>
        </w:rPr>
        <w:t>Catastrophizing:</w:t>
      </w:r>
    </w:p>
    <w:p w14:paraId="2CBBCA84" w14:textId="2BD38F1B" w:rsidR="00596FE9" w:rsidRPr="00596FE9" w:rsidRDefault="00596FE9" w:rsidP="00596FE9">
      <w:r w:rsidRPr="00596FE9">
        <w:t>Catastrophizing is a cognitive process that involves magnifying the negative aspects of a situation and can lead to increased pain and disability.</w:t>
      </w:r>
    </w:p>
    <w:p w14:paraId="4C921269" w14:textId="77777777" w:rsidR="00CF7F4B" w:rsidRDefault="00CF7F4B" w:rsidP="00596FE9"/>
    <w:p w14:paraId="4491D2C9" w14:textId="77777777" w:rsidR="00CF7F4B" w:rsidRPr="00CF7F4B" w:rsidRDefault="00596FE9" w:rsidP="00596FE9">
      <w:pPr>
        <w:rPr>
          <w:b/>
          <w:bCs/>
        </w:rPr>
      </w:pPr>
      <w:r w:rsidRPr="00CF7F4B">
        <w:rPr>
          <w:b/>
          <w:bCs/>
        </w:rPr>
        <w:t>Pain-related beliefs and coping strategies:</w:t>
      </w:r>
    </w:p>
    <w:p w14:paraId="3B54F3FC" w14:textId="186A642D" w:rsidR="00596FE9" w:rsidRPr="00596FE9" w:rsidRDefault="00596FE9" w:rsidP="00596FE9">
      <w:r w:rsidRPr="00596FE9">
        <w:t>Pain-related beliefs and coping strategies can also influence the experience of pain. Individuals who believe that their pain is uncontrollable or who engage in passive coping strategies may experience greater pain and disability.</w:t>
      </w:r>
    </w:p>
    <w:p w14:paraId="085835A1" w14:textId="28803FCC" w:rsidR="00CF7F4B" w:rsidRDefault="00CF7F4B" w:rsidP="00596FE9"/>
    <w:p w14:paraId="5B1C4428" w14:textId="7E4F17BB" w:rsidR="00CF7F4B" w:rsidRDefault="00CF7F4B" w:rsidP="00596FE9"/>
    <w:p w14:paraId="3B4E5F6A" w14:textId="48AF305C" w:rsidR="00CF7F4B" w:rsidRDefault="00CF7F4B" w:rsidP="00596FE9"/>
    <w:p w14:paraId="03DF24DF" w14:textId="2296449F" w:rsidR="00CF7F4B" w:rsidRDefault="00CF7F4B" w:rsidP="00596FE9"/>
    <w:p w14:paraId="79D357C8" w14:textId="3BDB938F" w:rsidR="00CF7F4B" w:rsidRDefault="00CF7F4B" w:rsidP="00596FE9"/>
    <w:p w14:paraId="71B8B12F" w14:textId="557248EA" w:rsidR="00CF7F4B" w:rsidRDefault="00CF7F4B" w:rsidP="00596FE9"/>
    <w:p w14:paraId="1C642821" w14:textId="49643BC6" w:rsidR="00CF7F4B" w:rsidRDefault="00CF7F4B" w:rsidP="00596FE9"/>
    <w:p w14:paraId="25560734" w14:textId="77777777" w:rsidR="00CF7F4B" w:rsidRDefault="00CF7F4B" w:rsidP="00596FE9"/>
    <w:p w14:paraId="4520CFB5" w14:textId="3B0E23CD" w:rsidR="00596FE9" w:rsidRPr="00CF7F4B" w:rsidRDefault="00596FE9" w:rsidP="00596FE9">
      <w:pPr>
        <w:rPr>
          <w:b/>
          <w:bCs/>
        </w:rPr>
      </w:pPr>
      <w:r w:rsidRPr="00CF7F4B">
        <w:rPr>
          <w:b/>
          <w:bCs/>
        </w:rPr>
        <w:lastRenderedPageBreak/>
        <w:t>Theoretical Aspects of Pain</w:t>
      </w:r>
    </w:p>
    <w:p w14:paraId="16CD1F55" w14:textId="77777777" w:rsidR="00596FE9" w:rsidRPr="00596FE9" w:rsidRDefault="00596FE9" w:rsidP="00596FE9">
      <w:r w:rsidRPr="00596FE9">
        <w:t>Theories of pain can be divided into two categories: physiological theories and psychological theories.</w:t>
      </w:r>
    </w:p>
    <w:p w14:paraId="64096069" w14:textId="77777777" w:rsidR="00CF7F4B" w:rsidRDefault="00CF7F4B" w:rsidP="00596FE9"/>
    <w:p w14:paraId="232FDD72" w14:textId="77777777" w:rsidR="00CF7F4B" w:rsidRPr="00CF7F4B" w:rsidRDefault="00596FE9" w:rsidP="00596FE9">
      <w:pPr>
        <w:rPr>
          <w:b/>
          <w:bCs/>
        </w:rPr>
      </w:pPr>
      <w:r w:rsidRPr="00CF7F4B">
        <w:rPr>
          <w:b/>
          <w:bCs/>
        </w:rPr>
        <w:t>Physiological theories:</w:t>
      </w:r>
    </w:p>
    <w:p w14:paraId="5637CBC8" w14:textId="4B9B62F3" w:rsidR="00596FE9" w:rsidRPr="00596FE9" w:rsidRDefault="00596FE9" w:rsidP="00596FE9">
      <w:r w:rsidRPr="00596FE9">
        <w:t>Physiological theories of pain propose that pain is the result of a physical injury or damage to the body. These theories include the gate control theory of pain, which proposes that the transmission of pain signals to the brain can be inhibited by non-painful stimuli, and the neuromatrix theory of pain, which proposes that pain is the result of a pattern of neural activity that is generated by the brain.</w:t>
      </w:r>
    </w:p>
    <w:p w14:paraId="0BABEDA8" w14:textId="77777777" w:rsidR="00CF7F4B" w:rsidRDefault="00CF7F4B" w:rsidP="00596FE9"/>
    <w:p w14:paraId="7120F042" w14:textId="77777777" w:rsidR="00CF7F4B" w:rsidRPr="00CF7F4B" w:rsidRDefault="00596FE9" w:rsidP="00596FE9">
      <w:pPr>
        <w:rPr>
          <w:b/>
          <w:bCs/>
        </w:rPr>
      </w:pPr>
      <w:r w:rsidRPr="00CF7F4B">
        <w:rPr>
          <w:b/>
          <w:bCs/>
        </w:rPr>
        <w:t>Psychological theories:</w:t>
      </w:r>
    </w:p>
    <w:p w14:paraId="35919192" w14:textId="17ADF5B0" w:rsidR="00596FE9" w:rsidRDefault="00596FE9" w:rsidP="00596FE9">
      <w:r w:rsidRPr="00596FE9">
        <w:t>Psychological theories of pain propose that pain is influenced by psychological factors, such as emotions, thoughts, and beliefs. These theories include the cognitive-</w:t>
      </w:r>
      <w:r w:rsidR="00A85613" w:rsidRPr="00596FE9">
        <w:t>behavioural</w:t>
      </w:r>
      <w:r w:rsidRPr="00596FE9">
        <w:t xml:space="preserve"> model of pain, which proposes that pain is the result of the interaction between cognitive, </w:t>
      </w:r>
      <w:r w:rsidR="00A85613" w:rsidRPr="00596FE9">
        <w:t>behavioural</w:t>
      </w:r>
      <w:r w:rsidRPr="00596FE9">
        <w:t>, and environmental factors.</w:t>
      </w:r>
    </w:p>
    <w:p w14:paraId="07B7261A" w14:textId="183D59A9" w:rsidR="00CF7F4B" w:rsidRDefault="00CF7F4B" w:rsidP="00596FE9"/>
    <w:p w14:paraId="04A5744D" w14:textId="77777777" w:rsidR="00CF7F4B" w:rsidRPr="00596FE9" w:rsidRDefault="00CF7F4B" w:rsidP="00596FE9"/>
    <w:p w14:paraId="2C8A66AE" w14:textId="5A6B6186" w:rsidR="00596FE9" w:rsidRPr="00CF7F4B" w:rsidRDefault="00596FE9" w:rsidP="00596FE9">
      <w:pPr>
        <w:rPr>
          <w:b/>
          <w:bCs/>
        </w:rPr>
      </w:pPr>
      <w:r w:rsidRPr="00CF7F4B">
        <w:rPr>
          <w:b/>
          <w:bCs/>
        </w:rPr>
        <w:t>Pain Management</w:t>
      </w:r>
    </w:p>
    <w:p w14:paraId="5491F67A" w14:textId="5CB4FA07" w:rsidR="00596FE9" w:rsidRPr="00596FE9" w:rsidRDefault="00596FE9" w:rsidP="00596FE9">
      <w:r w:rsidRPr="00596FE9">
        <w:t>Pain management typically involves a multimodal approach that may include</w:t>
      </w:r>
      <w:r w:rsidR="00CF7F4B">
        <w:t xml:space="preserve"> </w:t>
      </w:r>
      <w:r w:rsidRPr="00596FE9">
        <w:t>pharmacological and non-pharmacological interventions.</w:t>
      </w:r>
    </w:p>
    <w:p w14:paraId="6D972685" w14:textId="77777777" w:rsidR="00CF7F4B" w:rsidRDefault="00CF7F4B" w:rsidP="00596FE9"/>
    <w:p w14:paraId="7EA99B48" w14:textId="25E8C340" w:rsidR="00596FE9" w:rsidRPr="00596FE9" w:rsidRDefault="00596FE9" w:rsidP="00596FE9">
      <w:r w:rsidRPr="00596FE9">
        <w:t>Pharmacological interventions may include opioids, NSAIDs, and other analgesics. These medications can be effective in managing pain, but they can also have significant side effects and can lead to dependence and addiction.</w:t>
      </w:r>
    </w:p>
    <w:p w14:paraId="52C4D310" w14:textId="77777777" w:rsidR="00CF7F4B" w:rsidRDefault="00CF7F4B" w:rsidP="00596FE9"/>
    <w:p w14:paraId="4BB707C0" w14:textId="5AADA5F7" w:rsidR="00596FE9" w:rsidRPr="00596FE9" w:rsidRDefault="00596FE9" w:rsidP="00596FE9">
      <w:r w:rsidRPr="00596FE9">
        <w:t>Non-pharmacological interventions may include physical therapy, cognitive-</w:t>
      </w:r>
      <w:r w:rsidR="00A85613" w:rsidRPr="00596FE9">
        <w:t>behavioural</w:t>
      </w:r>
      <w:r w:rsidRPr="00596FE9">
        <w:t xml:space="preserve"> therapy, relaxation techniques, and mindfulness-based interventions. These interventions can be effective in managing pain and can also address the psychological factors that influence the experience of pain.</w:t>
      </w:r>
    </w:p>
    <w:p w14:paraId="704B58F2" w14:textId="77777777" w:rsidR="00CF7F4B" w:rsidRDefault="00CF7F4B" w:rsidP="00596FE9"/>
    <w:p w14:paraId="3B102C09" w14:textId="77777777" w:rsidR="00CF7F4B" w:rsidRDefault="00CF7F4B" w:rsidP="00596FE9"/>
    <w:p w14:paraId="1A739D24" w14:textId="7B901BBB" w:rsidR="00596FE9" w:rsidRDefault="00596FE9" w:rsidP="00596FE9">
      <w:r w:rsidRPr="00596FE9">
        <w:t>Pain is a complex experience that is influenced by a variety of factors, including sensory, emotional, and cognitive factors. Pain can have significant psychiatric consequences, including depression, anxiety, and impaired quality of life. The management of pain typically involves a multimodal approach that may include pharmacological and non-pharmacological interventions. Psychological factors, such as anxiety, depression, catastrophizing, and pain-related beliefs and coping strategies, can also influence the experience of pain. Theoretical</w:t>
      </w:r>
      <w:r>
        <w:t xml:space="preserve"> </w:t>
      </w:r>
      <w:r w:rsidRPr="00596FE9">
        <w:t>aspects of pain propose that pain is the result of a physical injury or damage to the body, or is influenced by psychological factors such as emotions, thoughts, and beliefs. Pain management involves understanding the individual factors that contribute to pain and addressing them through a range of interventions.</w:t>
      </w:r>
    </w:p>
    <w:p w14:paraId="6284C8D9" w14:textId="77777777" w:rsidR="00596FE9" w:rsidRPr="00596FE9" w:rsidRDefault="00596FE9" w:rsidP="00596FE9"/>
    <w:p w14:paraId="606032E6" w14:textId="7676188D" w:rsidR="00596FE9" w:rsidRPr="00596FE9" w:rsidRDefault="00596FE9" w:rsidP="00596FE9"/>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448"/>
        <w:gridCol w:w="2590"/>
        <w:gridCol w:w="2712"/>
        <w:gridCol w:w="3045"/>
      </w:tblGrid>
      <w:tr w:rsidR="00596FE9" w:rsidRPr="00596FE9" w14:paraId="4256BD35" w14:textId="77777777" w:rsidTr="00596FE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658D8851" w14:textId="77777777" w:rsidR="00596FE9" w:rsidRPr="00596FE9" w:rsidRDefault="00596FE9" w:rsidP="00596FE9">
            <w:pPr>
              <w:rPr>
                <w:b/>
                <w:bCs/>
              </w:rPr>
            </w:pPr>
            <w:r w:rsidRPr="00596FE9">
              <w:rPr>
                <w:b/>
                <w:bCs/>
              </w:rPr>
              <w:t>Aspects of Pain</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01B37D05" w14:textId="77777777" w:rsidR="00596FE9" w:rsidRPr="00596FE9" w:rsidRDefault="00596FE9" w:rsidP="00596FE9">
            <w:pPr>
              <w:rPr>
                <w:b/>
                <w:bCs/>
              </w:rPr>
            </w:pPr>
            <w:r w:rsidRPr="00596FE9">
              <w:rPr>
                <w:b/>
                <w:bCs/>
              </w:rPr>
              <w:t>Clinical Aspects</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5DCFEA61" w14:textId="77777777" w:rsidR="00596FE9" w:rsidRPr="00596FE9" w:rsidRDefault="00596FE9" w:rsidP="00596FE9">
            <w:pPr>
              <w:rPr>
                <w:b/>
                <w:bCs/>
              </w:rPr>
            </w:pPr>
            <w:r w:rsidRPr="00596FE9">
              <w:rPr>
                <w:b/>
                <w:bCs/>
              </w:rPr>
              <w:t>Psychiatric Aspects</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0C5F629C" w14:textId="77777777" w:rsidR="00596FE9" w:rsidRPr="00596FE9" w:rsidRDefault="00596FE9" w:rsidP="00596FE9">
            <w:pPr>
              <w:rPr>
                <w:b/>
                <w:bCs/>
              </w:rPr>
            </w:pPr>
            <w:r w:rsidRPr="00596FE9">
              <w:rPr>
                <w:b/>
                <w:bCs/>
              </w:rPr>
              <w:t>Theoretical Aspects</w:t>
            </w:r>
          </w:p>
        </w:tc>
      </w:tr>
      <w:tr w:rsidR="00596FE9" w:rsidRPr="00596FE9" w14:paraId="4B9D9E61" w14:textId="77777777" w:rsidTr="00596FE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4A57F7C" w14:textId="77777777" w:rsidR="00596FE9" w:rsidRPr="00596FE9" w:rsidRDefault="00596FE9" w:rsidP="00596FE9">
            <w:r w:rsidRPr="00596FE9">
              <w:t>Classification</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C187ABC" w14:textId="77777777" w:rsidR="00596FE9" w:rsidRPr="00596FE9" w:rsidRDefault="00596FE9" w:rsidP="00596FE9">
            <w:r w:rsidRPr="00596FE9">
              <w:t>Acute pain and chronic pain</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2294B19" w14:textId="77777777" w:rsidR="00596FE9" w:rsidRPr="00596FE9" w:rsidRDefault="00596FE9" w:rsidP="00596FE9">
            <w:r w:rsidRPr="00596FE9">
              <w:t>Depression, anxiety, catastrophizing, pain-</w:t>
            </w:r>
            <w:r w:rsidRPr="00596FE9">
              <w:lastRenderedPageBreak/>
              <w:t>related beliefs and coping strategies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532DEE4" w14:textId="77777777" w:rsidR="00596FE9" w:rsidRPr="00596FE9" w:rsidRDefault="00596FE9" w:rsidP="00596FE9">
            <w:r w:rsidRPr="00596FE9">
              <w:lastRenderedPageBreak/>
              <w:t>Physiological theories and psychological theories</w:t>
            </w:r>
          </w:p>
        </w:tc>
      </w:tr>
      <w:tr w:rsidR="00596FE9" w:rsidRPr="00596FE9" w14:paraId="1FA6168D" w14:textId="77777777" w:rsidTr="00596FE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8D1C900" w14:textId="77777777" w:rsidR="00596FE9" w:rsidRPr="00596FE9" w:rsidRDefault="00596FE9" w:rsidP="00596FE9">
            <w:r w:rsidRPr="00596FE9">
              <w:t>Management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318F612" w14:textId="77777777" w:rsidR="00596FE9" w:rsidRPr="00596FE9" w:rsidRDefault="00596FE9" w:rsidP="00596FE9">
            <w:r w:rsidRPr="00596FE9">
              <w:t>Multimodal approach, including pharmacological and non-pharmacological interventions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FA4C7C4" w14:textId="3A522E99" w:rsidR="00596FE9" w:rsidRPr="00596FE9" w:rsidRDefault="00596FE9" w:rsidP="00596FE9">
            <w:r w:rsidRPr="00596FE9">
              <w:t>Physical therapy, cognitive-</w:t>
            </w:r>
            <w:r w:rsidR="00A85613" w:rsidRPr="00596FE9">
              <w:t>behavioural</w:t>
            </w:r>
            <w:r w:rsidRPr="00596FE9">
              <w:t xml:space="preserve"> therapy, relaxation techniques, mindfulness-based interventions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F9058A9" w14:textId="43487B83" w:rsidR="00596FE9" w:rsidRPr="00596FE9" w:rsidRDefault="00596FE9" w:rsidP="00596FE9">
            <w:r w:rsidRPr="00596FE9">
              <w:t>Physiological theories - gate control theory of pain, neuromatrix theory of pain; Psychological theories - cognitive-</w:t>
            </w:r>
            <w:r w:rsidR="00A85613" w:rsidRPr="00596FE9">
              <w:t>behavioural</w:t>
            </w:r>
            <w:r w:rsidRPr="00596FE9">
              <w:t xml:space="preserve"> model of pain</w:t>
            </w:r>
          </w:p>
        </w:tc>
      </w:tr>
    </w:tbl>
    <w:p w14:paraId="48A8C6B0" w14:textId="2B98DDC6" w:rsidR="00596FE9" w:rsidRDefault="00596FE9" w:rsidP="00596FE9"/>
    <w:p w14:paraId="2280B4D8" w14:textId="77777777" w:rsidR="00CF7F4B" w:rsidRDefault="00CF7F4B" w:rsidP="00596FE9"/>
    <w:p w14:paraId="2C9D22F0" w14:textId="77777777" w:rsidR="00596FE9" w:rsidRDefault="00596FE9" w:rsidP="00596FE9"/>
    <w:p w14:paraId="41BBD9D1" w14:textId="76A2C591" w:rsidR="00596FE9" w:rsidRPr="00CF7F4B" w:rsidRDefault="00596FE9" w:rsidP="00596FE9">
      <w:pPr>
        <w:rPr>
          <w:b/>
          <w:bCs/>
        </w:rPr>
      </w:pPr>
      <w:r w:rsidRPr="00CF7F4B">
        <w:rPr>
          <w:b/>
          <w:bCs/>
        </w:rPr>
        <w:t>Reference</w:t>
      </w:r>
      <w:r w:rsidR="00D4090E">
        <w:rPr>
          <w:b/>
          <w:bCs/>
        </w:rPr>
        <w:t>s</w:t>
      </w:r>
      <w:r w:rsidRPr="00CF7F4B">
        <w:rPr>
          <w:b/>
          <w:bCs/>
        </w:rPr>
        <w:t>:</w:t>
      </w:r>
    </w:p>
    <w:p w14:paraId="5EA00269" w14:textId="77777777" w:rsidR="00596FE9" w:rsidRPr="00596FE9" w:rsidRDefault="00596FE9">
      <w:pPr>
        <w:pStyle w:val="ListParagraph"/>
        <w:numPr>
          <w:ilvl w:val="0"/>
          <w:numId w:val="257"/>
        </w:numPr>
      </w:pPr>
      <w:r w:rsidRPr="00596FE9">
        <w:t>Gatchel, R. J., Peng, Y. B., Peters, M. L., Fuchs, P. N., &amp; Turk, D. C. (2007). The biopsychosocial approach to chronic pain: scientific advances and future directions. Psychological bulletin, 133(4), 581-624.</w:t>
      </w:r>
    </w:p>
    <w:p w14:paraId="73512DCD" w14:textId="3B896E08" w:rsidR="00596FE9" w:rsidRPr="00596FE9" w:rsidRDefault="00596FE9" w:rsidP="00596FE9"/>
    <w:p w14:paraId="6D21783B" w14:textId="19FDB312" w:rsidR="00596FE9" w:rsidRDefault="00596FE9">
      <w:pPr>
        <w:rPr>
          <w:rFonts w:asciiTheme="majorHAnsi" w:eastAsiaTheme="majorEastAsia" w:hAnsiTheme="majorHAnsi" w:cstheme="majorBidi"/>
          <w:color w:val="1F3763" w:themeColor="accent1" w:themeShade="7F"/>
        </w:rPr>
      </w:pPr>
      <w:r>
        <w:br w:type="page"/>
      </w:r>
    </w:p>
    <w:p w14:paraId="76FB2608" w14:textId="1F286E70" w:rsidR="00F72DFE" w:rsidRDefault="00F72DFE" w:rsidP="00F72DFE">
      <w:pPr>
        <w:pStyle w:val="Heading3"/>
      </w:pPr>
      <w:bookmarkStart w:id="59" w:name="_Toc132393988"/>
      <w:r w:rsidRPr="00F72DFE">
        <w:lastRenderedPageBreak/>
        <w:t>2.3.5 Care of the dying and the bereaved</w:t>
      </w:r>
      <w:bookmarkEnd w:id="59"/>
    </w:p>
    <w:p w14:paraId="6692DCF3" w14:textId="2B3345EC" w:rsidR="00F72DFE" w:rsidRDefault="00F72DFE" w:rsidP="00F72DFE">
      <w:pPr>
        <w:pStyle w:val="Heading2"/>
      </w:pPr>
    </w:p>
    <w:p w14:paraId="4914699E" w14:textId="410AE5F8" w:rsidR="00D4598E" w:rsidRDefault="00D4598E" w:rsidP="00D4598E">
      <w:r w:rsidRPr="00D4598E">
        <w:t>The care of the dying and the bereaved is a critical area of concern in psychiatry. As medical science has advanced, patients with terminal illness are living longer, and the need for palliative care has increased. Palliative care is a multidisciplinary approach that aims to improve the quality of life of patients and their families facing life-threatening illness, through the prevention and relief of suffering. Psychiatry plays a vital role in palliative care, especially in managing the psychological aspects of pain and distress in the dying and the bereaved.</w:t>
      </w:r>
    </w:p>
    <w:p w14:paraId="5A25360E" w14:textId="77777777" w:rsidR="00CF7F4B" w:rsidRPr="00D4598E" w:rsidRDefault="00CF7F4B" w:rsidP="00D4598E"/>
    <w:p w14:paraId="2F24BCF3" w14:textId="77777777" w:rsidR="00D4598E" w:rsidRPr="00D4598E" w:rsidRDefault="00D4598E" w:rsidP="00D4598E">
      <w:r w:rsidRPr="00D4598E">
        <w:t>The psychological needs of patients who are dying or bereaved can be significant. They may experience symptoms such as anxiety, depression, confusion, and delirium. These symptoms can lead to a loss of meaning, social isolation, and spiritual distress. It is important to understand the patient's unique psychological and spiritual needs to provide appropriate care. In addition, families and caregivers of the dying may experience their psychological challenges, such as grief, depression, and anxiety. Providing support to families and caregivers is also a crucial part of palliative care.</w:t>
      </w:r>
    </w:p>
    <w:p w14:paraId="01619140" w14:textId="77777777" w:rsidR="00D4598E" w:rsidRDefault="00D4598E" w:rsidP="00D4598E"/>
    <w:p w14:paraId="2F7174FE" w14:textId="6097A48E" w:rsidR="00D4598E" w:rsidRPr="00D4598E" w:rsidRDefault="00D4598E" w:rsidP="00D4598E"/>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25"/>
        <w:gridCol w:w="2574"/>
        <w:gridCol w:w="2611"/>
        <w:gridCol w:w="3185"/>
      </w:tblGrid>
      <w:tr w:rsidR="00D4598E" w:rsidRPr="00D4598E" w14:paraId="611DCCA6" w14:textId="77777777" w:rsidTr="003D492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EA20F63" w14:textId="77777777" w:rsidR="00D4598E" w:rsidRPr="00D4598E" w:rsidRDefault="00D4598E" w:rsidP="00D4598E">
            <w:pPr>
              <w:rPr>
                <w:b/>
                <w:bCs/>
              </w:rPr>
            </w:pPr>
            <w:r w:rsidRPr="00D4598E">
              <w:rPr>
                <w:b/>
                <w:bCs/>
              </w:rPr>
              <w:t>Aspects of Care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A351E03" w14:textId="77777777" w:rsidR="00D4598E" w:rsidRPr="00D4598E" w:rsidRDefault="00D4598E" w:rsidP="00D4598E">
            <w:pPr>
              <w:rPr>
                <w:b/>
                <w:bCs/>
              </w:rPr>
            </w:pPr>
            <w:r w:rsidRPr="00D4598E">
              <w:rPr>
                <w:b/>
                <w:bCs/>
              </w:rPr>
              <w:t>Clinical Aspects</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2CD12CA" w14:textId="77777777" w:rsidR="00D4598E" w:rsidRPr="00D4598E" w:rsidRDefault="00D4598E" w:rsidP="00D4598E">
            <w:pPr>
              <w:rPr>
                <w:b/>
                <w:bCs/>
              </w:rPr>
            </w:pPr>
            <w:r w:rsidRPr="00D4598E">
              <w:rPr>
                <w:b/>
                <w:bCs/>
              </w:rPr>
              <w:t>Psychiatric Aspects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0567D9E" w14:textId="77777777" w:rsidR="00D4598E" w:rsidRPr="00D4598E" w:rsidRDefault="00D4598E" w:rsidP="00D4598E">
            <w:pPr>
              <w:rPr>
                <w:b/>
                <w:bCs/>
              </w:rPr>
            </w:pPr>
            <w:r w:rsidRPr="00D4598E">
              <w:rPr>
                <w:b/>
                <w:bCs/>
              </w:rPr>
              <w:t>Theoretical Aspects</w:t>
            </w:r>
          </w:p>
        </w:tc>
      </w:tr>
      <w:tr w:rsidR="00D4598E" w:rsidRPr="00D4598E" w14:paraId="261A4B34" w14:textId="77777777" w:rsidTr="003D49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40DA44" w14:textId="77777777" w:rsidR="00D4598E" w:rsidRPr="00D4598E" w:rsidRDefault="00D4598E" w:rsidP="00D4598E">
            <w:r w:rsidRPr="00D4598E">
              <w:t>Palliative Care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023401" w14:textId="77777777" w:rsidR="00D4598E" w:rsidRPr="00D4598E" w:rsidRDefault="00D4598E" w:rsidP="00D4598E">
            <w:r w:rsidRPr="00D4598E">
              <w:t>Multidisciplinary approach, including pain management and psychosocial interventions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D91C0EA" w14:textId="77777777" w:rsidR="00D4598E" w:rsidRPr="00D4598E" w:rsidRDefault="00D4598E" w:rsidP="00D4598E">
            <w:r w:rsidRPr="00D4598E">
              <w:t>Psychosocial interventions, such as counseling and psychotherapy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BA28D79" w14:textId="77777777" w:rsidR="00D4598E" w:rsidRPr="00D4598E" w:rsidRDefault="00D4598E" w:rsidP="00D4598E">
            <w:r w:rsidRPr="00D4598E">
              <w:t>Quality of Life Model, which emphasizes the importance of addressing the physical, psychological, social, and spiritual aspects of care</w:t>
            </w:r>
          </w:p>
        </w:tc>
      </w:tr>
      <w:tr w:rsidR="00D4598E" w:rsidRPr="00D4598E" w14:paraId="2DBE79A1" w14:textId="77777777" w:rsidTr="003D49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9C3C143" w14:textId="77777777" w:rsidR="00D4598E" w:rsidRPr="00D4598E" w:rsidRDefault="00D4598E" w:rsidP="00D4598E">
            <w:r w:rsidRPr="00D4598E">
              <w:t>Bereavement Care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5DA0A18" w14:textId="77777777" w:rsidR="00D4598E" w:rsidRPr="00D4598E" w:rsidRDefault="00D4598E" w:rsidP="00D4598E">
            <w:r w:rsidRPr="00D4598E">
              <w:t>Support for families and caregivers through grief counseling and other interventions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8C223FE" w14:textId="77777777" w:rsidR="00D4598E" w:rsidRPr="00D4598E" w:rsidRDefault="00D4598E" w:rsidP="00D4598E">
            <w:r w:rsidRPr="00D4598E">
              <w:t>Identification and treatment of grief-related disorders, such as complicated grief and major depressive disorder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AEBA8FB" w14:textId="77777777" w:rsidR="00D4598E" w:rsidRPr="00D4598E" w:rsidRDefault="00D4598E" w:rsidP="00D4598E">
            <w:r w:rsidRPr="00D4598E">
              <w:t>Attachment Theory, which emphasizes the importance of understanding the relationship between the bereaved and the deceased in providing appropriate care</w:t>
            </w:r>
          </w:p>
        </w:tc>
      </w:tr>
    </w:tbl>
    <w:p w14:paraId="0BE2E365" w14:textId="77777777" w:rsidR="00D4598E" w:rsidRDefault="00D4598E" w:rsidP="00D4598E"/>
    <w:p w14:paraId="7F4CE429" w14:textId="3490C3E3" w:rsidR="00D4598E" w:rsidRDefault="00D4598E" w:rsidP="00D4598E">
      <w:r w:rsidRPr="00D4598E">
        <w:t>One theoretical framework for understanding palliative care is the Quality of Life Model, which emphasizes the importance of addressing the physical, psychological, social, and spiritual aspects of care. This model recognizes that patients' needs are unique and complex and require a multidisciplinary approach to care. Psychiatric interventions, such as counseling and psychotherapy, can help patients and their families cope with the emotional and psychological challenges of terminal illness.</w:t>
      </w:r>
    </w:p>
    <w:p w14:paraId="30B7AF50" w14:textId="77777777" w:rsidR="00CF7F4B" w:rsidRPr="00D4598E" w:rsidRDefault="00CF7F4B" w:rsidP="00D4598E"/>
    <w:p w14:paraId="43D9EE75" w14:textId="77777777" w:rsidR="00D4598E" w:rsidRPr="00D4598E" w:rsidRDefault="00D4598E" w:rsidP="00D4598E">
      <w:r w:rsidRPr="00D4598E">
        <w:t>In bereavement care, it is essential to provide support for families and caregivers through grief counseling and other interventions. Grief-related disorders, such as complicated grief and major depressive disorder, can be identified and treated through appropriate psychiatric interventions. Attachment Theory provides a theoretical framework for understanding the relationship between the bereaved and the deceased and can help in providing appropriate care to families and caregivers.</w:t>
      </w:r>
    </w:p>
    <w:p w14:paraId="4CA78A16" w14:textId="5EBE67DB" w:rsidR="00D4598E" w:rsidRDefault="00D4598E" w:rsidP="00D4598E"/>
    <w:p w14:paraId="49A32DB3" w14:textId="141D1082" w:rsidR="00CF7F4B" w:rsidRDefault="00CF7F4B" w:rsidP="00D4598E"/>
    <w:p w14:paraId="100EA11B" w14:textId="77777777" w:rsidR="00B41A70" w:rsidRDefault="00B41A70" w:rsidP="00D4598E"/>
    <w:p w14:paraId="3A0F14F5" w14:textId="5A8A8B4B" w:rsidR="00CF7F4B" w:rsidRDefault="00B41A70" w:rsidP="00D4598E">
      <w:pPr>
        <w:rPr>
          <w:b/>
          <w:bCs/>
        </w:rPr>
      </w:pPr>
      <w:r>
        <w:rPr>
          <w:b/>
          <w:bCs/>
        </w:rPr>
        <w:lastRenderedPageBreak/>
        <w:t>Normal and Abnormal Grief</w:t>
      </w:r>
    </w:p>
    <w:p w14:paraId="0C7F9AC5" w14:textId="77777777" w:rsidR="00B41A70" w:rsidRPr="00B41A70" w:rsidRDefault="00B41A70" w:rsidP="00B41A70">
      <w:r w:rsidRPr="00B41A70">
        <w:t>Bereavement, grief, and reactions to loss can take different forms and last varying lengths of time. Key definitions and concepts include:</w:t>
      </w:r>
    </w:p>
    <w:p w14:paraId="16611CCF" w14:textId="77777777" w:rsidR="00B41A70" w:rsidRPr="00B41A70" w:rsidRDefault="00B41A70" w:rsidP="00B41A70">
      <w:pPr>
        <w:numPr>
          <w:ilvl w:val="0"/>
          <w:numId w:val="317"/>
        </w:numPr>
      </w:pPr>
      <w:r w:rsidRPr="00B41A70">
        <w:t>Bereavement: typically refers to the death of someone.</w:t>
      </w:r>
    </w:p>
    <w:p w14:paraId="269AEF3E" w14:textId="77777777" w:rsidR="00B41A70" w:rsidRPr="00B41A70" w:rsidRDefault="00B41A70" w:rsidP="00B41A70">
      <w:pPr>
        <w:numPr>
          <w:ilvl w:val="0"/>
          <w:numId w:val="317"/>
        </w:numPr>
      </w:pPr>
      <w:r w:rsidRPr="00B41A70">
        <w:t>Grief: encompasses the feelings, thoughts, and behaviors associated with bereavement.</w:t>
      </w:r>
    </w:p>
    <w:p w14:paraId="20D8E049" w14:textId="77777777" w:rsidR="00B41A70" w:rsidRPr="00B41A70" w:rsidRDefault="00B41A70" w:rsidP="00B41A70">
      <w:pPr>
        <w:numPr>
          <w:ilvl w:val="0"/>
          <w:numId w:val="317"/>
        </w:numPr>
      </w:pPr>
      <w:r w:rsidRPr="00B41A70">
        <w:t>'Normal' grief reaction: involves symptoms such as disbelief, shock, numbness, anger, guilt, sadness, preoccupation with the deceased, and disturbed sleep or appetite. Typically lasts up to 12 months, with the intensity gradually decreasing.</w:t>
      </w:r>
    </w:p>
    <w:p w14:paraId="3B21244A" w14:textId="77777777" w:rsidR="00B41A70" w:rsidRDefault="00B41A70" w:rsidP="00B41A70">
      <w:pPr>
        <w:numPr>
          <w:ilvl w:val="0"/>
          <w:numId w:val="317"/>
        </w:numPr>
      </w:pPr>
      <w:r w:rsidRPr="00B41A70">
        <w:t>'Abnormal' (pathological/morbid/complicated) grief reaction: characterized by intense, prolonged, delayed, absent, or atypical symptoms, including feelings of worthlessness, thoughts of death, excessive guilt, slowed thoughts or movements, an extended period of dysfunction, and hallucinations beyond the image or voice of the deceased.</w:t>
      </w:r>
    </w:p>
    <w:p w14:paraId="09DC27D7" w14:textId="77777777" w:rsidR="00B41A70" w:rsidRDefault="00B41A70" w:rsidP="00B41A70"/>
    <w:p w14:paraId="55E05B02" w14:textId="77777777" w:rsidR="00B41A70" w:rsidRDefault="00B41A70" w:rsidP="00B41A70"/>
    <w:p w14:paraId="060497E8" w14:textId="44AD9C4D" w:rsidR="00B41A70" w:rsidRDefault="00B41A70" w:rsidP="00B41A70">
      <w:pPr>
        <w:rPr>
          <w:b/>
          <w:bCs/>
        </w:rPr>
      </w:pPr>
      <w:r w:rsidRPr="00B41A70">
        <w:rPr>
          <w:b/>
          <w:bCs/>
        </w:rPr>
        <w:t>Prolonged grief disorder (PGD)</w:t>
      </w:r>
      <w:r>
        <w:rPr>
          <w:b/>
          <w:bCs/>
        </w:rPr>
        <w:t>:</w:t>
      </w:r>
    </w:p>
    <w:p w14:paraId="0CC580CB" w14:textId="77777777" w:rsidR="00B41A70" w:rsidRDefault="00B41A70" w:rsidP="00B41A70">
      <w:pPr>
        <w:rPr>
          <w:b/>
          <w:bCs/>
        </w:rPr>
      </w:pPr>
    </w:p>
    <w:p w14:paraId="5C81F6DB" w14:textId="77777777" w:rsidR="00B41A70" w:rsidRDefault="00B41A70" w:rsidP="00B41A70">
      <w:r w:rsidRPr="00B41A70">
        <w:t xml:space="preserve">Prolonged grief disorder (PGD), also known as persistent complex bereavement disorder, complicated grief disorder, and traumatic grief, is a condition characterized by enduring distress and dysfunction following a significant loss. To be diagnosed with PGD, an individual must experience yearning for the deceased, along with at least five of the following nine symptoms daily or to a disabling degree: </w:t>
      </w:r>
    </w:p>
    <w:p w14:paraId="2F615523" w14:textId="3BBDD585" w:rsidR="00B41A70" w:rsidRDefault="00B41A70" w:rsidP="00B41A70">
      <w:pPr>
        <w:pStyle w:val="ListParagraph"/>
        <w:numPr>
          <w:ilvl w:val="0"/>
          <w:numId w:val="318"/>
        </w:numPr>
      </w:pPr>
      <w:r>
        <w:t>E</w:t>
      </w:r>
      <w:r w:rsidRPr="00B41A70">
        <w:t>motional numbness</w:t>
      </w:r>
    </w:p>
    <w:p w14:paraId="60E1943D" w14:textId="4AA2D01A" w:rsidR="00B41A70" w:rsidRDefault="00B41A70" w:rsidP="00B41A70">
      <w:pPr>
        <w:pStyle w:val="ListParagraph"/>
        <w:numPr>
          <w:ilvl w:val="0"/>
          <w:numId w:val="318"/>
        </w:numPr>
      </w:pPr>
      <w:r>
        <w:t>F</w:t>
      </w:r>
      <w:r w:rsidRPr="00B41A70">
        <w:t>eeling stunned or that life is meaningless</w:t>
      </w:r>
    </w:p>
    <w:p w14:paraId="12696A1A" w14:textId="6BDADEF2" w:rsidR="00B41A70" w:rsidRDefault="00B41A70" w:rsidP="00B41A70">
      <w:pPr>
        <w:pStyle w:val="ListParagraph"/>
        <w:numPr>
          <w:ilvl w:val="0"/>
          <w:numId w:val="318"/>
        </w:numPr>
      </w:pPr>
      <w:r>
        <w:t>M</w:t>
      </w:r>
      <w:r w:rsidRPr="00B41A70">
        <w:t>istrust, bitterness</w:t>
      </w:r>
    </w:p>
    <w:p w14:paraId="59E96D4E" w14:textId="2FFEB2FA" w:rsidR="00B41A70" w:rsidRDefault="00B41A70" w:rsidP="00B41A70">
      <w:pPr>
        <w:pStyle w:val="ListParagraph"/>
        <w:numPr>
          <w:ilvl w:val="0"/>
          <w:numId w:val="318"/>
        </w:numPr>
      </w:pPr>
      <w:r>
        <w:t>D</w:t>
      </w:r>
      <w:r w:rsidRPr="00B41A70">
        <w:t>ifficulty accepting the loss</w:t>
      </w:r>
    </w:p>
    <w:p w14:paraId="4F739045" w14:textId="7AD65562" w:rsidR="00B41A70" w:rsidRDefault="00B41A70" w:rsidP="00B41A70">
      <w:pPr>
        <w:pStyle w:val="ListParagraph"/>
        <w:numPr>
          <w:ilvl w:val="0"/>
          <w:numId w:val="318"/>
        </w:numPr>
      </w:pPr>
      <w:r>
        <w:t>I</w:t>
      </w:r>
      <w:r w:rsidRPr="00B41A70">
        <w:t>dentity confusion</w:t>
      </w:r>
    </w:p>
    <w:p w14:paraId="071F74CD" w14:textId="27E53BB0" w:rsidR="00B41A70" w:rsidRDefault="00B41A70" w:rsidP="00B41A70">
      <w:pPr>
        <w:pStyle w:val="ListParagraph"/>
        <w:numPr>
          <w:ilvl w:val="0"/>
          <w:numId w:val="318"/>
        </w:numPr>
      </w:pPr>
      <w:r>
        <w:t>A</w:t>
      </w:r>
      <w:r w:rsidRPr="00B41A70">
        <w:t>voidance of the loss's reality</w:t>
      </w:r>
    </w:p>
    <w:p w14:paraId="48E446CD" w14:textId="5E485906" w:rsidR="00B41A70" w:rsidRDefault="00B41A70" w:rsidP="00B41A70">
      <w:pPr>
        <w:pStyle w:val="ListParagraph"/>
        <w:numPr>
          <w:ilvl w:val="0"/>
          <w:numId w:val="318"/>
        </w:numPr>
      </w:pPr>
      <w:r>
        <w:t>C</w:t>
      </w:r>
      <w:r w:rsidRPr="00B41A70">
        <w:t>hallenges moving on</w:t>
      </w:r>
    </w:p>
    <w:p w14:paraId="1C466F73" w14:textId="5CD094AB" w:rsidR="00B41A70" w:rsidRPr="00B41A70" w:rsidRDefault="00B41A70" w:rsidP="00B41A70">
      <w:r w:rsidRPr="00B41A70">
        <w:t>These symptoms must persist for at least six months after the death and result in functional impairment.</w:t>
      </w:r>
    </w:p>
    <w:p w14:paraId="552E5416" w14:textId="77777777" w:rsidR="00B41A70" w:rsidRPr="00B41A70" w:rsidRDefault="00B41A70" w:rsidP="00B41A70">
      <w:pPr>
        <w:rPr>
          <w:b/>
          <w:bCs/>
        </w:rPr>
      </w:pPr>
    </w:p>
    <w:p w14:paraId="3569F0B6" w14:textId="77777777" w:rsidR="00B41A70" w:rsidRPr="00B41A70" w:rsidRDefault="00B41A70" w:rsidP="00B41A70">
      <w:pPr>
        <w:rPr>
          <w:b/>
          <w:bCs/>
        </w:rPr>
      </w:pPr>
    </w:p>
    <w:p w14:paraId="188C748B" w14:textId="77777777" w:rsidR="00B41A70" w:rsidRPr="00B41A70" w:rsidRDefault="00B41A70" w:rsidP="00D4598E">
      <w:pPr>
        <w:rPr>
          <w:b/>
          <w:bCs/>
        </w:rPr>
      </w:pPr>
    </w:p>
    <w:p w14:paraId="1A9DD832" w14:textId="443D16DC" w:rsidR="00D4598E" w:rsidRPr="00CF7F4B" w:rsidRDefault="00D4598E" w:rsidP="00D4598E">
      <w:pPr>
        <w:rPr>
          <w:b/>
          <w:bCs/>
        </w:rPr>
      </w:pPr>
      <w:r w:rsidRPr="00CF7F4B">
        <w:rPr>
          <w:b/>
          <w:bCs/>
        </w:rPr>
        <w:t>Reference</w:t>
      </w:r>
      <w:r w:rsidR="00D4090E">
        <w:rPr>
          <w:b/>
          <w:bCs/>
        </w:rPr>
        <w:t>s</w:t>
      </w:r>
      <w:r w:rsidRPr="00CF7F4B">
        <w:rPr>
          <w:b/>
          <w:bCs/>
        </w:rPr>
        <w:t>:</w:t>
      </w:r>
    </w:p>
    <w:p w14:paraId="347BB9E6" w14:textId="77777777" w:rsidR="00D4598E" w:rsidRPr="00D4598E" w:rsidRDefault="00D4598E">
      <w:pPr>
        <w:pStyle w:val="ListParagraph"/>
        <w:numPr>
          <w:ilvl w:val="0"/>
          <w:numId w:val="41"/>
        </w:numPr>
      </w:pPr>
      <w:r w:rsidRPr="00D4598E">
        <w:t>Chochinov, H. M., Cann, B. J., &amp; Pereira, J. (Eds.). (2015). Handbook of psychiatry in palliative medicine. Oxford University Press.</w:t>
      </w:r>
    </w:p>
    <w:p w14:paraId="51517A42" w14:textId="77777777" w:rsidR="00D4598E" w:rsidRDefault="00D4598E">
      <w:pPr>
        <w:rPr>
          <w:rFonts w:asciiTheme="majorHAnsi" w:eastAsiaTheme="majorEastAsia" w:hAnsiTheme="majorHAnsi" w:cstheme="majorBidi"/>
          <w:color w:val="2F5496" w:themeColor="accent1" w:themeShade="BF"/>
          <w:sz w:val="26"/>
          <w:szCs w:val="26"/>
        </w:rPr>
      </w:pPr>
      <w:r>
        <w:br w:type="page"/>
      </w:r>
    </w:p>
    <w:p w14:paraId="690E3AEF" w14:textId="659CF435" w:rsidR="00F72DFE" w:rsidRDefault="00F72DFE" w:rsidP="00F72DFE">
      <w:pPr>
        <w:pStyle w:val="Heading2"/>
      </w:pPr>
      <w:bookmarkStart w:id="60" w:name="_Toc132393989"/>
      <w:r>
        <w:lastRenderedPageBreak/>
        <w:t>2.4 Emergency Psychiatry</w:t>
      </w:r>
      <w:bookmarkEnd w:id="60"/>
    </w:p>
    <w:p w14:paraId="77B5B6C5" w14:textId="71B27119" w:rsidR="00F72DFE" w:rsidRPr="00F72DFE" w:rsidRDefault="00F72DFE" w:rsidP="00F72DFE">
      <w:pPr>
        <w:pStyle w:val="Heading3"/>
      </w:pPr>
      <w:bookmarkStart w:id="61" w:name="_Toc132393990"/>
      <w:r w:rsidRPr="00F72DFE">
        <w:t>2.4.1 All aspects of suicide, attempted suicide, and self-harm including risk assessment and risk management</w:t>
      </w:r>
      <w:bookmarkEnd w:id="61"/>
      <w:r w:rsidRPr="00F72DFE">
        <w:t xml:space="preserve"> </w:t>
      </w:r>
    </w:p>
    <w:p w14:paraId="654518D0" w14:textId="77777777" w:rsidR="00D4598E" w:rsidRDefault="00D4598E"/>
    <w:p w14:paraId="3B4C28B9" w14:textId="77777777" w:rsidR="00D4598E" w:rsidRPr="00D4598E" w:rsidRDefault="00D4598E" w:rsidP="00D4598E">
      <w:r w:rsidRPr="00D4598E">
        <w:t>Suicide, attempted suicide, and self-harm are complex and multifaceted issues that have significant implications for psychiatric practice. Suicide is defined as intentionally ending one's life, while attempted suicide involves intentionally causing self-harm with the intent to die. Self-harm refers to intentional self-injury that is not intended to result in death. Psychiatric practice plays a vital role in the assessment, management, and prevention of suicidal behavior.</w:t>
      </w:r>
    </w:p>
    <w:p w14:paraId="5AEF315E" w14:textId="77777777" w:rsidR="00D4598E" w:rsidRDefault="00D4598E" w:rsidP="00D4598E"/>
    <w:p w14:paraId="73C31473" w14:textId="2DBA30CF" w:rsidR="00D4598E" w:rsidRPr="00D4598E" w:rsidRDefault="00D4598E" w:rsidP="00D4598E">
      <w:r w:rsidRPr="00D4598E">
        <w:t>Risk assessment and risk management are essential aspects of suicide prevention. Risk assessment involves evaluating the patient's current level of risk for suicidal behavior, while risk management involves implementing strategies to reduce the risk of suicide. It is important to consider both clinical and non-clinical risk factors, such as age, sex, previous suicide attempts, psychiatric diagnosis, substance abuse, and social support.</w:t>
      </w:r>
    </w:p>
    <w:p w14:paraId="7E9E3105" w14:textId="77777777" w:rsidR="00D4598E" w:rsidRDefault="00D4598E" w:rsidP="00D4598E"/>
    <w:p w14:paraId="1DF483E1" w14:textId="11698284" w:rsidR="00D4598E" w:rsidRPr="00D4598E" w:rsidRDefault="00D4598E" w:rsidP="00D4598E"/>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487"/>
        <w:gridCol w:w="2810"/>
        <w:gridCol w:w="2122"/>
        <w:gridCol w:w="3376"/>
      </w:tblGrid>
      <w:tr w:rsidR="00D4598E" w:rsidRPr="00D4598E" w14:paraId="19B332E2" w14:textId="77777777" w:rsidTr="00D4598E">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8740B35" w14:textId="77777777" w:rsidR="00D4598E" w:rsidRPr="00D4598E" w:rsidRDefault="00D4598E" w:rsidP="00D4598E">
            <w:pPr>
              <w:rPr>
                <w:b/>
                <w:bCs/>
              </w:rPr>
            </w:pPr>
            <w:r w:rsidRPr="00D4598E">
              <w:rPr>
                <w:b/>
                <w:bCs/>
              </w:rPr>
              <w:t>Aspects of Suicide</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26DEBA23" w14:textId="77777777" w:rsidR="00D4598E" w:rsidRPr="00D4598E" w:rsidRDefault="00D4598E" w:rsidP="00D4598E">
            <w:pPr>
              <w:rPr>
                <w:b/>
                <w:bCs/>
              </w:rPr>
            </w:pPr>
            <w:r w:rsidRPr="00D4598E">
              <w:rPr>
                <w:b/>
                <w:bCs/>
              </w:rPr>
              <w:t>Clinical Aspects</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99787F0" w14:textId="77777777" w:rsidR="00D4598E" w:rsidRPr="00D4598E" w:rsidRDefault="00D4598E" w:rsidP="00D4598E">
            <w:pPr>
              <w:rPr>
                <w:b/>
                <w:bCs/>
              </w:rPr>
            </w:pPr>
            <w:r w:rsidRPr="00D4598E">
              <w:rPr>
                <w:b/>
                <w:bCs/>
              </w:rPr>
              <w:t>Psychiatric Aspects</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5546D701" w14:textId="77777777" w:rsidR="00D4598E" w:rsidRPr="00D4598E" w:rsidRDefault="00D4598E" w:rsidP="00D4598E">
            <w:pPr>
              <w:rPr>
                <w:b/>
                <w:bCs/>
              </w:rPr>
            </w:pPr>
            <w:r w:rsidRPr="00D4598E">
              <w:rPr>
                <w:b/>
                <w:bCs/>
              </w:rPr>
              <w:t>Theoretical Aspects</w:t>
            </w:r>
          </w:p>
        </w:tc>
      </w:tr>
      <w:tr w:rsidR="00D4598E" w:rsidRPr="00D4598E" w14:paraId="3FB8EA95" w14:textId="77777777" w:rsidTr="00D4598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AB3C2B3" w14:textId="77777777" w:rsidR="00D4598E" w:rsidRPr="009307E0" w:rsidRDefault="00D4598E" w:rsidP="00D4598E">
            <w:pPr>
              <w:rPr>
                <w:b/>
                <w:bCs/>
              </w:rPr>
            </w:pPr>
            <w:r w:rsidRPr="009307E0">
              <w:rPr>
                <w:b/>
                <w:bCs/>
              </w:rPr>
              <w:t>Risk Assessment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D410227" w14:textId="77777777" w:rsidR="00D4598E" w:rsidRPr="00D4598E" w:rsidRDefault="00D4598E" w:rsidP="00D4598E">
            <w:r w:rsidRPr="00D4598E">
              <w:t>Evaluation of current level of risk for suicidal behavior</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1FC63B1" w14:textId="77777777" w:rsidR="00D4598E" w:rsidRPr="00D4598E" w:rsidRDefault="00D4598E" w:rsidP="00D4598E">
            <w:r w:rsidRPr="00D4598E">
              <w:t>Identification of clinical and non-clinical risk factors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A8948C1" w14:textId="77777777" w:rsidR="00D4598E" w:rsidRPr="00D4598E" w:rsidRDefault="00D4598E" w:rsidP="00D4598E">
            <w:r w:rsidRPr="00D4598E">
              <w:t>Interpersonal-Psychological Theory of Suicidal Behavior, which proposes that suicidal behavior results from a combination of perceived burdensomeness, thwarted belongingness, and acquired capability for suicide</w:t>
            </w:r>
          </w:p>
        </w:tc>
      </w:tr>
      <w:tr w:rsidR="00D4598E" w:rsidRPr="00D4598E" w14:paraId="202DAD1C" w14:textId="77777777" w:rsidTr="00D4598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40C2122" w14:textId="77777777" w:rsidR="00D4598E" w:rsidRPr="009307E0" w:rsidRDefault="00D4598E" w:rsidP="00D4598E">
            <w:pPr>
              <w:rPr>
                <w:b/>
                <w:bCs/>
              </w:rPr>
            </w:pPr>
            <w:r w:rsidRPr="009307E0">
              <w:rPr>
                <w:b/>
                <w:bCs/>
              </w:rPr>
              <w:t>Risk Management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05FE85F" w14:textId="77777777" w:rsidR="00D4598E" w:rsidRPr="00D4598E" w:rsidRDefault="00D4598E" w:rsidP="00D4598E">
            <w:r w:rsidRPr="00D4598E">
              <w:t>Implementation of strategies to reduce the risk of suicide, such as safety planning, medication management, and psychotherapy</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A62683F" w14:textId="77777777" w:rsidR="00D4598E" w:rsidRPr="00D4598E" w:rsidRDefault="00D4598E" w:rsidP="00D4598E">
            <w:r w:rsidRPr="00D4598E">
              <w:t>Development of a collaborative treatment plan that addresses the patient's unique needs and preferences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C45E34B" w14:textId="77777777" w:rsidR="00D4598E" w:rsidRPr="00D4598E" w:rsidRDefault="00D4598E" w:rsidP="00D4598E">
            <w:r w:rsidRPr="00D4598E">
              <w:t>Crisis theory, which proposes that suicidal behavior is the result of a crisis that the individual perceives as overwhelming and intolerable</w:t>
            </w:r>
          </w:p>
        </w:tc>
      </w:tr>
      <w:tr w:rsidR="00D4598E" w:rsidRPr="00D4598E" w14:paraId="60D5C915" w14:textId="77777777" w:rsidTr="00D4598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356BE33" w14:textId="77777777" w:rsidR="00D4598E" w:rsidRPr="009307E0" w:rsidRDefault="00D4598E" w:rsidP="00D4598E">
            <w:pPr>
              <w:rPr>
                <w:b/>
                <w:bCs/>
              </w:rPr>
            </w:pPr>
            <w:r w:rsidRPr="009307E0">
              <w:rPr>
                <w:b/>
                <w:bCs/>
              </w:rPr>
              <w:t>Self-harm</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1CB78C2" w14:textId="773AA83B" w:rsidR="00D4598E" w:rsidRPr="00D4598E" w:rsidRDefault="00D4598E" w:rsidP="00D4598E">
            <w:r w:rsidRPr="00D4598E">
              <w:t>Assessment and management of self-injurious behavior, such as psychoeducation, cognitive-</w:t>
            </w:r>
            <w:r w:rsidR="00A85613" w:rsidRPr="00D4598E">
              <w:t>behavioural</w:t>
            </w:r>
            <w:r w:rsidRPr="00D4598E">
              <w:t xml:space="preserve"> therapy, and dialectical behavior therapy</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5E44FDD" w14:textId="77777777" w:rsidR="00D4598E" w:rsidRPr="00D4598E" w:rsidRDefault="00D4598E" w:rsidP="00D4598E">
            <w:r w:rsidRPr="00D4598E">
              <w:t>Identification and treatment of underlying psychiatric conditions, such as borderline personality disorder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2D8C3A1" w14:textId="77777777" w:rsidR="00D4598E" w:rsidRPr="00D4598E" w:rsidRDefault="00D4598E" w:rsidP="00D4598E">
            <w:r w:rsidRPr="00D4598E">
              <w:t>Emotion Regulation Theory, which proposes that self-harm is a maladaptive coping strategy used to regulate intense emotional experiences</w:t>
            </w:r>
          </w:p>
        </w:tc>
      </w:tr>
    </w:tbl>
    <w:p w14:paraId="38107942" w14:textId="77777777" w:rsidR="009307E0" w:rsidRDefault="009307E0" w:rsidP="00D4598E"/>
    <w:p w14:paraId="0065FC16" w14:textId="6DDBF84B" w:rsidR="009307E0" w:rsidRPr="009307E0" w:rsidRDefault="005A7243" w:rsidP="005A7243">
      <w:pPr>
        <w:rPr>
          <w:b/>
          <w:bCs/>
        </w:rPr>
      </w:pPr>
      <w:r w:rsidRPr="009307E0">
        <w:rPr>
          <w:b/>
          <w:bCs/>
        </w:rPr>
        <w:t xml:space="preserve">Risk </w:t>
      </w:r>
      <w:r w:rsidR="009307E0" w:rsidRPr="009307E0">
        <w:rPr>
          <w:b/>
          <w:bCs/>
        </w:rPr>
        <w:t>A</w:t>
      </w:r>
      <w:r w:rsidRPr="009307E0">
        <w:rPr>
          <w:b/>
          <w:bCs/>
        </w:rPr>
        <w:t>ssessment</w:t>
      </w:r>
    </w:p>
    <w:p w14:paraId="27A296B6" w14:textId="55FA5A45" w:rsidR="005A7243" w:rsidRPr="005A7243" w:rsidRDefault="005A7243" w:rsidP="005A7243">
      <w:r w:rsidRPr="005A7243">
        <w:t>The primary goal of risk assessment is to identify individuals who may be at risk of harm to themselves or others. This can be accomplished through a combination of clinical assessment, structured assessment tools, and collateral information from family members, caregivers, and other healthcare professionals.</w:t>
      </w:r>
    </w:p>
    <w:p w14:paraId="237C9963" w14:textId="77777777" w:rsidR="005A7243" w:rsidRPr="005A7243" w:rsidRDefault="005A7243" w:rsidP="005A7243">
      <w:r w:rsidRPr="005A7243">
        <w:lastRenderedPageBreak/>
        <w:t>There are several key domains that are typically assessed in the context of psychiatric risk assessment, including:</w:t>
      </w:r>
    </w:p>
    <w:p w14:paraId="7E153990" w14:textId="77777777" w:rsidR="005A7243" w:rsidRPr="005A7243" w:rsidRDefault="005A7243">
      <w:pPr>
        <w:numPr>
          <w:ilvl w:val="0"/>
          <w:numId w:val="43"/>
        </w:numPr>
      </w:pPr>
      <w:r w:rsidRPr="009307E0">
        <w:rPr>
          <w:b/>
          <w:bCs/>
        </w:rPr>
        <w:t>Historical risk factors:</w:t>
      </w:r>
      <w:r w:rsidRPr="005A7243">
        <w:t xml:space="preserve"> This includes a patient's past history of violence or self-harm, as well as any relevant family history or psychosocial stressors.</w:t>
      </w:r>
    </w:p>
    <w:p w14:paraId="0F4E37E9" w14:textId="77777777" w:rsidR="005A7243" w:rsidRPr="005A7243" w:rsidRDefault="005A7243">
      <w:pPr>
        <w:numPr>
          <w:ilvl w:val="0"/>
          <w:numId w:val="43"/>
        </w:numPr>
      </w:pPr>
      <w:r w:rsidRPr="009307E0">
        <w:rPr>
          <w:b/>
          <w:bCs/>
        </w:rPr>
        <w:t>Clinical factors:</w:t>
      </w:r>
      <w:r w:rsidRPr="005A7243">
        <w:t xml:space="preserve"> This includes a patient's current psychiatric symptoms, medication status, and overall level of functioning.</w:t>
      </w:r>
    </w:p>
    <w:p w14:paraId="46C39D04" w14:textId="77777777" w:rsidR="005A7243" w:rsidRPr="005A7243" w:rsidRDefault="005A7243">
      <w:pPr>
        <w:numPr>
          <w:ilvl w:val="0"/>
          <w:numId w:val="43"/>
        </w:numPr>
      </w:pPr>
      <w:r w:rsidRPr="009307E0">
        <w:rPr>
          <w:b/>
          <w:bCs/>
        </w:rPr>
        <w:t>Environmental factors:</w:t>
      </w:r>
      <w:r w:rsidRPr="005A7243">
        <w:t xml:space="preserve"> This includes the patient's living situation, level of social support, and access to healthcare.</w:t>
      </w:r>
    </w:p>
    <w:p w14:paraId="596B8535" w14:textId="77777777" w:rsidR="005A7243" w:rsidRPr="005A7243" w:rsidRDefault="005A7243">
      <w:pPr>
        <w:numPr>
          <w:ilvl w:val="0"/>
          <w:numId w:val="43"/>
        </w:numPr>
      </w:pPr>
      <w:r w:rsidRPr="009307E0">
        <w:rPr>
          <w:b/>
          <w:bCs/>
        </w:rPr>
        <w:t>Protective factors:</w:t>
      </w:r>
      <w:r w:rsidRPr="005A7243">
        <w:t xml:space="preserve"> This includes any factors that may mitigate the patient's risk, such as engagement in treatment, positive social supports, or a supportive living environment.</w:t>
      </w:r>
    </w:p>
    <w:p w14:paraId="509E3B06" w14:textId="77777777" w:rsidR="005A7243" w:rsidRDefault="005A7243" w:rsidP="005A7243"/>
    <w:p w14:paraId="0CE22B88" w14:textId="7A70B35F" w:rsidR="005A7243" w:rsidRPr="005A7243" w:rsidRDefault="005A7243" w:rsidP="005A7243">
      <w:r w:rsidRPr="005A7243">
        <w:t>Structured risk assessment tools, such as the HCR-20, PCL-R, and SAD PERSONS Scale, can also be helpful in providing a standardized approach to assessing risk.</w:t>
      </w:r>
    </w:p>
    <w:p w14:paraId="5BACBBC0" w14:textId="3828D6CE" w:rsidR="005A7243" w:rsidRPr="005A7243" w:rsidRDefault="005A7243" w:rsidP="005A7243">
      <w:r w:rsidRPr="005A7243">
        <w:t xml:space="preserve">Risk management Once a patient has been identified as being at risk, the next step is to develop a risk management plan. This may involve a range of interventions, including pharmacotherapy, psychotherapy, </w:t>
      </w:r>
      <w:r w:rsidR="00A85613" w:rsidRPr="005A7243">
        <w:t>behavioural</w:t>
      </w:r>
      <w:r w:rsidRPr="005A7243">
        <w:t xml:space="preserve"> interventions, and social interventions.</w:t>
      </w:r>
    </w:p>
    <w:p w14:paraId="1AB9B71D" w14:textId="77777777" w:rsidR="005A7243" w:rsidRDefault="005A7243" w:rsidP="005A7243"/>
    <w:p w14:paraId="0CAB8933" w14:textId="614B243A" w:rsidR="005A7243" w:rsidRPr="005A7243" w:rsidRDefault="005A7243" w:rsidP="005A7243">
      <w:r w:rsidRPr="005A7243">
        <w:t>There are several key principles of effective risk management in psychiatry, including:</w:t>
      </w:r>
    </w:p>
    <w:p w14:paraId="2BBB11D7" w14:textId="77777777" w:rsidR="005A7243" w:rsidRPr="005A7243" w:rsidRDefault="005A7243">
      <w:pPr>
        <w:numPr>
          <w:ilvl w:val="0"/>
          <w:numId w:val="44"/>
        </w:numPr>
      </w:pPr>
      <w:r w:rsidRPr="009307E0">
        <w:rPr>
          <w:b/>
          <w:bCs/>
        </w:rPr>
        <w:t>Collaborative decision-making:</w:t>
      </w:r>
      <w:r w:rsidRPr="005A7243">
        <w:t xml:space="preserve"> Risk management plans should be developed in collaboration with the patient and their family members or caregivers, as well as other healthcare professionals involved in the patient's care.</w:t>
      </w:r>
    </w:p>
    <w:p w14:paraId="42A8344E" w14:textId="77777777" w:rsidR="005A7243" w:rsidRPr="005A7243" w:rsidRDefault="005A7243">
      <w:pPr>
        <w:numPr>
          <w:ilvl w:val="0"/>
          <w:numId w:val="44"/>
        </w:numPr>
      </w:pPr>
      <w:r w:rsidRPr="009307E0">
        <w:rPr>
          <w:b/>
          <w:bCs/>
        </w:rPr>
        <w:t>Tailored interventions:</w:t>
      </w:r>
      <w:r w:rsidRPr="005A7243">
        <w:t xml:space="preserve"> Risk management plans should be tailored to the specific needs and circumstances of the patient, taking into account their individual risk factors and protective factors.</w:t>
      </w:r>
    </w:p>
    <w:p w14:paraId="49EB6DF3" w14:textId="77777777" w:rsidR="005A7243" w:rsidRPr="005A7243" w:rsidRDefault="005A7243">
      <w:pPr>
        <w:numPr>
          <w:ilvl w:val="0"/>
          <w:numId w:val="44"/>
        </w:numPr>
      </w:pPr>
      <w:r w:rsidRPr="009307E0">
        <w:rPr>
          <w:b/>
          <w:bCs/>
        </w:rPr>
        <w:t>Continuity of care:</w:t>
      </w:r>
      <w:r w:rsidRPr="005A7243">
        <w:t xml:space="preserve"> Risk management plans should be integrated into the patient's overall treatment plan, with ongoing monitoring and adjustment as needed.</w:t>
      </w:r>
    </w:p>
    <w:p w14:paraId="67E5E668" w14:textId="77777777" w:rsidR="005A7243" w:rsidRPr="005A7243" w:rsidRDefault="005A7243">
      <w:pPr>
        <w:numPr>
          <w:ilvl w:val="0"/>
          <w:numId w:val="44"/>
        </w:numPr>
      </w:pPr>
      <w:r w:rsidRPr="009307E0">
        <w:rPr>
          <w:b/>
          <w:bCs/>
        </w:rPr>
        <w:t>Proactive approach:</w:t>
      </w:r>
      <w:r w:rsidRPr="005A7243">
        <w:t xml:space="preserve"> Risk management plans should be proactive, rather than reactive, with a focus on preventing harm before it occurs.</w:t>
      </w:r>
    </w:p>
    <w:p w14:paraId="79C50988" w14:textId="77777777" w:rsidR="005A7243" w:rsidRPr="005A7243" w:rsidRDefault="005A7243">
      <w:pPr>
        <w:numPr>
          <w:ilvl w:val="0"/>
          <w:numId w:val="44"/>
        </w:numPr>
      </w:pPr>
      <w:r w:rsidRPr="009307E0">
        <w:rPr>
          <w:b/>
          <w:bCs/>
        </w:rPr>
        <w:t>Ethical considerations:</w:t>
      </w:r>
      <w:r w:rsidRPr="005A7243">
        <w:t xml:space="preserve"> Risk management plans should take into account ethical considerations, such as the patient's right to autonomy and privacy, as well as the duty of care to protect the patient and others from harm.</w:t>
      </w:r>
    </w:p>
    <w:p w14:paraId="51251227" w14:textId="77777777" w:rsidR="005A7243" w:rsidRDefault="005A7243" w:rsidP="00D4598E">
      <w:pPr>
        <w:rPr>
          <w:b/>
          <w:bCs/>
        </w:rPr>
      </w:pPr>
    </w:p>
    <w:p w14:paraId="3D8B7DA7" w14:textId="77777777" w:rsidR="005A7243" w:rsidRDefault="005A7243" w:rsidP="00D4598E">
      <w:pPr>
        <w:rPr>
          <w:b/>
          <w:bCs/>
        </w:rPr>
      </w:pPr>
    </w:p>
    <w:p w14:paraId="26E85DCC" w14:textId="77777777" w:rsidR="005A7243" w:rsidRDefault="005A7243" w:rsidP="00D4598E">
      <w:pPr>
        <w:rPr>
          <w:b/>
          <w:bCs/>
        </w:rPr>
      </w:pPr>
    </w:p>
    <w:p w14:paraId="45230BBB" w14:textId="2AC41C25" w:rsidR="009307E0" w:rsidRDefault="00D4598E" w:rsidP="00D4598E">
      <w:r w:rsidRPr="00D4598E">
        <w:rPr>
          <w:b/>
          <w:bCs/>
        </w:rPr>
        <w:t xml:space="preserve">The Interpersonal-Psychological Theory </w:t>
      </w:r>
      <w:r w:rsidR="009307E0">
        <w:rPr>
          <w:b/>
          <w:bCs/>
        </w:rPr>
        <w:t xml:space="preserve">(IPT) </w:t>
      </w:r>
      <w:r w:rsidRPr="00D4598E">
        <w:rPr>
          <w:b/>
          <w:bCs/>
        </w:rPr>
        <w:t xml:space="preserve">of Suicidal </w:t>
      </w:r>
      <w:r w:rsidR="009307E0" w:rsidRPr="00D4598E">
        <w:rPr>
          <w:b/>
          <w:bCs/>
        </w:rPr>
        <w:t>Behaviour</w:t>
      </w:r>
      <w:r w:rsidRPr="00D4598E">
        <w:t xml:space="preserve"> </w:t>
      </w:r>
    </w:p>
    <w:p w14:paraId="0490236B" w14:textId="0E90C4E7" w:rsidR="00D4598E" w:rsidRDefault="009307E0" w:rsidP="00D4598E">
      <w:r>
        <w:t xml:space="preserve">The IPT of suicidal behaviour </w:t>
      </w:r>
      <w:r w:rsidR="00D4598E" w:rsidRPr="00D4598E">
        <w:t xml:space="preserve">proposes that suicidal </w:t>
      </w:r>
      <w:r w:rsidRPr="00D4598E">
        <w:t>behaviour</w:t>
      </w:r>
      <w:r w:rsidR="00D4598E" w:rsidRPr="00D4598E">
        <w:t xml:space="preserve"> results from a combination of perceived burdensomeness, thwarted belongingness, and acquired capability for suicide. This theory suggests that suicidal </w:t>
      </w:r>
      <w:r w:rsidRPr="00D4598E">
        <w:t>behaviour</w:t>
      </w:r>
      <w:r w:rsidR="00D4598E" w:rsidRPr="00D4598E">
        <w:t xml:space="preserve"> can be prevented by addressing these three factors through targeted interventions, such as cognitive-</w:t>
      </w:r>
      <w:r w:rsidR="00A85613" w:rsidRPr="00D4598E">
        <w:t>behavioural</w:t>
      </w:r>
      <w:r w:rsidR="00D4598E" w:rsidRPr="00D4598E">
        <w:t xml:space="preserve"> therapy and interpersonal therapy.</w:t>
      </w:r>
    </w:p>
    <w:p w14:paraId="62DE7EA6" w14:textId="77777777" w:rsidR="009307E0" w:rsidRDefault="009307E0" w:rsidP="00D4598E"/>
    <w:p w14:paraId="16F28AAC" w14:textId="0CAD9C82" w:rsidR="00D4598E" w:rsidRDefault="00D4598E" w:rsidP="00D4598E">
      <w:r w:rsidRPr="00D4598E">
        <w:t xml:space="preserve">The IPT is a theoretical model that was developed to explain the psychological mechanisms underlying suicidal </w:t>
      </w:r>
      <w:r w:rsidR="00A85613" w:rsidRPr="00D4598E">
        <w:t>behaviour</w:t>
      </w:r>
      <w:r w:rsidRPr="00D4598E">
        <w:t xml:space="preserve">. The theory suggests that suicidal </w:t>
      </w:r>
      <w:r w:rsidR="00A85613" w:rsidRPr="00D4598E">
        <w:t>behaviour</w:t>
      </w:r>
      <w:r w:rsidRPr="00D4598E">
        <w:t xml:space="preserve"> arises from the interaction between three key factors: perceived burdensomeness, thwarted belongingness, and acquired capability for suicide.</w:t>
      </w:r>
    </w:p>
    <w:p w14:paraId="7B59DC1F" w14:textId="77777777" w:rsidR="009307E0" w:rsidRPr="00D4598E" w:rsidRDefault="009307E0" w:rsidP="00D4598E"/>
    <w:p w14:paraId="71BEA759" w14:textId="77777777" w:rsidR="00D4598E" w:rsidRPr="00D4598E" w:rsidRDefault="00D4598E" w:rsidP="00D4598E">
      <w:r w:rsidRPr="00D4598E">
        <w:t xml:space="preserve">Perceived burdensomeness refers to the belief that one is a burden to others. This can arise from a variety of factors, including financial difficulties, chronic illness, or feeling like </w:t>
      </w:r>
      <w:proofErr w:type="gramStart"/>
      <w:r w:rsidRPr="00D4598E">
        <w:t>one's</w:t>
      </w:r>
      <w:proofErr w:type="gramEnd"/>
      <w:r w:rsidRPr="00D4598E">
        <w:t xml:space="preserve"> presence is unwanted. Thwarted belongingness refers to a sense of social isolation or </w:t>
      </w:r>
      <w:r w:rsidRPr="00D4598E">
        <w:lastRenderedPageBreak/>
        <w:t>disconnection from others. This can arise from factors such as loss of a loved one, relocation to a new community, or social rejection.</w:t>
      </w:r>
    </w:p>
    <w:p w14:paraId="18B102CE" w14:textId="77777777" w:rsidR="00D4598E" w:rsidRDefault="00D4598E" w:rsidP="00D4598E"/>
    <w:p w14:paraId="3A26EA62" w14:textId="2605D9EF" w:rsidR="00D4598E" w:rsidRPr="00D4598E" w:rsidRDefault="00D4598E" w:rsidP="00D4598E">
      <w:r w:rsidRPr="00D4598E">
        <w:t xml:space="preserve">According to the IPT, when individuals experience both perceived burdensomeness and thwarted belongingness, they may begin to develop suicidal thoughts and ideation. However, these thoughts alone are not sufficient to lead to suicidal </w:t>
      </w:r>
      <w:r w:rsidR="00A85613" w:rsidRPr="00D4598E">
        <w:t>behaviour</w:t>
      </w:r>
      <w:r w:rsidRPr="00D4598E">
        <w:t>. A third factor, acquired capability for suicide, is also necessary. Acquired capability for suicide refers to the individual's ability to overcome the natural aversion to self-harm and to engage in suicidal behavior. This is often developed through repeated exposure to painful or life-threatening experiences, such as physical abuse or combat.</w:t>
      </w:r>
    </w:p>
    <w:p w14:paraId="050CBCB3" w14:textId="77777777" w:rsidR="00D4598E" w:rsidRDefault="00D4598E" w:rsidP="00D4598E"/>
    <w:p w14:paraId="01FA7E8F" w14:textId="59C566FC" w:rsidR="00D4598E" w:rsidRPr="00D4598E" w:rsidRDefault="00D4598E" w:rsidP="00D4598E">
      <w:r w:rsidRPr="00D4598E">
        <w:t>The IPT proposes that the development of suicidal behavior involves a process of desensitization to the fear and pain associated with self-harm. This desensitization occurs through the repeated exposure to painful or life-threatening experiences, which leads to a reduced fear of death and increased capability for suicide.</w:t>
      </w:r>
    </w:p>
    <w:p w14:paraId="39A365D6" w14:textId="77777777" w:rsidR="00D4598E" w:rsidRDefault="00D4598E" w:rsidP="00D4598E"/>
    <w:p w14:paraId="01D5D5F9" w14:textId="35C74B60" w:rsidR="00D4598E" w:rsidRPr="00D4598E" w:rsidRDefault="00D4598E" w:rsidP="00D4598E">
      <w:r w:rsidRPr="00D4598E">
        <w:t>The IPT has been supported by a growing body of empirical research. For example, studies have found that higher levels of perceived burdensomeness and thwarted belongingness are associated with increased risk of suicidal behavior, while acquired capability for suicide has been found to predict the lethality of suicidal behavior.</w:t>
      </w:r>
    </w:p>
    <w:p w14:paraId="76B5C158" w14:textId="77777777" w:rsidR="00D4598E" w:rsidRDefault="00D4598E" w:rsidP="00D4598E"/>
    <w:p w14:paraId="037E5069" w14:textId="19EC68A1" w:rsidR="00D4598E" w:rsidRPr="00D4598E" w:rsidRDefault="00D4598E" w:rsidP="00D4598E">
      <w:r w:rsidRPr="00D4598E">
        <w:t>The IPT has important implications for suicide prevention and treatment. The theory suggests that interventions aimed at reducing perceived burdensomeness and thwarted belongingness, as well as preventing the development of acquired capability for suicide, may be effective in reducing suicidal behavior. This can be achieved through targeted interventions such as cognitive-</w:t>
      </w:r>
      <w:r w:rsidR="00A85613" w:rsidRPr="00D4598E">
        <w:t>behavioural</w:t>
      </w:r>
      <w:r w:rsidRPr="00D4598E">
        <w:t xml:space="preserve"> therapy and interpersonal therapy.</w:t>
      </w:r>
    </w:p>
    <w:p w14:paraId="61BF027B" w14:textId="77777777" w:rsidR="00D4598E" w:rsidRDefault="00D4598E" w:rsidP="00D4598E"/>
    <w:p w14:paraId="1FDF70EF" w14:textId="77D3E644" w:rsidR="00D4598E" w:rsidRPr="00D4598E" w:rsidRDefault="005A7243" w:rsidP="00D4598E">
      <w:r>
        <w:t xml:space="preserve">The </w:t>
      </w:r>
      <w:r w:rsidR="00D4598E" w:rsidRPr="00D4598E">
        <w:t>IPT provides a valuable theoretical framework for understanding the psychological mechanisms underlying suicidal behavior. By identifying the key factors that contribute to the development of suicidal behavior, the IPT can inform the development of effective interventions and treatments for suicide prevention.</w:t>
      </w:r>
    </w:p>
    <w:p w14:paraId="6E81AAC1" w14:textId="77777777" w:rsidR="00D4598E" w:rsidRDefault="00D4598E" w:rsidP="00D4598E"/>
    <w:p w14:paraId="41538582" w14:textId="77777777" w:rsidR="00D4598E" w:rsidRPr="00D4598E" w:rsidRDefault="00D4598E" w:rsidP="00D4598E"/>
    <w:p w14:paraId="7864AD8D" w14:textId="77777777" w:rsidR="009307E0" w:rsidRDefault="00D4598E" w:rsidP="00D4598E">
      <w:r w:rsidRPr="00D4598E">
        <w:rPr>
          <w:b/>
          <w:bCs/>
        </w:rPr>
        <w:t xml:space="preserve">Crisis </w:t>
      </w:r>
      <w:r w:rsidR="009307E0">
        <w:rPr>
          <w:b/>
          <w:bCs/>
        </w:rPr>
        <w:t>T</w:t>
      </w:r>
      <w:r w:rsidRPr="00D4598E">
        <w:rPr>
          <w:b/>
          <w:bCs/>
        </w:rPr>
        <w:t>heory</w:t>
      </w:r>
      <w:r w:rsidRPr="00D4598E">
        <w:t xml:space="preserve"> </w:t>
      </w:r>
    </w:p>
    <w:p w14:paraId="28AB6BDB" w14:textId="04A067B7" w:rsidR="00D4598E" w:rsidRDefault="009307E0" w:rsidP="00D4598E">
      <w:r>
        <w:t xml:space="preserve">Crisis theory </w:t>
      </w:r>
      <w:r w:rsidR="00D4598E" w:rsidRPr="00D4598E">
        <w:t>provides a framework for understanding the immediate triggers of suicidal behavior. According to this theory, suicidal behavior is the result of a crisis that the individual perceives as overwhelming and intolerable. Crisis intervention involves providing immediate support and assistance to the individual to help them manage their distress and develop coping strategies.</w:t>
      </w:r>
    </w:p>
    <w:p w14:paraId="607D485A" w14:textId="414D90D1" w:rsidR="00D4598E" w:rsidRDefault="00D4598E" w:rsidP="00D4598E"/>
    <w:p w14:paraId="7C8C866D" w14:textId="77777777" w:rsidR="00D4598E" w:rsidRPr="00D4598E" w:rsidRDefault="00D4598E" w:rsidP="00D4598E">
      <w:r w:rsidRPr="00D4598E">
        <w:t>Crisis theory is a theoretical framework that seeks to explain the nature and dynamics of a crisis, as well as how individuals and systems respond to crises. It is based on the idea that a crisis is a time-limited event that disrupts the normal functioning of an individual or system and requires an immediate response.</w:t>
      </w:r>
    </w:p>
    <w:p w14:paraId="74CFE3D9" w14:textId="77777777" w:rsidR="00D4598E" w:rsidRDefault="00D4598E" w:rsidP="00D4598E"/>
    <w:p w14:paraId="360E0680" w14:textId="65CC9729" w:rsidR="00D4598E" w:rsidRPr="00D4598E" w:rsidRDefault="00D4598E" w:rsidP="00D4598E">
      <w:r w:rsidRPr="00D4598E">
        <w:t>According to crisis theory, crises are characterized by three key features: a perceived threat, a loss of coping abilities, and a lack of resources or support. These features can lead to a state of psychological disequilibrium, where an individual feels overwhelmed and unable to cope with the situation at hand.</w:t>
      </w:r>
    </w:p>
    <w:p w14:paraId="472C24CC" w14:textId="77777777" w:rsidR="00D4598E" w:rsidRDefault="00D4598E" w:rsidP="00D4598E"/>
    <w:p w14:paraId="531C1C90" w14:textId="6664E182" w:rsidR="00D4598E" w:rsidRPr="00D4598E" w:rsidRDefault="00D4598E" w:rsidP="00D4598E">
      <w:r w:rsidRPr="00D4598E">
        <w:lastRenderedPageBreak/>
        <w:t>In response to a crisis, individuals may experience a range of emotional and physical reactions, such as anxiety, depression, anger, or physical symptoms. The individual's ability to cope with the crisis is influenced by a variety of factors, including their personality, past experiences, social support, and available resources.</w:t>
      </w:r>
    </w:p>
    <w:p w14:paraId="0EFB9D42" w14:textId="77777777" w:rsidR="00D4598E" w:rsidRDefault="00D4598E" w:rsidP="00D4598E"/>
    <w:p w14:paraId="7880A5C3" w14:textId="7DBE7781" w:rsidR="00D4598E" w:rsidRPr="00D4598E" w:rsidRDefault="00D4598E" w:rsidP="00D4598E">
      <w:r w:rsidRPr="00D4598E">
        <w:t>Crisis theory proposes that crises can be categorized into three broad types: developmental, situational, and existential. Developmental crises are predictable and occur at predictable times in an individual's life, such as adolescence, midlife, or retirement. Situational crises are unpredictable and arise from specific events, such as a natural disaster, divorce, or loss of a job. Existential crises are related to questions of meaning and purpose in life, and may arise in response to a major life change or traumatic event.</w:t>
      </w:r>
    </w:p>
    <w:p w14:paraId="7314BDB3" w14:textId="77777777" w:rsidR="00D4598E" w:rsidRDefault="00D4598E" w:rsidP="00D4598E"/>
    <w:p w14:paraId="7A6427CB" w14:textId="4D092672" w:rsidR="00D4598E" w:rsidRPr="00D4598E" w:rsidRDefault="00D4598E" w:rsidP="00D4598E">
      <w:r w:rsidRPr="00D4598E">
        <w:t>Crisis theory has important implications for crisis intervention and management. Crisis intervention involves providing immediate and targeted support to individuals in crisis, with the goal of stabilizing the individual and restoring a sense of equilibrium. Crisis management involves the coordination of resources and services to address the underlying causes of the crisis and prevent further crises from occurring.</w:t>
      </w:r>
    </w:p>
    <w:p w14:paraId="05A95AB3" w14:textId="77777777" w:rsidR="00D4598E" w:rsidRDefault="00D4598E" w:rsidP="00D4598E"/>
    <w:p w14:paraId="6F577D9F" w14:textId="42DF255E" w:rsidR="00D4598E" w:rsidRPr="00D4598E" w:rsidRDefault="00D4598E" w:rsidP="00D4598E">
      <w:r w:rsidRPr="00D4598E">
        <w:t>Crisis intervention and management can be delivered through a variety of settings and modalities, including crisis hotlines, emergency departments, mobile crisis teams, and crisis residential programs. Effective crisis intervention and management involve a collaborative and coordinated approach that addresses the individual's immediate needs, as well as their long-term recovery and resilience.</w:t>
      </w:r>
    </w:p>
    <w:p w14:paraId="4A4AC949" w14:textId="77777777" w:rsidR="00D4598E" w:rsidRDefault="00D4598E" w:rsidP="00D4598E"/>
    <w:p w14:paraId="0A7B25BD" w14:textId="3F1D91BC" w:rsidR="00D4598E" w:rsidRPr="00D4598E" w:rsidRDefault="005A7243" w:rsidP="00D4598E">
      <w:r>
        <w:t>C</w:t>
      </w:r>
      <w:r w:rsidR="00D4598E" w:rsidRPr="00D4598E">
        <w:t>risis theory provides a valuable framework for understanding the nature and dynamics of crises, as well as how individuals and systems respond to them. By identifying the key features of a crisis and the different types of crises that can occur, crisis theory can inform the development of effective crisis intervention and management strategies.</w:t>
      </w:r>
    </w:p>
    <w:p w14:paraId="57B97FE2" w14:textId="77777777" w:rsidR="00D4598E" w:rsidRPr="00D4598E" w:rsidRDefault="00D4598E" w:rsidP="00D4598E"/>
    <w:p w14:paraId="2182A30F" w14:textId="77777777" w:rsidR="00D4598E" w:rsidRDefault="00D4598E" w:rsidP="00D4598E"/>
    <w:p w14:paraId="565493EA" w14:textId="0749BBD7" w:rsidR="009307E0" w:rsidRPr="009307E0" w:rsidRDefault="00D4598E" w:rsidP="00D4598E">
      <w:pPr>
        <w:rPr>
          <w:b/>
          <w:bCs/>
        </w:rPr>
      </w:pPr>
      <w:r w:rsidRPr="00D4598E">
        <w:rPr>
          <w:b/>
          <w:bCs/>
        </w:rPr>
        <w:t>Emotion Regulation Theory</w:t>
      </w:r>
      <w:r w:rsidRPr="00D4598E">
        <w:t xml:space="preserve"> </w:t>
      </w:r>
      <w:r w:rsidR="009307E0">
        <w:t>(</w:t>
      </w:r>
      <w:r w:rsidR="009307E0">
        <w:rPr>
          <w:b/>
          <w:bCs/>
        </w:rPr>
        <w:t>ERT)</w:t>
      </w:r>
    </w:p>
    <w:p w14:paraId="53557BF0" w14:textId="7D7DDE05" w:rsidR="00D4598E" w:rsidRDefault="009307E0" w:rsidP="00D4598E">
      <w:r>
        <w:t xml:space="preserve">ERT </w:t>
      </w:r>
      <w:r w:rsidR="00D4598E" w:rsidRPr="00D4598E">
        <w:t>provides a theoretical framework for understanding self-harm. According to this theory, self-harm is a maladaptive coping strategy used to regulate intense emotional experiences. Treatment for self-harm often involves psychoeducation, cognitive-</w:t>
      </w:r>
      <w:r w:rsidR="00A85613" w:rsidRPr="00D4598E">
        <w:t>behavioural</w:t>
      </w:r>
      <w:r w:rsidR="00D4598E" w:rsidRPr="00D4598E">
        <w:t xml:space="preserve"> therapy, and dialectical behavior therapy, which focus on developing alternative coping strategies and emotion regulation skills.</w:t>
      </w:r>
    </w:p>
    <w:p w14:paraId="5CA65FE5" w14:textId="75B9C6AE" w:rsidR="005A7243" w:rsidRDefault="005A7243" w:rsidP="00D4598E"/>
    <w:p w14:paraId="6088D38C" w14:textId="254D0D68" w:rsidR="005A7243" w:rsidRPr="005A7243" w:rsidRDefault="009307E0" w:rsidP="005A7243">
      <w:r>
        <w:t>ERT</w:t>
      </w:r>
      <w:r w:rsidR="005A7243" w:rsidRPr="005A7243">
        <w:t xml:space="preserve"> is a theoretical framework that seeks to explain how individuals regulate their emotions in response to different situations and stimuli. This theory proposes that individuals use a variety of cognitive, behavioral, and physiological strategies to regulate their emotional experiences, with the goal of achieving a desired emotional state or outcome.</w:t>
      </w:r>
    </w:p>
    <w:p w14:paraId="1BA4EFE2" w14:textId="77777777" w:rsidR="005A7243" w:rsidRDefault="005A7243" w:rsidP="005A7243"/>
    <w:p w14:paraId="7C287ADF" w14:textId="71552D94" w:rsidR="005A7243" w:rsidRPr="005A7243" w:rsidRDefault="009307E0" w:rsidP="005A7243">
      <w:r>
        <w:t>ERT</w:t>
      </w:r>
      <w:r w:rsidR="005A7243" w:rsidRPr="005A7243">
        <w:t xml:space="preserve"> is based on the idea that emotions serve adaptive functions, such as communicating information about the environment, motivating behavior, and promoting social interaction. However, emotions can also be disruptive and interfere with effective functioning, particularly when they are intense, prolonged, or inappropriate to the situation. Therefore, individuals engage in emotion regulation to modulate the intensity, duration, and expression of their emotions, in order to optimize their adaptive functioning.</w:t>
      </w:r>
    </w:p>
    <w:p w14:paraId="3185D0E9" w14:textId="77777777" w:rsidR="005A7243" w:rsidRDefault="005A7243" w:rsidP="005A7243"/>
    <w:p w14:paraId="37FEB51F" w14:textId="21937896" w:rsidR="005A7243" w:rsidRPr="005A7243" w:rsidRDefault="005A7243" w:rsidP="005A7243">
      <w:r w:rsidRPr="005A7243">
        <w:lastRenderedPageBreak/>
        <w:t>Emotion regulation strategies can be categorized into several broad types, including cognitive strategies, such as reappraisal, distraction, and acceptance; behavioral strategies, such as avoidance, suppression, and expression; and physiological strategies, such as relaxation, breathing exercises, and physical exercise. These strategies can be used to alter the cognitive, behavioral, and physiological components of emotional experiences, such as the appraisal of a situation, the expression of emotions, and the physiological arousal associated with emotions.</w:t>
      </w:r>
    </w:p>
    <w:p w14:paraId="6B3578A1" w14:textId="77777777" w:rsidR="005A7243" w:rsidRDefault="005A7243" w:rsidP="005A7243"/>
    <w:p w14:paraId="417746B2" w14:textId="2B52E528" w:rsidR="005A7243" w:rsidRPr="005A7243" w:rsidRDefault="009307E0" w:rsidP="005A7243">
      <w:r>
        <w:t>ERT</w:t>
      </w:r>
      <w:r w:rsidR="005A7243" w:rsidRPr="005A7243">
        <w:t xml:space="preserve"> has important implications for clinical practice, particularly in the treatment of mood and anxiety disorders. Dysregulated emotions are a hallmark of these disorders, and effective treatment often involves teaching </w:t>
      </w:r>
      <w:proofErr w:type="gramStart"/>
      <w:r w:rsidR="005A7243" w:rsidRPr="005A7243">
        <w:t>individuals</w:t>
      </w:r>
      <w:proofErr w:type="gramEnd"/>
      <w:r w:rsidR="005A7243" w:rsidRPr="005A7243">
        <w:t xml:space="preserve"> adaptive emotion regulation strategies. Cognitive-behavioral therapy (CBT) and dialectical behavior therapy (DBT) are two examples of psychotherapeutic approaches that incorporate emotion regulation strategies into their treatment protocols.</w:t>
      </w:r>
    </w:p>
    <w:p w14:paraId="23EF69FD" w14:textId="77777777" w:rsidR="005A7243" w:rsidRDefault="005A7243" w:rsidP="005A7243"/>
    <w:p w14:paraId="17DFEBBD" w14:textId="2F83EB44" w:rsidR="005A7243" w:rsidRPr="005A7243" w:rsidRDefault="009307E0" w:rsidP="005A7243">
      <w:r>
        <w:t>ERT</w:t>
      </w:r>
      <w:r w:rsidR="005A7243" w:rsidRPr="005A7243">
        <w:t xml:space="preserve"> also has implications for understanding the role of emotions in social and interpersonal processes. For example, research has shown that individuals who are better able to regulate their emotions tend to have more positive social interactions and relationships, and are less likely to experience social rejection and isolation.</w:t>
      </w:r>
    </w:p>
    <w:p w14:paraId="50000DFA" w14:textId="77777777" w:rsidR="005A7243" w:rsidRDefault="005A7243" w:rsidP="005A7243"/>
    <w:p w14:paraId="046379AC" w14:textId="09652E6A" w:rsidR="005A7243" w:rsidRPr="005A7243" w:rsidRDefault="009307E0" w:rsidP="005A7243">
      <w:r>
        <w:t>ERT</w:t>
      </w:r>
      <w:r w:rsidR="005A7243" w:rsidRPr="005A7243">
        <w:t xml:space="preserve"> provides a valuable framework for understanding how individuals regulate their emotions in response to different situations and stimuli. By identifying the different types of emotion regulation strategies and their underlying cognitive, behavioral, and physiological mechanisms, emotion regulation theory can inform the development of effective clinical interventions and shed light on the role of emotions in social and interpersonal processes.</w:t>
      </w:r>
    </w:p>
    <w:p w14:paraId="0A0271C7" w14:textId="77777777" w:rsidR="00D4598E" w:rsidRDefault="00D4598E" w:rsidP="00D4598E"/>
    <w:p w14:paraId="118075B1" w14:textId="2BB641AE" w:rsidR="00D4598E" w:rsidRPr="00D4598E" w:rsidRDefault="00D4598E" w:rsidP="00D4598E">
      <w:r w:rsidRPr="00D4598E">
        <w:t>In conclusion, suicide, attempted suicide, and self-harm are complex issues that require a comprehensive and multidisciplinary approach to assessment, management, and prevention. Psychiatric practice plays a vital role in these areas, and theoretical frameworks can help inform effective interventions and treatments.</w:t>
      </w:r>
    </w:p>
    <w:p w14:paraId="5F50B0F7" w14:textId="1735A402" w:rsidR="00D4598E" w:rsidRDefault="00D4598E" w:rsidP="00D4598E"/>
    <w:p w14:paraId="7FE1AA61" w14:textId="77777777" w:rsidR="005A7243" w:rsidRDefault="005A7243" w:rsidP="00D4598E"/>
    <w:p w14:paraId="082FB011" w14:textId="1212338F" w:rsidR="00D4598E" w:rsidRPr="009307E0" w:rsidRDefault="00D4598E" w:rsidP="00D4598E">
      <w:pPr>
        <w:rPr>
          <w:b/>
          <w:bCs/>
        </w:rPr>
      </w:pPr>
      <w:r w:rsidRPr="009307E0">
        <w:rPr>
          <w:b/>
          <w:bCs/>
        </w:rPr>
        <w:t>Reference:</w:t>
      </w:r>
    </w:p>
    <w:p w14:paraId="28822876" w14:textId="77777777" w:rsidR="00D4598E" w:rsidRPr="00D4598E" w:rsidRDefault="00D4598E">
      <w:pPr>
        <w:pStyle w:val="ListParagraph"/>
        <w:numPr>
          <w:ilvl w:val="0"/>
          <w:numId w:val="42"/>
        </w:numPr>
      </w:pPr>
      <w:r w:rsidRPr="00D4598E">
        <w:t>Joiner, T. E., Van Orden, K. A., Witte, T. K., Selby, E. A., Ribeiro, J. D., Lewis, R., ... &amp; Rudd, M. D. (2009). Main predictions of the interpersonal-psychological theory of suicidal behavior: Empirical tests in two samples of young adults. Journal of abnormal psychology, 118(3), 634-646.</w:t>
      </w:r>
    </w:p>
    <w:p w14:paraId="27C1D548" w14:textId="108BFBBC" w:rsidR="00D4598E" w:rsidRPr="00D4598E" w:rsidRDefault="00D4598E">
      <w:pPr>
        <w:pStyle w:val="ListParagraph"/>
        <w:numPr>
          <w:ilvl w:val="0"/>
          <w:numId w:val="42"/>
        </w:numPr>
        <w:rPr>
          <w:rFonts w:asciiTheme="majorHAnsi" w:eastAsiaTheme="majorEastAsia" w:hAnsiTheme="majorHAnsi" w:cstheme="majorBidi"/>
          <w:color w:val="1F3763" w:themeColor="accent1" w:themeShade="7F"/>
        </w:rPr>
      </w:pPr>
      <w:r>
        <w:br w:type="page"/>
      </w:r>
    </w:p>
    <w:p w14:paraId="65A9C769" w14:textId="57AD206D" w:rsidR="00F72DFE" w:rsidRPr="00F72DFE" w:rsidRDefault="00F72DFE" w:rsidP="00F72DFE">
      <w:pPr>
        <w:pStyle w:val="Heading3"/>
      </w:pPr>
      <w:bookmarkStart w:id="62" w:name="_Toc132393991"/>
      <w:r w:rsidRPr="00F72DFE">
        <w:lastRenderedPageBreak/>
        <w:t>2.4.2 Knowledge of the theory and practice of crisis intervention/home treatment</w:t>
      </w:r>
      <w:bookmarkEnd w:id="62"/>
    </w:p>
    <w:p w14:paraId="1B92F181" w14:textId="77777777" w:rsidR="005A7243" w:rsidRDefault="005A7243"/>
    <w:p w14:paraId="3467AE29" w14:textId="77777777" w:rsidR="005A7243" w:rsidRPr="005A7243" w:rsidRDefault="005A7243" w:rsidP="005A7243">
      <w:r w:rsidRPr="005A7243">
        <w:t>Psychiatric crises are acute episodes of mental health problems that require immediate intervention. In the UK, crisis intervention and home treatment services aim to provide rapid assessment, treatment, and support for individuals experiencing a psychiatric crisis. This essay will discuss the theory and practice of psychiatric crisis intervention and home treatment services in the UK.</w:t>
      </w:r>
    </w:p>
    <w:p w14:paraId="6612390C" w14:textId="77777777" w:rsidR="00693B0F" w:rsidRDefault="00693B0F" w:rsidP="005A7243"/>
    <w:p w14:paraId="31D20FCE" w14:textId="77777777" w:rsidR="002515E2" w:rsidRDefault="005A7243" w:rsidP="005A7243">
      <w:r w:rsidRPr="002515E2">
        <w:rPr>
          <w:b/>
          <w:bCs/>
        </w:rPr>
        <w:t>Theory of Psychiatric Crisis Intervention:</w:t>
      </w:r>
      <w:r w:rsidRPr="005A7243">
        <w:t xml:space="preserve"> </w:t>
      </w:r>
    </w:p>
    <w:p w14:paraId="0891235B" w14:textId="595876CA" w:rsidR="005A7243" w:rsidRPr="005A7243" w:rsidRDefault="005A7243" w:rsidP="005A7243">
      <w:r w:rsidRPr="005A7243">
        <w:t>The theoretical basis of psychiatric crisis intervention lies in the biopsychosocial model of mental health, which suggests that mental health problems arise from a complex interaction between biological, psychological, and social factors. In a crisis situation, an individual's ability to cope with these factors may be overwhelmed, leading to acute symptoms and a need for urgent intervention.</w:t>
      </w:r>
    </w:p>
    <w:p w14:paraId="1E8E1238" w14:textId="77777777" w:rsidR="00693B0F" w:rsidRDefault="00693B0F" w:rsidP="005A7243"/>
    <w:p w14:paraId="4305FFF9" w14:textId="50BA8506" w:rsidR="005A7243" w:rsidRPr="005A7243" w:rsidRDefault="005A7243" w:rsidP="005A7243">
      <w:r w:rsidRPr="005A7243">
        <w:t>The goal of psychiatric crisis intervention is to stabilize the individual's mental health and prevent harm to themselves or others. The intervention is based on the principle of least restrictive intervention, meaning that the intervention should be the least intrusive possible while still providing necessary care. The intervention is also focused on empowering the individual and promoting their autonomy and recovery.</w:t>
      </w:r>
    </w:p>
    <w:p w14:paraId="28C60BAC" w14:textId="77777777" w:rsidR="00693B0F" w:rsidRDefault="00693B0F" w:rsidP="005A7243"/>
    <w:p w14:paraId="5A650883" w14:textId="77777777" w:rsidR="002515E2" w:rsidRDefault="005A7243" w:rsidP="005A7243">
      <w:r w:rsidRPr="002515E2">
        <w:rPr>
          <w:b/>
          <w:bCs/>
        </w:rPr>
        <w:t>Home Treatment Services in the UK:</w:t>
      </w:r>
      <w:r w:rsidRPr="005A7243">
        <w:t xml:space="preserve"> </w:t>
      </w:r>
    </w:p>
    <w:p w14:paraId="5839C9D9" w14:textId="62B5254E" w:rsidR="005A7243" w:rsidRPr="005A7243" w:rsidRDefault="005A7243" w:rsidP="005A7243">
      <w:r w:rsidRPr="005A7243">
        <w:t>In the UK, crisis intervention and home treatment services are typically provided by specialist community mental health teams. These teams consist of mental health professionals such as psychiatrists, nurses, and social workers, who are trained to provide rapid assessment, treatment, and support to individuals experiencing a psychiatric crisis.</w:t>
      </w:r>
    </w:p>
    <w:p w14:paraId="723CC14E" w14:textId="77777777" w:rsidR="00693B0F" w:rsidRDefault="00693B0F" w:rsidP="005A7243"/>
    <w:p w14:paraId="3C01743B" w14:textId="023CD179" w:rsidR="005A7243" w:rsidRPr="005A7243" w:rsidRDefault="005A7243" w:rsidP="005A7243">
      <w:r w:rsidRPr="005A7243">
        <w:t>The home treatment service aims to provide an alternative to hospital admission for individuals who are experiencing a psychiatric crisis but are deemed suitable for home treatment. The service provides a range of interventions, including medication management, psychological therapy, and social support. The team works closely with the individual and their family to develop a crisis plan and provide ongoing support to prevent future crises.</w:t>
      </w:r>
    </w:p>
    <w:p w14:paraId="6A9571D4" w14:textId="77777777" w:rsidR="00693B0F" w:rsidRDefault="00693B0F" w:rsidP="005A7243"/>
    <w:p w14:paraId="51169CBE" w14:textId="77777777" w:rsidR="002515E2" w:rsidRDefault="005A7243" w:rsidP="005A7243">
      <w:r w:rsidRPr="002515E2">
        <w:rPr>
          <w:b/>
          <w:bCs/>
        </w:rPr>
        <w:t>Risk Assessment and Risk Management:</w:t>
      </w:r>
      <w:r w:rsidRPr="005A7243">
        <w:t xml:space="preserve"> </w:t>
      </w:r>
    </w:p>
    <w:p w14:paraId="1ED4D294" w14:textId="710467FF" w:rsidR="005A7243" w:rsidRPr="005A7243" w:rsidRDefault="005A7243" w:rsidP="005A7243">
      <w:r w:rsidRPr="005A7243">
        <w:t>Risk assessment and risk management are key components of psychiatric crisis intervention and home treatment services. Risk assessment involves assessing the likelihood and severity of harm to the individual or others, while risk management involves developing strategies to prevent or reduce the risk of harm.</w:t>
      </w:r>
    </w:p>
    <w:p w14:paraId="6AF5B55F" w14:textId="77777777" w:rsidR="00693B0F" w:rsidRDefault="00693B0F" w:rsidP="005A7243"/>
    <w:p w14:paraId="659F34C1" w14:textId="1334C852" w:rsidR="005A7243" w:rsidRPr="005A7243" w:rsidRDefault="005A7243" w:rsidP="005A7243">
      <w:r w:rsidRPr="005A7243">
        <w:t>The risk assessment process involves a comprehensive evaluation of the individual's mental health, history of self-harm or suicide attempts, current stressors, and social support. The risk assessment is ongoing throughout the crisis intervention process, and the team regularly monitors the individual's mental state and risk of harm.</w:t>
      </w:r>
    </w:p>
    <w:p w14:paraId="1F657B38" w14:textId="77777777" w:rsidR="00693B0F" w:rsidRDefault="00693B0F" w:rsidP="005A7243"/>
    <w:p w14:paraId="27B7CAC6" w14:textId="59A4B94C" w:rsidR="005A7243" w:rsidRPr="005A7243" w:rsidRDefault="005A7243" w:rsidP="005A7243">
      <w:r w:rsidRPr="005A7243">
        <w:t>The risk management strategies may include medication management, psychological therapy, and crisis planning. The team works with the individual and their family to develop a crisis plan that outlines the steps to be taken in the event of a future crisis. The plan includes contact information for the crisis team and other support services, as well as strategies for managing the crisis.</w:t>
      </w:r>
    </w:p>
    <w:p w14:paraId="631C8EF2" w14:textId="77777777" w:rsidR="00693B0F" w:rsidRDefault="00693B0F" w:rsidP="005A7243"/>
    <w:p w14:paraId="4056ACAF" w14:textId="77777777" w:rsidR="00693B0F" w:rsidRDefault="00693B0F" w:rsidP="005A7243"/>
    <w:p w14:paraId="50EACEAB" w14:textId="6B880FA5" w:rsidR="005A7243" w:rsidRPr="005A7243" w:rsidRDefault="005A7243" w:rsidP="005A7243"/>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629"/>
        <w:gridCol w:w="7166"/>
      </w:tblGrid>
      <w:tr w:rsidR="005A7243" w:rsidRPr="005A7243" w14:paraId="6257B685" w14:textId="77777777" w:rsidTr="00693B0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5B074D90" w14:textId="77777777" w:rsidR="005A7243" w:rsidRPr="005A7243" w:rsidRDefault="005A7243" w:rsidP="005A7243">
            <w:pPr>
              <w:rPr>
                <w:b/>
                <w:bCs/>
              </w:rPr>
            </w:pPr>
            <w:r w:rsidRPr="005A7243">
              <w:rPr>
                <w:b/>
                <w:bCs/>
              </w:rPr>
              <w:t>Aspect</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4237662D" w14:textId="77777777" w:rsidR="005A7243" w:rsidRPr="005A7243" w:rsidRDefault="005A7243" w:rsidP="005A7243">
            <w:pPr>
              <w:rPr>
                <w:b/>
                <w:bCs/>
              </w:rPr>
            </w:pPr>
            <w:r w:rsidRPr="005A7243">
              <w:rPr>
                <w:b/>
                <w:bCs/>
              </w:rPr>
              <w:t>Description</w:t>
            </w:r>
          </w:p>
        </w:tc>
      </w:tr>
      <w:tr w:rsidR="005A7243" w:rsidRPr="005A7243" w14:paraId="444546BE"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A01F4EA" w14:textId="77777777" w:rsidR="005A7243" w:rsidRPr="002515E2" w:rsidRDefault="005A7243" w:rsidP="005A7243">
            <w:pPr>
              <w:rPr>
                <w:b/>
                <w:bCs/>
              </w:rPr>
            </w:pPr>
            <w:r w:rsidRPr="002515E2">
              <w:rPr>
                <w:b/>
                <w:bCs/>
              </w:rPr>
              <w:t>Theoretical basis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81DA4BB" w14:textId="77777777" w:rsidR="005A7243" w:rsidRPr="005A7243" w:rsidRDefault="005A7243" w:rsidP="005A7243">
            <w:r w:rsidRPr="005A7243">
              <w:t>Biopsychosocial model of mental health</w:t>
            </w:r>
          </w:p>
        </w:tc>
      </w:tr>
      <w:tr w:rsidR="005A7243" w:rsidRPr="005A7243" w14:paraId="6404E49A"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0B7B254" w14:textId="77777777" w:rsidR="005A7243" w:rsidRPr="002515E2" w:rsidRDefault="005A7243" w:rsidP="005A7243">
            <w:pPr>
              <w:rPr>
                <w:b/>
                <w:bCs/>
              </w:rPr>
            </w:pPr>
            <w:r w:rsidRPr="002515E2">
              <w:rPr>
                <w:b/>
                <w:bCs/>
              </w:rPr>
              <w:t>Goals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241090D" w14:textId="77777777" w:rsidR="005A7243" w:rsidRPr="005A7243" w:rsidRDefault="005A7243" w:rsidP="005A7243">
            <w:r w:rsidRPr="005A7243">
              <w:t>Stabilization of mental health and prevention of harm to self or others</w:t>
            </w:r>
          </w:p>
        </w:tc>
      </w:tr>
      <w:tr w:rsidR="005A7243" w:rsidRPr="005A7243" w14:paraId="3ED319C1"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AC2E095" w14:textId="77777777" w:rsidR="005A7243" w:rsidRPr="002515E2" w:rsidRDefault="005A7243" w:rsidP="005A7243">
            <w:pPr>
              <w:rPr>
                <w:b/>
                <w:bCs/>
              </w:rPr>
            </w:pPr>
            <w:r w:rsidRPr="002515E2">
              <w:rPr>
                <w:b/>
                <w:bCs/>
              </w:rPr>
              <w:t>Intervention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12E788B" w14:textId="77777777" w:rsidR="005A7243" w:rsidRPr="005A7243" w:rsidRDefault="005A7243" w:rsidP="005A7243">
            <w:r w:rsidRPr="005A7243">
              <w:t>Least restrictive possible while still providing necessary care</w:t>
            </w:r>
          </w:p>
        </w:tc>
      </w:tr>
      <w:tr w:rsidR="005A7243" w:rsidRPr="005A7243" w14:paraId="75C462A1"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38FCFDD" w14:textId="77777777" w:rsidR="005A7243" w:rsidRPr="002515E2" w:rsidRDefault="005A7243" w:rsidP="005A7243">
            <w:pPr>
              <w:rPr>
                <w:b/>
                <w:bCs/>
              </w:rPr>
            </w:pPr>
            <w:r w:rsidRPr="002515E2">
              <w:rPr>
                <w:b/>
                <w:bCs/>
              </w:rPr>
              <w:t>Home treatment services in the UK</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F262773" w14:textId="77777777" w:rsidR="005A7243" w:rsidRPr="005A7243" w:rsidRDefault="005A7243" w:rsidP="005A7243">
            <w:r w:rsidRPr="005A7243">
              <w:t>Rapid assessment, treatment, and support provided by specialist community mental health teams</w:t>
            </w:r>
          </w:p>
        </w:tc>
      </w:tr>
      <w:tr w:rsidR="005A7243" w:rsidRPr="005A7243" w14:paraId="67577480"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A08C46F" w14:textId="77777777" w:rsidR="005A7243" w:rsidRPr="002515E2" w:rsidRDefault="005A7243" w:rsidP="005A7243">
            <w:pPr>
              <w:rPr>
                <w:b/>
                <w:bCs/>
              </w:rPr>
            </w:pPr>
            <w:r w:rsidRPr="002515E2">
              <w:rPr>
                <w:b/>
                <w:bCs/>
              </w:rPr>
              <w:t>Interventions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D64993D" w14:textId="77777777" w:rsidR="005A7243" w:rsidRPr="005A7243" w:rsidRDefault="005A7243" w:rsidP="005A7243">
            <w:r w:rsidRPr="005A7243">
              <w:t>Medication management, psychological therapy, and social support</w:t>
            </w:r>
          </w:p>
        </w:tc>
      </w:tr>
      <w:tr w:rsidR="005A7243" w:rsidRPr="005A7243" w14:paraId="30679813"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11D4D4F" w14:textId="77777777" w:rsidR="005A7243" w:rsidRPr="002515E2" w:rsidRDefault="005A7243" w:rsidP="005A7243">
            <w:pPr>
              <w:rPr>
                <w:b/>
                <w:bCs/>
              </w:rPr>
            </w:pPr>
            <w:r w:rsidRPr="002515E2">
              <w:rPr>
                <w:b/>
                <w:bCs/>
              </w:rPr>
              <w:t>Risk assessment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C2B9E5F" w14:textId="77777777" w:rsidR="005A7243" w:rsidRPr="005A7243" w:rsidRDefault="005A7243" w:rsidP="005A7243">
            <w:r w:rsidRPr="005A7243">
              <w:t>Comprehensive evaluation of mental health, history of self-harm or suicide attempts, current stressors, and social support</w:t>
            </w:r>
          </w:p>
        </w:tc>
      </w:tr>
      <w:tr w:rsidR="005A7243" w:rsidRPr="005A7243" w14:paraId="0A194E47"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141EA98" w14:textId="77777777" w:rsidR="005A7243" w:rsidRPr="002515E2" w:rsidRDefault="005A7243" w:rsidP="005A7243">
            <w:pPr>
              <w:rPr>
                <w:b/>
                <w:bCs/>
              </w:rPr>
            </w:pPr>
            <w:r w:rsidRPr="002515E2">
              <w:rPr>
                <w:b/>
                <w:bCs/>
              </w:rPr>
              <w:t>Risk management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8D18CF5" w14:textId="77777777" w:rsidR="005A7243" w:rsidRPr="005A7243" w:rsidRDefault="005A7243" w:rsidP="005A7243">
            <w:r w:rsidRPr="005A7243">
              <w:t>Strategies to prevent or reduce the risk of harm, including medication management, psychological therapy, and crisis planning</w:t>
            </w:r>
          </w:p>
        </w:tc>
      </w:tr>
      <w:tr w:rsidR="005A7243" w:rsidRPr="005A7243" w14:paraId="7A1D4916"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7DCA0E9" w14:textId="77777777" w:rsidR="005A7243" w:rsidRPr="002515E2" w:rsidRDefault="005A7243" w:rsidP="005A7243">
            <w:pPr>
              <w:rPr>
                <w:b/>
                <w:bCs/>
              </w:rPr>
            </w:pPr>
            <w:r w:rsidRPr="002515E2">
              <w:rPr>
                <w:b/>
                <w:bCs/>
              </w:rPr>
              <w:t>Crisis plan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615B714" w14:textId="77777777" w:rsidR="005A7243" w:rsidRPr="005A7243" w:rsidRDefault="005A7243" w:rsidP="005A7243">
            <w:r w:rsidRPr="005A7243">
              <w:t>Outline of steps to be taken in the event of a future crisis, including contact information for support services</w:t>
            </w:r>
          </w:p>
        </w:tc>
      </w:tr>
    </w:tbl>
    <w:p w14:paraId="35B105AA" w14:textId="77777777" w:rsidR="00693B0F" w:rsidRDefault="00693B0F" w:rsidP="00693B0F"/>
    <w:p w14:paraId="29C5F80B" w14:textId="5DCD18FD" w:rsidR="00693B0F" w:rsidRPr="00693B0F" w:rsidRDefault="005A7243" w:rsidP="00693B0F">
      <w:r w:rsidRPr="005A7243">
        <w:t>Psychiatric crisis intervention and home treatment services in the UK are based on the biopsychosocial model of mental health and aim to provide rapid assessment, treatment, and support to individuals</w:t>
      </w:r>
      <w:r w:rsidR="00693B0F">
        <w:t xml:space="preserve"> </w:t>
      </w:r>
      <w:r w:rsidR="00693B0F" w:rsidRPr="00693B0F">
        <w:t>Psychiatric crisis interventions or home treatment can be effective in preventing hospitalizations, providing support to patients, and improving outcomes. The goal of these interventions is to provide immediate assessment, stabilization, and treatment to patients in crisis, with the aim of preventing further deterioration and hospitalization.</w:t>
      </w:r>
    </w:p>
    <w:p w14:paraId="0AF15E38" w14:textId="77777777" w:rsidR="00693B0F" w:rsidRDefault="00693B0F" w:rsidP="00693B0F"/>
    <w:p w14:paraId="2AC983FB" w14:textId="476BBAFD" w:rsidR="00693B0F" w:rsidRPr="00693B0F" w:rsidRDefault="00693B0F" w:rsidP="00693B0F">
      <w:r w:rsidRPr="00693B0F">
        <w:t>Home treatment teams in the UK consist of psychiatrists, psychiatric nurses, occupational therapists, and social workers who work together to provide crisis intervention and short-term support to patients in their homes. These teams are typically available 24 hours a day, seven days a week, and can provide assessments, medication management, psychological interventions, and practical support to patients in crisis. Home treatment is an alternative to hospitalization and is often preferred by patients as it allows them to remain in their own homes and receive care from familiar healthcare professionals.</w:t>
      </w:r>
    </w:p>
    <w:p w14:paraId="00F45E46" w14:textId="77777777" w:rsidR="00693B0F" w:rsidRDefault="00693B0F" w:rsidP="00693B0F"/>
    <w:p w14:paraId="0FD900B0" w14:textId="68B849CE" w:rsidR="00693B0F" w:rsidRPr="00693B0F" w:rsidRDefault="00693B0F" w:rsidP="00693B0F">
      <w:r w:rsidRPr="00693B0F">
        <w:t>Research has shown that home treatment can be effective in reducing hospital admissions and readmissions, improving patient satisfaction, and reducing healthcare costs. A systematic review and meta-analysis conducted by Johnson et al. (2018) found that home treatment was associated with a reduction in the number of hospital admissions and bed days, as well as an improvement in patient outcomes such as symptoms, functioning, and quality of life.</w:t>
      </w:r>
    </w:p>
    <w:p w14:paraId="2DDAA126" w14:textId="77777777" w:rsidR="00693B0F" w:rsidRDefault="00693B0F" w:rsidP="00693B0F"/>
    <w:p w14:paraId="12FC24E0" w14:textId="39D14F43" w:rsidR="00693B0F" w:rsidRPr="00693B0F" w:rsidRDefault="00693B0F" w:rsidP="00693B0F">
      <w:r w:rsidRPr="00693B0F">
        <w:t>However, there are also challenges associated with home treatment, including the need for adequate resources, training, and support for home treatment teams. Additionally, there is a need for clear and standardized protocols for the assessment, management, and follow-up of patients in crisis, as well as guidelines for the transfer of care between home treatment and hospital-based services.</w:t>
      </w:r>
    </w:p>
    <w:p w14:paraId="11F0369C" w14:textId="77777777" w:rsidR="00693B0F" w:rsidRDefault="00693B0F" w:rsidP="00693B0F"/>
    <w:p w14:paraId="6E1F5D0B" w14:textId="7DE4CB13" w:rsidR="00693B0F" w:rsidRPr="002515E2" w:rsidRDefault="00693B0F" w:rsidP="00693B0F">
      <w:pPr>
        <w:rPr>
          <w:b/>
          <w:bCs/>
        </w:rPr>
      </w:pPr>
      <w:r w:rsidRPr="002515E2">
        <w:rPr>
          <w:b/>
          <w:bCs/>
        </w:rPr>
        <w:t>Key elements of psychiatric crisis intervention/home treatment in the UK</w:t>
      </w:r>
      <w:r w:rsidR="002515E2" w:rsidRPr="002515E2">
        <w:rPr>
          <w:b/>
          <w:bCs/>
        </w:rPr>
        <w: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752"/>
        <w:gridCol w:w="8043"/>
      </w:tblGrid>
      <w:tr w:rsidR="00693B0F" w:rsidRPr="00693B0F" w14:paraId="269992F5" w14:textId="77777777" w:rsidTr="00693B0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4416DA0" w14:textId="77777777" w:rsidR="00693B0F" w:rsidRPr="00693B0F" w:rsidRDefault="00693B0F" w:rsidP="00693B0F">
            <w:pPr>
              <w:rPr>
                <w:b/>
                <w:bCs/>
              </w:rPr>
            </w:pPr>
            <w:r w:rsidRPr="00693B0F">
              <w:rPr>
                <w:b/>
                <w:bCs/>
              </w:rPr>
              <w:t>Key elements</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1D176C11" w14:textId="77777777" w:rsidR="00693B0F" w:rsidRPr="00693B0F" w:rsidRDefault="00693B0F" w:rsidP="00693B0F">
            <w:pPr>
              <w:rPr>
                <w:b/>
                <w:bCs/>
              </w:rPr>
            </w:pPr>
            <w:r w:rsidRPr="00693B0F">
              <w:rPr>
                <w:b/>
                <w:bCs/>
              </w:rPr>
              <w:t>Description</w:t>
            </w:r>
          </w:p>
        </w:tc>
      </w:tr>
      <w:tr w:rsidR="00693B0F" w:rsidRPr="00693B0F" w14:paraId="40218CEC"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CA77F1E" w14:textId="77777777" w:rsidR="00693B0F" w:rsidRPr="002515E2" w:rsidRDefault="00693B0F" w:rsidP="00693B0F">
            <w:pPr>
              <w:rPr>
                <w:b/>
                <w:bCs/>
              </w:rPr>
            </w:pPr>
            <w:r w:rsidRPr="002515E2">
              <w:rPr>
                <w:b/>
                <w:bCs/>
              </w:rPr>
              <w:t>Availability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0C491FD" w14:textId="77777777" w:rsidR="00693B0F" w:rsidRPr="00693B0F" w:rsidRDefault="00693B0F" w:rsidP="00693B0F">
            <w:r w:rsidRPr="00693B0F">
              <w:t>Home treatment teams are available 24 hours a day, seven days a week</w:t>
            </w:r>
          </w:p>
        </w:tc>
      </w:tr>
      <w:tr w:rsidR="00693B0F" w:rsidRPr="00693B0F" w14:paraId="6B86A57B"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22816DE" w14:textId="77777777" w:rsidR="00693B0F" w:rsidRPr="002515E2" w:rsidRDefault="00693B0F" w:rsidP="00693B0F">
            <w:pPr>
              <w:rPr>
                <w:b/>
                <w:bCs/>
              </w:rPr>
            </w:pPr>
            <w:r w:rsidRPr="002515E2">
              <w:rPr>
                <w:b/>
                <w:bCs/>
              </w:rPr>
              <w:lastRenderedPageBreak/>
              <w:t>Assessment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7023A62" w14:textId="77777777" w:rsidR="00693B0F" w:rsidRPr="00693B0F" w:rsidRDefault="00693B0F" w:rsidP="00693B0F">
            <w:r w:rsidRPr="00693B0F">
              <w:t>Comprehensive psychiatric and physical assessment of patients in crisis</w:t>
            </w:r>
          </w:p>
        </w:tc>
      </w:tr>
      <w:tr w:rsidR="00693B0F" w:rsidRPr="00693B0F" w14:paraId="3D5387FA"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7873E65" w14:textId="77777777" w:rsidR="00693B0F" w:rsidRPr="002515E2" w:rsidRDefault="00693B0F" w:rsidP="00693B0F">
            <w:pPr>
              <w:rPr>
                <w:b/>
                <w:bCs/>
              </w:rPr>
            </w:pPr>
            <w:r w:rsidRPr="002515E2">
              <w:rPr>
                <w:b/>
                <w:bCs/>
              </w:rPr>
              <w:t>Stabilization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A7172F3" w14:textId="77777777" w:rsidR="00693B0F" w:rsidRPr="00693B0F" w:rsidRDefault="00693B0F" w:rsidP="00693B0F">
            <w:r w:rsidRPr="00693B0F">
              <w:t>Immediate stabilization and management of acute symptoms</w:t>
            </w:r>
          </w:p>
        </w:tc>
      </w:tr>
      <w:tr w:rsidR="00693B0F" w:rsidRPr="00693B0F" w14:paraId="44D59AFA"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8946866" w14:textId="77777777" w:rsidR="00693B0F" w:rsidRPr="002515E2" w:rsidRDefault="00693B0F" w:rsidP="00693B0F">
            <w:pPr>
              <w:rPr>
                <w:b/>
                <w:bCs/>
              </w:rPr>
            </w:pPr>
            <w:r w:rsidRPr="002515E2">
              <w:rPr>
                <w:b/>
                <w:bCs/>
              </w:rPr>
              <w:t>Treatment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075DE16" w14:textId="77777777" w:rsidR="00693B0F" w:rsidRPr="00693B0F" w:rsidRDefault="00693B0F" w:rsidP="00693B0F">
            <w:r w:rsidRPr="00693B0F">
              <w:t>Short-term treatment, including medication management and psychological interventions</w:t>
            </w:r>
          </w:p>
        </w:tc>
      </w:tr>
      <w:tr w:rsidR="00693B0F" w:rsidRPr="00693B0F" w14:paraId="4D8326C5"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1A7505F" w14:textId="77777777" w:rsidR="00693B0F" w:rsidRPr="002515E2" w:rsidRDefault="00693B0F" w:rsidP="00693B0F">
            <w:pPr>
              <w:rPr>
                <w:b/>
                <w:bCs/>
              </w:rPr>
            </w:pPr>
            <w:r w:rsidRPr="002515E2">
              <w:rPr>
                <w:b/>
                <w:bCs/>
              </w:rPr>
              <w:t>Practical support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AC332DE" w14:textId="77777777" w:rsidR="00693B0F" w:rsidRPr="00693B0F" w:rsidRDefault="00693B0F" w:rsidP="00693B0F">
            <w:r w:rsidRPr="00693B0F">
              <w:t>Assistance with practical issues such as housing, employment, and financial support</w:t>
            </w:r>
          </w:p>
        </w:tc>
      </w:tr>
      <w:tr w:rsidR="00693B0F" w:rsidRPr="00693B0F" w14:paraId="394152CC"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B732F47" w14:textId="77777777" w:rsidR="00693B0F" w:rsidRPr="002515E2" w:rsidRDefault="00693B0F" w:rsidP="00693B0F">
            <w:pPr>
              <w:rPr>
                <w:b/>
                <w:bCs/>
              </w:rPr>
            </w:pPr>
            <w:r w:rsidRPr="002515E2">
              <w:rPr>
                <w:b/>
                <w:bCs/>
              </w:rPr>
              <w:t>Transfer of care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CE99D38" w14:textId="77777777" w:rsidR="00693B0F" w:rsidRPr="00693B0F" w:rsidRDefault="00693B0F" w:rsidP="00693B0F">
            <w:r w:rsidRPr="00693B0F">
              <w:t>Clear and standardized protocols for transfer of care between home treatment and hospital-based services</w:t>
            </w:r>
          </w:p>
        </w:tc>
      </w:tr>
      <w:tr w:rsidR="00693B0F" w:rsidRPr="00693B0F" w14:paraId="5301E6F2"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A1233B4" w14:textId="77777777" w:rsidR="00693B0F" w:rsidRPr="002515E2" w:rsidRDefault="00693B0F" w:rsidP="00693B0F">
            <w:pPr>
              <w:rPr>
                <w:b/>
                <w:bCs/>
              </w:rPr>
            </w:pPr>
            <w:r w:rsidRPr="002515E2">
              <w:rPr>
                <w:b/>
                <w:bCs/>
              </w:rPr>
              <w:t>Resources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75640D4" w14:textId="77777777" w:rsidR="00693B0F" w:rsidRPr="00693B0F" w:rsidRDefault="00693B0F" w:rsidP="00693B0F">
            <w:r w:rsidRPr="00693B0F">
              <w:t>Adequate resources, training, and support for home treatment teams</w:t>
            </w:r>
          </w:p>
        </w:tc>
      </w:tr>
    </w:tbl>
    <w:p w14:paraId="1A6BC435" w14:textId="77777777" w:rsidR="00693B0F" w:rsidRDefault="00693B0F" w:rsidP="00693B0F"/>
    <w:p w14:paraId="0F4B0D56" w14:textId="77777777" w:rsidR="00693B0F" w:rsidRDefault="00693B0F" w:rsidP="00693B0F"/>
    <w:p w14:paraId="0B05BB44" w14:textId="3352EC96" w:rsidR="00693B0F" w:rsidRPr="002515E2" w:rsidRDefault="00693B0F" w:rsidP="00693B0F">
      <w:pPr>
        <w:rPr>
          <w:b/>
          <w:bCs/>
        </w:rPr>
      </w:pPr>
      <w:r w:rsidRPr="002515E2">
        <w:rPr>
          <w:b/>
          <w:bCs/>
        </w:rPr>
        <w:t>Reference:</w:t>
      </w:r>
    </w:p>
    <w:p w14:paraId="75EDE203" w14:textId="77777777" w:rsidR="00693B0F" w:rsidRPr="00693B0F" w:rsidRDefault="00693B0F">
      <w:pPr>
        <w:pStyle w:val="ListParagraph"/>
        <w:numPr>
          <w:ilvl w:val="0"/>
          <w:numId w:val="45"/>
        </w:numPr>
      </w:pPr>
      <w:r w:rsidRPr="00693B0F">
        <w:t>Johnson, S., Lamb, D., Marston, L., Osborn, D., Mason, O., Henderson, C., ... &amp; Nolan, F. (2018). Peer-supported self-management for people discharged from a mental health crisis team: a randomised controlled trial. The Lancet, 392(10145), 409-418. doi: 10.1016/S0140-6736(18)31470-3.</w:t>
      </w:r>
    </w:p>
    <w:p w14:paraId="5089D47E" w14:textId="420483C7" w:rsidR="005A7243" w:rsidRPr="005A7243" w:rsidRDefault="005A7243" w:rsidP="005A7243"/>
    <w:p w14:paraId="6092BD7D" w14:textId="61B2988B" w:rsidR="005A7243" w:rsidRDefault="005A7243">
      <w:pPr>
        <w:rPr>
          <w:rFonts w:asciiTheme="majorHAnsi" w:eastAsiaTheme="majorEastAsia" w:hAnsiTheme="majorHAnsi" w:cstheme="majorBidi"/>
          <w:color w:val="1F3763" w:themeColor="accent1" w:themeShade="7F"/>
        </w:rPr>
      </w:pPr>
      <w:r>
        <w:br w:type="page"/>
      </w:r>
    </w:p>
    <w:p w14:paraId="73670DCB" w14:textId="0F523A49" w:rsidR="00F72DFE" w:rsidRPr="00F72DFE" w:rsidRDefault="00F72DFE" w:rsidP="00F72DFE">
      <w:pPr>
        <w:pStyle w:val="Heading3"/>
      </w:pPr>
      <w:bookmarkStart w:id="63" w:name="_Toc132393992"/>
      <w:r w:rsidRPr="00F72DFE">
        <w:lastRenderedPageBreak/>
        <w:t>2.4.3 Differential diagnosis in emergency situations</w:t>
      </w:r>
      <w:bookmarkEnd w:id="63"/>
      <w:r w:rsidRPr="00F72DFE">
        <w:t xml:space="preserve"> </w:t>
      </w:r>
    </w:p>
    <w:p w14:paraId="62B21864" w14:textId="77777777" w:rsidR="00693B0F" w:rsidRDefault="00693B0F"/>
    <w:p w14:paraId="7573F515" w14:textId="77777777" w:rsidR="00693B0F" w:rsidRPr="00693B0F" w:rsidRDefault="00693B0F" w:rsidP="00693B0F">
      <w:r w:rsidRPr="00693B0F">
        <w:t>Differential diagnosis in psychiatric emergency situations is a critical component of psychiatric care. Accurate diagnosis is essential for appropriate treatment and management of the patient's condition. In psychiatric emergency situations, differential diagnosis can be particularly challenging due to the complex and overlapping nature of psychiatric symptoms and the need to make quick decisions.</w:t>
      </w:r>
    </w:p>
    <w:p w14:paraId="1D6EA60A" w14:textId="77777777" w:rsidR="00693B0F" w:rsidRDefault="00693B0F" w:rsidP="00693B0F"/>
    <w:p w14:paraId="7C8E1286" w14:textId="5BAD2B9A" w:rsidR="00693B0F" w:rsidRPr="00693B0F" w:rsidRDefault="00693B0F" w:rsidP="00693B0F">
      <w:r w:rsidRPr="00693B0F">
        <w:t>There are several conditions that can present as psychiatric emergencies, including mood disorders, anxiety disorders, psychotic disorders, substance use disorders, and personality disorders. It is important for clinicians to consider these conditions in their differential diagnosis when assessing a patient in crisis.</w:t>
      </w:r>
    </w:p>
    <w:p w14:paraId="3139E0D8" w14:textId="77777777" w:rsidR="00693B0F" w:rsidRDefault="00693B0F" w:rsidP="00693B0F"/>
    <w:p w14:paraId="71698E18" w14:textId="38E4811C" w:rsidR="00693B0F" w:rsidRPr="00693B0F" w:rsidRDefault="00693B0F" w:rsidP="00693B0F">
      <w:r w:rsidRPr="00693B0F">
        <w:t>Mood disorders, such as major depressive disorder and bipolar disorder, are characterized by disturbances in mood, including depression, mania, or mixed states. These disorders can present with symptoms such as suicidal ideation, agitation, and psychotic symptoms. Anxiety disorders, such as panic disorder and generalized anxiety disorder, can present with symptoms such as panic attacks, hyperventilation, and feelings of impending doom.</w:t>
      </w:r>
    </w:p>
    <w:p w14:paraId="3195A126" w14:textId="77777777" w:rsidR="00693B0F" w:rsidRDefault="00693B0F" w:rsidP="00693B0F"/>
    <w:p w14:paraId="797D32D0" w14:textId="147397DC" w:rsidR="00693B0F" w:rsidRPr="00693B0F" w:rsidRDefault="00693B0F" w:rsidP="00693B0F">
      <w:r w:rsidRPr="00693B0F">
        <w:t>Psychotic disorders, such as schizophrenia and schizoaffective disorder, can present with symptoms such as delusions, hallucinations, disorganized speech, and grossly disorganized behavior. Substance use disorders can also present with psychiatric symptoms, including hallucinations, delusions, and agitation. Additionally, personality disorders, such as borderline personality disorder, can present with symptoms such as self-harm, impulsivity, and unstable affect.</w:t>
      </w:r>
    </w:p>
    <w:p w14:paraId="187856F8" w14:textId="77777777" w:rsidR="00693B0F" w:rsidRDefault="00693B0F" w:rsidP="00693B0F"/>
    <w:p w14:paraId="53135EC1" w14:textId="24088704" w:rsidR="00693B0F" w:rsidRPr="002515E2" w:rsidRDefault="00693B0F" w:rsidP="00693B0F">
      <w:pPr>
        <w:rPr>
          <w:b/>
          <w:bCs/>
        </w:rPr>
      </w:pPr>
      <w:r w:rsidRPr="002515E2">
        <w:rPr>
          <w:b/>
          <w:bCs/>
        </w:rPr>
        <w:t>Differential Diagnosis in Psychiatric Emergency Situations</w:t>
      </w:r>
      <w:r w:rsidR="002515E2" w:rsidRPr="002515E2">
        <w:rPr>
          <w:b/>
          <w:bCs/>
        </w:rPr>
        <w: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292"/>
        <w:gridCol w:w="7503"/>
      </w:tblGrid>
      <w:tr w:rsidR="00693B0F" w:rsidRPr="00693B0F" w14:paraId="6B270AA6" w14:textId="77777777" w:rsidTr="00693B0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2927026F" w14:textId="77777777" w:rsidR="00693B0F" w:rsidRPr="00693B0F" w:rsidRDefault="00693B0F" w:rsidP="00693B0F">
            <w:pPr>
              <w:rPr>
                <w:b/>
                <w:bCs/>
              </w:rPr>
            </w:pPr>
            <w:r w:rsidRPr="00693B0F">
              <w:rPr>
                <w:b/>
                <w:bCs/>
              </w:rPr>
              <w:t>Condition</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58951A83" w14:textId="77777777" w:rsidR="00693B0F" w:rsidRPr="00693B0F" w:rsidRDefault="00693B0F" w:rsidP="00693B0F">
            <w:pPr>
              <w:rPr>
                <w:b/>
                <w:bCs/>
              </w:rPr>
            </w:pPr>
            <w:r w:rsidRPr="00693B0F">
              <w:rPr>
                <w:b/>
                <w:bCs/>
              </w:rPr>
              <w:t>Symptoms</w:t>
            </w:r>
          </w:p>
        </w:tc>
      </w:tr>
      <w:tr w:rsidR="00693B0F" w:rsidRPr="00693B0F" w14:paraId="3759FDD4"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3D07432" w14:textId="77777777" w:rsidR="00693B0F" w:rsidRPr="00693B0F" w:rsidRDefault="00693B0F" w:rsidP="00693B0F">
            <w:r w:rsidRPr="00693B0F">
              <w:t>Mood disorders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F067F99" w14:textId="77777777" w:rsidR="00693B0F" w:rsidRPr="00693B0F" w:rsidRDefault="00693B0F" w:rsidP="00693B0F">
            <w:r w:rsidRPr="00693B0F">
              <w:t>Disturbances in mood, suicidal ideation, agitation, and psychotic symptoms</w:t>
            </w:r>
          </w:p>
        </w:tc>
      </w:tr>
      <w:tr w:rsidR="00693B0F" w:rsidRPr="00693B0F" w14:paraId="23D92802"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26B8190" w14:textId="77777777" w:rsidR="00693B0F" w:rsidRPr="00693B0F" w:rsidRDefault="00693B0F" w:rsidP="00693B0F">
            <w:r w:rsidRPr="00693B0F">
              <w:t>Anxiety disorders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1563918" w14:textId="77777777" w:rsidR="00693B0F" w:rsidRPr="00693B0F" w:rsidRDefault="00693B0F" w:rsidP="00693B0F">
            <w:r w:rsidRPr="00693B0F">
              <w:t>Panic attacks, hyperventilation, and feelings of impending doom</w:t>
            </w:r>
          </w:p>
        </w:tc>
      </w:tr>
      <w:tr w:rsidR="00693B0F" w:rsidRPr="00693B0F" w14:paraId="12F99A9D"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CE0A9D8" w14:textId="77777777" w:rsidR="00693B0F" w:rsidRPr="00693B0F" w:rsidRDefault="00693B0F" w:rsidP="00693B0F">
            <w:r w:rsidRPr="00693B0F">
              <w:t>Psychotic disorders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1E0AA7F" w14:textId="77777777" w:rsidR="00693B0F" w:rsidRPr="00693B0F" w:rsidRDefault="00693B0F" w:rsidP="00693B0F">
            <w:r w:rsidRPr="00693B0F">
              <w:t>Delusions, hallucinations, disorganized speech, and grossly disorganized behavior</w:t>
            </w:r>
          </w:p>
        </w:tc>
      </w:tr>
      <w:tr w:rsidR="00693B0F" w:rsidRPr="00693B0F" w14:paraId="7FF39622"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CAD2FA9" w14:textId="77777777" w:rsidR="00693B0F" w:rsidRPr="00693B0F" w:rsidRDefault="00693B0F" w:rsidP="00693B0F">
            <w:r w:rsidRPr="00693B0F">
              <w:t>Substance use disorders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B0A29D4" w14:textId="77777777" w:rsidR="00693B0F" w:rsidRPr="00693B0F" w:rsidRDefault="00693B0F" w:rsidP="00693B0F">
            <w:r w:rsidRPr="00693B0F">
              <w:t>Hallucinations, delusions, and agitation</w:t>
            </w:r>
          </w:p>
        </w:tc>
      </w:tr>
      <w:tr w:rsidR="00693B0F" w:rsidRPr="00693B0F" w14:paraId="1978A21E" w14:textId="77777777" w:rsidTr="00693B0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ED39AC0" w14:textId="77777777" w:rsidR="00693B0F" w:rsidRPr="00693B0F" w:rsidRDefault="00693B0F" w:rsidP="00693B0F">
            <w:r w:rsidRPr="00693B0F">
              <w:t>Personality disorders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6E49017" w14:textId="77777777" w:rsidR="00693B0F" w:rsidRPr="00693B0F" w:rsidRDefault="00693B0F" w:rsidP="00693B0F">
            <w:r w:rsidRPr="00693B0F">
              <w:t>Self-harm, impulsivity, and unstable affect</w:t>
            </w:r>
          </w:p>
        </w:tc>
      </w:tr>
    </w:tbl>
    <w:p w14:paraId="34C00BED" w14:textId="77777777" w:rsidR="00693B0F" w:rsidRDefault="00693B0F" w:rsidP="00693B0F"/>
    <w:p w14:paraId="43F0119F" w14:textId="5453FA8E" w:rsidR="00693B0F" w:rsidRPr="00693B0F" w:rsidRDefault="00693B0F" w:rsidP="00693B0F">
      <w:r w:rsidRPr="00693B0F">
        <w:t>It is important for clinicians to conduct a thorough assessment and obtain a comprehensive history to accurately diagnose a patient in a psychiatric emergency. This may involve obtaining collateral information from family members, friends, or other healthcare professionals, as well as conducting a physical examination and laboratory tests to rule out medical causes of psychiatric symptoms.</w:t>
      </w:r>
    </w:p>
    <w:p w14:paraId="128668B5" w14:textId="77777777" w:rsidR="00693B0F" w:rsidRDefault="00693B0F" w:rsidP="00693B0F"/>
    <w:p w14:paraId="6BE0C77E" w14:textId="469663FB" w:rsidR="00693B0F" w:rsidRPr="00693B0F" w:rsidRDefault="00693B0F" w:rsidP="00693B0F">
      <w:r w:rsidRPr="00693B0F">
        <w:t>In addition to conducting a comprehensive assessment, clinicians should also consider the risk of harm to the patient and others when making a differential diagnosis. This may involve assessing the patient's risk of suicide or homicide, as well as their ability to care for themselves and make decisions about their treatment.</w:t>
      </w:r>
    </w:p>
    <w:p w14:paraId="3F8DFF59" w14:textId="77777777" w:rsidR="00693B0F" w:rsidRDefault="00693B0F" w:rsidP="00693B0F"/>
    <w:p w14:paraId="5BC7AE88" w14:textId="167F6EDA" w:rsidR="00693B0F" w:rsidRDefault="00693B0F" w:rsidP="00693B0F"/>
    <w:p w14:paraId="3BE8A640" w14:textId="0EFA1593" w:rsidR="002515E2" w:rsidRPr="002515E2" w:rsidRDefault="002515E2" w:rsidP="00693B0F">
      <w:pPr>
        <w:rPr>
          <w:b/>
          <w:bCs/>
        </w:rPr>
      </w:pPr>
      <w:r>
        <w:rPr>
          <w:b/>
          <w:bCs/>
        </w:rPr>
        <w:lastRenderedPageBreak/>
        <w:t>Psychiatric emergencies:</w:t>
      </w:r>
    </w:p>
    <w:p w14:paraId="60AA72B5" w14:textId="76307440" w:rsidR="00693B0F" w:rsidRPr="00693B0F" w:rsidRDefault="00693B0F" w:rsidP="00693B0F">
      <w:r w:rsidRPr="00693B0F">
        <w:t>Psychiatric emergencies are situations in which a person's mental health condition requires immediate attention to prevent harm to themselves or others. Some common psychiatric emergencies include:</w:t>
      </w:r>
    </w:p>
    <w:p w14:paraId="05FF8132" w14:textId="77777777" w:rsidR="00693B0F" w:rsidRPr="00693B0F" w:rsidRDefault="00693B0F">
      <w:pPr>
        <w:numPr>
          <w:ilvl w:val="0"/>
          <w:numId w:val="47"/>
        </w:numPr>
      </w:pPr>
      <w:r w:rsidRPr="00693B0F">
        <w:t>Suicidal or self-harming behavior: This can include suicide attempts, self-harm, or persistent suicidal ideation.</w:t>
      </w:r>
    </w:p>
    <w:p w14:paraId="360BFCCF" w14:textId="77777777" w:rsidR="00693B0F" w:rsidRPr="00693B0F" w:rsidRDefault="00693B0F">
      <w:pPr>
        <w:numPr>
          <w:ilvl w:val="0"/>
          <w:numId w:val="47"/>
        </w:numPr>
      </w:pPr>
      <w:r w:rsidRPr="00693B0F">
        <w:t>Homicidal or violent behavior: This can include threats or attempts to harm others, as well as violent or aggressive behavior.</w:t>
      </w:r>
    </w:p>
    <w:p w14:paraId="04EE5A09" w14:textId="77777777" w:rsidR="00693B0F" w:rsidRPr="00693B0F" w:rsidRDefault="00693B0F">
      <w:pPr>
        <w:numPr>
          <w:ilvl w:val="0"/>
          <w:numId w:val="47"/>
        </w:numPr>
      </w:pPr>
      <w:r w:rsidRPr="00693B0F">
        <w:t>Psychosis: This can include hallucinations, delusions, and disorganized thinking or behavior.</w:t>
      </w:r>
    </w:p>
    <w:p w14:paraId="4700ADA9" w14:textId="77777777" w:rsidR="00693B0F" w:rsidRPr="00693B0F" w:rsidRDefault="00693B0F">
      <w:pPr>
        <w:numPr>
          <w:ilvl w:val="0"/>
          <w:numId w:val="47"/>
        </w:numPr>
      </w:pPr>
      <w:r w:rsidRPr="00693B0F">
        <w:t>Severe anxiety or panic attacks: This can include extreme fear, chest pain, rapid heartbeat, and difficulty breathing.</w:t>
      </w:r>
    </w:p>
    <w:p w14:paraId="0013148D" w14:textId="77777777" w:rsidR="00693B0F" w:rsidRPr="00693B0F" w:rsidRDefault="00693B0F">
      <w:pPr>
        <w:numPr>
          <w:ilvl w:val="0"/>
          <w:numId w:val="47"/>
        </w:numPr>
      </w:pPr>
      <w:r w:rsidRPr="00693B0F">
        <w:t>Substance abuse or withdrawal: This can include acute intoxication, overdose, or withdrawal symptoms such as seizures.</w:t>
      </w:r>
    </w:p>
    <w:p w14:paraId="770804C4" w14:textId="77777777" w:rsidR="00693B0F" w:rsidRPr="00693B0F" w:rsidRDefault="00693B0F">
      <w:pPr>
        <w:numPr>
          <w:ilvl w:val="0"/>
          <w:numId w:val="47"/>
        </w:numPr>
      </w:pPr>
      <w:r w:rsidRPr="00693B0F">
        <w:t>Acute manic or depressive episodes: This can include extreme changes in mood, energy levels, and behavior.</w:t>
      </w:r>
    </w:p>
    <w:p w14:paraId="09ABBF1B" w14:textId="77777777" w:rsidR="00693B0F" w:rsidRPr="00693B0F" w:rsidRDefault="00693B0F">
      <w:pPr>
        <w:numPr>
          <w:ilvl w:val="0"/>
          <w:numId w:val="47"/>
        </w:numPr>
      </w:pPr>
      <w:r w:rsidRPr="00693B0F">
        <w:t>Acute exacerbations of personality disorders: This can include severe and disruptive behavior associated with personality disorders, such as borderline personality disorder.</w:t>
      </w:r>
    </w:p>
    <w:p w14:paraId="481DEF7A" w14:textId="3F7901AC" w:rsidR="00693B0F" w:rsidRDefault="00693B0F" w:rsidP="00693B0F"/>
    <w:p w14:paraId="0F651E71" w14:textId="77777777" w:rsidR="00F54CF3" w:rsidRDefault="00F54CF3" w:rsidP="00693B0F"/>
    <w:p w14:paraId="094A38D8" w14:textId="77777777" w:rsidR="00F54CF3" w:rsidRDefault="00693B0F" w:rsidP="00693B0F">
      <w:r w:rsidRPr="00693B0F">
        <w:t>Neuroleptic Malignant Syndrome (NMS) and Serotonin Syndrome can also be considered psychiatric emergencies</w:t>
      </w:r>
      <w:r w:rsidR="00F54CF3">
        <w:t>:</w:t>
      </w:r>
    </w:p>
    <w:p w14:paraId="30228A2E" w14:textId="77777777" w:rsidR="00F54CF3" w:rsidRDefault="00693B0F" w:rsidP="00F54CF3">
      <w:pPr>
        <w:pStyle w:val="ListParagraph"/>
        <w:numPr>
          <w:ilvl w:val="0"/>
          <w:numId w:val="319"/>
        </w:numPr>
      </w:pPr>
      <w:r w:rsidRPr="00693B0F">
        <w:t xml:space="preserve">NMS is a rare but potentially life-threatening condition that can occur as a side effect of certain medications used to treat mental health conditions, such as antipsychotics. It is characterized by fever, muscle rigidity, altered mental status, and other symptoms. </w:t>
      </w:r>
    </w:p>
    <w:p w14:paraId="6B4EFBAC" w14:textId="77777777" w:rsidR="00F54CF3" w:rsidRDefault="00693B0F" w:rsidP="00F54CF3">
      <w:pPr>
        <w:pStyle w:val="ListParagraph"/>
        <w:numPr>
          <w:ilvl w:val="0"/>
          <w:numId w:val="319"/>
        </w:numPr>
      </w:pPr>
      <w:r w:rsidRPr="00693B0F">
        <w:t xml:space="preserve">Serotonin Syndrome is another rare but potentially life-threatening condition that can occur as a result of taking medications </w:t>
      </w:r>
      <w:r w:rsidR="00F54CF3">
        <w:t xml:space="preserve">(often intramuscular) </w:t>
      </w:r>
      <w:r w:rsidRPr="00693B0F">
        <w:t xml:space="preserve">that increase serotonin levels in the brain, such as antidepressants. It is characterized by a range of symptoms, including agitation, confusion, rapid heartbeat, and muscle rigidity. </w:t>
      </w:r>
    </w:p>
    <w:p w14:paraId="25A4225F" w14:textId="77777777" w:rsidR="00F54CF3" w:rsidRDefault="00F54CF3" w:rsidP="00F54CF3"/>
    <w:p w14:paraId="204201F9" w14:textId="7C280065" w:rsidR="00693B0F" w:rsidRDefault="00693B0F" w:rsidP="00F54CF3">
      <w:r w:rsidRPr="00693B0F">
        <w:t>Both NMS and Serotonin Syndrome require urgent medical attention and treatment.</w:t>
      </w:r>
    </w:p>
    <w:p w14:paraId="093FB6B4" w14:textId="6C50D08F" w:rsidR="002515E2" w:rsidRDefault="002515E2" w:rsidP="00693B0F"/>
    <w:p w14:paraId="735DEE7D" w14:textId="77777777" w:rsidR="002515E2" w:rsidRDefault="002515E2" w:rsidP="00693B0F"/>
    <w:p w14:paraId="1CCF1F4A" w14:textId="27822DA6" w:rsidR="00693B0F" w:rsidRPr="00693B0F" w:rsidRDefault="00693B0F" w:rsidP="00693B0F">
      <w:r w:rsidRPr="00693B0F">
        <w:t>It is important to note that any sudden or severe changes in behavior or mental state should be taken seriously and evaluated by a mental health professional. If you or someone you know is experiencing a psychiatric emergency, it is important to seek immediate help from a mental health professional, emergency department, or crisis hotline.</w:t>
      </w:r>
    </w:p>
    <w:p w14:paraId="31CC53B3" w14:textId="77777777" w:rsidR="00693B0F" w:rsidRDefault="00693B0F" w:rsidP="00693B0F"/>
    <w:p w14:paraId="29521899" w14:textId="7F6EE156" w:rsidR="00693B0F" w:rsidRPr="00693B0F" w:rsidRDefault="00693B0F" w:rsidP="00693B0F">
      <w:r w:rsidRPr="00693B0F">
        <w:t>Overall, differential diagnosis in psychiatric emergency situations is complex and challenging. Clinicians must be knowledgeable about the range of psychiatric conditions that can present in these situations and be skilled in conducting a thorough assessment and risk assessment to make an accurate diagnosis and develop an appropriate treatment plan.</w:t>
      </w:r>
    </w:p>
    <w:p w14:paraId="537CD066" w14:textId="2B1A5EBA" w:rsidR="00693B0F" w:rsidRDefault="00693B0F" w:rsidP="00693B0F"/>
    <w:p w14:paraId="2DB0D37F" w14:textId="77777777" w:rsidR="002515E2" w:rsidRDefault="002515E2" w:rsidP="00693B0F"/>
    <w:p w14:paraId="4D8667BE" w14:textId="4589D352" w:rsidR="00693B0F" w:rsidRPr="002515E2" w:rsidRDefault="00693B0F" w:rsidP="00693B0F">
      <w:pPr>
        <w:rPr>
          <w:b/>
          <w:bCs/>
        </w:rPr>
      </w:pPr>
      <w:r w:rsidRPr="002515E2">
        <w:rPr>
          <w:b/>
          <w:bCs/>
        </w:rPr>
        <w:t>Reference:</w:t>
      </w:r>
    </w:p>
    <w:p w14:paraId="3846CCC6" w14:textId="77777777" w:rsidR="00693B0F" w:rsidRPr="00693B0F" w:rsidRDefault="00693B0F">
      <w:pPr>
        <w:pStyle w:val="ListParagraph"/>
        <w:numPr>
          <w:ilvl w:val="0"/>
          <w:numId w:val="46"/>
        </w:numPr>
      </w:pPr>
      <w:r w:rsidRPr="00693B0F">
        <w:t>American Psychiatric Association. (2013). Diagnostic and statistical manual of mental disorders (5th ed.). Washington, DC: Author.</w:t>
      </w:r>
    </w:p>
    <w:p w14:paraId="704B99A4" w14:textId="16FC28B3" w:rsidR="005A7243" w:rsidRDefault="005A7243">
      <w:pPr>
        <w:rPr>
          <w:rFonts w:asciiTheme="majorHAnsi" w:eastAsiaTheme="majorEastAsia" w:hAnsiTheme="majorHAnsi" w:cstheme="majorBidi"/>
          <w:color w:val="1F3763" w:themeColor="accent1" w:themeShade="7F"/>
        </w:rPr>
      </w:pPr>
      <w:r>
        <w:br w:type="page"/>
      </w:r>
    </w:p>
    <w:p w14:paraId="6888791A" w14:textId="275E861C" w:rsidR="00F72DFE" w:rsidRDefault="00F72DFE" w:rsidP="00F72DFE">
      <w:pPr>
        <w:pStyle w:val="Heading3"/>
      </w:pPr>
      <w:bookmarkStart w:id="64" w:name="_Toc132393993"/>
      <w:r w:rsidRPr="00F72DFE">
        <w:lastRenderedPageBreak/>
        <w:t>2.4.4 Treatment methods in emergency situations including the use of appropriate legislation</w:t>
      </w:r>
      <w:bookmarkEnd w:id="64"/>
      <w:r w:rsidRPr="00F72DFE">
        <w:t xml:space="preserve"> </w:t>
      </w:r>
    </w:p>
    <w:p w14:paraId="14F6CA40" w14:textId="62C21359" w:rsidR="00F72DFE" w:rsidRDefault="00F72DFE" w:rsidP="00F72DFE"/>
    <w:p w14:paraId="5E22844E" w14:textId="77777777" w:rsidR="00682115" w:rsidRPr="00682115" w:rsidRDefault="00682115" w:rsidP="00682115">
      <w:r w:rsidRPr="00682115">
        <w:t>In psychiatric emergency situations, prompt and appropriate treatment is essential to prevent harm to the patient or others. The treatment methods used in these situations may vary depending on the specific emergency, but generally involve a combination of medication, psychotherapy, and other interventions to stabilize the patient's condition and ensure their safety.</w:t>
      </w:r>
    </w:p>
    <w:p w14:paraId="62B9FF83" w14:textId="77777777" w:rsidR="00682115" w:rsidRDefault="00682115" w:rsidP="00682115"/>
    <w:p w14:paraId="7EF8E3B5" w14:textId="28F8299E" w:rsidR="002515E2" w:rsidRPr="002515E2" w:rsidRDefault="00682115" w:rsidP="00682115">
      <w:pPr>
        <w:rPr>
          <w:b/>
          <w:bCs/>
        </w:rPr>
      </w:pPr>
      <w:r w:rsidRPr="002515E2">
        <w:rPr>
          <w:b/>
          <w:bCs/>
        </w:rPr>
        <w:t>Medication</w:t>
      </w:r>
      <w:r w:rsidR="007B0E43">
        <w:rPr>
          <w:b/>
          <w:bCs/>
        </w:rPr>
        <w:t>:</w:t>
      </w:r>
      <w:r w:rsidRPr="002515E2">
        <w:rPr>
          <w:b/>
          <w:bCs/>
        </w:rPr>
        <w:t xml:space="preserve"> </w:t>
      </w:r>
    </w:p>
    <w:p w14:paraId="6D3A9A32" w14:textId="29E6312A" w:rsidR="00682115" w:rsidRPr="00682115" w:rsidRDefault="00682115" w:rsidP="00682115">
      <w:r w:rsidRPr="00682115">
        <w:t>In some cases, medication may be necessary to control symptoms or stabilize the patient's condition. For example, in cases of acute psychosis, antipsychotic medication may be used to reduce hallucinations and delusions. In cases of severe anxiety or panic attacks, benzodiazepines may be used to reduce symptoms. However, it is important to note that medication should be used judiciously and only under the guidance of a mental health professional, as some medications may have potential side effects or interact with other medications.</w:t>
      </w:r>
    </w:p>
    <w:p w14:paraId="613E33B0" w14:textId="77777777" w:rsidR="00682115" w:rsidRDefault="00682115" w:rsidP="00682115"/>
    <w:p w14:paraId="3ADEACA5" w14:textId="70E1FEC8" w:rsidR="002515E2" w:rsidRPr="002515E2" w:rsidRDefault="00682115" w:rsidP="00682115">
      <w:pPr>
        <w:rPr>
          <w:b/>
          <w:bCs/>
        </w:rPr>
      </w:pPr>
      <w:r w:rsidRPr="002515E2">
        <w:rPr>
          <w:b/>
          <w:bCs/>
        </w:rPr>
        <w:t>Psychotherapy</w:t>
      </w:r>
      <w:r w:rsidR="007B0E43">
        <w:rPr>
          <w:b/>
          <w:bCs/>
        </w:rPr>
        <w:t>:</w:t>
      </w:r>
    </w:p>
    <w:p w14:paraId="7C3A65A6" w14:textId="2D449396" w:rsidR="00682115" w:rsidRPr="00682115" w:rsidRDefault="00682115" w:rsidP="00682115">
      <w:r w:rsidRPr="00682115">
        <w:t>Psychotherapy can also be an important component of treatment in psychiatric emergency situations. Cognitive-behavioral therapy (CBT) and dialectical behavior therapy (DBT) are two types of psychotherapy that have been shown to be effective in managing symptoms of mental health conditions and reducing the risk of future crises. In some cases, family therapy or group therapy may also be helpful in addressing interpersonal issues that may be contributing to the crisis.</w:t>
      </w:r>
    </w:p>
    <w:p w14:paraId="1FFB25D6" w14:textId="77777777" w:rsidR="00682115" w:rsidRDefault="00682115" w:rsidP="00682115"/>
    <w:p w14:paraId="7E85510A" w14:textId="015DCEE3" w:rsidR="002515E2" w:rsidRPr="002515E2" w:rsidRDefault="00682115" w:rsidP="00682115">
      <w:pPr>
        <w:rPr>
          <w:b/>
          <w:bCs/>
        </w:rPr>
      </w:pPr>
      <w:r w:rsidRPr="002515E2">
        <w:rPr>
          <w:b/>
          <w:bCs/>
        </w:rPr>
        <w:t xml:space="preserve">Other </w:t>
      </w:r>
      <w:r w:rsidR="002515E2" w:rsidRPr="002515E2">
        <w:rPr>
          <w:b/>
          <w:bCs/>
        </w:rPr>
        <w:t>I</w:t>
      </w:r>
      <w:r w:rsidRPr="002515E2">
        <w:rPr>
          <w:b/>
          <w:bCs/>
        </w:rPr>
        <w:t>nterventions</w:t>
      </w:r>
      <w:r w:rsidR="007B0E43">
        <w:rPr>
          <w:b/>
          <w:bCs/>
        </w:rPr>
        <w:t>:</w:t>
      </w:r>
    </w:p>
    <w:p w14:paraId="675A8A50" w14:textId="0B9216E7" w:rsidR="00682115" w:rsidRPr="00682115" w:rsidRDefault="00682115" w:rsidP="00682115">
      <w:r w:rsidRPr="00682115">
        <w:t>Other interventions that may be used in psychiatric emergency situations include hospitalization, electroconvulsive therapy (ECT), and crisis intervention or home treatment programs. Hospitalization may be necessary in cases where the patient is at risk of harm to themselves or others and requires close monitoring and treatment. ECT may be used in cases of severe depression or psychosis that is not responding to other treatments. Crisis intervention and home treatment programs are community-based programs that provide support and treatment to patients in crisis, with the goal of preventing hospitalization and promoting recovery.</w:t>
      </w:r>
    </w:p>
    <w:p w14:paraId="40DB76BB" w14:textId="77777777" w:rsidR="00682115" w:rsidRDefault="00682115" w:rsidP="00682115"/>
    <w:p w14:paraId="5A517F8A" w14:textId="77777777" w:rsidR="007B0E43" w:rsidRDefault="007B0E43" w:rsidP="00682115"/>
    <w:p w14:paraId="370E4546" w14:textId="269B5C82" w:rsidR="002515E2" w:rsidRPr="002515E2" w:rsidRDefault="00682115" w:rsidP="00682115">
      <w:pPr>
        <w:rPr>
          <w:b/>
          <w:bCs/>
        </w:rPr>
      </w:pPr>
      <w:r w:rsidRPr="002515E2">
        <w:rPr>
          <w:b/>
          <w:bCs/>
        </w:rPr>
        <w:t xml:space="preserve">Appropriate UK </w:t>
      </w:r>
      <w:r w:rsidR="002515E2" w:rsidRPr="002515E2">
        <w:rPr>
          <w:b/>
          <w:bCs/>
        </w:rPr>
        <w:t>L</w:t>
      </w:r>
      <w:r w:rsidRPr="002515E2">
        <w:rPr>
          <w:b/>
          <w:bCs/>
        </w:rPr>
        <w:t xml:space="preserve">egislation </w:t>
      </w:r>
    </w:p>
    <w:p w14:paraId="17790664" w14:textId="699C9508" w:rsidR="00682115" w:rsidRPr="00682115" w:rsidRDefault="00682115" w:rsidP="00682115">
      <w:r w:rsidRPr="00682115">
        <w:t>In the UK, there are several pieces of legislation that are relevant to the treatment of psychiatric emergencies. The Mental Health Act 1983 provides a framework for the compulsory detention and treatment of patients with mental health conditions who are at risk of harm to themselves or others. The Mental Capacity Act 2005 provides guidance on decision-making for patients who lack capacity to make decisions about their treatment or care. The Mental Health Act Code of Practice provides detailed guidance on the application of the Mental Health Act and the rights of patients who are detained under the act.</w:t>
      </w:r>
    </w:p>
    <w:p w14:paraId="07F281E7" w14:textId="77777777" w:rsidR="00682115" w:rsidRDefault="00682115" w:rsidP="00682115"/>
    <w:p w14:paraId="18F6F050" w14:textId="3E66C724" w:rsidR="00682115" w:rsidRPr="00682115" w:rsidRDefault="00682115" w:rsidP="00682115">
      <w:r w:rsidRPr="00682115">
        <w:t>It is important to note that the use of these legal frameworks should always be guided by the principles of least restrictive practice and patient-centered care. Patients should be involved in decisions about their treatment and care as much as possible, and their rights and dignity should be respected at all times.</w:t>
      </w:r>
    </w:p>
    <w:p w14:paraId="08FC1317" w14:textId="77777777" w:rsidR="00682115" w:rsidRDefault="00682115" w:rsidP="00682115"/>
    <w:p w14:paraId="6E59905C" w14:textId="77777777" w:rsidR="00013986" w:rsidRDefault="00013986" w:rsidP="00682115"/>
    <w:p w14:paraId="21D0EE90" w14:textId="3DEC2067" w:rsidR="00013986" w:rsidRDefault="00013986" w:rsidP="00682115">
      <w:pPr>
        <w:rPr>
          <w:b/>
          <w:bCs/>
        </w:rPr>
      </w:pPr>
      <w:r>
        <w:rPr>
          <w:b/>
          <w:bCs/>
        </w:rPr>
        <w:t>Mental health acts:</w:t>
      </w:r>
    </w:p>
    <w:p w14:paraId="7B417124" w14:textId="77777777" w:rsidR="00013986" w:rsidRDefault="00013986" w:rsidP="00013986">
      <w:r w:rsidRPr="00013986">
        <w:t>The Mental Health Act (MHA) is an essential piece of legislation in the United Kingdom that governs the assessment, treatment, and rights of individuals with mental health disorders. The MHA aims to ensure the appropriate care and support for people experiencing mental health crises while also protecting their rights and dignity. Among the various sections of the MHA, Sections 2, 3, 5(2), and 136 are particularly important as they outline the circumstances under which individuals can be detained and treated against their will.</w:t>
      </w:r>
    </w:p>
    <w:p w14:paraId="552B10C3" w14:textId="77777777" w:rsidR="00013986" w:rsidRPr="00013986" w:rsidRDefault="00013986" w:rsidP="00013986"/>
    <w:p w14:paraId="189E7654" w14:textId="77777777" w:rsidR="00013986" w:rsidRDefault="00013986" w:rsidP="00013986">
      <w:r w:rsidRPr="00013986">
        <w:t>Section 2 of the MHA is concerned with the assessment and short-term detention of individuals experiencing mental health crises. Under this section, an individual can be detained in a psychiatric hospital for up to 28 days for the purpose of assessment and diagnosis. This detention is authorized if the person is suffering from a mental disorder that warrants admission to a hospital, and it is deemed necessary for their own health and safety or the protection of others. Section 2 is not renewable, and once the 28 days have elapsed, the individual must either be discharged or detained under a different section of the MHA.</w:t>
      </w:r>
    </w:p>
    <w:p w14:paraId="52DD51D2" w14:textId="77777777" w:rsidR="00013986" w:rsidRPr="00013986" w:rsidRDefault="00013986" w:rsidP="00013986"/>
    <w:p w14:paraId="122E3EEC" w14:textId="77777777" w:rsidR="00013986" w:rsidRDefault="00013986" w:rsidP="00013986">
      <w:r w:rsidRPr="00013986">
        <w:t>Section 3 of the MHA focuses on the longer-term detention and treatment of individuals with mental health disorders. Under this section, a person can be detained for up to six months initially, with the possibility of renewal for a further six months, and then annually thereafter. The detention is authorized if the person is suffering from a mental disorder that requires treatment in a hospital setting and that treatment is deemed necessary for their own health and safety or the protection of others. Additionally, it must be demonstrated that appropriate medical treatment is available for the individual.</w:t>
      </w:r>
    </w:p>
    <w:p w14:paraId="72B81D59" w14:textId="77777777" w:rsidR="00013986" w:rsidRPr="00013986" w:rsidRDefault="00013986" w:rsidP="00013986"/>
    <w:p w14:paraId="1330A560" w14:textId="77777777" w:rsidR="00013986" w:rsidRDefault="00013986" w:rsidP="00013986">
      <w:r w:rsidRPr="00013986">
        <w:t>Section 5(2) of the MHA allows for the emergency detention of a voluntary patient who is already in a hospital and is deemed to be at immediate risk of harm to themselves or others. Under this section, a medical practitioner can authorize the detention of the patient for up to 72 hours, during which time a full assessment can be conducted, and a decision can be made regarding further detention under Sections 2 or 3, or the patient may be discharged.</w:t>
      </w:r>
    </w:p>
    <w:p w14:paraId="7B244DEA" w14:textId="77777777" w:rsidR="00013986" w:rsidRPr="00013986" w:rsidRDefault="00013986" w:rsidP="00013986"/>
    <w:p w14:paraId="4C450BD9" w14:textId="77777777" w:rsidR="00013986" w:rsidRDefault="00013986" w:rsidP="00013986">
      <w:r w:rsidRPr="00013986">
        <w:t>Section 136 of the MHA provides the police with the authority to detain a person found in a public place who appears to be suffering from a mental disorder and is in immediate need of care and control. Under this section, the individual can be taken to a place of safety, such as a hospital or a designated Section 136 suite, where they can be detained for up to 24 hours for assessment. During this period, a decision can be made regarding further detention under Sections 2 or 3, or the person may be discharged or provided with alternative support.</w:t>
      </w:r>
    </w:p>
    <w:p w14:paraId="0E985DB7" w14:textId="77777777" w:rsidR="00013986" w:rsidRDefault="00013986" w:rsidP="00013986"/>
    <w:p w14:paraId="5DA1C1A5" w14:textId="6C2F4A8A" w:rsidR="007B0E43" w:rsidRPr="007B0E43" w:rsidRDefault="007B0E43" w:rsidP="007B0E43"/>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67"/>
        <w:gridCol w:w="1991"/>
        <w:gridCol w:w="1725"/>
        <w:gridCol w:w="5112"/>
      </w:tblGrid>
      <w:tr w:rsidR="007B0E43" w:rsidRPr="007B0E43" w14:paraId="6D2939A2" w14:textId="77777777" w:rsidTr="007B0E4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18EBF2B" w14:textId="77777777" w:rsidR="007B0E43" w:rsidRPr="007B0E43" w:rsidRDefault="007B0E43" w:rsidP="007B0E43">
            <w:pPr>
              <w:rPr>
                <w:b/>
                <w:bCs/>
              </w:rPr>
            </w:pPr>
            <w:r w:rsidRPr="007B0E43">
              <w:rPr>
                <w:b/>
                <w:bCs/>
              </w:rPr>
              <w:t>Section</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09686CEB" w14:textId="77777777" w:rsidR="007B0E43" w:rsidRPr="007B0E43" w:rsidRDefault="007B0E43" w:rsidP="007B0E43">
            <w:pPr>
              <w:rPr>
                <w:b/>
                <w:bCs/>
              </w:rPr>
            </w:pPr>
            <w:r w:rsidRPr="007B0E43">
              <w:rPr>
                <w:b/>
                <w:bCs/>
              </w:rPr>
              <w:t>Purpose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49780B3" w14:textId="77777777" w:rsidR="007B0E43" w:rsidRPr="007B0E43" w:rsidRDefault="007B0E43" w:rsidP="007B0E43">
            <w:pPr>
              <w:rPr>
                <w:b/>
                <w:bCs/>
              </w:rPr>
            </w:pPr>
            <w:r w:rsidRPr="007B0E43">
              <w:rPr>
                <w:b/>
                <w:bCs/>
              </w:rPr>
              <w:t>Duration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3311616" w14:textId="77777777" w:rsidR="007B0E43" w:rsidRPr="007B0E43" w:rsidRDefault="007B0E43" w:rsidP="007B0E43">
            <w:pPr>
              <w:rPr>
                <w:b/>
                <w:bCs/>
              </w:rPr>
            </w:pPr>
            <w:r w:rsidRPr="007B0E43">
              <w:rPr>
                <w:b/>
                <w:bCs/>
              </w:rPr>
              <w:t>Key Criteria</w:t>
            </w:r>
          </w:p>
        </w:tc>
      </w:tr>
      <w:tr w:rsidR="007B0E43" w:rsidRPr="007B0E43" w14:paraId="6212EB2C" w14:textId="77777777" w:rsidTr="007B0E4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194EE6A" w14:textId="77777777" w:rsidR="007B0E43" w:rsidRPr="007B0E43" w:rsidRDefault="007B0E43" w:rsidP="007B0E43">
            <w:pPr>
              <w:rPr>
                <w:b/>
                <w:bCs/>
              </w:rPr>
            </w:pPr>
            <w:r w:rsidRPr="007B0E43">
              <w:rPr>
                <w:b/>
                <w:bCs/>
              </w:rPr>
              <w:t>Section 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8B4E5F" w14:textId="77777777" w:rsidR="007B0E43" w:rsidRPr="007B0E43" w:rsidRDefault="007B0E43" w:rsidP="007B0E43">
            <w:r w:rsidRPr="007B0E43">
              <w:t>Assessment and short-term detention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04A61A2" w14:textId="77777777" w:rsidR="007B0E43" w:rsidRPr="007B0E43" w:rsidRDefault="007B0E43" w:rsidP="007B0E43">
            <w:r w:rsidRPr="007B0E43">
              <w:t>Up to 28 days (non-renewable)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0907CDD" w14:textId="77777777" w:rsidR="007B0E43" w:rsidRPr="007B0E43" w:rsidRDefault="007B0E43" w:rsidP="007B0E43">
            <w:r w:rsidRPr="007B0E43">
              <w:t>Mental disorder warranting hospital admission; necessary for health and safety of the individual or the protection of others; assessment and diagnosis required</w:t>
            </w:r>
          </w:p>
        </w:tc>
      </w:tr>
      <w:tr w:rsidR="007B0E43" w:rsidRPr="007B0E43" w14:paraId="60B93EC8" w14:textId="77777777" w:rsidTr="007B0E4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AD4DC5E" w14:textId="77777777" w:rsidR="007B0E43" w:rsidRPr="007B0E43" w:rsidRDefault="007B0E43" w:rsidP="007B0E43">
            <w:pPr>
              <w:rPr>
                <w:b/>
                <w:bCs/>
              </w:rPr>
            </w:pPr>
            <w:r w:rsidRPr="007B0E43">
              <w:rPr>
                <w:b/>
                <w:bCs/>
              </w:rPr>
              <w:t>Section 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16AC69" w14:textId="77777777" w:rsidR="007B0E43" w:rsidRPr="007B0E43" w:rsidRDefault="007B0E43" w:rsidP="007B0E43">
            <w:r w:rsidRPr="007B0E43">
              <w:t>Longer-term detention and treatment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7E0FCB4" w14:textId="77777777" w:rsidR="007B0E43" w:rsidRPr="007B0E43" w:rsidRDefault="007B0E43" w:rsidP="007B0E43">
            <w:r w:rsidRPr="007B0E43">
              <w:t>6 months (renewable)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D4B66F2" w14:textId="77777777" w:rsidR="007B0E43" w:rsidRPr="007B0E43" w:rsidRDefault="007B0E43" w:rsidP="007B0E43">
            <w:r w:rsidRPr="007B0E43">
              <w:t>Mental disorder requiring hospital treatment; necessary for health and safety of the individual or the protection of others; appropriate medical treatment available</w:t>
            </w:r>
          </w:p>
        </w:tc>
      </w:tr>
      <w:tr w:rsidR="007B0E43" w:rsidRPr="007B0E43" w14:paraId="30AEE5C8" w14:textId="77777777" w:rsidTr="007B0E4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DAA7BF0" w14:textId="77777777" w:rsidR="007B0E43" w:rsidRPr="007B0E43" w:rsidRDefault="007B0E43" w:rsidP="007B0E43">
            <w:pPr>
              <w:rPr>
                <w:b/>
                <w:bCs/>
              </w:rPr>
            </w:pPr>
            <w:r w:rsidRPr="007B0E43">
              <w:rPr>
                <w:b/>
                <w:bCs/>
              </w:rPr>
              <w:lastRenderedPageBreak/>
              <w:t>Section 5(2)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5C471DF" w14:textId="77777777" w:rsidR="007B0E43" w:rsidRPr="007B0E43" w:rsidRDefault="007B0E43" w:rsidP="007B0E43">
            <w:r w:rsidRPr="007B0E43">
              <w:t>Emergency detention of voluntary patient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88F94EA" w14:textId="77777777" w:rsidR="007B0E43" w:rsidRPr="007B0E43" w:rsidRDefault="007B0E43" w:rsidP="007B0E43">
            <w:r w:rsidRPr="007B0E43">
              <w:t>Up to 72 hours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750C554" w14:textId="77777777" w:rsidR="007B0E43" w:rsidRPr="007B0E43" w:rsidRDefault="007B0E43" w:rsidP="007B0E43">
            <w:r w:rsidRPr="007B0E43">
              <w:t>Voluntary patient already in the hospital; immediate risk of harm to self or others; enables full assessment before deciding further detention or discharge</w:t>
            </w:r>
          </w:p>
        </w:tc>
      </w:tr>
      <w:tr w:rsidR="007B0E43" w:rsidRPr="007B0E43" w14:paraId="6838DCAE" w14:textId="77777777" w:rsidTr="007B0E4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B20153" w14:textId="77777777" w:rsidR="007B0E43" w:rsidRPr="007B0E43" w:rsidRDefault="007B0E43" w:rsidP="007B0E43">
            <w:pPr>
              <w:rPr>
                <w:b/>
                <w:bCs/>
              </w:rPr>
            </w:pPr>
            <w:r w:rsidRPr="007B0E43">
              <w:rPr>
                <w:b/>
                <w:bCs/>
              </w:rPr>
              <w:t>Section 136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7E99490" w14:textId="77777777" w:rsidR="007B0E43" w:rsidRPr="007B0E43" w:rsidRDefault="007B0E43" w:rsidP="007B0E43">
            <w:r w:rsidRPr="007B0E43">
              <w:t>Detention in a public place by the police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6F50FC3" w14:textId="77777777" w:rsidR="007B0E43" w:rsidRPr="007B0E43" w:rsidRDefault="007B0E43" w:rsidP="007B0E43">
            <w:r w:rsidRPr="007B0E43">
              <w:t>Up to 24 hours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6A6F34" w14:textId="77777777" w:rsidR="007B0E43" w:rsidRPr="007B0E43" w:rsidRDefault="007B0E43" w:rsidP="007B0E43">
            <w:r w:rsidRPr="007B0E43">
              <w:t>Person found in a public place with apparent mental disorder; in immediate need of care and control; assessment in a place of safety (hospital or designated suite)</w:t>
            </w:r>
          </w:p>
        </w:tc>
      </w:tr>
    </w:tbl>
    <w:p w14:paraId="6876E14A" w14:textId="77777777" w:rsidR="007B0E43" w:rsidRPr="007B0E43" w:rsidRDefault="007B0E43" w:rsidP="007B0E43"/>
    <w:p w14:paraId="7640822C" w14:textId="77777777" w:rsidR="00013986" w:rsidRPr="00013986" w:rsidRDefault="00013986" w:rsidP="00013986"/>
    <w:p w14:paraId="0FE4519C" w14:textId="77777777" w:rsidR="00013986" w:rsidRPr="00013986" w:rsidRDefault="00013986" w:rsidP="00013986">
      <w:r w:rsidRPr="00013986">
        <w:t>In conclusion, Sections 2, 3, 5(2), and 136 of the MHA play crucial roles in the assessment, detention, and treatment of individuals with mental health disorders. These sections aim to balance the need to provide care and support to individuals experiencing mental health crises while also protecting their rights and autonomy. It is vital for mental health professionals to understand and adhere to the provisions of the MHA to ensure the appropriate and ethical management of patients in crisis.</w:t>
      </w:r>
    </w:p>
    <w:p w14:paraId="7B57A234" w14:textId="77777777" w:rsidR="00013986" w:rsidRPr="00013986" w:rsidRDefault="00013986" w:rsidP="00682115">
      <w:pPr>
        <w:rPr>
          <w:b/>
          <w:bCs/>
        </w:rPr>
      </w:pPr>
    </w:p>
    <w:p w14:paraId="5B9D42AA" w14:textId="77777777" w:rsidR="00682115" w:rsidRDefault="00682115" w:rsidP="00682115"/>
    <w:p w14:paraId="6FAB8BB5" w14:textId="2C53432F" w:rsidR="00682115" w:rsidRPr="007B0E43" w:rsidRDefault="007B0E43" w:rsidP="00682115">
      <w:pPr>
        <w:rPr>
          <w:b/>
          <w:bCs/>
        </w:rPr>
      </w:pPr>
      <w:r>
        <w:rPr>
          <w:b/>
          <w:bCs/>
        </w:rPr>
        <w:t>Treatment Methods</w:t>
      </w:r>
    </w:p>
    <w:p w14:paraId="546DF990" w14:textId="67F7AA7E" w:rsidR="00682115" w:rsidRPr="002515E2" w:rsidRDefault="00682115" w:rsidP="00682115">
      <w:pPr>
        <w:rPr>
          <w:b/>
          <w:bCs/>
        </w:rPr>
      </w:pPr>
      <w:r w:rsidRPr="002515E2">
        <w:rPr>
          <w:b/>
          <w:bCs/>
        </w:rPr>
        <w:t>Treatment methods in psychiatric emergency situations</w:t>
      </w:r>
      <w:r w:rsidR="002515E2" w:rsidRPr="002515E2">
        <w:rPr>
          <w:b/>
          <w:bCs/>
        </w:rPr>
        <w:t>:</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801"/>
        <w:gridCol w:w="5994"/>
      </w:tblGrid>
      <w:tr w:rsidR="00682115" w:rsidRPr="00682115" w14:paraId="2B0D1205" w14:textId="77777777" w:rsidTr="0068211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A0BF49D" w14:textId="77777777" w:rsidR="00682115" w:rsidRPr="00682115" w:rsidRDefault="00682115" w:rsidP="00682115">
            <w:pPr>
              <w:rPr>
                <w:b/>
                <w:bCs/>
              </w:rPr>
            </w:pPr>
            <w:r w:rsidRPr="00682115">
              <w:rPr>
                <w:b/>
                <w:bCs/>
              </w:rPr>
              <w:t>Treatment method</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7B3E2B5" w14:textId="77777777" w:rsidR="00682115" w:rsidRPr="00682115" w:rsidRDefault="00682115" w:rsidP="00682115">
            <w:pPr>
              <w:rPr>
                <w:b/>
                <w:bCs/>
              </w:rPr>
            </w:pPr>
            <w:r w:rsidRPr="00682115">
              <w:rPr>
                <w:b/>
                <w:bCs/>
              </w:rPr>
              <w:t>Description</w:t>
            </w:r>
          </w:p>
        </w:tc>
      </w:tr>
      <w:tr w:rsidR="00682115" w:rsidRPr="00682115" w14:paraId="65C2C94F"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79229C" w14:textId="77777777" w:rsidR="00682115" w:rsidRPr="002515E2" w:rsidRDefault="00682115" w:rsidP="00682115">
            <w:pPr>
              <w:rPr>
                <w:b/>
                <w:bCs/>
              </w:rPr>
            </w:pPr>
            <w:r w:rsidRPr="002515E2">
              <w:rPr>
                <w:b/>
                <w:bCs/>
              </w:rPr>
              <w:t>Medication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5317783" w14:textId="77777777" w:rsidR="00682115" w:rsidRPr="00682115" w:rsidRDefault="00682115" w:rsidP="00682115">
            <w:r w:rsidRPr="00682115">
              <w:t>Use of medication to control symptoms or stabilize the patient's condition</w:t>
            </w:r>
          </w:p>
        </w:tc>
      </w:tr>
      <w:tr w:rsidR="00682115" w:rsidRPr="00682115" w14:paraId="3549AEEC"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CB1CB0A" w14:textId="77777777" w:rsidR="00682115" w:rsidRPr="002515E2" w:rsidRDefault="00682115" w:rsidP="00682115">
            <w:pPr>
              <w:rPr>
                <w:b/>
                <w:bCs/>
              </w:rPr>
            </w:pPr>
            <w:r w:rsidRPr="002515E2">
              <w:rPr>
                <w:b/>
                <w:bCs/>
              </w:rPr>
              <w:t>Psychotherapy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C73BB0" w14:textId="77777777" w:rsidR="00682115" w:rsidRPr="00682115" w:rsidRDefault="00682115" w:rsidP="00682115">
            <w:r w:rsidRPr="00682115">
              <w:t>Use of various types of psychotherapy to address underlying issues contributing to the crisis</w:t>
            </w:r>
          </w:p>
        </w:tc>
      </w:tr>
      <w:tr w:rsidR="00682115" w:rsidRPr="00682115" w14:paraId="6AEFB01D"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6C8615C" w14:textId="77777777" w:rsidR="00682115" w:rsidRPr="002515E2" w:rsidRDefault="00682115" w:rsidP="00682115">
            <w:pPr>
              <w:rPr>
                <w:b/>
                <w:bCs/>
              </w:rPr>
            </w:pPr>
            <w:r w:rsidRPr="002515E2">
              <w:rPr>
                <w:b/>
                <w:bCs/>
              </w:rPr>
              <w:t>Hospitalization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04BE728" w14:textId="77777777" w:rsidR="00682115" w:rsidRPr="00682115" w:rsidRDefault="00682115" w:rsidP="00682115">
            <w:r w:rsidRPr="00682115">
              <w:t>Inpatient treatment in a hospital or psychiatric facility</w:t>
            </w:r>
          </w:p>
        </w:tc>
      </w:tr>
      <w:tr w:rsidR="00682115" w:rsidRPr="00682115" w14:paraId="6931A037"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844266D" w14:textId="77777777" w:rsidR="00682115" w:rsidRPr="002515E2" w:rsidRDefault="00682115" w:rsidP="00682115">
            <w:pPr>
              <w:rPr>
                <w:b/>
                <w:bCs/>
              </w:rPr>
            </w:pPr>
            <w:r w:rsidRPr="002515E2">
              <w:rPr>
                <w:b/>
                <w:bCs/>
              </w:rPr>
              <w:t>Electroconvulsive therapy (ECT)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982C7A4" w14:textId="77777777" w:rsidR="00682115" w:rsidRPr="00682115" w:rsidRDefault="00682115" w:rsidP="00682115">
            <w:r w:rsidRPr="00682115">
              <w:t>Use of electrical currents to treat severe depression or psychosis</w:t>
            </w:r>
          </w:p>
        </w:tc>
      </w:tr>
      <w:tr w:rsidR="00682115" w:rsidRPr="00682115" w14:paraId="17213C33"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DC3C51" w14:textId="77777777" w:rsidR="00682115" w:rsidRPr="002515E2" w:rsidRDefault="00682115" w:rsidP="00682115">
            <w:pPr>
              <w:rPr>
                <w:b/>
                <w:bCs/>
              </w:rPr>
            </w:pPr>
            <w:r w:rsidRPr="002515E2">
              <w:rPr>
                <w:b/>
                <w:bCs/>
              </w:rPr>
              <w:t>Crisis intervention or home treatment programs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F02BD34" w14:textId="77777777" w:rsidR="00682115" w:rsidRPr="00682115" w:rsidRDefault="00682115" w:rsidP="00682115">
            <w:r w:rsidRPr="00682115">
              <w:t>Community-based programs that provide support and treatment to patients in crisis</w:t>
            </w:r>
          </w:p>
        </w:tc>
      </w:tr>
    </w:tbl>
    <w:p w14:paraId="4D3060C8" w14:textId="6E01892A" w:rsidR="00682115" w:rsidRPr="00682115" w:rsidRDefault="00682115" w:rsidP="00682115">
      <w:r w:rsidRPr="00682115">
        <w:fldChar w:fldCharType="begin"/>
      </w:r>
      <w:r w:rsidRPr="00682115">
        <w:instrText xml:space="preserve"> INCLUDEPICTURE "data:image/svg+xml,%3csvg%20xmlns=%27http://www.w3.org/2000/svg%27%20version=%271.1%27%20width=%2730%27%20height=%2730%27/%3e" \* MERGEFORMATINET </w:instrText>
      </w:r>
      <w:r w:rsidRPr="00682115">
        <w:fldChar w:fldCharType="separate"/>
      </w:r>
      <w:r w:rsidRPr="00682115">
        <w:rPr>
          <w:noProof/>
        </w:rPr>
        <mc:AlternateContent>
          <mc:Choice Requires="wps">
            <w:drawing>
              <wp:inline distT="0" distB="0" distL="0" distR="0" wp14:anchorId="55D6AC51" wp14:editId="0A03D7D2">
                <wp:extent cx="304800" cy="304800"/>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59D01EBB"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682115">
        <w:fldChar w:fldCharType="end"/>
      </w:r>
      <w:r w:rsidRPr="00682115">
        <w:fldChar w:fldCharType="begin"/>
      </w:r>
      <w:r w:rsidRPr="00682115">
        <w:instrText xml:space="preserve"> INCLUDEPICTURE "https://chat.openai.com/_next/image?url=https%3A%2F%2Fs.gravatar.com%2Favatar%2F336c21be27fcb05db6b8d3a71904e929%3Fs%3D480%26r%3Dpg%26d%3Dhttps%253A%252F%252Fcdn.auth0.com%252Favatars%252Fjo.png&amp;w=64&amp;q=75" \* MERGEFORMATINET </w:instrText>
      </w:r>
      <w:r w:rsidRPr="00682115">
        <w:fldChar w:fldCharType="separate"/>
      </w:r>
      <w:r w:rsidRPr="00682115">
        <w:rPr>
          <w:noProof/>
        </w:rPr>
        <mc:AlternateContent>
          <mc:Choice Requires="wps">
            <w:drawing>
              <wp:inline distT="0" distB="0" distL="0" distR="0" wp14:anchorId="279D71C6" wp14:editId="507B42A5">
                <wp:extent cx="304800" cy="304800"/>
                <wp:effectExtent l="0" t="0" r="0" b="0"/>
                <wp:docPr id="7" name="Rectangle 7" descr="jonturvey1@gmail.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2D155CAB" id="Rectangle 7" o:spid="_x0000_s1026" alt="jonturvey1@gmail.co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682115">
        <w:fldChar w:fldCharType="end"/>
      </w:r>
    </w:p>
    <w:p w14:paraId="44C71A0D" w14:textId="77777777" w:rsidR="00682115" w:rsidRPr="00682115" w:rsidRDefault="00682115" w:rsidP="00682115">
      <w:r w:rsidRPr="00682115">
        <w:t>Additionally, the Mental Health Act Code of Practice provides guidance for clinicians to assess, treat, and detain individuals under the Mental Health Act. The Code of Practice states that detention should only occur if less restrictive options have been considered and ruled out. It also emphasizes the importance of considering the patient's wishes and involving them in the decision-making process as much as possible. The Code of Practice outlines the procedures for detention and treatment, including medication, electroconvulsive therapy (ECT), and seclusion or restraint, which should be used as a last resort.</w:t>
      </w:r>
    </w:p>
    <w:p w14:paraId="32F109C0" w14:textId="77777777" w:rsidR="00682115" w:rsidRDefault="00682115" w:rsidP="00682115"/>
    <w:p w14:paraId="253F5066" w14:textId="20B74C26" w:rsidR="00682115" w:rsidRPr="00682115" w:rsidRDefault="00682115" w:rsidP="00682115">
      <w:r w:rsidRPr="00682115">
        <w:t>In summary, the treatment methods in emergency situations depend on the severity of the situation and the individual's clinical presentation. The goal is to ensure the safety of the patient and others while providing the necessary care and treatment. UK legislation provides guidance for clinicians to detain and treat individuals in emergency situations, with a focus on the least restrictive options and respecting the patient's autonomy as much as possible.</w:t>
      </w:r>
    </w:p>
    <w:p w14:paraId="4FB9A9E3" w14:textId="77777777" w:rsidR="00682115" w:rsidRDefault="00682115" w:rsidP="00682115"/>
    <w:p w14:paraId="08FC0D35" w14:textId="15325108" w:rsidR="00682115" w:rsidRPr="00E26F21" w:rsidRDefault="00682115" w:rsidP="00682115">
      <w:pPr>
        <w:rPr>
          <w:b/>
          <w:bCs/>
        </w:rPr>
      </w:pPr>
      <w:r w:rsidRPr="00E26F21">
        <w:rPr>
          <w:b/>
          <w:bCs/>
        </w:rPr>
        <w:lastRenderedPageBreak/>
        <w:t xml:space="preserve">Treatment </w:t>
      </w:r>
      <w:r w:rsidR="00E26F21">
        <w:rPr>
          <w:b/>
          <w:bCs/>
        </w:rPr>
        <w:t>m</w:t>
      </w:r>
      <w:r w:rsidRPr="00E26F21">
        <w:rPr>
          <w:b/>
          <w:bCs/>
        </w:rPr>
        <w:t xml:space="preserve">ethods in </w:t>
      </w:r>
      <w:r w:rsidR="00E26F21">
        <w:rPr>
          <w:b/>
          <w:bCs/>
        </w:rPr>
        <w:t>e</w:t>
      </w:r>
      <w:r w:rsidRPr="00E26F21">
        <w:rPr>
          <w:b/>
          <w:bCs/>
        </w:rPr>
        <w:t xml:space="preserve">mergency </w:t>
      </w:r>
      <w:r w:rsidR="00E26F21">
        <w:rPr>
          <w:b/>
          <w:bCs/>
        </w:rPr>
        <w:t>s</w:t>
      </w:r>
      <w:r w:rsidRPr="00E26F21">
        <w:rPr>
          <w:b/>
          <w:bCs/>
        </w:rPr>
        <w:t>ituations: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02"/>
        <w:gridCol w:w="6393"/>
      </w:tblGrid>
      <w:tr w:rsidR="00682115" w:rsidRPr="00682115" w14:paraId="3EAA8C15" w14:textId="77777777" w:rsidTr="0068211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8936DEA" w14:textId="77777777" w:rsidR="00682115" w:rsidRPr="00682115" w:rsidRDefault="00682115" w:rsidP="00682115">
            <w:pPr>
              <w:rPr>
                <w:b/>
                <w:bCs/>
              </w:rPr>
            </w:pPr>
            <w:r w:rsidRPr="00682115">
              <w:rPr>
                <w:b/>
                <w:bCs/>
              </w:rPr>
              <w:t>Treatment Method</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AEC84AB" w14:textId="77777777" w:rsidR="00682115" w:rsidRPr="00682115" w:rsidRDefault="00682115" w:rsidP="00682115">
            <w:pPr>
              <w:rPr>
                <w:b/>
                <w:bCs/>
              </w:rPr>
            </w:pPr>
            <w:r w:rsidRPr="00682115">
              <w:rPr>
                <w:b/>
                <w:bCs/>
              </w:rPr>
              <w:t>Description</w:t>
            </w:r>
          </w:p>
        </w:tc>
      </w:tr>
      <w:tr w:rsidR="00682115" w:rsidRPr="00682115" w14:paraId="0D0182EC"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CCD40D" w14:textId="77777777" w:rsidR="00682115" w:rsidRPr="00E26F21" w:rsidRDefault="00682115" w:rsidP="00682115">
            <w:pPr>
              <w:rPr>
                <w:b/>
                <w:bCs/>
              </w:rPr>
            </w:pPr>
            <w:r w:rsidRPr="00E26F21">
              <w:rPr>
                <w:b/>
                <w:bCs/>
              </w:rPr>
              <w:t>Medication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FEFC911" w14:textId="77777777" w:rsidR="00682115" w:rsidRPr="00682115" w:rsidRDefault="00682115" w:rsidP="00682115">
            <w:r w:rsidRPr="00682115">
              <w:t>Used to manage acute symptoms such as aggression, agitation, and psychosis</w:t>
            </w:r>
          </w:p>
        </w:tc>
      </w:tr>
      <w:tr w:rsidR="00682115" w:rsidRPr="00682115" w14:paraId="3333635D"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0840E0" w14:textId="77777777" w:rsidR="00682115" w:rsidRPr="00E26F21" w:rsidRDefault="00682115" w:rsidP="00682115">
            <w:pPr>
              <w:rPr>
                <w:b/>
                <w:bCs/>
              </w:rPr>
            </w:pPr>
            <w:r w:rsidRPr="00E26F21">
              <w:rPr>
                <w:b/>
                <w:bCs/>
              </w:rPr>
              <w:t>Physical Restraint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DAD7A22" w14:textId="77777777" w:rsidR="00682115" w:rsidRPr="00682115" w:rsidRDefault="00682115" w:rsidP="00682115">
            <w:r w:rsidRPr="00682115">
              <w:t>Used as a last resort to prevent harm to the patient or others</w:t>
            </w:r>
          </w:p>
        </w:tc>
      </w:tr>
      <w:tr w:rsidR="00682115" w:rsidRPr="00682115" w14:paraId="2E1F96CD"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577A7BF" w14:textId="77777777" w:rsidR="00682115" w:rsidRPr="00E26F21" w:rsidRDefault="00682115" w:rsidP="00682115">
            <w:pPr>
              <w:rPr>
                <w:b/>
                <w:bCs/>
              </w:rPr>
            </w:pPr>
            <w:r w:rsidRPr="00E26F21">
              <w:rPr>
                <w:b/>
                <w:bCs/>
              </w:rPr>
              <w:t>Seclusion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A6B36BB" w14:textId="77777777" w:rsidR="00682115" w:rsidRPr="00682115" w:rsidRDefault="00682115" w:rsidP="00682115">
            <w:r w:rsidRPr="00682115">
              <w:t>Used as a last resort to prevent harm to the patient or others</w:t>
            </w:r>
          </w:p>
        </w:tc>
      </w:tr>
      <w:tr w:rsidR="00682115" w:rsidRPr="00682115" w14:paraId="16D00432"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E8FB69" w14:textId="77777777" w:rsidR="00682115" w:rsidRPr="00E26F21" w:rsidRDefault="00682115" w:rsidP="00682115">
            <w:pPr>
              <w:rPr>
                <w:b/>
                <w:bCs/>
              </w:rPr>
            </w:pPr>
            <w:r w:rsidRPr="00E26F21">
              <w:rPr>
                <w:b/>
                <w:bCs/>
              </w:rPr>
              <w:t>Electroconvulsive Therapy (ECT)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101A2D1" w14:textId="77777777" w:rsidR="00682115" w:rsidRPr="00682115" w:rsidRDefault="00682115" w:rsidP="00682115">
            <w:r w:rsidRPr="00682115">
              <w:t>Used to treat severe depression or psychosis in emergency situations</w:t>
            </w:r>
          </w:p>
        </w:tc>
      </w:tr>
      <w:tr w:rsidR="00682115" w:rsidRPr="00682115" w14:paraId="7807E42B" w14:textId="77777777" w:rsidTr="0068211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3DA497" w14:textId="77777777" w:rsidR="00682115" w:rsidRPr="00E26F21" w:rsidRDefault="00682115" w:rsidP="00682115">
            <w:pPr>
              <w:rPr>
                <w:b/>
                <w:bCs/>
              </w:rPr>
            </w:pPr>
            <w:r w:rsidRPr="00E26F21">
              <w:rPr>
                <w:b/>
                <w:bCs/>
              </w:rPr>
              <w:t>Detention under Mental Health Act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8E0180F" w14:textId="77777777" w:rsidR="00682115" w:rsidRPr="00682115" w:rsidRDefault="00682115" w:rsidP="00682115">
            <w:r w:rsidRPr="00682115">
              <w:t>Used to detain and treat individuals who pose a risk to themselves or others</w:t>
            </w:r>
          </w:p>
        </w:tc>
      </w:tr>
    </w:tbl>
    <w:p w14:paraId="4CCD740D" w14:textId="77777777" w:rsidR="00682115" w:rsidRDefault="00682115" w:rsidP="00682115"/>
    <w:p w14:paraId="61C934F6" w14:textId="640FCA36" w:rsidR="00682115" w:rsidRPr="00E26F21" w:rsidRDefault="00682115" w:rsidP="00682115">
      <w:pPr>
        <w:rPr>
          <w:b/>
          <w:bCs/>
        </w:rPr>
      </w:pPr>
      <w:r w:rsidRPr="00E26F21">
        <w:rPr>
          <w:b/>
          <w:bCs/>
        </w:rPr>
        <w:t>References:</w:t>
      </w:r>
    </w:p>
    <w:p w14:paraId="7F01BE92" w14:textId="72D67B45" w:rsidR="00682115" w:rsidRPr="00682115" w:rsidRDefault="00682115">
      <w:pPr>
        <w:pStyle w:val="ListParagraph"/>
        <w:numPr>
          <w:ilvl w:val="0"/>
          <w:numId w:val="48"/>
        </w:numPr>
      </w:pPr>
      <w:r w:rsidRPr="00682115">
        <w:t xml:space="preserve">Department of Health. (2015). Mental Health Act 1983: Code of Practice. Retrieved from </w:t>
      </w:r>
      <w:r w:rsidRPr="00E26F21">
        <w:t>https://www.gov.uk/government/publications/code-of-practice-mental-health-act-1983</w:t>
      </w:r>
    </w:p>
    <w:p w14:paraId="00F8D4E3" w14:textId="6075C60E" w:rsidR="00682115" w:rsidRPr="00682115" w:rsidRDefault="00682115">
      <w:pPr>
        <w:pStyle w:val="ListParagraph"/>
        <w:numPr>
          <w:ilvl w:val="0"/>
          <w:numId w:val="48"/>
        </w:numPr>
      </w:pPr>
      <w:r w:rsidRPr="00682115">
        <w:t xml:space="preserve">National Institute for Health and Care Excellence. (2016). Violence and aggression: short-term management in mental health, health and community settings. Retrieved from </w:t>
      </w:r>
      <w:r w:rsidRPr="00E26F21">
        <w:t>https://www.nice.org.uk/guidance/ng10</w:t>
      </w:r>
    </w:p>
    <w:p w14:paraId="650BC707" w14:textId="2DEB8245" w:rsidR="00682115" w:rsidRDefault="00682115">
      <w:pPr>
        <w:pStyle w:val="ListParagraph"/>
        <w:numPr>
          <w:ilvl w:val="0"/>
          <w:numId w:val="48"/>
        </w:numPr>
      </w:pPr>
      <w:r w:rsidRPr="00682115">
        <w:t xml:space="preserve">Royal College of Psychiatrists. (2020). Mental Health Emergencies: A guide to crisis resolution and home treatment teams. Retrieved from </w:t>
      </w:r>
      <w:r w:rsidRPr="00E26F21">
        <w:t>https://www.rcpsych.ac.uk/docs/default-source/improving-care/ccqi/quality-networks/crisis-resolution-and-home-treatment-teams/mhe-2020-full-guidance.pdf</w:t>
      </w:r>
    </w:p>
    <w:p w14:paraId="54F7853B" w14:textId="4E3F75B0" w:rsidR="00682115" w:rsidRPr="00682115" w:rsidRDefault="00682115">
      <w:pPr>
        <w:pStyle w:val="ListParagraph"/>
        <w:numPr>
          <w:ilvl w:val="0"/>
          <w:numId w:val="48"/>
        </w:numPr>
      </w:pPr>
      <w:r w:rsidRPr="00682115">
        <w:t xml:space="preserve">National Institute for Health and Care Excellence (NICE). (2016). Acute mental health care in adult hospitals: Quality standard. </w:t>
      </w:r>
      <w:r w:rsidRPr="00E26F21">
        <w:t>https://www.nice.org.uk/guidance/qs105</w:t>
      </w:r>
    </w:p>
    <w:p w14:paraId="36BF10C6" w14:textId="4A6368B5" w:rsidR="00682115" w:rsidRPr="00682115" w:rsidRDefault="00682115">
      <w:pPr>
        <w:pStyle w:val="ListParagraph"/>
        <w:numPr>
          <w:ilvl w:val="0"/>
          <w:numId w:val="48"/>
        </w:numPr>
      </w:pPr>
      <w:r w:rsidRPr="00682115">
        <w:t xml:space="preserve">Royal College of Psychiatrists. (2017). Mental Health Act Code of Practice (4th edition). </w:t>
      </w:r>
      <w:r w:rsidRPr="00E26F21">
        <w:t>https://www.rcpsych.ac.uk/docs/default-source/improving-care/better-mh-law/2017-code-of-practice-4th-edition-for-web.pdf</w:t>
      </w:r>
    </w:p>
    <w:p w14:paraId="5AF3401D" w14:textId="476EB775" w:rsidR="00682115" w:rsidRPr="00682115" w:rsidRDefault="00682115">
      <w:pPr>
        <w:pStyle w:val="ListParagraph"/>
        <w:numPr>
          <w:ilvl w:val="0"/>
          <w:numId w:val="48"/>
        </w:numPr>
      </w:pPr>
      <w:r w:rsidRPr="00682115">
        <w:t xml:space="preserve">UK Government. (2005). Mental Capacity Act 2005. </w:t>
      </w:r>
    </w:p>
    <w:p w14:paraId="2899632D" w14:textId="77777777" w:rsidR="00682115" w:rsidRPr="00682115" w:rsidRDefault="00682115" w:rsidP="00682115"/>
    <w:p w14:paraId="4A6D15BF" w14:textId="77777777" w:rsidR="00682115" w:rsidRDefault="00682115" w:rsidP="00F72DFE"/>
    <w:p w14:paraId="724941D1" w14:textId="77777777" w:rsidR="00693B0F" w:rsidRDefault="00693B0F">
      <w:pPr>
        <w:rPr>
          <w:rFonts w:asciiTheme="majorHAnsi" w:eastAsiaTheme="majorEastAsia" w:hAnsiTheme="majorHAnsi" w:cstheme="majorBidi"/>
          <w:color w:val="2F5496" w:themeColor="accent1" w:themeShade="BF"/>
          <w:sz w:val="26"/>
          <w:szCs w:val="26"/>
        </w:rPr>
      </w:pPr>
      <w:r>
        <w:br w:type="page"/>
      </w:r>
    </w:p>
    <w:p w14:paraId="2417FFB9" w14:textId="76BAAB44" w:rsidR="00F72DFE" w:rsidRDefault="00F72DFE" w:rsidP="00F72DFE">
      <w:pPr>
        <w:pStyle w:val="Heading2"/>
      </w:pPr>
      <w:bookmarkStart w:id="65" w:name="_Toc132393994"/>
      <w:r>
        <w:lastRenderedPageBreak/>
        <w:t>2.5 Eating Disorders</w:t>
      </w:r>
      <w:bookmarkEnd w:id="65"/>
    </w:p>
    <w:p w14:paraId="6AEC4CE4" w14:textId="0B6656B5" w:rsidR="00F72DFE" w:rsidRDefault="00F72DFE" w:rsidP="00F72DFE">
      <w:pPr>
        <w:pStyle w:val="Heading3"/>
      </w:pPr>
      <w:bookmarkStart w:id="66" w:name="_Toc132393995"/>
      <w:r>
        <w:t>2.5.1 Anorexia Nervosa and Bulimia Nervosa</w:t>
      </w:r>
      <w:bookmarkEnd w:id="66"/>
    </w:p>
    <w:p w14:paraId="701918A5" w14:textId="0DD3694E" w:rsidR="00F13DBF" w:rsidRDefault="00F13DBF" w:rsidP="00F13DBF"/>
    <w:p w14:paraId="01CDA521" w14:textId="77777777" w:rsidR="00682115" w:rsidRPr="00682115" w:rsidRDefault="00682115" w:rsidP="00682115">
      <w:r w:rsidRPr="00682115">
        <w:t>Anorexia Nervosa and Bulimia Nervosa are common eating disorders that affect a significant portion of the adult population. These disorders are characterized by severe disturbances in eating behavior, such as restrictive eating, binge eating, and purging. This educational piece aims to provide a comprehensive overview of the prevalence, aetiology, gender, onset, presentation, treatment, and outcome of these disorders in adulthood.</w:t>
      </w:r>
    </w:p>
    <w:p w14:paraId="41EECBA9" w14:textId="77777777" w:rsidR="00351197" w:rsidRDefault="00351197" w:rsidP="00682115"/>
    <w:p w14:paraId="64C7CE0B" w14:textId="77777777" w:rsidR="00E26F21" w:rsidRPr="00E26F21" w:rsidRDefault="00682115" w:rsidP="00682115">
      <w:pPr>
        <w:rPr>
          <w:b/>
          <w:bCs/>
        </w:rPr>
      </w:pPr>
      <w:r w:rsidRPr="00E26F21">
        <w:rPr>
          <w:b/>
          <w:bCs/>
        </w:rPr>
        <w:t xml:space="preserve">Prevalence and Incidence: </w:t>
      </w:r>
    </w:p>
    <w:p w14:paraId="49449E2E" w14:textId="0CEC6ABF" w:rsidR="00682115" w:rsidRPr="00682115" w:rsidRDefault="00682115" w:rsidP="00682115">
      <w:r w:rsidRPr="00682115">
        <w:t>Eating disorders are more common in women than men, with a female-to-male ratio of around 10:1. According to recent estimates, the prevalence of anorexia nervosa and bulimia nervosa in adults is around 0.4% and 1-1.5%, respectively (Hudson, Hiripi, Pope Jr, &amp; Kessler, 2007). However, these estimates may be conservative, and the actual prevalence of these disorders could be higher due to underreporting and misdiagnosis.</w:t>
      </w:r>
    </w:p>
    <w:p w14:paraId="64A45C81" w14:textId="77777777" w:rsidR="00351197" w:rsidRDefault="00351197" w:rsidP="00682115"/>
    <w:p w14:paraId="6DBD3357" w14:textId="77777777" w:rsidR="00E26F21" w:rsidRPr="00E26F21" w:rsidRDefault="00682115" w:rsidP="00682115">
      <w:pPr>
        <w:rPr>
          <w:b/>
          <w:bCs/>
        </w:rPr>
      </w:pPr>
      <w:r w:rsidRPr="00E26F21">
        <w:rPr>
          <w:b/>
          <w:bCs/>
        </w:rPr>
        <w:t xml:space="preserve">Aetiology: </w:t>
      </w:r>
    </w:p>
    <w:p w14:paraId="68753795" w14:textId="60385FB9" w:rsidR="00682115" w:rsidRPr="00682115" w:rsidRDefault="00682115" w:rsidP="00682115">
      <w:r w:rsidRPr="00682115">
        <w:t>The aetiology of anorexia nervosa and bulimia nervosa is complex and multifactorial. Biological, psychological, and environmental factors all play a role in the development and maintenance of these disorders. Genetic predisposition, altered brain chemistry, and hormonal imbalances are thought to contribute to the development of these disorders. Psychological factors such as low self-esteem, perfectionism, and anxiety may also increase the risk of developing these disorders. Environmental factors, such as cultural pressures to conform to ideal body images, can also contribute to the development of these disorders.</w:t>
      </w:r>
    </w:p>
    <w:p w14:paraId="27B98E93" w14:textId="77777777" w:rsidR="00351197" w:rsidRDefault="00351197" w:rsidP="00682115"/>
    <w:p w14:paraId="3511739F" w14:textId="77777777" w:rsidR="00E26F21" w:rsidRPr="00E26F21" w:rsidRDefault="00682115" w:rsidP="00682115">
      <w:pPr>
        <w:rPr>
          <w:b/>
          <w:bCs/>
        </w:rPr>
      </w:pPr>
      <w:r w:rsidRPr="00E26F21">
        <w:rPr>
          <w:b/>
          <w:bCs/>
        </w:rPr>
        <w:t xml:space="preserve">Gender: </w:t>
      </w:r>
    </w:p>
    <w:p w14:paraId="73E23D0C" w14:textId="0E678978" w:rsidR="00682115" w:rsidRPr="00682115" w:rsidRDefault="00682115" w:rsidP="00682115">
      <w:r w:rsidRPr="00682115">
        <w:t>As mentioned earlier, eating disorders are more common in women than men. The reasons for this gender difference are not entirely clear, but it may be due to a combination of genetic, hormonal, and environmental factors. Women may be more susceptible to cultural pressures to conform to ideal body images, which can contribute to the development of these disorders.</w:t>
      </w:r>
    </w:p>
    <w:p w14:paraId="42303F68" w14:textId="77777777" w:rsidR="00351197" w:rsidRDefault="00351197" w:rsidP="00682115"/>
    <w:p w14:paraId="41017DAA" w14:textId="77777777" w:rsidR="00E26F21" w:rsidRPr="00E26F21" w:rsidRDefault="00682115" w:rsidP="00682115">
      <w:pPr>
        <w:rPr>
          <w:b/>
          <w:bCs/>
        </w:rPr>
      </w:pPr>
      <w:r w:rsidRPr="00E26F21">
        <w:rPr>
          <w:b/>
          <w:bCs/>
        </w:rPr>
        <w:t xml:space="preserve">Onset and Presentation: </w:t>
      </w:r>
    </w:p>
    <w:p w14:paraId="494CE11B" w14:textId="798D68FC" w:rsidR="00682115" w:rsidRPr="00682115" w:rsidRDefault="00682115" w:rsidP="00682115">
      <w:r w:rsidRPr="00682115">
        <w:t>Anorexia nervosa and bulimia nervosa typically onset in adolescence or early adulthood. Individuals with anorexia nervosa tend to be excessively preoccupied with their weight and body shape, leading to restrictive eating behavior and severe weight loss. They may also engage in compulsive exercise and other purging behaviors. Individuals with bulimia nervosa, on the other hand, tend to engage in binge eating followed by purging behaviors such as self-induced vomiting, laxative abuse, or excessive exercise. Both disorders can have serious medical consequences, including electrolyte imbalances, dehydration, and gastrointestinal problems.</w:t>
      </w:r>
    </w:p>
    <w:p w14:paraId="4597F10D" w14:textId="77777777" w:rsidR="00351197" w:rsidRDefault="00351197" w:rsidP="00682115"/>
    <w:p w14:paraId="0CC5230E" w14:textId="77777777" w:rsidR="00E26F21" w:rsidRPr="00E26F21" w:rsidRDefault="00682115" w:rsidP="00682115">
      <w:pPr>
        <w:rPr>
          <w:b/>
          <w:bCs/>
        </w:rPr>
      </w:pPr>
      <w:r w:rsidRPr="00E26F21">
        <w:rPr>
          <w:b/>
          <w:bCs/>
        </w:rPr>
        <w:t xml:space="preserve">Treatment: </w:t>
      </w:r>
    </w:p>
    <w:p w14:paraId="2564AA71" w14:textId="01DE7A46" w:rsidR="00682115" w:rsidRDefault="00682115" w:rsidP="00682115">
      <w:r w:rsidRPr="00682115">
        <w:t xml:space="preserve">The treatment of anorexia nervosa and bulimia nervosa typically involves a combination of medical, psychological, and nutritional interventions. Inpatient treatment may be necessary for those with severe medical complications, while outpatient treatment may be appropriate for those with less severe symptoms. Nutritional counseling and weight restoration are important components of treatment for anorexia nervosa, while cognitive-behavioral therapy (CBT) is a common form of psychological treatment for both disorders. Family-based therapy may also be effective, particularly for adolescents with anorexia nervosa. In some </w:t>
      </w:r>
      <w:r w:rsidRPr="00682115">
        <w:lastRenderedPageBreak/>
        <w:t>cases, medication may be used to treat comorbid psychiatric conditions, such as depression or anxiety.</w:t>
      </w:r>
    </w:p>
    <w:p w14:paraId="4F058D05" w14:textId="77777777" w:rsidR="00E26F21" w:rsidRPr="00682115" w:rsidRDefault="00E26F21" w:rsidP="00682115"/>
    <w:p w14:paraId="4D078B46" w14:textId="77777777" w:rsidR="00E26F21" w:rsidRPr="00E26F21" w:rsidRDefault="00682115" w:rsidP="00682115">
      <w:pPr>
        <w:rPr>
          <w:b/>
          <w:bCs/>
        </w:rPr>
      </w:pPr>
      <w:r w:rsidRPr="00E26F21">
        <w:rPr>
          <w:b/>
          <w:bCs/>
        </w:rPr>
        <w:t xml:space="preserve">Outcome: </w:t>
      </w:r>
    </w:p>
    <w:p w14:paraId="21EB7E87" w14:textId="22FFDE80" w:rsidR="00682115" w:rsidRPr="00682115" w:rsidRDefault="00682115" w:rsidP="00682115">
      <w:r w:rsidRPr="00682115">
        <w:t>The long-term outcome of anorexia nervosa and bulimia nervosa is highly variable and depends on several factors, including the severity and duration of the illness, the presence of comorbid psychiatric conditions, and the effectiveness of treatment. Some individuals may recover completely from these disorders, while others may struggle with persistent symptoms and relapses.</w:t>
      </w:r>
    </w:p>
    <w:p w14:paraId="48000224" w14:textId="77777777" w:rsidR="00682115" w:rsidRDefault="00682115"/>
    <w:p w14:paraId="66659BCB" w14:textId="77777777" w:rsidR="00682115" w:rsidRPr="00682115" w:rsidRDefault="00682115" w:rsidP="00682115">
      <w:r w:rsidRPr="00682115">
        <w:t>The majority of patients with AN and BN can recover fully or partially, although the treatment may be prolonged and relapses are common. It is important to address the physical and psychological aspects of these disorders to achieve successful outcomes. Early intervention and diagnosis are key in improving prognosis and preventing long-term complications.</w:t>
      </w:r>
    </w:p>
    <w:p w14:paraId="42993442" w14:textId="77777777" w:rsidR="00351197" w:rsidRDefault="00351197" w:rsidP="00682115"/>
    <w:p w14:paraId="63169A47" w14:textId="041EB620" w:rsidR="00682115" w:rsidRPr="00682115" w:rsidRDefault="00682115" w:rsidP="00682115">
      <w:r w:rsidRPr="00682115">
        <w:t>Comparison of Anorexia Nervosa and Bulimia Nervosa</w:t>
      </w:r>
      <w:r w:rsidR="0062384C">
        <w: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241"/>
        <w:gridCol w:w="3421"/>
        <w:gridCol w:w="4133"/>
      </w:tblGrid>
      <w:tr w:rsidR="0062384C" w:rsidRPr="00682115" w14:paraId="010EC714" w14:textId="77777777" w:rsidTr="0062384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75298655" w14:textId="77777777" w:rsidR="00682115" w:rsidRPr="00682115" w:rsidRDefault="00682115" w:rsidP="00682115">
            <w:pPr>
              <w:rPr>
                <w:b/>
                <w:bCs/>
              </w:rPr>
            </w:pPr>
            <w:r w:rsidRPr="00682115">
              <w:rPr>
                <w:b/>
                <w:bCs/>
              </w:rPr>
              <w:t>Characteristics</w:t>
            </w:r>
          </w:p>
        </w:tc>
        <w:tc>
          <w:tcPr>
            <w:tcW w:w="3391" w:type="dxa"/>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55136456" w14:textId="77777777" w:rsidR="00682115" w:rsidRPr="00682115" w:rsidRDefault="00682115" w:rsidP="00682115">
            <w:pPr>
              <w:rPr>
                <w:b/>
                <w:bCs/>
              </w:rPr>
            </w:pPr>
            <w:r w:rsidRPr="00682115">
              <w:rPr>
                <w:b/>
                <w:bCs/>
              </w:rPr>
              <w:t>Anorexia Nervosa</w:t>
            </w:r>
          </w:p>
        </w:tc>
        <w:tc>
          <w:tcPr>
            <w:tcW w:w="4088" w:type="dxa"/>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63FD2203" w14:textId="77777777" w:rsidR="00682115" w:rsidRPr="00682115" w:rsidRDefault="00682115" w:rsidP="00682115">
            <w:pPr>
              <w:rPr>
                <w:b/>
                <w:bCs/>
              </w:rPr>
            </w:pPr>
            <w:r w:rsidRPr="00682115">
              <w:rPr>
                <w:b/>
                <w:bCs/>
              </w:rPr>
              <w:t>Bulimia Nervosa</w:t>
            </w:r>
          </w:p>
        </w:tc>
      </w:tr>
      <w:tr w:rsidR="0062384C" w:rsidRPr="00682115" w14:paraId="24767E91" w14:textId="77777777" w:rsidTr="0062384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EF7F2A7" w14:textId="77777777" w:rsidR="00682115" w:rsidRPr="00E26F21" w:rsidRDefault="00682115" w:rsidP="00682115">
            <w:pPr>
              <w:rPr>
                <w:b/>
                <w:bCs/>
              </w:rPr>
            </w:pPr>
            <w:r w:rsidRPr="00E26F21">
              <w:rPr>
                <w:b/>
                <w:bCs/>
              </w:rPr>
              <w:t>Prevalence/incidence</w:t>
            </w:r>
          </w:p>
        </w:tc>
        <w:tc>
          <w:tcPr>
            <w:tcW w:w="3391"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924C6D5" w14:textId="77777777" w:rsidR="00682115" w:rsidRPr="00682115" w:rsidRDefault="00682115" w:rsidP="00682115">
            <w:r w:rsidRPr="00682115">
              <w:t>0.3-0.9%</w:t>
            </w:r>
          </w:p>
        </w:tc>
        <w:tc>
          <w:tcPr>
            <w:tcW w:w="4088"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2ECE0BD" w14:textId="77777777" w:rsidR="00682115" w:rsidRPr="00682115" w:rsidRDefault="00682115" w:rsidP="00682115">
            <w:r w:rsidRPr="00682115">
              <w:t>1-1.5%</w:t>
            </w:r>
          </w:p>
        </w:tc>
      </w:tr>
      <w:tr w:rsidR="0062384C" w:rsidRPr="00682115" w14:paraId="16CAE870" w14:textId="77777777" w:rsidTr="0062384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0E23439" w14:textId="77777777" w:rsidR="00682115" w:rsidRPr="00E26F21" w:rsidRDefault="00682115" w:rsidP="00682115">
            <w:pPr>
              <w:rPr>
                <w:b/>
                <w:bCs/>
              </w:rPr>
            </w:pPr>
            <w:r w:rsidRPr="00E26F21">
              <w:rPr>
                <w:b/>
                <w:bCs/>
              </w:rPr>
              <w:t>Aetiology</w:t>
            </w:r>
          </w:p>
        </w:tc>
        <w:tc>
          <w:tcPr>
            <w:tcW w:w="3391"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D95FCB2" w14:textId="77777777" w:rsidR="00682115" w:rsidRDefault="00682115" w:rsidP="00682115">
            <w:r w:rsidRPr="00682115">
              <w:t>Genetic</w:t>
            </w:r>
          </w:p>
          <w:p w14:paraId="0218DFE2" w14:textId="77777777" w:rsidR="0062384C" w:rsidRDefault="0062384C" w:rsidP="00682115">
            <w:r>
              <w:t>Environmental</w:t>
            </w:r>
          </w:p>
          <w:p w14:paraId="30FA6DB6" w14:textId="3DA6D745" w:rsidR="0062384C" w:rsidRPr="00682115" w:rsidRDefault="0062384C" w:rsidP="00682115">
            <w:r>
              <w:t>Psychological</w:t>
            </w:r>
          </w:p>
        </w:tc>
        <w:tc>
          <w:tcPr>
            <w:tcW w:w="4088"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4729D0E" w14:textId="77777777" w:rsidR="00682115" w:rsidRDefault="00682115" w:rsidP="00682115">
            <w:r w:rsidRPr="00682115">
              <w:t>Genetic</w:t>
            </w:r>
          </w:p>
          <w:p w14:paraId="3CE13F52" w14:textId="77777777" w:rsidR="0062384C" w:rsidRDefault="0062384C" w:rsidP="00682115">
            <w:r>
              <w:t>Environmental</w:t>
            </w:r>
          </w:p>
          <w:p w14:paraId="124FB477" w14:textId="6125A293" w:rsidR="0062384C" w:rsidRPr="00682115" w:rsidRDefault="0062384C" w:rsidP="00682115">
            <w:r>
              <w:t>Psychological</w:t>
            </w:r>
          </w:p>
        </w:tc>
      </w:tr>
      <w:tr w:rsidR="0062384C" w:rsidRPr="00682115" w14:paraId="6A7223A8" w14:textId="77777777" w:rsidTr="0062384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B4D2031" w14:textId="77777777" w:rsidR="00682115" w:rsidRPr="00E26F21" w:rsidRDefault="00682115" w:rsidP="00682115">
            <w:pPr>
              <w:rPr>
                <w:b/>
                <w:bCs/>
              </w:rPr>
            </w:pPr>
            <w:r w:rsidRPr="00E26F21">
              <w:rPr>
                <w:b/>
                <w:bCs/>
              </w:rPr>
              <w:t>Gender</w:t>
            </w:r>
          </w:p>
        </w:tc>
        <w:tc>
          <w:tcPr>
            <w:tcW w:w="3391"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8D90231" w14:textId="0D26745A" w:rsidR="00682115" w:rsidRPr="00682115" w:rsidRDefault="00682115" w:rsidP="00682115">
            <w:r w:rsidRPr="00682115">
              <w:t>More common in</w:t>
            </w:r>
            <w:r w:rsidR="0062384C">
              <w:t xml:space="preserve"> females</w:t>
            </w:r>
          </w:p>
        </w:tc>
        <w:tc>
          <w:tcPr>
            <w:tcW w:w="4088"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835FE86" w14:textId="3ED47C74" w:rsidR="00682115" w:rsidRPr="00682115" w:rsidRDefault="00682115" w:rsidP="00682115">
            <w:r w:rsidRPr="00682115">
              <w:t>More common in</w:t>
            </w:r>
            <w:r w:rsidR="0062384C">
              <w:t xml:space="preserve"> females</w:t>
            </w:r>
          </w:p>
        </w:tc>
      </w:tr>
      <w:tr w:rsidR="0062384C" w:rsidRPr="00682115" w14:paraId="1E0B7573" w14:textId="77777777" w:rsidTr="0062384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D2D7230" w14:textId="77777777" w:rsidR="00682115" w:rsidRPr="00E26F21" w:rsidRDefault="00682115" w:rsidP="00682115">
            <w:pPr>
              <w:rPr>
                <w:b/>
                <w:bCs/>
              </w:rPr>
            </w:pPr>
            <w:r w:rsidRPr="00E26F21">
              <w:rPr>
                <w:b/>
                <w:bCs/>
              </w:rPr>
              <w:t>Age of onset</w:t>
            </w:r>
          </w:p>
        </w:tc>
        <w:tc>
          <w:tcPr>
            <w:tcW w:w="3391"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382568E" w14:textId="77777777" w:rsidR="00682115" w:rsidRPr="00682115" w:rsidRDefault="00682115" w:rsidP="00682115">
            <w:r w:rsidRPr="00682115">
              <w:t>Adolescence</w:t>
            </w:r>
          </w:p>
        </w:tc>
        <w:tc>
          <w:tcPr>
            <w:tcW w:w="4088"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A3F6B7C" w14:textId="77777777" w:rsidR="00682115" w:rsidRPr="00682115" w:rsidRDefault="00682115" w:rsidP="00682115">
            <w:r w:rsidRPr="00682115">
              <w:t>Late adolescence</w:t>
            </w:r>
          </w:p>
        </w:tc>
      </w:tr>
      <w:tr w:rsidR="0062384C" w:rsidRPr="00682115" w14:paraId="55816CDA" w14:textId="77777777" w:rsidTr="0062384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8A58ADA" w14:textId="77777777" w:rsidR="00682115" w:rsidRPr="00E26F21" w:rsidRDefault="00682115" w:rsidP="00682115">
            <w:pPr>
              <w:rPr>
                <w:b/>
                <w:bCs/>
              </w:rPr>
            </w:pPr>
            <w:r w:rsidRPr="00E26F21">
              <w:rPr>
                <w:b/>
                <w:bCs/>
              </w:rPr>
              <w:t>Presentation</w:t>
            </w:r>
          </w:p>
        </w:tc>
        <w:tc>
          <w:tcPr>
            <w:tcW w:w="3391"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3AC529D" w14:textId="77777777" w:rsidR="00682115" w:rsidRDefault="00682115" w:rsidP="00682115">
            <w:r w:rsidRPr="00682115">
              <w:t>Severe weight</w:t>
            </w:r>
            <w:r w:rsidR="0062384C">
              <w:t xml:space="preserve"> loss</w:t>
            </w:r>
          </w:p>
          <w:p w14:paraId="41CCB160" w14:textId="2A83178F" w:rsidR="0062384C" w:rsidRPr="00682115" w:rsidRDefault="0062384C" w:rsidP="00682115">
            <w:r>
              <w:t>Body image distortion</w:t>
            </w:r>
            <w:r>
              <w:br/>
              <w:t>Fear of gaining weight</w:t>
            </w:r>
          </w:p>
        </w:tc>
        <w:tc>
          <w:tcPr>
            <w:tcW w:w="4088"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4BD8418" w14:textId="0B2B9672" w:rsidR="00682115" w:rsidRPr="00682115" w:rsidRDefault="00682115" w:rsidP="00682115">
            <w:r w:rsidRPr="00682115">
              <w:t>Recurrent</w:t>
            </w:r>
            <w:r w:rsidR="0062384C">
              <w:t xml:space="preserve"> episodes of binger eating followed by compensatory behaviours such as purging</w:t>
            </w:r>
          </w:p>
        </w:tc>
      </w:tr>
      <w:tr w:rsidR="0062384C" w:rsidRPr="00682115" w14:paraId="4FD1E60A" w14:textId="77777777" w:rsidTr="0062384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1DB26DC" w14:textId="77777777" w:rsidR="00682115" w:rsidRPr="00E26F21" w:rsidRDefault="00682115" w:rsidP="00682115">
            <w:pPr>
              <w:rPr>
                <w:b/>
                <w:bCs/>
              </w:rPr>
            </w:pPr>
            <w:r w:rsidRPr="00E26F21">
              <w:rPr>
                <w:b/>
                <w:bCs/>
              </w:rPr>
              <w:t>Treatment</w:t>
            </w:r>
          </w:p>
        </w:tc>
        <w:tc>
          <w:tcPr>
            <w:tcW w:w="3391"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4EAEE30" w14:textId="09778AA2" w:rsidR="00682115" w:rsidRDefault="00682115" w:rsidP="00682115">
            <w:r w:rsidRPr="00682115">
              <w:t>Nutritional</w:t>
            </w:r>
            <w:r w:rsidR="0062384C">
              <w:t xml:space="preserve"> rehabilitation</w:t>
            </w:r>
          </w:p>
          <w:p w14:paraId="5F6E98DE" w14:textId="7B8D2360" w:rsidR="0062384C" w:rsidRPr="00682115" w:rsidRDefault="0062384C" w:rsidP="00682115">
            <w:r>
              <w:t>Psychotherapy</w:t>
            </w:r>
            <w:r>
              <w:br/>
              <w:t>Pharmacotherapy</w:t>
            </w:r>
            <w:r>
              <w:br/>
              <w:t>Support</w:t>
            </w:r>
          </w:p>
        </w:tc>
        <w:tc>
          <w:tcPr>
            <w:tcW w:w="4088"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B10AEE1" w14:textId="77777777" w:rsidR="0062384C" w:rsidRDefault="0062384C" w:rsidP="0062384C">
            <w:r w:rsidRPr="00682115">
              <w:t>Nutritional</w:t>
            </w:r>
            <w:r>
              <w:t xml:space="preserve"> rehabilitation</w:t>
            </w:r>
          </w:p>
          <w:p w14:paraId="30EB5969" w14:textId="7A11DD4E" w:rsidR="00682115" w:rsidRPr="00682115" w:rsidRDefault="0062384C" w:rsidP="0062384C">
            <w:r>
              <w:t>Psychotherapy</w:t>
            </w:r>
            <w:r>
              <w:br/>
              <w:t>Pharmacotherapy</w:t>
            </w:r>
            <w:r>
              <w:br/>
              <w:t>Support</w:t>
            </w:r>
          </w:p>
        </w:tc>
      </w:tr>
      <w:tr w:rsidR="0062384C" w:rsidRPr="00682115" w14:paraId="520AFDFE" w14:textId="77777777" w:rsidTr="0062384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43ECFD8" w14:textId="77777777" w:rsidR="00682115" w:rsidRPr="00E26F21" w:rsidRDefault="00682115" w:rsidP="00682115">
            <w:pPr>
              <w:rPr>
                <w:b/>
                <w:bCs/>
              </w:rPr>
            </w:pPr>
            <w:r w:rsidRPr="00E26F21">
              <w:rPr>
                <w:b/>
                <w:bCs/>
              </w:rPr>
              <w:t>Outcome</w:t>
            </w:r>
          </w:p>
        </w:tc>
        <w:tc>
          <w:tcPr>
            <w:tcW w:w="3391"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8B86A8F" w14:textId="5D3E1569" w:rsidR="00682115" w:rsidRPr="00682115" w:rsidRDefault="0062384C" w:rsidP="00682115">
            <w:r>
              <w:t>Early diagnosis improves recovery</w:t>
            </w:r>
          </w:p>
        </w:tc>
        <w:tc>
          <w:tcPr>
            <w:tcW w:w="4088"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5DCC8AB" w14:textId="5A016F7B" w:rsidR="00682115" w:rsidRPr="00682115" w:rsidRDefault="0062384C" w:rsidP="00682115">
            <w:r>
              <w:t>Early diagnosis improves recovery</w:t>
            </w:r>
          </w:p>
        </w:tc>
      </w:tr>
    </w:tbl>
    <w:p w14:paraId="068085B4" w14:textId="77777777" w:rsidR="00351197" w:rsidRDefault="00351197" w:rsidP="00682115"/>
    <w:p w14:paraId="5B97BD2B" w14:textId="0A76B167" w:rsidR="00682115" w:rsidRPr="00E26F21" w:rsidRDefault="00682115" w:rsidP="00682115">
      <w:pPr>
        <w:rPr>
          <w:b/>
          <w:bCs/>
        </w:rPr>
      </w:pPr>
      <w:r w:rsidRPr="00E26F21">
        <w:rPr>
          <w:b/>
          <w:bCs/>
        </w:rPr>
        <w:t>References:</w:t>
      </w:r>
    </w:p>
    <w:p w14:paraId="6740F20F" w14:textId="77777777" w:rsidR="00682115" w:rsidRPr="00682115" w:rsidRDefault="00682115">
      <w:pPr>
        <w:numPr>
          <w:ilvl w:val="0"/>
          <w:numId w:val="49"/>
        </w:numPr>
      </w:pPr>
      <w:r w:rsidRPr="00682115">
        <w:t>American Psychiatric Association. (2013). Diagnostic and statistical manual of mental disorders (5th ed.). Arlington, VA: Author.</w:t>
      </w:r>
    </w:p>
    <w:p w14:paraId="419328AD" w14:textId="77777777" w:rsidR="00682115" w:rsidRPr="00682115" w:rsidRDefault="00682115">
      <w:pPr>
        <w:numPr>
          <w:ilvl w:val="0"/>
          <w:numId w:val="49"/>
        </w:numPr>
      </w:pPr>
      <w:r w:rsidRPr="00682115">
        <w:t>Arcelus, J., Mitchell, A. J., Wales, J., &amp; Nielsen, S. (2011). Mortality rates in patients with anorexia nervosa and other eating disorders: A meta-analysis of 36 studies. Archives of General Psychiatry, 68(7), 724-731.</w:t>
      </w:r>
    </w:p>
    <w:p w14:paraId="458C5F05" w14:textId="77777777" w:rsidR="00682115" w:rsidRPr="00682115" w:rsidRDefault="00682115">
      <w:pPr>
        <w:numPr>
          <w:ilvl w:val="0"/>
          <w:numId w:val="49"/>
        </w:numPr>
      </w:pPr>
      <w:r w:rsidRPr="00682115">
        <w:t>Crow, S. J., &amp; Peterson, C. B. (2020). The economic and social burden of eating disorders. Current Psychiatry Reports, 22(6), 1-8.</w:t>
      </w:r>
    </w:p>
    <w:p w14:paraId="35262B6B" w14:textId="4A128A97" w:rsidR="00682115" w:rsidRPr="00682115" w:rsidRDefault="00682115">
      <w:pPr>
        <w:numPr>
          <w:ilvl w:val="0"/>
          <w:numId w:val="49"/>
        </w:numPr>
      </w:pPr>
      <w:r w:rsidRPr="00682115">
        <w:t xml:space="preserve">National Institute for Health and Care Excellence. (2017). Eating disorders: recognition and treatment (NICE guideline NG69). Retrieved from </w:t>
      </w:r>
      <w:r w:rsidRPr="00E26F21">
        <w:t>https://www.nice.org.uk/guidance/ng69</w:t>
      </w:r>
    </w:p>
    <w:p w14:paraId="145C713B" w14:textId="77777777" w:rsidR="00682115" w:rsidRPr="00682115" w:rsidRDefault="00682115">
      <w:pPr>
        <w:numPr>
          <w:ilvl w:val="0"/>
          <w:numId w:val="49"/>
        </w:numPr>
      </w:pPr>
      <w:r w:rsidRPr="00682115">
        <w:t>Treasure, J., &amp; Zipfel, S. (2014). Anorexia nervosa. The Lancet, 383(9912), 1052-1067.</w:t>
      </w:r>
    </w:p>
    <w:p w14:paraId="517684A2" w14:textId="53B453CF" w:rsidR="00682115" w:rsidRDefault="00682115">
      <w:pPr>
        <w:rPr>
          <w:rFonts w:asciiTheme="majorHAnsi" w:eastAsiaTheme="majorEastAsia" w:hAnsiTheme="majorHAnsi" w:cstheme="majorBidi"/>
          <w:color w:val="2F5496" w:themeColor="accent1" w:themeShade="BF"/>
          <w:sz w:val="26"/>
          <w:szCs w:val="26"/>
        </w:rPr>
      </w:pPr>
      <w:r>
        <w:br w:type="page"/>
      </w:r>
    </w:p>
    <w:p w14:paraId="027B9674" w14:textId="4A047426" w:rsidR="00F13DBF" w:rsidRDefault="00F13DBF" w:rsidP="00F13DBF">
      <w:pPr>
        <w:pStyle w:val="Heading2"/>
      </w:pPr>
      <w:bookmarkStart w:id="67" w:name="_Toc132393996"/>
      <w:r>
        <w:lastRenderedPageBreak/>
        <w:t>2.6 Psycho-</w:t>
      </w:r>
      <w:r w:rsidR="006C4D21">
        <w:t>S</w:t>
      </w:r>
      <w:r>
        <w:t xml:space="preserve">exual </w:t>
      </w:r>
      <w:r w:rsidR="006C4D21">
        <w:t>D</w:t>
      </w:r>
      <w:r>
        <w:t>isorders</w:t>
      </w:r>
      <w:bookmarkEnd w:id="67"/>
    </w:p>
    <w:p w14:paraId="4D89FA50" w14:textId="71B47369" w:rsidR="00F13DBF" w:rsidRPr="00F13DBF" w:rsidRDefault="00F13DBF" w:rsidP="00F13DBF">
      <w:pPr>
        <w:pStyle w:val="Heading3"/>
      </w:pPr>
      <w:bookmarkStart w:id="68" w:name="_Toc132393997"/>
      <w:r w:rsidRPr="00F13DBF">
        <w:t>2.6.1 Non-Organic sexual dysfunction, including lack or loss of sexual desire, lack of sexual enjoyment, and failure of genital response</w:t>
      </w:r>
      <w:bookmarkEnd w:id="68"/>
      <w:r w:rsidRPr="00F13DBF">
        <w:t xml:space="preserve"> </w:t>
      </w:r>
    </w:p>
    <w:p w14:paraId="671F29CC" w14:textId="77777777" w:rsidR="0096629C" w:rsidRDefault="0096629C"/>
    <w:p w14:paraId="75BBCE40" w14:textId="77777777" w:rsidR="00000FC1" w:rsidRPr="00000FC1" w:rsidRDefault="00000FC1" w:rsidP="00000FC1">
      <w:r w:rsidRPr="00000FC1">
        <w:t>Non-organic sexual dysfunction refers to sexual problems that are not caused by physical or medical factors but rather by psychological, emotional, or relational issues. This can include a lack or loss of sexual desire, lack of sexual enjoyment, and failure of genital response. These problems can affect individuals of any gender or sexual orientation and can have a significant impact on quality of life and relationships.</w:t>
      </w:r>
    </w:p>
    <w:p w14:paraId="139DC82D" w14:textId="77777777" w:rsidR="00000FC1" w:rsidRDefault="00000FC1" w:rsidP="00000FC1"/>
    <w:p w14:paraId="66E2697D" w14:textId="77777777" w:rsidR="006C4D21" w:rsidRDefault="00000FC1" w:rsidP="00000FC1">
      <w:r w:rsidRPr="006C4D21">
        <w:rPr>
          <w:b/>
          <w:bCs/>
        </w:rPr>
        <w:t>Prevalence and Incidence:</w:t>
      </w:r>
      <w:r w:rsidRPr="00000FC1">
        <w:t xml:space="preserve"> </w:t>
      </w:r>
    </w:p>
    <w:p w14:paraId="40E468BB" w14:textId="0E68D5E5" w:rsidR="00000FC1" w:rsidRPr="00000FC1" w:rsidRDefault="00000FC1" w:rsidP="00000FC1">
      <w:r w:rsidRPr="00000FC1">
        <w:t>The prevalence of non-organic sexual dysfunction varies depending on the population studied and the specific type of sexual dysfunction being examined. In one study of heterosexual women, approximately 33% reported experiencing low sexual desire, while 20-30% reported difficulties with sexual arousal and/or orgasm (1). In another study of men, approximately 20% reported experiencing erectile dysfunction (2).</w:t>
      </w:r>
    </w:p>
    <w:p w14:paraId="7194CDEA" w14:textId="77777777" w:rsidR="00000FC1" w:rsidRDefault="00000FC1" w:rsidP="00000FC1"/>
    <w:p w14:paraId="6C41B78F" w14:textId="77777777" w:rsidR="006C4D21" w:rsidRDefault="00000FC1" w:rsidP="00000FC1">
      <w:r w:rsidRPr="006C4D21">
        <w:rPr>
          <w:b/>
          <w:bCs/>
        </w:rPr>
        <w:t>Aetiology:</w:t>
      </w:r>
      <w:r w:rsidRPr="00000FC1">
        <w:t xml:space="preserve"> </w:t>
      </w:r>
    </w:p>
    <w:p w14:paraId="1592B4F7" w14:textId="16F5BC33" w:rsidR="00000FC1" w:rsidRPr="00000FC1" w:rsidRDefault="00000FC1" w:rsidP="00000FC1">
      <w:r w:rsidRPr="00000FC1">
        <w:t>Non-organic sexual dysfunction can be caused by a variety of factors, including psychological, relational, and cultural influences. Common psychological factors include depression, anxiety, stress, and trauma. Relationship factors can include communication difficulties, sexual incompatibility, and a lack of emotional intimacy. Cultural and societal factors, such as negative attitudes towards sex or sexual shame, can also contribute to sexual dysfunction.</w:t>
      </w:r>
    </w:p>
    <w:p w14:paraId="5328C21B" w14:textId="77777777" w:rsidR="00000FC1" w:rsidRDefault="00000FC1" w:rsidP="00000FC1"/>
    <w:p w14:paraId="1AFC0433" w14:textId="77777777" w:rsidR="006C4D21" w:rsidRPr="006C4D21" w:rsidRDefault="00000FC1" w:rsidP="00000FC1">
      <w:pPr>
        <w:rPr>
          <w:b/>
          <w:bCs/>
        </w:rPr>
      </w:pPr>
      <w:r w:rsidRPr="006C4D21">
        <w:rPr>
          <w:b/>
          <w:bCs/>
        </w:rPr>
        <w:t xml:space="preserve">Gender: </w:t>
      </w:r>
    </w:p>
    <w:p w14:paraId="383511D7" w14:textId="302BCA48" w:rsidR="00000FC1" w:rsidRPr="00000FC1" w:rsidRDefault="00000FC1" w:rsidP="00000FC1">
      <w:r w:rsidRPr="00000FC1">
        <w:t>Non-organic sexual dysfunction can affect individuals of any gender or sexual orientation. However, there may be differences in the types of sexual problems experienced by men and women. For example, women are more likely to report difficulties with sexual desire and arousal, while men are more likely to report problems with erectile dysfunction (3).</w:t>
      </w:r>
    </w:p>
    <w:p w14:paraId="55A3E833" w14:textId="77777777" w:rsidR="00000FC1" w:rsidRDefault="00000FC1" w:rsidP="00000FC1"/>
    <w:p w14:paraId="33C997B7" w14:textId="77777777" w:rsidR="006C4D21" w:rsidRPr="006C4D21" w:rsidRDefault="00000FC1" w:rsidP="00000FC1">
      <w:pPr>
        <w:rPr>
          <w:b/>
          <w:bCs/>
        </w:rPr>
      </w:pPr>
      <w:r w:rsidRPr="006C4D21">
        <w:rPr>
          <w:b/>
          <w:bCs/>
        </w:rPr>
        <w:t xml:space="preserve">Onset and Presentation: </w:t>
      </w:r>
    </w:p>
    <w:p w14:paraId="66FA4217" w14:textId="5139DC69" w:rsidR="00000FC1" w:rsidRPr="00000FC1" w:rsidRDefault="00000FC1" w:rsidP="00000FC1">
      <w:r w:rsidRPr="00000FC1">
        <w:t>Non-organic sexual dysfunction can develop at any age but is more commonly seen in mid to later life. Individuals may present with a variety of symptoms, including a lack of sexual desire, difficulty becoming sexually aroused, difficulty achieving or maintaining an erection, and difficulty achieving orgasm.</w:t>
      </w:r>
    </w:p>
    <w:p w14:paraId="17A14993" w14:textId="77777777" w:rsidR="00000FC1" w:rsidRDefault="00000FC1" w:rsidP="00000FC1"/>
    <w:p w14:paraId="16CA9C07" w14:textId="77777777" w:rsidR="006C4D21" w:rsidRPr="006C4D21" w:rsidRDefault="00000FC1" w:rsidP="00000FC1">
      <w:pPr>
        <w:rPr>
          <w:b/>
          <w:bCs/>
        </w:rPr>
      </w:pPr>
      <w:r w:rsidRPr="006C4D21">
        <w:rPr>
          <w:b/>
          <w:bCs/>
        </w:rPr>
        <w:t xml:space="preserve">Outcome: </w:t>
      </w:r>
    </w:p>
    <w:p w14:paraId="38E4024A" w14:textId="57CE0CB7" w:rsidR="00000FC1" w:rsidRPr="00000FC1" w:rsidRDefault="00000FC1" w:rsidP="00000FC1">
      <w:r w:rsidRPr="00000FC1">
        <w:t>The prognosis for non-organic sexual dysfunction varies depending on the underlying cause and the individual's response to treatment. With appropriate interventions, many individuals are able to improve their sexual functioning and quality of life.</w:t>
      </w:r>
    </w:p>
    <w:p w14:paraId="3822D310" w14:textId="77777777" w:rsidR="00000FC1" w:rsidRDefault="00000FC1" w:rsidP="00000FC1"/>
    <w:p w14:paraId="1E38AED8" w14:textId="237E263F" w:rsidR="00000FC1" w:rsidRPr="00000FC1" w:rsidRDefault="00000FC1" w:rsidP="00000FC1"/>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55"/>
        <w:gridCol w:w="7740"/>
      </w:tblGrid>
      <w:tr w:rsidR="00000FC1" w:rsidRPr="00000FC1" w14:paraId="4A89545E" w14:textId="77777777" w:rsidTr="00000FC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7F9865C3" w14:textId="77777777" w:rsidR="00000FC1" w:rsidRPr="00000FC1" w:rsidRDefault="00000FC1" w:rsidP="00000FC1">
            <w:pPr>
              <w:rPr>
                <w:b/>
                <w:bCs/>
              </w:rPr>
            </w:pPr>
            <w:r w:rsidRPr="00000FC1">
              <w:rPr>
                <w:b/>
                <w:bCs/>
              </w:rPr>
              <w:t>Aspect</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1484ED1E" w14:textId="77777777" w:rsidR="00000FC1" w:rsidRPr="00000FC1" w:rsidRDefault="00000FC1" w:rsidP="00000FC1">
            <w:pPr>
              <w:rPr>
                <w:b/>
                <w:bCs/>
              </w:rPr>
            </w:pPr>
            <w:r w:rsidRPr="00000FC1">
              <w:rPr>
                <w:b/>
                <w:bCs/>
              </w:rPr>
              <w:t>Information</w:t>
            </w:r>
          </w:p>
        </w:tc>
      </w:tr>
      <w:tr w:rsidR="00000FC1" w:rsidRPr="00000FC1" w14:paraId="39A44CCF" w14:textId="77777777" w:rsidTr="00000FC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1766408" w14:textId="77777777" w:rsidR="00000FC1" w:rsidRPr="006C4D21" w:rsidRDefault="00000FC1" w:rsidP="00000FC1">
            <w:pPr>
              <w:rPr>
                <w:b/>
                <w:bCs/>
              </w:rPr>
            </w:pPr>
            <w:r w:rsidRPr="006C4D21">
              <w:rPr>
                <w:b/>
                <w:bCs/>
              </w:rPr>
              <w:t>Prevalence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5E83E22" w14:textId="503BB2E8" w:rsidR="00000FC1" w:rsidRPr="00000FC1" w:rsidRDefault="00000FC1" w:rsidP="00000FC1">
            <w:r w:rsidRPr="00000FC1">
              <w:t>Approximately 33% of heterosexual women report low sexual desire</w:t>
            </w:r>
            <w:r w:rsidR="006C4D21">
              <w:t xml:space="preserve">. </w:t>
            </w:r>
            <w:r w:rsidRPr="00000FC1">
              <w:t>Approximately 20% of men report erectile dysfunction</w:t>
            </w:r>
            <w:r w:rsidR="006C4D21">
              <w:t>.</w:t>
            </w:r>
          </w:p>
        </w:tc>
      </w:tr>
      <w:tr w:rsidR="00000FC1" w:rsidRPr="00000FC1" w14:paraId="5B13774E" w14:textId="77777777" w:rsidTr="00000FC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F236C5A" w14:textId="77777777" w:rsidR="00000FC1" w:rsidRPr="006C4D21" w:rsidRDefault="00000FC1" w:rsidP="00000FC1">
            <w:pPr>
              <w:rPr>
                <w:b/>
                <w:bCs/>
              </w:rPr>
            </w:pPr>
            <w:r w:rsidRPr="006C4D21">
              <w:rPr>
                <w:b/>
                <w:bCs/>
              </w:rPr>
              <w:t>Aetiology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D0099A7" w14:textId="77777777" w:rsidR="00000FC1" w:rsidRPr="00000FC1" w:rsidRDefault="00000FC1" w:rsidP="00000FC1">
            <w:r w:rsidRPr="00000FC1">
              <w:t xml:space="preserve">Psychological factors (e.g., depression, anxiety, stress, trauma), relationship factors (e.g., communication difficulties, sexual incompatibility), and </w:t>
            </w:r>
            <w:r w:rsidRPr="00000FC1">
              <w:lastRenderedPageBreak/>
              <w:t>cultural/societal factors (e.g., negative attitudes towards sex) can contribute to sexual dysfunction.</w:t>
            </w:r>
          </w:p>
        </w:tc>
      </w:tr>
      <w:tr w:rsidR="00000FC1" w:rsidRPr="00000FC1" w14:paraId="12A99C02" w14:textId="77777777" w:rsidTr="00000FC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4D4CACC" w14:textId="77777777" w:rsidR="00000FC1" w:rsidRPr="006C4D21" w:rsidRDefault="00000FC1" w:rsidP="00000FC1">
            <w:pPr>
              <w:rPr>
                <w:b/>
                <w:bCs/>
              </w:rPr>
            </w:pPr>
            <w:r w:rsidRPr="006C4D21">
              <w:rPr>
                <w:b/>
                <w:bCs/>
              </w:rPr>
              <w:lastRenderedPageBreak/>
              <w:t>Gender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274B752" w14:textId="4F6BEEEF" w:rsidR="00000FC1" w:rsidRPr="00000FC1" w:rsidRDefault="00000FC1" w:rsidP="00000FC1">
            <w:r w:rsidRPr="00000FC1">
              <w:t>Non-organic sexual dysfunction can affect individuals of any gender or sexual orientation. Women are more likely to report difficulties with sexual desire and arousal, while men are more likely to report problems with erectile dysfunction</w:t>
            </w:r>
            <w:r w:rsidR="006C4D21">
              <w:t>.</w:t>
            </w:r>
          </w:p>
        </w:tc>
      </w:tr>
      <w:tr w:rsidR="00000FC1" w:rsidRPr="00000FC1" w14:paraId="0EAF25A7" w14:textId="77777777" w:rsidTr="00000FC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FD2BCB1" w14:textId="77777777" w:rsidR="00000FC1" w:rsidRPr="006C4D21" w:rsidRDefault="00000FC1" w:rsidP="00000FC1">
            <w:pPr>
              <w:rPr>
                <w:b/>
                <w:bCs/>
              </w:rPr>
            </w:pPr>
            <w:r w:rsidRPr="006C4D21">
              <w:rPr>
                <w:b/>
                <w:bCs/>
              </w:rPr>
              <w:t>Onset/Presentation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29D7C1D" w14:textId="77777777" w:rsidR="00000FC1" w:rsidRPr="00000FC1" w:rsidRDefault="00000FC1" w:rsidP="00000FC1">
            <w:r w:rsidRPr="00000FC1">
              <w:t>Non-organic sexual dysfunction can develop at any age but is more commonly seen in mid to later life. Symptoms can include a lack of sexual desire, difficulty becoming aroused, difficulty achieving/maintaining an erection, and difficulty achieving orgasm.</w:t>
            </w:r>
          </w:p>
        </w:tc>
      </w:tr>
      <w:tr w:rsidR="00000FC1" w:rsidRPr="00000FC1" w14:paraId="311510A3" w14:textId="77777777" w:rsidTr="00000FC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0442539" w14:textId="77777777" w:rsidR="00000FC1" w:rsidRPr="006C4D21" w:rsidRDefault="00000FC1" w:rsidP="00000FC1">
            <w:pPr>
              <w:rPr>
                <w:b/>
                <w:bCs/>
              </w:rPr>
            </w:pPr>
            <w:r w:rsidRPr="006C4D21">
              <w:rPr>
                <w:b/>
                <w:bCs/>
              </w:rPr>
              <w:t>Treatment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154E656" w14:textId="4E741077" w:rsidR="00000FC1" w:rsidRPr="00000FC1" w:rsidRDefault="00000FC1" w:rsidP="00000FC1">
            <w:r w:rsidRPr="00000FC1">
              <w:t xml:space="preserve">Treatment typically involves psychological and </w:t>
            </w:r>
            <w:r w:rsidR="00A85613" w:rsidRPr="00000FC1">
              <w:t>behavioural</w:t>
            </w:r>
            <w:r w:rsidRPr="00000FC1">
              <w:t xml:space="preserve"> interventions such as sex therapy, cognitive-</w:t>
            </w:r>
            <w:r w:rsidR="00A85613" w:rsidRPr="00000FC1">
              <w:t>behavioural</w:t>
            </w:r>
            <w:r w:rsidRPr="00000FC1">
              <w:t xml:space="preserve"> therapy, and mindfulness-based therapies. Medications such as phosphodiesterase inhibitors or hormone replacement therapy may also be used.</w:t>
            </w:r>
          </w:p>
        </w:tc>
      </w:tr>
      <w:tr w:rsidR="00000FC1" w:rsidRPr="00000FC1" w14:paraId="41C3F900" w14:textId="77777777" w:rsidTr="00000FC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02C1B2E" w14:textId="77777777" w:rsidR="00000FC1" w:rsidRPr="006C4D21" w:rsidRDefault="00000FC1" w:rsidP="00000FC1">
            <w:pPr>
              <w:rPr>
                <w:b/>
                <w:bCs/>
              </w:rPr>
            </w:pPr>
            <w:r w:rsidRPr="006C4D21">
              <w:rPr>
                <w:b/>
                <w:bCs/>
              </w:rPr>
              <w:t>Outcome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71B6A26" w14:textId="77777777" w:rsidR="00000FC1" w:rsidRPr="00000FC1" w:rsidRDefault="00000FC1" w:rsidP="00000FC1">
            <w:r w:rsidRPr="00000FC1">
              <w:t>The prognosis varies depending on the underlying cause and the individual's response to treatment. Many individuals are able to improve their sexual functioning and quality of life with appropriate interventions.</w:t>
            </w:r>
          </w:p>
        </w:tc>
      </w:tr>
    </w:tbl>
    <w:p w14:paraId="4C83D84B" w14:textId="77777777" w:rsidR="00000FC1" w:rsidRDefault="00000FC1" w:rsidP="00000FC1"/>
    <w:p w14:paraId="66EB792D" w14:textId="77777777" w:rsidR="005D6751" w:rsidRDefault="005D6751" w:rsidP="005D6751"/>
    <w:p w14:paraId="71E22FAC" w14:textId="4346EBF4" w:rsidR="005D6751" w:rsidRPr="006C4D21" w:rsidRDefault="005D6751" w:rsidP="005D6751">
      <w:pPr>
        <w:rPr>
          <w:b/>
          <w:bCs/>
        </w:rPr>
      </w:pPr>
      <w:r w:rsidRPr="006C4D21">
        <w:rPr>
          <w:b/>
          <w:bCs/>
        </w:rPr>
        <w:t>Treatment for Non-organic Sexual Dysfunction</w:t>
      </w:r>
    </w:p>
    <w:p w14:paraId="2DC91000" w14:textId="77777777" w:rsidR="005D6751" w:rsidRDefault="005D6751" w:rsidP="005D6751"/>
    <w:p w14:paraId="569752DC" w14:textId="1D4B5D2D" w:rsidR="005D6751" w:rsidRPr="00000FC1" w:rsidRDefault="005D6751" w:rsidP="005D6751">
      <w:r w:rsidRPr="00000FC1">
        <w:t xml:space="preserve">Treatment for non-organic sexual dysfunction typically involves a combination of psychological and </w:t>
      </w:r>
      <w:r w:rsidR="00A85613" w:rsidRPr="00000FC1">
        <w:t>behavioural</w:t>
      </w:r>
      <w:r w:rsidRPr="00000FC1">
        <w:t xml:space="preserve"> interventions. This can include sex therapy, cognitive-</w:t>
      </w:r>
      <w:r w:rsidR="00A85613" w:rsidRPr="00000FC1">
        <w:t>behavioural</w:t>
      </w:r>
      <w:r w:rsidRPr="00000FC1">
        <w:t xml:space="preserve"> therapy, and mindfulness-based therapies. Medications, such as phosphodiesterase inhibitors or hormone replacement therapy, may also be used in certain cases.</w:t>
      </w:r>
    </w:p>
    <w:p w14:paraId="12D6D433" w14:textId="77777777" w:rsidR="005D6751" w:rsidRPr="005D6751" w:rsidRDefault="005D6751" w:rsidP="005D6751"/>
    <w:p w14:paraId="0D4BC10A" w14:textId="08E0945F" w:rsidR="005D6751" w:rsidRPr="005D6751" w:rsidRDefault="005D6751" w:rsidP="005D6751">
      <w:r w:rsidRPr="005D6751">
        <w:t xml:space="preserve">There are various treatment approaches to non-organic sexual dysfunction, including psychotherapy, pharmacotherapy, and </w:t>
      </w:r>
      <w:r w:rsidR="00A85613" w:rsidRPr="005D6751">
        <w:t>behavioural</w:t>
      </w:r>
      <w:r w:rsidRPr="005D6751">
        <w:t xml:space="preserve"> therapy.</w:t>
      </w:r>
    </w:p>
    <w:p w14:paraId="10FC8A00" w14:textId="77777777" w:rsidR="005D6751" w:rsidRDefault="005D6751" w:rsidP="005D6751"/>
    <w:p w14:paraId="2E39514F" w14:textId="3FB32E4B" w:rsidR="005D6751" w:rsidRPr="005D6751" w:rsidRDefault="005D6751" w:rsidP="005D6751">
      <w:r w:rsidRPr="005D6751">
        <w:t>Psychotherapy aims to explore the underlying psychological and emotional factors that may be contributing to the sexual dysfunction. Cognitive-</w:t>
      </w:r>
      <w:r w:rsidR="00A85613" w:rsidRPr="005D6751">
        <w:t>behavioural</w:t>
      </w:r>
      <w:r w:rsidRPr="005D6751">
        <w:t xml:space="preserve"> therapy (CBT) is a type of psychotherapy that can be effective in treating sexual dysfunction. CBT focuses on identifying and changing negative thought patterns that can contribute to sexual dysfunction, as well as addressing any </w:t>
      </w:r>
      <w:r w:rsidR="00A85613" w:rsidRPr="005D6751">
        <w:t>behavioural</w:t>
      </w:r>
      <w:r w:rsidRPr="005D6751">
        <w:t xml:space="preserve"> patterns that may be maintaining the dysfunction.</w:t>
      </w:r>
    </w:p>
    <w:p w14:paraId="27E42F80" w14:textId="77777777" w:rsidR="005D6751" w:rsidRDefault="005D6751" w:rsidP="005D6751"/>
    <w:p w14:paraId="67F111C6" w14:textId="157796E3" w:rsidR="005D6751" w:rsidRPr="005D6751" w:rsidRDefault="005D6751" w:rsidP="005D6751">
      <w:r w:rsidRPr="005D6751">
        <w:t>Pharmacotherapy may also be helpful in treating non-organic sexual dysfunction. Medications such as phosphodiesterase type 5 (PDE5) inhibitors, such as sildenafil (Viagra), tadalafil (Cialis), and vardenafil (Levitra), are often used to treat erectile dysfunction. Hormone therapy may be helpful in treating hormonal imbalances that are contributing to sexual dysfunction.</w:t>
      </w:r>
    </w:p>
    <w:p w14:paraId="0BFD4181" w14:textId="77777777" w:rsidR="005D6751" w:rsidRDefault="005D6751" w:rsidP="005D6751"/>
    <w:p w14:paraId="2643BD1C" w14:textId="7F63F40D" w:rsidR="005D6751" w:rsidRPr="005D6751" w:rsidRDefault="00A85613" w:rsidP="005D6751">
      <w:r w:rsidRPr="005D6751">
        <w:t>Behavioural</w:t>
      </w:r>
      <w:r w:rsidR="005D6751" w:rsidRPr="005D6751">
        <w:t xml:space="preserve"> therapy, such as sensate focus therapy, can also be helpful in treating non-organic sexual dysfunction. Sensate focus therapy involves exercises that help individuals focus on their physical sensations and build sexual arousal and intimacy without the pressure of sexual performance.</w:t>
      </w:r>
    </w:p>
    <w:p w14:paraId="17F2D597" w14:textId="77777777" w:rsidR="005D6751" w:rsidRDefault="005D6751" w:rsidP="005D6751"/>
    <w:p w14:paraId="07E76F77" w14:textId="039D738F" w:rsidR="005D6751" w:rsidRPr="005D6751" w:rsidRDefault="005D6751" w:rsidP="005D6751">
      <w:r w:rsidRPr="005D6751">
        <w:lastRenderedPageBreak/>
        <w:t xml:space="preserve">Non-organic sexual dysfunction can have a significant impact on an individual's quality of life, relationships, and overall well-being. Understanding the prevalence, etiology, gender differences, onset, presentation, treatment, and outcome of these conditions is crucial for effective diagnosis and management. Treatment approaches for non-organic sexual dysfunction include psychotherapy, pharmacotherapy, and </w:t>
      </w:r>
      <w:r w:rsidR="00A85613" w:rsidRPr="005D6751">
        <w:t>behavioural</w:t>
      </w:r>
      <w:r w:rsidRPr="005D6751">
        <w:t xml:space="preserve"> therapy, with a focus on addressing underlying psychological, emotional, and physical factors contributing to the condition.</w:t>
      </w:r>
    </w:p>
    <w:p w14:paraId="3978DFB3" w14:textId="77777777" w:rsidR="005D6751" w:rsidRDefault="005D6751" w:rsidP="005D6751"/>
    <w:p w14:paraId="01FDA743" w14:textId="77777777" w:rsidR="005D6751" w:rsidRDefault="005D6751" w:rsidP="005D6751"/>
    <w:p w14:paraId="3F3DB39E" w14:textId="77777777" w:rsidR="005D6751" w:rsidRDefault="005D6751" w:rsidP="005D6751"/>
    <w:p w14:paraId="1525F951" w14:textId="7B06642B" w:rsidR="005D6751" w:rsidRPr="006C4D21" w:rsidRDefault="005D6751" w:rsidP="005D6751">
      <w:pPr>
        <w:rPr>
          <w:b/>
          <w:bCs/>
        </w:rPr>
      </w:pPr>
      <w:r w:rsidRPr="006C4D21">
        <w:rPr>
          <w:b/>
          <w:bCs/>
        </w:rPr>
        <w:t>References:</w:t>
      </w:r>
    </w:p>
    <w:p w14:paraId="6CDA4A1A" w14:textId="77777777" w:rsidR="005D6751" w:rsidRPr="005D6751" w:rsidRDefault="005D6751">
      <w:pPr>
        <w:numPr>
          <w:ilvl w:val="0"/>
          <w:numId w:val="50"/>
        </w:numPr>
      </w:pPr>
      <w:r w:rsidRPr="005D6751">
        <w:t>American Psychiatric Association. (2013). Diagnostic and statistical manual of mental disorders (5th ed.). Arlington, VA: American Psychiatric Publishing.</w:t>
      </w:r>
    </w:p>
    <w:p w14:paraId="0D59B1B2" w14:textId="77777777" w:rsidR="005D6751" w:rsidRPr="005D6751" w:rsidRDefault="005D6751">
      <w:pPr>
        <w:numPr>
          <w:ilvl w:val="0"/>
          <w:numId w:val="50"/>
        </w:numPr>
      </w:pPr>
      <w:r w:rsidRPr="005D6751">
        <w:t>Hatzimouratidis, K., Amar, E., Eardley, I., Giuliano, F., Hatzichristou, D., Montorsi, F., ... &amp; Wespes, E. (2010). Guidelines on male sexual dysfunction: erectile dysfunction and premature ejaculation. European Urology, 57(5), 804-814.</w:t>
      </w:r>
    </w:p>
    <w:p w14:paraId="4502C305" w14:textId="26AF39F2" w:rsidR="005D6751" w:rsidRDefault="005D6751">
      <w:pPr>
        <w:numPr>
          <w:ilvl w:val="0"/>
          <w:numId w:val="50"/>
        </w:numPr>
      </w:pPr>
      <w:r w:rsidRPr="005D6751">
        <w:t>McCabe, M. P., &amp; Althof, S. E. (2014). A systematic review of the psychosocial outcomes associated with erectile dysfunction: does the impact of erectile dysfunction extend beyond a man's inability to have sex?. Journal of Sexual Medicine, 11(2), 347-363.</w:t>
      </w:r>
    </w:p>
    <w:p w14:paraId="2B4EAFFD" w14:textId="681DB030" w:rsidR="005D6751" w:rsidRPr="005D6751" w:rsidRDefault="005D6751">
      <w:pPr>
        <w:numPr>
          <w:ilvl w:val="0"/>
          <w:numId w:val="50"/>
        </w:numPr>
      </w:pPr>
      <w:r w:rsidRPr="005D6751">
        <w:t>Shifren, J. L. (2008). Sexual dysfunction in women. The New England Journal of Medicine, 359(23), 2435-2444. doi: 10.1056/nejmcp0801447</w:t>
      </w:r>
    </w:p>
    <w:p w14:paraId="122DD6DC" w14:textId="2C4EDF03" w:rsidR="00351197" w:rsidRDefault="00351197">
      <w:r>
        <w:br w:type="page"/>
      </w:r>
    </w:p>
    <w:p w14:paraId="6E284B4F" w14:textId="0B95F03C" w:rsidR="00F13DBF" w:rsidRPr="00F13DBF" w:rsidRDefault="00F13DBF" w:rsidP="00F13DBF">
      <w:pPr>
        <w:pStyle w:val="Heading3"/>
      </w:pPr>
      <w:bookmarkStart w:id="69" w:name="_Toc132393998"/>
      <w:r w:rsidRPr="00F13DBF">
        <w:lastRenderedPageBreak/>
        <w:t>2.6.2 Gender Identity Disorders, including transsexualism and transvestism</w:t>
      </w:r>
      <w:bookmarkEnd w:id="69"/>
    </w:p>
    <w:p w14:paraId="1ADE147B" w14:textId="77777777" w:rsidR="00F13DBF" w:rsidRPr="00F13DBF" w:rsidRDefault="00F13DBF" w:rsidP="00F13DBF">
      <w:pPr>
        <w:autoSpaceDE w:val="0"/>
        <w:autoSpaceDN w:val="0"/>
        <w:adjustRightInd w:val="0"/>
        <w:rPr>
          <w:color w:val="000000"/>
        </w:rPr>
      </w:pPr>
    </w:p>
    <w:p w14:paraId="54C4730C" w14:textId="77777777" w:rsidR="00F13DBF" w:rsidRPr="00F13DBF" w:rsidRDefault="00F13DBF" w:rsidP="00F13DBF">
      <w:pPr>
        <w:autoSpaceDE w:val="0"/>
        <w:autoSpaceDN w:val="0"/>
        <w:adjustRightInd w:val="0"/>
        <w:rPr>
          <w:color w:val="000000"/>
        </w:rPr>
      </w:pPr>
    </w:p>
    <w:p w14:paraId="782CA271" w14:textId="4FD0C3B9" w:rsidR="00F57E44" w:rsidRPr="00F57E44" w:rsidRDefault="00F57E44" w:rsidP="00F57E44">
      <w:r w:rsidRPr="00F57E44">
        <w:t>Gender identity disorder (GID), also known as gender dysphoria, refers to the distress experienced by individuals whose gender identity differs from their biological sex. The condition can manifest as transsexualism or transvestism, which are the two main types of GID. Transsexualism is characterized by a strong and persistent desire to live as the opposite sex, while transvestism refers to the act of wearing clothes traditionally associated with the opposite sex.</w:t>
      </w:r>
    </w:p>
    <w:p w14:paraId="7DDBE871" w14:textId="77777777" w:rsidR="00A40770" w:rsidRDefault="00A40770" w:rsidP="00F57E44"/>
    <w:p w14:paraId="47F3CF38" w14:textId="77777777" w:rsidR="006C4D21" w:rsidRPr="006C4D21" w:rsidRDefault="00F57E44" w:rsidP="00F57E44">
      <w:pPr>
        <w:rPr>
          <w:b/>
          <w:bCs/>
        </w:rPr>
      </w:pPr>
      <w:r w:rsidRPr="006C4D21">
        <w:rPr>
          <w:b/>
          <w:bCs/>
        </w:rPr>
        <w:t xml:space="preserve">Prevalence/Incidence: </w:t>
      </w:r>
    </w:p>
    <w:p w14:paraId="6360CA27" w14:textId="16F173CA" w:rsidR="00F57E44" w:rsidRPr="00F57E44" w:rsidRDefault="00F57E44" w:rsidP="00F57E44">
      <w:r w:rsidRPr="00F57E44">
        <w:t>Studies suggest that the prevalence of GID is approximately 0.005-0.014% among assigned males and 0.002-0.003% among assigned females (American Psychiatric Association, 2013). However, the actual prevalence may be higher due to underreporting or individuals who do not seek medical attention.</w:t>
      </w:r>
    </w:p>
    <w:p w14:paraId="2C5B739A" w14:textId="77777777" w:rsidR="00A40770" w:rsidRDefault="00A40770" w:rsidP="00F57E44"/>
    <w:p w14:paraId="4244149D" w14:textId="42E49827" w:rsidR="006C4D21" w:rsidRPr="006C4D21" w:rsidRDefault="006C4D21" w:rsidP="00F57E44">
      <w:pPr>
        <w:rPr>
          <w:b/>
          <w:bCs/>
        </w:rPr>
      </w:pPr>
      <w:r w:rsidRPr="006C4D21">
        <w:rPr>
          <w:b/>
          <w:bCs/>
        </w:rPr>
        <w:t>Ae</w:t>
      </w:r>
      <w:r w:rsidR="00F57E44" w:rsidRPr="006C4D21">
        <w:rPr>
          <w:b/>
          <w:bCs/>
        </w:rPr>
        <w:t>tiology:</w:t>
      </w:r>
    </w:p>
    <w:p w14:paraId="133812D0" w14:textId="2FFA7667" w:rsidR="00F57E44" w:rsidRPr="00F57E44" w:rsidRDefault="00F57E44" w:rsidP="00F57E44">
      <w:r w:rsidRPr="00F57E44">
        <w:t>The exact cause of GID is unknown. Some studies suggest that genetic, hormonal, and environmental factors may play a role in the development of the condition. There is evidence to suggest that exposure to atypical hormone levels during fetal development may contribute to the development of GID</w:t>
      </w:r>
      <w:r w:rsidR="00CB207D">
        <w:t>.</w:t>
      </w:r>
    </w:p>
    <w:p w14:paraId="6228FF5C" w14:textId="77777777" w:rsidR="00A40770" w:rsidRDefault="00A40770" w:rsidP="00F57E44"/>
    <w:p w14:paraId="6798702D" w14:textId="77777777" w:rsidR="006C4D21" w:rsidRPr="006C4D21" w:rsidRDefault="00F57E44" w:rsidP="00F57E44">
      <w:pPr>
        <w:rPr>
          <w:b/>
          <w:bCs/>
        </w:rPr>
      </w:pPr>
      <w:r w:rsidRPr="006C4D21">
        <w:rPr>
          <w:b/>
          <w:bCs/>
        </w:rPr>
        <w:t xml:space="preserve">Gender: </w:t>
      </w:r>
    </w:p>
    <w:p w14:paraId="69366477" w14:textId="0CC9DDA4" w:rsidR="00F57E44" w:rsidRPr="00F57E44" w:rsidRDefault="00F57E44" w:rsidP="00F57E44">
      <w:r w:rsidRPr="00F57E44">
        <w:t>GID affects individuals of all genders, but it is more commonly reported in individuals assigned male at birth. The ratio of male-to-female individuals seeking gender reassignment surgery is approximately 3:1</w:t>
      </w:r>
      <w:r w:rsidR="00CB207D">
        <w:t>.</w:t>
      </w:r>
    </w:p>
    <w:p w14:paraId="6CE18551" w14:textId="77777777" w:rsidR="00A40770" w:rsidRDefault="00A40770" w:rsidP="00F57E44"/>
    <w:p w14:paraId="4BAC24E7" w14:textId="77777777" w:rsidR="006C4D21" w:rsidRPr="006C4D21" w:rsidRDefault="00F57E44" w:rsidP="00F57E44">
      <w:pPr>
        <w:rPr>
          <w:b/>
          <w:bCs/>
        </w:rPr>
      </w:pPr>
      <w:r w:rsidRPr="006C4D21">
        <w:rPr>
          <w:b/>
          <w:bCs/>
        </w:rPr>
        <w:t xml:space="preserve">Onset: </w:t>
      </w:r>
    </w:p>
    <w:p w14:paraId="66B91E31" w14:textId="6C27E87B" w:rsidR="00F57E44" w:rsidRPr="00F57E44" w:rsidRDefault="00F57E44" w:rsidP="00F57E44">
      <w:r w:rsidRPr="00F57E44">
        <w:t>GID typically manifests in early childhood, with many individuals reporting feeling uncomfortable with their biological sex as young as two or three years old</w:t>
      </w:r>
      <w:r w:rsidR="00CB207D">
        <w:t xml:space="preserve">. The </w:t>
      </w:r>
      <w:r w:rsidRPr="00F57E44">
        <w:t>onset of the condition can occur at any age, but it is most commonly reported during adolescence or early adulthood.</w:t>
      </w:r>
    </w:p>
    <w:p w14:paraId="014F1429" w14:textId="77777777" w:rsidR="00A40770" w:rsidRDefault="00A40770" w:rsidP="00F57E44"/>
    <w:p w14:paraId="62D72E45" w14:textId="77777777" w:rsidR="006C4D21" w:rsidRPr="006C4D21" w:rsidRDefault="00F57E44" w:rsidP="00F57E44">
      <w:pPr>
        <w:rPr>
          <w:b/>
          <w:bCs/>
        </w:rPr>
      </w:pPr>
      <w:r w:rsidRPr="006C4D21">
        <w:rPr>
          <w:b/>
          <w:bCs/>
        </w:rPr>
        <w:t xml:space="preserve">Presentation: </w:t>
      </w:r>
    </w:p>
    <w:p w14:paraId="66C82C65" w14:textId="4FC84B4F" w:rsidR="00F57E44" w:rsidRPr="00F57E44" w:rsidRDefault="00F57E44" w:rsidP="00F57E44">
      <w:r w:rsidRPr="00F57E44">
        <w:t>Individuals with GID may experience significant distress related to their gender identity, which can impact their daily functioning and quality of life. Symptoms may include a strong desire to live as the opposite sex, discomfort with one's biological sex, anxiety, depression, and suicidal ideation</w:t>
      </w:r>
      <w:r w:rsidR="00CB207D">
        <w:t>.</w:t>
      </w:r>
    </w:p>
    <w:p w14:paraId="10E9E52E" w14:textId="77777777" w:rsidR="00A40770" w:rsidRDefault="00A40770" w:rsidP="00F57E44"/>
    <w:p w14:paraId="2EF294F4" w14:textId="77777777" w:rsidR="006C4D21" w:rsidRPr="006C4D21" w:rsidRDefault="00F57E44" w:rsidP="00F57E44">
      <w:pPr>
        <w:rPr>
          <w:b/>
          <w:bCs/>
        </w:rPr>
      </w:pPr>
      <w:r w:rsidRPr="006C4D21">
        <w:rPr>
          <w:b/>
          <w:bCs/>
        </w:rPr>
        <w:t xml:space="preserve">Treatment: </w:t>
      </w:r>
    </w:p>
    <w:p w14:paraId="285BFC6E" w14:textId="4949F01F" w:rsidR="00F57E44" w:rsidRPr="00F57E44" w:rsidRDefault="00F57E44" w:rsidP="00F57E44">
      <w:r w:rsidRPr="00F57E44">
        <w:t>The treatment of GID may involve a combination of psychotherapy and medical interventions. Psychotherapy can help individuals explore their gender identity and develop coping strategies for managing distress related to GID. Medical interventions may include hormone therapy and/or gender reassignment surgery, which can help individuals transition to their preferred gender identity</w:t>
      </w:r>
      <w:r w:rsidR="00CB207D">
        <w:t>.</w:t>
      </w:r>
    </w:p>
    <w:p w14:paraId="2CDF2C6F" w14:textId="77777777" w:rsidR="00A40770" w:rsidRDefault="00A40770" w:rsidP="00F57E44"/>
    <w:p w14:paraId="2ED71565" w14:textId="77777777" w:rsidR="006C4D21" w:rsidRPr="006C4D21" w:rsidRDefault="00F57E44" w:rsidP="00F57E44">
      <w:pPr>
        <w:rPr>
          <w:b/>
          <w:bCs/>
        </w:rPr>
      </w:pPr>
      <w:r w:rsidRPr="006C4D21">
        <w:rPr>
          <w:b/>
          <w:bCs/>
        </w:rPr>
        <w:t xml:space="preserve">Outcome: </w:t>
      </w:r>
    </w:p>
    <w:p w14:paraId="6BEFC45A" w14:textId="62CA5AF0" w:rsidR="00F57E44" w:rsidRPr="00F57E44" w:rsidRDefault="00F57E44" w:rsidP="00F57E44">
      <w:r w:rsidRPr="00F57E44">
        <w:t>The outcome of treatment for GID is generally positive, with many individuals reporting improved quality of life and psychological well-being after transitioning to their preferred gender identity</w:t>
      </w:r>
      <w:r w:rsidR="00CB207D">
        <w:t>.</w:t>
      </w:r>
    </w:p>
    <w:p w14:paraId="684C99F8" w14:textId="64EC5CA2" w:rsidR="00F57E44" w:rsidRPr="00F57E44" w:rsidRDefault="00F57E44" w:rsidP="00F57E44"/>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419"/>
        <w:gridCol w:w="8376"/>
      </w:tblGrid>
      <w:tr w:rsidR="00F57E44" w:rsidRPr="00F57E44" w14:paraId="5C80EBEF" w14:textId="77777777" w:rsidTr="00F57E4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5DBBA0E0" w14:textId="77777777" w:rsidR="00F57E44" w:rsidRPr="00F57E44" w:rsidRDefault="00F57E44" w:rsidP="00F57E44">
            <w:pPr>
              <w:rPr>
                <w:b/>
                <w:bCs/>
              </w:rPr>
            </w:pPr>
            <w:r w:rsidRPr="00F57E44">
              <w:rPr>
                <w:b/>
                <w:bCs/>
              </w:rPr>
              <w:t>Aspect</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02178CCB" w14:textId="77777777" w:rsidR="00F57E44" w:rsidRPr="00F57E44" w:rsidRDefault="00F57E44" w:rsidP="00F57E44">
            <w:pPr>
              <w:rPr>
                <w:b/>
                <w:bCs/>
              </w:rPr>
            </w:pPr>
            <w:r w:rsidRPr="00F57E44">
              <w:rPr>
                <w:b/>
                <w:bCs/>
              </w:rPr>
              <w:t>Information</w:t>
            </w:r>
          </w:p>
        </w:tc>
      </w:tr>
      <w:tr w:rsidR="00F57E44" w:rsidRPr="00F57E44" w14:paraId="07943AA6" w14:textId="77777777" w:rsidTr="00F57E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8E825C3" w14:textId="77777777" w:rsidR="00F57E44" w:rsidRPr="006C4D21" w:rsidRDefault="00F57E44" w:rsidP="00F57E44">
            <w:pPr>
              <w:rPr>
                <w:b/>
                <w:bCs/>
              </w:rPr>
            </w:pPr>
            <w:r w:rsidRPr="006C4D21">
              <w:rPr>
                <w:b/>
                <w:bCs/>
              </w:rPr>
              <w:t>Prevalence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CFD96EF" w14:textId="77777777" w:rsidR="00F57E44" w:rsidRPr="00F57E44" w:rsidRDefault="00F57E44" w:rsidP="00F57E44">
            <w:r w:rsidRPr="00F57E44">
              <w:t>Approximately 0.005-0.014% among assigned males, 0.002-0.003% among females</w:t>
            </w:r>
          </w:p>
        </w:tc>
      </w:tr>
      <w:tr w:rsidR="00F57E44" w:rsidRPr="00F57E44" w14:paraId="4F800795" w14:textId="77777777" w:rsidTr="00F57E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C9AB464" w14:textId="073CF8E6" w:rsidR="00F57E44" w:rsidRPr="006C4D21" w:rsidRDefault="006C4D21" w:rsidP="00F57E44">
            <w:pPr>
              <w:rPr>
                <w:b/>
                <w:bCs/>
              </w:rPr>
            </w:pPr>
            <w:r>
              <w:rPr>
                <w:b/>
                <w:bCs/>
              </w:rPr>
              <w:t>Ae</w:t>
            </w:r>
            <w:r w:rsidR="00F57E44" w:rsidRPr="006C4D21">
              <w:rPr>
                <w:b/>
                <w:bCs/>
              </w:rPr>
              <w:t>tiology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607421C" w14:textId="77777777" w:rsidR="00F57E44" w:rsidRPr="00F57E44" w:rsidRDefault="00F57E44" w:rsidP="00F57E44">
            <w:r w:rsidRPr="00F57E44">
              <w:t>Unknown; genetic, hormonal, and environmental factors may contribute</w:t>
            </w:r>
          </w:p>
        </w:tc>
      </w:tr>
      <w:tr w:rsidR="00F57E44" w:rsidRPr="00F57E44" w14:paraId="461B4611" w14:textId="77777777" w:rsidTr="00F57E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DAFD00B" w14:textId="77777777" w:rsidR="00F57E44" w:rsidRPr="006C4D21" w:rsidRDefault="00F57E44" w:rsidP="00F57E44">
            <w:pPr>
              <w:rPr>
                <w:b/>
                <w:bCs/>
              </w:rPr>
            </w:pPr>
            <w:r w:rsidRPr="006C4D21">
              <w:rPr>
                <w:b/>
                <w:bCs/>
              </w:rPr>
              <w:t>Gender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CCD2BEF" w14:textId="77777777" w:rsidR="00F57E44" w:rsidRPr="00F57E44" w:rsidRDefault="00F57E44" w:rsidP="00F57E44">
            <w:r w:rsidRPr="00F57E44">
              <w:t>Affects individuals of all genders, but more commonly reported in males</w:t>
            </w:r>
          </w:p>
        </w:tc>
      </w:tr>
      <w:tr w:rsidR="00F57E44" w:rsidRPr="00F57E44" w14:paraId="17117231" w14:textId="77777777" w:rsidTr="00F57E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F5BD6A4" w14:textId="77777777" w:rsidR="00F57E44" w:rsidRPr="006C4D21" w:rsidRDefault="00F57E44" w:rsidP="00F57E44">
            <w:pPr>
              <w:rPr>
                <w:b/>
                <w:bCs/>
              </w:rPr>
            </w:pPr>
            <w:r w:rsidRPr="006C4D21">
              <w:rPr>
                <w:b/>
                <w:bCs/>
              </w:rPr>
              <w:t>Onset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1460A9A" w14:textId="77777777" w:rsidR="00F57E44" w:rsidRPr="00F57E44" w:rsidRDefault="00F57E44" w:rsidP="00F57E44">
            <w:r w:rsidRPr="00F57E44">
              <w:t>Typically manifests in childhood, but can occur at any age</w:t>
            </w:r>
          </w:p>
        </w:tc>
      </w:tr>
      <w:tr w:rsidR="00F57E44" w:rsidRPr="00F57E44" w14:paraId="59C5526F" w14:textId="77777777" w:rsidTr="00F57E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35676C7" w14:textId="77777777" w:rsidR="00F57E44" w:rsidRPr="006C4D21" w:rsidRDefault="00F57E44" w:rsidP="00F57E44">
            <w:pPr>
              <w:rPr>
                <w:b/>
                <w:bCs/>
              </w:rPr>
            </w:pPr>
            <w:r w:rsidRPr="006C4D21">
              <w:rPr>
                <w:b/>
                <w:bCs/>
              </w:rPr>
              <w:t>Presentation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71773E0" w14:textId="77777777" w:rsidR="00F57E44" w:rsidRPr="00F57E44" w:rsidRDefault="00F57E44" w:rsidP="00F57E44">
            <w:r w:rsidRPr="00F57E44">
              <w:t>Distress related to gender identity, anxiety, depression, suicidal ideation</w:t>
            </w:r>
          </w:p>
        </w:tc>
      </w:tr>
      <w:tr w:rsidR="00F57E44" w:rsidRPr="00F57E44" w14:paraId="160C4FC3" w14:textId="77777777" w:rsidTr="00F57E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1F8421F" w14:textId="77777777" w:rsidR="00F57E44" w:rsidRPr="006C4D21" w:rsidRDefault="00F57E44" w:rsidP="00F57E44">
            <w:pPr>
              <w:rPr>
                <w:b/>
                <w:bCs/>
              </w:rPr>
            </w:pPr>
            <w:r w:rsidRPr="006C4D21">
              <w:rPr>
                <w:b/>
                <w:bCs/>
              </w:rPr>
              <w:t>Treatment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C0D51EA" w14:textId="77777777" w:rsidR="00F57E44" w:rsidRPr="00F57E44" w:rsidRDefault="00F57E44" w:rsidP="00F57E44">
            <w:r w:rsidRPr="00F57E44">
              <w:t>Psychotherapy, hormone therapy, gender reassignment surgery</w:t>
            </w:r>
          </w:p>
        </w:tc>
      </w:tr>
      <w:tr w:rsidR="00F57E44" w:rsidRPr="00F57E44" w14:paraId="5726A15F" w14:textId="77777777" w:rsidTr="00F57E4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15C9679" w14:textId="77777777" w:rsidR="00F57E44" w:rsidRPr="006C4D21" w:rsidRDefault="00F57E44" w:rsidP="00F57E44">
            <w:pPr>
              <w:rPr>
                <w:b/>
                <w:bCs/>
              </w:rPr>
            </w:pPr>
            <w:r w:rsidRPr="006C4D21">
              <w:rPr>
                <w:b/>
                <w:bCs/>
              </w:rPr>
              <w:t>Outcome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805875D" w14:textId="77777777" w:rsidR="00F57E44" w:rsidRPr="00F57E44" w:rsidRDefault="00F57E44" w:rsidP="00F57E44">
            <w:r w:rsidRPr="00F57E44">
              <w:t>Generally positive, with improved quality of life and well-being</w:t>
            </w:r>
          </w:p>
        </w:tc>
      </w:tr>
    </w:tbl>
    <w:p w14:paraId="27E6B4EE" w14:textId="77777777" w:rsidR="00A40770" w:rsidRDefault="00A40770" w:rsidP="00F57E44"/>
    <w:p w14:paraId="2246646C" w14:textId="77777777" w:rsidR="00A40770" w:rsidRDefault="00A40770" w:rsidP="00F57E44"/>
    <w:p w14:paraId="335E948A" w14:textId="77777777" w:rsidR="006C4D21" w:rsidRPr="006C4D21" w:rsidRDefault="00F57E44" w:rsidP="00F57E44">
      <w:pPr>
        <w:rPr>
          <w:b/>
          <w:bCs/>
        </w:rPr>
      </w:pPr>
      <w:r w:rsidRPr="006C4D21">
        <w:rPr>
          <w:b/>
          <w:bCs/>
        </w:rPr>
        <w:t xml:space="preserve">References: </w:t>
      </w:r>
    </w:p>
    <w:p w14:paraId="0009A843" w14:textId="49253492" w:rsidR="00F57E44" w:rsidRPr="00F57E44" w:rsidRDefault="00F57E44">
      <w:pPr>
        <w:pStyle w:val="ListParagraph"/>
        <w:numPr>
          <w:ilvl w:val="0"/>
          <w:numId w:val="258"/>
        </w:numPr>
      </w:pPr>
      <w:r w:rsidRPr="00F57E44">
        <w:t>American Psychiatric Association. (2013). Diagnostic and Statistical Manual of Mental Disorders (5th ed.). doi:10.1176/appi.books.9780890425596.744053.</w:t>
      </w:r>
    </w:p>
    <w:p w14:paraId="32BC7DE1" w14:textId="0F7E6E53" w:rsidR="00F13DBF" w:rsidRPr="00F13DBF" w:rsidRDefault="00F13DBF" w:rsidP="00F13DBF"/>
    <w:p w14:paraId="41549FE9" w14:textId="77777777" w:rsidR="00F13DBF" w:rsidRDefault="00F13DBF" w:rsidP="00F13DBF">
      <w:pPr>
        <w:pStyle w:val="Default"/>
        <w:rPr>
          <w:sz w:val="22"/>
          <w:szCs w:val="22"/>
        </w:rPr>
      </w:pPr>
    </w:p>
    <w:p w14:paraId="6687871B" w14:textId="77777777" w:rsidR="00F13DBF" w:rsidRDefault="00F13DBF" w:rsidP="00F13DBF">
      <w:pPr>
        <w:pStyle w:val="Default"/>
        <w:rPr>
          <w:sz w:val="22"/>
          <w:szCs w:val="22"/>
        </w:rPr>
      </w:pPr>
    </w:p>
    <w:p w14:paraId="0AEDCD06" w14:textId="7857125D" w:rsidR="00F13DBF" w:rsidRPr="00F13DBF" w:rsidRDefault="00F13DBF" w:rsidP="00F13DBF"/>
    <w:p w14:paraId="569ABFF9" w14:textId="77777777" w:rsidR="00F72DFE" w:rsidRDefault="00F72DFE" w:rsidP="00F72DFE">
      <w:pPr>
        <w:pStyle w:val="Default"/>
        <w:rPr>
          <w:sz w:val="22"/>
          <w:szCs w:val="22"/>
        </w:rPr>
      </w:pPr>
    </w:p>
    <w:p w14:paraId="09C39205" w14:textId="77777777" w:rsidR="00F72DFE" w:rsidRDefault="00F72DFE" w:rsidP="00F72DFE">
      <w:pPr>
        <w:pStyle w:val="Default"/>
        <w:rPr>
          <w:sz w:val="22"/>
          <w:szCs w:val="22"/>
        </w:rPr>
      </w:pPr>
    </w:p>
    <w:p w14:paraId="182A47B2" w14:textId="2EC58623" w:rsidR="00F72DFE" w:rsidRPr="00F72DFE" w:rsidRDefault="00F72DFE" w:rsidP="00F72DFE">
      <w:pPr>
        <w:pStyle w:val="Default"/>
        <w:rPr>
          <w:rFonts w:ascii="Times New Roman" w:hAnsi="Times New Roman" w:cs="Times New Roman"/>
        </w:rPr>
      </w:pPr>
    </w:p>
    <w:p w14:paraId="53891F67" w14:textId="77777777" w:rsidR="00F72DFE" w:rsidRPr="00F72DFE" w:rsidRDefault="00F72DFE" w:rsidP="00F72DFE">
      <w:pPr>
        <w:autoSpaceDE w:val="0"/>
        <w:autoSpaceDN w:val="0"/>
        <w:adjustRightInd w:val="0"/>
        <w:rPr>
          <w:color w:val="000000"/>
        </w:rPr>
      </w:pPr>
    </w:p>
    <w:p w14:paraId="4E869998" w14:textId="77777777" w:rsidR="00F72DFE" w:rsidRPr="00F72DFE" w:rsidRDefault="00F72DFE" w:rsidP="00F72DFE">
      <w:pPr>
        <w:autoSpaceDE w:val="0"/>
        <w:autoSpaceDN w:val="0"/>
        <w:adjustRightInd w:val="0"/>
        <w:rPr>
          <w:color w:val="000000"/>
        </w:rPr>
      </w:pPr>
    </w:p>
    <w:p w14:paraId="03E440CD" w14:textId="1CBF3AA2" w:rsidR="00F72DFE" w:rsidRPr="00F72DFE" w:rsidRDefault="00F72DFE" w:rsidP="00F72DFE">
      <w:pPr>
        <w:pStyle w:val="Default"/>
      </w:pPr>
    </w:p>
    <w:p w14:paraId="11318A5F" w14:textId="77777777" w:rsidR="00F72DFE" w:rsidRDefault="00F72DFE" w:rsidP="00F72DFE">
      <w:pPr>
        <w:pStyle w:val="Default"/>
        <w:rPr>
          <w:sz w:val="22"/>
          <w:szCs w:val="22"/>
        </w:rPr>
      </w:pPr>
    </w:p>
    <w:p w14:paraId="34961A15" w14:textId="77777777" w:rsidR="00F72DFE" w:rsidRDefault="00F72DFE" w:rsidP="00F72DFE">
      <w:pPr>
        <w:pStyle w:val="Default"/>
        <w:rPr>
          <w:sz w:val="22"/>
          <w:szCs w:val="22"/>
        </w:rPr>
      </w:pPr>
    </w:p>
    <w:p w14:paraId="39749889" w14:textId="7D735A9D" w:rsidR="00F72DFE" w:rsidRPr="00F72DFE" w:rsidRDefault="00F72DFE" w:rsidP="00F72DFE"/>
    <w:p w14:paraId="1BEF0156" w14:textId="77777777" w:rsidR="00F72DFE" w:rsidRPr="00F72DFE" w:rsidRDefault="00F72DFE" w:rsidP="00F72DFE">
      <w:pPr>
        <w:autoSpaceDE w:val="0"/>
        <w:autoSpaceDN w:val="0"/>
        <w:adjustRightInd w:val="0"/>
        <w:rPr>
          <w:color w:val="000000"/>
        </w:rPr>
      </w:pPr>
    </w:p>
    <w:p w14:paraId="3B13009B" w14:textId="77777777" w:rsidR="00F72DFE" w:rsidRPr="00F72DFE" w:rsidRDefault="00F72DFE" w:rsidP="00F72DFE">
      <w:pPr>
        <w:autoSpaceDE w:val="0"/>
        <w:autoSpaceDN w:val="0"/>
        <w:adjustRightInd w:val="0"/>
        <w:rPr>
          <w:color w:val="000000"/>
        </w:rPr>
      </w:pPr>
    </w:p>
    <w:p w14:paraId="2161D1C5" w14:textId="630B1545" w:rsidR="00F72DFE" w:rsidRPr="00F72DFE" w:rsidRDefault="00F72DFE" w:rsidP="00F72DFE">
      <w:pPr>
        <w:pStyle w:val="Default"/>
      </w:pPr>
    </w:p>
    <w:p w14:paraId="0481CE9A" w14:textId="77777777" w:rsidR="00F72DFE" w:rsidRDefault="00F72DFE" w:rsidP="00F72DFE">
      <w:pPr>
        <w:pStyle w:val="Default"/>
        <w:rPr>
          <w:sz w:val="22"/>
          <w:szCs w:val="22"/>
        </w:rPr>
      </w:pPr>
    </w:p>
    <w:p w14:paraId="02DFAF55" w14:textId="77777777" w:rsidR="00F72DFE" w:rsidRDefault="00F72DFE" w:rsidP="00F72DFE">
      <w:pPr>
        <w:pStyle w:val="Default"/>
        <w:rPr>
          <w:sz w:val="22"/>
          <w:szCs w:val="22"/>
        </w:rPr>
      </w:pPr>
    </w:p>
    <w:p w14:paraId="470E27F8" w14:textId="5A560AFF" w:rsidR="00F72DFE" w:rsidRPr="00F72DFE" w:rsidRDefault="00F72DFE" w:rsidP="00F72DFE">
      <w:pPr>
        <w:pStyle w:val="Default"/>
      </w:pPr>
    </w:p>
    <w:p w14:paraId="426EF206" w14:textId="77777777" w:rsidR="00F72DFE" w:rsidRDefault="00F72DFE" w:rsidP="00F72DFE">
      <w:pPr>
        <w:pStyle w:val="Default"/>
        <w:rPr>
          <w:sz w:val="22"/>
          <w:szCs w:val="22"/>
        </w:rPr>
      </w:pPr>
    </w:p>
    <w:p w14:paraId="35479783" w14:textId="77777777" w:rsidR="00F72DFE" w:rsidRDefault="00F72DFE" w:rsidP="00F72DFE">
      <w:pPr>
        <w:pStyle w:val="Default"/>
        <w:rPr>
          <w:sz w:val="22"/>
          <w:szCs w:val="22"/>
        </w:rPr>
      </w:pPr>
    </w:p>
    <w:p w14:paraId="4798FF64" w14:textId="168C536F" w:rsidR="00F72DFE" w:rsidRPr="00F72DFE" w:rsidRDefault="00F72DFE" w:rsidP="00F72DFE"/>
    <w:p w14:paraId="69F6EE88" w14:textId="77777777" w:rsidR="00F72DFE" w:rsidRPr="00F72DFE" w:rsidRDefault="00F72DFE" w:rsidP="00F72DFE">
      <w:pPr>
        <w:autoSpaceDE w:val="0"/>
        <w:autoSpaceDN w:val="0"/>
        <w:adjustRightInd w:val="0"/>
        <w:rPr>
          <w:color w:val="000000"/>
        </w:rPr>
      </w:pPr>
    </w:p>
    <w:p w14:paraId="4129BB96" w14:textId="77777777" w:rsidR="00F72DFE" w:rsidRPr="00F72DFE" w:rsidRDefault="00F72DFE" w:rsidP="00F72DFE">
      <w:pPr>
        <w:autoSpaceDE w:val="0"/>
        <w:autoSpaceDN w:val="0"/>
        <w:adjustRightInd w:val="0"/>
        <w:rPr>
          <w:color w:val="000000"/>
        </w:rPr>
      </w:pPr>
    </w:p>
    <w:p w14:paraId="1DEC61AC" w14:textId="790E3DB5" w:rsidR="00F72DFE" w:rsidRPr="00F72DFE" w:rsidRDefault="00F72DFE" w:rsidP="00F72DFE">
      <w:pPr>
        <w:rPr>
          <w:rFonts w:eastAsiaTheme="majorEastAsia"/>
        </w:rPr>
      </w:pPr>
    </w:p>
    <w:p w14:paraId="27874B83" w14:textId="77777777" w:rsidR="00F72DFE" w:rsidRPr="00F72DFE" w:rsidRDefault="00F72DFE" w:rsidP="00F72DFE">
      <w:pPr>
        <w:pStyle w:val="Heading2"/>
      </w:pPr>
    </w:p>
    <w:p w14:paraId="03FEB769" w14:textId="77777777" w:rsidR="006C4D21" w:rsidRDefault="006C4D21" w:rsidP="006B1FCB">
      <w:pPr>
        <w:pStyle w:val="Heading1"/>
        <w:rPr>
          <w:b/>
          <w:bCs/>
          <w:sz w:val="22"/>
          <w:szCs w:val="22"/>
        </w:rPr>
      </w:pPr>
    </w:p>
    <w:p w14:paraId="674D98F2" w14:textId="77777777" w:rsidR="006C4D21" w:rsidRDefault="006C4D21">
      <w:pPr>
        <w:rPr>
          <w:rFonts w:asciiTheme="majorHAnsi" w:eastAsiaTheme="majorEastAsia" w:hAnsiTheme="majorHAnsi" w:cstheme="majorBidi"/>
          <w:b/>
          <w:bCs/>
          <w:color w:val="2F5496" w:themeColor="accent1" w:themeShade="BF"/>
          <w:sz w:val="22"/>
          <w:szCs w:val="22"/>
        </w:rPr>
      </w:pPr>
      <w:r>
        <w:rPr>
          <w:b/>
          <w:bCs/>
          <w:sz w:val="22"/>
          <w:szCs w:val="22"/>
        </w:rPr>
        <w:br w:type="page"/>
      </w:r>
    </w:p>
    <w:p w14:paraId="02ED3A76" w14:textId="43D0C416" w:rsidR="00A40770" w:rsidRDefault="00324733" w:rsidP="006B1FCB">
      <w:pPr>
        <w:pStyle w:val="Heading1"/>
        <w:rPr>
          <w:b/>
          <w:bCs/>
          <w:sz w:val="22"/>
          <w:szCs w:val="22"/>
        </w:rPr>
      </w:pPr>
      <w:bookmarkStart w:id="70" w:name="_Toc132393999"/>
      <w:r>
        <w:rPr>
          <w:b/>
          <w:bCs/>
          <w:sz w:val="22"/>
          <w:szCs w:val="22"/>
        </w:rPr>
        <w:lastRenderedPageBreak/>
        <w:t>3</w:t>
      </w:r>
      <w:r w:rsidR="006B1FCB" w:rsidRPr="006B1FCB">
        <w:rPr>
          <w:b/>
          <w:bCs/>
          <w:sz w:val="22"/>
          <w:szCs w:val="22"/>
        </w:rPr>
        <w:t>.</w:t>
      </w:r>
      <w:r w:rsidR="006B1FCB">
        <w:rPr>
          <w:b/>
          <w:bCs/>
          <w:sz w:val="22"/>
          <w:szCs w:val="22"/>
        </w:rPr>
        <w:t xml:space="preserve"> Old</w:t>
      </w:r>
      <w:r w:rsidR="00A40770">
        <w:rPr>
          <w:b/>
          <w:bCs/>
          <w:sz w:val="22"/>
          <w:szCs w:val="22"/>
        </w:rPr>
        <w:t xml:space="preserve"> A</w:t>
      </w:r>
      <w:r w:rsidR="006B1FCB">
        <w:rPr>
          <w:b/>
          <w:bCs/>
          <w:sz w:val="22"/>
          <w:szCs w:val="22"/>
        </w:rPr>
        <w:t>ge</w:t>
      </w:r>
      <w:r w:rsidR="00A40770">
        <w:rPr>
          <w:b/>
          <w:bCs/>
          <w:sz w:val="22"/>
          <w:szCs w:val="22"/>
        </w:rPr>
        <w:t xml:space="preserve"> Psychiatry</w:t>
      </w:r>
      <w:bookmarkEnd w:id="70"/>
    </w:p>
    <w:p w14:paraId="0C2532C4" w14:textId="68022838" w:rsidR="006B1FCB" w:rsidRDefault="00324733" w:rsidP="006B1FCB">
      <w:pPr>
        <w:pStyle w:val="Heading2"/>
      </w:pPr>
      <w:bookmarkStart w:id="71" w:name="_Toc132394000"/>
      <w:r>
        <w:t>3</w:t>
      </w:r>
      <w:r w:rsidR="006B1FCB">
        <w:t xml:space="preserve">.1 </w:t>
      </w:r>
      <w:r w:rsidR="006B1FCB" w:rsidRPr="006B1FCB">
        <w:t xml:space="preserve">Demographic </w:t>
      </w:r>
      <w:r w:rsidR="006B1FCB">
        <w:t>P</w:t>
      </w:r>
      <w:r w:rsidR="006B1FCB" w:rsidRPr="006B1FCB">
        <w:t xml:space="preserve">opulation </w:t>
      </w:r>
      <w:r w:rsidR="006B1FCB">
        <w:t>C</w:t>
      </w:r>
      <w:r w:rsidR="006B1FCB" w:rsidRPr="006B1FCB">
        <w:t>hanges</w:t>
      </w:r>
      <w:bookmarkEnd w:id="71"/>
    </w:p>
    <w:p w14:paraId="009F6C7F" w14:textId="0327D4A8" w:rsidR="006B1FCB" w:rsidRDefault="00324733" w:rsidP="006B1FCB">
      <w:pPr>
        <w:pStyle w:val="Heading3"/>
      </w:pPr>
      <w:bookmarkStart w:id="72" w:name="_Toc132394001"/>
      <w:r>
        <w:t>3</w:t>
      </w:r>
      <w:r w:rsidR="006B1FCB" w:rsidRPr="006B1FCB">
        <w:t>.1.1 Demographic population changes in the UK and worldwide</w:t>
      </w:r>
      <w:bookmarkEnd w:id="72"/>
    </w:p>
    <w:p w14:paraId="253E8611" w14:textId="6AAA0B8C" w:rsidR="006B1FCB" w:rsidRDefault="006B1FCB" w:rsidP="006B1FCB"/>
    <w:p w14:paraId="1EE0E489" w14:textId="77777777" w:rsidR="006B1FCB" w:rsidRPr="006B1FCB" w:rsidRDefault="006B1FCB" w:rsidP="006B1FCB">
      <w:r w:rsidRPr="006B1FCB">
        <w:t>Old age psychiatry is a subspecialty of psychiatry that focuses on the diagnosis, treatment, and prevention of mental disorders in older adults. With an increasing aging population worldwide, the demand for old age psychiatric services is expected to rise significantly. This article aims to discuss the demographic population changes in the UK and worldwide in the context of old age psychiatry.</w:t>
      </w:r>
    </w:p>
    <w:p w14:paraId="3F0DCE1E" w14:textId="77777777" w:rsidR="006B1FCB" w:rsidRDefault="006B1FCB" w:rsidP="006B1FCB"/>
    <w:p w14:paraId="34AC0F2C" w14:textId="4F605E48" w:rsidR="006B1FCB" w:rsidRPr="00324733" w:rsidRDefault="006B1FCB" w:rsidP="006B1FCB">
      <w:pPr>
        <w:rPr>
          <w:b/>
          <w:bCs/>
        </w:rPr>
      </w:pPr>
      <w:r w:rsidRPr="00324733">
        <w:rPr>
          <w:b/>
          <w:bCs/>
        </w:rPr>
        <w:t>Demographic population changes:</w:t>
      </w:r>
    </w:p>
    <w:p w14:paraId="47CED5B0" w14:textId="77777777" w:rsidR="006B1FCB" w:rsidRPr="006B1FCB" w:rsidRDefault="006B1FCB" w:rsidP="006B1FCB">
      <w:r w:rsidRPr="006B1FCB">
        <w:t>According to the World Health Organization (WHO), the world's population is aging rapidly, with the number of people aged 60 years and over expected to double by 2050 and triple by 2100 (1). This trend is also reflected in the UK, where the number of people aged 65 and over is projected to rise from 18% of the population in 2016 to almost 25% in 2046 (2).</w:t>
      </w:r>
    </w:p>
    <w:p w14:paraId="64E89E72" w14:textId="77777777" w:rsidR="006B1FCB" w:rsidRPr="006B1FCB" w:rsidRDefault="006B1FCB" w:rsidP="006B1FCB">
      <w:r w:rsidRPr="006B1FCB">
        <w:t>The demographic changes in the UK are due to a combination of factors, including increased life expectancy, decreased birth rates, and the aging of the baby boomer generation. The number of people aged 85 and over in the UK is projected to increase from 1.6 million in 2018 to 3.0 million in 2043 (2).</w:t>
      </w:r>
    </w:p>
    <w:p w14:paraId="672B2913" w14:textId="77777777" w:rsidR="006B1FCB" w:rsidRDefault="006B1FCB" w:rsidP="006B1FCB"/>
    <w:p w14:paraId="4B136FA1" w14:textId="0FA92633" w:rsidR="006B1FCB" w:rsidRPr="006B1FCB" w:rsidRDefault="006B1FCB" w:rsidP="006B1FCB">
      <w:r w:rsidRPr="006B1FCB">
        <w:t>The increase in the aging population has significant implications for old age psychiatry services. Older adults are at an increased risk of developing mental health problems, including dementia, depression, and anxiety disorders. The prevalence of dementia, in particular, is expected to rise significantly, with the number of people living with dementia projected to increase from 50 million in 2018 to 152 million by 2050 (3).</w:t>
      </w:r>
    </w:p>
    <w:p w14:paraId="3ACA162D" w14:textId="77777777" w:rsidR="006B1FCB" w:rsidRDefault="006B1FCB" w:rsidP="006B1FCB"/>
    <w:p w14:paraId="43AE42C3" w14:textId="7DD3A0BB" w:rsidR="006B1FCB" w:rsidRPr="006B1FCB" w:rsidRDefault="006B1FCB" w:rsidP="006B1FCB">
      <w:r w:rsidRPr="006B1FCB">
        <w:t>Old age psychiatry services will need to adapt to meet the changing needs of the aging population. This includes developing new approaches to prevent, diagnose, and treat mental health problems in older adults, as well as providing support for caregivers and families.</w:t>
      </w:r>
    </w:p>
    <w:p w14:paraId="3E72A63E" w14:textId="77777777" w:rsidR="006B1FCB" w:rsidRDefault="006B1FCB" w:rsidP="006B1FCB"/>
    <w:p w14:paraId="0F44136D" w14:textId="765BE525" w:rsidR="006B1FCB" w:rsidRPr="006B1FCB" w:rsidRDefault="006B1FCB" w:rsidP="006B1FCB">
      <w:r w:rsidRPr="006B1FCB">
        <w:t>Table: Demographic population changes in the UK and worldwide</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602"/>
        <w:gridCol w:w="3702"/>
        <w:gridCol w:w="2375"/>
        <w:gridCol w:w="3116"/>
      </w:tblGrid>
      <w:tr w:rsidR="006B1FCB" w:rsidRPr="006B1FCB" w14:paraId="38E2FFAC" w14:textId="77777777" w:rsidTr="006B1FC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1A9F53E" w14:textId="77777777" w:rsidR="006B1FCB" w:rsidRPr="006B1FCB" w:rsidRDefault="006B1FCB" w:rsidP="006B1FCB">
            <w:pPr>
              <w:rPr>
                <w:b/>
                <w:bCs/>
              </w:rPr>
            </w:pPr>
            <w:r w:rsidRPr="006B1FCB">
              <w:rPr>
                <w:b/>
                <w:bCs/>
              </w:rPr>
              <w:t>Year</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303231A7" w14:textId="77777777" w:rsidR="006B1FCB" w:rsidRPr="006B1FCB" w:rsidRDefault="006B1FCB" w:rsidP="006B1FCB">
            <w:pPr>
              <w:rPr>
                <w:b/>
                <w:bCs/>
              </w:rPr>
            </w:pPr>
            <w:r w:rsidRPr="006B1FCB">
              <w:rPr>
                <w:b/>
                <w:bCs/>
              </w:rPr>
              <w:t>UK population aged 65 and over (% of total population)</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10A79D40" w14:textId="77777777" w:rsidR="006B1FCB" w:rsidRPr="006B1FCB" w:rsidRDefault="006B1FCB" w:rsidP="006B1FCB">
            <w:pPr>
              <w:rPr>
                <w:b/>
                <w:bCs/>
              </w:rPr>
            </w:pPr>
            <w:r w:rsidRPr="006B1FCB">
              <w:rPr>
                <w:b/>
                <w:bCs/>
              </w:rPr>
              <w:t>UK population aged 85 and over</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094861F7" w14:textId="77777777" w:rsidR="006B1FCB" w:rsidRPr="006B1FCB" w:rsidRDefault="006B1FCB" w:rsidP="006B1FCB">
            <w:pPr>
              <w:rPr>
                <w:b/>
                <w:bCs/>
              </w:rPr>
            </w:pPr>
            <w:r w:rsidRPr="006B1FCB">
              <w:rPr>
                <w:b/>
                <w:bCs/>
              </w:rPr>
              <w:t>World population aged 60 and over (millions)</w:t>
            </w:r>
          </w:p>
        </w:tc>
      </w:tr>
      <w:tr w:rsidR="006B1FCB" w:rsidRPr="006B1FCB" w14:paraId="457FC6B0" w14:textId="77777777" w:rsidTr="006B1FC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7773323" w14:textId="77777777" w:rsidR="006B1FCB" w:rsidRPr="00324733" w:rsidRDefault="006B1FCB" w:rsidP="006B1FCB">
            <w:pPr>
              <w:rPr>
                <w:b/>
                <w:bCs/>
              </w:rPr>
            </w:pPr>
            <w:r w:rsidRPr="00324733">
              <w:rPr>
                <w:b/>
                <w:bCs/>
              </w:rPr>
              <w:t>2016</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2F1B4C2" w14:textId="77777777" w:rsidR="006B1FCB" w:rsidRPr="006B1FCB" w:rsidRDefault="006B1FCB" w:rsidP="006B1FCB">
            <w:r w:rsidRPr="006B1FCB">
              <w:t>18</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DB057CE" w14:textId="77777777" w:rsidR="006B1FCB" w:rsidRPr="006B1FCB" w:rsidRDefault="006B1FCB" w:rsidP="006B1FCB">
            <w:r w:rsidRPr="006B1FCB">
              <w:t>1.6 million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125782A" w14:textId="77777777" w:rsidR="006B1FCB" w:rsidRPr="006B1FCB" w:rsidRDefault="006B1FCB" w:rsidP="006B1FCB">
            <w:r w:rsidRPr="006B1FCB">
              <w:t>962</w:t>
            </w:r>
          </w:p>
        </w:tc>
      </w:tr>
      <w:tr w:rsidR="006B1FCB" w:rsidRPr="006B1FCB" w14:paraId="1D3F8C6A" w14:textId="77777777" w:rsidTr="006B1FC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1F62946" w14:textId="77777777" w:rsidR="006B1FCB" w:rsidRPr="00324733" w:rsidRDefault="006B1FCB" w:rsidP="006B1FCB">
            <w:pPr>
              <w:rPr>
                <w:b/>
                <w:bCs/>
              </w:rPr>
            </w:pPr>
            <w:r w:rsidRPr="00324733">
              <w:rPr>
                <w:b/>
                <w:bCs/>
              </w:rPr>
              <w:t>2030</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B9A4C60" w14:textId="77777777" w:rsidR="006B1FCB" w:rsidRPr="006B1FCB" w:rsidRDefault="006B1FCB" w:rsidP="006B1FCB">
            <w:r w:rsidRPr="006B1FCB">
              <w:t>21</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970F8F0" w14:textId="77777777" w:rsidR="006B1FCB" w:rsidRPr="006B1FCB" w:rsidRDefault="006B1FCB" w:rsidP="006B1FCB">
            <w:r w:rsidRPr="006B1FCB">
              <w:t>2.5 million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E0ABE9F" w14:textId="77777777" w:rsidR="006B1FCB" w:rsidRPr="006B1FCB" w:rsidRDefault="006B1FCB" w:rsidP="006B1FCB">
            <w:r w:rsidRPr="006B1FCB">
              <w:t>1,412</w:t>
            </w:r>
          </w:p>
        </w:tc>
      </w:tr>
      <w:tr w:rsidR="006B1FCB" w:rsidRPr="006B1FCB" w14:paraId="7CFBA281" w14:textId="77777777" w:rsidTr="006B1FC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9FA9042" w14:textId="77777777" w:rsidR="006B1FCB" w:rsidRPr="00324733" w:rsidRDefault="006B1FCB" w:rsidP="006B1FCB">
            <w:pPr>
              <w:rPr>
                <w:b/>
                <w:bCs/>
              </w:rPr>
            </w:pPr>
            <w:r w:rsidRPr="00324733">
              <w:rPr>
                <w:b/>
                <w:bCs/>
              </w:rPr>
              <w:t>2046</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C7CEDF9" w14:textId="77777777" w:rsidR="006B1FCB" w:rsidRPr="006B1FCB" w:rsidRDefault="006B1FCB" w:rsidP="006B1FCB">
            <w:r w:rsidRPr="006B1FCB">
              <w:t>25</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FC23390" w14:textId="77777777" w:rsidR="006B1FCB" w:rsidRPr="006B1FCB" w:rsidRDefault="006B1FCB" w:rsidP="006B1FCB">
            <w:r w:rsidRPr="006B1FCB">
              <w:t>3.0 million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840E771" w14:textId="77777777" w:rsidR="006B1FCB" w:rsidRPr="006B1FCB" w:rsidRDefault="006B1FCB" w:rsidP="006B1FCB">
            <w:r w:rsidRPr="006B1FCB">
              <w:t>2,106</w:t>
            </w:r>
          </w:p>
        </w:tc>
      </w:tr>
    </w:tbl>
    <w:p w14:paraId="1F40FA63" w14:textId="77777777" w:rsidR="006B1FCB" w:rsidRDefault="006B1FCB" w:rsidP="006B1FCB"/>
    <w:p w14:paraId="65CAA47D" w14:textId="4A7BFA30" w:rsidR="00A220B1" w:rsidRDefault="00A220B1" w:rsidP="006B1FCB">
      <w:pPr>
        <w:rPr>
          <w:b/>
        </w:rPr>
      </w:pPr>
      <w:r>
        <w:rPr>
          <w:b/>
        </w:rPr>
        <w:t>Psychiatry demographics in old age:</w:t>
      </w:r>
    </w:p>
    <w:p w14:paraId="0B9B7004" w14:textId="77777777" w:rsidR="00A220B1" w:rsidRDefault="00A220B1" w:rsidP="00A220B1">
      <w:pPr>
        <w:rPr>
          <w:bCs/>
        </w:rPr>
      </w:pPr>
      <w:r w:rsidRPr="00A220B1">
        <w:rPr>
          <w:bCs/>
        </w:rPr>
        <w:t>With respect to mental health conditions, it is widely recognized that the prevalence of certain disorders tends to rise as people age. For instance, 5% of individuals over the age of 65 experience moderate to severe dementia, and this number increases to more than 30% for individuals over 85 years old. A recent study in England revealed a 10.2% prevalence of common mental disorder symptoms among individuals aged 65-74, and an 8.1% prevalence among those aged 75 and older.</w:t>
      </w:r>
    </w:p>
    <w:p w14:paraId="126800A9" w14:textId="77777777" w:rsidR="00A220B1" w:rsidRPr="00A220B1" w:rsidRDefault="00A220B1" w:rsidP="00A220B1">
      <w:pPr>
        <w:rPr>
          <w:bCs/>
        </w:rPr>
      </w:pPr>
    </w:p>
    <w:p w14:paraId="6524F776" w14:textId="77777777" w:rsidR="00A220B1" w:rsidRPr="00A220B1" w:rsidRDefault="00A220B1" w:rsidP="00A220B1">
      <w:pPr>
        <w:rPr>
          <w:bCs/>
        </w:rPr>
      </w:pPr>
      <w:r w:rsidRPr="00A220B1">
        <w:rPr>
          <w:bCs/>
        </w:rPr>
        <w:t xml:space="preserve">Additional studies have highlighted a notably high occurrence of mental health issues among elderly individuals residing in assisted living facilities. Of the 80,000 individuals in the UK who pass away in care homes each year, nearly two-thirds suffer from some form of </w:t>
      </w:r>
      <w:r w:rsidRPr="00A220B1">
        <w:rPr>
          <w:bCs/>
        </w:rPr>
        <w:lastRenderedPageBreak/>
        <w:t>dementia. Furthermore, up to two-thirds of patients over 65 years old in general hospital wards exhibit a psychiatric condition; among these patients, 20% may experience delirium, 31% may have dementia, and 29% may be dealing with depression at any given time. Unfortunately, mental health disorders in older adults are frequently undiagnosed or misdiagnosed at the primary care level. However, research has shown significant improvements in both diagnosis and management at this level over the past ten years.</w:t>
      </w:r>
    </w:p>
    <w:p w14:paraId="72F38996" w14:textId="77777777" w:rsidR="00A220B1" w:rsidRPr="00A220B1" w:rsidRDefault="00A220B1" w:rsidP="006B1FCB">
      <w:pPr>
        <w:rPr>
          <w:b/>
        </w:rPr>
      </w:pPr>
    </w:p>
    <w:p w14:paraId="0D48DAF9" w14:textId="77777777" w:rsidR="00A220B1" w:rsidRDefault="00A220B1" w:rsidP="006B1FCB">
      <w:pPr>
        <w:rPr>
          <w:b/>
          <w:bCs/>
        </w:rPr>
      </w:pPr>
    </w:p>
    <w:p w14:paraId="5C962181" w14:textId="2A1546C6" w:rsidR="006B1FCB" w:rsidRPr="00324733" w:rsidRDefault="00324733" w:rsidP="006B1FCB">
      <w:pPr>
        <w:rPr>
          <w:b/>
          <w:bCs/>
        </w:rPr>
      </w:pPr>
      <w:r w:rsidRPr="00324733">
        <w:rPr>
          <w:b/>
          <w:bCs/>
        </w:rPr>
        <w:t>R</w:t>
      </w:r>
      <w:r w:rsidR="006B1FCB" w:rsidRPr="00324733">
        <w:rPr>
          <w:b/>
          <w:bCs/>
        </w:rPr>
        <w:t>eferences:</w:t>
      </w:r>
    </w:p>
    <w:p w14:paraId="06902869" w14:textId="2F5E1992" w:rsidR="006B1FCB" w:rsidRPr="006B1FCB" w:rsidRDefault="006B1FCB">
      <w:pPr>
        <w:numPr>
          <w:ilvl w:val="0"/>
          <w:numId w:val="51"/>
        </w:numPr>
      </w:pPr>
      <w:r w:rsidRPr="006B1FCB">
        <w:t xml:space="preserve">World Health Organization. Ageing and Health. Available from: </w:t>
      </w:r>
      <w:r w:rsidRPr="00324733">
        <w:t>https://www.who.int/news-room/fact-sheets/detail/ageing-and-health</w:t>
      </w:r>
    </w:p>
    <w:p w14:paraId="636AEFC0" w14:textId="6A18B1F3" w:rsidR="006B1FCB" w:rsidRPr="006B1FCB" w:rsidRDefault="006B1FCB">
      <w:pPr>
        <w:numPr>
          <w:ilvl w:val="0"/>
          <w:numId w:val="51"/>
        </w:numPr>
      </w:pPr>
      <w:r w:rsidRPr="006B1FCB">
        <w:t xml:space="preserve">Office for National Statistics. Population estimates for UK, England and Wales, Scotland and Northern Ireland. Available from: </w:t>
      </w:r>
      <w:r w:rsidRPr="00324733">
        <w:t>https://www.ons.gov.uk/peoplepopulationandcommunity/populationandmigration/populationestimates</w:t>
      </w:r>
    </w:p>
    <w:p w14:paraId="187C8E04" w14:textId="65C55F0C" w:rsidR="006B1FCB" w:rsidRPr="006B1FCB" w:rsidRDefault="006B1FCB">
      <w:pPr>
        <w:numPr>
          <w:ilvl w:val="0"/>
          <w:numId w:val="51"/>
        </w:numPr>
      </w:pPr>
      <w:r w:rsidRPr="006B1FCB">
        <w:t xml:space="preserve">Alzheimer's Disease International. World Alzheimer Report 2018. Available from: </w:t>
      </w:r>
      <w:r w:rsidRPr="00324733">
        <w:t>https://www.alz.co.uk/research/WorldAlzheimerReport2018.pdf</w:t>
      </w:r>
    </w:p>
    <w:p w14:paraId="1889DDBE" w14:textId="77777777" w:rsidR="006B1FCB" w:rsidRPr="006B1FCB" w:rsidRDefault="006B1FCB" w:rsidP="006B1FCB"/>
    <w:p w14:paraId="4D270A51" w14:textId="1AD26B07" w:rsidR="00A40770" w:rsidRDefault="00A40770"/>
    <w:p w14:paraId="56FDBC88" w14:textId="77777777" w:rsidR="00A220B1" w:rsidRDefault="00A220B1">
      <w:pPr>
        <w:rPr>
          <w:rFonts w:asciiTheme="majorHAnsi" w:eastAsiaTheme="majorEastAsia" w:hAnsiTheme="majorHAnsi" w:cstheme="majorBidi"/>
          <w:color w:val="2F5496" w:themeColor="accent1" w:themeShade="BF"/>
          <w:sz w:val="26"/>
          <w:szCs w:val="26"/>
        </w:rPr>
      </w:pPr>
      <w:r>
        <w:br w:type="page"/>
      </w:r>
    </w:p>
    <w:p w14:paraId="1560B4D3" w14:textId="3AEDFC88" w:rsidR="006B1FCB" w:rsidRDefault="00324733" w:rsidP="006246B3">
      <w:pPr>
        <w:pStyle w:val="Heading2"/>
      </w:pPr>
      <w:bookmarkStart w:id="73" w:name="_Toc132394002"/>
      <w:r>
        <w:lastRenderedPageBreak/>
        <w:t>3</w:t>
      </w:r>
      <w:r w:rsidR="006246B3">
        <w:t>.2 Old Age Services</w:t>
      </w:r>
      <w:bookmarkEnd w:id="73"/>
    </w:p>
    <w:p w14:paraId="73F4D0EE" w14:textId="41E103B3" w:rsidR="006246B3" w:rsidRDefault="00324733" w:rsidP="006246B3">
      <w:pPr>
        <w:pStyle w:val="Heading3"/>
      </w:pPr>
      <w:bookmarkStart w:id="74" w:name="_Toc132394003"/>
      <w:r>
        <w:t>3</w:t>
      </w:r>
      <w:r w:rsidR="006246B3">
        <w:t>.2.1 District service provision; need for specialisation, principles of service provision, multidisciplinary working with reference to needs of an older population, relationships with and provision by social services and voluntary bodies. Liaison with geriatricians. Attention to the needs of carers.</w:t>
      </w:r>
      <w:bookmarkEnd w:id="74"/>
    </w:p>
    <w:p w14:paraId="033F1FAF" w14:textId="27AF3393" w:rsidR="006246B3" w:rsidRDefault="006246B3" w:rsidP="006246B3"/>
    <w:p w14:paraId="71A8BBAA" w14:textId="77777777" w:rsidR="006246B3" w:rsidRPr="006246B3" w:rsidRDefault="006246B3" w:rsidP="006246B3">
      <w:r w:rsidRPr="006246B3">
        <w:t>District service provision plays a vital role in providing healthcare services to the elderly population in the community. The elderly population has complex and diverse needs, and district service provision aims to deliver healthcare services that are patient-centered, safe, effective, and timely. The provision of healthcare services for the elderly requires a multidisciplinary approach, involving healthcare professionals from different disciplines, including geriatricians, psychiatrists, nurses, social workers, and voluntary bodies.</w:t>
      </w:r>
    </w:p>
    <w:p w14:paraId="5A69FFA7" w14:textId="77777777" w:rsidR="0067471C" w:rsidRDefault="0067471C" w:rsidP="006246B3"/>
    <w:p w14:paraId="71345EB1" w14:textId="62405E2E" w:rsidR="006246B3" w:rsidRPr="006246B3" w:rsidRDefault="006246B3" w:rsidP="006246B3">
      <w:r w:rsidRPr="006246B3">
        <w:t>Specialisation is an essential aspect of district service provision. Specialised healthcare services ensure that the elderly population receives care that is tailored to their specific needs. The provision of specialised healthcare services also improves the quality of care, promotes better outcomes, and reduces healthcare costs. Specialised healthcare services for the elderly include dementia care, memory clinics, falls prevention, stroke rehabilitation, and palliative care.</w:t>
      </w:r>
    </w:p>
    <w:p w14:paraId="1AE8F280" w14:textId="77777777" w:rsidR="0067471C" w:rsidRDefault="0067471C" w:rsidP="006246B3"/>
    <w:p w14:paraId="0121A8E9" w14:textId="2F81A022" w:rsidR="006246B3" w:rsidRPr="006246B3" w:rsidRDefault="006246B3" w:rsidP="006246B3">
      <w:r w:rsidRPr="006246B3">
        <w:t>The principles of service provision for the elderly population in the community include accessibility, continuity of care, patient-centered care, and collaboration between healthcare providers. Accessibility involves providing healthcare services that are easy to access and use for the elderly population. Continuity of care ensures that patients receive consistent and coordinated healthcare services throughout their healthcare journey. Patient-centered care is the provision of healthcare services that meet the specific needs and preferences of the patient. Collaboration between healthcare providers ensures that the elderly population receives holistic and coordinated care.</w:t>
      </w:r>
    </w:p>
    <w:p w14:paraId="5A780A98" w14:textId="77777777" w:rsidR="0067471C" w:rsidRDefault="0067471C" w:rsidP="006246B3"/>
    <w:p w14:paraId="0359A8D2" w14:textId="75ABCA2D" w:rsidR="006246B3" w:rsidRPr="006246B3" w:rsidRDefault="006246B3" w:rsidP="006246B3">
      <w:r w:rsidRPr="006246B3">
        <w:t>Multidisciplinary working is crucial in the provision of healthcare services to the elderly population. Multidisciplinary working involves collaboration between healthcare providers from different disciplines to deliver integrated care. Multidisciplinary working ensures that the elderly population receives care that is comprehensive, coordinated, and tailored to their specific needs.</w:t>
      </w:r>
    </w:p>
    <w:p w14:paraId="61CFC25B" w14:textId="77777777" w:rsidR="0067471C" w:rsidRDefault="0067471C" w:rsidP="006246B3"/>
    <w:p w14:paraId="21AE4048" w14:textId="4A3B58F0" w:rsidR="006246B3" w:rsidRPr="006246B3" w:rsidRDefault="006246B3" w:rsidP="006246B3">
      <w:r w:rsidRPr="006246B3">
        <w:t>Relationships with social services and voluntary bodies are essential in the provision of healthcare services to the elderly population. Social services and voluntary bodies play a vital role in supporting the elderly population in the community. The provision of healthcare services for the elderly requires collaboration between healthcare providers, social services, and voluntary bodies.</w:t>
      </w:r>
    </w:p>
    <w:p w14:paraId="5221BE1A" w14:textId="77777777" w:rsidR="0067471C" w:rsidRDefault="0067471C" w:rsidP="006246B3"/>
    <w:p w14:paraId="34E4CDC6" w14:textId="7A600EB9" w:rsidR="006246B3" w:rsidRPr="006246B3" w:rsidRDefault="006246B3" w:rsidP="006246B3">
      <w:r w:rsidRPr="006246B3">
        <w:t>Attention to the needs of carers is also essential in the provision of healthcare services to the elderly population. Carers play a critical role in supporting the elderly population in the community. Attention to the needs of carers involves providing support and education to help them cope with their caregiving role.</w:t>
      </w:r>
    </w:p>
    <w:p w14:paraId="134E5E93" w14:textId="77777777" w:rsidR="0067471C" w:rsidRDefault="0067471C" w:rsidP="006246B3"/>
    <w:p w14:paraId="48B707A6" w14:textId="7386BEB0" w:rsidR="006246B3" w:rsidRPr="006246B3" w:rsidRDefault="006246B3" w:rsidP="006246B3">
      <w:r w:rsidRPr="006246B3">
        <w:t>Liaison with geriatricians is crucial in the provision of healthcare services to the elderly population. Geriatricians are medical specialists who are trained to manage complex healthcare needs in older adults. Liaison with geriatricians ensures that the elderly population receives care that is tailored to their specific needs and is safe and effective.</w:t>
      </w:r>
    </w:p>
    <w:p w14:paraId="530583FD" w14:textId="77777777" w:rsidR="0067471C" w:rsidRDefault="0067471C" w:rsidP="006246B3"/>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709"/>
        <w:gridCol w:w="7086"/>
      </w:tblGrid>
      <w:tr w:rsidR="0067471C" w:rsidRPr="0067471C" w14:paraId="0227E0E9" w14:textId="77777777" w:rsidTr="0067471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318D30E8" w14:textId="77777777" w:rsidR="0067471C" w:rsidRPr="0067471C" w:rsidRDefault="0067471C" w:rsidP="0067471C">
            <w:pPr>
              <w:rPr>
                <w:b/>
                <w:bCs/>
              </w:rPr>
            </w:pPr>
            <w:r w:rsidRPr="0067471C">
              <w:rPr>
                <w:b/>
                <w:bCs/>
              </w:rPr>
              <w:t>Principle</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109A1518" w14:textId="77777777" w:rsidR="0067471C" w:rsidRPr="0067471C" w:rsidRDefault="0067471C" w:rsidP="0067471C">
            <w:pPr>
              <w:rPr>
                <w:b/>
                <w:bCs/>
              </w:rPr>
            </w:pPr>
            <w:r w:rsidRPr="0067471C">
              <w:rPr>
                <w:b/>
                <w:bCs/>
              </w:rPr>
              <w:t>Description</w:t>
            </w:r>
          </w:p>
        </w:tc>
      </w:tr>
      <w:tr w:rsidR="0067471C" w:rsidRPr="0067471C" w14:paraId="4D96A353" w14:textId="77777777" w:rsidTr="006747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EEBFE0B" w14:textId="77777777" w:rsidR="0067471C" w:rsidRPr="00324733" w:rsidRDefault="0067471C" w:rsidP="0067471C">
            <w:pPr>
              <w:rPr>
                <w:b/>
                <w:bCs/>
              </w:rPr>
            </w:pPr>
            <w:r w:rsidRPr="00324733">
              <w:rPr>
                <w:b/>
                <w:bCs/>
              </w:rPr>
              <w:t>Accessibility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E7DDD11" w14:textId="77777777" w:rsidR="0067471C" w:rsidRPr="0067471C" w:rsidRDefault="0067471C" w:rsidP="0067471C">
            <w:r w:rsidRPr="0067471C">
              <w:t>Services should be easily accessible to older adults and their families.</w:t>
            </w:r>
          </w:p>
        </w:tc>
      </w:tr>
      <w:tr w:rsidR="0067471C" w:rsidRPr="0067471C" w14:paraId="00A4E70D" w14:textId="77777777" w:rsidTr="006747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704924D" w14:textId="77777777" w:rsidR="0067471C" w:rsidRPr="00324733" w:rsidRDefault="0067471C" w:rsidP="0067471C">
            <w:pPr>
              <w:rPr>
                <w:b/>
                <w:bCs/>
              </w:rPr>
            </w:pPr>
            <w:r w:rsidRPr="00324733">
              <w:rPr>
                <w:b/>
                <w:bCs/>
              </w:rPr>
              <w:t>Continuity of care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56D6411" w14:textId="77777777" w:rsidR="0067471C" w:rsidRPr="0067471C" w:rsidRDefault="0067471C" w:rsidP="0067471C">
            <w:r w:rsidRPr="0067471C">
              <w:t>Services should be coordinated and provided over an extended period of time.</w:t>
            </w:r>
          </w:p>
        </w:tc>
      </w:tr>
      <w:tr w:rsidR="0067471C" w:rsidRPr="0067471C" w14:paraId="4A2C5301" w14:textId="77777777" w:rsidTr="006747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1408F66" w14:textId="77777777" w:rsidR="0067471C" w:rsidRPr="00324733" w:rsidRDefault="0067471C" w:rsidP="0067471C">
            <w:pPr>
              <w:rPr>
                <w:b/>
                <w:bCs/>
              </w:rPr>
            </w:pPr>
            <w:r w:rsidRPr="00324733">
              <w:rPr>
                <w:b/>
                <w:bCs/>
              </w:rPr>
              <w:t>Flexibility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4CA264E" w14:textId="77777777" w:rsidR="0067471C" w:rsidRPr="0067471C" w:rsidRDefault="0067471C" w:rsidP="0067471C">
            <w:r w:rsidRPr="0067471C">
              <w:t>Services should be flexible enough to meet the individual needs of older adults.</w:t>
            </w:r>
          </w:p>
        </w:tc>
      </w:tr>
      <w:tr w:rsidR="0067471C" w:rsidRPr="0067471C" w14:paraId="53737E7D" w14:textId="77777777" w:rsidTr="006747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17930F2" w14:textId="77777777" w:rsidR="0067471C" w:rsidRPr="00324733" w:rsidRDefault="0067471C" w:rsidP="0067471C">
            <w:pPr>
              <w:rPr>
                <w:b/>
                <w:bCs/>
              </w:rPr>
            </w:pPr>
            <w:r w:rsidRPr="00324733">
              <w:rPr>
                <w:b/>
                <w:bCs/>
              </w:rPr>
              <w:t>Holistic care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15776C0" w14:textId="77777777" w:rsidR="0067471C" w:rsidRPr="0067471C" w:rsidRDefault="0067471C" w:rsidP="0067471C">
            <w:r w:rsidRPr="0067471C">
              <w:t>Services should address the physical, emotional, social, and spiritual needs of older adults.</w:t>
            </w:r>
          </w:p>
        </w:tc>
      </w:tr>
      <w:tr w:rsidR="0067471C" w:rsidRPr="0067471C" w14:paraId="709569FB" w14:textId="77777777" w:rsidTr="006747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0C859FB" w14:textId="77777777" w:rsidR="0067471C" w:rsidRPr="00324733" w:rsidRDefault="0067471C" w:rsidP="0067471C">
            <w:pPr>
              <w:rPr>
                <w:b/>
                <w:bCs/>
              </w:rPr>
            </w:pPr>
            <w:r w:rsidRPr="00324733">
              <w:rPr>
                <w:b/>
                <w:bCs/>
              </w:rPr>
              <w:t>Multidisciplinary team approach</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1309A1E" w14:textId="77777777" w:rsidR="0067471C" w:rsidRPr="0067471C" w:rsidRDefault="0067471C" w:rsidP="0067471C">
            <w:r w:rsidRPr="0067471C">
              <w:t>Services should involve a team of professionals with different areas of expertise who work together to provide comprehensive care.</w:t>
            </w:r>
          </w:p>
        </w:tc>
      </w:tr>
      <w:tr w:rsidR="0067471C" w:rsidRPr="0067471C" w14:paraId="0093DDB8" w14:textId="77777777" w:rsidTr="006747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F0FB068" w14:textId="77777777" w:rsidR="0067471C" w:rsidRPr="00324733" w:rsidRDefault="0067471C" w:rsidP="0067471C">
            <w:pPr>
              <w:rPr>
                <w:b/>
                <w:bCs/>
              </w:rPr>
            </w:pPr>
            <w:r w:rsidRPr="00324733">
              <w:rPr>
                <w:b/>
                <w:bCs/>
              </w:rPr>
              <w:t>Person-centered care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7EF40C1" w14:textId="77777777" w:rsidR="0067471C" w:rsidRPr="0067471C" w:rsidRDefault="0067471C" w:rsidP="0067471C">
            <w:r w:rsidRPr="0067471C">
              <w:t>Services should focus on the needs, preferences, and goals of the older adult.</w:t>
            </w:r>
          </w:p>
        </w:tc>
      </w:tr>
      <w:tr w:rsidR="0067471C" w:rsidRPr="0067471C" w14:paraId="6ABFC7F1" w14:textId="77777777" w:rsidTr="006747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3AD98C3" w14:textId="77777777" w:rsidR="0067471C" w:rsidRPr="00324733" w:rsidRDefault="0067471C" w:rsidP="0067471C">
            <w:pPr>
              <w:rPr>
                <w:b/>
                <w:bCs/>
              </w:rPr>
            </w:pPr>
            <w:r w:rsidRPr="00324733">
              <w:rPr>
                <w:b/>
                <w:bCs/>
              </w:rPr>
              <w:t>Prevention and early intervention</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5CA3E2A" w14:textId="77777777" w:rsidR="0067471C" w:rsidRPr="0067471C" w:rsidRDefault="0067471C" w:rsidP="0067471C">
            <w:r w:rsidRPr="0067471C">
              <w:t>Services should focus on prevention and early intervention to prevent or delay the onset of age-related problems.</w:t>
            </w:r>
          </w:p>
        </w:tc>
      </w:tr>
      <w:tr w:rsidR="0067471C" w:rsidRPr="0067471C" w14:paraId="50F6B927" w14:textId="77777777" w:rsidTr="006747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A665DF6" w14:textId="77777777" w:rsidR="0067471C" w:rsidRPr="00324733" w:rsidRDefault="0067471C" w:rsidP="0067471C">
            <w:pPr>
              <w:rPr>
                <w:b/>
                <w:bCs/>
              </w:rPr>
            </w:pPr>
            <w:r w:rsidRPr="00324733">
              <w:rPr>
                <w:b/>
                <w:bCs/>
              </w:rPr>
              <w:t>Quality of care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42F9869" w14:textId="77777777" w:rsidR="0067471C" w:rsidRPr="0067471C" w:rsidRDefault="0067471C" w:rsidP="0067471C">
            <w:r w:rsidRPr="0067471C">
              <w:t>Services should strive to provide high-quality, evidence-based care.</w:t>
            </w:r>
          </w:p>
        </w:tc>
      </w:tr>
      <w:tr w:rsidR="0067471C" w:rsidRPr="0067471C" w14:paraId="3DC10927" w14:textId="77777777" w:rsidTr="006747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429F22C" w14:textId="77777777" w:rsidR="0067471C" w:rsidRPr="00324733" w:rsidRDefault="0067471C" w:rsidP="0067471C">
            <w:pPr>
              <w:rPr>
                <w:b/>
                <w:bCs/>
              </w:rPr>
            </w:pPr>
            <w:r w:rsidRPr="00324733">
              <w:rPr>
                <w:b/>
                <w:bCs/>
              </w:rPr>
              <w:t>Respect for older adults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83C5620" w14:textId="77777777" w:rsidR="0067471C" w:rsidRPr="0067471C" w:rsidRDefault="0067471C" w:rsidP="0067471C">
            <w:r w:rsidRPr="0067471C">
              <w:t>Services should respect the dignity, autonomy, and cultural diversity of older adults.</w:t>
            </w:r>
          </w:p>
        </w:tc>
      </w:tr>
    </w:tbl>
    <w:p w14:paraId="077CBC8D" w14:textId="77777777" w:rsidR="0067471C" w:rsidRDefault="0067471C" w:rsidP="006246B3"/>
    <w:p w14:paraId="35FEB7B6" w14:textId="77777777" w:rsidR="0067471C" w:rsidRDefault="0067471C" w:rsidP="006246B3"/>
    <w:p w14:paraId="37FDAD69" w14:textId="575A15AF" w:rsidR="006246B3" w:rsidRPr="00324733" w:rsidRDefault="006246B3" w:rsidP="000260F1">
      <w:pPr>
        <w:rPr>
          <w:rFonts w:asciiTheme="minorHAnsi" w:hAnsiTheme="minorHAnsi" w:cstheme="minorHAnsi"/>
          <w:b/>
          <w:bCs/>
          <w:color w:val="000000" w:themeColor="text1"/>
        </w:rPr>
      </w:pPr>
      <w:r w:rsidRPr="00324733">
        <w:rPr>
          <w:rFonts w:asciiTheme="minorHAnsi" w:hAnsiTheme="minorHAnsi" w:cstheme="minorHAnsi"/>
          <w:b/>
          <w:bCs/>
          <w:color w:val="000000" w:themeColor="text1"/>
        </w:rPr>
        <w:t>References:</w:t>
      </w:r>
    </w:p>
    <w:p w14:paraId="19F276B4" w14:textId="77777777" w:rsidR="006246B3" w:rsidRPr="006246B3" w:rsidRDefault="006246B3">
      <w:pPr>
        <w:numPr>
          <w:ilvl w:val="0"/>
          <w:numId w:val="52"/>
        </w:numPr>
        <w:rPr>
          <w:rFonts w:asciiTheme="minorHAnsi" w:hAnsiTheme="minorHAnsi" w:cstheme="minorHAnsi"/>
          <w:color w:val="000000" w:themeColor="text1"/>
        </w:rPr>
      </w:pPr>
      <w:r w:rsidRPr="006246B3">
        <w:rPr>
          <w:rFonts w:asciiTheme="minorHAnsi" w:hAnsiTheme="minorHAnsi" w:cstheme="minorHAnsi"/>
          <w:color w:val="000000" w:themeColor="text1"/>
        </w:rPr>
        <w:t>Sinclair AJ, Conroy SP, Bayer AJ. Impact of UK population ageing on the incidence and prevalence of dementia and cognitive impairment: a systematic review of published studies. BMJ Open. 2019 Jan 1;9(1):e026719.</w:t>
      </w:r>
    </w:p>
    <w:p w14:paraId="05C0A95E" w14:textId="77777777" w:rsidR="006246B3" w:rsidRPr="006246B3" w:rsidRDefault="006246B3">
      <w:pPr>
        <w:numPr>
          <w:ilvl w:val="0"/>
          <w:numId w:val="52"/>
        </w:numPr>
        <w:rPr>
          <w:rFonts w:asciiTheme="minorHAnsi" w:hAnsiTheme="minorHAnsi" w:cstheme="minorHAnsi"/>
          <w:color w:val="000000" w:themeColor="text1"/>
        </w:rPr>
      </w:pPr>
      <w:r w:rsidRPr="006246B3">
        <w:rPr>
          <w:rFonts w:asciiTheme="minorHAnsi" w:hAnsiTheme="minorHAnsi" w:cstheme="minorHAnsi"/>
          <w:color w:val="000000" w:themeColor="text1"/>
        </w:rPr>
        <w:t>Department of Health. National Service Framework for Older People. London: Department of Health; 2001.</w:t>
      </w:r>
    </w:p>
    <w:p w14:paraId="4B2E23AF" w14:textId="77777777" w:rsidR="006246B3" w:rsidRPr="006246B3" w:rsidRDefault="006246B3">
      <w:pPr>
        <w:numPr>
          <w:ilvl w:val="0"/>
          <w:numId w:val="52"/>
        </w:numPr>
        <w:rPr>
          <w:rFonts w:asciiTheme="minorHAnsi" w:hAnsiTheme="minorHAnsi" w:cstheme="minorHAnsi"/>
          <w:color w:val="000000" w:themeColor="text1"/>
        </w:rPr>
      </w:pPr>
      <w:r w:rsidRPr="006246B3">
        <w:rPr>
          <w:rFonts w:asciiTheme="minorHAnsi" w:hAnsiTheme="minorHAnsi" w:cstheme="minorHAnsi"/>
          <w:color w:val="000000" w:themeColor="text1"/>
        </w:rPr>
        <w:t>Royal College of Psychiatrists. Old age psychiatry: the basics. Royal College of Psychiatrists; 2019.</w:t>
      </w:r>
    </w:p>
    <w:p w14:paraId="441BD4AE" w14:textId="408EF1F6" w:rsidR="006246B3" w:rsidRPr="000260F1" w:rsidRDefault="006246B3">
      <w:pPr>
        <w:numPr>
          <w:ilvl w:val="0"/>
          <w:numId w:val="52"/>
        </w:numPr>
        <w:rPr>
          <w:rFonts w:asciiTheme="minorHAnsi" w:hAnsiTheme="minorHAnsi" w:cstheme="minorHAnsi"/>
          <w:color w:val="000000" w:themeColor="text1"/>
        </w:rPr>
      </w:pPr>
      <w:r w:rsidRPr="006246B3">
        <w:rPr>
          <w:rFonts w:asciiTheme="minorHAnsi" w:hAnsiTheme="minorHAnsi" w:cstheme="minorHAnsi"/>
          <w:color w:val="000000" w:themeColor="text1"/>
        </w:rPr>
        <w:t>Royal College of Psychiatrists. The role of the consultant psychiatrist in the management of older people with mental health problems. Royal College of Psychiatrists; 2018.</w:t>
      </w:r>
    </w:p>
    <w:p w14:paraId="5047C25D" w14:textId="004E3777" w:rsidR="0067471C" w:rsidRPr="000260F1" w:rsidRDefault="0067471C">
      <w:pPr>
        <w:pStyle w:val="NormalWeb"/>
        <w:numPr>
          <w:ilvl w:val="0"/>
          <w:numId w:val="52"/>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color w:val="000000" w:themeColor="text1"/>
        </w:rPr>
      </w:pPr>
      <w:r w:rsidRPr="000260F1">
        <w:rPr>
          <w:rFonts w:asciiTheme="minorHAnsi" w:hAnsiTheme="minorHAnsi" w:cstheme="minorHAnsi"/>
          <w:color w:val="000000" w:themeColor="text1"/>
        </w:rPr>
        <w:t xml:space="preserve">Alzheimer's Society. (2021). Dementia statistics hub. Retrieved from </w:t>
      </w:r>
      <w:r w:rsidRPr="00324733">
        <w:rPr>
          <w:rFonts w:asciiTheme="minorHAnsi" w:hAnsiTheme="minorHAnsi" w:cstheme="minorHAnsi"/>
          <w:bdr w:val="single" w:sz="2" w:space="0" w:color="D9D9E3" w:frame="1"/>
        </w:rPr>
        <w:t>https://www.alzheimers.org.uk/about-us/policy-and-influencing/dementia-statistics</w:t>
      </w:r>
    </w:p>
    <w:p w14:paraId="6BF854A1" w14:textId="030358F6" w:rsidR="0067471C" w:rsidRPr="000260F1" w:rsidRDefault="0067471C">
      <w:pPr>
        <w:pStyle w:val="NormalWeb"/>
        <w:numPr>
          <w:ilvl w:val="0"/>
          <w:numId w:val="52"/>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color w:val="000000" w:themeColor="text1"/>
        </w:rPr>
      </w:pPr>
      <w:r w:rsidRPr="000260F1">
        <w:rPr>
          <w:rFonts w:asciiTheme="minorHAnsi" w:hAnsiTheme="minorHAnsi" w:cstheme="minorHAnsi"/>
          <w:color w:val="000000" w:themeColor="text1"/>
        </w:rPr>
        <w:t xml:space="preserve">Office for National Statistics. (2021). Overview of the UK population: February 2021. Retrieved from </w:t>
      </w:r>
      <w:r w:rsidRPr="00324733">
        <w:rPr>
          <w:rFonts w:asciiTheme="minorHAnsi" w:hAnsiTheme="minorHAnsi" w:cstheme="minorHAnsi"/>
          <w:bdr w:val="single" w:sz="2" w:space="0" w:color="D9D9E3" w:frame="1"/>
        </w:rPr>
        <w:t>https://www.ons.gov.uk/peoplepopulationandcommunity/populationandmigration/populationestimates/articles/overviewoftheukpopulation/february2021</w:t>
      </w:r>
    </w:p>
    <w:p w14:paraId="30D3A571" w14:textId="54E75AFD" w:rsidR="0067471C" w:rsidRPr="000260F1" w:rsidRDefault="0067471C">
      <w:pPr>
        <w:pStyle w:val="NormalWeb"/>
        <w:numPr>
          <w:ilvl w:val="0"/>
          <w:numId w:val="52"/>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color w:val="000000" w:themeColor="text1"/>
        </w:rPr>
      </w:pPr>
      <w:r w:rsidRPr="000260F1">
        <w:rPr>
          <w:rFonts w:asciiTheme="minorHAnsi" w:hAnsiTheme="minorHAnsi" w:cstheme="minorHAnsi"/>
          <w:color w:val="000000" w:themeColor="text1"/>
        </w:rPr>
        <w:t xml:space="preserve">Royal College of Psychiatrists. (2016). Position statement on the provision of psychiatric services to older people. Retrieved from </w:t>
      </w:r>
      <w:r w:rsidRPr="00324733">
        <w:rPr>
          <w:rFonts w:asciiTheme="minorHAnsi" w:hAnsiTheme="minorHAnsi" w:cstheme="minorHAnsi"/>
          <w:bdr w:val="single" w:sz="2" w:space="0" w:color="D9D9E3" w:frame="1"/>
        </w:rPr>
        <w:t>https://www.rcpsych.ac.uk/docs/default-source/improving-care/better-mh-policy/position-statements/ps04_16.pdf?sfvrsn=401c9da7_2</w:t>
      </w:r>
    </w:p>
    <w:p w14:paraId="427EAAC1" w14:textId="225C3BA8" w:rsidR="0067471C" w:rsidRPr="000260F1" w:rsidRDefault="0067471C">
      <w:pPr>
        <w:pStyle w:val="NormalWeb"/>
        <w:numPr>
          <w:ilvl w:val="0"/>
          <w:numId w:val="52"/>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color w:val="000000" w:themeColor="text1"/>
        </w:rPr>
      </w:pPr>
      <w:r w:rsidRPr="000260F1">
        <w:rPr>
          <w:rFonts w:asciiTheme="minorHAnsi" w:hAnsiTheme="minorHAnsi" w:cstheme="minorHAnsi"/>
          <w:color w:val="000000" w:themeColor="text1"/>
        </w:rPr>
        <w:t xml:space="preserve">National Institute for Health and Care Excellence. (2018). Mental health of older people in care homes. Retrieved from </w:t>
      </w:r>
      <w:r w:rsidRPr="00324733">
        <w:rPr>
          <w:rFonts w:asciiTheme="minorHAnsi" w:hAnsiTheme="minorHAnsi" w:cstheme="minorHAnsi"/>
          <w:bdr w:val="single" w:sz="2" w:space="0" w:color="D9D9E3" w:frame="1"/>
        </w:rPr>
        <w:t>https://www.nice.org.uk/guidance/ng71</w:t>
      </w:r>
    </w:p>
    <w:p w14:paraId="10698BA1" w14:textId="31FBB348" w:rsidR="0067471C" w:rsidRPr="000260F1" w:rsidRDefault="0067471C">
      <w:pPr>
        <w:pStyle w:val="NormalWeb"/>
        <w:numPr>
          <w:ilvl w:val="0"/>
          <w:numId w:val="52"/>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color w:val="000000" w:themeColor="text1"/>
        </w:rPr>
      </w:pPr>
      <w:r w:rsidRPr="000260F1">
        <w:rPr>
          <w:rFonts w:asciiTheme="minorHAnsi" w:hAnsiTheme="minorHAnsi" w:cstheme="minorHAnsi"/>
          <w:color w:val="000000" w:themeColor="text1"/>
        </w:rPr>
        <w:lastRenderedPageBreak/>
        <w:t xml:space="preserve">Age UK. (2021). Later life in the United Kingdom. Retrieved from </w:t>
      </w:r>
      <w:r w:rsidRPr="00324733">
        <w:rPr>
          <w:rFonts w:asciiTheme="minorHAnsi" w:hAnsiTheme="minorHAnsi" w:cstheme="minorHAnsi"/>
          <w:bdr w:val="single" w:sz="2" w:space="0" w:color="D9D9E3" w:frame="1"/>
        </w:rPr>
        <w:t>https://www.ageuk.org.uk/globalassets/age-uk/documents/reports-and-publications/later_life_uk_f</w:t>
      </w:r>
    </w:p>
    <w:p w14:paraId="46E54BEC" w14:textId="77777777" w:rsidR="0067471C" w:rsidRPr="006246B3" w:rsidRDefault="0067471C" w:rsidP="000260F1">
      <w:pPr>
        <w:ind w:left="720"/>
      </w:pPr>
    </w:p>
    <w:p w14:paraId="075A4E53" w14:textId="37CB5B33" w:rsidR="002D2F35" w:rsidRDefault="002D2F35">
      <w:r>
        <w:br w:type="page"/>
      </w:r>
    </w:p>
    <w:p w14:paraId="0F767BC3" w14:textId="703CDBB0" w:rsidR="006246B3" w:rsidRDefault="00324733" w:rsidP="002D2F35">
      <w:pPr>
        <w:pStyle w:val="Heading2"/>
      </w:pPr>
      <w:bookmarkStart w:id="75" w:name="_Toc132394004"/>
      <w:r>
        <w:lastRenderedPageBreak/>
        <w:t>3</w:t>
      </w:r>
      <w:r w:rsidR="002D2F35">
        <w:t xml:space="preserve">.3 Specialist </w:t>
      </w:r>
      <w:r>
        <w:t>A</w:t>
      </w:r>
      <w:r w:rsidR="002D2F35">
        <w:t>spects</w:t>
      </w:r>
      <w:bookmarkEnd w:id="75"/>
    </w:p>
    <w:p w14:paraId="662F51FB" w14:textId="6E6A3313" w:rsidR="002D2F35" w:rsidRDefault="00324733" w:rsidP="002D2F35">
      <w:pPr>
        <w:pStyle w:val="Heading3"/>
      </w:pPr>
      <w:bookmarkStart w:id="76" w:name="_Toc132394005"/>
      <w:r>
        <w:t>3</w:t>
      </w:r>
      <w:r w:rsidR="002D2F35">
        <w:t>.3.1 Specialist aspects of assessment of mental health in older people</w:t>
      </w:r>
      <w:bookmarkEnd w:id="76"/>
    </w:p>
    <w:p w14:paraId="378461F3" w14:textId="6CAE732D" w:rsidR="002D2F35" w:rsidRDefault="002D2F35" w:rsidP="002D2F35"/>
    <w:p w14:paraId="7D14F56B" w14:textId="77777777" w:rsidR="002D2F35" w:rsidRPr="002D2F35" w:rsidRDefault="002D2F35" w:rsidP="002D2F35">
      <w:r w:rsidRPr="002D2F35">
        <w:t>Assessment of mental health in older people requires a comprehensive evaluation of physical, psychological, social, and environmental factors. The assessment process should be tailored to the individual's needs, and a multidisciplinary team approach is often required. The following are some of the specialist aspects of assessment of mental health in older people in the UK:</w:t>
      </w:r>
    </w:p>
    <w:p w14:paraId="28180E92" w14:textId="77777777" w:rsidR="002D2F35" w:rsidRPr="002D2F35" w:rsidRDefault="002D2F35">
      <w:pPr>
        <w:numPr>
          <w:ilvl w:val="0"/>
          <w:numId w:val="53"/>
        </w:numPr>
      </w:pPr>
      <w:r w:rsidRPr="002D2F35">
        <w:t>Cognitive assessment: Assessment of cognitive function is an essential aspect of the evaluation of older people with mental health problems. The Mini-Mental State Examination (MMSE) and the Montreal Cognitive Assessment (MoCA) are commonly used screening tools to detect cognitive impairment.</w:t>
      </w:r>
    </w:p>
    <w:p w14:paraId="3DF3C4E4" w14:textId="77777777" w:rsidR="002D2F35" w:rsidRPr="002D2F35" w:rsidRDefault="002D2F35">
      <w:pPr>
        <w:numPr>
          <w:ilvl w:val="0"/>
          <w:numId w:val="53"/>
        </w:numPr>
      </w:pPr>
      <w:r w:rsidRPr="002D2F35">
        <w:t>Physical health assessment: A thorough physical examination is essential in the assessment of mental health in older people, as many physical conditions can have an impact on mental health. This includes assessment of vital signs, cardiovascular system, respiratory system, gastrointestinal system, and neurological system.</w:t>
      </w:r>
    </w:p>
    <w:p w14:paraId="4BD52E1A" w14:textId="77777777" w:rsidR="002D2F35" w:rsidRPr="002D2F35" w:rsidRDefault="002D2F35">
      <w:pPr>
        <w:numPr>
          <w:ilvl w:val="0"/>
          <w:numId w:val="53"/>
        </w:numPr>
      </w:pPr>
      <w:r w:rsidRPr="002D2F35">
        <w:t>Medication review: Many older people are prescribed multiple medications, which can interact and cause adverse effects. A medication review is essential to identify potential interactions and ensure that medications are being used appropriately.</w:t>
      </w:r>
    </w:p>
    <w:p w14:paraId="4C567C07" w14:textId="77777777" w:rsidR="002D2F35" w:rsidRPr="002D2F35" w:rsidRDefault="002D2F35">
      <w:pPr>
        <w:numPr>
          <w:ilvl w:val="0"/>
          <w:numId w:val="53"/>
        </w:numPr>
      </w:pPr>
      <w:r w:rsidRPr="002D2F35">
        <w:t>Psychosocial assessment: Psychosocial assessment includes evaluation of social and environmental factors that may contribute to mental health problems in older people. This includes assessment of living situation, social support, financial situation, and any recent life changes or stressors.</w:t>
      </w:r>
    </w:p>
    <w:p w14:paraId="2CE0F78E" w14:textId="77777777" w:rsidR="002D2F35" w:rsidRPr="002D2F35" w:rsidRDefault="002D2F35">
      <w:pPr>
        <w:numPr>
          <w:ilvl w:val="0"/>
          <w:numId w:val="53"/>
        </w:numPr>
      </w:pPr>
      <w:r w:rsidRPr="002D2F35">
        <w:t>Risk assessment: Risk assessment is an essential aspect of the evaluation of older people with mental health problems. This includes assessment of suicide risk, risk of self-harm, risk of harm to others, and risk of neglect or abuse.</w:t>
      </w:r>
    </w:p>
    <w:p w14:paraId="4D85C259" w14:textId="77777777" w:rsidR="002D2F35" w:rsidRPr="002D2F35" w:rsidRDefault="002D2F35">
      <w:pPr>
        <w:numPr>
          <w:ilvl w:val="0"/>
          <w:numId w:val="53"/>
        </w:numPr>
      </w:pPr>
      <w:r w:rsidRPr="002D2F35">
        <w:t>Assessment of capacity: Assessment of capacity is essential in the evaluation of older people with mental health problems. This includes assessment of the person's ability to make decisions regarding their care and treatment.</w:t>
      </w:r>
    </w:p>
    <w:p w14:paraId="1F7DC047" w14:textId="77777777" w:rsidR="002D2F35" w:rsidRPr="002D2F35" w:rsidRDefault="002D2F35">
      <w:pPr>
        <w:numPr>
          <w:ilvl w:val="0"/>
          <w:numId w:val="53"/>
        </w:numPr>
      </w:pPr>
      <w:r w:rsidRPr="002D2F35">
        <w:t>Screening for depression: Depression is a common mental health problem in older people. Screening for depression should be performed as part of the mental health assessment.</w:t>
      </w:r>
    </w:p>
    <w:p w14:paraId="36462582" w14:textId="4773166E" w:rsidR="002D2F35" w:rsidRDefault="002D2F35">
      <w:pPr>
        <w:numPr>
          <w:ilvl w:val="0"/>
          <w:numId w:val="53"/>
        </w:numPr>
      </w:pPr>
      <w:r w:rsidRPr="002D2F35">
        <w:t>Cultural and linguistic considerations: Older people from different cultural and linguistic backgrounds may have different beliefs and values regarding mental health. Assessment should take into account these cultural and linguistic considerations.</w:t>
      </w:r>
    </w:p>
    <w:p w14:paraId="25304A96" w14:textId="77777777" w:rsidR="00324733" w:rsidRPr="002D2F35" w:rsidRDefault="00324733" w:rsidP="00324733"/>
    <w:p w14:paraId="3C19AB2B" w14:textId="58C71E38" w:rsidR="002D2F35" w:rsidRPr="002D2F35" w:rsidRDefault="002D2F35" w:rsidP="002D2F35">
      <w:r w:rsidRPr="002D2F35">
        <w:t>Specialist aspects of assessment of mental health in older people</w:t>
      </w:r>
      <w:r w:rsidR="00324733">
        <w:t>:</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08"/>
        <w:gridCol w:w="6687"/>
      </w:tblGrid>
      <w:tr w:rsidR="002D2F35" w:rsidRPr="002D2F35" w14:paraId="1169E924" w14:textId="77777777" w:rsidTr="002D2F3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FC85A47" w14:textId="77777777" w:rsidR="002D2F35" w:rsidRPr="002D2F35" w:rsidRDefault="002D2F35" w:rsidP="002D2F35">
            <w:pPr>
              <w:rPr>
                <w:b/>
                <w:bCs/>
              </w:rPr>
            </w:pPr>
            <w:r w:rsidRPr="002D2F35">
              <w:rPr>
                <w:b/>
                <w:bCs/>
              </w:rPr>
              <w:t>Aspect of Assessment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43C1E7A" w14:textId="77777777" w:rsidR="002D2F35" w:rsidRPr="002D2F35" w:rsidRDefault="002D2F35" w:rsidP="002D2F35">
            <w:pPr>
              <w:rPr>
                <w:b/>
                <w:bCs/>
              </w:rPr>
            </w:pPr>
            <w:r w:rsidRPr="002D2F35">
              <w:rPr>
                <w:b/>
                <w:bCs/>
              </w:rPr>
              <w:t>Description</w:t>
            </w:r>
          </w:p>
        </w:tc>
      </w:tr>
      <w:tr w:rsidR="002D2F35" w:rsidRPr="002D2F35" w14:paraId="5400B874" w14:textId="77777777" w:rsidTr="002D2F3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21D41C" w14:textId="77777777" w:rsidR="002D2F35" w:rsidRPr="00324733" w:rsidRDefault="002D2F35" w:rsidP="002D2F35">
            <w:pPr>
              <w:rPr>
                <w:b/>
                <w:bCs/>
              </w:rPr>
            </w:pPr>
            <w:r w:rsidRPr="00324733">
              <w:rPr>
                <w:b/>
                <w:bCs/>
              </w:rPr>
              <w:t>Cognitive assessment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7D2FB54" w14:textId="77777777" w:rsidR="002D2F35" w:rsidRPr="002D2F35" w:rsidRDefault="002D2F35" w:rsidP="002D2F35">
            <w:r w:rsidRPr="002D2F35">
              <w:t>Evaluation of cognitive function using screening tools such as MMSE and MoCA.</w:t>
            </w:r>
          </w:p>
        </w:tc>
      </w:tr>
      <w:tr w:rsidR="002D2F35" w:rsidRPr="002D2F35" w14:paraId="638D644D" w14:textId="77777777" w:rsidTr="002D2F3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AB12C68" w14:textId="77777777" w:rsidR="002D2F35" w:rsidRPr="00324733" w:rsidRDefault="002D2F35" w:rsidP="002D2F35">
            <w:pPr>
              <w:rPr>
                <w:b/>
                <w:bCs/>
              </w:rPr>
            </w:pPr>
            <w:r w:rsidRPr="00324733">
              <w:rPr>
                <w:b/>
                <w:bCs/>
              </w:rPr>
              <w:t>Physical health assessment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016BB2" w14:textId="77777777" w:rsidR="002D2F35" w:rsidRPr="002D2F35" w:rsidRDefault="002D2F35" w:rsidP="002D2F35">
            <w:r w:rsidRPr="002D2F35">
              <w:t>Thorough physical examination to identify any physical conditions that may impact mental health.</w:t>
            </w:r>
          </w:p>
        </w:tc>
      </w:tr>
      <w:tr w:rsidR="002D2F35" w:rsidRPr="002D2F35" w14:paraId="3FCAFBE0" w14:textId="77777777" w:rsidTr="002D2F3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4DD99B" w14:textId="77777777" w:rsidR="002D2F35" w:rsidRPr="00324733" w:rsidRDefault="002D2F35" w:rsidP="002D2F35">
            <w:pPr>
              <w:rPr>
                <w:b/>
                <w:bCs/>
              </w:rPr>
            </w:pPr>
            <w:r w:rsidRPr="00324733">
              <w:rPr>
                <w:b/>
                <w:bCs/>
              </w:rPr>
              <w:t>Medication review</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FA1DDE9" w14:textId="77777777" w:rsidR="002D2F35" w:rsidRPr="002D2F35" w:rsidRDefault="002D2F35" w:rsidP="002D2F35">
            <w:r w:rsidRPr="002D2F35">
              <w:t>Review of all medications to identify potential interactions and ensure appropriate use.</w:t>
            </w:r>
          </w:p>
        </w:tc>
      </w:tr>
      <w:tr w:rsidR="002D2F35" w:rsidRPr="002D2F35" w14:paraId="1DD3BF60" w14:textId="77777777" w:rsidTr="002D2F3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92D9E1C" w14:textId="77777777" w:rsidR="002D2F35" w:rsidRPr="00324733" w:rsidRDefault="002D2F35" w:rsidP="002D2F35">
            <w:pPr>
              <w:rPr>
                <w:b/>
                <w:bCs/>
              </w:rPr>
            </w:pPr>
            <w:r w:rsidRPr="00324733">
              <w:rPr>
                <w:b/>
                <w:bCs/>
              </w:rPr>
              <w:t>Psychosocial assessment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6177AEE" w14:textId="77777777" w:rsidR="002D2F35" w:rsidRPr="002D2F35" w:rsidRDefault="002D2F35" w:rsidP="002D2F35">
            <w:r w:rsidRPr="002D2F35">
              <w:t>Evaluation of social and environmental factors that may contribute to mental health problems.</w:t>
            </w:r>
          </w:p>
        </w:tc>
      </w:tr>
      <w:tr w:rsidR="002D2F35" w:rsidRPr="002D2F35" w14:paraId="36FBB50F" w14:textId="77777777" w:rsidTr="002D2F3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F618137" w14:textId="77777777" w:rsidR="002D2F35" w:rsidRPr="00324733" w:rsidRDefault="002D2F35" w:rsidP="002D2F35">
            <w:pPr>
              <w:rPr>
                <w:b/>
                <w:bCs/>
              </w:rPr>
            </w:pPr>
            <w:r w:rsidRPr="00324733">
              <w:rPr>
                <w:b/>
                <w:bCs/>
              </w:rPr>
              <w:t>Risk assessment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A715CA" w14:textId="77777777" w:rsidR="002D2F35" w:rsidRPr="002D2F35" w:rsidRDefault="002D2F35" w:rsidP="002D2F35">
            <w:r w:rsidRPr="002D2F35">
              <w:t>Assessment of suicide risk, risk of self-harm, risk of harm to others, and risk of neglect or abuse.</w:t>
            </w:r>
          </w:p>
        </w:tc>
      </w:tr>
      <w:tr w:rsidR="002D2F35" w:rsidRPr="002D2F35" w14:paraId="46D4D680" w14:textId="77777777" w:rsidTr="002D2F3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15DCFA5" w14:textId="77777777" w:rsidR="002D2F35" w:rsidRPr="00324733" w:rsidRDefault="002D2F35" w:rsidP="002D2F35">
            <w:pPr>
              <w:rPr>
                <w:b/>
                <w:bCs/>
              </w:rPr>
            </w:pPr>
            <w:r w:rsidRPr="00324733">
              <w:rPr>
                <w:b/>
                <w:bCs/>
              </w:rPr>
              <w:lastRenderedPageBreak/>
              <w:t>Assessment of capacity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6F3ECEB" w14:textId="77777777" w:rsidR="002D2F35" w:rsidRPr="002D2F35" w:rsidRDefault="002D2F35" w:rsidP="002D2F35">
            <w:r w:rsidRPr="002D2F35">
              <w:t>Evaluation of the person's ability to make decisions regarding their care and treatment.</w:t>
            </w:r>
          </w:p>
        </w:tc>
      </w:tr>
      <w:tr w:rsidR="002D2F35" w:rsidRPr="002D2F35" w14:paraId="3D2046E0" w14:textId="77777777" w:rsidTr="002D2F3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35D240" w14:textId="77777777" w:rsidR="002D2F35" w:rsidRPr="00324733" w:rsidRDefault="002D2F35" w:rsidP="002D2F35">
            <w:pPr>
              <w:rPr>
                <w:b/>
                <w:bCs/>
              </w:rPr>
            </w:pPr>
            <w:r w:rsidRPr="00324733">
              <w:rPr>
                <w:b/>
                <w:bCs/>
              </w:rPr>
              <w:t>Screening for depression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1CFD4B7" w14:textId="77777777" w:rsidR="002D2F35" w:rsidRPr="002D2F35" w:rsidRDefault="002D2F35" w:rsidP="002D2F35">
            <w:r w:rsidRPr="002D2F35">
              <w:t>Screening for depression using validated screening tools.</w:t>
            </w:r>
          </w:p>
        </w:tc>
      </w:tr>
      <w:tr w:rsidR="002D2F35" w:rsidRPr="002D2F35" w14:paraId="43BE55E0" w14:textId="77777777" w:rsidTr="002D2F3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4BC36A" w14:textId="77777777" w:rsidR="002D2F35" w:rsidRPr="00324733" w:rsidRDefault="002D2F35" w:rsidP="002D2F35">
            <w:pPr>
              <w:rPr>
                <w:b/>
                <w:bCs/>
              </w:rPr>
            </w:pPr>
            <w:r w:rsidRPr="00324733">
              <w:rPr>
                <w:b/>
                <w:bCs/>
              </w:rPr>
              <w:t>Cultural and linguistic considerations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7946A49" w14:textId="77777777" w:rsidR="002D2F35" w:rsidRPr="002D2F35" w:rsidRDefault="002D2F35" w:rsidP="002D2F35">
            <w:r w:rsidRPr="002D2F35">
              <w:t>Assessment taking into account the person's cultural and linguistic background.</w:t>
            </w:r>
          </w:p>
        </w:tc>
      </w:tr>
    </w:tbl>
    <w:p w14:paraId="32815978" w14:textId="0053623D" w:rsidR="00324733" w:rsidRDefault="00324733" w:rsidP="002D2F35">
      <w:pPr>
        <w:rPr>
          <w:b/>
          <w:bCs/>
        </w:rPr>
      </w:pPr>
    </w:p>
    <w:p w14:paraId="19EC6AAC" w14:textId="77777777" w:rsidR="00DE76C6" w:rsidRDefault="00DE76C6" w:rsidP="002D2F35">
      <w:pPr>
        <w:rPr>
          <w:b/>
          <w:bCs/>
        </w:rPr>
      </w:pPr>
    </w:p>
    <w:p w14:paraId="2E74CB7A" w14:textId="46550C70" w:rsidR="00A220B1" w:rsidRPr="00A220B1" w:rsidRDefault="00DE76C6" w:rsidP="00A220B1">
      <w:pPr>
        <w:rPr>
          <w:b/>
          <w:bCs/>
        </w:rPr>
      </w:pPr>
      <w:r>
        <w:rPr>
          <w:b/>
          <w:bCs/>
        </w:rPr>
        <w:t>What Happens to the Brain as it Ages?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55"/>
        <w:gridCol w:w="862"/>
        <w:gridCol w:w="2684"/>
        <w:gridCol w:w="3694"/>
      </w:tblGrid>
      <w:tr w:rsidR="00A220B1" w:rsidRPr="00A220B1" w14:paraId="60F11895" w14:textId="77777777" w:rsidTr="00A220B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1AEC49C" w14:textId="77777777" w:rsidR="00A220B1" w:rsidRPr="00A220B1" w:rsidRDefault="00A220B1" w:rsidP="00A220B1">
            <w:pPr>
              <w:rPr>
                <w:b/>
                <w:bCs/>
              </w:rPr>
            </w:pPr>
            <w:r w:rsidRPr="00A220B1">
              <w:rPr>
                <w:b/>
                <w:bCs/>
              </w:rPr>
              <w:t>Neurobiological Changes in Aging</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8B984D7" w14:textId="77777777" w:rsidR="00A220B1" w:rsidRPr="00A220B1" w:rsidRDefault="00A220B1" w:rsidP="00A220B1">
            <w:pPr>
              <w:rPr>
                <w:b/>
                <w:bCs/>
              </w:rPr>
            </w:pPr>
            <w:r w:rsidRPr="00A220B1">
              <w:rPr>
                <w:b/>
                <w:bCs/>
              </w:rPr>
              <w:t>Age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02A02B9" w14:textId="77777777" w:rsidR="00A220B1" w:rsidRPr="00A220B1" w:rsidRDefault="00A220B1" w:rsidP="00A220B1">
            <w:pPr>
              <w:rPr>
                <w:b/>
                <w:bCs/>
              </w:rPr>
            </w:pPr>
            <w:r w:rsidRPr="00A220B1">
              <w:rPr>
                <w:b/>
                <w:bCs/>
              </w:rPr>
              <w:t>Brain Regions Affected</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6B74C26" w14:textId="77777777" w:rsidR="00A220B1" w:rsidRPr="00A220B1" w:rsidRDefault="00A220B1" w:rsidP="00A220B1">
            <w:pPr>
              <w:rPr>
                <w:b/>
                <w:bCs/>
              </w:rPr>
            </w:pPr>
            <w:r w:rsidRPr="00A220B1">
              <w:rPr>
                <w:b/>
                <w:bCs/>
              </w:rPr>
              <w:t>Change Observed</w:t>
            </w:r>
          </w:p>
        </w:tc>
      </w:tr>
      <w:tr w:rsidR="00A220B1" w:rsidRPr="00A220B1" w14:paraId="34964CB7"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C48F09C" w14:textId="77777777" w:rsidR="00A220B1" w:rsidRPr="00A220B1" w:rsidRDefault="00A220B1" w:rsidP="00A220B1">
            <w:pPr>
              <w:rPr>
                <w:b/>
                <w:bCs/>
              </w:rPr>
            </w:pPr>
            <w:r w:rsidRPr="00A220B1">
              <w:rPr>
                <w:b/>
                <w:bCs/>
              </w:rPr>
              <w:t>Brain Weight Reduction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5435A67" w14:textId="77777777" w:rsidR="00A220B1" w:rsidRPr="00A220B1" w:rsidRDefault="00A220B1" w:rsidP="00A220B1">
            <w:r w:rsidRPr="00A220B1">
              <w:t>30-70 years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EFF110"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6FFF63C" w14:textId="77777777" w:rsidR="00A220B1" w:rsidRPr="00A220B1" w:rsidRDefault="00A220B1" w:rsidP="00A220B1">
            <w:r w:rsidRPr="00A220B1">
              <w:t>5% decrease</w:t>
            </w:r>
          </w:p>
        </w:tc>
      </w:tr>
      <w:tr w:rsidR="00A220B1" w:rsidRPr="00A220B1" w14:paraId="4EA1D017"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509D80F" w14:textId="77777777" w:rsidR="00A220B1" w:rsidRPr="00A220B1" w:rsidRDefault="00A220B1" w:rsidP="00A220B1">
            <w:pPr>
              <w:rPr>
                <w:b/>
                <w:bCs/>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5B2672D" w14:textId="77777777" w:rsidR="00A220B1" w:rsidRPr="00A220B1" w:rsidRDefault="00A220B1" w:rsidP="00A220B1">
            <w:r w:rsidRPr="00A220B1">
              <w:t>80 years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2D1E3D"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5EDCB6C" w14:textId="77777777" w:rsidR="00A220B1" w:rsidRPr="00A220B1" w:rsidRDefault="00A220B1" w:rsidP="00A220B1">
            <w:r w:rsidRPr="00A220B1">
              <w:t>10% decrease</w:t>
            </w:r>
          </w:p>
        </w:tc>
      </w:tr>
      <w:tr w:rsidR="00A220B1" w:rsidRPr="00A220B1" w14:paraId="0AB819BD"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0B8E4BD" w14:textId="77777777" w:rsidR="00A220B1" w:rsidRPr="00A220B1" w:rsidRDefault="00A220B1" w:rsidP="00A220B1">
            <w:pPr>
              <w:rPr>
                <w:b/>
                <w:bCs/>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02BED18" w14:textId="77777777" w:rsidR="00A220B1" w:rsidRPr="00A220B1" w:rsidRDefault="00A220B1" w:rsidP="00A220B1">
            <w:r w:rsidRPr="00A220B1">
              <w:t>90 years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03381AA"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3024FB2" w14:textId="77777777" w:rsidR="00A220B1" w:rsidRPr="00A220B1" w:rsidRDefault="00A220B1" w:rsidP="00A220B1">
            <w:r w:rsidRPr="00A220B1">
              <w:t>20% decrease</w:t>
            </w:r>
          </w:p>
        </w:tc>
      </w:tr>
      <w:tr w:rsidR="00A220B1" w:rsidRPr="00A220B1" w14:paraId="7C3359C3"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3C0125F" w14:textId="77777777" w:rsidR="00A220B1" w:rsidRPr="00A220B1" w:rsidRDefault="00A220B1" w:rsidP="00A220B1">
            <w:pPr>
              <w:rPr>
                <w:b/>
                <w:bCs/>
              </w:rPr>
            </w:pPr>
            <w:r w:rsidRPr="00A220B1">
              <w:rPr>
                <w:b/>
                <w:bCs/>
              </w:rPr>
              <w:t>MRI Changes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8DA584"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13696E" w14:textId="77777777" w:rsidR="00A220B1" w:rsidRPr="00A220B1" w:rsidRDefault="00A220B1" w:rsidP="00A220B1">
            <w:r w:rsidRPr="00A220B1">
              <w:t>Hippocampus, Association Cortices,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EC08ECE" w14:textId="77777777" w:rsidR="00A220B1" w:rsidRPr="00A220B1" w:rsidRDefault="00A220B1" w:rsidP="00A220B1">
            <w:r w:rsidRPr="00A220B1">
              <w:t>Reduction in grey and white matter, reduced volume</w:t>
            </w:r>
          </w:p>
        </w:tc>
      </w:tr>
      <w:tr w:rsidR="00A220B1" w:rsidRPr="00A220B1" w14:paraId="4EF025B9"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078161" w14:textId="77777777" w:rsidR="00A220B1" w:rsidRPr="00A220B1" w:rsidRDefault="00A220B1" w:rsidP="00A220B1">
            <w:pPr>
              <w:rPr>
                <w:b/>
                <w:bCs/>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FFB43AD" w14:textId="77777777" w:rsidR="00A220B1" w:rsidRPr="00A220B1" w:rsidRDefault="00A220B1" w:rsidP="00A220B1"/>
        </w:tc>
        <w:tc>
          <w:tcPr>
            <w:tcW w:w="0" w:type="auto"/>
            <w:tcBorders>
              <w:top w:val="single" w:sz="2" w:space="0" w:color="D9D9E3"/>
              <w:left w:val="single" w:sz="6" w:space="0" w:color="D9D9E3"/>
              <w:bottom w:val="single" w:sz="6" w:space="0" w:color="D9D9E3"/>
              <w:right w:val="single" w:sz="2" w:space="0" w:color="D9D9E3"/>
            </w:tcBorders>
            <w:vAlign w:val="bottom"/>
            <w:hideMark/>
          </w:tcPr>
          <w:p w14:paraId="35600ABB" w14:textId="77777777" w:rsidR="00A220B1" w:rsidRPr="00A220B1" w:rsidRDefault="00A220B1" w:rsidP="00A220B1">
            <w:r w:rsidRPr="00A220B1">
              <w:t>Cerebellum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0887B54" w14:textId="77777777" w:rsidR="00A220B1" w:rsidRPr="00A220B1" w:rsidRDefault="00A220B1" w:rsidP="00A220B1"/>
        </w:tc>
      </w:tr>
      <w:tr w:rsidR="00A220B1" w:rsidRPr="00A220B1" w14:paraId="1A0ADB15"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E40CBC" w14:textId="77777777" w:rsidR="00A220B1" w:rsidRPr="00A220B1" w:rsidRDefault="00A220B1" w:rsidP="00A220B1">
            <w:pPr>
              <w:rPr>
                <w:b/>
                <w:bCs/>
              </w:rPr>
            </w:pPr>
            <w:r w:rsidRPr="00A220B1">
              <w:rPr>
                <w:b/>
                <w:bCs/>
              </w:rPr>
              <w:t>Cortical Blood Flow Decrease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0C98307"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B491C4" w14:textId="77777777" w:rsidR="00A220B1" w:rsidRPr="00A220B1" w:rsidRDefault="00A220B1" w:rsidP="00A220B1">
            <w:r w:rsidRPr="00A220B1">
              <w:t>Frontal and Temporal Lobes, Thalamus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348C71A" w14:textId="77777777" w:rsidR="00A220B1" w:rsidRPr="00A220B1" w:rsidRDefault="00A220B1" w:rsidP="00A220B1">
            <w:r w:rsidRPr="00A220B1">
              <w:t>Decreased blood flow</w:t>
            </w:r>
          </w:p>
        </w:tc>
      </w:tr>
      <w:tr w:rsidR="00A220B1" w:rsidRPr="00A220B1" w14:paraId="649B9DC7"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D8375AC" w14:textId="77777777" w:rsidR="00A220B1" w:rsidRPr="00A220B1" w:rsidRDefault="00A220B1" w:rsidP="00A220B1">
            <w:pPr>
              <w:rPr>
                <w:b/>
                <w:bCs/>
              </w:rPr>
            </w:pPr>
            <w:r w:rsidRPr="00A220B1">
              <w:rPr>
                <w:b/>
                <w:bCs/>
              </w:rPr>
              <w:t>Nerve Cell Loss &amp; Reductions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7460514"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43D8F95" w14:textId="77777777" w:rsidR="00A220B1" w:rsidRPr="00A220B1" w:rsidRDefault="00A220B1" w:rsidP="00A220B1">
            <w:r w:rsidRPr="00A220B1">
              <w:t>Cortex, Hippocampus, Substantia Nigra,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8BA0D44" w14:textId="77777777" w:rsidR="00A220B1" w:rsidRPr="00A220B1" w:rsidRDefault="00A220B1" w:rsidP="00A220B1">
            <w:r w:rsidRPr="00A220B1">
              <w:t>Nerve cell loss, reductions in dendrites &amp; synapses</w:t>
            </w:r>
          </w:p>
        </w:tc>
      </w:tr>
      <w:tr w:rsidR="00A220B1" w:rsidRPr="00A220B1" w14:paraId="0F5057D8"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100BE59" w14:textId="77777777" w:rsidR="00A220B1" w:rsidRPr="00A220B1" w:rsidRDefault="00A220B1" w:rsidP="00A220B1">
            <w:pPr>
              <w:rPr>
                <w:b/>
                <w:bCs/>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933B1E" w14:textId="77777777" w:rsidR="00A220B1" w:rsidRPr="00A220B1" w:rsidRDefault="00A220B1" w:rsidP="00A220B1"/>
        </w:tc>
        <w:tc>
          <w:tcPr>
            <w:tcW w:w="0" w:type="auto"/>
            <w:tcBorders>
              <w:top w:val="single" w:sz="2" w:space="0" w:color="D9D9E3"/>
              <w:left w:val="single" w:sz="6" w:space="0" w:color="D9D9E3"/>
              <w:bottom w:val="single" w:sz="6" w:space="0" w:color="D9D9E3"/>
              <w:right w:val="single" w:sz="2" w:space="0" w:color="D9D9E3"/>
            </w:tcBorders>
            <w:vAlign w:val="bottom"/>
            <w:hideMark/>
          </w:tcPr>
          <w:p w14:paraId="2F4FBF1F" w14:textId="77777777" w:rsidR="00A220B1" w:rsidRPr="00A220B1" w:rsidRDefault="00A220B1" w:rsidP="00A220B1">
            <w:r w:rsidRPr="00A220B1">
              <w:t>Purkinje Cells of Cerebellum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163DE35" w14:textId="77777777" w:rsidR="00A220B1" w:rsidRPr="00A220B1" w:rsidRDefault="00A220B1" w:rsidP="00A220B1"/>
        </w:tc>
      </w:tr>
      <w:tr w:rsidR="00A220B1" w:rsidRPr="00A220B1" w14:paraId="459714B3"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46C2FA" w14:textId="77777777" w:rsidR="00A220B1" w:rsidRPr="00A220B1" w:rsidRDefault="00A220B1" w:rsidP="00A220B1">
            <w:pPr>
              <w:rPr>
                <w:b/>
                <w:bCs/>
              </w:rPr>
            </w:pPr>
            <w:r w:rsidRPr="00A220B1">
              <w:rPr>
                <w:b/>
                <w:bCs/>
              </w:rPr>
              <w:t>Tau Protein Accumulation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DB2AB90"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6C9CBC" w14:textId="77777777" w:rsidR="00A220B1" w:rsidRPr="00A220B1" w:rsidRDefault="00A220B1" w:rsidP="00A220B1">
            <w:r w:rsidRPr="00A220B1">
              <w:t>Hippocampus, Entorhinal Cortex</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3C5C804" w14:textId="77777777" w:rsidR="00A220B1" w:rsidRPr="00A220B1" w:rsidRDefault="00A220B1" w:rsidP="00A220B1">
            <w:r w:rsidRPr="00A220B1">
              <w:t>Formation of NFTs</w:t>
            </w:r>
          </w:p>
        </w:tc>
      </w:tr>
      <w:tr w:rsidR="00A220B1" w:rsidRPr="00A220B1" w14:paraId="771E4DAB"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001E94C" w14:textId="77777777" w:rsidR="00A220B1" w:rsidRPr="00A220B1" w:rsidRDefault="00A220B1" w:rsidP="00A220B1">
            <w:pPr>
              <w:rPr>
                <w:b/>
                <w:bCs/>
              </w:rPr>
            </w:pPr>
            <w:r w:rsidRPr="00A220B1">
              <w:rPr>
                <w:b/>
                <w:bCs/>
              </w:rPr>
              <w:t>Senile Plaques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45FF361"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08CA39" w14:textId="77777777" w:rsidR="00A220B1" w:rsidRPr="00A220B1" w:rsidRDefault="00A220B1" w:rsidP="00A220B1">
            <w:r w:rsidRPr="00A220B1">
              <w:t>Neocortex, Amygdala, Hippocampus,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C42BB76" w14:textId="77777777" w:rsidR="00A220B1" w:rsidRPr="00A220B1" w:rsidRDefault="00A220B1" w:rsidP="00A220B1">
            <w:r w:rsidRPr="00A220B1">
              <w:t>Presence of extracellular amyloid &amp; neuritic processes</w:t>
            </w:r>
          </w:p>
        </w:tc>
      </w:tr>
      <w:tr w:rsidR="00A220B1" w:rsidRPr="00A220B1" w14:paraId="31B36543"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09694FA" w14:textId="77777777" w:rsidR="00A220B1" w:rsidRPr="00A220B1" w:rsidRDefault="00A220B1" w:rsidP="00A220B1">
            <w:pPr>
              <w:rPr>
                <w:b/>
                <w:bCs/>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BDE1E67" w14:textId="77777777" w:rsidR="00A220B1" w:rsidRPr="00A220B1" w:rsidRDefault="00A220B1" w:rsidP="00A220B1"/>
        </w:tc>
        <w:tc>
          <w:tcPr>
            <w:tcW w:w="0" w:type="auto"/>
            <w:tcBorders>
              <w:top w:val="single" w:sz="2" w:space="0" w:color="D9D9E3"/>
              <w:left w:val="single" w:sz="6" w:space="0" w:color="D9D9E3"/>
              <w:bottom w:val="single" w:sz="6" w:space="0" w:color="D9D9E3"/>
              <w:right w:val="single" w:sz="2" w:space="0" w:color="D9D9E3"/>
            </w:tcBorders>
            <w:vAlign w:val="bottom"/>
            <w:hideMark/>
          </w:tcPr>
          <w:p w14:paraId="63411841" w14:textId="77777777" w:rsidR="00A220B1" w:rsidRPr="00A220B1" w:rsidRDefault="00A220B1" w:rsidP="00A220B1">
            <w:r w:rsidRPr="00A220B1">
              <w:t>Entorhinal Cortex</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34C505A" w14:textId="77777777" w:rsidR="00A220B1" w:rsidRPr="00A220B1" w:rsidRDefault="00A220B1" w:rsidP="00A220B1"/>
        </w:tc>
      </w:tr>
      <w:tr w:rsidR="00A220B1" w:rsidRPr="00A220B1" w14:paraId="4B120C6D"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4089A4" w14:textId="77777777" w:rsidR="00A220B1" w:rsidRPr="00A220B1" w:rsidRDefault="00A220B1" w:rsidP="00A220B1">
            <w:pPr>
              <w:rPr>
                <w:b/>
                <w:bCs/>
              </w:rPr>
            </w:pPr>
            <w:r w:rsidRPr="00A220B1">
              <w:rPr>
                <w:b/>
                <w:bCs/>
              </w:rPr>
              <w:t>Lewy Bodies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8ED2B4D"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A2F0D5" w14:textId="77777777" w:rsidR="00A220B1" w:rsidRPr="00A220B1" w:rsidRDefault="00A220B1" w:rsidP="00A220B1">
            <w:r w:rsidRPr="00A220B1">
              <w:t>Substantia Nigra, Locus Caeruleus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EFDD645" w14:textId="77777777" w:rsidR="00A220B1" w:rsidRPr="00A220B1" w:rsidRDefault="00A220B1" w:rsidP="00A220B1">
            <w:r w:rsidRPr="00A220B1">
              <w:t>Intracellular inclusions</w:t>
            </w:r>
          </w:p>
        </w:tc>
      </w:tr>
      <w:tr w:rsidR="00A220B1" w:rsidRPr="00A220B1" w14:paraId="3F7B7AED"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739901" w14:textId="77777777" w:rsidR="00A220B1" w:rsidRPr="00A220B1" w:rsidRDefault="00A220B1" w:rsidP="00A220B1">
            <w:pPr>
              <w:rPr>
                <w:b/>
                <w:bCs/>
              </w:rPr>
            </w:pPr>
            <w:r w:rsidRPr="00A220B1">
              <w:rPr>
                <w:b/>
                <w:bCs/>
              </w:rPr>
              <w:t>Hirano Bodies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3C161F5"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CD79606" w14:textId="77777777" w:rsidR="00A220B1" w:rsidRPr="00A220B1" w:rsidRDefault="00A220B1" w:rsidP="00A220B1">
            <w:r w:rsidRPr="00A220B1">
              <w:t>New Hippocampal Pyramidal Cells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5A3297D" w14:textId="77777777" w:rsidR="00A220B1" w:rsidRPr="00A220B1" w:rsidRDefault="00A220B1" w:rsidP="00A220B1">
            <w:r w:rsidRPr="00A220B1">
              <w:t>Presence of Hirano bodies</w:t>
            </w:r>
          </w:p>
        </w:tc>
      </w:tr>
      <w:tr w:rsidR="00A220B1" w:rsidRPr="00A220B1" w14:paraId="10185059"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F2799C1" w14:textId="77777777" w:rsidR="00A220B1" w:rsidRPr="00A220B1" w:rsidRDefault="00A220B1" w:rsidP="00A220B1">
            <w:pPr>
              <w:rPr>
                <w:b/>
                <w:bCs/>
              </w:rPr>
            </w:pPr>
            <w:r w:rsidRPr="00A220B1">
              <w:rPr>
                <w:b/>
                <w:bCs/>
              </w:rPr>
              <w:t>Amyloid Deposits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428224" w14:textId="77777777" w:rsidR="00A220B1" w:rsidRPr="00A220B1" w:rsidRDefault="00A220B1" w:rsidP="00A220B1">
            <w:r w:rsidRPr="00A220B1">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B8770D3" w14:textId="77777777" w:rsidR="00A220B1" w:rsidRPr="00A220B1" w:rsidRDefault="00A220B1" w:rsidP="00A220B1">
            <w:r w:rsidRPr="00A220B1">
              <w:t>Superficial Cortical and Leptomeningeal</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6002F03" w14:textId="77777777" w:rsidR="00A220B1" w:rsidRPr="00A220B1" w:rsidRDefault="00A220B1" w:rsidP="00A220B1">
            <w:r w:rsidRPr="00A220B1">
              <w:t>Widespread β-amyloid &amp; A4 amyloid deposits, patchy within cortex</w:t>
            </w:r>
          </w:p>
        </w:tc>
      </w:tr>
      <w:tr w:rsidR="00A220B1" w:rsidRPr="00A220B1" w14:paraId="67933A4F" w14:textId="77777777" w:rsidTr="00A220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tcPr>
          <w:p w14:paraId="78433769" w14:textId="77777777" w:rsidR="00A220B1" w:rsidRPr="00A220B1" w:rsidRDefault="00A220B1" w:rsidP="00A220B1">
            <w:pPr>
              <w:rPr>
                <w:b/>
                <w:bCs/>
              </w:rPr>
            </w:pPr>
          </w:p>
        </w:tc>
        <w:tc>
          <w:tcPr>
            <w:tcW w:w="0" w:type="auto"/>
            <w:tcBorders>
              <w:top w:val="single" w:sz="2" w:space="0" w:color="D9D9E3"/>
              <w:left w:val="single" w:sz="6" w:space="0" w:color="D9D9E3"/>
              <w:bottom w:val="single" w:sz="6" w:space="0" w:color="D9D9E3"/>
              <w:right w:val="single" w:sz="2" w:space="0" w:color="D9D9E3"/>
            </w:tcBorders>
            <w:vAlign w:val="bottom"/>
          </w:tcPr>
          <w:p w14:paraId="45B1A657" w14:textId="77777777" w:rsidR="00A220B1" w:rsidRPr="00A220B1" w:rsidRDefault="00A220B1" w:rsidP="00A220B1"/>
        </w:tc>
        <w:tc>
          <w:tcPr>
            <w:tcW w:w="0" w:type="auto"/>
            <w:tcBorders>
              <w:top w:val="single" w:sz="2" w:space="0" w:color="D9D9E3"/>
              <w:left w:val="single" w:sz="6" w:space="0" w:color="D9D9E3"/>
              <w:bottom w:val="single" w:sz="6" w:space="0" w:color="D9D9E3"/>
              <w:right w:val="single" w:sz="2" w:space="0" w:color="D9D9E3"/>
            </w:tcBorders>
            <w:vAlign w:val="bottom"/>
          </w:tcPr>
          <w:p w14:paraId="4B47205C" w14:textId="43EBBF58" w:rsidR="00A220B1" w:rsidRPr="00A220B1" w:rsidRDefault="00012440" w:rsidP="00A220B1">
            <w:r>
              <w:t>Vessels, Cortex</w:t>
            </w:r>
          </w:p>
        </w:tc>
        <w:tc>
          <w:tcPr>
            <w:tcW w:w="0" w:type="auto"/>
            <w:tcBorders>
              <w:top w:val="single" w:sz="2" w:space="0" w:color="D9D9E3"/>
              <w:left w:val="single" w:sz="6" w:space="0" w:color="D9D9E3"/>
              <w:bottom w:val="single" w:sz="6" w:space="0" w:color="D9D9E3"/>
              <w:right w:val="single" w:sz="6" w:space="0" w:color="D9D9E3"/>
            </w:tcBorders>
            <w:vAlign w:val="bottom"/>
          </w:tcPr>
          <w:p w14:paraId="02B15194" w14:textId="77777777" w:rsidR="00A220B1" w:rsidRPr="00A220B1" w:rsidRDefault="00A220B1" w:rsidP="00A220B1"/>
        </w:tc>
      </w:tr>
    </w:tbl>
    <w:p w14:paraId="29F76697" w14:textId="77777777" w:rsidR="00DE76C6" w:rsidRPr="00DE76C6" w:rsidRDefault="00DE76C6" w:rsidP="002D2F35">
      <w:pPr>
        <w:rPr>
          <w:b/>
          <w:bCs/>
        </w:rPr>
      </w:pPr>
    </w:p>
    <w:p w14:paraId="4B1238E3" w14:textId="151D47D7" w:rsidR="00DE76C6" w:rsidRDefault="00DE76C6" w:rsidP="002D2F35">
      <w:pPr>
        <w:rPr>
          <w:b/>
          <w:bCs/>
        </w:rPr>
      </w:pPr>
    </w:p>
    <w:p w14:paraId="1F59C1BF" w14:textId="77777777" w:rsidR="00DE76C6" w:rsidRDefault="00DE76C6" w:rsidP="002D2F35">
      <w:pPr>
        <w:rPr>
          <w:b/>
          <w:bCs/>
        </w:rPr>
      </w:pPr>
    </w:p>
    <w:p w14:paraId="11E66C16" w14:textId="77777777" w:rsidR="00012440" w:rsidRDefault="00012440" w:rsidP="002D2F35">
      <w:pPr>
        <w:rPr>
          <w:b/>
          <w:bCs/>
        </w:rPr>
      </w:pPr>
    </w:p>
    <w:p w14:paraId="0DCB8F27" w14:textId="77777777" w:rsidR="00012440" w:rsidRDefault="00012440" w:rsidP="002D2F35">
      <w:pPr>
        <w:rPr>
          <w:b/>
          <w:bCs/>
        </w:rPr>
      </w:pPr>
    </w:p>
    <w:p w14:paraId="77F146AB" w14:textId="27521D19" w:rsidR="002D2F35" w:rsidRPr="00324733" w:rsidRDefault="002D2F35" w:rsidP="002D2F35">
      <w:pPr>
        <w:rPr>
          <w:b/>
          <w:bCs/>
        </w:rPr>
      </w:pPr>
      <w:r w:rsidRPr="00324733">
        <w:rPr>
          <w:b/>
          <w:bCs/>
        </w:rPr>
        <w:lastRenderedPageBreak/>
        <w:t>References:</w:t>
      </w:r>
    </w:p>
    <w:p w14:paraId="7E30F538" w14:textId="2E5C03AD" w:rsidR="002D2F35" w:rsidRPr="002D2F35" w:rsidRDefault="002D2F35">
      <w:pPr>
        <w:numPr>
          <w:ilvl w:val="0"/>
          <w:numId w:val="54"/>
        </w:numPr>
      </w:pPr>
      <w:r w:rsidRPr="002D2F35">
        <w:t xml:space="preserve">Royal College of Psychiatrists. (2019). Our approach to old age psychiatry. Retrieved from </w:t>
      </w:r>
      <w:r w:rsidRPr="00324733">
        <w:t>https://www.rcpsych.ac.uk/become-a-psychiatrist/choose-psychiatry/subspecialties/old-age-psychiatry/our-approach-to-old-age-psychiatry</w:t>
      </w:r>
    </w:p>
    <w:p w14:paraId="373C6326" w14:textId="4AEE3C6B" w:rsidR="002D2F35" w:rsidRPr="002D2F35" w:rsidRDefault="002D2F35">
      <w:pPr>
        <w:numPr>
          <w:ilvl w:val="0"/>
          <w:numId w:val="54"/>
        </w:numPr>
      </w:pPr>
      <w:r w:rsidRPr="002D2F35">
        <w:t xml:space="preserve">British Geriatrics Society. (2018). Best Practice Guide for the Management of Older People with Co-morbidities, 2nd edition. Retrieved from </w:t>
      </w:r>
      <w:r w:rsidRPr="00324733">
        <w:t>https://www.bgs.org.uk/resources/best-practice-guides-for-the-management-of-older-people-with-co-morbidities-2nd</w:t>
      </w:r>
    </w:p>
    <w:p w14:paraId="7B85859F" w14:textId="262F0911" w:rsidR="002D2F35" w:rsidRDefault="002D2F35" w:rsidP="002D2F35"/>
    <w:p w14:paraId="757B9E46" w14:textId="2273E01D" w:rsidR="002D2F35" w:rsidRDefault="002D2F35" w:rsidP="002D2F35"/>
    <w:p w14:paraId="5269759A" w14:textId="3E8E0527" w:rsidR="004F0F22" w:rsidRDefault="004F0F22">
      <w:r>
        <w:br w:type="page"/>
      </w:r>
    </w:p>
    <w:p w14:paraId="69687FC8" w14:textId="292EFB59" w:rsidR="002D2F35" w:rsidRDefault="00324733" w:rsidP="004F0F22">
      <w:pPr>
        <w:pStyle w:val="Heading2"/>
      </w:pPr>
      <w:bookmarkStart w:id="77" w:name="_Toc132394006"/>
      <w:r>
        <w:lastRenderedPageBreak/>
        <w:t>3</w:t>
      </w:r>
      <w:r w:rsidR="004F0F22">
        <w:t xml:space="preserve">.4 Psychological </w:t>
      </w:r>
      <w:r>
        <w:t>A</w:t>
      </w:r>
      <w:r w:rsidR="004F0F22">
        <w:t xml:space="preserve">spects of </w:t>
      </w:r>
      <w:r>
        <w:t>P</w:t>
      </w:r>
      <w:r w:rsidR="004F0F22">
        <w:t xml:space="preserve">hysical </w:t>
      </w:r>
      <w:r>
        <w:t>D</w:t>
      </w:r>
      <w:r w:rsidR="004F0F22">
        <w:t>isease</w:t>
      </w:r>
      <w:bookmarkEnd w:id="77"/>
    </w:p>
    <w:p w14:paraId="4EBFC684" w14:textId="189FC841" w:rsidR="004F0F22" w:rsidRDefault="00324733" w:rsidP="004F0F22">
      <w:pPr>
        <w:pStyle w:val="Heading3"/>
      </w:pPr>
      <w:bookmarkStart w:id="78" w:name="_Toc132394007"/>
      <w:r>
        <w:t>3</w:t>
      </w:r>
      <w:r w:rsidR="004F0F22">
        <w:t xml:space="preserve">.4.1 </w:t>
      </w:r>
      <w:r w:rsidR="004F0F22" w:rsidRPr="004F0F22">
        <w:t xml:space="preserve">Psychological aspects of physical disease; particular emphasis on possible psychiatric </w:t>
      </w:r>
      <w:r w:rsidR="004F0F22">
        <w:t>sequelae of Parkinson’s disease, cerebrovascular disease, sensory impairment</w:t>
      </w:r>
      <w:r w:rsidR="004F0F22" w:rsidRPr="004F0F22">
        <w:t>s</w:t>
      </w:r>
      <w:r w:rsidR="004F0F22">
        <w:t>.</w:t>
      </w:r>
      <w:r w:rsidR="004F0F22" w:rsidRPr="004F0F22">
        <w:t xml:space="preserve"> Emotional reaction to illness and to chronic ill health. Secondary and reversible dementias</w:t>
      </w:r>
      <w:bookmarkEnd w:id="78"/>
    </w:p>
    <w:p w14:paraId="1CCE4A0F" w14:textId="30FBE6AF" w:rsidR="00C0178D" w:rsidRDefault="00C0178D" w:rsidP="00C0178D"/>
    <w:p w14:paraId="61EF30EC" w14:textId="553F720E" w:rsidR="00C0178D" w:rsidRDefault="00C0178D" w:rsidP="00C0178D">
      <w:r w:rsidRPr="00C0178D">
        <w:t xml:space="preserve">Physical illnesses not only affect the body but also have significant psychological effects on individuals. The relationship between physical disease and psychiatric sequelae is complex and multifaceted. Parkinson's disease, cerebrovascular disease, and sensory impairments are among the illnesses that are often associated with various psychological disorders. </w:t>
      </w:r>
    </w:p>
    <w:p w14:paraId="01E9E682" w14:textId="77777777" w:rsidR="00012440" w:rsidRDefault="00012440" w:rsidP="00C0178D">
      <w:pPr>
        <w:rPr>
          <w:b/>
          <w:bCs/>
        </w:rPr>
      </w:pPr>
    </w:p>
    <w:p w14:paraId="66EC2667" w14:textId="053CC240" w:rsidR="00012440" w:rsidRPr="00012440" w:rsidRDefault="00012440" w:rsidP="00012440">
      <w:pPr>
        <w:rPr>
          <w:b/>
          <w:bCs/>
        </w:rPr>
      </w:pPr>
      <w:r>
        <w:rPr>
          <w:b/>
          <w:bCs/>
        </w:rPr>
        <w:t>Psychological changes in ageing:</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928"/>
        <w:gridCol w:w="967"/>
        <w:gridCol w:w="5900"/>
      </w:tblGrid>
      <w:tr w:rsidR="00012440" w14:paraId="13527CB4" w14:textId="77777777" w:rsidTr="0001244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C8A27D2" w14:textId="77777777" w:rsidR="00012440" w:rsidRDefault="00012440">
            <w:pPr>
              <w:jc w:val="center"/>
              <w:rPr>
                <w:b/>
                <w:bCs/>
                <w:sz w:val="21"/>
                <w:szCs w:val="21"/>
              </w:rPr>
            </w:pPr>
            <w:r>
              <w:rPr>
                <w:b/>
                <w:bCs/>
                <w:sz w:val="21"/>
                <w:szCs w:val="21"/>
              </w:rPr>
              <w:t>Psychological Changes in Aging</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B265412" w14:textId="77777777" w:rsidR="00012440" w:rsidRDefault="00012440">
            <w:pPr>
              <w:jc w:val="center"/>
              <w:rPr>
                <w:b/>
                <w:bCs/>
                <w:sz w:val="21"/>
                <w:szCs w:val="21"/>
              </w:rPr>
            </w:pPr>
            <w:r>
              <w:rPr>
                <w:b/>
                <w:bCs/>
                <w:sz w:val="21"/>
                <w:szCs w:val="21"/>
              </w:rPr>
              <w:t>Age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873F387" w14:textId="77777777" w:rsidR="00012440" w:rsidRDefault="00012440">
            <w:pPr>
              <w:jc w:val="center"/>
              <w:rPr>
                <w:b/>
                <w:bCs/>
                <w:sz w:val="21"/>
                <w:szCs w:val="21"/>
              </w:rPr>
            </w:pPr>
            <w:r>
              <w:rPr>
                <w:b/>
                <w:bCs/>
                <w:sz w:val="21"/>
                <w:szCs w:val="21"/>
              </w:rPr>
              <w:t>Impact on Cognitive Functions</w:t>
            </w:r>
          </w:p>
        </w:tc>
      </w:tr>
      <w:tr w:rsidR="00012440" w14:paraId="01460C1C"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E86C634" w14:textId="77777777" w:rsidR="00012440" w:rsidRDefault="00012440">
            <w:pPr>
              <w:rPr>
                <w:sz w:val="21"/>
                <w:szCs w:val="21"/>
              </w:rPr>
            </w:pPr>
            <w:r>
              <w:rPr>
                <w:sz w:val="21"/>
                <w:szCs w:val="21"/>
              </w:rPr>
              <w:t>Cognitive Assessment Complexity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6E974C" w14:textId="77777777" w:rsidR="00012440" w:rsidRDefault="00012440">
            <w:pPr>
              <w:rPr>
                <w:sz w:val="21"/>
                <w:szCs w:val="21"/>
              </w:rPr>
            </w:pPr>
            <w:r>
              <w:rPr>
                <w:sz w:val="21"/>
                <w:szCs w:val="21"/>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4AF39B7" w14:textId="77777777" w:rsidR="00012440" w:rsidRDefault="00012440">
            <w:pPr>
              <w:rPr>
                <w:sz w:val="21"/>
                <w:szCs w:val="21"/>
              </w:rPr>
            </w:pPr>
            <w:r>
              <w:rPr>
                <w:sz w:val="21"/>
                <w:szCs w:val="21"/>
              </w:rPr>
              <w:t>Complicated by physical illness or sensory deficits</w:t>
            </w:r>
          </w:p>
        </w:tc>
      </w:tr>
      <w:tr w:rsidR="00012440" w14:paraId="6797E995"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74B2D90" w14:textId="77777777" w:rsidR="00012440" w:rsidRDefault="00012440">
            <w:pPr>
              <w:rPr>
                <w:sz w:val="21"/>
                <w:szCs w:val="21"/>
              </w:rPr>
            </w:pPr>
            <w:r>
              <w:rPr>
                <w:sz w:val="21"/>
                <w:szCs w:val="21"/>
              </w:rPr>
              <w:t>IQ Changes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1FF1A4" w14:textId="77777777" w:rsidR="00012440" w:rsidRDefault="00012440">
            <w:pPr>
              <w:rPr>
                <w:sz w:val="21"/>
                <w:szCs w:val="21"/>
              </w:rPr>
            </w:pPr>
            <w:r>
              <w:rPr>
                <w:sz w:val="21"/>
                <w:szCs w:val="21"/>
              </w:rPr>
              <w:t>25 years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685D70D" w14:textId="77777777" w:rsidR="00012440" w:rsidRDefault="00012440">
            <w:pPr>
              <w:rPr>
                <w:sz w:val="21"/>
                <w:szCs w:val="21"/>
              </w:rPr>
            </w:pPr>
            <w:r>
              <w:rPr>
                <w:sz w:val="21"/>
                <w:szCs w:val="21"/>
              </w:rPr>
              <w:t>IQ peaks</w:t>
            </w:r>
          </w:p>
        </w:tc>
      </w:tr>
      <w:tr w:rsidR="00012440" w14:paraId="3E7A0239"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9E8ED7E" w14:textId="77777777" w:rsidR="00012440" w:rsidRDefault="00012440">
            <w:pPr>
              <w:rPr>
                <w:sz w:val="21"/>
                <w:szCs w:val="21"/>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7EBD7FD" w14:textId="77777777" w:rsidR="00012440" w:rsidRDefault="00012440">
            <w:pPr>
              <w:rPr>
                <w:sz w:val="21"/>
                <w:szCs w:val="21"/>
              </w:rPr>
            </w:pPr>
            <w:r>
              <w:rPr>
                <w:sz w:val="21"/>
                <w:szCs w:val="21"/>
              </w:rPr>
              <w:t>60-70 years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DC9B6E2" w14:textId="77777777" w:rsidR="00012440" w:rsidRDefault="00012440">
            <w:pPr>
              <w:rPr>
                <w:sz w:val="21"/>
                <w:szCs w:val="21"/>
              </w:rPr>
            </w:pPr>
            <w:r>
              <w:rPr>
                <w:sz w:val="21"/>
                <w:szCs w:val="21"/>
              </w:rPr>
              <w:t>IQ plateaus</w:t>
            </w:r>
          </w:p>
        </w:tc>
      </w:tr>
      <w:tr w:rsidR="00012440" w14:paraId="4969C2EF"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9B423F0" w14:textId="77777777" w:rsidR="00012440" w:rsidRDefault="00012440">
            <w:pPr>
              <w:rPr>
                <w:sz w:val="21"/>
                <w:szCs w:val="21"/>
              </w:rPr>
            </w:pP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ED3A938" w14:textId="77777777" w:rsidR="00012440" w:rsidRDefault="00012440">
            <w:pPr>
              <w:rPr>
                <w:sz w:val="21"/>
                <w:szCs w:val="21"/>
              </w:rPr>
            </w:pPr>
            <w:r>
              <w:rPr>
                <w:sz w:val="21"/>
                <w:szCs w:val="21"/>
              </w:rPr>
              <w:t>After 70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90FACEC" w14:textId="77777777" w:rsidR="00012440" w:rsidRDefault="00012440">
            <w:pPr>
              <w:rPr>
                <w:sz w:val="21"/>
                <w:szCs w:val="21"/>
              </w:rPr>
            </w:pPr>
            <w:r>
              <w:rPr>
                <w:sz w:val="21"/>
                <w:szCs w:val="21"/>
              </w:rPr>
              <w:t>IQ declines</w:t>
            </w:r>
          </w:p>
        </w:tc>
      </w:tr>
      <w:tr w:rsidR="00012440" w14:paraId="69924518"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968258F" w14:textId="77777777" w:rsidR="00012440" w:rsidRDefault="00012440">
            <w:pPr>
              <w:rPr>
                <w:sz w:val="21"/>
                <w:szCs w:val="21"/>
              </w:rPr>
            </w:pPr>
            <w:r>
              <w:rPr>
                <w:sz w:val="21"/>
                <w:szCs w:val="21"/>
              </w:rPr>
              <w:t>Performance vs Verbal IQ Decline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B75DDE1" w14:textId="77777777" w:rsidR="00012440" w:rsidRDefault="00012440">
            <w:pPr>
              <w:rPr>
                <w:sz w:val="21"/>
                <w:szCs w:val="21"/>
              </w:rPr>
            </w:pPr>
            <w:r>
              <w:rPr>
                <w:sz w:val="21"/>
                <w:szCs w:val="21"/>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3CDCF30" w14:textId="77777777" w:rsidR="00012440" w:rsidRDefault="00012440">
            <w:pPr>
              <w:rPr>
                <w:sz w:val="21"/>
                <w:szCs w:val="21"/>
              </w:rPr>
            </w:pPr>
            <w:r>
              <w:rPr>
                <w:sz w:val="21"/>
                <w:szCs w:val="21"/>
              </w:rPr>
              <w:t>Performance IQ drops faster than verbal IQ</w:t>
            </w:r>
          </w:p>
        </w:tc>
      </w:tr>
      <w:tr w:rsidR="00012440" w14:paraId="1754463E"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B718FB3" w14:textId="77777777" w:rsidR="00012440" w:rsidRDefault="00012440">
            <w:pPr>
              <w:rPr>
                <w:sz w:val="21"/>
                <w:szCs w:val="21"/>
              </w:rPr>
            </w:pPr>
            <w:r>
              <w:rPr>
                <w:sz w:val="21"/>
                <w:szCs w:val="21"/>
              </w:rPr>
              <w:t>Problem-solving Deterioration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EA281AC" w14:textId="77777777" w:rsidR="00012440" w:rsidRDefault="00012440">
            <w:pPr>
              <w:rPr>
                <w:sz w:val="21"/>
                <w:szCs w:val="21"/>
              </w:rPr>
            </w:pPr>
            <w:r>
              <w:rPr>
                <w:sz w:val="21"/>
                <w:szCs w:val="21"/>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B556D6F" w14:textId="77777777" w:rsidR="00012440" w:rsidRDefault="00012440">
            <w:pPr>
              <w:rPr>
                <w:sz w:val="21"/>
                <w:szCs w:val="21"/>
              </w:rPr>
            </w:pPr>
            <w:r>
              <w:rPr>
                <w:sz w:val="21"/>
                <w:szCs w:val="21"/>
              </w:rPr>
              <w:t>Declining abstract ability &amp; difficulty applying information to situations</w:t>
            </w:r>
          </w:p>
        </w:tc>
      </w:tr>
      <w:tr w:rsidR="00012440" w14:paraId="26DD2729"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7178960" w14:textId="77777777" w:rsidR="00012440" w:rsidRDefault="00012440">
            <w:pPr>
              <w:rPr>
                <w:sz w:val="21"/>
                <w:szCs w:val="21"/>
              </w:rPr>
            </w:pPr>
            <w:r>
              <w:rPr>
                <w:sz w:val="21"/>
                <w:szCs w:val="21"/>
              </w:rPr>
              <w:t>Short-term/Working Memory Decline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CFDDAF9" w14:textId="77777777" w:rsidR="00012440" w:rsidRDefault="00012440">
            <w:pPr>
              <w:rPr>
                <w:sz w:val="21"/>
                <w:szCs w:val="21"/>
              </w:rPr>
            </w:pPr>
            <w:r>
              <w:rPr>
                <w:sz w:val="21"/>
                <w:szCs w:val="21"/>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1C67E04" w14:textId="77777777" w:rsidR="00012440" w:rsidRDefault="00012440">
            <w:pPr>
              <w:rPr>
                <w:sz w:val="21"/>
                <w:szCs w:val="21"/>
              </w:rPr>
            </w:pPr>
            <w:r>
              <w:rPr>
                <w:sz w:val="21"/>
                <w:szCs w:val="21"/>
              </w:rPr>
              <w:t>Gradual decrease in capacity, worse with task complexity &amp; memory load</w:t>
            </w:r>
          </w:p>
        </w:tc>
      </w:tr>
      <w:tr w:rsidR="00012440" w14:paraId="6FD1AAA1"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D342338" w14:textId="77777777" w:rsidR="00012440" w:rsidRDefault="00012440">
            <w:pPr>
              <w:rPr>
                <w:sz w:val="21"/>
                <w:szCs w:val="21"/>
              </w:rPr>
            </w:pPr>
            <w:r>
              <w:rPr>
                <w:sz w:val="21"/>
                <w:szCs w:val="21"/>
              </w:rPr>
              <w:t>Long-term Memory Decline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37CE39" w14:textId="77777777" w:rsidR="00012440" w:rsidRDefault="00012440">
            <w:pPr>
              <w:rPr>
                <w:sz w:val="21"/>
                <w:szCs w:val="21"/>
              </w:rPr>
            </w:pPr>
            <w:r>
              <w:rPr>
                <w:sz w:val="21"/>
                <w:szCs w:val="21"/>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BEF2100" w14:textId="77777777" w:rsidR="00012440" w:rsidRDefault="00012440">
            <w:pPr>
              <w:rPr>
                <w:sz w:val="21"/>
                <w:szCs w:val="21"/>
              </w:rPr>
            </w:pPr>
            <w:r>
              <w:rPr>
                <w:sz w:val="21"/>
                <w:szCs w:val="21"/>
              </w:rPr>
              <w:t>Declines, except for remote events of personal significance</w:t>
            </w:r>
          </w:p>
        </w:tc>
      </w:tr>
      <w:tr w:rsidR="00012440" w14:paraId="7FC4D984"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8BD414" w14:textId="77777777" w:rsidR="00012440" w:rsidRDefault="00012440">
            <w:pPr>
              <w:rPr>
                <w:sz w:val="21"/>
                <w:szCs w:val="21"/>
              </w:rPr>
            </w:pPr>
            <w:r>
              <w:rPr>
                <w:sz w:val="21"/>
                <w:szCs w:val="21"/>
              </w:rPr>
              <w:t>Psychomotor Slowing &amp; Information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453EB30" w14:textId="77777777" w:rsidR="00012440" w:rsidRDefault="00012440">
            <w:pPr>
              <w:rPr>
                <w:sz w:val="21"/>
                <w:szCs w:val="21"/>
              </w:rPr>
            </w:pPr>
            <w:r>
              <w:rPr>
                <w:sz w:val="21"/>
                <w:szCs w:val="21"/>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2728E2C" w14:textId="77777777" w:rsidR="00012440" w:rsidRDefault="00012440">
            <w:pPr>
              <w:rPr>
                <w:sz w:val="21"/>
                <w:szCs w:val="21"/>
              </w:rPr>
            </w:pPr>
            <w:r>
              <w:rPr>
                <w:sz w:val="21"/>
                <w:szCs w:val="21"/>
              </w:rPr>
              <w:t>Characteristic pattern of slowing &amp; impairment in manipulating new information</w:t>
            </w:r>
          </w:p>
        </w:tc>
      </w:tr>
      <w:tr w:rsidR="00012440" w14:paraId="0EA5133F"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DD98B40" w14:textId="77777777" w:rsidR="00012440" w:rsidRDefault="00012440">
            <w:pPr>
              <w:rPr>
                <w:sz w:val="21"/>
                <w:szCs w:val="21"/>
              </w:rPr>
            </w:pPr>
            <w:r>
              <w:rPr>
                <w:sz w:val="21"/>
                <w:szCs w:val="21"/>
              </w:rPr>
              <w:t>Manipulation Impairment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BFEF30" w14:textId="77777777" w:rsidR="00012440" w:rsidRDefault="00012440">
            <w:pPr>
              <w:rPr>
                <w:sz w:val="21"/>
                <w:szCs w:val="21"/>
              </w:rPr>
            </w:pPr>
            <w:r>
              <w:rPr>
                <w:sz w:val="21"/>
                <w:szCs w:val="21"/>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747F595" w14:textId="77777777" w:rsidR="00012440" w:rsidRDefault="00012440">
            <w:pPr>
              <w:rPr>
                <w:sz w:val="21"/>
                <w:szCs w:val="21"/>
              </w:rPr>
            </w:pPr>
          </w:p>
        </w:tc>
      </w:tr>
      <w:tr w:rsidR="00012440" w14:paraId="11A10883" w14:textId="77777777" w:rsidTr="0001244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E0219D" w14:textId="77777777" w:rsidR="00012440" w:rsidRDefault="00012440">
            <w:pPr>
              <w:rPr>
                <w:sz w:val="21"/>
                <w:szCs w:val="21"/>
              </w:rPr>
            </w:pPr>
            <w:r>
              <w:rPr>
                <w:sz w:val="21"/>
                <w:szCs w:val="21"/>
              </w:rPr>
              <w:t>Tests of Well-rehearsed Skills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A767A0C" w14:textId="77777777" w:rsidR="00012440" w:rsidRDefault="00012440">
            <w:pPr>
              <w:rPr>
                <w:sz w:val="21"/>
                <w:szCs w:val="21"/>
              </w:rPr>
            </w:pPr>
            <w:r>
              <w:rPr>
                <w:sz w:val="21"/>
                <w:szCs w:val="21"/>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E34FB7F" w14:textId="77777777" w:rsidR="00012440" w:rsidRDefault="00012440">
            <w:pPr>
              <w:rPr>
                <w:sz w:val="21"/>
                <w:szCs w:val="21"/>
              </w:rPr>
            </w:pPr>
            <w:r>
              <w:rPr>
                <w:sz w:val="21"/>
                <w:szCs w:val="21"/>
              </w:rPr>
              <w:t>Little or no decline in verbal comprehension</w:t>
            </w:r>
          </w:p>
        </w:tc>
      </w:tr>
    </w:tbl>
    <w:p w14:paraId="45686B5E" w14:textId="55389B23" w:rsidR="00C0178D" w:rsidRDefault="00C0178D" w:rsidP="00C0178D"/>
    <w:p w14:paraId="77A482F9" w14:textId="77777777" w:rsidR="00324733" w:rsidRDefault="00324733" w:rsidP="00C0178D"/>
    <w:p w14:paraId="3034BDD4" w14:textId="10A3D764" w:rsidR="00C0178D" w:rsidRPr="00324733" w:rsidRDefault="00C0178D" w:rsidP="00C0178D">
      <w:pPr>
        <w:rPr>
          <w:b/>
          <w:bCs/>
        </w:rPr>
      </w:pPr>
      <w:r w:rsidRPr="00324733">
        <w:rPr>
          <w:b/>
          <w:bCs/>
        </w:rPr>
        <w:t xml:space="preserve">Psychological </w:t>
      </w:r>
      <w:r w:rsidR="005242D1">
        <w:rPr>
          <w:b/>
          <w:bCs/>
        </w:rPr>
        <w:t>a</w:t>
      </w:r>
      <w:r w:rsidRPr="00324733">
        <w:rPr>
          <w:b/>
          <w:bCs/>
        </w:rPr>
        <w:t xml:space="preserve">spects of </w:t>
      </w:r>
      <w:r w:rsidR="005242D1">
        <w:rPr>
          <w:b/>
          <w:bCs/>
        </w:rPr>
        <w:t>p</w:t>
      </w:r>
      <w:r w:rsidRPr="00324733">
        <w:rPr>
          <w:b/>
          <w:bCs/>
        </w:rPr>
        <w:t xml:space="preserve">hysical </w:t>
      </w:r>
      <w:r w:rsidR="005242D1">
        <w:rPr>
          <w:b/>
          <w:bCs/>
        </w:rPr>
        <w:t>d</w:t>
      </w:r>
      <w:r w:rsidRPr="00324733">
        <w:rPr>
          <w:b/>
          <w:bCs/>
        </w:rPr>
        <w:t>isease</w:t>
      </w:r>
      <w:r w:rsidR="005242D1">
        <w:rPr>
          <w:b/>
          <w:bCs/>
        </w:rPr>
        <w:t>:</w:t>
      </w:r>
    </w:p>
    <w:p w14:paraId="72633DA9" w14:textId="77777777" w:rsidR="00C0178D" w:rsidRPr="00C0178D" w:rsidRDefault="00C0178D" w:rsidP="00C0178D">
      <w:r w:rsidRPr="00C0178D">
        <w:t>Physical diseases have significant psychological effects on individuals. Chronic illnesses can lead to depression, anxiety, and other psychological disorders. Individuals who are diagnosed with a chronic illness often experience a sense of loss of control, which can lead to feelings of helplessness, hopelessness, and despair. Coping with a chronic illness can be challenging, and individuals may need support from healthcare professionals and loved ones to manage their psychological symptoms.</w:t>
      </w:r>
    </w:p>
    <w:p w14:paraId="60CF164B" w14:textId="1DD9674D" w:rsidR="00C0178D" w:rsidRDefault="00C0178D" w:rsidP="00C0178D"/>
    <w:p w14:paraId="385CA527" w14:textId="77777777" w:rsidR="00324733" w:rsidRDefault="00324733" w:rsidP="00C0178D"/>
    <w:p w14:paraId="64417FD1" w14:textId="20A644F3" w:rsidR="00C0178D" w:rsidRPr="00324733" w:rsidRDefault="00C0178D" w:rsidP="00C0178D">
      <w:pPr>
        <w:rPr>
          <w:b/>
          <w:bCs/>
        </w:rPr>
      </w:pPr>
      <w:r w:rsidRPr="00324733">
        <w:rPr>
          <w:b/>
          <w:bCs/>
        </w:rPr>
        <w:t xml:space="preserve">Psychiatric </w:t>
      </w:r>
      <w:r w:rsidR="005242D1">
        <w:rPr>
          <w:b/>
          <w:bCs/>
        </w:rPr>
        <w:t>s</w:t>
      </w:r>
      <w:r w:rsidRPr="00324733">
        <w:rPr>
          <w:b/>
          <w:bCs/>
        </w:rPr>
        <w:t xml:space="preserve">equelae of </w:t>
      </w:r>
      <w:r w:rsidR="005242D1">
        <w:rPr>
          <w:b/>
          <w:bCs/>
        </w:rPr>
        <w:t>p</w:t>
      </w:r>
      <w:r w:rsidRPr="00324733">
        <w:rPr>
          <w:b/>
          <w:bCs/>
        </w:rPr>
        <w:t xml:space="preserve">arkinson's </w:t>
      </w:r>
      <w:r w:rsidR="005242D1">
        <w:rPr>
          <w:b/>
          <w:bCs/>
        </w:rPr>
        <w:t>di</w:t>
      </w:r>
      <w:r w:rsidRPr="00324733">
        <w:rPr>
          <w:b/>
          <w:bCs/>
        </w:rPr>
        <w:t>sease</w:t>
      </w:r>
      <w:r w:rsidR="005242D1">
        <w:rPr>
          <w:b/>
          <w:bCs/>
        </w:rPr>
        <w:t>:</w:t>
      </w:r>
    </w:p>
    <w:p w14:paraId="3FD165D8" w14:textId="77777777" w:rsidR="00C0178D" w:rsidRPr="00C0178D" w:rsidRDefault="00C0178D" w:rsidP="00C0178D">
      <w:r w:rsidRPr="00C0178D">
        <w:t xml:space="preserve">Parkinson's disease is a chronic and progressive neurological disorder that affects movement. It is caused by the degeneration of dopamine-producing neurons in the brain. Parkinson's disease is associated with various psychiatric sequelae, including depression, anxiety, cognitive impairment, and sleep disorders. Depression is one of the most common psychiatric sequelae of Parkinson's disease, with an estimated prevalence of up to 50% among patients. </w:t>
      </w:r>
      <w:r w:rsidRPr="00C0178D">
        <w:lastRenderedPageBreak/>
        <w:t>Depression in Parkinson's disease is often characterized by symptoms such as loss of interest, feelings of guilt, and suicidal ideation.</w:t>
      </w:r>
    </w:p>
    <w:p w14:paraId="57EB0953" w14:textId="77777777" w:rsidR="00C0178D" w:rsidRDefault="00C0178D" w:rsidP="00C0178D"/>
    <w:p w14:paraId="5F3CDF0B" w14:textId="03972174" w:rsidR="00C0178D" w:rsidRPr="00C0178D" w:rsidRDefault="00C0178D" w:rsidP="00C0178D">
      <w:r w:rsidRPr="00C0178D">
        <w:t xml:space="preserve">Anxiety is another common psychiatric </w:t>
      </w:r>
      <w:proofErr w:type="gramStart"/>
      <w:r w:rsidRPr="00C0178D">
        <w:t>sequelae</w:t>
      </w:r>
      <w:proofErr w:type="gramEnd"/>
      <w:r w:rsidRPr="00C0178D">
        <w:t xml:space="preserve"> of Parkinson's disease. Patients with Parkinson's disease may experience anxiety due to their motor symptoms, fear of falling, or concerns about their future. Cognitive impairment is also common in Parkinson's disease, with up to 80% of patients developing dementia in the advanced stages of the disease. Sleep disorders, such as insomnia and REM sleep behavior disorder, are also common in Parkinson's disease.</w:t>
      </w:r>
    </w:p>
    <w:p w14:paraId="79EB867C" w14:textId="39C92350" w:rsidR="00C0178D" w:rsidRDefault="00C0178D" w:rsidP="00C0178D"/>
    <w:p w14:paraId="745C8EA6" w14:textId="77777777" w:rsidR="00324733" w:rsidRDefault="00324733" w:rsidP="00C0178D"/>
    <w:p w14:paraId="3D457F17" w14:textId="58023149" w:rsidR="00C0178D" w:rsidRPr="00324733" w:rsidRDefault="00C0178D" w:rsidP="00C0178D">
      <w:pPr>
        <w:rPr>
          <w:b/>
          <w:bCs/>
        </w:rPr>
      </w:pPr>
      <w:r w:rsidRPr="00324733">
        <w:rPr>
          <w:b/>
          <w:bCs/>
        </w:rPr>
        <w:t xml:space="preserve">Psychiatric </w:t>
      </w:r>
      <w:r w:rsidR="005242D1">
        <w:rPr>
          <w:b/>
          <w:bCs/>
        </w:rPr>
        <w:t>s</w:t>
      </w:r>
      <w:r w:rsidRPr="00324733">
        <w:rPr>
          <w:b/>
          <w:bCs/>
        </w:rPr>
        <w:t xml:space="preserve">equelae of </w:t>
      </w:r>
      <w:r w:rsidR="005242D1">
        <w:rPr>
          <w:b/>
          <w:bCs/>
        </w:rPr>
        <w:t>c</w:t>
      </w:r>
      <w:r w:rsidRPr="00324733">
        <w:rPr>
          <w:b/>
          <w:bCs/>
        </w:rPr>
        <w:t xml:space="preserve">erebrovascular </w:t>
      </w:r>
      <w:r w:rsidR="005242D1">
        <w:rPr>
          <w:b/>
          <w:bCs/>
        </w:rPr>
        <w:t>d</w:t>
      </w:r>
      <w:r w:rsidRPr="00324733">
        <w:rPr>
          <w:b/>
          <w:bCs/>
        </w:rPr>
        <w:t>isease</w:t>
      </w:r>
      <w:r w:rsidR="005242D1">
        <w:rPr>
          <w:b/>
          <w:bCs/>
        </w:rPr>
        <w:t>:</w:t>
      </w:r>
    </w:p>
    <w:p w14:paraId="2E2963E2" w14:textId="77777777" w:rsidR="00C0178D" w:rsidRPr="00C0178D" w:rsidRDefault="00C0178D" w:rsidP="00C0178D">
      <w:r w:rsidRPr="00C0178D">
        <w:t xml:space="preserve">Cerebrovascular disease is a group of disorders that affect the blood vessels in the brain. It is a leading cause of disability and death worldwide. Cerebrovascular disease is associated with various psychiatric sequelae, including depression, anxiety, and cognitive impairment. Depression is a </w:t>
      </w:r>
      <w:proofErr w:type="gramStart"/>
      <w:r w:rsidRPr="00C0178D">
        <w:t>common psychiatric sequelae of cerebrovascular disease</w:t>
      </w:r>
      <w:proofErr w:type="gramEnd"/>
      <w:r w:rsidRPr="00C0178D">
        <w:t>, with an estimated prevalence of up to 50% among patients. Anxiety is also common, with patients experiencing symptoms such as worry, fear, and panic attacks.</w:t>
      </w:r>
    </w:p>
    <w:p w14:paraId="3896A1E2" w14:textId="77777777" w:rsidR="00C0178D" w:rsidRDefault="00C0178D" w:rsidP="00C0178D"/>
    <w:p w14:paraId="04E9965E" w14:textId="5B932F9E" w:rsidR="00C0178D" w:rsidRPr="00C0178D" w:rsidRDefault="00C0178D" w:rsidP="00C0178D">
      <w:r w:rsidRPr="00C0178D">
        <w:t xml:space="preserve">Cognitive impairment is another common psychiatric </w:t>
      </w:r>
      <w:proofErr w:type="gramStart"/>
      <w:r w:rsidRPr="00C0178D">
        <w:t>sequelae</w:t>
      </w:r>
      <w:proofErr w:type="gramEnd"/>
      <w:r w:rsidRPr="00C0178D">
        <w:t xml:space="preserve"> of cerebrovascular disease. Patients may experience difficulties with attention, memory, and executive functions. The severity of cognitive impairment varies depending on the location and extent of the brain injury. Post-stroke dementia is also common in patients with cerebrovascular disease, with up to 30% of patients developing dementia within five years of their stroke.</w:t>
      </w:r>
    </w:p>
    <w:p w14:paraId="2883E09E" w14:textId="77777777" w:rsidR="00C0178D" w:rsidRDefault="00C0178D" w:rsidP="00C0178D"/>
    <w:p w14:paraId="103A4FA5" w14:textId="5F5D1930" w:rsidR="00C0178D" w:rsidRPr="00324733" w:rsidRDefault="00C0178D" w:rsidP="00C0178D">
      <w:pPr>
        <w:rPr>
          <w:b/>
          <w:bCs/>
        </w:rPr>
      </w:pPr>
      <w:r w:rsidRPr="00324733">
        <w:rPr>
          <w:b/>
          <w:bCs/>
        </w:rPr>
        <w:t xml:space="preserve">Psychiatric </w:t>
      </w:r>
      <w:r w:rsidR="005242D1">
        <w:rPr>
          <w:b/>
          <w:bCs/>
        </w:rPr>
        <w:t>s</w:t>
      </w:r>
      <w:r w:rsidRPr="00324733">
        <w:rPr>
          <w:b/>
          <w:bCs/>
        </w:rPr>
        <w:t xml:space="preserve">equelae of </w:t>
      </w:r>
      <w:r w:rsidR="005242D1">
        <w:rPr>
          <w:b/>
          <w:bCs/>
        </w:rPr>
        <w:t>s</w:t>
      </w:r>
      <w:r w:rsidRPr="00324733">
        <w:rPr>
          <w:b/>
          <w:bCs/>
        </w:rPr>
        <w:t xml:space="preserve">ensory </w:t>
      </w:r>
      <w:r w:rsidR="005242D1">
        <w:rPr>
          <w:b/>
          <w:bCs/>
        </w:rPr>
        <w:t>i</w:t>
      </w:r>
      <w:r w:rsidRPr="00324733">
        <w:rPr>
          <w:b/>
          <w:bCs/>
        </w:rPr>
        <w:t>mpairments</w:t>
      </w:r>
      <w:r w:rsidR="005242D1">
        <w:rPr>
          <w:b/>
          <w:bCs/>
        </w:rPr>
        <w:t>:</w:t>
      </w:r>
    </w:p>
    <w:p w14:paraId="280E28F6" w14:textId="77777777" w:rsidR="00C0178D" w:rsidRPr="00C0178D" w:rsidRDefault="00C0178D" w:rsidP="00C0178D">
      <w:r w:rsidRPr="00C0178D">
        <w:t xml:space="preserve">Sensory impairments, such as vision and hearing loss, are common in older adults. They can have significant psychological effects on individuals, including depression, anxiety, and social isolation. Depression is a </w:t>
      </w:r>
      <w:proofErr w:type="gramStart"/>
      <w:r w:rsidRPr="00C0178D">
        <w:t>common psychiatric sequelae of sensory impairments</w:t>
      </w:r>
      <w:proofErr w:type="gramEnd"/>
      <w:r w:rsidRPr="00C0178D">
        <w:t>, with up to 50% of patients experiencing depressive symptoms. Anxiety is also common, with patients experiencing symptoms such as worry and fear.</w:t>
      </w:r>
    </w:p>
    <w:p w14:paraId="57CF37F5" w14:textId="77777777" w:rsidR="00C0178D" w:rsidRDefault="00C0178D" w:rsidP="00C0178D"/>
    <w:p w14:paraId="42462BCD" w14:textId="054233F0" w:rsidR="00C0178D" w:rsidRPr="00C0178D" w:rsidRDefault="00C0178D" w:rsidP="00C0178D">
      <w:r w:rsidRPr="00C0178D">
        <w:t>Social isolation is another common psychological effect of sensory impairments. Patients may experience difficulties with communication and may withdraw from social activities. Social isolation can lead to feelings of loneliness and depression. Patients with sensory impairments may benefit from support from healthcare professionals and assistive technologies, such as hearing aids and vision aids.</w:t>
      </w:r>
    </w:p>
    <w:p w14:paraId="2D8C9523" w14:textId="57FB1559" w:rsidR="00C0178D" w:rsidRDefault="00C0178D" w:rsidP="00C0178D"/>
    <w:p w14:paraId="566EDBA9" w14:textId="77777777" w:rsidR="00324733" w:rsidRDefault="00324733" w:rsidP="00C0178D"/>
    <w:p w14:paraId="190B276D" w14:textId="0923B0B7" w:rsidR="00C0178D" w:rsidRPr="00324733" w:rsidRDefault="00C0178D" w:rsidP="00C0178D">
      <w:pPr>
        <w:rPr>
          <w:b/>
          <w:bCs/>
        </w:rPr>
      </w:pPr>
      <w:r w:rsidRPr="00324733">
        <w:rPr>
          <w:b/>
          <w:bCs/>
        </w:rPr>
        <w:t xml:space="preserve">Emotional </w:t>
      </w:r>
      <w:r w:rsidR="005242D1">
        <w:rPr>
          <w:b/>
          <w:bCs/>
        </w:rPr>
        <w:t>r</w:t>
      </w:r>
      <w:r w:rsidRPr="00324733">
        <w:rPr>
          <w:b/>
          <w:bCs/>
        </w:rPr>
        <w:t xml:space="preserve">eaction to </w:t>
      </w:r>
      <w:r w:rsidR="005242D1">
        <w:rPr>
          <w:b/>
          <w:bCs/>
        </w:rPr>
        <w:t>i</w:t>
      </w:r>
      <w:r w:rsidRPr="00324733">
        <w:rPr>
          <w:b/>
          <w:bCs/>
        </w:rPr>
        <w:t xml:space="preserve">llness and </w:t>
      </w:r>
      <w:r w:rsidR="005242D1">
        <w:rPr>
          <w:b/>
          <w:bCs/>
        </w:rPr>
        <w:t>c</w:t>
      </w:r>
      <w:r w:rsidRPr="00324733">
        <w:rPr>
          <w:b/>
          <w:bCs/>
        </w:rPr>
        <w:t xml:space="preserve">hronic </w:t>
      </w:r>
      <w:r w:rsidR="005242D1">
        <w:rPr>
          <w:b/>
          <w:bCs/>
        </w:rPr>
        <w:t>i</w:t>
      </w:r>
      <w:r w:rsidRPr="00324733">
        <w:rPr>
          <w:b/>
          <w:bCs/>
        </w:rPr>
        <w:t xml:space="preserve">ll </w:t>
      </w:r>
      <w:r w:rsidR="005242D1">
        <w:rPr>
          <w:b/>
          <w:bCs/>
        </w:rPr>
        <w:t>h</w:t>
      </w:r>
      <w:r w:rsidRPr="00324733">
        <w:rPr>
          <w:b/>
          <w:bCs/>
        </w:rPr>
        <w:t>ealth</w:t>
      </w:r>
      <w:r w:rsidR="005242D1">
        <w:rPr>
          <w:b/>
          <w:bCs/>
        </w:rPr>
        <w:t>:</w:t>
      </w:r>
    </w:p>
    <w:p w14:paraId="69B47BA8" w14:textId="77777777" w:rsidR="00C0178D" w:rsidRPr="00C0178D" w:rsidRDefault="00C0178D" w:rsidP="00C0178D">
      <w:r w:rsidRPr="00C0178D">
        <w:t>Illness and chronic ill health can have significant</w:t>
      </w:r>
      <w:r>
        <w:t xml:space="preserve"> </w:t>
      </w:r>
      <w:r w:rsidRPr="00C0178D">
        <w:t>emotional effects on individuals. The emotional reaction to illness can vary depending on the individual's personality, coping style, and the nature of the illness. Common emotional reactions to illness include shock, denial, anger, fear, and sadness. Patients may also experience feelings of guilt and shame, particularly if they believe that they are responsible for their illness.</w:t>
      </w:r>
    </w:p>
    <w:p w14:paraId="4E1DCC2A" w14:textId="77777777" w:rsidR="00C0178D" w:rsidRDefault="00C0178D" w:rsidP="00C0178D"/>
    <w:p w14:paraId="4BF8D112" w14:textId="43A28D91" w:rsidR="00C0178D" w:rsidRPr="00C0178D" w:rsidRDefault="00C0178D" w:rsidP="00C0178D">
      <w:r w:rsidRPr="00C0178D">
        <w:t xml:space="preserve">Chronic illness can also have significant emotional effects on individuals. Patients with chronic illnesses may experience a sense of loss, as they may not be able to perform activities that they used to enjoy. Chronic illness can also lead to social isolation and a sense of </w:t>
      </w:r>
      <w:r w:rsidRPr="00C0178D">
        <w:lastRenderedPageBreak/>
        <w:t>disconnection from loved ones. Patients with chronic illnesses may benefit from support groups and counseling to manage their emotional symptoms.</w:t>
      </w:r>
    </w:p>
    <w:p w14:paraId="3F8A0ED2" w14:textId="3D9A2D1D" w:rsidR="00C0178D" w:rsidRDefault="00C0178D" w:rsidP="00C0178D"/>
    <w:p w14:paraId="5EC18DEC" w14:textId="77777777" w:rsidR="00324733" w:rsidRDefault="00324733" w:rsidP="00C0178D"/>
    <w:p w14:paraId="23796EBE" w14:textId="52C41A8F" w:rsidR="00C0178D" w:rsidRPr="00324733" w:rsidRDefault="00C0178D" w:rsidP="00C0178D">
      <w:pPr>
        <w:rPr>
          <w:b/>
          <w:bCs/>
        </w:rPr>
      </w:pPr>
      <w:r w:rsidRPr="00324733">
        <w:rPr>
          <w:b/>
          <w:bCs/>
        </w:rPr>
        <w:t xml:space="preserve">Secondary and </w:t>
      </w:r>
      <w:r w:rsidR="005242D1">
        <w:rPr>
          <w:b/>
          <w:bCs/>
        </w:rPr>
        <w:t>r</w:t>
      </w:r>
      <w:r w:rsidRPr="00324733">
        <w:rPr>
          <w:b/>
          <w:bCs/>
        </w:rPr>
        <w:t xml:space="preserve">eversible </w:t>
      </w:r>
      <w:r w:rsidR="005242D1">
        <w:rPr>
          <w:b/>
          <w:bCs/>
        </w:rPr>
        <w:t>d</w:t>
      </w:r>
      <w:r w:rsidRPr="00324733">
        <w:rPr>
          <w:b/>
          <w:bCs/>
        </w:rPr>
        <w:t>ementias</w:t>
      </w:r>
      <w:r w:rsidR="005242D1">
        <w:rPr>
          <w:b/>
          <w:bCs/>
        </w:rPr>
        <w:t>:</w:t>
      </w:r>
    </w:p>
    <w:p w14:paraId="049A2247" w14:textId="682E54F3" w:rsidR="00C0178D" w:rsidRPr="00C0178D" w:rsidRDefault="00C0178D" w:rsidP="00C0178D">
      <w:r w:rsidRPr="00C0178D">
        <w:t>Secondary and reversible dementias are dementias that are caused by underlying medical conditions or medications and are often reversible with appropriate treatment. Examples of secondary and reversible dementias include delirium, vitamin deficiencies, and medication side effects. It is essential to distinguish between secondary and reversible dementias and primary dementias, such as Alzheimer's disease, as the treatment and prognosis are different.</w:t>
      </w:r>
    </w:p>
    <w:p w14:paraId="51D8B73A" w14:textId="21AAEB89" w:rsidR="00C0178D" w:rsidRDefault="00C0178D" w:rsidP="00C0178D"/>
    <w:p w14:paraId="351A9B5F" w14:textId="77777777" w:rsidR="00324733" w:rsidRDefault="00324733" w:rsidP="00C0178D"/>
    <w:p w14:paraId="30FEE5B4" w14:textId="77777777" w:rsidR="00C0178D" w:rsidRPr="00C0178D" w:rsidRDefault="00C0178D" w:rsidP="00C0178D">
      <w:r w:rsidRPr="00C0178D">
        <w:t>Physical illnesses can have significant psychological effects on individuals, leading to various psychiatric sequelae, including depression, anxiety, cognitive impairment, and sleep disorders. Parkinson's disease, cerebrovascular disease, and sensory impairments are among the illnesses that are often associated with various psychological disorders. Patients with chronic illnesses may also experience emotional reactions such as shock, denial, anger, fear, and sadness. Secondary and reversible dementias are dementias that are caused by underlying medical conditions or medications and are often reversible with appropriate treatment. Patients with physical illnesses may benefit from support from healthcare professionals and loved ones to manage their psychological and emotional symptoms.</w:t>
      </w:r>
    </w:p>
    <w:p w14:paraId="6FD88C47" w14:textId="474BE09D" w:rsidR="00C0178D" w:rsidRDefault="00C0178D" w:rsidP="00C0178D"/>
    <w:p w14:paraId="44F4CC7D" w14:textId="7E55AEFF" w:rsidR="00324733" w:rsidRDefault="00324733" w:rsidP="00C0178D"/>
    <w:p w14:paraId="382779CD" w14:textId="77777777" w:rsidR="00324733" w:rsidRDefault="00324733" w:rsidP="00C0178D"/>
    <w:p w14:paraId="3DBEF77E" w14:textId="01FA0683" w:rsidR="00C0178D" w:rsidRPr="00324733" w:rsidRDefault="00C0178D" w:rsidP="00C0178D">
      <w:pPr>
        <w:rPr>
          <w:b/>
          <w:bCs/>
        </w:rPr>
      </w:pPr>
      <w:r w:rsidRPr="00324733">
        <w:rPr>
          <w:b/>
          <w:bCs/>
        </w:rPr>
        <w:t>References:</w:t>
      </w:r>
    </w:p>
    <w:p w14:paraId="62297317" w14:textId="77777777" w:rsidR="00C0178D" w:rsidRPr="00C0178D" w:rsidRDefault="00C0178D">
      <w:pPr>
        <w:pStyle w:val="ListParagraph"/>
        <w:numPr>
          <w:ilvl w:val="0"/>
          <w:numId w:val="259"/>
        </w:numPr>
      </w:pPr>
      <w:r w:rsidRPr="00C0178D">
        <w:t>Aarsland, D., Påhlhagen, S., Ballard, C. G., &amp; Ehrt, U. (2012). Depression in Parkinson disease—epidemiology, mechanisms and management. Nature Reviews Neurology, 8(1), 35-47.</w:t>
      </w:r>
    </w:p>
    <w:p w14:paraId="6B311CC8" w14:textId="75224BC4" w:rsidR="00C0178D" w:rsidRPr="00C0178D" w:rsidRDefault="00C0178D">
      <w:pPr>
        <w:pStyle w:val="ListParagraph"/>
        <w:numPr>
          <w:ilvl w:val="0"/>
          <w:numId w:val="259"/>
        </w:numPr>
      </w:pPr>
      <w:r w:rsidRPr="00C0178D">
        <w:t xml:space="preserve">Dementia: Hope Through Research. (2017). National Institute of Neurological Disorders and Stroke. Retrieved from </w:t>
      </w:r>
      <w:r w:rsidRPr="00324733">
        <w:t>https://www.ninds.nih.gov/disorders/patient-caregiver-education/hope-through-research/dementia-hope-through-research</w:t>
      </w:r>
    </w:p>
    <w:p w14:paraId="562A2648" w14:textId="77777777" w:rsidR="00C0178D" w:rsidRPr="00C0178D" w:rsidRDefault="00C0178D">
      <w:pPr>
        <w:pStyle w:val="ListParagraph"/>
        <w:numPr>
          <w:ilvl w:val="0"/>
          <w:numId w:val="259"/>
        </w:numPr>
      </w:pPr>
      <w:r w:rsidRPr="00C0178D">
        <w:t>Krishnamoorthy, E. S. (2017). Depression in cerebrovascular disorders. Indian Journal of Psychological Medicine, 39(6), 753-758.</w:t>
      </w:r>
    </w:p>
    <w:p w14:paraId="2A0B7B4A" w14:textId="77777777" w:rsidR="00C0178D" w:rsidRPr="00C0178D" w:rsidRDefault="00C0178D">
      <w:pPr>
        <w:pStyle w:val="ListParagraph"/>
        <w:numPr>
          <w:ilvl w:val="0"/>
          <w:numId w:val="259"/>
        </w:numPr>
      </w:pPr>
      <w:r w:rsidRPr="00C0178D">
        <w:t>Lupsakko, T. A., Kautiainen, H. J., Sulkava, R., &amp; Jylhä, M. (2005). Prevalence and risk factors for depression in elderly diabetic patients: the Finnish elderly diabetes study. Diabetes Care, 28(3), 776-782.</w:t>
      </w:r>
    </w:p>
    <w:p w14:paraId="15858546" w14:textId="77777777" w:rsidR="00C0178D" w:rsidRPr="00C0178D" w:rsidRDefault="00C0178D">
      <w:pPr>
        <w:pStyle w:val="ListParagraph"/>
        <w:numPr>
          <w:ilvl w:val="0"/>
          <w:numId w:val="259"/>
        </w:numPr>
      </w:pPr>
      <w:r w:rsidRPr="00C0178D">
        <w:t>Monastero, R., &amp; Mangialasche, F. (2018). Headache in cerebrovascular disorders. Handbook of Clinical Neurology, 148, 335-349.</w:t>
      </w:r>
    </w:p>
    <w:p w14:paraId="3E569B88" w14:textId="77777777" w:rsidR="00C0178D" w:rsidRPr="00C0178D" w:rsidRDefault="00C0178D">
      <w:pPr>
        <w:pStyle w:val="ListParagraph"/>
        <w:numPr>
          <w:ilvl w:val="0"/>
          <w:numId w:val="259"/>
        </w:numPr>
      </w:pPr>
      <w:r w:rsidRPr="00C0178D">
        <w:t>Mukadam, N., &amp; Livingston, G. (2017). Alzheimer's disease: a practical guide for clinicians. The BMJ, 358, j3697.</w:t>
      </w:r>
    </w:p>
    <w:p w14:paraId="5BF42CCE" w14:textId="1B9986BA" w:rsidR="00C0178D" w:rsidRPr="00C0178D" w:rsidRDefault="00C0178D" w:rsidP="00C0178D"/>
    <w:p w14:paraId="4ACD9B1E" w14:textId="618A84F1" w:rsidR="00C0178D" w:rsidRDefault="00C0178D">
      <w:r>
        <w:br w:type="page"/>
      </w:r>
    </w:p>
    <w:p w14:paraId="1A1AF9C7" w14:textId="77BCF43B" w:rsidR="00C0178D" w:rsidRDefault="00324733" w:rsidP="00C0178D">
      <w:pPr>
        <w:pStyle w:val="Heading2"/>
      </w:pPr>
      <w:bookmarkStart w:id="79" w:name="_Toc132394008"/>
      <w:r>
        <w:lastRenderedPageBreak/>
        <w:t>3</w:t>
      </w:r>
      <w:r w:rsidR="00C0178D">
        <w:t xml:space="preserve">.5 Disorders </w:t>
      </w:r>
      <w:r>
        <w:t>L</w:t>
      </w:r>
      <w:r w:rsidR="00C0178D">
        <w:t xml:space="preserve">ater in </w:t>
      </w:r>
      <w:r>
        <w:t>L</w:t>
      </w:r>
      <w:r w:rsidR="00C0178D">
        <w:t>ife</w:t>
      </w:r>
      <w:bookmarkEnd w:id="79"/>
    </w:p>
    <w:p w14:paraId="2F53043B" w14:textId="14AFC936" w:rsidR="00C0178D" w:rsidRDefault="00324733" w:rsidP="00C0178D">
      <w:pPr>
        <w:pStyle w:val="Heading3"/>
      </w:pPr>
      <w:bookmarkStart w:id="80" w:name="_Toc132394009"/>
      <w:r>
        <w:t>3</w:t>
      </w:r>
      <w:r w:rsidR="00C0178D">
        <w:t>.5.1 Dementia</w:t>
      </w:r>
      <w:bookmarkEnd w:id="80"/>
    </w:p>
    <w:p w14:paraId="73C11BA6" w14:textId="77777777" w:rsidR="004F7170" w:rsidRDefault="004F7170" w:rsidP="004F7170"/>
    <w:p w14:paraId="560B7A25" w14:textId="77777777" w:rsidR="004F7170" w:rsidRDefault="004F7170" w:rsidP="004F7170"/>
    <w:p w14:paraId="1159D40E" w14:textId="77777777" w:rsidR="004F7170" w:rsidRDefault="004F7170" w:rsidP="004F7170">
      <w:pPr>
        <w:rPr>
          <w:b/>
          <w:bCs/>
        </w:rPr>
      </w:pPr>
      <w:r w:rsidRPr="00CA0CE0">
        <w:rPr>
          <w:b/>
          <w:bCs/>
        </w:rPr>
        <w:t xml:space="preserve">Summary of Dementia’s </w:t>
      </w:r>
    </w:p>
    <w:p w14:paraId="3E28E52B" w14:textId="77777777" w:rsidR="004F7170" w:rsidRPr="00CA0CE0" w:rsidRDefault="004F7170" w:rsidP="004F7170">
      <w:pPr>
        <w:rPr>
          <w:b/>
          <w:bCs/>
        </w:rPr>
      </w:pP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41"/>
        <w:gridCol w:w="2412"/>
        <w:gridCol w:w="1924"/>
        <w:gridCol w:w="1983"/>
      </w:tblGrid>
      <w:tr w:rsidR="004F7170" w:rsidRPr="00E64CBD" w14:paraId="7A08A996"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1EC726C" w14:textId="77777777" w:rsidR="004F7170" w:rsidRPr="00E64CBD" w:rsidRDefault="004F7170" w:rsidP="00DC5BFC">
            <w:pPr>
              <w:rPr>
                <w:b/>
                <w:bCs/>
              </w:rPr>
            </w:pPr>
            <w:r w:rsidRPr="00E64CBD">
              <w:rPr>
                <w:b/>
                <w:bCs/>
              </w:rPr>
              <w:t>Disorder</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6EE5DDF" w14:textId="77777777" w:rsidR="004F7170" w:rsidRPr="00E64CBD" w:rsidRDefault="004F7170" w:rsidP="00DC5BFC">
            <w:pPr>
              <w:rPr>
                <w:b/>
                <w:bCs/>
              </w:rPr>
            </w:pPr>
            <w:r w:rsidRPr="00E64CBD">
              <w:rPr>
                <w:b/>
                <w:bCs/>
              </w:rPr>
              <w:t>Prevalence/Incidence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193F62D" w14:textId="77777777" w:rsidR="004F7170" w:rsidRPr="00E64CBD" w:rsidRDefault="004F7170" w:rsidP="00DC5BFC">
            <w:pPr>
              <w:rPr>
                <w:b/>
                <w:bCs/>
              </w:rPr>
            </w:pPr>
            <w:r w:rsidRPr="00E64CBD">
              <w:rPr>
                <w:b/>
                <w:bCs/>
              </w:rPr>
              <w:t>Clinical Features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457DEBC" w14:textId="77777777" w:rsidR="004F7170" w:rsidRPr="00E64CBD" w:rsidRDefault="004F7170" w:rsidP="00DC5BFC">
            <w:pPr>
              <w:rPr>
                <w:b/>
                <w:bCs/>
              </w:rPr>
            </w:pPr>
            <w:r w:rsidRPr="00E64CBD">
              <w:rPr>
                <w:b/>
                <w:bCs/>
              </w:rPr>
              <w:t>Differential Diagnosis</w:t>
            </w:r>
          </w:p>
        </w:tc>
      </w:tr>
      <w:tr w:rsidR="004F7170" w:rsidRPr="00E64CBD" w14:paraId="7B022296"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95ED0C9" w14:textId="77777777" w:rsidR="004F7170" w:rsidRPr="00E64CBD" w:rsidRDefault="004F7170" w:rsidP="00DC5BFC">
            <w:pPr>
              <w:rPr>
                <w:b/>
                <w:bCs/>
              </w:rPr>
            </w:pPr>
            <w:r w:rsidRPr="00E64CBD">
              <w:rPr>
                <w:b/>
                <w:bCs/>
              </w:rPr>
              <w:t>Alzheimer's disease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7C7B13" w14:textId="77777777" w:rsidR="004F7170" w:rsidRPr="00E64CBD" w:rsidRDefault="004F7170" w:rsidP="00DC5BFC">
            <w:r w:rsidRPr="00E64CBD">
              <w:t>50-75% of dementia cases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38A4965" w14:textId="77777777" w:rsidR="004F7170" w:rsidRPr="00E64CBD" w:rsidRDefault="004F7170" w:rsidP="00DC5BFC">
            <w:r w:rsidRPr="00E64CBD">
              <w:t>Memory loss, cognitive impairment, language difficulties, behavioral changes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B2E51BA" w14:textId="77777777" w:rsidR="004F7170" w:rsidRPr="00E64CBD" w:rsidRDefault="004F7170" w:rsidP="00DC5BFC">
            <w:r w:rsidRPr="00E64CBD">
              <w:t>Vascular dementia, dementia with Lewy bodies, frontotemporal dementia</w:t>
            </w:r>
          </w:p>
        </w:tc>
      </w:tr>
      <w:tr w:rsidR="004F7170" w:rsidRPr="00E64CBD" w14:paraId="2DD99C30"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BF5C26A" w14:textId="77777777" w:rsidR="004F7170" w:rsidRPr="00E64CBD" w:rsidRDefault="004F7170" w:rsidP="00DC5BFC">
            <w:pPr>
              <w:rPr>
                <w:b/>
                <w:bCs/>
              </w:rPr>
            </w:pPr>
            <w:r w:rsidRPr="00E64CBD">
              <w:rPr>
                <w:b/>
                <w:bCs/>
              </w:rPr>
              <w:t>Vascular dementia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E3021F7" w14:textId="77777777" w:rsidR="004F7170" w:rsidRPr="00E64CBD" w:rsidRDefault="004F7170" w:rsidP="00DC5BFC">
            <w:r w:rsidRPr="00E64CBD">
              <w:t>10-20% of dementia cases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793E92E" w14:textId="77777777" w:rsidR="004F7170" w:rsidRPr="00E64CBD" w:rsidRDefault="004F7170" w:rsidP="00DC5BFC">
            <w:r w:rsidRPr="00E64CBD">
              <w:t>Cognitive impairment, gait abnormalities, motor dysfunction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0656B7E" w14:textId="77777777" w:rsidR="004F7170" w:rsidRPr="00E64CBD" w:rsidRDefault="004F7170" w:rsidP="00DC5BFC">
            <w:r w:rsidRPr="00E64CBD">
              <w:t>Alzheimer's disease, dementia with Lewy bodies</w:t>
            </w:r>
          </w:p>
        </w:tc>
      </w:tr>
      <w:tr w:rsidR="004F7170" w:rsidRPr="00E64CBD" w14:paraId="0177C143"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049A7FF" w14:textId="77777777" w:rsidR="004F7170" w:rsidRPr="00E64CBD" w:rsidRDefault="004F7170" w:rsidP="00DC5BFC">
            <w:pPr>
              <w:rPr>
                <w:b/>
                <w:bCs/>
              </w:rPr>
            </w:pPr>
            <w:r w:rsidRPr="00E64CBD">
              <w:rPr>
                <w:b/>
                <w:bCs/>
              </w:rPr>
              <w:t>Dementia with Lewy bodies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BE8AD8" w14:textId="77777777" w:rsidR="004F7170" w:rsidRPr="00E64CBD" w:rsidRDefault="004F7170" w:rsidP="00DC5BFC">
            <w:r w:rsidRPr="00E64CBD">
              <w:t>10-25% of dementia cases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CE17CED" w14:textId="77777777" w:rsidR="004F7170" w:rsidRPr="00E64CBD" w:rsidRDefault="004F7170" w:rsidP="00DC5BFC">
            <w:r w:rsidRPr="00E64CBD">
              <w:t>Cognitive impairment, parkinsonism, visual hallucinations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1825EB4" w14:textId="77777777" w:rsidR="004F7170" w:rsidRPr="00E64CBD" w:rsidRDefault="004F7170" w:rsidP="00DC5BFC">
            <w:r w:rsidRPr="00E64CBD">
              <w:t>Alzheimer's disease, Parkinson's disease dementia</w:t>
            </w:r>
          </w:p>
        </w:tc>
      </w:tr>
      <w:tr w:rsidR="004F7170" w:rsidRPr="00E64CBD" w14:paraId="261E1927"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3DDEB6" w14:textId="77777777" w:rsidR="004F7170" w:rsidRPr="00E64CBD" w:rsidRDefault="004F7170" w:rsidP="00DC5BFC">
            <w:pPr>
              <w:rPr>
                <w:b/>
                <w:bCs/>
              </w:rPr>
            </w:pPr>
            <w:r w:rsidRPr="00E64CBD">
              <w:rPr>
                <w:b/>
                <w:bCs/>
              </w:rPr>
              <w:t>Parkinson's disease dementia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295DA5F" w14:textId="77777777" w:rsidR="004F7170" w:rsidRPr="00E64CBD" w:rsidRDefault="004F7170" w:rsidP="00DC5BFC">
            <w:r w:rsidRPr="00E64CBD">
              <w:t>30-40% of patients with Parkinson's disease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9E74F78" w14:textId="77777777" w:rsidR="004F7170" w:rsidRPr="00E64CBD" w:rsidRDefault="004F7170" w:rsidP="00DC5BFC">
            <w:r w:rsidRPr="00E64CBD">
              <w:t>Cognitive impairment in association with motor symptoms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9E08A15" w14:textId="77777777" w:rsidR="004F7170" w:rsidRPr="00E64CBD" w:rsidRDefault="004F7170" w:rsidP="00DC5BFC">
            <w:r w:rsidRPr="00E64CBD">
              <w:t>Alzheimer's disease, vascular dementia, dementia with Lewy bodies</w:t>
            </w:r>
          </w:p>
        </w:tc>
      </w:tr>
      <w:tr w:rsidR="004F7170" w:rsidRPr="00E64CBD" w14:paraId="779AF944"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BB7B89E" w14:textId="77777777" w:rsidR="004F7170" w:rsidRPr="00E64CBD" w:rsidRDefault="004F7170" w:rsidP="00DC5BFC">
            <w:pPr>
              <w:rPr>
                <w:b/>
                <w:bCs/>
              </w:rPr>
            </w:pPr>
            <w:r w:rsidRPr="00E64CBD">
              <w:rPr>
                <w:b/>
                <w:bCs/>
              </w:rPr>
              <w:t>Frontotemporal dementia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232823C" w14:textId="77777777" w:rsidR="004F7170" w:rsidRPr="00E64CBD" w:rsidRDefault="004F7170" w:rsidP="00DC5BFC">
            <w:r w:rsidRPr="00E64CBD">
              <w:t>5-10% of dementia cases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6BADC96" w14:textId="77777777" w:rsidR="004F7170" w:rsidRPr="00E64CBD" w:rsidRDefault="004F7170" w:rsidP="00DC5BFC">
            <w:r w:rsidRPr="00E64CBD">
              <w:t>Changes in behavior, personality, language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9AD4774" w14:textId="77777777" w:rsidR="004F7170" w:rsidRPr="00E64CBD" w:rsidRDefault="004F7170" w:rsidP="00DC5BFC">
            <w:r w:rsidRPr="00E64CBD">
              <w:t>Alzheimer's disease, vascular dementia, dementia with Lewy bodies</w:t>
            </w:r>
          </w:p>
        </w:tc>
      </w:tr>
    </w:tbl>
    <w:p w14:paraId="0F599486" w14:textId="77777777" w:rsidR="004F7170" w:rsidRDefault="004F7170" w:rsidP="004F7170"/>
    <w:p w14:paraId="7AA3A507" w14:textId="77777777" w:rsidR="004F7170" w:rsidRDefault="004F7170" w:rsidP="004F7170"/>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13"/>
        <w:gridCol w:w="1933"/>
        <w:gridCol w:w="2338"/>
        <w:gridCol w:w="2076"/>
      </w:tblGrid>
      <w:tr w:rsidR="004F7170" w14:paraId="465FE545"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2FF0144" w14:textId="77777777" w:rsidR="004F7170" w:rsidRDefault="004F7170" w:rsidP="00DC5BFC">
            <w:pPr>
              <w:spacing w:before="480"/>
              <w:jc w:val="center"/>
              <w:rPr>
                <w:rFonts w:ascii="Segoe UI" w:hAnsi="Segoe UI" w:cs="Segoe UI"/>
                <w:b/>
                <w:bCs/>
                <w:color w:val="374151"/>
                <w:sz w:val="21"/>
                <w:szCs w:val="21"/>
              </w:rPr>
            </w:pPr>
            <w:r>
              <w:rPr>
                <w:rFonts w:ascii="Segoe UI" w:hAnsi="Segoe UI" w:cs="Segoe UI"/>
                <w:b/>
                <w:bCs/>
                <w:color w:val="374151"/>
                <w:sz w:val="21"/>
                <w:szCs w:val="21"/>
              </w:rPr>
              <w:t>Disorder</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BE07421" w14:textId="77777777" w:rsidR="004F7170" w:rsidRDefault="004F7170" w:rsidP="00DC5BFC">
            <w:pPr>
              <w:spacing w:before="480"/>
              <w:jc w:val="center"/>
              <w:rPr>
                <w:rFonts w:ascii="Segoe UI" w:hAnsi="Segoe UI" w:cs="Segoe UI"/>
                <w:b/>
                <w:bCs/>
                <w:color w:val="374151"/>
                <w:sz w:val="21"/>
                <w:szCs w:val="21"/>
              </w:rPr>
            </w:pPr>
            <w:r>
              <w:rPr>
                <w:rFonts w:ascii="Segoe UI" w:hAnsi="Segoe UI" w:cs="Segoe UI"/>
                <w:b/>
                <w:bCs/>
                <w:color w:val="374151"/>
                <w:sz w:val="21"/>
                <w:szCs w:val="21"/>
              </w:rPr>
              <w:t>Aetiology</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CD3FB85" w14:textId="77777777" w:rsidR="004F7170" w:rsidRDefault="004F7170" w:rsidP="00DC5BFC">
            <w:pPr>
              <w:spacing w:before="480"/>
              <w:jc w:val="center"/>
              <w:rPr>
                <w:rFonts w:ascii="Segoe UI" w:hAnsi="Segoe UI" w:cs="Segoe UI"/>
                <w:b/>
                <w:bCs/>
                <w:color w:val="374151"/>
                <w:sz w:val="21"/>
                <w:szCs w:val="21"/>
              </w:rPr>
            </w:pPr>
            <w:r>
              <w:rPr>
                <w:rFonts w:ascii="Segoe UI" w:hAnsi="Segoe UI" w:cs="Segoe UI"/>
                <w:b/>
                <w:bCs/>
                <w:color w:val="374151"/>
                <w:sz w:val="21"/>
                <w:szCs w:val="21"/>
              </w:rPr>
              <w:t>Management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B64D583" w14:textId="77777777" w:rsidR="004F7170" w:rsidRDefault="004F7170" w:rsidP="00DC5BFC">
            <w:pPr>
              <w:spacing w:before="480"/>
              <w:jc w:val="center"/>
              <w:rPr>
                <w:rFonts w:ascii="Segoe UI" w:hAnsi="Segoe UI" w:cs="Segoe UI"/>
                <w:b/>
                <w:bCs/>
                <w:color w:val="374151"/>
                <w:sz w:val="21"/>
                <w:szCs w:val="21"/>
              </w:rPr>
            </w:pPr>
            <w:r>
              <w:rPr>
                <w:rFonts w:ascii="Segoe UI" w:hAnsi="Segoe UI" w:cs="Segoe UI"/>
                <w:b/>
                <w:bCs/>
                <w:color w:val="374151"/>
                <w:sz w:val="21"/>
                <w:szCs w:val="21"/>
              </w:rPr>
              <w:t>Prognosis</w:t>
            </w:r>
          </w:p>
        </w:tc>
      </w:tr>
      <w:tr w:rsidR="004F7170" w14:paraId="09E2A5E1"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EB6A5F" w14:textId="77777777" w:rsidR="004F7170" w:rsidRPr="00E64CBD" w:rsidRDefault="004F7170" w:rsidP="00DC5BFC">
            <w:pPr>
              <w:spacing w:before="480"/>
              <w:rPr>
                <w:rFonts w:ascii="Segoe UI" w:hAnsi="Segoe UI" w:cs="Segoe UI"/>
                <w:b/>
                <w:bCs/>
                <w:color w:val="374151"/>
                <w:sz w:val="21"/>
                <w:szCs w:val="21"/>
              </w:rPr>
            </w:pPr>
            <w:r w:rsidRPr="00E64CBD">
              <w:rPr>
                <w:rFonts w:ascii="Segoe UI" w:hAnsi="Segoe UI" w:cs="Segoe UI"/>
                <w:b/>
                <w:bCs/>
                <w:color w:val="374151"/>
                <w:sz w:val="21"/>
                <w:szCs w:val="21"/>
              </w:rPr>
              <w:t>Alzheimer's disease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5CA457"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Abnormal protein deposits, genetic factors, lifestyle factors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61971AC"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Cholinesterase inhibitors, memantine, non-pharmacological interventions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92ACC0B"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Progressive decline, typically fatal within 8-10 years</w:t>
            </w:r>
          </w:p>
        </w:tc>
      </w:tr>
      <w:tr w:rsidR="004F7170" w14:paraId="15926796"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7026115" w14:textId="77777777" w:rsidR="004F7170" w:rsidRPr="00E64CBD" w:rsidRDefault="004F7170" w:rsidP="00DC5BFC">
            <w:pPr>
              <w:spacing w:before="480"/>
              <w:rPr>
                <w:rFonts w:ascii="Segoe UI" w:hAnsi="Segoe UI" w:cs="Segoe UI"/>
                <w:b/>
                <w:bCs/>
                <w:color w:val="374151"/>
                <w:sz w:val="21"/>
                <w:szCs w:val="21"/>
              </w:rPr>
            </w:pPr>
            <w:r w:rsidRPr="00E64CBD">
              <w:rPr>
                <w:rFonts w:ascii="Segoe UI" w:hAnsi="Segoe UI" w:cs="Segoe UI"/>
                <w:b/>
                <w:bCs/>
                <w:color w:val="374151"/>
                <w:sz w:val="21"/>
                <w:szCs w:val="21"/>
              </w:rPr>
              <w:lastRenderedPageBreak/>
              <w:t>Vascular dementia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1535340"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Stroke, hypertension, atherosclerosis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AD71F3"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Control of vascular risk factors, medications to manage symptoms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CF95DDB"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Progression varies depending on underlying vascular disease</w:t>
            </w:r>
          </w:p>
        </w:tc>
      </w:tr>
      <w:tr w:rsidR="004F7170" w14:paraId="0A71EE70"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C9CB4D8" w14:textId="77777777" w:rsidR="004F7170" w:rsidRPr="00E64CBD" w:rsidRDefault="004F7170" w:rsidP="00DC5BFC">
            <w:pPr>
              <w:spacing w:before="480"/>
              <w:rPr>
                <w:rFonts w:ascii="Segoe UI" w:hAnsi="Segoe UI" w:cs="Segoe UI"/>
                <w:b/>
                <w:bCs/>
                <w:color w:val="374151"/>
                <w:sz w:val="21"/>
                <w:szCs w:val="21"/>
              </w:rPr>
            </w:pPr>
            <w:r w:rsidRPr="00E64CBD">
              <w:rPr>
                <w:rFonts w:ascii="Segoe UI" w:hAnsi="Segoe UI" w:cs="Segoe UI"/>
                <w:b/>
                <w:bCs/>
                <w:color w:val="374151"/>
                <w:sz w:val="21"/>
                <w:szCs w:val="21"/>
              </w:rPr>
              <w:t>Dementia with Lewy bodies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2D283A9"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Accumulation of Lewy bodies in brain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1119EEC"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Cholinesterase inhibitors, dopaminergic agents, non-pharmacological interventions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C0A83E0"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Progression varies, may be shorter than Alzheimer's disease</w:t>
            </w:r>
          </w:p>
        </w:tc>
      </w:tr>
      <w:tr w:rsidR="004F7170" w14:paraId="117566A0"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D4EBCB" w14:textId="77777777" w:rsidR="004F7170" w:rsidRPr="00E64CBD" w:rsidRDefault="004F7170" w:rsidP="00DC5BFC">
            <w:pPr>
              <w:spacing w:before="480"/>
              <w:rPr>
                <w:rFonts w:ascii="Segoe UI" w:hAnsi="Segoe UI" w:cs="Segoe UI"/>
                <w:b/>
                <w:bCs/>
                <w:color w:val="374151"/>
                <w:sz w:val="21"/>
                <w:szCs w:val="21"/>
              </w:rPr>
            </w:pPr>
            <w:r w:rsidRPr="00E64CBD">
              <w:rPr>
                <w:rFonts w:ascii="Segoe UI" w:hAnsi="Segoe UI" w:cs="Segoe UI"/>
                <w:b/>
                <w:bCs/>
                <w:color w:val="374151"/>
                <w:sz w:val="21"/>
                <w:szCs w:val="21"/>
              </w:rPr>
              <w:t>Parkinson's disease dementia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66B1EC"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Accumulation of Lewy bodies in brain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C48926"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Cholinesterase inhibitors, dopaminergic agents, non-pharmacological interventions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CE2530"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Progression varies, may be shorter than Alzheimer's disease</w:t>
            </w:r>
          </w:p>
        </w:tc>
      </w:tr>
      <w:tr w:rsidR="004F7170" w14:paraId="12349EED"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FEEC6D7" w14:textId="77777777" w:rsidR="004F7170" w:rsidRPr="00E64CBD" w:rsidRDefault="004F7170" w:rsidP="00DC5BFC">
            <w:pPr>
              <w:spacing w:before="480"/>
              <w:rPr>
                <w:rFonts w:ascii="Segoe UI" w:hAnsi="Segoe UI" w:cs="Segoe UI"/>
                <w:b/>
                <w:bCs/>
                <w:color w:val="374151"/>
                <w:sz w:val="21"/>
                <w:szCs w:val="21"/>
              </w:rPr>
            </w:pPr>
            <w:r w:rsidRPr="00E64CBD">
              <w:rPr>
                <w:rFonts w:ascii="Segoe UI" w:hAnsi="Segoe UI" w:cs="Segoe UI"/>
                <w:b/>
                <w:bCs/>
                <w:color w:val="374151"/>
                <w:sz w:val="21"/>
                <w:szCs w:val="21"/>
              </w:rPr>
              <w:t>Frontotemporal dementia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64F0137"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Degeneration of nerve cells in frontal and temporal lobes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EE9662"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Antidepressants, antipsychotics, non-pharmacological interventions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F0C3405" w14:textId="77777777" w:rsidR="004F7170" w:rsidRDefault="004F7170" w:rsidP="00DC5BFC">
            <w:pPr>
              <w:spacing w:before="480"/>
              <w:rPr>
                <w:rFonts w:ascii="Segoe UI" w:hAnsi="Segoe UI" w:cs="Segoe UI"/>
                <w:color w:val="374151"/>
                <w:sz w:val="21"/>
                <w:szCs w:val="21"/>
              </w:rPr>
            </w:pPr>
            <w:r>
              <w:rPr>
                <w:rFonts w:ascii="Segoe UI" w:hAnsi="Segoe UI" w:cs="Segoe UI"/>
                <w:color w:val="374151"/>
                <w:sz w:val="21"/>
                <w:szCs w:val="21"/>
              </w:rPr>
              <w:t>Progression varies depending on type of frontotemporal dementia</w:t>
            </w:r>
          </w:p>
        </w:tc>
      </w:tr>
    </w:tbl>
    <w:p w14:paraId="2C65BCDF" w14:textId="77777777" w:rsidR="004F7170" w:rsidRPr="004F7170" w:rsidRDefault="004F7170" w:rsidP="004F7170"/>
    <w:p w14:paraId="4A43A3A8" w14:textId="77777777" w:rsidR="00324733" w:rsidRDefault="00324733" w:rsidP="00324733"/>
    <w:p w14:paraId="0D317FF9" w14:textId="4F13EBA3" w:rsidR="00E144C9" w:rsidRPr="00324733" w:rsidRDefault="00E144C9" w:rsidP="00324733">
      <w:pPr>
        <w:rPr>
          <w:b/>
          <w:bCs/>
        </w:rPr>
      </w:pPr>
      <w:r w:rsidRPr="00324733">
        <w:rPr>
          <w:b/>
          <w:bCs/>
        </w:rPr>
        <w:t>Alzheimer's Disease</w:t>
      </w:r>
    </w:p>
    <w:p w14:paraId="007F55B4" w14:textId="77777777" w:rsidR="00324733" w:rsidRDefault="00E144C9" w:rsidP="00E144C9">
      <w:r w:rsidRPr="00324733">
        <w:rPr>
          <w:b/>
          <w:bCs/>
        </w:rPr>
        <w:t>Prevalence/Incidence:</w:t>
      </w:r>
      <w:r w:rsidRPr="00E144C9">
        <w:t xml:space="preserve"> </w:t>
      </w:r>
    </w:p>
    <w:p w14:paraId="3F0720B7" w14:textId="1BC21A80" w:rsidR="00E144C9" w:rsidRPr="00E144C9" w:rsidRDefault="00E144C9" w:rsidP="00E144C9">
      <w:r w:rsidRPr="00E144C9">
        <w:t>Alzheimer's disease is the most common cause of dementia, accounting for approximately 60-80% of cases. The prevalence of Alzheimer's disease increases with age, and it is estimated that 5-8% of people over the age of 65 have Alzheimer's disease.</w:t>
      </w:r>
    </w:p>
    <w:p w14:paraId="4D021C41" w14:textId="77777777" w:rsidR="003B6FDC" w:rsidRDefault="003B6FDC" w:rsidP="00324733">
      <w:pPr>
        <w:rPr>
          <w:b/>
          <w:bCs/>
        </w:rPr>
      </w:pPr>
    </w:p>
    <w:p w14:paraId="02263972" w14:textId="7F2BC3C3" w:rsidR="00324733" w:rsidRDefault="00E144C9" w:rsidP="00324733">
      <w:r w:rsidRPr="00324733">
        <w:rPr>
          <w:b/>
          <w:bCs/>
        </w:rPr>
        <w:t>Clinical Features:</w:t>
      </w:r>
      <w:r w:rsidRPr="00E144C9">
        <w:t xml:space="preserve"> </w:t>
      </w:r>
    </w:p>
    <w:p w14:paraId="0F7EDB3C" w14:textId="64EC740F" w:rsidR="00E144C9" w:rsidRDefault="00E144C9" w:rsidP="00324733">
      <w:r w:rsidRPr="00E144C9">
        <w:t>Alzheimer's disease is characterized by progressive cognitive decline, including memory loss, impaired judgement and reasoning, and difficulty with language and visual-spatial skills. Patients may also experience behavioral and psychological symptoms, such as agitation, depression, and psychosis.</w:t>
      </w:r>
    </w:p>
    <w:p w14:paraId="5E2D484D" w14:textId="77777777" w:rsidR="00324733" w:rsidRPr="00E144C9" w:rsidRDefault="00324733" w:rsidP="00324733"/>
    <w:p w14:paraId="2C3E1BE8" w14:textId="77777777" w:rsidR="00324733" w:rsidRDefault="00E144C9" w:rsidP="00324733">
      <w:r w:rsidRPr="00324733">
        <w:rPr>
          <w:b/>
          <w:bCs/>
        </w:rPr>
        <w:t>Differential Diagnosis:</w:t>
      </w:r>
      <w:r w:rsidRPr="00E144C9">
        <w:t xml:space="preserve"> </w:t>
      </w:r>
    </w:p>
    <w:p w14:paraId="10AD3C9B" w14:textId="65C14BDA" w:rsidR="00E144C9" w:rsidRDefault="00E144C9" w:rsidP="00324733">
      <w:r w:rsidRPr="00E144C9">
        <w:t>Other causes of dementia, such as vascular dementia, frontotemporal dementia, and dementia with Lewy bodies, must be ruled out. Other medical conditions, such as depression and delirium, can also cause cognitive impairment and must be considered.</w:t>
      </w:r>
    </w:p>
    <w:p w14:paraId="4387C95B" w14:textId="77777777" w:rsidR="00324733" w:rsidRPr="00E144C9" w:rsidRDefault="00324733" w:rsidP="00324733"/>
    <w:p w14:paraId="1C667B2E" w14:textId="77777777" w:rsidR="00324733" w:rsidRDefault="00E144C9" w:rsidP="00324733">
      <w:r w:rsidRPr="00324733">
        <w:rPr>
          <w:b/>
          <w:bCs/>
        </w:rPr>
        <w:t>Aetiology:</w:t>
      </w:r>
      <w:r w:rsidRPr="00E144C9">
        <w:t xml:space="preserve"> </w:t>
      </w:r>
    </w:p>
    <w:p w14:paraId="6399939B" w14:textId="77777777" w:rsidR="00966131" w:rsidRPr="00966131" w:rsidRDefault="00966131" w:rsidP="00966131">
      <w:r w:rsidRPr="00966131">
        <w:lastRenderedPageBreak/>
        <w:t>Alzheimer's disease (AD) is a multifaceted and complex neurodegenerative disorder. While the precise etiology is not completely understood, a combination of genetic, environmental, and lifestyle factors are believed to influence its onset and progression. Here's an overview:</w:t>
      </w:r>
    </w:p>
    <w:p w14:paraId="15C07CA6" w14:textId="77777777" w:rsidR="00966131" w:rsidRPr="00966131" w:rsidRDefault="00966131" w:rsidP="00966131">
      <w:pPr>
        <w:numPr>
          <w:ilvl w:val="0"/>
          <w:numId w:val="369"/>
        </w:numPr>
      </w:pPr>
      <w:r w:rsidRPr="00966131">
        <w:rPr>
          <w:b/>
          <w:bCs/>
        </w:rPr>
        <w:t>Genetic Factors:</w:t>
      </w:r>
    </w:p>
    <w:p w14:paraId="147AAFE5" w14:textId="77777777" w:rsidR="00966131" w:rsidRPr="00966131" w:rsidRDefault="00966131" w:rsidP="00966131">
      <w:pPr>
        <w:numPr>
          <w:ilvl w:val="1"/>
          <w:numId w:val="369"/>
        </w:numPr>
      </w:pPr>
      <w:r w:rsidRPr="00966131">
        <w:rPr>
          <w:b/>
          <w:bCs/>
        </w:rPr>
        <w:t>Familial Alzheimer's Disease (FAD):</w:t>
      </w:r>
      <w:r w:rsidRPr="00966131">
        <w:t xml:space="preserve"> This is a rare form of AD that accounts for less than 1% of cases. It has an early onset, typically affecting individuals before the age of 65. FAD is associated with mutations in specific genes: APP (amyloid precursor protein), PSEN1 (presenilin-1), and PSEN2 (presenilin-2).</w:t>
      </w:r>
    </w:p>
    <w:p w14:paraId="41BA9186" w14:textId="77777777" w:rsidR="00966131" w:rsidRPr="00966131" w:rsidRDefault="00966131" w:rsidP="00966131">
      <w:pPr>
        <w:numPr>
          <w:ilvl w:val="1"/>
          <w:numId w:val="369"/>
        </w:numPr>
      </w:pPr>
      <w:r w:rsidRPr="00966131">
        <w:rPr>
          <w:b/>
          <w:bCs/>
        </w:rPr>
        <w:t>Late-Onset Alzheimer's Disease (LOAD):</w:t>
      </w:r>
      <w:r w:rsidRPr="00966131">
        <w:t xml:space="preserve"> The most common form of AD. One significant genetic risk factor for LOAD is the ε4 allele of the apolipoprotein E (APOE) gene, although having this allele does not mean one will certainly develop AD, nor does its absence guarantee immunity.</w:t>
      </w:r>
    </w:p>
    <w:p w14:paraId="2D6D9766" w14:textId="77777777" w:rsidR="00966131" w:rsidRPr="00966131" w:rsidRDefault="00966131" w:rsidP="00966131">
      <w:pPr>
        <w:numPr>
          <w:ilvl w:val="0"/>
          <w:numId w:val="369"/>
        </w:numPr>
      </w:pPr>
      <w:r w:rsidRPr="00966131">
        <w:rPr>
          <w:b/>
          <w:bCs/>
        </w:rPr>
        <w:t>Biochemical and Pathological Factors:</w:t>
      </w:r>
    </w:p>
    <w:p w14:paraId="6055F619" w14:textId="77777777" w:rsidR="00966131" w:rsidRPr="00966131" w:rsidRDefault="00966131" w:rsidP="00966131">
      <w:pPr>
        <w:numPr>
          <w:ilvl w:val="1"/>
          <w:numId w:val="369"/>
        </w:numPr>
      </w:pPr>
      <w:r w:rsidRPr="00966131">
        <w:rPr>
          <w:b/>
          <w:bCs/>
        </w:rPr>
        <w:t>Beta-Amyloid Plaques:</w:t>
      </w:r>
      <w:r w:rsidRPr="00966131">
        <w:t xml:space="preserve"> One of the hallmark features of AD. These are sticky clumps of protein fragments that accumulate outside neurons, likely disrupting communication between these cells and initiating an inflammatory response leading to widespread neuronal death.</w:t>
      </w:r>
    </w:p>
    <w:p w14:paraId="5CCF1950" w14:textId="77777777" w:rsidR="00966131" w:rsidRPr="00966131" w:rsidRDefault="00966131" w:rsidP="00966131">
      <w:pPr>
        <w:numPr>
          <w:ilvl w:val="1"/>
          <w:numId w:val="369"/>
        </w:numPr>
      </w:pPr>
      <w:r w:rsidRPr="00966131">
        <w:rPr>
          <w:b/>
          <w:bCs/>
        </w:rPr>
        <w:t>Tau Tangles:</w:t>
      </w:r>
      <w:r w:rsidRPr="00966131">
        <w:t xml:space="preserve"> Inside neurons, tau proteins malfunction and form tangles, which prevent nutrients from traveling within the cells, leading to cell death.</w:t>
      </w:r>
    </w:p>
    <w:p w14:paraId="100AF20D" w14:textId="77777777" w:rsidR="00966131" w:rsidRPr="00966131" w:rsidRDefault="00966131" w:rsidP="00966131">
      <w:pPr>
        <w:numPr>
          <w:ilvl w:val="0"/>
          <w:numId w:val="369"/>
        </w:numPr>
      </w:pPr>
      <w:r w:rsidRPr="00966131">
        <w:rPr>
          <w:b/>
          <w:bCs/>
        </w:rPr>
        <w:t>Environmental Factors:</w:t>
      </w:r>
      <w:r w:rsidRPr="00966131">
        <w:t xml:space="preserve"> Some studies suggest that exposure to certain environmental factors, like toxins or viral infections, might be linked to AD. However, more research is needed to elucidate these potential relationships.</w:t>
      </w:r>
    </w:p>
    <w:p w14:paraId="0EF483FD" w14:textId="77777777" w:rsidR="00966131" w:rsidRPr="00966131" w:rsidRDefault="00966131" w:rsidP="00966131">
      <w:pPr>
        <w:numPr>
          <w:ilvl w:val="0"/>
          <w:numId w:val="369"/>
        </w:numPr>
      </w:pPr>
      <w:r w:rsidRPr="00966131">
        <w:rPr>
          <w:b/>
          <w:bCs/>
        </w:rPr>
        <w:t>Lifestyle Factors:</w:t>
      </w:r>
      <w:r w:rsidRPr="00966131">
        <w:t xml:space="preserve"> There is growing evidence suggesting that factors which increase the risk of cardiovascular disease (like smoking, obesity, diabetes, and hypertension) may also increase the risk of developing AD and other dementias. Additionally, factors like a lack of physical activity, low educational and cognitive engagement, and poor social engagement might also play a role.</w:t>
      </w:r>
    </w:p>
    <w:p w14:paraId="55783B47" w14:textId="77777777" w:rsidR="00966131" w:rsidRPr="00966131" w:rsidRDefault="00966131" w:rsidP="00966131">
      <w:pPr>
        <w:numPr>
          <w:ilvl w:val="0"/>
          <w:numId w:val="369"/>
        </w:numPr>
      </w:pPr>
      <w:r w:rsidRPr="00966131">
        <w:rPr>
          <w:b/>
          <w:bCs/>
        </w:rPr>
        <w:t>Vascular Factors:</w:t>
      </w:r>
      <w:r w:rsidRPr="00966131">
        <w:t xml:space="preserve"> Conditions that damage the heart or blood vessels, including high blood pressure, heart disease, stroke, and diabetes, have been linked to a higher risk of developing AD.</w:t>
      </w:r>
    </w:p>
    <w:p w14:paraId="0086FFBE" w14:textId="77777777" w:rsidR="00966131" w:rsidRPr="00966131" w:rsidRDefault="00966131" w:rsidP="00966131">
      <w:pPr>
        <w:numPr>
          <w:ilvl w:val="0"/>
          <w:numId w:val="369"/>
        </w:numPr>
      </w:pPr>
      <w:r w:rsidRPr="00966131">
        <w:rPr>
          <w:b/>
          <w:bCs/>
        </w:rPr>
        <w:t>Traumatic Brain Injury:</w:t>
      </w:r>
      <w:r w:rsidRPr="00966131">
        <w:t xml:space="preserve"> There's a correlation between experiencing a traumatic brain injury and a higher risk of Alzheimer's later in life.</w:t>
      </w:r>
    </w:p>
    <w:p w14:paraId="560DD38B" w14:textId="77777777" w:rsidR="00966131" w:rsidRPr="00966131" w:rsidRDefault="00966131" w:rsidP="00966131">
      <w:pPr>
        <w:numPr>
          <w:ilvl w:val="0"/>
          <w:numId w:val="369"/>
        </w:numPr>
      </w:pPr>
      <w:r w:rsidRPr="00966131">
        <w:rPr>
          <w:b/>
          <w:bCs/>
        </w:rPr>
        <w:t>Other Factors:</w:t>
      </w:r>
      <w:r w:rsidRPr="00966131">
        <w:t xml:space="preserve"> There's ongoing research exploring the relationship between AD and factors such as chronic inflammation, insulin resistance, and the role of the microbiome in our gut.</w:t>
      </w:r>
    </w:p>
    <w:p w14:paraId="6B796C30" w14:textId="77777777" w:rsidR="00966131" w:rsidRPr="00966131" w:rsidRDefault="00966131" w:rsidP="00966131">
      <w:r w:rsidRPr="00966131">
        <w:t>It's important to note that Alzheimer's disease is a result of a combination of these factors rather than any single cause. Current research in the field of AD is geared towards better understanding these factors, their interplay, and potential interventions to prevent or delay the onset of the disease.</w:t>
      </w:r>
    </w:p>
    <w:p w14:paraId="1646B43F" w14:textId="77777777" w:rsidR="00324733" w:rsidRPr="00E144C9" w:rsidRDefault="00324733" w:rsidP="00324733"/>
    <w:p w14:paraId="3ACAC817" w14:textId="77777777" w:rsidR="00324733" w:rsidRDefault="00E144C9" w:rsidP="00324733">
      <w:r w:rsidRPr="00324733">
        <w:rPr>
          <w:b/>
          <w:bCs/>
        </w:rPr>
        <w:t>Management:</w:t>
      </w:r>
      <w:r w:rsidRPr="00E144C9">
        <w:t xml:space="preserve"> </w:t>
      </w:r>
    </w:p>
    <w:p w14:paraId="0D0F6D32" w14:textId="5E2BA98D" w:rsidR="00E144C9" w:rsidRDefault="00E144C9" w:rsidP="00324733">
      <w:r w:rsidRPr="00E144C9">
        <w:t>There is currently no cure for Alzheimer's disease, and treatment focuses on managing symptoms and improving quality of life. Non-pharmacological interventions, such as cognitive stimulation therapy and physical exercise, may also be beneficial.</w:t>
      </w:r>
    </w:p>
    <w:p w14:paraId="45F52921" w14:textId="77777777" w:rsidR="009E1ECD" w:rsidRDefault="009E1ECD" w:rsidP="00324733"/>
    <w:p w14:paraId="18E6626C" w14:textId="6AD70DC4" w:rsidR="009E1ECD" w:rsidRDefault="009E1ECD" w:rsidP="00324733">
      <w:r w:rsidRPr="009E1ECD">
        <w:t xml:space="preserve">The pharmacological management of Alzheimer's disease primarily involves the use of cholinesterase inhibitors and NMDA receptor antagonists. Cholinesterase inhibitors, such as donepezil, rivastigmine, and galantamine, work by increasing the levels of acetylcholine in the brain, which is important for cognitive function. Donepezil is typically prescribed at an initial dose of 5 mg once daily, which may be increased to a maintenance dose of 10 mg daily </w:t>
      </w:r>
      <w:r w:rsidRPr="009E1ECD">
        <w:lastRenderedPageBreak/>
        <w:t>after 4-6 weeks. Rivastigmine is available in oral and transdermal patch forms, with a starting dose of 1.5 mg orally twice daily or a 4.6 mg/24-hour patch, gradually titrating to a maximum of 6 mg twice daily or a 9.5 mg/24-hour patch. Galantamine is started at 4 mg twice daily, with the dose increased every four weeks to a maximum of 12 mg twice daily. For patients with moderate to severe Alzheimer's disease, the NMDA receptor antagonist memantine may be used. Memantine works by blocking the action of glutamate, a neurotransmitter involved in learning and memory, thus reducing neuronal damage. The initial dose of memantine is 5 mg once daily, gradually titrating to a maximum dose of 20 mg daily over a four-week period. It is important to note that these medications do not cure Alzheimer's disease but may help slow down the progression of symptoms and improve the quality of life for patients and their caregivers.</w:t>
      </w:r>
    </w:p>
    <w:p w14:paraId="73B961BA" w14:textId="77777777" w:rsidR="00324733" w:rsidRPr="00E144C9" w:rsidRDefault="00324733" w:rsidP="00324733"/>
    <w:p w14:paraId="21FCED0B" w14:textId="77777777" w:rsidR="00324733" w:rsidRDefault="00E144C9" w:rsidP="00324733">
      <w:r w:rsidRPr="00324733">
        <w:rPr>
          <w:b/>
          <w:bCs/>
        </w:rPr>
        <w:t>Prognosis:</w:t>
      </w:r>
      <w:r w:rsidRPr="00E144C9">
        <w:t xml:space="preserve"> </w:t>
      </w:r>
    </w:p>
    <w:p w14:paraId="23DCD309" w14:textId="29E71AD3" w:rsidR="00E144C9" w:rsidRPr="00E144C9" w:rsidRDefault="00E144C9" w:rsidP="00324733">
      <w:r w:rsidRPr="00E144C9">
        <w:t>Alzheimer's disease is a progressive disease, and the prognosis is poor. The average survival time from diagnosis is 4-8 years, although some patients may live for up to 20 years.</w:t>
      </w:r>
    </w:p>
    <w:p w14:paraId="423B6BA2" w14:textId="7F1E710B" w:rsidR="00E144C9" w:rsidRDefault="00E144C9" w:rsidP="00E144C9">
      <w:pPr>
        <w:ind w:left="720"/>
      </w:pPr>
    </w:p>
    <w:p w14:paraId="4DE3C016" w14:textId="77777777" w:rsidR="00324733" w:rsidRDefault="00324733" w:rsidP="00E144C9">
      <w:pPr>
        <w:ind w:left="720"/>
      </w:pPr>
    </w:p>
    <w:p w14:paraId="6998B8C3" w14:textId="508610B2" w:rsidR="00E144C9" w:rsidRPr="00324733" w:rsidRDefault="00E144C9" w:rsidP="00324733">
      <w:pPr>
        <w:rPr>
          <w:b/>
          <w:bCs/>
        </w:rPr>
      </w:pPr>
      <w:r w:rsidRPr="00324733">
        <w:rPr>
          <w:b/>
          <w:bCs/>
        </w:rPr>
        <w:t>Vascular Dementia</w:t>
      </w:r>
    </w:p>
    <w:p w14:paraId="13902402" w14:textId="77777777" w:rsidR="00324733" w:rsidRDefault="00E144C9" w:rsidP="00E144C9">
      <w:r w:rsidRPr="00324733">
        <w:rPr>
          <w:b/>
          <w:bCs/>
        </w:rPr>
        <w:t>Prevalence/Incidence:</w:t>
      </w:r>
      <w:r w:rsidRPr="00E144C9">
        <w:t xml:space="preserve"> </w:t>
      </w:r>
    </w:p>
    <w:p w14:paraId="22F50F65" w14:textId="7C34E05C" w:rsidR="00E144C9" w:rsidRDefault="00E144C9" w:rsidP="00E144C9">
      <w:r w:rsidRPr="00E144C9">
        <w:t>Vascular dementia is the second most common cause of dementia, accounting for approximately 10-20% of cases. The prevalence of vascular dementia increases with age, and it is estimated that 1-4% of people over the age of 65 have vascular dementia.</w:t>
      </w:r>
    </w:p>
    <w:p w14:paraId="6247EBFB" w14:textId="77777777" w:rsidR="00324733" w:rsidRPr="00E144C9" w:rsidRDefault="00324733" w:rsidP="00E144C9"/>
    <w:p w14:paraId="2E5C6784" w14:textId="30078C85" w:rsidR="00E144C9" w:rsidRDefault="00E144C9" w:rsidP="00E144C9">
      <w:r w:rsidRPr="00324733">
        <w:rPr>
          <w:b/>
          <w:bCs/>
        </w:rPr>
        <w:t>Clinical Features:</w:t>
      </w:r>
      <w:r w:rsidRPr="00E144C9">
        <w:t xml:space="preserve"> Vascular dementia is characterized by cognitive impairment that is caused by cerebrovascular disease, such as stroke or small vessel disease. The clinical features of vascular dementia vary depending on the location and severity of the cerebrovascular disease, but typically include memory loss, executive dysfunction, and problems with attention and concentration.</w:t>
      </w:r>
    </w:p>
    <w:p w14:paraId="2CA691A7" w14:textId="77777777" w:rsidR="00324733" w:rsidRPr="00E144C9" w:rsidRDefault="00324733" w:rsidP="00E144C9"/>
    <w:p w14:paraId="29FBF3EB" w14:textId="0D2E6FA7" w:rsidR="00E144C9" w:rsidRDefault="00E144C9" w:rsidP="00E144C9">
      <w:r w:rsidRPr="00324733">
        <w:rPr>
          <w:b/>
          <w:bCs/>
        </w:rPr>
        <w:t>Differential Diagnosis:</w:t>
      </w:r>
      <w:r w:rsidRPr="00E144C9">
        <w:t xml:space="preserve"> Other causes of dementia, such as Alzheimer's disease, frontotemporal dementia, and dementia with Lewy bodies, must be ruled out. Other medical conditions, such as depression and delirium, can also cause cognitive impairment and must be considered.</w:t>
      </w:r>
    </w:p>
    <w:p w14:paraId="497E096F" w14:textId="77777777" w:rsidR="00324733" w:rsidRPr="00E144C9" w:rsidRDefault="00324733" w:rsidP="00E144C9"/>
    <w:p w14:paraId="24E6E886" w14:textId="77777777" w:rsidR="00324733" w:rsidRDefault="00E144C9" w:rsidP="00E144C9">
      <w:r w:rsidRPr="00324733">
        <w:rPr>
          <w:b/>
          <w:bCs/>
        </w:rPr>
        <w:t>Aetiology:</w:t>
      </w:r>
      <w:r w:rsidRPr="00E144C9">
        <w:t xml:space="preserve"> </w:t>
      </w:r>
    </w:p>
    <w:p w14:paraId="41C9445B" w14:textId="7A4E3227" w:rsidR="00E144C9" w:rsidRPr="00E144C9" w:rsidRDefault="00E144C9" w:rsidP="00E144C9">
      <w:r w:rsidRPr="00E144C9">
        <w:t>Vascular dementia is caused by cerebrovascular disease, such as stroke or small vessel disease.</w:t>
      </w:r>
    </w:p>
    <w:p w14:paraId="704FD6D6" w14:textId="77777777" w:rsidR="00CA0CE0" w:rsidRDefault="00CA0CE0" w:rsidP="00E144C9"/>
    <w:p w14:paraId="744D6E09" w14:textId="77777777" w:rsidR="00CA0CE0" w:rsidRPr="00CA0CE0" w:rsidRDefault="00E144C9" w:rsidP="00E144C9">
      <w:pPr>
        <w:rPr>
          <w:b/>
          <w:bCs/>
        </w:rPr>
      </w:pPr>
      <w:r w:rsidRPr="00CA0CE0">
        <w:rPr>
          <w:b/>
          <w:bCs/>
        </w:rPr>
        <w:t xml:space="preserve">Management: </w:t>
      </w:r>
    </w:p>
    <w:p w14:paraId="6150238F" w14:textId="5983461B" w:rsidR="00E144C9" w:rsidRDefault="00E144C9" w:rsidP="00E144C9">
      <w:r w:rsidRPr="00E144C9">
        <w:t>Treatment of vascular dementia focuses on managing underlying cerebrovascular disease and preventing further strokes. Medications such as antiplatelet agents and anticoagulants may be prescribed. Non-pharmacological interventions, such as physical exercise and cognitive stimulation therapy, may also be beneficial.</w:t>
      </w:r>
    </w:p>
    <w:p w14:paraId="1C2556F2" w14:textId="77777777" w:rsidR="00CA0CE0" w:rsidRPr="00E144C9" w:rsidRDefault="00CA0CE0" w:rsidP="00E144C9"/>
    <w:p w14:paraId="47BFCD91" w14:textId="77777777" w:rsidR="00CA0CE0" w:rsidRDefault="00E144C9" w:rsidP="00E144C9">
      <w:r w:rsidRPr="00CA0CE0">
        <w:rPr>
          <w:b/>
          <w:bCs/>
        </w:rPr>
        <w:t>Prognosis:</w:t>
      </w:r>
      <w:r w:rsidRPr="00E144C9">
        <w:t xml:space="preserve"> </w:t>
      </w:r>
    </w:p>
    <w:p w14:paraId="5A71103F" w14:textId="1ADA6776" w:rsidR="00E144C9" w:rsidRPr="00E144C9" w:rsidRDefault="00E144C9" w:rsidP="00E144C9">
      <w:r w:rsidRPr="00E144C9">
        <w:t>The prognosis of vascular dementia varies depending on the location and severity of the cerebrovascular disease, but it is generally poor.</w:t>
      </w:r>
    </w:p>
    <w:p w14:paraId="2E185A54" w14:textId="14723C9B" w:rsidR="00E144C9" w:rsidRDefault="00E144C9" w:rsidP="00E144C9"/>
    <w:p w14:paraId="7D8BC997" w14:textId="77777777" w:rsidR="00E144C9" w:rsidRDefault="00E144C9" w:rsidP="00E144C9"/>
    <w:p w14:paraId="3E891EEC" w14:textId="7C9D0010" w:rsidR="00E144C9" w:rsidRPr="00CA0CE0" w:rsidRDefault="00E144C9" w:rsidP="00CA0CE0">
      <w:pPr>
        <w:rPr>
          <w:b/>
          <w:bCs/>
        </w:rPr>
      </w:pPr>
      <w:r w:rsidRPr="00CA0CE0">
        <w:rPr>
          <w:b/>
          <w:bCs/>
        </w:rPr>
        <w:t>Dementia with Lewy Bodies</w:t>
      </w:r>
    </w:p>
    <w:p w14:paraId="7D81FCA3" w14:textId="77777777" w:rsidR="00CA0CE0" w:rsidRDefault="00E144C9" w:rsidP="00E144C9">
      <w:r w:rsidRPr="00CA0CE0">
        <w:rPr>
          <w:b/>
          <w:bCs/>
        </w:rPr>
        <w:lastRenderedPageBreak/>
        <w:t>Prevalence/Incidence:</w:t>
      </w:r>
      <w:r w:rsidRPr="00E144C9">
        <w:t xml:space="preserve"> </w:t>
      </w:r>
    </w:p>
    <w:p w14:paraId="2D741C00" w14:textId="243E1A41" w:rsidR="00E144C9" w:rsidRPr="00E144C9" w:rsidRDefault="00E144C9" w:rsidP="00E144C9">
      <w:r w:rsidRPr="00E144C9">
        <w:t>Dementia with Lewy bodies accounts for approximately 10-15% of cases of dementia.</w:t>
      </w:r>
    </w:p>
    <w:p w14:paraId="0A6BE1BA" w14:textId="77777777" w:rsidR="00CA0CE0" w:rsidRDefault="00CA0CE0" w:rsidP="00E144C9"/>
    <w:p w14:paraId="32A52011" w14:textId="77777777" w:rsidR="00CA0CE0" w:rsidRDefault="00E144C9" w:rsidP="00E144C9">
      <w:r w:rsidRPr="00CA0CE0">
        <w:rPr>
          <w:b/>
          <w:bCs/>
        </w:rPr>
        <w:t>Clinical Features:</w:t>
      </w:r>
      <w:r w:rsidRPr="00E144C9">
        <w:t xml:space="preserve"> </w:t>
      </w:r>
    </w:p>
    <w:p w14:paraId="5A6304CA" w14:textId="67BF5823" w:rsidR="00E144C9" w:rsidRPr="00E144C9" w:rsidRDefault="00E144C9" w:rsidP="00E144C9">
      <w:r w:rsidRPr="00E144C9">
        <w:t>Dementia with Lewy bodies is characterized by cognitive impairment, parkinsonism, and visual hallucinations. Patients may also experience fluctuations in cognition and mood, as well as sleep disorders and autonomic dysfunction.</w:t>
      </w:r>
    </w:p>
    <w:p w14:paraId="418901BC" w14:textId="77777777" w:rsidR="00CA0CE0" w:rsidRDefault="00CA0CE0" w:rsidP="00E144C9"/>
    <w:p w14:paraId="678E1A02" w14:textId="77777777" w:rsidR="00CA0CE0" w:rsidRDefault="00E144C9" w:rsidP="00E144C9">
      <w:r w:rsidRPr="00CA0CE0">
        <w:rPr>
          <w:b/>
          <w:bCs/>
        </w:rPr>
        <w:t>Differential Diagnosis:</w:t>
      </w:r>
      <w:r w:rsidRPr="00E144C9">
        <w:t xml:space="preserve"> </w:t>
      </w:r>
    </w:p>
    <w:p w14:paraId="23BB9C97" w14:textId="5188AA19" w:rsidR="00E144C9" w:rsidRDefault="00E144C9" w:rsidP="00E144C9">
      <w:r w:rsidRPr="00E144C9">
        <w:t>Other causes of dementia, such as Alzheimer's disease, vascular dementia, and frontotemporal dementia, must be ruled out. Parkinson's disease and other parkinsonian disorders must also be considered.</w:t>
      </w:r>
    </w:p>
    <w:p w14:paraId="02F26617" w14:textId="77777777" w:rsidR="00CA0CE0" w:rsidRPr="00E144C9" w:rsidRDefault="00CA0CE0" w:rsidP="00E144C9"/>
    <w:p w14:paraId="344DCDE2" w14:textId="77777777" w:rsidR="00CA0CE0" w:rsidRDefault="00E144C9" w:rsidP="00E144C9">
      <w:r w:rsidRPr="00CA0CE0">
        <w:rPr>
          <w:b/>
          <w:bCs/>
        </w:rPr>
        <w:t>Aetiology:</w:t>
      </w:r>
      <w:r w:rsidRPr="00E144C9">
        <w:t xml:space="preserve"> </w:t>
      </w:r>
    </w:p>
    <w:p w14:paraId="1DA9BECD" w14:textId="77777777" w:rsidR="00060997" w:rsidRPr="00060997" w:rsidRDefault="00060997" w:rsidP="00060997">
      <w:r w:rsidRPr="00060997">
        <w:t>Dementia with Lewy Bodies (DLB) is the third most common cause of dementia after Alzheimer's disease and vascular dementia. The etiology of DLB is multifactorial and not completely understood. However, several key elements have been identified:</w:t>
      </w:r>
    </w:p>
    <w:p w14:paraId="14098C1A" w14:textId="77777777" w:rsidR="00060997" w:rsidRPr="00060997" w:rsidRDefault="00060997" w:rsidP="00060997">
      <w:pPr>
        <w:numPr>
          <w:ilvl w:val="0"/>
          <w:numId w:val="370"/>
        </w:numPr>
      </w:pPr>
      <w:r w:rsidRPr="00060997">
        <w:rPr>
          <w:b/>
          <w:bCs/>
        </w:rPr>
        <w:t>Lewy Bodies:</w:t>
      </w:r>
    </w:p>
    <w:p w14:paraId="4D507BD0" w14:textId="77777777" w:rsidR="00060997" w:rsidRPr="00060997" w:rsidRDefault="00060997" w:rsidP="00060997">
      <w:pPr>
        <w:numPr>
          <w:ilvl w:val="1"/>
          <w:numId w:val="370"/>
        </w:numPr>
      </w:pPr>
      <w:r w:rsidRPr="00060997">
        <w:t>The hallmark feature of DLB is the presence of Lewy bodies, which are abnormal aggregates of the protein alpha-synuclein. These aggregates are found in the brain's cortex and can interfere with neurotransmitter function.</w:t>
      </w:r>
    </w:p>
    <w:p w14:paraId="23AAC783" w14:textId="77777777" w:rsidR="00060997" w:rsidRPr="00060997" w:rsidRDefault="00060997" w:rsidP="00060997">
      <w:pPr>
        <w:numPr>
          <w:ilvl w:val="1"/>
          <w:numId w:val="370"/>
        </w:numPr>
      </w:pPr>
      <w:r w:rsidRPr="00060997">
        <w:t>Alpha-synuclein is also involved in Parkinson's disease, which is why there are overlaps in symptoms and pathology between the two conditions.</w:t>
      </w:r>
    </w:p>
    <w:p w14:paraId="69B4A41C" w14:textId="77777777" w:rsidR="00060997" w:rsidRPr="00060997" w:rsidRDefault="00060997" w:rsidP="00060997">
      <w:pPr>
        <w:numPr>
          <w:ilvl w:val="0"/>
          <w:numId w:val="370"/>
        </w:numPr>
      </w:pPr>
      <w:r w:rsidRPr="00060997">
        <w:rPr>
          <w:b/>
          <w:bCs/>
        </w:rPr>
        <w:t>Neurotransmitter Imbalance:</w:t>
      </w:r>
    </w:p>
    <w:p w14:paraId="5208B6DD" w14:textId="77777777" w:rsidR="00060997" w:rsidRPr="00060997" w:rsidRDefault="00060997" w:rsidP="00060997">
      <w:pPr>
        <w:numPr>
          <w:ilvl w:val="1"/>
          <w:numId w:val="370"/>
        </w:numPr>
      </w:pPr>
      <w:r w:rsidRPr="00060997">
        <w:t>DLB is characterized by reductions in acetylcholine and dopamine, two crucial neurotransmitters. Reduced acetylcholine levels are associated with cognitive decline, while diminished dopamine is linked to the parkinsonian symptoms seen in DLB.</w:t>
      </w:r>
    </w:p>
    <w:p w14:paraId="335C1D52" w14:textId="77777777" w:rsidR="00060997" w:rsidRPr="00060997" w:rsidRDefault="00060997" w:rsidP="00060997">
      <w:pPr>
        <w:numPr>
          <w:ilvl w:val="0"/>
          <w:numId w:val="370"/>
        </w:numPr>
      </w:pPr>
      <w:r w:rsidRPr="00060997">
        <w:rPr>
          <w:b/>
          <w:bCs/>
        </w:rPr>
        <w:t>Genetic Factors:</w:t>
      </w:r>
    </w:p>
    <w:p w14:paraId="6FDD8EE1" w14:textId="77777777" w:rsidR="00060997" w:rsidRPr="00060997" w:rsidRDefault="00060997" w:rsidP="00060997">
      <w:pPr>
        <w:numPr>
          <w:ilvl w:val="1"/>
          <w:numId w:val="370"/>
        </w:numPr>
      </w:pPr>
      <w:r w:rsidRPr="00060997">
        <w:t>While most cases of DLB appear sporadic, some familial cases suggest a genetic predisposition. Mutations or variants in certain genes, such as SNCA (which encodes alpha-synuclein) and the glucocerebrosidase (GBA) gene, have been associated with a higher risk of DLB. However, these are not common and do not account for the majority of cases.</w:t>
      </w:r>
    </w:p>
    <w:p w14:paraId="21BF4181" w14:textId="77777777" w:rsidR="00060997" w:rsidRPr="00060997" w:rsidRDefault="00060997" w:rsidP="00060997">
      <w:pPr>
        <w:numPr>
          <w:ilvl w:val="0"/>
          <w:numId w:val="370"/>
        </w:numPr>
      </w:pPr>
      <w:r w:rsidRPr="00060997">
        <w:rPr>
          <w:b/>
          <w:bCs/>
        </w:rPr>
        <w:t>Overlap with Alzheimer's and Parkinson's Pathology:</w:t>
      </w:r>
    </w:p>
    <w:p w14:paraId="4140BDC4" w14:textId="77777777" w:rsidR="00060997" w:rsidRPr="00060997" w:rsidRDefault="00060997" w:rsidP="00060997">
      <w:pPr>
        <w:numPr>
          <w:ilvl w:val="1"/>
          <w:numId w:val="370"/>
        </w:numPr>
      </w:pPr>
      <w:r w:rsidRPr="00060997">
        <w:t>Besides Lewy bodies, individuals with DLB often exhibit some degree of the same pathological changes seen in Alzheimer's disease, such as beta-amyloid plaques.</w:t>
      </w:r>
    </w:p>
    <w:p w14:paraId="6BBCE21D" w14:textId="77777777" w:rsidR="00060997" w:rsidRPr="00060997" w:rsidRDefault="00060997" w:rsidP="00060997">
      <w:pPr>
        <w:numPr>
          <w:ilvl w:val="1"/>
          <w:numId w:val="370"/>
        </w:numPr>
      </w:pPr>
      <w:r w:rsidRPr="00060997">
        <w:t>Additionally, the presence of Lewy bodies, especially in the substantia nigra region of the brain, is a commonality with Parkinson's disease. This shared pathology helps explain the clinical overlaps between DLB, Alzheimer's, and Parkinson's disease.</w:t>
      </w:r>
    </w:p>
    <w:p w14:paraId="483B718A" w14:textId="77777777" w:rsidR="00060997" w:rsidRPr="00060997" w:rsidRDefault="00060997" w:rsidP="00060997">
      <w:pPr>
        <w:numPr>
          <w:ilvl w:val="0"/>
          <w:numId w:val="370"/>
        </w:numPr>
      </w:pPr>
      <w:r w:rsidRPr="00060997">
        <w:rPr>
          <w:b/>
          <w:bCs/>
        </w:rPr>
        <w:t>Other Factors:</w:t>
      </w:r>
    </w:p>
    <w:p w14:paraId="2B7F907A" w14:textId="77777777" w:rsidR="00060997" w:rsidRPr="00060997" w:rsidRDefault="00060997" w:rsidP="00060997">
      <w:pPr>
        <w:numPr>
          <w:ilvl w:val="1"/>
          <w:numId w:val="370"/>
        </w:numPr>
      </w:pPr>
      <w:r w:rsidRPr="00060997">
        <w:rPr>
          <w:b/>
          <w:bCs/>
        </w:rPr>
        <w:t>Age:</w:t>
      </w:r>
      <w:r w:rsidRPr="00060997">
        <w:t xml:space="preserve"> Being over the age of 60 is a significant risk factor for DLB.</w:t>
      </w:r>
    </w:p>
    <w:p w14:paraId="57D66DE3" w14:textId="77777777" w:rsidR="00060997" w:rsidRPr="00060997" w:rsidRDefault="00060997" w:rsidP="00060997">
      <w:pPr>
        <w:numPr>
          <w:ilvl w:val="1"/>
          <w:numId w:val="370"/>
        </w:numPr>
      </w:pPr>
      <w:r w:rsidRPr="00060997">
        <w:rPr>
          <w:b/>
          <w:bCs/>
        </w:rPr>
        <w:t>Gender:</w:t>
      </w:r>
      <w:r w:rsidRPr="00060997">
        <w:t xml:space="preserve"> Men are more likely than women to develop DLB.</w:t>
      </w:r>
    </w:p>
    <w:p w14:paraId="584287F0" w14:textId="77777777" w:rsidR="00060997" w:rsidRPr="00060997" w:rsidRDefault="00060997" w:rsidP="00060997">
      <w:pPr>
        <w:numPr>
          <w:ilvl w:val="1"/>
          <w:numId w:val="370"/>
        </w:numPr>
      </w:pPr>
      <w:r w:rsidRPr="00060997">
        <w:rPr>
          <w:b/>
          <w:bCs/>
        </w:rPr>
        <w:t>Environmental Factors:</w:t>
      </w:r>
      <w:r w:rsidRPr="00060997">
        <w:t xml:space="preserve"> While not well-established, some suggest that environmental factors, including exposure to certain toxins, might play a role in DLB.</w:t>
      </w:r>
    </w:p>
    <w:p w14:paraId="0B65E04D" w14:textId="77777777" w:rsidR="00060997" w:rsidRPr="00060997" w:rsidRDefault="00060997" w:rsidP="00060997">
      <w:pPr>
        <w:numPr>
          <w:ilvl w:val="0"/>
          <w:numId w:val="370"/>
        </w:numPr>
      </w:pPr>
      <w:r w:rsidRPr="00060997">
        <w:rPr>
          <w:b/>
          <w:bCs/>
        </w:rPr>
        <w:t>Neuroinflammation:</w:t>
      </w:r>
    </w:p>
    <w:p w14:paraId="5E5AA2D7" w14:textId="77777777" w:rsidR="00060997" w:rsidRPr="00060997" w:rsidRDefault="00060997" w:rsidP="00060997">
      <w:pPr>
        <w:numPr>
          <w:ilvl w:val="1"/>
          <w:numId w:val="370"/>
        </w:numPr>
      </w:pPr>
      <w:r w:rsidRPr="00060997">
        <w:lastRenderedPageBreak/>
        <w:t>Emerging research suggests that neuroinflammation, involving activation of the brain's immune cells (like microglia), could contribute to the development or progression of DLB.</w:t>
      </w:r>
    </w:p>
    <w:p w14:paraId="56260D23" w14:textId="50BA1840" w:rsidR="00060997" w:rsidRPr="00060997" w:rsidRDefault="00060997" w:rsidP="00060997">
      <w:r w:rsidRPr="00060997">
        <w:t xml:space="preserve">It's essential to understand that the </w:t>
      </w:r>
      <w:r w:rsidR="006A22B9">
        <w:t>a</w:t>
      </w:r>
      <w:r w:rsidRPr="00060997">
        <w:t>etiology of DLB is complex, with a combination of genetic, biochemical, and possibly environmental factors at play. Many research efforts are underway to better grasp the disease's mechanisms, which will be pivotal in developing more effective treatments and interventions.</w:t>
      </w:r>
    </w:p>
    <w:p w14:paraId="5D554FA5" w14:textId="77777777" w:rsidR="00CA0CE0" w:rsidRDefault="00CA0CE0" w:rsidP="00E144C9"/>
    <w:p w14:paraId="4391AE8E" w14:textId="77777777" w:rsidR="00CA0CE0" w:rsidRDefault="00E144C9" w:rsidP="00E144C9">
      <w:r w:rsidRPr="00CA0CE0">
        <w:rPr>
          <w:b/>
          <w:bCs/>
        </w:rPr>
        <w:t>Management:</w:t>
      </w:r>
      <w:r w:rsidRPr="00E144C9">
        <w:t xml:space="preserve"> </w:t>
      </w:r>
    </w:p>
    <w:p w14:paraId="7FD00F57" w14:textId="0FD1DB11" w:rsidR="00E144C9" w:rsidRDefault="00E144C9" w:rsidP="00E144C9">
      <w:r w:rsidRPr="00E144C9">
        <w:t>Treatment of dementia with Lewy bodies focuses on managing symptoms, including cognitive impairment, parkinsonism, and hallucinations. Medications such as cholinesterase inhibitors</w:t>
      </w:r>
      <w:r w:rsidR="009E1ECD">
        <w:t xml:space="preserve"> (</w:t>
      </w:r>
      <w:r w:rsidR="009E1ECD" w:rsidRPr="009E1ECD">
        <w:t>such as donepezil, rivastigmine, and galantamine</w:t>
      </w:r>
      <w:r w:rsidR="009E1ECD">
        <w:t>)</w:t>
      </w:r>
      <w:r w:rsidRPr="00E144C9">
        <w:t xml:space="preserve"> and dopaminergic agents may be prescribed. Non-pharmacological interventions, such as physical exercise and occupational therapy, may also be beneficial.</w:t>
      </w:r>
    </w:p>
    <w:p w14:paraId="1AAEC654" w14:textId="77777777" w:rsidR="009E1ECD" w:rsidRDefault="009E1ECD" w:rsidP="00E144C9"/>
    <w:p w14:paraId="235C08D6" w14:textId="77777777" w:rsidR="009E1ECD" w:rsidRDefault="009E1ECD" w:rsidP="009E1ECD">
      <w:r w:rsidRPr="009E1ECD">
        <w:t>In addition to cholinesterase inhibitors, the management of DLB may also involve the use of other medications to address specific symptoms. For example, levodopa can be prescribed for Parkinsonism symptoms, such as rigidity and bradykinesia, starting at a dose of 100-200 mg levodopa with a dopa-decarboxylase inhibitor (e.g., 25 mg carbidopa) per day, titrating as needed based on clinical response and tolerability. However, it is crucial to monitor patients for worsening neuropsychiatric symptoms, as levodopa may exacerbate hallucinations or delusions in some individuals.</w:t>
      </w:r>
    </w:p>
    <w:p w14:paraId="1E27A6B4" w14:textId="77777777" w:rsidR="009E1ECD" w:rsidRPr="009E1ECD" w:rsidRDefault="009E1ECD" w:rsidP="009E1ECD"/>
    <w:p w14:paraId="1CCBCAD1" w14:textId="77777777" w:rsidR="009E1ECD" w:rsidRPr="009E1ECD" w:rsidRDefault="009E1ECD" w:rsidP="009E1ECD">
      <w:r w:rsidRPr="009E1ECD">
        <w:t>The use of antipsychotic medications in DLB should be approached with caution, as individuals with DLB can be particularly sensitive to these medications, leading to severe side effects, including worsening of motor symptoms or even neuroleptic malignant syndrome. If antipsychotics are necessary to manage severe neuropsychiatric symptoms, atypical antipsychotics, such as quetiapine, may be used at low doses, starting at 12.5-25 mg per day and increasing cautiously based on clinical response and tolerability. It is essential to work closely with healthcare professionals to develop an individualized treatment plan that addresses the unique needs and symptoms of each patient with dementia with Lewy bodies.</w:t>
      </w:r>
    </w:p>
    <w:p w14:paraId="6BE762B1" w14:textId="77777777" w:rsidR="009E1ECD" w:rsidRPr="00E144C9" w:rsidRDefault="009E1ECD" w:rsidP="00E144C9"/>
    <w:p w14:paraId="75ED0EFF" w14:textId="77777777" w:rsidR="00CA0CE0" w:rsidRDefault="00CA0CE0" w:rsidP="00E144C9"/>
    <w:p w14:paraId="2327C718" w14:textId="77777777" w:rsidR="00CA0CE0" w:rsidRDefault="00E144C9" w:rsidP="00E144C9">
      <w:r w:rsidRPr="00CA0CE0">
        <w:rPr>
          <w:b/>
          <w:bCs/>
        </w:rPr>
        <w:t>Prognosis:</w:t>
      </w:r>
      <w:r w:rsidRPr="00E144C9">
        <w:t xml:space="preserve"> </w:t>
      </w:r>
    </w:p>
    <w:p w14:paraId="6BE97A08" w14:textId="22654C2B" w:rsidR="00E144C9" w:rsidRDefault="00E144C9" w:rsidP="00E144C9">
      <w:r w:rsidRPr="00E144C9">
        <w:t>The prognosis of dementia with Lewy bodies varies depending on the severity of symptoms and response to treatment.</w:t>
      </w:r>
    </w:p>
    <w:p w14:paraId="31A1A77E" w14:textId="480DA368" w:rsidR="00E144C9" w:rsidRDefault="00E144C9" w:rsidP="00E144C9"/>
    <w:p w14:paraId="4E42B5C1" w14:textId="71790F10" w:rsidR="00CA0CE0" w:rsidRDefault="00CA0CE0" w:rsidP="00E144C9"/>
    <w:p w14:paraId="4C43D711" w14:textId="619E8390" w:rsidR="00CA0CE0" w:rsidRDefault="00CA0CE0" w:rsidP="00E144C9"/>
    <w:p w14:paraId="192A03BB" w14:textId="7BDDDD4B" w:rsidR="00CA0CE0" w:rsidRDefault="00CA0CE0" w:rsidP="00E144C9"/>
    <w:p w14:paraId="097F8793" w14:textId="77777777" w:rsidR="00CA0CE0" w:rsidRPr="00E144C9" w:rsidRDefault="00CA0CE0" w:rsidP="00E144C9"/>
    <w:p w14:paraId="76FB87CE" w14:textId="77777777" w:rsidR="00E144C9" w:rsidRPr="00CA0CE0" w:rsidRDefault="00E144C9" w:rsidP="00CA0CE0">
      <w:pPr>
        <w:rPr>
          <w:b/>
          <w:bCs/>
        </w:rPr>
      </w:pPr>
      <w:r w:rsidRPr="00CA0CE0">
        <w:rPr>
          <w:b/>
          <w:bCs/>
        </w:rPr>
        <w:t>Parkinson's Disease Dementia</w:t>
      </w:r>
    </w:p>
    <w:p w14:paraId="6C5D50A0" w14:textId="77777777" w:rsidR="00CA0CE0" w:rsidRDefault="00E144C9" w:rsidP="00E144C9">
      <w:r w:rsidRPr="00CA0CE0">
        <w:rPr>
          <w:b/>
          <w:bCs/>
        </w:rPr>
        <w:t>Prevalence/Incidence:</w:t>
      </w:r>
      <w:r w:rsidRPr="00E144C9">
        <w:t xml:space="preserve"> </w:t>
      </w:r>
    </w:p>
    <w:p w14:paraId="2A95D044" w14:textId="52EAFDBD" w:rsidR="00E144C9" w:rsidRDefault="00E144C9" w:rsidP="00E144C9">
      <w:r w:rsidRPr="00E144C9">
        <w:t>Parkinson's disease dementia occurs in approximately 30-40% of patients with Parkinson's disease.</w:t>
      </w:r>
    </w:p>
    <w:p w14:paraId="1C151FFE" w14:textId="77777777" w:rsidR="00CA0CE0" w:rsidRPr="00E144C9" w:rsidRDefault="00CA0CE0" w:rsidP="00E144C9"/>
    <w:p w14:paraId="762AF844" w14:textId="77777777" w:rsidR="00CA0CE0" w:rsidRDefault="00E144C9" w:rsidP="00E144C9">
      <w:r w:rsidRPr="00CA0CE0">
        <w:rPr>
          <w:b/>
          <w:bCs/>
        </w:rPr>
        <w:t>Clinical Features:</w:t>
      </w:r>
      <w:r w:rsidRPr="00E144C9">
        <w:t xml:space="preserve"> </w:t>
      </w:r>
    </w:p>
    <w:p w14:paraId="50637FDE" w14:textId="7C80D9A8" w:rsidR="00E144C9" w:rsidRPr="00E144C9" w:rsidRDefault="00E144C9" w:rsidP="00E144C9">
      <w:r w:rsidRPr="00E144C9">
        <w:t>Parkinson's disease dementia is characterized by cognitive impairment that occurs in association with motor symptoms of Parkinson's disease, such as tremors and rigidity. Patients may also experience visual hallucinations and sleep disturbances.</w:t>
      </w:r>
    </w:p>
    <w:p w14:paraId="6A745657" w14:textId="77777777" w:rsidR="00CA0CE0" w:rsidRDefault="00CA0CE0" w:rsidP="00E144C9"/>
    <w:p w14:paraId="70266BE6" w14:textId="77777777" w:rsidR="00CA0CE0" w:rsidRDefault="00E144C9" w:rsidP="00E144C9">
      <w:r w:rsidRPr="00CA0CE0">
        <w:rPr>
          <w:b/>
          <w:bCs/>
        </w:rPr>
        <w:t>Differential Diagnosis:</w:t>
      </w:r>
      <w:r w:rsidRPr="00E144C9">
        <w:t xml:space="preserve"> </w:t>
      </w:r>
    </w:p>
    <w:p w14:paraId="142D4636" w14:textId="0D0652F0" w:rsidR="00E144C9" w:rsidRDefault="00E144C9" w:rsidP="00E144C9">
      <w:r w:rsidRPr="00E144C9">
        <w:t>Other causes of dementia, such as Alzheimer's disease, vascular dementia, and dementia with Lewy bodies, must be ruled out.</w:t>
      </w:r>
    </w:p>
    <w:p w14:paraId="46A888BE" w14:textId="77777777" w:rsidR="00CA0CE0" w:rsidRPr="00E144C9" w:rsidRDefault="00CA0CE0" w:rsidP="00E144C9"/>
    <w:p w14:paraId="7CC6830B" w14:textId="77777777" w:rsidR="00CA0CE0" w:rsidRDefault="00E144C9" w:rsidP="00E144C9">
      <w:r w:rsidRPr="00CA0CE0">
        <w:rPr>
          <w:b/>
          <w:bCs/>
        </w:rPr>
        <w:t>Aetiology:</w:t>
      </w:r>
      <w:r w:rsidRPr="00E144C9">
        <w:t xml:space="preserve"> </w:t>
      </w:r>
    </w:p>
    <w:p w14:paraId="6570DE3E" w14:textId="77777777" w:rsidR="006A22B9" w:rsidRPr="006A22B9" w:rsidRDefault="006A22B9" w:rsidP="006A22B9">
      <w:r w:rsidRPr="006A22B9">
        <w:t xml:space="preserve">Parkinson's disease (PD) is a progressive neurodegenerative disorder that primarily affects movement. The exact cause remains elusive, but a combination of genetic, environmental, and molecular factors </w:t>
      </w:r>
      <w:proofErr w:type="gramStart"/>
      <w:r w:rsidRPr="006A22B9">
        <w:t>are</w:t>
      </w:r>
      <w:proofErr w:type="gramEnd"/>
      <w:r w:rsidRPr="006A22B9">
        <w:t xml:space="preserve"> believed to contribute to its etiology. Here's an overview:</w:t>
      </w:r>
    </w:p>
    <w:p w14:paraId="360AD90D" w14:textId="77777777" w:rsidR="006A22B9" w:rsidRPr="006A22B9" w:rsidRDefault="006A22B9" w:rsidP="006A22B9">
      <w:pPr>
        <w:numPr>
          <w:ilvl w:val="0"/>
          <w:numId w:val="371"/>
        </w:numPr>
      </w:pPr>
      <w:r w:rsidRPr="006A22B9">
        <w:rPr>
          <w:b/>
          <w:bCs/>
        </w:rPr>
        <w:t>Neuropathology:</w:t>
      </w:r>
    </w:p>
    <w:p w14:paraId="59358A1C" w14:textId="77777777" w:rsidR="006A22B9" w:rsidRPr="006A22B9" w:rsidRDefault="006A22B9" w:rsidP="006A22B9">
      <w:pPr>
        <w:numPr>
          <w:ilvl w:val="1"/>
          <w:numId w:val="371"/>
        </w:numPr>
      </w:pPr>
      <w:r w:rsidRPr="006A22B9">
        <w:t>The hallmark feature of PD is the degeneration of dopamine-producing neurons in a region of the brain called the substantia nigra. As these neurons die, dopamine levels in the brain decrease, leading to the movement abnormalities seen in PD.</w:t>
      </w:r>
    </w:p>
    <w:p w14:paraId="76002B76" w14:textId="77777777" w:rsidR="006A22B9" w:rsidRPr="006A22B9" w:rsidRDefault="006A22B9" w:rsidP="006A22B9">
      <w:pPr>
        <w:numPr>
          <w:ilvl w:val="1"/>
          <w:numId w:val="371"/>
        </w:numPr>
      </w:pPr>
      <w:r w:rsidRPr="006A22B9">
        <w:t>Another distinguishing feature of PD is the presence of Lewy bodies, which are abnormal protein aggregates primarily composed of the protein alpha-synuclein.</w:t>
      </w:r>
    </w:p>
    <w:p w14:paraId="7F903F28" w14:textId="77777777" w:rsidR="006A22B9" w:rsidRPr="006A22B9" w:rsidRDefault="006A22B9" w:rsidP="006A22B9">
      <w:pPr>
        <w:numPr>
          <w:ilvl w:val="0"/>
          <w:numId w:val="371"/>
        </w:numPr>
      </w:pPr>
      <w:r w:rsidRPr="006A22B9">
        <w:rPr>
          <w:b/>
          <w:bCs/>
        </w:rPr>
        <w:t>Genetic Factors:</w:t>
      </w:r>
    </w:p>
    <w:p w14:paraId="5BD3D3F2" w14:textId="77777777" w:rsidR="006A22B9" w:rsidRPr="006A22B9" w:rsidRDefault="006A22B9" w:rsidP="006A22B9">
      <w:pPr>
        <w:numPr>
          <w:ilvl w:val="1"/>
          <w:numId w:val="371"/>
        </w:numPr>
      </w:pPr>
      <w:r w:rsidRPr="006A22B9">
        <w:t>Familial Parkinson's (which is hereditary and seen in multiple family members) makes up a small percentage of cases. Several genes, including SNCA (which codes for alpha-synuclein), LRRK2, PRKN, PINK1, and DJ-1, have been identified in these families.</w:t>
      </w:r>
    </w:p>
    <w:p w14:paraId="20890432" w14:textId="56486033" w:rsidR="006A22B9" w:rsidRPr="006A22B9" w:rsidRDefault="006A22B9" w:rsidP="006A22B9">
      <w:pPr>
        <w:numPr>
          <w:ilvl w:val="1"/>
          <w:numId w:val="371"/>
        </w:numPr>
      </w:pPr>
      <w:r w:rsidRPr="006A22B9">
        <w:t>Sporadic Parkinson's, which is far more common, isn't directly inherited, but certain genetic variants can increase the risk. For instance, mutations or variants in the LRRK2 gene are particularly common among certain populations like Ashkenazi Jews and North African Berbers.</w:t>
      </w:r>
    </w:p>
    <w:p w14:paraId="616D6A60" w14:textId="77777777" w:rsidR="00CA0CE0" w:rsidRDefault="00CA0CE0" w:rsidP="00E144C9">
      <w:pPr>
        <w:rPr>
          <w:b/>
          <w:bCs/>
        </w:rPr>
      </w:pPr>
    </w:p>
    <w:p w14:paraId="5F1BB63D" w14:textId="77777777" w:rsidR="00CA0CE0" w:rsidRDefault="00E144C9" w:rsidP="00E144C9">
      <w:r w:rsidRPr="00CA0CE0">
        <w:rPr>
          <w:b/>
          <w:bCs/>
        </w:rPr>
        <w:t>Management:</w:t>
      </w:r>
      <w:r w:rsidRPr="00E144C9">
        <w:t xml:space="preserve"> </w:t>
      </w:r>
    </w:p>
    <w:p w14:paraId="074D5022" w14:textId="643FD5BA" w:rsidR="00E144C9" w:rsidRPr="00E144C9" w:rsidRDefault="00E144C9" w:rsidP="00E144C9">
      <w:r w:rsidRPr="00E144C9">
        <w:t xml:space="preserve">Treatment of Parkinson's disease dementia focuses on managing both cognitive impairment and motor symptoms. Medications such as cholinesterase inhibitors </w:t>
      </w:r>
      <w:r w:rsidR="009E1ECD">
        <w:t>(</w:t>
      </w:r>
      <w:r w:rsidR="009E1ECD" w:rsidRPr="009E1ECD">
        <w:t>such as donepezil, rivastigmine, and galantamine</w:t>
      </w:r>
      <w:r w:rsidR="009E1ECD">
        <w:t>)</w:t>
      </w:r>
      <w:r w:rsidR="009E1ECD" w:rsidRPr="00E144C9">
        <w:t xml:space="preserve"> </w:t>
      </w:r>
      <w:r w:rsidRPr="00E144C9">
        <w:t>and dopaminergic agents may be prescribed. Non-pharmacological interventions, such as physical exercise and occupational therapy, may also be beneficial.</w:t>
      </w:r>
    </w:p>
    <w:p w14:paraId="26C62529" w14:textId="77777777" w:rsidR="00CA0CE0" w:rsidRDefault="00CA0CE0" w:rsidP="00E144C9"/>
    <w:p w14:paraId="1329B036" w14:textId="77777777" w:rsidR="00CA0CE0" w:rsidRDefault="00E144C9" w:rsidP="00E144C9">
      <w:r w:rsidRPr="00CA0CE0">
        <w:rPr>
          <w:b/>
          <w:bCs/>
        </w:rPr>
        <w:t>Prognosis:</w:t>
      </w:r>
      <w:r w:rsidRPr="00E144C9">
        <w:t xml:space="preserve"> </w:t>
      </w:r>
    </w:p>
    <w:p w14:paraId="3C07E7D1" w14:textId="1A8C4B19" w:rsidR="00E144C9" w:rsidRDefault="00E144C9" w:rsidP="00E144C9">
      <w:r w:rsidRPr="00E144C9">
        <w:t>The prognosis of Parkinson's disease dementia varies depending on the severity of symptoms and response to treatment.</w:t>
      </w:r>
    </w:p>
    <w:p w14:paraId="11266EEE" w14:textId="4159CEF3" w:rsidR="00E144C9" w:rsidRDefault="00E144C9" w:rsidP="00E144C9"/>
    <w:p w14:paraId="2D65171F" w14:textId="77777777" w:rsidR="00CA0CE0" w:rsidRPr="00E144C9" w:rsidRDefault="00CA0CE0" w:rsidP="00E144C9"/>
    <w:p w14:paraId="16551100" w14:textId="77777777" w:rsidR="00E144C9" w:rsidRPr="00CA0CE0" w:rsidRDefault="00E144C9" w:rsidP="00CA0CE0">
      <w:pPr>
        <w:rPr>
          <w:b/>
          <w:bCs/>
        </w:rPr>
      </w:pPr>
      <w:r w:rsidRPr="00CA0CE0">
        <w:rPr>
          <w:b/>
          <w:bCs/>
        </w:rPr>
        <w:t>Frontotemporal Dementia</w:t>
      </w:r>
    </w:p>
    <w:p w14:paraId="5879D8D5" w14:textId="1A34C7BF" w:rsidR="00E144C9" w:rsidRDefault="00E144C9" w:rsidP="00E144C9">
      <w:r w:rsidRPr="00CA0CE0">
        <w:rPr>
          <w:b/>
          <w:bCs/>
        </w:rPr>
        <w:t>Prevalence/Incidence:</w:t>
      </w:r>
      <w:r w:rsidRPr="00E144C9">
        <w:t xml:space="preserve"> Frontotemporal dementia accounts for approximately 5-10% of cases of dementia.</w:t>
      </w:r>
    </w:p>
    <w:p w14:paraId="75DFA8CD" w14:textId="77777777" w:rsidR="00CA0CE0" w:rsidRPr="00E144C9" w:rsidRDefault="00CA0CE0" w:rsidP="00E144C9"/>
    <w:p w14:paraId="76FF0C6D" w14:textId="77777777" w:rsidR="00CA0CE0" w:rsidRDefault="00E144C9" w:rsidP="00E144C9">
      <w:r w:rsidRPr="00CA0CE0">
        <w:rPr>
          <w:b/>
          <w:bCs/>
        </w:rPr>
        <w:t>Clinical Features:</w:t>
      </w:r>
      <w:r w:rsidRPr="00E144C9">
        <w:t xml:space="preserve"> </w:t>
      </w:r>
    </w:p>
    <w:p w14:paraId="5580472F" w14:textId="318CB686" w:rsidR="00E144C9" w:rsidRDefault="00E144C9" w:rsidP="00E144C9">
      <w:r w:rsidRPr="00E144C9">
        <w:t>Frontotemporal dementia is characterized by changes in behavior, personality, and language. Patients may exhibit disinhibition, apathy, and loss of empathy. Language difficulties may include difficulty with word finding and grammar, as well as a loss of language comprehension.</w:t>
      </w:r>
    </w:p>
    <w:p w14:paraId="7E42EF25" w14:textId="77777777" w:rsidR="00CA0CE0" w:rsidRPr="00E144C9" w:rsidRDefault="00CA0CE0" w:rsidP="00E144C9"/>
    <w:p w14:paraId="0D206D50" w14:textId="77777777" w:rsidR="00CA0CE0" w:rsidRDefault="00E144C9" w:rsidP="00E144C9">
      <w:r w:rsidRPr="00CA0CE0">
        <w:rPr>
          <w:b/>
          <w:bCs/>
        </w:rPr>
        <w:t>Differential Diagnosis:</w:t>
      </w:r>
      <w:r w:rsidRPr="00E144C9">
        <w:t xml:space="preserve"> </w:t>
      </w:r>
    </w:p>
    <w:p w14:paraId="3537ADD1" w14:textId="300E5275" w:rsidR="00E144C9" w:rsidRDefault="00E144C9" w:rsidP="00E144C9">
      <w:r w:rsidRPr="00E144C9">
        <w:lastRenderedPageBreak/>
        <w:t>Other causes of dementia, such as Alzheimer's disease, vascular dementia, and dementia with Lewy bodies, must be ruled out.</w:t>
      </w:r>
    </w:p>
    <w:p w14:paraId="307E156B" w14:textId="77777777" w:rsidR="00CA0CE0" w:rsidRPr="00E144C9" w:rsidRDefault="00CA0CE0" w:rsidP="00E144C9"/>
    <w:p w14:paraId="4A9612FE" w14:textId="77777777" w:rsidR="00CA0CE0" w:rsidRDefault="00E144C9" w:rsidP="00E144C9">
      <w:r w:rsidRPr="00CA0CE0">
        <w:rPr>
          <w:b/>
          <w:bCs/>
        </w:rPr>
        <w:t>Aetiology:</w:t>
      </w:r>
      <w:r w:rsidRPr="00E144C9">
        <w:t xml:space="preserve"> </w:t>
      </w:r>
    </w:p>
    <w:p w14:paraId="0E1F8965" w14:textId="0F33A8B5" w:rsidR="006A22B9" w:rsidRPr="00541F92" w:rsidRDefault="006A22B9" w:rsidP="006A22B9">
      <w:r w:rsidRPr="00541F92">
        <w:t>Frontotemporal dementia is a group of disorders caused by progressive nerve cell loss in the brain's frontal and temporal lobes. The aetiology of Frontotemporal dementia is complex and multifaceted, involving genetic, molecular, and potentially environmental factors. Here's an overview:</w:t>
      </w:r>
    </w:p>
    <w:p w14:paraId="6AE6B0AB" w14:textId="77777777" w:rsidR="006A22B9" w:rsidRPr="00541F92" w:rsidRDefault="006A22B9" w:rsidP="006A22B9">
      <w:pPr>
        <w:numPr>
          <w:ilvl w:val="0"/>
          <w:numId w:val="372"/>
        </w:numPr>
      </w:pPr>
      <w:r w:rsidRPr="00541F92">
        <w:rPr>
          <w:b/>
          <w:bCs/>
        </w:rPr>
        <w:t>Genetic Factors:</w:t>
      </w:r>
    </w:p>
    <w:p w14:paraId="2F148D2E" w14:textId="77777777" w:rsidR="006A22B9" w:rsidRDefault="006A22B9" w:rsidP="006A22B9">
      <w:pPr>
        <w:numPr>
          <w:ilvl w:val="1"/>
          <w:numId w:val="372"/>
        </w:numPr>
      </w:pPr>
      <w:r w:rsidRPr="00541F92">
        <w:t>Around 30</w:t>
      </w:r>
      <w:r>
        <w:t xml:space="preserve"> to </w:t>
      </w:r>
      <w:r w:rsidRPr="00541F92">
        <w:t>50% of people with Frontotemporal dementia have a family history of the disease, suggesting a strong genetic component.</w:t>
      </w:r>
    </w:p>
    <w:p w14:paraId="4278D755" w14:textId="77777777" w:rsidR="006A22B9" w:rsidRPr="00541F92" w:rsidRDefault="006A22B9" w:rsidP="006A22B9">
      <w:pPr>
        <w:numPr>
          <w:ilvl w:val="0"/>
          <w:numId w:val="372"/>
        </w:numPr>
      </w:pPr>
      <w:r w:rsidRPr="00541F92">
        <w:rPr>
          <w:b/>
          <w:bCs/>
        </w:rPr>
        <w:t>Brain Changes:</w:t>
      </w:r>
    </w:p>
    <w:p w14:paraId="30E9A582" w14:textId="77777777" w:rsidR="006A22B9" w:rsidRPr="00541F92" w:rsidRDefault="006A22B9" w:rsidP="006A22B9">
      <w:pPr>
        <w:numPr>
          <w:ilvl w:val="1"/>
          <w:numId w:val="372"/>
        </w:numPr>
      </w:pPr>
      <w:r w:rsidRPr="00541F92">
        <w:t>Over time, the frontal and temporal lobes in Frontotemporal dementia patients visibly atrophy or shrink. This is often detectable through imaging studies, even in the disease's early stages.</w:t>
      </w:r>
    </w:p>
    <w:p w14:paraId="0E7F2699" w14:textId="77777777" w:rsidR="006A22B9" w:rsidRPr="00541F92" w:rsidRDefault="006A22B9" w:rsidP="006A22B9">
      <w:pPr>
        <w:numPr>
          <w:ilvl w:val="1"/>
          <w:numId w:val="372"/>
        </w:numPr>
      </w:pPr>
      <w:r w:rsidRPr="00541F92">
        <w:t>The degree and pattern of atrophy can vary based on the Frontotemporal dementia subtype and the underlying genetic or molecular pathology.</w:t>
      </w:r>
    </w:p>
    <w:p w14:paraId="3EF8822A" w14:textId="77777777" w:rsidR="006A22B9" w:rsidRPr="00541F92" w:rsidRDefault="006A22B9" w:rsidP="006A22B9">
      <w:pPr>
        <w:numPr>
          <w:ilvl w:val="0"/>
          <w:numId w:val="372"/>
        </w:numPr>
      </w:pPr>
      <w:r w:rsidRPr="00541F92">
        <w:rPr>
          <w:b/>
          <w:bCs/>
        </w:rPr>
        <w:t>Other Factors:</w:t>
      </w:r>
    </w:p>
    <w:p w14:paraId="5EA66324" w14:textId="77777777" w:rsidR="006A22B9" w:rsidRPr="00541F92" w:rsidRDefault="006A22B9" w:rsidP="006A22B9">
      <w:pPr>
        <w:numPr>
          <w:ilvl w:val="1"/>
          <w:numId w:val="372"/>
        </w:numPr>
      </w:pPr>
      <w:r w:rsidRPr="00541F92">
        <w:rPr>
          <w:b/>
          <w:bCs/>
        </w:rPr>
        <w:t>Age</w:t>
      </w:r>
      <w:r w:rsidRPr="00541F92">
        <w:t>: The onset of Frontotemporal dementia typically occurs between the ages of 40 and 65, but it can start earlier or later. It's one of the most common causes of dementia in younger adults.</w:t>
      </w:r>
    </w:p>
    <w:p w14:paraId="30364CC6" w14:textId="77777777" w:rsidR="006A22B9" w:rsidRPr="00541F92" w:rsidRDefault="006A22B9" w:rsidP="006A22B9">
      <w:pPr>
        <w:numPr>
          <w:ilvl w:val="1"/>
          <w:numId w:val="372"/>
        </w:numPr>
      </w:pPr>
      <w:r w:rsidRPr="00541F92">
        <w:rPr>
          <w:b/>
          <w:bCs/>
        </w:rPr>
        <w:t>Gender</w:t>
      </w:r>
      <w:r w:rsidRPr="00541F92">
        <w:t>: Some studies suggest that men might be slightly more at risk than women, but this is not universally agreed upon.</w:t>
      </w:r>
    </w:p>
    <w:p w14:paraId="55DD1D86" w14:textId="77777777" w:rsidR="00CA0CE0" w:rsidRPr="00E144C9" w:rsidRDefault="00CA0CE0" w:rsidP="00E144C9"/>
    <w:p w14:paraId="26337232" w14:textId="77777777" w:rsidR="00CA0CE0" w:rsidRDefault="00E144C9" w:rsidP="00E144C9">
      <w:r w:rsidRPr="00CA0CE0">
        <w:rPr>
          <w:b/>
          <w:bCs/>
        </w:rPr>
        <w:t>Management:</w:t>
      </w:r>
      <w:r w:rsidRPr="00E144C9">
        <w:t xml:space="preserve"> </w:t>
      </w:r>
    </w:p>
    <w:p w14:paraId="7D4FD8A9" w14:textId="42617362" w:rsidR="00E144C9" w:rsidRPr="00E144C9" w:rsidRDefault="00E144C9" w:rsidP="00E144C9">
      <w:r w:rsidRPr="00E144C9">
        <w:t>Treatment of frontotemporal dementia focuses on managing symptoms, including behavior and language difficulties. Medications such as antidepressants and antipsychotics may be prescribed</w:t>
      </w:r>
      <w:r w:rsidR="006A22B9" w:rsidRPr="006A22B9">
        <w:t xml:space="preserve"> </w:t>
      </w:r>
      <w:r w:rsidR="006A22B9">
        <w:t>but more as symptom management</w:t>
      </w:r>
      <w:r w:rsidRPr="00E144C9">
        <w:t>. Non-pharmacological interventions, such as occupational therapy and speech therapy, may also be beneficial.</w:t>
      </w:r>
    </w:p>
    <w:p w14:paraId="7C3DC6FC" w14:textId="77777777" w:rsidR="00CA0CE0" w:rsidRDefault="00CA0CE0" w:rsidP="00E144C9"/>
    <w:p w14:paraId="63BA0CD8" w14:textId="77777777" w:rsidR="00CA0CE0" w:rsidRDefault="00E144C9" w:rsidP="00E144C9">
      <w:r w:rsidRPr="00CA0CE0">
        <w:rPr>
          <w:b/>
          <w:bCs/>
        </w:rPr>
        <w:t>Prognosis:</w:t>
      </w:r>
      <w:r w:rsidRPr="00E144C9">
        <w:t xml:space="preserve"> </w:t>
      </w:r>
    </w:p>
    <w:p w14:paraId="7B37B57D" w14:textId="69079A5F" w:rsidR="00E144C9" w:rsidRDefault="00E144C9" w:rsidP="00E144C9">
      <w:r w:rsidRPr="00E144C9">
        <w:t>The prognosis of frontotemporal dementia varies depending on the severity of symptoms and response to treatment.</w:t>
      </w:r>
    </w:p>
    <w:p w14:paraId="143A759C" w14:textId="77777777" w:rsidR="00E144C9" w:rsidRPr="00E144C9" w:rsidRDefault="00E144C9" w:rsidP="00E144C9"/>
    <w:p w14:paraId="3D29E774" w14:textId="77777777" w:rsidR="009B4D0A" w:rsidRDefault="009B4D0A" w:rsidP="00E144C9"/>
    <w:p w14:paraId="3E45F48C" w14:textId="1CC361D9" w:rsidR="00DE76C6" w:rsidRDefault="00DE76C6" w:rsidP="00866EF1"/>
    <w:p w14:paraId="0E8D8426" w14:textId="66134FC3" w:rsidR="00DE76C6" w:rsidRDefault="00DE76C6" w:rsidP="00866EF1"/>
    <w:p w14:paraId="0DE7E141" w14:textId="13B9464B" w:rsidR="00DE76C6" w:rsidRDefault="00DE76C6" w:rsidP="00866EF1"/>
    <w:p w14:paraId="45CA7041" w14:textId="0241529F" w:rsidR="00DE76C6" w:rsidRDefault="00DE76C6" w:rsidP="00866EF1"/>
    <w:p w14:paraId="1F0B4B8C" w14:textId="0F5DECAB" w:rsidR="00DE76C6" w:rsidRDefault="00DE76C6" w:rsidP="00866EF1"/>
    <w:p w14:paraId="214D0615" w14:textId="77777777" w:rsidR="00DE76C6" w:rsidRDefault="00DE76C6" w:rsidP="00866EF1"/>
    <w:p w14:paraId="5095ECBB" w14:textId="613C91CC" w:rsidR="00866EF1" w:rsidRPr="00CA0CE0" w:rsidRDefault="00866EF1" w:rsidP="00866EF1">
      <w:pPr>
        <w:rPr>
          <w:b/>
          <w:bCs/>
        </w:rPr>
      </w:pPr>
      <w:r w:rsidRPr="00CA0CE0">
        <w:rPr>
          <w:b/>
          <w:bCs/>
        </w:rPr>
        <w:t>References:</w:t>
      </w:r>
    </w:p>
    <w:p w14:paraId="22A7A631" w14:textId="56C29F10" w:rsidR="00866EF1" w:rsidRPr="00866EF1" w:rsidRDefault="00866EF1">
      <w:pPr>
        <w:numPr>
          <w:ilvl w:val="0"/>
          <w:numId w:val="55"/>
        </w:numPr>
      </w:pPr>
      <w:r w:rsidRPr="00866EF1">
        <w:t xml:space="preserve">Alzheimer's Association. (2022). What is Alzheimer's? Retrieved from </w:t>
      </w:r>
      <w:r w:rsidRPr="00CA0CE0">
        <w:t>https://www.alz.org/alzheimers-dementia/what-is-alzheimers</w:t>
      </w:r>
    </w:p>
    <w:p w14:paraId="149F5AA1" w14:textId="25355012" w:rsidR="00866EF1" w:rsidRPr="00866EF1" w:rsidRDefault="00866EF1">
      <w:pPr>
        <w:numPr>
          <w:ilvl w:val="0"/>
          <w:numId w:val="55"/>
        </w:numPr>
      </w:pPr>
      <w:r w:rsidRPr="00866EF1">
        <w:t xml:space="preserve">American Heart Association. (2021). Vascular Dementia. Retrieved from </w:t>
      </w:r>
      <w:r w:rsidRPr="00CA0CE0">
        <w:t>https://www.heart.org/en/health-topics/dementia/vascular-dementia</w:t>
      </w:r>
    </w:p>
    <w:p w14:paraId="40648823" w14:textId="7EB4C697" w:rsidR="00866EF1" w:rsidRPr="00866EF1" w:rsidRDefault="00866EF1">
      <w:pPr>
        <w:numPr>
          <w:ilvl w:val="0"/>
          <w:numId w:val="55"/>
        </w:numPr>
      </w:pPr>
      <w:r w:rsidRPr="00866EF1">
        <w:t xml:space="preserve">Dementia Australia. (2022). Dementia with Lewy bodies. Retrieved from </w:t>
      </w:r>
      <w:r w:rsidRPr="00CA0CE0">
        <w:t>https://www.dementia.org.au/about-dementia/types-of-dementia/dementia-with-lewy-bodies</w:t>
      </w:r>
    </w:p>
    <w:p w14:paraId="70E0D01C" w14:textId="6EC74FD0" w:rsidR="00866EF1" w:rsidRPr="00866EF1" w:rsidRDefault="00866EF1">
      <w:pPr>
        <w:numPr>
          <w:ilvl w:val="0"/>
          <w:numId w:val="55"/>
        </w:numPr>
      </w:pPr>
      <w:r w:rsidRPr="00866EF1">
        <w:lastRenderedPageBreak/>
        <w:t>Parkinson</w:t>
      </w:r>
      <w:r>
        <w:t xml:space="preserve"> </w:t>
      </w:r>
      <w:r w:rsidRPr="00866EF1">
        <w:t xml:space="preserve">Parkinson's Foundation. (n.d.). Parkinson's Disease Dementia. Retrieved from </w:t>
      </w:r>
      <w:r w:rsidRPr="00CA0CE0">
        <w:t>https://www.parkinson.org/Understanding-Parkinsons/Parkinsons-Disease-Dementia</w:t>
      </w:r>
    </w:p>
    <w:p w14:paraId="7B9CB316" w14:textId="1A1FCEAD" w:rsidR="00866EF1" w:rsidRPr="00866EF1" w:rsidRDefault="00866EF1">
      <w:pPr>
        <w:numPr>
          <w:ilvl w:val="0"/>
          <w:numId w:val="55"/>
        </w:numPr>
      </w:pPr>
      <w:r w:rsidRPr="00866EF1">
        <w:t xml:space="preserve">Mayo Clinic. (2021). Frontotemporal dementia. Retrieved from </w:t>
      </w:r>
      <w:r w:rsidRPr="00CA0CE0">
        <w:t>https://www.mayoclinic.org/diseases-conditions/frontotemporal-dementia/symptoms-causes/syc-20354737</w:t>
      </w:r>
    </w:p>
    <w:p w14:paraId="458F4901" w14:textId="77777777" w:rsidR="00866EF1" w:rsidRPr="00866EF1" w:rsidRDefault="00866EF1">
      <w:pPr>
        <w:numPr>
          <w:ilvl w:val="0"/>
          <w:numId w:val="55"/>
        </w:numPr>
      </w:pPr>
      <w:r w:rsidRPr="00866EF1">
        <w:t>American Psychiatric Association. (2013). Diagnostic and Statistical Manual of Mental Disorders (5th ed.). Washington, DC: Author.</w:t>
      </w:r>
    </w:p>
    <w:p w14:paraId="6BC782A6" w14:textId="42EAB9E4" w:rsidR="00866EF1" w:rsidRPr="00866EF1" w:rsidRDefault="00866EF1" w:rsidP="00866EF1">
      <w:pPr>
        <w:ind w:left="720"/>
      </w:pPr>
    </w:p>
    <w:p w14:paraId="0444EA25" w14:textId="77777777" w:rsidR="00866EF1" w:rsidRPr="00E144C9" w:rsidRDefault="00866EF1" w:rsidP="00E144C9"/>
    <w:p w14:paraId="6F731336" w14:textId="442E168C" w:rsidR="00E144C9" w:rsidRPr="00E144C9" w:rsidRDefault="00E144C9" w:rsidP="00E144C9"/>
    <w:p w14:paraId="56E6761B" w14:textId="77777777" w:rsidR="00C0178D" w:rsidRDefault="00C0178D">
      <w:pPr>
        <w:rPr>
          <w:rFonts w:asciiTheme="majorHAnsi" w:eastAsiaTheme="majorEastAsia" w:hAnsiTheme="majorHAnsi" w:cstheme="majorBidi"/>
          <w:color w:val="1F3763" w:themeColor="accent1" w:themeShade="7F"/>
        </w:rPr>
      </w:pPr>
      <w:r>
        <w:br w:type="page"/>
      </w:r>
    </w:p>
    <w:p w14:paraId="2045DCF4" w14:textId="77777777" w:rsidR="00DE76C6" w:rsidRDefault="00DE76C6" w:rsidP="00DE76C6">
      <w:pPr>
        <w:pStyle w:val="Heading3"/>
      </w:pPr>
      <w:bookmarkStart w:id="81" w:name="_Toc132394010"/>
      <w:r>
        <w:lastRenderedPageBreak/>
        <w:t>3.5.2 Delirium</w:t>
      </w:r>
      <w:bookmarkEnd w:id="81"/>
    </w:p>
    <w:p w14:paraId="5CD5C3BB" w14:textId="77777777" w:rsidR="00DE76C6" w:rsidRDefault="00DE76C6" w:rsidP="00DE76C6">
      <w:pPr>
        <w:pStyle w:val="Heading3"/>
      </w:pPr>
    </w:p>
    <w:p w14:paraId="0FC2B80D" w14:textId="77777777" w:rsidR="00DE76C6" w:rsidRPr="00CA0CE0" w:rsidRDefault="00DE76C6" w:rsidP="00DE76C6">
      <w:pPr>
        <w:rPr>
          <w:b/>
          <w:bCs/>
        </w:rPr>
      </w:pPr>
      <w:r w:rsidRPr="00CA0CE0">
        <w:rPr>
          <w:b/>
          <w:bCs/>
        </w:rPr>
        <w:t>Delirium</w:t>
      </w:r>
    </w:p>
    <w:p w14:paraId="3C1B7967" w14:textId="77777777" w:rsidR="00DE76C6" w:rsidRDefault="00DE76C6" w:rsidP="00DE76C6">
      <w:r w:rsidRPr="00CA0CE0">
        <w:rPr>
          <w:b/>
          <w:bCs/>
        </w:rPr>
        <w:t>Prevalence/Incidence:</w:t>
      </w:r>
      <w:r w:rsidRPr="00E144C9">
        <w:t xml:space="preserve"> </w:t>
      </w:r>
    </w:p>
    <w:p w14:paraId="050D447B" w14:textId="77777777" w:rsidR="00DE76C6" w:rsidRPr="00E144C9" w:rsidRDefault="00DE76C6" w:rsidP="00DE76C6">
      <w:r w:rsidRPr="00E144C9">
        <w:t>Delirium is a common condition in older adults, with a prevalence of approximately 10-30% in hospitalized patients and up to 60% in patients in intensive care units.</w:t>
      </w:r>
    </w:p>
    <w:p w14:paraId="6908D0EA" w14:textId="77777777" w:rsidR="00DE76C6" w:rsidRDefault="00DE76C6" w:rsidP="00DE76C6">
      <w:pPr>
        <w:rPr>
          <w:b/>
          <w:bCs/>
        </w:rPr>
      </w:pPr>
    </w:p>
    <w:p w14:paraId="12437D9F" w14:textId="77777777" w:rsidR="00DE76C6" w:rsidRDefault="00DE76C6" w:rsidP="00DE76C6">
      <w:r w:rsidRPr="00CA0CE0">
        <w:rPr>
          <w:b/>
          <w:bCs/>
        </w:rPr>
        <w:t>Clinical Features:</w:t>
      </w:r>
      <w:r w:rsidRPr="00E144C9">
        <w:t xml:space="preserve"> </w:t>
      </w:r>
    </w:p>
    <w:p w14:paraId="423703B8" w14:textId="1364C076" w:rsidR="00DE76C6" w:rsidRDefault="00DE76C6" w:rsidP="00DE76C6">
      <w:r w:rsidRPr="00E144C9">
        <w:t>Delirium is characterized by a rapid onset of confusion, disorientation, and changes in cognition and attention. Patients may also experience perceptual disturbances, such as hallucinations and delusions, as well as changes in sleep-wake cycle and psychomotor activity.</w:t>
      </w:r>
    </w:p>
    <w:p w14:paraId="1B38178E" w14:textId="7C138D2B" w:rsidR="009630E1" w:rsidRDefault="009630E1" w:rsidP="00DE76C6">
      <w:r>
        <w:t>Temporal course: (i) develop over hours to days, (ii) fluctuating presentation- worse at night, (iii) prodromal features/phase.</w:t>
      </w:r>
    </w:p>
    <w:p w14:paraId="6B809B67" w14:textId="77777777" w:rsidR="009630E1" w:rsidRDefault="009630E1" w:rsidP="00DE76C6"/>
    <w:p w14:paraId="14DDC664" w14:textId="1B10B08A" w:rsidR="009630E1" w:rsidRDefault="009630E1" w:rsidP="00DE76C6"/>
    <w:p w14:paraId="6A51592D" w14:textId="62E94A01" w:rsidR="009630E1" w:rsidRPr="009630E1" w:rsidRDefault="009630E1" w:rsidP="00DE76C6">
      <w:pPr>
        <w:rPr>
          <w:b/>
          <w:bCs/>
        </w:rPr>
      </w:pPr>
      <w:r>
        <w:rPr>
          <w:b/>
          <w:bCs/>
        </w:rPr>
        <w:t>Diagnostic Features (DSM V):</w:t>
      </w:r>
    </w:p>
    <w:p w14:paraId="6BBD12E4" w14:textId="7CF1D9E1" w:rsidR="009630E1" w:rsidRDefault="009630E1" w:rsidP="00DE76C6"/>
    <w:p w14:paraId="4030714A" w14:textId="77777777" w:rsidR="009630E1" w:rsidRPr="009630E1" w:rsidRDefault="009630E1">
      <w:pPr>
        <w:numPr>
          <w:ilvl w:val="0"/>
          <w:numId w:val="298"/>
        </w:numPr>
      </w:pPr>
      <w:r w:rsidRPr="009630E1">
        <w:rPr>
          <w:lang w:val="en-US"/>
        </w:rPr>
        <w:t>Disturbance in attention and awareness (i.e., reduced ability to direct, focus, sustain and shift attention and reduced orientation to the environment)</w:t>
      </w:r>
    </w:p>
    <w:p w14:paraId="1D77066A" w14:textId="77777777" w:rsidR="009630E1" w:rsidRPr="009630E1" w:rsidRDefault="009630E1">
      <w:pPr>
        <w:numPr>
          <w:ilvl w:val="0"/>
          <w:numId w:val="298"/>
        </w:numPr>
      </w:pPr>
      <w:r w:rsidRPr="009630E1">
        <w:rPr>
          <w:lang w:val="en-US"/>
        </w:rPr>
        <w:t>Disturbance develops over a short period of time, is distinctly different from baseline and tends to fluctuate (Fluctuation is hours to a few days)</w:t>
      </w:r>
    </w:p>
    <w:p w14:paraId="7A3DE4E0" w14:textId="77777777" w:rsidR="009630E1" w:rsidRPr="009630E1" w:rsidRDefault="009630E1">
      <w:pPr>
        <w:numPr>
          <w:ilvl w:val="0"/>
          <w:numId w:val="298"/>
        </w:numPr>
      </w:pPr>
      <w:r w:rsidRPr="009630E1">
        <w:rPr>
          <w:lang w:val="en-US"/>
        </w:rPr>
        <w:t>Has an additional disturbance in cognition (e.g., memory deficit, disorientation, language, visuospatial ability, or perception)</w:t>
      </w:r>
    </w:p>
    <w:p w14:paraId="33825372" w14:textId="77777777" w:rsidR="009630E1" w:rsidRPr="009630E1" w:rsidRDefault="009630E1">
      <w:pPr>
        <w:numPr>
          <w:ilvl w:val="0"/>
          <w:numId w:val="298"/>
        </w:numPr>
      </w:pPr>
      <w:r w:rsidRPr="009630E1">
        <w:rPr>
          <w:lang w:val="en-US"/>
        </w:rPr>
        <w:t>Not accounted for by other neurocognitive disorders</w:t>
      </w:r>
    </w:p>
    <w:p w14:paraId="29C80FD0" w14:textId="77777777" w:rsidR="009630E1" w:rsidRPr="009630E1" w:rsidRDefault="009630E1">
      <w:pPr>
        <w:numPr>
          <w:ilvl w:val="0"/>
          <w:numId w:val="298"/>
        </w:numPr>
      </w:pPr>
      <w:r w:rsidRPr="009630E1">
        <w:rPr>
          <w:lang w:val="en-US"/>
        </w:rPr>
        <w:t>Caused by a general medical condition; can be multiple etiologies (Can be caused by a general medical condition, substance intoxication or withdrawal, toxin exposure or multiple etiologies)</w:t>
      </w:r>
    </w:p>
    <w:p w14:paraId="7B135867" w14:textId="20674DD6" w:rsidR="009630E1" w:rsidRPr="009630E1" w:rsidRDefault="009630E1">
      <w:pPr>
        <w:numPr>
          <w:ilvl w:val="0"/>
          <w:numId w:val="298"/>
        </w:numPr>
      </w:pPr>
      <w:r w:rsidRPr="009630E1">
        <w:rPr>
          <w:lang w:val="en-US"/>
        </w:rPr>
        <w:t xml:space="preserve">There is evidence from the history, physical examination or laboratory findings that the disturbance is </w:t>
      </w:r>
      <w:r w:rsidRPr="009630E1">
        <w:rPr>
          <w:i/>
          <w:iCs/>
          <w:lang w:val="en-US"/>
        </w:rPr>
        <w:t>a direct</w:t>
      </w:r>
      <w:r w:rsidRPr="009630E1">
        <w:rPr>
          <w:lang w:val="en-US"/>
        </w:rPr>
        <w:t xml:space="preserve"> physiological consequence of another medical condition, </w:t>
      </w:r>
      <w:r w:rsidRPr="009630E1">
        <w:rPr>
          <w:i/>
          <w:iCs/>
          <w:lang w:val="en-US"/>
        </w:rPr>
        <w:t>substance intoxication or withdrawal (</w:t>
      </w:r>
      <w:proofErr w:type="gramStart"/>
      <w:r w:rsidRPr="009630E1">
        <w:rPr>
          <w:i/>
          <w:iCs/>
          <w:lang w:val="en-US"/>
        </w:rPr>
        <w:t>i.e.</w:t>
      </w:r>
      <w:proofErr w:type="gramEnd"/>
      <w:r w:rsidRPr="009630E1">
        <w:rPr>
          <w:i/>
          <w:iCs/>
          <w:lang w:val="en-US"/>
        </w:rPr>
        <w:t xml:space="preserve"> due to a drug of abuse or to a medication), or exposure to a toxin, or is due to multiple etiologies</w:t>
      </w:r>
      <w:r w:rsidRPr="009630E1">
        <w:rPr>
          <w:lang w:val="en-US"/>
        </w:rPr>
        <w:t>.</w:t>
      </w:r>
    </w:p>
    <w:p w14:paraId="3621DEBD" w14:textId="4C6AC3E3" w:rsidR="009630E1" w:rsidRDefault="009630E1" w:rsidP="009630E1">
      <w:pPr>
        <w:rPr>
          <w:lang w:val="en-US"/>
        </w:rPr>
      </w:pPr>
    </w:p>
    <w:p w14:paraId="36E9C364" w14:textId="361D1B18" w:rsidR="009630E1" w:rsidRPr="009630E1" w:rsidRDefault="009630E1" w:rsidP="009630E1">
      <w:r>
        <w:rPr>
          <w:noProof/>
        </w:rPr>
        <w:lastRenderedPageBreak/>
        <w:drawing>
          <wp:inline distT="0" distB="0" distL="0" distR="0" wp14:anchorId="15A549F4" wp14:editId="23B885FD">
            <wp:extent cx="5486400" cy="3200400"/>
            <wp:effectExtent l="0" t="0" r="12700" b="3810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53968435" w14:textId="77777777" w:rsidR="00DE76C6" w:rsidRDefault="00DE76C6" w:rsidP="00DE76C6">
      <w:pPr>
        <w:rPr>
          <w:b/>
          <w:bCs/>
        </w:rPr>
      </w:pPr>
    </w:p>
    <w:p w14:paraId="43207393" w14:textId="77777777" w:rsidR="000C6E84" w:rsidRPr="000C6E84" w:rsidRDefault="000C6E84" w:rsidP="000C6E84">
      <w:pPr>
        <w:numPr>
          <w:ilvl w:val="0"/>
          <w:numId w:val="321"/>
        </w:numPr>
        <w:rPr>
          <w:b/>
          <w:bCs/>
        </w:rPr>
      </w:pPr>
      <w:r w:rsidRPr="000C6E84">
        <w:rPr>
          <w:b/>
          <w:bCs/>
        </w:rPr>
        <w:t>Hyperactive</w:t>
      </w:r>
    </w:p>
    <w:p w14:paraId="4EFE9E33" w14:textId="77777777" w:rsidR="000C6E84" w:rsidRPr="000C6E84" w:rsidRDefault="000C6E84" w:rsidP="000C6E84">
      <w:pPr>
        <w:numPr>
          <w:ilvl w:val="1"/>
          <w:numId w:val="321"/>
        </w:numPr>
        <w:rPr>
          <w:b/>
          <w:bCs/>
          <w:lang w:val="en-US"/>
        </w:rPr>
      </w:pPr>
      <w:r w:rsidRPr="000C6E84">
        <w:rPr>
          <w:b/>
          <w:bCs/>
          <w:lang w:val="en-US"/>
        </w:rPr>
        <w:t>Psychomotor activity is elevated in addition to mood lability, agitation, or refusing to cooperate</w:t>
      </w:r>
    </w:p>
    <w:p w14:paraId="1907F587" w14:textId="77777777" w:rsidR="000C6E84" w:rsidRPr="000C6E84" w:rsidRDefault="000C6E84" w:rsidP="000C6E84">
      <w:pPr>
        <w:numPr>
          <w:ilvl w:val="0"/>
          <w:numId w:val="321"/>
        </w:numPr>
        <w:rPr>
          <w:b/>
          <w:bCs/>
        </w:rPr>
      </w:pPr>
      <w:r w:rsidRPr="000C6E84">
        <w:rPr>
          <w:b/>
          <w:bCs/>
        </w:rPr>
        <w:t>Hypoactive</w:t>
      </w:r>
    </w:p>
    <w:p w14:paraId="6162FE34" w14:textId="77777777" w:rsidR="000C6E84" w:rsidRPr="000C6E84" w:rsidRDefault="000C6E84" w:rsidP="000C6E84">
      <w:pPr>
        <w:numPr>
          <w:ilvl w:val="1"/>
          <w:numId w:val="321"/>
        </w:numPr>
        <w:rPr>
          <w:b/>
          <w:bCs/>
          <w:lang w:val="en-US"/>
        </w:rPr>
      </w:pPr>
      <w:r w:rsidRPr="000C6E84">
        <w:rPr>
          <w:b/>
          <w:bCs/>
          <w:lang w:val="en-US"/>
        </w:rPr>
        <w:t>Psychomotor retardation, sluggishness, lethargy (often misdiagnosed as depression)</w:t>
      </w:r>
    </w:p>
    <w:p w14:paraId="2DBEF9A4" w14:textId="77777777" w:rsidR="000C6E84" w:rsidRPr="000C6E84" w:rsidRDefault="000C6E84" w:rsidP="000C6E84">
      <w:pPr>
        <w:numPr>
          <w:ilvl w:val="0"/>
          <w:numId w:val="321"/>
        </w:numPr>
        <w:rPr>
          <w:b/>
          <w:bCs/>
        </w:rPr>
      </w:pPr>
      <w:r w:rsidRPr="000C6E84">
        <w:rPr>
          <w:b/>
          <w:bCs/>
        </w:rPr>
        <w:t>Mixed delirum</w:t>
      </w:r>
    </w:p>
    <w:p w14:paraId="127BDFDF" w14:textId="77777777" w:rsidR="000C6E84" w:rsidRPr="000C6E84" w:rsidRDefault="000C6E84" w:rsidP="000C6E84">
      <w:pPr>
        <w:numPr>
          <w:ilvl w:val="1"/>
          <w:numId w:val="321"/>
        </w:numPr>
        <w:rPr>
          <w:b/>
          <w:bCs/>
          <w:lang w:val="en-US"/>
        </w:rPr>
      </w:pPr>
      <w:r w:rsidRPr="000C6E84">
        <w:rPr>
          <w:b/>
          <w:bCs/>
          <w:lang w:val="en-US"/>
        </w:rPr>
        <w:t>Normal psychomotor activity even with disturbed attention and awareness, or someone whose motor activity fluctuates</w:t>
      </w:r>
    </w:p>
    <w:p w14:paraId="633A45BE" w14:textId="77777777" w:rsidR="000C6E84" w:rsidRDefault="000C6E84" w:rsidP="00DE76C6">
      <w:pPr>
        <w:rPr>
          <w:b/>
          <w:bCs/>
        </w:rPr>
      </w:pPr>
    </w:p>
    <w:p w14:paraId="340152E1" w14:textId="77777777" w:rsidR="000C6E84" w:rsidRDefault="000C6E84" w:rsidP="00DE76C6">
      <w:pPr>
        <w:rPr>
          <w:b/>
          <w:bCs/>
        </w:rPr>
      </w:pPr>
    </w:p>
    <w:p w14:paraId="505AC157" w14:textId="1E8D8EE7" w:rsidR="00DE76C6" w:rsidRDefault="00DE76C6" w:rsidP="00DE76C6">
      <w:r w:rsidRPr="00CA0CE0">
        <w:rPr>
          <w:b/>
          <w:bCs/>
        </w:rPr>
        <w:t xml:space="preserve">Differential </w:t>
      </w:r>
      <w:r w:rsidR="009630E1">
        <w:rPr>
          <w:b/>
          <w:bCs/>
        </w:rPr>
        <w:t>d</w:t>
      </w:r>
      <w:r w:rsidRPr="00CA0CE0">
        <w:rPr>
          <w:b/>
          <w:bCs/>
        </w:rPr>
        <w:t>iagnosis:</w:t>
      </w:r>
      <w:r w:rsidRPr="00E144C9">
        <w:t xml:space="preserve"> </w:t>
      </w:r>
    </w:p>
    <w:p w14:paraId="44B80983" w14:textId="37AFFD0C" w:rsidR="00DE76C6" w:rsidRDefault="00DE76C6" w:rsidP="00DE76C6">
      <w:r w:rsidRPr="00E144C9">
        <w:t>Other causes of acute confusion, such as dementia, depression, and medication side effects, must be ruled out.</w:t>
      </w:r>
    </w:p>
    <w:p w14:paraId="758B99FC" w14:textId="079F5694" w:rsidR="009630E1" w:rsidRDefault="009630E1" w:rsidP="00DE76C6"/>
    <w:p w14:paraId="06C93353" w14:textId="525A3E23" w:rsidR="009630E1" w:rsidRDefault="009630E1" w:rsidP="00DE76C6">
      <w:pPr>
        <w:rPr>
          <w:b/>
          <w:bCs/>
        </w:rPr>
      </w:pPr>
      <w:r>
        <w:rPr>
          <w:noProof/>
        </w:rPr>
        <w:drawing>
          <wp:anchor distT="0" distB="0" distL="114300" distR="114300" simplePos="0" relativeHeight="251660288" behindDoc="1" locked="0" layoutInCell="1" allowOverlap="1" wp14:anchorId="0961BC0B" wp14:editId="78F910C6">
            <wp:simplePos x="0" y="0"/>
            <wp:positionH relativeFrom="column">
              <wp:posOffset>2223135</wp:posOffset>
            </wp:positionH>
            <wp:positionV relativeFrom="paragraph">
              <wp:posOffset>162169</wp:posOffset>
            </wp:positionV>
            <wp:extent cx="3465195" cy="2025650"/>
            <wp:effectExtent l="0" t="0" r="1905" b="6350"/>
            <wp:wrapTight wrapText="bothSides">
              <wp:wrapPolygon edited="0">
                <wp:start x="0" y="0"/>
                <wp:lineTo x="0" y="21532"/>
                <wp:lineTo x="21533" y="21532"/>
                <wp:lineTo x="2153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65195" cy="202565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Recognizing delirium: </w:t>
      </w:r>
    </w:p>
    <w:p w14:paraId="2F316821" w14:textId="7306A5F2" w:rsidR="009630E1" w:rsidRDefault="009630E1" w:rsidP="009630E1">
      <w:r w:rsidRPr="009630E1">
        <w:t>Confusion Assessment Method (CAM): Most widely accepted by clinicians. Based upon the </w:t>
      </w:r>
      <w:r w:rsidRPr="009630E1">
        <w:rPr>
          <w:i/>
          <w:iCs/>
        </w:rPr>
        <w:t>Diagnostic and Statistical Manual of Mental Disorders, Revised 3</w:t>
      </w:r>
      <w:r w:rsidRPr="009630E1">
        <w:rPr>
          <w:i/>
          <w:iCs/>
          <w:vertAlign w:val="superscript"/>
        </w:rPr>
        <w:t>rd</w:t>
      </w:r>
      <w:r w:rsidRPr="009630E1">
        <w:rPr>
          <w:i/>
          <w:iCs/>
        </w:rPr>
        <w:t> Edition</w:t>
      </w:r>
      <w:r w:rsidRPr="009630E1">
        <w:t> criteria. Inouye et al. found the CAM to have excellent sensitivity (94% – 100%) and specificity (90% – 95%) in hospitalized patients. The CAM has excellent interobserver reliability (kappa 0.70 – 1.00) when performed by trained personnel</w:t>
      </w:r>
      <w:r>
        <w:t>.</w:t>
      </w:r>
    </w:p>
    <w:p w14:paraId="15B22DDE" w14:textId="5E969836" w:rsidR="009630E1" w:rsidRPr="009630E1" w:rsidRDefault="009630E1" w:rsidP="009630E1"/>
    <w:p w14:paraId="6351B770" w14:textId="77777777" w:rsidR="00DE76C6" w:rsidRDefault="00DE76C6" w:rsidP="00DE76C6">
      <w:pPr>
        <w:rPr>
          <w:b/>
          <w:bCs/>
        </w:rPr>
      </w:pPr>
    </w:p>
    <w:p w14:paraId="50F71D27" w14:textId="77777777" w:rsidR="00DE76C6" w:rsidRDefault="00DE76C6" w:rsidP="00DE76C6">
      <w:pPr>
        <w:rPr>
          <w:b/>
          <w:bCs/>
        </w:rPr>
      </w:pPr>
      <w:r w:rsidRPr="00CA0CE0">
        <w:rPr>
          <w:b/>
          <w:bCs/>
        </w:rPr>
        <w:t xml:space="preserve">Aetiology: </w:t>
      </w:r>
    </w:p>
    <w:p w14:paraId="3326365D" w14:textId="77777777" w:rsidR="00DE76C6" w:rsidRPr="00E144C9" w:rsidRDefault="00DE76C6" w:rsidP="00DE76C6">
      <w:r w:rsidRPr="00E144C9">
        <w:lastRenderedPageBreak/>
        <w:t>Delirium can be caused by a variety of medical conditions, including infections, medication side effects, and metabolic disturbances.</w:t>
      </w:r>
    </w:p>
    <w:p w14:paraId="5C00556A" w14:textId="4CC860CB" w:rsidR="00DE76C6" w:rsidRDefault="00DE76C6" w:rsidP="00DE76C6">
      <w:pPr>
        <w:rPr>
          <w:b/>
          <w:bCs/>
        </w:rPr>
      </w:pPr>
    </w:p>
    <w:p w14:paraId="3E362C2E" w14:textId="3F49B1C9" w:rsidR="0032753C" w:rsidRDefault="0032753C" w:rsidP="00DE76C6">
      <w:pPr>
        <w:rPr>
          <w:b/>
          <w:bCs/>
        </w:rPr>
      </w:pPr>
    </w:p>
    <w:p w14:paraId="09363407" w14:textId="7F76B95F" w:rsidR="0032753C" w:rsidRDefault="0032753C" w:rsidP="00DE76C6">
      <w:pPr>
        <w:rPr>
          <w:b/>
          <w:bCs/>
        </w:rPr>
      </w:pPr>
    </w:p>
    <w:p w14:paraId="08B260A2" w14:textId="3E31E8B7" w:rsidR="0032753C" w:rsidRDefault="0032753C" w:rsidP="00DE76C6">
      <w:pPr>
        <w:rPr>
          <w:b/>
          <w:bCs/>
        </w:rPr>
      </w:pPr>
    </w:p>
    <w:p w14:paraId="1BB9815C" w14:textId="36A467D6" w:rsidR="0032753C" w:rsidRDefault="0032753C" w:rsidP="00DE76C6">
      <w:pPr>
        <w:rPr>
          <w:b/>
          <w:bCs/>
        </w:rPr>
      </w:pPr>
    </w:p>
    <w:p w14:paraId="5C30462C" w14:textId="4300E020" w:rsidR="0032753C" w:rsidRDefault="0032753C" w:rsidP="00DE76C6">
      <w:pPr>
        <w:rPr>
          <w:b/>
          <w:bCs/>
        </w:rPr>
      </w:pPr>
    </w:p>
    <w:p w14:paraId="13A2F2CF" w14:textId="77777777" w:rsidR="0032753C" w:rsidRDefault="0032753C" w:rsidP="00DE76C6">
      <w:pPr>
        <w:rPr>
          <w:b/>
          <w:bCs/>
        </w:rPr>
      </w:pPr>
    </w:p>
    <w:tbl>
      <w:tblPr>
        <w:tblStyle w:val="TableGrid"/>
        <w:tblW w:w="0" w:type="auto"/>
        <w:tblLook w:val="04A0" w:firstRow="1" w:lastRow="0" w:firstColumn="1" w:lastColumn="0" w:noHBand="0" w:noVBand="1"/>
      </w:tblPr>
      <w:tblGrid>
        <w:gridCol w:w="4508"/>
        <w:gridCol w:w="4508"/>
      </w:tblGrid>
      <w:tr w:rsidR="009630E1" w14:paraId="4D6DD830" w14:textId="77777777" w:rsidTr="009630E1">
        <w:tc>
          <w:tcPr>
            <w:tcW w:w="4508" w:type="dxa"/>
          </w:tcPr>
          <w:p w14:paraId="62488438" w14:textId="77777777" w:rsidR="009630E1" w:rsidRDefault="009630E1" w:rsidP="00DE76C6">
            <w:pPr>
              <w:rPr>
                <w:b/>
                <w:bCs/>
              </w:rPr>
            </w:pPr>
          </w:p>
        </w:tc>
        <w:tc>
          <w:tcPr>
            <w:tcW w:w="4508" w:type="dxa"/>
          </w:tcPr>
          <w:p w14:paraId="13054D29" w14:textId="39761666" w:rsidR="009630E1" w:rsidRPr="009630E1" w:rsidRDefault="009630E1" w:rsidP="00DE76C6">
            <w:pPr>
              <w:rPr>
                <w:b/>
                <w:bCs/>
              </w:rPr>
            </w:pPr>
            <w:r>
              <w:rPr>
                <w:b/>
                <w:bCs/>
              </w:rPr>
              <w:t>Details</w:t>
            </w:r>
          </w:p>
        </w:tc>
      </w:tr>
      <w:tr w:rsidR="009630E1" w14:paraId="56520CE8" w14:textId="77777777" w:rsidTr="009630E1">
        <w:tc>
          <w:tcPr>
            <w:tcW w:w="4508" w:type="dxa"/>
          </w:tcPr>
          <w:p w14:paraId="0A0B8F6B" w14:textId="3D42B7BA" w:rsidR="009630E1" w:rsidRDefault="009630E1" w:rsidP="00DE76C6">
            <w:pPr>
              <w:rPr>
                <w:b/>
                <w:bCs/>
              </w:rPr>
            </w:pPr>
            <w:r>
              <w:rPr>
                <w:b/>
                <w:bCs/>
              </w:rPr>
              <w:t>Predisposing factors</w:t>
            </w:r>
          </w:p>
        </w:tc>
        <w:tc>
          <w:tcPr>
            <w:tcW w:w="4508" w:type="dxa"/>
          </w:tcPr>
          <w:p w14:paraId="2CCF7503" w14:textId="0E48CC92" w:rsidR="009630E1" w:rsidRDefault="009630E1" w:rsidP="009630E1">
            <w:pPr>
              <w:rPr>
                <w:lang w:val="en-US"/>
              </w:rPr>
            </w:pPr>
            <w:r>
              <w:rPr>
                <w:b/>
                <w:bCs/>
              </w:rPr>
              <w:t xml:space="preserve">Demographics: </w:t>
            </w:r>
            <w:r w:rsidRPr="009630E1">
              <w:t>Advanced age, m</w:t>
            </w:r>
            <w:r w:rsidRPr="009630E1">
              <w:rPr>
                <w:lang w:val="en-US"/>
              </w:rPr>
              <w:t>ale gender</w:t>
            </w:r>
          </w:p>
          <w:p w14:paraId="63BC748B" w14:textId="19DCC160" w:rsidR="009630E1" w:rsidRDefault="009630E1" w:rsidP="009630E1">
            <w:pPr>
              <w:rPr>
                <w:lang w:val="en-US"/>
              </w:rPr>
            </w:pPr>
            <w:r>
              <w:rPr>
                <w:b/>
                <w:bCs/>
              </w:rPr>
              <w:t xml:space="preserve">Comorbidity: </w:t>
            </w:r>
            <w:r w:rsidRPr="009630E1">
              <w:t xml:space="preserve">Dementia, </w:t>
            </w:r>
            <w:r w:rsidRPr="009630E1">
              <w:rPr>
                <w:lang w:val="en-US"/>
              </w:rPr>
              <w:t xml:space="preserve">severity of comorbid conditions, </w:t>
            </w:r>
            <w:r>
              <w:rPr>
                <w:lang w:val="en-US"/>
              </w:rPr>
              <w:t>c</w:t>
            </w:r>
            <w:r w:rsidRPr="009630E1">
              <w:rPr>
                <w:lang w:val="en-US"/>
              </w:rPr>
              <w:t xml:space="preserve">hronic kidney disease, </w:t>
            </w:r>
            <w:r>
              <w:rPr>
                <w:lang w:val="en-US"/>
              </w:rPr>
              <w:t>e</w:t>
            </w:r>
            <w:r w:rsidRPr="009630E1">
              <w:rPr>
                <w:lang w:val="en-US"/>
              </w:rPr>
              <w:t xml:space="preserve">nd stage liver disease, </w:t>
            </w:r>
            <w:r>
              <w:rPr>
                <w:lang w:val="en-US"/>
              </w:rPr>
              <w:t>t</w:t>
            </w:r>
            <w:r w:rsidRPr="009630E1">
              <w:rPr>
                <w:lang w:val="en-US"/>
              </w:rPr>
              <w:t>erminal illness</w:t>
            </w:r>
            <w:r>
              <w:rPr>
                <w:lang w:val="en-US"/>
              </w:rPr>
              <w:t xml:space="preserve"> etc. </w:t>
            </w:r>
          </w:p>
          <w:p w14:paraId="28956988" w14:textId="1F0D6FC3" w:rsidR="009630E1" w:rsidRDefault="009630E1" w:rsidP="009630E1">
            <w:pPr>
              <w:rPr>
                <w:lang w:val="en-US"/>
              </w:rPr>
            </w:pPr>
            <w:r>
              <w:rPr>
                <w:b/>
                <w:bCs/>
              </w:rPr>
              <w:t xml:space="preserve">Medications and drugs: </w:t>
            </w:r>
            <w:r w:rsidRPr="009630E1">
              <w:t>Polypharmacy, b</w:t>
            </w:r>
            <w:r w:rsidRPr="009630E1">
              <w:rPr>
                <w:lang w:val="en-US"/>
              </w:rPr>
              <w:t xml:space="preserve">aseline psychoactive medication use, history of alcohol or other substance abuse </w:t>
            </w:r>
          </w:p>
          <w:p w14:paraId="165EEE49" w14:textId="188DA3E3" w:rsidR="009630E1" w:rsidRDefault="009630E1" w:rsidP="009630E1">
            <w:pPr>
              <w:rPr>
                <w:b/>
                <w:bCs/>
                <w:lang w:val="en-US"/>
              </w:rPr>
            </w:pPr>
            <w:r>
              <w:rPr>
                <w:b/>
                <w:bCs/>
              </w:rPr>
              <w:t xml:space="preserve">Functional status: </w:t>
            </w:r>
            <w:r w:rsidRPr="009630E1">
              <w:t>Functional impairment, i</w:t>
            </w:r>
            <w:r w:rsidRPr="009630E1">
              <w:rPr>
                <w:lang w:val="en-US"/>
              </w:rPr>
              <w:t>mmobility</w:t>
            </w:r>
            <w:r w:rsidRPr="009630E1">
              <w:rPr>
                <w:b/>
                <w:bCs/>
                <w:lang w:val="en-US"/>
              </w:rPr>
              <w:t xml:space="preserve"> </w:t>
            </w:r>
          </w:p>
          <w:p w14:paraId="4E434F6B" w14:textId="25DDAF89" w:rsidR="009630E1" w:rsidRDefault="009630E1" w:rsidP="009630E1">
            <w:pPr>
              <w:rPr>
                <w:lang w:val="en-US"/>
              </w:rPr>
            </w:pPr>
            <w:r>
              <w:rPr>
                <w:b/>
                <w:bCs/>
                <w:lang w:val="en-US"/>
              </w:rPr>
              <w:t xml:space="preserve">Sensory impairment: </w:t>
            </w:r>
            <w:r w:rsidRPr="009630E1">
              <w:rPr>
                <w:lang w:val="en-US"/>
              </w:rPr>
              <w:t>Hearing impairment</w:t>
            </w:r>
            <w:r>
              <w:rPr>
                <w:lang w:val="en-US"/>
              </w:rPr>
              <w:t>, v</w:t>
            </w:r>
            <w:r w:rsidRPr="009630E1">
              <w:rPr>
                <w:lang w:val="en-US"/>
              </w:rPr>
              <w:t>isual impairment</w:t>
            </w:r>
          </w:p>
          <w:p w14:paraId="35BD204F" w14:textId="23125F65" w:rsidR="009630E1" w:rsidRDefault="009630E1" w:rsidP="009630E1">
            <w:pPr>
              <w:rPr>
                <w:lang w:val="en-US"/>
              </w:rPr>
            </w:pPr>
            <w:r>
              <w:rPr>
                <w:b/>
                <w:bCs/>
              </w:rPr>
              <w:t xml:space="preserve">Decreased oral intake: </w:t>
            </w:r>
            <w:r w:rsidRPr="009630E1">
              <w:t>Dehydration, m</w:t>
            </w:r>
            <w:r w:rsidRPr="009630E1">
              <w:rPr>
                <w:lang w:val="en-US"/>
              </w:rPr>
              <w:t xml:space="preserve">alnutrition </w:t>
            </w:r>
          </w:p>
          <w:p w14:paraId="12E26AEE" w14:textId="18B06F15" w:rsidR="009630E1" w:rsidRPr="009630E1" w:rsidRDefault="009630E1" w:rsidP="009630E1">
            <w:r>
              <w:rPr>
                <w:b/>
                <w:bCs/>
              </w:rPr>
              <w:t xml:space="preserve">Psychiatric: </w:t>
            </w:r>
            <w:r>
              <w:t>Depression</w:t>
            </w:r>
          </w:p>
          <w:p w14:paraId="7889B783" w14:textId="41DB9E74" w:rsidR="009630E1" w:rsidRPr="009630E1" w:rsidRDefault="009630E1" w:rsidP="00DE76C6">
            <w:pPr>
              <w:rPr>
                <w:b/>
                <w:bCs/>
              </w:rPr>
            </w:pPr>
          </w:p>
        </w:tc>
      </w:tr>
      <w:tr w:rsidR="009630E1" w14:paraId="1EAB6279" w14:textId="77777777" w:rsidTr="009630E1">
        <w:tc>
          <w:tcPr>
            <w:tcW w:w="4508" w:type="dxa"/>
          </w:tcPr>
          <w:p w14:paraId="24C604E9" w14:textId="3BDCF798" w:rsidR="009630E1" w:rsidRDefault="009630E1" w:rsidP="00DE76C6">
            <w:pPr>
              <w:rPr>
                <w:b/>
                <w:bCs/>
              </w:rPr>
            </w:pPr>
            <w:r>
              <w:rPr>
                <w:b/>
                <w:bCs/>
              </w:rPr>
              <w:t>Precipitating factors</w:t>
            </w:r>
          </w:p>
        </w:tc>
        <w:tc>
          <w:tcPr>
            <w:tcW w:w="4508" w:type="dxa"/>
          </w:tcPr>
          <w:p w14:paraId="4A466098" w14:textId="02932EBA" w:rsidR="009630E1" w:rsidRDefault="009630E1" w:rsidP="009630E1">
            <w:pPr>
              <w:rPr>
                <w:b/>
                <w:bCs/>
                <w:lang w:val="en-US"/>
              </w:rPr>
            </w:pPr>
            <w:r>
              <w:rPr>
                <w:b/>
                <w:bCs/>
              </w:rPr>
              <w:t xml:space="preserve">Systemic: </w:t>
            </w:r>
            <w:r w:rsidRPr="009630E1">
              <w:t>Infection, i</w:t>
            </w:r>
            <w:r w:rsidRPr="009630E1">
              <w:rPr>
                <w:lang w:val="en-US"/>
              </w:rPr>
              <w:t>nadequate pain control, trauma, dehydration, hypo- or hyperthermia</w:t>
            </w:r>
            <w:r w:rsidRPr="009630E1">
              <w:rPr>
                <w:b/>
                <w:bCs/>
                <w:lang w:val="en-US"/>
              </w:rPr>
              <w:t xml:space="preserve"> </w:t>
            </w:r>
          </w:p>
          <w:p w14:paraId="36CA6AE8" w14:textId="2C5D4B12" w:rsidR="009630E1" w:rsidRDefault="009630E1" w:rsidP="009630E1">
            <w:pPr>
              <w:rPr>
                <w:lang w:val="en-US"/>
              </w:rPr>
            </w:pPr>
            <w:r>
              <w:rPr>
                <w:b/>
                <w:bCs/>
              </w:rPr>
              <w:t xml:space="preserve">Metabolic: </w:t>
            </w:r>
            <w:r w:rsidRPr="009630E1">
              <w:t>Thiamine deficiency (Wernicke’s encephalopathy), h</w:t>
            </w:r>
            <w:r w:rsidRPr="009630E1">
              <w:rPr>
                <w:lang w:val="en-US"/>
              </w:rPr>
              <w:t>epatic or renal failure</w:t>
            </w:r>
          </w:p>
          <w:p w14:paraId="0E2A3052" w14:textId="111C728D" w:rsidR="009630E1" w:rsidRDefault="009630E1" w:rsidP="009630E1">
            <w:pPr>
              <w:rPr>
                <w:lang w:val="en-US"/>
              </w:rPr>
            </w:pPr>
            <w:r w:rsidRPr="009630E1">
              <w:rPr>
                <w:b/>
                <w:bCs/>
                <w:lang w:val="en-US"/>
              </w:rPr>
              <w:t>Electrolyte disturbances</w:t>
            </w:r>
            <w:r>
              <w:rPr>
                <w:b/>
                <w:bCs/>
                <w:lang w:val="en-US"/>
              </w:rPr>
              <w:t xml:space="preserve">: </w:t>
            </w:r>
            <w:r w:rsidRPr="009630E1">
              <w:rPr>
                <w:lang w:val="en-US"/>
              </w:rPr>
              <w:t xml:space="preserve">Hypoglycemia/hyperglycemia, thyroid dysfunction </w:t>
            </w:r>
          </w:p>
          <w:p w14:paraId="0B58FF07" w14:textId="59F88C18" w:rsidR="009630E1" w:rsidRDefault="009630E1" w:rsidP="009630E1">
            <w:pPr>
              <w:rPr>
                <w:lang w:val="en-US"/>
              </w:rPr>
            </w:pPr>
            <w:r>
              <w:rPr>
                <w:b/>
                <w:bCs/>
              </w:rPr>
              <w:t xml:space="preserve">Medications and drugs: </w:t>
            </w:r>
            <w:r w:rsidRPr="009630E1">
              <w:t xml:space="preserve">Medication changes, </w:t>
            </w:r>
            <w:r w:rsidRPr="009630E1">
              <w:rPr>
                <w:lang w:val="en-US"/>
              </w:rPr>
              <w:t>recreational drug use or withdrawal</w:t>
            </w:r>
          </w:p>
          <w:p w14:paraId="611E2F12" w14:textId="251E074D" w:rsidR="009630E1" w:rsidRDefault="009630E1" w:rsidP="009630E1">
            <w:pPr>
              <w:rPr>
                <w:lang w:val="en-US"/>
              </w:rPr>
            </w:pPr>
            <w:r>
              <w:rPr>
                <w:b/>
                <w:bCs/>
                <w:lang w:val="en-US"/>
              </w:rPr>
              <w:t xml:space="preserve">CNS: </w:t>
            </w:r>
            <w:r w:rsidRPr="009630E1">
              <w:t>Cerebrovascular accident, i</w:t>
            </w:r>
            <w:r w:rsidRPr="009630E1">
              <w:rPr>
                <w:lang w:val="en-US"/>
              </w:rPr>
              <w:t>ntraparenchymal hemorrhage, subdural/epidural hematoma, seizures and postictal state, meningitis/encephalitis</w:t>
            </w:r>
          </w:p>
          <w:p w14:paraId="33EEFD41" w14:textId="27A7B42D" w:rsidR="009630E1" w:rsidRDefault="009630E1" w:rsidP="009630E1">
            <w:pPr>
              <w:rPr>
                <w:b/>
                <w:bCs/>
                <w:lang w:val="en-US"/>
              </w:rPr>
            </w:pPr>
            <w:r>
              <w:rPr>
                <w:b/>
                <w:bCs/>
              </w:rPr>
              <w:t xml:space="preserve">Cardiopulmonary: </w:t>
            </w:r>
            <w:r w:rsidRPr="009630E1">
              <w:t>Acute myocardial infarction, c</w:t>
            </w:r>
            <w:r w:rsidRPr="009630E1">
              <w:rPr>
                <w:lang w:val="en-US"/>
              </w:rPr>
              <w:t>ongestive heart failure, respiratory failure, shock</w:t>
            </w:r>
            <w:r w:rsidRPr="009630E1">
              <w:rPr>
                <w:b/>
                <w:bCs/>
                <w:lang w:val="en-US"/>
              </w:rPr>
              <w:t xml:space="preserve"> </w:t>
            </w:r>
          </w:p>
          <w:p w14:paraId="6374430D" w14:textId="1527B777" w:rsidR="009630E1" w:rsidRPr="009630E1" w:rsidRDefault="009630E1" w:rsidP="009630E1">
            <w:pPr>
              <w:rPr>
                <w:b/>
                <w:bCs/>
              </w:rPr>
            </w:pPr>
            <w:r>
              <w:rPr>
                <w:b/>
                <w:bCs/>
              </w:rPr>
              <w:t xml:space="preserve">Iatrogenic: </w:t>
            </w:r>
            <w:r w:rsidRPr="009630E1">
              <w:t>Procedures or surgeries, i</w:t>
            </w:r>
            <w:r w:rsidRPr="009630E1">
              <w:rPr>
                <w:lang w:val="en-US"/>
              </w:rPr>
              <w:t>ndwelling urinary catheters, physical restraints</w:t>
            </w:r>
          </w:p>
          <w:p w14:paraId="5BB7364F" w14:textId="08F477FF" w:rsidR="009630E1" w:rsidRPr="009630E1" w:rsidRDefault="009630E1" w:rsidP="00DE76C6">
            <w:pPr>
              <w:rPr>
                <w:b/>
                <w:bCs/>
              </w:rPr>
            </w:pPr>
          </w:p>
        </w:tc>
      </w:tr>
    </w:tbl>
    <w:p w14:paraId="5F4E8329" w14:textId="77777777" w:rsidR="009630E1" w:rsidRDefault="009630E1" w:rsidP="00DE76C6">
      <w:pPr>
        <w:rPr>
          <w:b/>
          <w:bCs/>
        </w:rPr>
      </w:pPr>
    </w:p>
    <w:p w14:paraId="6094FC7C" w14:textId="4EA70FF1" w:rsidR="009630E1" w:rsidRDefault="009630E1" w:rsidP="00DE76C6">
      <w:pPr>
        <w:rPr>
          <w:b/>
          <w:bCs/>
        </w:rPr>
      </w:pPr>
    </w:p>
    <w:p w14:paraId="7A1B63CB" w14:textId="77777777" w:rsidR="009630E1" w:rsidRDefault="009630E1" w:rsidP="00DE76C6">
      <w:pPr>
        <w:rPr>
          <w:b/>
          <w:bCs/>
        </w:rPr>
      </w:pPr>
    </w:p>
    <w:p w14:paraId="13D9B63A" w14:textId="77777777" w:rsidR="00DE76C6" w:rsidRDefault="00DE76C6" w:rsidP="00DE76C6">
      <w:r w:rsidRPr="00CA0CE0">
        <w:rPr>
          <w:b/>
          <w:bCs/>
        </w:rPr>
        <w:t>Management:</w:t>
      </w:r>
      <w:r w:rsidRPr="00E144C9">
        <w:t xml:space="preserve"> </w:t>
      </w:r>
    </w:p>
    <w:p w14:paraId="22308612" w14:textId="77777777" w:rsidR="00DE76C6" w:rsidRDefault="00DE76C6" w:rsidP="00DE76C6">
      <w:r w:rsidRPr="00E144C9">
        <w:t>Treatment of delirium focuses on identifying and treating the underlying cause. Supportive measures, such as environmental modifications and reorientation techniques, may also be helpful</w:t>
      </w:r>
      <w:r>
        <w:t>.</w:t>
      </w:r>
    </w:p>
    <w:p w14:paraId="3A942074" w14:textId="6D49B81A" w:rsidR="00DE76C6" w:rsidRDefault="00DE76C6" w:rsidP="00DE76C6">
      <w:pPr>
        <w:rPr>
          <w:b/>
          <w:bCs/>
        </w:rPr>
      </w:pPr>
    </w:p>
    <w:p w14:paraId="4028B388" w14:textId="747C4C6F" w:rsidR="0032753C" w:rsidRDefault="0032753C" w:rsidP="00DE76C6">
      <w:pPr>
        <w:rPr>
          <w:b/>
          <w:bCs/>
        </w:rPr>
      </w:pPr>
    </w:p>
    <w:p w14:paraId="5F8D2AF8" w14:textId="77777777" w:rsidR="0032753C" w:rsidRDefault="0032753C" w:rsidP="00DE76C6">
      <w:pPr>
        <w:rPr>
          <w:b/>
          <w:bCs/>
        </w:rPr>
      </w:pPr>
    </w:p>
    <w:p w14:paraId="5FADD9A8" w14:textId="77777777" w:rsidR="00DE76C6" w:rsidRDefault="00DE76C6" w:rsidP="00DE76C6">
      <w:r w:rsidRPr="00CA0CE0">
        <w:rPr>
          <w:b/>
          <w:bCs/>
        </w:rPr>
        <w:t>Prognosis:</w:t>
      </w:r>
      <w:r w:rsidRPr="00866EF1">
        <w:t xml:space="preserve"> </w:t>
      </w:r>
    </w:p>
    <w:p w14:paraId="2B83E1DE" w14:textId="77777777" w:rsidR="00DE76C6" w:rsidRDefault="00DE76C6" w:rsidP="00DE76C6">
      <w:r w:rsidRPr="00866EF1">
        <w:t>The prognosis of delirium varies depending on the underlying cause and severity of symptoms. If left untreated, delirium can lead to long-term cognitive impairment and increased mortality.</w:t>
      </w:r>
    </w:p>
    <w:p w14:paraId="7D7CC156" w14:textId="4FD663CA" w:rsidR="00DE76C6" w:rsidRDefault="00DE76C6" w:rsidP="00DE76C6"/>
    <w:p w14:paraId="6EBF0E21" w14:textId="328DE859" w:rsidR="00DE76C6" w:rsidRDefault="00DE76C6" w:rsidP="00DE76C6"/>
    <w:p w14:paraId="62141C8E" w14:textId="77777777" w:rsidR="00DE76C6" w:rsidRPr="00E64CBD" w:rsidRDefault="00DE76C6" w:rsidP="00DE76C6">
      <w:pPr>
        <w:rPr>
          <w:b/>
          <w:bCs/>
        </w:rPr>
      </w:pPr>
      <w:r w:rsidRPr="00E64CBD">
        <w:rPr>
          <w:b/>
          <w:bCs/>
        </w:rPr>
        <w:t>Summary of Delirium</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03"/>
        <w:gridCol w:w="2460"/>
        <w:gridCol w:w="2628"/>
        <w:gridCol w:w="2069"/>
      </w:tblGrid>
      <w:tr w:rsidR="00DE76C6" w:rsidRPr="00F73690" w14:paraId="1EC1646B"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8985A2A" w14:textId="77777777" w:rsidR="00DE76C6" w:rsidRPr="00F73690" w:rsidRDefault="00DE76C6" w:rsidP="00DC5BFC">
            <w:pPr>
              <w:rPr>
                <w:b/>
                <w:bCs/>
              </w:rPr>
            </w:pPr>
            <w:r w:rsidRPr="00F73690">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7C7CA49" w14:textId="77777777" w:rsidR="00DE76C6" w:rsidRPr="00F73690" w:rsidRDefault="00DE76C6" w:rsidP="00DC5BFC">
            <w:pPr>
              <w:rPr>
                <w:b/>
                <w:bCs/>
              </w:rPr>
            </w:pPr>
            <w:r w:rsidRPr="00F73690">
              <w:rPr>
                <w:b/>
                <w:bCs/>
              </w:rPr>
              <w:t>Prevalence/Incidence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6A821DE" w14:textId="77777777" w:rsidR="00DE76C6" w:rsidRPr="00F73690" w:rsidRDefault="00DE76C6" w:rsidP="00DC5BFC">
            <w:pPr>
              <w:rPr>
                <w:b/>
                <w:bCs/>
              </w:rPr>
            </w:pPr>
            <w:r w:rsidRPr="00F73690">
              <w:rPr>
                <w:b/>
                <w:bCs/>
              </w:rPr>
              <w:t>Clinical Features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B282934" w14:textId="77777777" w:rsidR="00DE76C6" w:rsidRPr="00F73690" w:rsidRDefault="00DE76C6" w:rsidP="00DC5BFC">
            <w:pPr>
              <w:rPr>
                <w:b/>
                <w:bCs/>
              </w:rPr>
            </w:pPr>
            <w:r w:rsidRPr="00F73690">
              <w:rPr>
                <w:b/>
                <w:bCs/>
              </w:rPr>
              <w:t>Differential Diagnosis</w:t>
            </w:r>
          </w:p>
        </w:tc>
      </w:tr>
      <w:tr w:rsidR="00DE76C6" w:rsidRPr="00F73690" w14:paraId="27200D9D"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C361D02" w14:textId="77777777" w:rsidR="00DE76C6" w:rsidRPr="00F73690" w:rsidRDefault="00DE76C6" w:rsidP="00DC5BFC">
            <w:r w:rsidRPr="00F73690">
              <w:t>Delirium</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303C226" w14:textId="77777777" w:rsidR="00DE76C6" w:rsidRPr="00F73690" w:rsidRDefault="00DE76C6" w:rsidP="00DC5BFC">
            <w:r w:rsidRPr="00F73690">
              <w:t>10-30% in hospitalized patients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3BFF5B" w14:textId="77777777" w:rsidR="00DE76C6" w:rsidRPr="00F73690" w:rsidRDefault="00DE76C6" w:rsidP="00DC5BFC">
            <w:r w:rsidRPr="00F73690">
              <w:t>Rapid onset of confusion, disorientation, perceptual disturbances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BFE77A" w14:textId="77777777" w:rsidR="00DE76C6" w:rsidRPr="00F73690" w:rsidRDefault="00DE76C6" w:rsidP="00DC5BFC">
            <w:r w:rsidRPr="00F73690">
              <w:t>Dementia, depression, medication side effects</w:t>
            </w:r>
          </w:p>
        </w:tc>
      </w:tr>
    </w:tbl>
    <w:p w14:paraId="13B705CC" w14:textId="77777777" w:rsidR="00DE76C6" w:rsidRDefault="00DE76C6" w:rsidP="00DE76C6"/>
    <w:p w14:paraId="6F661AB4" w14:textId="77777777" w:rsidR="00DE76C6" w:rsidRPr="00F73690" w:rsidRDefault="00DE76C6" w:rsidP="00DE76C6"/>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02"/>
        <w:gridCol w:w="2307"/>
        <w:gridCol w:w="2282"/>
        <w:gridCol w:w="2569"/>
      </w:tblGrid>
      <w:tr w:rsidR="00DE76C6" w:rsidRPr="00F73690" w14:paraId="78ADB5ED"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B1B630D" w14:textId="77777777" w:rsidR="00DE76C6" w:rsidRPr="00F73690" w:rsidRDefault="00DE76C6" w:rsidP="00DC5BFC">
            <w:pPr>
              <w:rPr>
                <w:b/>
                <w:bCs/>
              </w:rPr>
            </w:pPr>
            <w:r w:rsidRPr="00F73690">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4B3C6B6" w14:textId="77777777" w:rsidR="00DE76C6" w:rsidRPr="00F73690" w:rsidRDefault="00DE76C6" w:rsidP="00DC5BFC">
            <w:pPr>
              <w:rPr>
                <w:b/>
                <w:bCs/>
              </w:rPr>
            </w:pPr>
            <w:r w:rsidRPr="00F73690">
              <w:rPr>
                <w:b/>
                <w:bCs/>
              </w:rPr>
              <w:t>Aetiology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FDAF78E" w14:textId="77777777" w:rsidR="00DE76C6" w:rsidRPr="00F73690" w:rsidRDefault="00DE76C6" w:rsidP="00DC5BFC">
            <w:pPr>
              <w:rPr>
                <w:b/>
                <w:bCs/>
              </w:rPr>
            </w:pPr>
            <w:r w:rsidRPr="00F73690">
              <w:rPr>
                <w:b/>
                <w:bCs/>
              </w:rPr>
              <w:t>Management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E57C858" w14:textId="77777777" w:rsidR="00DE76C6" w:rsidRPr="00F73690" w:rsidRDefault="00DE76C6" w:rsidP="00DC5BFC">
            <w:pPr>
              <w:rPr>
                <w:b/>
                <w:bCs/>
              </w:rPr>
            </w:pPr>
            <w:r w:rsidRPr="00F73690">
              <w:rPr>
                <w:b/>
                <w:bCs/>
              </w:rPr>
              <w:t>Prognosis</w:t>
            </w:r>
          </w:p>
        </w:tc>
      </w:tr>
      <w:tr w:rsidR="00DE76C6" w:rsidRPr="00F73690" w14:paraId="1FB445B3"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B293CC2" w14:textId="77777777" w:rsidR="00DE76C6" w:rsidRPr="00F73690" w:rsidRDefault="00DE76C6" w:rsidP="00DC5BFC">
            <w:r w:rsidRPr="00F73690">
              <w:t>Delirium</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80CBB77" w14:textId="77777777" w:rsidR="00DE76C6" w:rsidRPr="00F73690" w:rsidRDefault="00DE76C6" w:rsidP="00DC5BFC">
            <w:r w:rsidRPr="00F73690">
              <w:t>Infections, medication side effects, metabolic disturbances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B8087AA" w14:textId="77777777" w:rsidR="00DE76C6" w:rsidRPr="00F73690" w:rsidRDefault="00DE76C6" w:rsidP="00DC5BFC">
            <w:r w:rsidRPr="00F73690">
              <w:t>Treatment of underlying cause, supportive measures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CE170E0" w14:textId="77777777" w:rsidR="00DE76C6" w:rsidRPr="00F73690" w:rsidRDefault="00DE76C6" w:rsidP="00DC5BFC">
            <w:r w:rsidRPr="00F73690">
              <w:t>Prognosis varies depending on underlying cause and severity of symptoms</w:t>
            </w:r>
          </w:p>
        </w:tc>
      </w:tr>
    </w:tbl>
    <w:p w14:paraId="61E2B579" w14:textId="77777777" w:rsidR="00DE76C6" w:rsidRPr="00F73690" w:rsidRDefault="00DE76C6" w:rsidP="00DE76C6"/>
    <w:p w14:paraId="5158CDCE" w14:textId="77777777" w:rsidR="00DE76C6" w:rsidRDefault="00DE76C6" w:rsidP="00DE76C6"/>
    <w:p w14:paraId="56DC326C" w14:textId="77777777" w:rsidR="00DE76C6" w:rsidRDefault="00DE76C6" w:rsidP="00DE76C6"/>
    <w:p w14:paraId="58874A3A" w14:textId="0420CA8E" w:rsidR="00DE76C6" w:rsidRDefault="00DE76C6" w:rsidP="00DE76C6">
      <w:pPr>
        <w:rPr>
          <w:b/>
          <w:bCs/>
        </w:rPr>
      </w:pPr>
      <w:r>
        <w:rPr>
          <w:b/>
          <w:bCs/>
        </w:rPr>
        <w:t>References:</w:t>
      </w:r>
    </w:p>
    <w:p w14:paraId="79074C20" w14:textId="28005DB7" w:rsidR="00DE76C6" w:rsidRDefault="00DE76C6" w:rsidP="00DE76C6">
      <w:pPr>
        <w:rPr>
          <w:b/>
          <w:bCs/>
        </w:rPr>
      </w:pPr>
    </w:p>
    <w:p w14:paraId="7ED7BF15" w14:textId="77777777" w:rsidR="00DE76C6" w:rsidRPr="00866EF1" w:rsidRDefault="00DE76C6" w:rsidP="00DE76C6">
      <w:pPr>
        <w:numPr>
          <w:ilvl w:val="0"/>
          <w:numId w:val="291"/>
        </w:numPr>
      </w:pPr>
      <w:r w:rsidRPr="00866EF1">
        <w:t>Inouye, S. K., Westendorp, R. G. J., &amp; Saczynski, J. S. (2014). Delirium in elderly people. Lancet, 383(9920), 911-922. doi: 10.1016/S0140-6736(13)60688-1</w:t>
      </w:r>
    </w:p>
    <w:p w14:paraId="35CA975E" w14:textId="77777777" w:rsidR="00DE76C6" w:rsidRPr="00866EF1" w:rsidRDefault="00DE76C6" w:rsidP="00DE76C6">
      <w:pPr>
        <w:numPr>
          <w:ilvl w:val="0"/>
          <w:numId w:val="291"/>
        </w:numPr>
      </w:pPr>
      <w:r w:rsidRPr="00866EF1">
        <w:t xml:space="preserve">National Institute on Aging. (2022). Delirium. Retrieved from </w:t>
      </w:r>
      <w:r w:rsidRPr="00CA0CE0">
        <w:t>https://www.nia.nih.gov/health/delirium</w:t>
      </w:r>
    </w:p>
    <w:p w14:paraId="3117F326" w14:textId="77777777" w:rsidR="00DE76C6" w:rsidRPr="00DE76C6" w:rsidRDefault="00DE76C6" w:rsidP="00DE76C6">
      <w:pPr>
        <w:rPr>
          <w:b/>
          <w:bCs/>
        </w:rPr>
      </w:pPr>
    </w:p>
    <w:p w14:paraId="09176897" w14:textId="77777777" w:rsidR="00DE76C6" w:rsidRDefault="00DE76C6" w:rsidP="00DE76C6"/>
    <w:p w14:paraId="3611E938" w14:textId="77777777" w:rsidR="00DE76C6" w:rsidRDefault="00DE76C6" w:rsidP="00DE76C6"/>
    <w:p w14:paraId="682CCF40" w14:textId="77777777" w:rsidR="00DE76C6" w:rsidRDefault="00DE76C6" w:rsidP="00DE76C6"/>
    <w:p w14:paraId="6E06FE63" w14:textId="333A40D4" w:rsidR="00DE76C6" w:rsidRDefault="00DE76C6" w:rsidP="00DE76C6">
      <w:pPr>
        <w:pStyle w:val="Heading3"/>
      </w:pPr>
      <w:r>
        <w:br w:type="page"/>
      </w:r>
    </w:p>
    <w:p w14:paraId="37D71134" w14:textId="46B1DCEB" w:rsidR="00C0178D" w:rsidRDefault="00CA0CE0" w:rsidP="00C0178D">
      <w:pPr>
        <w:pStyle w:val="Heading3"/>
      </w:pPr>
      <w:bookmarkStart w:id="82" w:name="_Toc132394011"/>
      <w:r>
        <w:lastRenderedPageBreak/>
        <w:t>3</w:t>
      </w:r>
      <w:r w:rsidR="00C0178D">
        <w:t>.5.</w:t>
      </w:r>
      <w:r w:rsidR="00DE76C6">
        <w:t>3</w:t>
      </w:r>
      <w:r w:rsidR="00C0178D">
        <w:t xml:space="preserve"> Depression</w:t>
      </w:r>
      <w:bookmarkEnd w:id="82"/>
    </w:p>
    <w:p w14:paraId="2D7B1DD4" w14:textId="77777777" w:rsidR="00CA0CE0" w:rsidRDefault="00CA0CE0" w:rsidP="00CA0CE0"/>
    <w:p w14:paraId="7263BEA5" w14:textId="587174D0" w:rsidR="00867E57" w:rsidRPr="00CA0CE0" w:rsidRDefault="00867E57" w:rsidP="00CA0CE0">
      <w:pPr>
        <w:rPr>
          <w:b/>
          <w:bCs/>
        </w:rPr>
      </w:pPr>
      <w:r w:rsidRPr="00CA0CE0">
        <w:rPr>
          <w:b/>
          <w:bCs/>
        </w:rPr>
        <w:t>Depression</w:t>
      </w:r>
    </w:p>
    <w:p w14:paraId="43595D0A" w14:textId="77777777" w:rsidR="00CA0CE0" w:rsidRPr="00E64CBD" w:rsidRDefault="00867E57" w:rsidP="00867E57">
      <w:pPr>
        <w:rPr>
          <w:b/>
          <w:bCs/>
        </w:rPr>
      </w:pPr>
      <w:r w:rsidRPr="00E64CBD">
        <w:rPr>
          <w:b/>
          <w:bCs/>
        </w:rPr>
        <w:t xml:space="preserve">Prevalence/incidence: </w:t>
      </w:r>
    </w:p>
    <w:p w14:paraId="7795B98C" w14:textId="139B2EA6" w:rsidR="00867E57" w:rsidRPr="00867E57" w:rsidRDefault="00867E57" w:rsidP="00867E57">
      <w:r w:rsidRPr="00867E57">
        <w:t>Depression is a common mental disorder among older adults, with an estimated prevalence of up to 15% in community settings and up to 25% in medical settings (Alexopoulos, 2019). The incidence of depression also increases with age and is higher among women than men.</w:t>
      </w:r>
    </w:p>
    <w:p w14:paraId="48E6D92F" w14:textId="77777777" w:rsidR="00E64CBD" w:rsidRDefault="00E64CBD" w:rsidP="00867E57"/>
    <w:p w14:paraId="7510BF3E" w14:textId="77777777" w:rsidR="00F73690" w:rsidRDefault="00867E57" w:rsidP="00867E57">
      <w:r w:rsidRPr="00F73690">
        <w:rPr>
          <w:b/>
          <w:bCs/>
        </w:rPr>
        <w:t xml:space="preserve">Clinical features: </w:t>
      </w:r>
    </w:p>
    <w:p w14:paraId="45FC2892" w14:textId="7A00357C" w:rsidR="00867E57" w:rsidRPr="00867E57" w:rsidRDefault="00867E57" w:rsidP="00867E57">
      <w:r w:rsidRPr="00867E57">
        <w:t>Depression in older adults can present differently than in younger adults and may be characterized by somatic complaints such as fatigue, insomnia, and decreased appetite rather than the typical mood symptoms (Alexopoulos, 2019). Other common symptoms of depression in older adults include persistent sadness, loss of interest in activities, feelings of worthlessness or guilt, and suicidal thoughts.</w:t>
      </w:r>
    </w:p>
    <w:p w14:paraId="7641687D" w14:textId="77777777" w:rsidR="00E64CBD" w:rsidRDefault="00E64CBD" w:rsidP="00867E57"/>
    <w:p w14:paraId="098908C5" w14:textId="77777777" w:rsidR="00F73690" w:rsidRDefault="00867E57" w:rsidP="00867E57">
      <w:r w:rsidRPr="00F73690">
        <w:rPr>
          <w:b/>
          <w:bCs/>
        </w:rPr>
        <w:t>Differential diagnosis:</w:t>
      </w:r>
      <w:r w:rsidRPr="00867E57">
        <w:t xml:space="preserve"> </w:t>
      </w:r>
    </w:p>
    <w:p w14:paraId="75AD347D" w14:textId="1E85AEA1" w:rsidR="00867E57" w:rsidRPr="00867E57" w:rsidRDefault="00867E57" w:rsidP="00867E57">
      <w:r w:rsidRPr="00867E57">
        <w:t>Depression in older adults can be difficult to distinguish from other medical conditions such as dementia, delirium, and Parkinson's disease. It is important to conduct a thorough evaluation to rule out any underlying medical conditions that may be contributing to depressive symptoms (Razani et al., 2019).</w:t>
      </w:r>
    </w:p>
    <w:p w14:paraId="664AF2E2" w14:textId="77777777" w:rsidR="00E64CBD" w:rsidRDefault="00E64CBD" w:rsidP="00867E57"/>
    <w:p w14:paraId="4B09642B" w14:textId="77777777" w:rsidR="00F73690" w:rsidRDefault="00867E57" w:rsidP="00867E57">
      <w:r w:rsidRPr="00F73690">
        <w:rPr>
          <w:b/>
          <w:bCs/>
        </w:rPr>
        <w:t>Aetiology:</w:t>
      </w:r>
      <w:r w:rsidRPr="00867E57">
        <w:t xml:space="preserve"> </w:t>
      </w:r>
    </w:p>
    <w:p w14:paraId="10C39C3E" w14:textId="048A5C73" w:rsidR="00867E57" w:rsidRPr="00867E57" w:rsidRDefault="00867E57" w:rsidP="00867E57">
      <w:r w:rsidRPr="00867E57">
        <w:t>The causes of depression in older adults are multifactorial and may include biological, psychological, and social factors. Risk factors for depression in older adults include chronic medical illness, disability, social isolation, and bereavement (Alexopoulos, 2019).</w:t>
      </w:r>
    </w:p>
    <w:p w14:paraId="22225AB1" w14:textId="77777777" w:rsidR="00E64CBD" w:rsidRDefault="00E64CBD" w:rsidP="00867E57"/>
    <w:p w14:paraId="45C668E6" w14:textId="77777777" w:rsidR="00F73690" w:rsidRDefault="00867E57" w:rsidP="00867E57">
      <w:r w:rsidRPr="00F73690">
        <w:rPr>
          <w:b/>
          <w:bCs/>
        </w:rPr>
        <w:t>Management:</w:t>
      </w:r>
      <w:r w:rsidRPr="00867E57">
        <w:t xml:space="preserve"> </w:t>
      </w:r>
    </w:p>
    <w:p w14:paraId="1F27AAF8" w14:textId="4254AEE5" w:rsidR="00E64CBD" w:rsidRDefault="00867E57" w:rsidP="00867E57">
      <w:r w:rsidRPr="00867E57">
        <w:t xml:space="preserve">Treatment for depression in older adults may include a combination of medication and psychotherapy. Antidepressant medications such as selective serotonin reuptake inhibitors (SSRIs) are commonly used to treat depression in older adults. </w:t>
      </w:r>
    </w:p>
    <w:p w14:paraId="72352A62" w14:textId="77777777" w:rsidR="000C6E84" w:rsidRDefault="000C6E84" w:rsidP="00867E57"/>
    <w:p w14:paraId="3B4DC1AD" w14:textId="1AFE0C39" w:rsidR="00867E57" w:rsidRPr="00867E57" w:rsidRDefault="00867E57" w:rsidP="00867E57">
      <w:r w:rsidRPr="00867E57">
        <w:t>Psychotherapy, particularly cognitive-behavioral therapy (CBT), has also been found to be effective in treating depression in older adults (Razani et al., 2019).</w:t>
      </w:r>
    </w:p>
    <w:p w14:paraId="5C1312AC" w14:textId="77777777" w:rsidR="00F73690" w:rsidRDefault="00F73690" w:rsidP="00867E57"/>
    <w:p w14:paraId="054C13FA" w14:textId="77777777" w:rsidR="00F73690" w:rsidRDefault="00867E57" w:rsidP="00867E57">
      <w:r w:rsidRPr="00F73690">
        <w:rPr>
          <w:b/>
          <w:bCs/>
        </w:rPr>
        <w:t>Prognosis:</w:t>
      </w:r>
      <w:r w:rsidRPr="00867E57">
        <w:t xml:space="preserve"> </w:t>
      </w:r>
    </w:p>
    <w:p w14:paraId="310BEACE" w14:textId="62C0460C" w:rsidR="00867E57" w:rsidRPr="00867E57" w:rsidRDefault="00867E57" w:rsidP="00867E57">
      <w:r w:rsidRPr="00867E57">
        <w:t>The prognosis for depression in older adults is generally good with appropriate treatment. However, older adults may be at increased risk for relapse and may require longer treatment periods than younger adults (Alexopoulos, 2019).</w:t>
      </w:r>
    </w:p>
    <w:p w14:paraId="76119BFF" w14:textId="1C9A7DC0" w:rsidR="00F73690" w:rsidRDefault="00F73690" w:rsidP="00867E57"/>
    <w:p w14:paraId="6DD6E8D1" w14:textId="77777777" w:rsidR="00F73690" w:rsidRDefault="00F73690" w:rsidP="00867E57"/>
    <w:p w14:paraId="7E9EF23D" w14:textId="32C00C31" w:rsidR="00F73690" w:rsidRDefault="00F73690" w:rsidP="00867E57"/>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99"/>
        <w:gridCol w:w="2311"/>
        <w:gridCol w:w="1797"/>
        <w:gridCol w:w="2553"/>
      </w:tblGrid>
      <w:tr w:rsidR="00F73690" w:rsidRPr="00F73690" w14:paraId="6565B65B" w14:textId="77777777" w:rsidTr="00F7369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64BC8A2" w14:textId="77777777" w:rsidR="00F73690" w:rsidRPr="00F73690" w:rsidRDefault="00F73690" w:rsidP="00F73690">
            <w:pPr>
              <w:rPr>
                <w:b/>
                <w:bCs/>
              </w:rPr>
            </w:pPr>
            <w:r w:rsidRPr="00F73690">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45CCB64" w14:textId="77777777" w:rsidR="00F73690" w:rsidRPr="00F73690" w:rsidRDefault="00F73690" w:rsidP="00F73690">
            <w:pPr>
              <w:rPr>
                <w:b/>
                <w:bCs/>
              </w:rPr>
            </w:pPr>
            <w:r w:rsidRPr="00F73690">
              <w:rPr>
                <w:b/>
                <w:bCs/>
              </w:rPr>
              <w:t>Prevalence/Incidence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6F37B51" w14:textId="77777777" w:rsidR="00F73690" w:rsidRPr="00F73690" w:rsidRDefault="00F73690" w:rsidP="00F73690">
            <w:pPr>
              <w:rPr>
                <w:b/>
                <w:bCs/>
              </w:rPr>
            </w:pPr>
            <w:r w:rsidRPr="00F73690">
              <w:rPr>
                <w:b/>
                <w:bCs/>
              </w:rPr>
              <w:t>Clinical Features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5CEB0EA" w14:textId="77777777" w:rsidR="00F73690" w:rsidRPr="00F73690" w:rsidRDefault="00F73690" w:rsidP="00F73690">
            <w:pPr>
              <w:rPr>
                <w:b/>
                <w:bCs/>
              </w:rPr>
            </w:pPr>
            <w:r w:rsidRPr="00F73690">
              <w:rPr>
                <w:b/>
                <w:bCs/>
              </w:rPr>
              <w:t>Differential Diagnosis</w:t>
            </w:r>
          </w:p>
        </w:tc>
      </w:tr>
      <w:tr w:rsidR="00F73690" w:rsidRPr="00F73690" w14:paraId="2753A477" w14:textId="77777777" w:rsidTr="00F7369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A11A77D" w14:textId="77777777" w:rsidR="00F73690" w:rsidRPr="00F73690" w:rsidRDefault="00F73690" w:rsidP="00F73690">
            <w:r w:rsidRPr="00F73690">
              <w:t>Depression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253257F" w14:textId="77777777" w:rsidR="00F73690" w:rsidRPr="00F73690" w:rsidRDefault="00F73690" w:rsidP="00F73690">
            <w:r w:rsidRPr="00F73690">
              <w:t>Up to 15% in community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AD27718" w14:textId="77777777" w:rsidR="00F73690" w:rsidRPr="00F73690" w:rsidRDefault="00F73690" w:rsidP="00F73690">
            <w:r w:rsidRPr="00F73690">
              <w:t>Somatic complaints such as fatigue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72F9428" w14:textId="77777777" w:rsidR="00F73690" w:rsidRPr="00F73690" w:rsidRDefault="00F73690" w:rsidP="00F73690">
            <w:r w:rsidRPr="00F73690">
              <w:t>Other medical conditions such as dementia, delirium, Parkinson's disease</w:t>
            </w:r>
          </w:p>
        </w:tc>
      </w:tr>
      <w:tr w:rsidR="00F73690" w:rsidRPr="00F73690" w14:paraId="1F4FB6DA" w14:textId="77777777" w:rsidTr="00F7369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ED92C37" w14:textId="77777777" w:rsidR="00F73690" w:rsidRPr="00F73690" w:rsidRDefault="00F73690" w:rsidP="00F73690">
            <w:r w:rsidRPr="00F73690">
              <w:lastRenderedPageBreak/>
              <w:t>Bipolar Affective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C8222A7" w14:textId="77777777" w:rsidR="00F73690" w:rsidRPr="00F73690" w:rsidRDefault="00F73690" w:rsidP="00F73690">
            <w:r w:rsidRPr="00F73690">
              <w:t>1-2%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778575B" w14:textId="77777777" w:rsidR="00F73690" w:rsidRPr="00F73690" w:rsidRDefault="00F73690" w:rsidP="00F73690">
            <w:r w:rsidRPr="00F73690">
              <w:t>Less severe manic and depressive episodes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EBC0D1B" w14:textId="77777777" w:rsidR="00F73690" w:rsidRPr="00F73690" w:rsidRDefault="00F73690" w:rsidP="00F73690">
            <w:r w:rsidRPr="00F73690">
              <w:t>Other medical conditions such as dementia, delirium, stroke</w:t>
            </w:r>
          </w:p>
        </w:tc>
      </w:tr>
    </w:tbl>
    <w:p w14:paraId="4F4D355E" w14:textId="6005377F" w:rsidR="00F73690" w:rsidRDefault="00F73690" w:rsidP="00F73690"/>
    <w:p w14:paraId="432EE452" w14:textId="78F9E7D1" w:rsidR="00F73690" w:rsidRDefault="00F73690" w:rsidP="00F73690"/>
    <w:p w14:paraId="263F2873" w14:textId="77777777" w:rsidR="00F73690" w:rsidRPr="00F73690" w:rsidRDefault="00F73690" w:rsidP="00F73690"/>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76"/>
        <w:gridCol w:w="2094"/>
        <w:gridCol w:w="2235"/>
        <w:gridCol w:w="2555"/>
      </w:tblGrid>
      <w:tr w:rsidR="00F73690" w:rsidRPr="00F73690" w14:paraId="5933423C" w14:textId="77777777" w:rsidTr="00F7369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22A45E4" w14:textId="77777777" w:rsidR="00F73690" w:rsidRPr="00F73690" w:rsidRDefault="00F73690" w:rsidP="00F73690">
            <w:pPr>
              <w:rPr>
                <w:b/>
                <w:bCs/>
              </w:rPr>
            </w:pPr>
            <w:r w:rsidRPr="00F73690">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AC83656" w14:textId="77777777" w:rsidR="00F73690" w:rsidRPr="00F73690" w:rsidRDefault="00F73690" w:rsidP="00F73690">
            <w:pPr>
              <w:rPr>
                <w:b/>
                <w:bCs/>
              </w:rPr>
            </w:pPr>
            <w:r w:rsidRPr="00F73690">
              <w:rPr>
                <w:b/>
                <w:bCs/>
              </w:rPr>
              <w:t>Aetiology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DD95A7B" w14:textId="77777777" w:rsidR="00F73690" w:rsidRPr="00F73690" w:rsidRDefault="00F73690" w:rsidP="00F73690">
            <w:pPr>
              <w:rPr>
                <w:b/>
                <w:bCs/>
              </w:rPr>
            </w:pPr>
            <w:r w:rsidRPr="00F73690">
              <w:rPr>
                <w:b/>
                <w:bCs/>
              </w:rPr>
              <w:t>Management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6710756" w14:textId="77777777" w:rsidR="00F73690" w:rsidRPr="00F73690" w:rsidRDefault="00F73690" w:rsidP="00F73690">
            <w:pPr>
              <w:rPr>
                <w:b/>
                <w:bCs/>
              </w:rPr>
            </w:pPr>
            <w:r w:rsidRPr="00F73690">
              <w:rPr>
                <w:b/>
                <w:bCs/>
              </w:rPr>
              <w:t>Prognosis</w:t>
            </w:r>
          </w:p>
        </w:tc>
      </w:tr>
      <w:tr w:rsidR="00F73690" w:rsidRPr="00F73690" w14:paraId="5EE2B9BE" w14:textId="77777777" w:rsidTr="00F7369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80E964" w14:textId="77777777" w:rsidR="00F73690" w:rsidRPr="00F73690" w:rsidRDefault="00F73690" w:rsidP="00F73690">
            <w:r w:rsidRPr="00F73690">
              <w:t>Depression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28662E4" w14:textId="77777777" w:rsidR="00F73690" w:rsidRPr="00F73690" w:rsidRDefault="00F73690" w:rsidP="00F73690">
            <w:r w:rsidRPr="00F73690">
              <w:t>Multifactorial, including biological, psychological, and social factors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8C9C33" w14:textId="77777777" w:rsidR="00F73690" w:rsidRPr="00F73690" w:rsidRDefault="00F73690" w:rsidP="00F73690">
            <w:r w:rsidRPr="00F73690">
              <w:t>Combination of medication and psychotherapy, such as antidepressant medications and cognitive-behavioral therapy (CBT)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550FC10" w14:textId="77777777" w:rsidR="00F73690" w:rsidRPr="00F73690" w:rsidRDefault="00F73690" w:rsidP="00F73690">
            <w:r w:rsidRPr="00F73690">
              <w:t>Generally good with appropriate treatment, but older adults may be at increased risk for relapse and may require longer treatment periods than younger adults</w:t>
            </w:r>
          </w:p>
        </w:tc>
      </w:tr>
      <w:tr w:rsidR="00F73690" w:rsidRPr="00F73690" w14:paraId="7DEAABF8" w14:textId="77777777" w:rsidTr="00F7369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AFC9640" w14:textId="77777777" w:rsidR="00F73690" w:rsidRPr="00F73690" w:rsidRDefault="00F73690" w:rsidP="00F73690">
            <w:r w:rsidRPr="00F73690">
              <w:t>Bipolar Affective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71CE221" w14:textId="77777777" w:rsidR="00F73690" w:rsidRPr="00F73690" w:rsidRDefault="00F73690" w:rsidP="00F73690">
            <w:r w:rsidRPr="00F73690">
              <w:t>Not well understood, may involve genetic, neurobiological, and environmental factors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1BCD66" w14:textId="77777777" w:rsidR="00F73690" w:rsidRPr="00F73690" w:rsidRDefault="00F73690" w:rsidP="00F73690">
            <w:r w:rsidRPr="00F73690">
              <w:t>Combination of medication and psychotherapy, such as mood stabilizers and cognitive-behavioral therapy (CBT)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A3B1DA" w14:textId="77777777" w:rsidR="00F73690" w:rsidRPr="00F73690" w:rsidRDefault="00F73690" w:rsidP="00F73690">
            <w:r w:rsidRPr="00F73690">
              <w:t>Generally good with appropriate treatment, but older adults may be at increased risk for medical complications associated with medication use and may require more frequent monitoring.</w:t>
            </w:r>
          </w:p>
        </w:tc>
      </w:tr>
    </w:tbl>
    <w:p w14:paraId="2ED436A4" w14:textId="77777777" w:rsidR="00F73690" w:rsidRPr="00F73690" w:rsidRDefault="00F73690" w:rsidP="00F73690"/>
    <w:p w14:paraId="0CA07B5C" w14:textId="77777777" w:rsidR="00F73690" w:rsidRDefault="00F73690" w:rsidP="00867E57"/>
    <w:p w14:paraId="3D6EFA84" w14:textId="77777777" w:rsidR="001B4798" w:rsidRDefault="001B4798" w:rsidP="00867E57"/>
    <w:p w14:paraId="7D02170A" w14:textId="77777777" w:rsidR="001B4798" w:rsidRDefault="001B4798" w:rsidP="00867E57"/>
    <w:p w14:paraId="6DCAF970" w14:textId="77777777" w:rsidR="001B4798" w:rsidRDefault="001B4798" w:rsidP="00867E57"/>
    <w:p w14:paraId="514ABCE8" w14:textId="543AC601" w:rsidR="00867E57" w:rsidRPr="00F73690" w:rsidRDefault="00867E57" w:rsidP="00867E57">
      <w:pPr>
        <w:rPr>
          <w:b/>
          <w:bCs/>
        </w:rPr>
      </w:pPr>
      <w:r w:rsidRPr="00F73690">
        <w:rPr>
          <w:b/>
          <w:bCs/>
        </w:rPr>
        <w:t>References:</w:t>
      </w:r>
    </w:p>
    <w:p w14:paraId="1B5EC150" w14:textId="77777777" w:rsidR="001B4798" w:rsidRPr="001B4798" w:rsidRDefault="00867E57">
      <w:pPr>
        <w:numPr>
          <w:ilvl w:val="0"/>
          <w:numId w:val="56"/>
        </w:numPr>
      </w:pPr>
      <w:r w:rsidRPr="00867E57">
        <w:t>Alexopoulos,</w:t>
      </w:r>
      <w:r>
        <w:t xml:space="preserve"> </w:t>
      </w:r>
      <w:r w:rsidR="001B4798" w:rsidRPr="001B4798">
        <w:t>G. S. (2019). Depression in the elderly. The Lancet Psychiatry, 6(4), 332-339.</w:t>
      </w:r>
    </w:p>
    <w:p w14:paraId="1D2ACB25" w14:textId="77777777" w:rsidR="001B4798" w:rsidRPr="001B4798" w:rsidRDefault="001B4798">
      <w:pPr>
        <w:numPr>
          <w:ilvl w:val="0"/>
          <w:numId w:val="56"/>
        </w:numPr>
      </w:pPr>
      <w:r w:rsidRPr="001B4798">
        <w:t>Razani, J., Kakos, L., Orieta-Barbalace, C., Wong, J. T., Casas, R., &amp; Lu, P. (2019). Depression in the elderly: a review of diagnostic and treatment approaches. American Journal of Geriatric Psychiatry, 27(3), 290-303.</w:t>
      </w:r>
    </w:p>
    <w:p w14:paraId="1A215E2A" w14:textId="77777777" w:rsidR="00DE76C6" w:rsidRDefault="00DE76C6">
      <w:pPr>
        <w:rPr>
          <w:rFonts w:asciiTheme="majorHAnsi" w:eastAsiaTheme="majorEastAsia" w:hAnsiTheme="majorHAnsi" w:cstheme="majorBidi"/>
          <w:color w:val="1F3763" w:themeColor="accent1" w:themeShade="7F"/>
        </w:rPr>
      </w:pPr>
      <w:r>
        <w:br w:type="page"/>
      </w:r>
    </w:p>
    <w:p w14:paraId="7DD23765" w14:textId="7F6A66DB" w:rsidR="00DE76C6" w:rsidRDefault="00DE76C6" w:rsidP="00DE76C6">
      <w:pPr>
        <w:pStyle w:val="Heading3"/>
      </w:pPr>
      <w:bookmarkStart w:id="83" w:name="_Toc132394012"/>
      <w:r>
        <w:lastRenderedPageBreak/>
        <w:t xml:space="preserve">3.5.4 Bipolar </w:t>
      </w:r>
      <w:r w:rsidR="00487515">
        <w:t>a</w:t>
      </w:r>
      <w:r>
        <w:t xml:space="preserve">ffective </w:t>
      </w:r>
      <w:r w:rsidR="00487515">
        <w:t>d</w:t>
      </w:r>
      <w:r>
        <w:t>isorder</w:t>
      </w:r>
      <w:bookmarkEnd w:id="83"/>
      <w:r>
        <w:t xml:space="preserve"> </w:t>
      </w:r>
    </w:p>
    <w:p w14:paraId="27216BAE" w14:textId="77777777" w:rsidR="00DE76C6" w:rsidRDefault="00DE76C6" w:rsidP="00DE76C6">
      <w:pPr>
        <w:pStyle w:val="Heading3"/>
      </w:pPr>
    </w:p>
    <w:p w14:paraId="482CCA54" w14:textId="77777777" w:rsidR="00DE76C6" w:rsidRPr="00F73690" w:rsidRDefault="00DE76C6" w:rsidP="00DE76C6">
      <w:pPr>
        <w:rPr>
          <w:b/>
          <w:bCs/>
        </w:rPr>
      </w:pPr>
      <w:r w:rsidRPr="00F73690">
        <w:rPr>
          <w:b/>
          <w:bCs/>
        </w:rPr>
        <w:t>Bipolar Affective Disorder</w:t>
      </w:r>
    </w:p>
    <w:p w14:paraId="795AC35E" w14:textId="77777777" w:rsidR="00DE76C6" w:rsidRDefault="00DE76C6" w:rsidP="00DE76C6">
      <w:r w:rsidRPr="00F73690">
        <w:rPr>
          <w:b/>
          <w:bCs/>
        </w:rPr>
        <w:t>Prevalence/incidence:</w:t>
      </w:r>
      <w:r w:rsidRPr="00867E57">
        <w:t xml:space="preserve"> </w:t>
      </w:r>
    </w:p>
    <w:p w14:paraId="2A05D899" w14:textId="77777777" w:rsidR="00DE76C6" w:rsidRPr="00867E57" w:rsidRDefault="00DE76C6" w:rsidP="00DE76C6">
      <w:r w:rsidRPr="00867E57">
        <w:t>The prevalence of bipolar disorder in older adults is estimated to be around 1-2% (Zakaria &amp; Wei, 2019). However, bipolar disorder can be difficult to diagnose in older adults and may be underdiagnosed.</w:t>
      </w:r>
    </w:p>
    <w:p w14:paraId="3D532B57" w14:textId="77777777" w:rsidR="00DE76C6" w:rsidRDefault="00DE76C6" w:rsidP="00DE76C6"/>
    <w:p w14:paraId="3AB28691" w14:textId="77777777" w:rsidR="00DE76C6" w:rsidRDefault="00DE76C6" w:rsidP="00DE76C6">
      <w:r w:rsidRPr="00F73690">
        <w:rPr>
          <w:b/>
          <w:bCs/>
        </w:rPr>
        <w:t>Clinical features:</w:t>
      </w:r>
      <w:r w:rsidRPr="00867E57">
        <w:t xml:space="preserve"> </w:t>
      </w:r>
    </w:p>
    <w:p w14:paraId="6DE139F8" w14:textId="77777777" w:rsidR="00DE76C6" w:rsidRDefault="00DE76C6" w:rsidP="00DE76C6">
      <w:r w:rsidRPr="00867E57">
        <w:t>Bipolar disorder in older adults can present differently than in younger adults and may be characterized by less severe manic and depressive episodes (Zakaria &amp; Wei, 2019). Older adults with bipolar disorder may also have more medical comorbidities and cognitive impairment.</w:t>
      </w:r>
    </w:p>
    <w:p w14:paraId="0C3D06D5" w14:textId="77777777" w:rsidR="00487515" w:rsidRPr="00867E57" w:rsidRDefault="00487515" w:rsidP="00DE76C6"/>
    <w:p w14:paraId="7479E25E" w14:textId="77777777" w:rsidR="00DE76C6" w:rsidRDefault="00DE76C6" w:rsidP="00DE76C6">
      <w:r w:rsidRPr="00F73690">
        <w:rPr>
          <w:b/>
          <w:bCs/>
        </w:rPr>
        <w:t>Differential diagnosis:</w:t>
      </w:r>
      <w:r w:rsidRPr="00867E57">
        <w:t xml:space="preserve"> </w:t>
      </w:r>
    </w:p>
    <w:p w14:paraId="02EE12FC" w14:textId="77777777" w:rsidR="00DE76C6" w:rsidRPr="00867E57" w:rsidRDefault="00DE76C6" w:rsidP="00DE76C6">
      <w:r w:rsidRPr="00867E57">
        <w:t>Bipolar disorder in older adults can be difficult to distinguish from other medical conditions such as dementia, delirium, and stroke. It is important to conduct a thorough evaluation to rule out any underlying medical conditions that may be contributing to symptoms (Zakaria &amp; Wei, 2019).</w:t>
      </w:r>
    </w:p>
    <w:p w14:paraId="025AF124" w14:textId="77777777" w:rsidR="00DE76C6" w:rsidRDefault="00DE76C6" w:rsidP="00DE76C6"/>
    <w:p w14:paraId="75E1B045" w14:textId="77777777" w:rsidR="00DE76C6" w:rsidRDefault="00DE76C6" w:rsidP="00DE76C6">
      <w:r w:rsidRPr="00F73690">
        <w:rPr>
          <w:b/>
          <w:bCs/>
        </w:rPr>
        <w:t>Aetiology:</w:t>
      </w:r>
      <w:r w:rsidRPr="00867E57">
        <w:t xml:space="preserve"> </w:t>
      </w:r>
    </w:p>
    <w:p w14:paraId="6E342EC3" w14:textId="77777777" w:rsidR="00DE76C6" w:rsidRPr="00867E57" w:rsidRDefault="00DE76C6" w:rsidP="00DE76C6">
      <w:r w:rsidRPr="00867E57">
        <w:t>The causes of bipolar disorder in older adults are not well understood but may involve genetic, neurobiological, and environmental factors. Older adults with bipolar disorder may also have a higher prevalence of medical comorbidities such as cardiovascular disease and diabetes (Zakaria &amp; Wei, 2019).</w:t>
      </w:r>
    </w:p>
    <w:p w14:paraId="62F2D02B" w14:textId="77777777" w:rsidR="00DE76C6" w:rsidRDefault="00DE76C6" w:rsidP="00DE76C6"/>
    <w:p w14:paraId="18290007" w14:textId="77777777" w:rsidR="00DE76C6" w:rsidRDefault="00DE76C6" w:rsidP="00DE76C6">
      <w:r w:rsidRPr="00F73690">
        <w:rPr>
          <w:b/>
          <w:bCs/>
        </w:rPr>
        <w:t xml:space="preserve">Management: </w:t>
      </w:r>
    </w:p>
    <w:p w14:paraId="77F2D06D" w14:textId="77777777" w:rsidR="00DE76C6" w:rsidRPr="00867E57" w:rsidRDefault="00DE76C6" w:rsidP="00DE76C6">
      <w:r w:rsidRPr="00867E57">
        <w:t>Treatment for bipolar disorder in older adults may include a combination of medication and psychotherapy. Mood stabilizers such as lithium and anticonvulsants are commonly used to treat bipolar disorder in older adults. Psychotherapy, particularly cognitive-behavioral therapy (CBT), may also be helpful (Zakaria &amp; Wei, 2019).</w:t>
      </w:r>
    </w:p>
    <w:p w14:paraId="3932D52B" w14:textId="77777777" w:rsidR="00DE76C6" w:rsidRDefault="00DE76C6" w:rsidP="00DE76C6"/>
    <w:p w14:paraId="6E2897ED" w14:textId="77777777" w:rsidR="00DE76C6" w:rsidRDefault="00DE76C6" w:rsidP="00DE76C6">
      <w:r w:rsidRPr="00F73690">
        <w:rPr>
          <w:b/>
          <w:bCs/>
        </w:rPr>
        <w:t>Prognosis:</w:t>
      </w:r>
      <w:r w:rsidRPr="00867E57">
        <w:t xml:space="preserve"> </w:t>
      </w:r>
    </w:p>
    <w:p w14:paraId="26595FFA" w14:textId="77777777" w:rsidR="00DE76C6" w:rsidRPr="00867E57" w:rsidRDefault="00DE76C6" w:rsidP="00DE76C6">
      <w:r w:rsidRPr="00867E57">
        <w:t>The prognosis for bipolar disorder in older adults is generally good with appropriate treatment. However, older adults may be at increased risk for medical complications associated with medication use and may require more frequent monitoring (Zakaria &amp; Wei, 2019).</w:t>
      </w:r>
    </w:p>
    <w:p w14:paraId="4DC3BD7B" w14:textId="77777777" w:rsidR="00DE76C6" w:rsidRDefault="00DE76C6" w:rsidP="00DE76C6"/>
    <w:p w14:paraId="2E8611EE" w14:textId="77777777" w:rsidR="00DE76C6" w:rsidRDefault="00DE76C6" w:rsidP="00DE76C6"/>
    <w:p w14:paraId="686AA9E1" w14:textId="77777777" w:rsidR="00DE76C6" w:rsidRDefault="00DE76C6" w:rsidP="00DE76C6"/>
    <w:p w14:paraId="5F041572" w14:textId="77777777" w:rsidR="00DE76C6" w:rsidRDefault="00DE76C6" w:rsidP="00DE76C6"/>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99"/>
        <w:gridCol w:w="2311"/>
        <w:gridCol w:w="1797"/>
        <w:gridCol w:w="2553"/>
      </w:tblGrid>
      <w:tr w:rsidR="00DE76C6" w:rsidRPr="00F73690" w14:paraId="6E479979"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AB7A828" w14:textId="77777777" w:rsidR="00DE76C6" w:rsidRPr="00F73690" w:rsidRDefault="00DE76C6" w:rsidP="00DC5BFC">
            <w:pPr>
              <w:rPr>
                <w:b/>
                <w:bCs/>
              </w:rPr>
            </w:pPr>
            <w:r w:rsidRPr="00F73690">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2BAD608" w14:textId="77777777" w:rsidR="00DE76C6" w:rsidRPr="00F73690" w:rsidRDefault="00DE76C6" w:rsidP="00DC5BFC">
            <w:pPr>
              <w:rPr>
                <w:b/>
                <w:bCs/>
              </w:rPr>
            </w:pPr>
            <w:r w:rsidRPr="00F73690">
              <w:rPr>
                <w:b/>
                <w:bCs/>
              </w:rPr>
              <w:t>Prevalence/Incidence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4B1C008" w14:textId="77777777" w:rsidR="00DE76C6" w:rsidRPr="00F73690" w:rsidRDefault="00DE76C6" w:rsidP="00DC5BFC">
            <w:pPr>
              <w:rPr>
                <w:b/>
                <w:bCs/>
              </w:rPr>
            </w:pPr>
            <w:r w:rsidRPr="00F73690">
              <w:rPr>
                <w:b/>
                <w:bCs/>
              </w:rPr>
              <w:t>Clinical Features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220C58D" w14:textId="77777777" w:rsidR="00DE76C6" w:rsidRPr="00F73690" w:rsidRDefault="00DE76C6" w:rsidP="00DC5BFC">
            <w:pPr>
              <w:rPr>
                <w:b/>
                <w:bCs/>
              </w:rPr>
            </w:pPr>
            <w:r w:rsidRPr="00F73690">
              <w:rPr>
                <w:b/>
                <w:bCs/>
              </w:rPr>
              <w:t>Differential Diagnosis</w:t>
            </w:r>
          </w:p>
        </w:tc>
      </w:tr>
      <w:tr w:rsidR="00DE76C6" w:rsidRPr="00F73690" w14:paraId="73632702"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BD79C7C" w14:textId="77777777" w:rsidR="00DE76C6" w:rsidRPr="00F73690" w:rsidRDefault="00DE76C6" w:rsidP="00DC5BFC">
            <w:r w:rsidRPr="00F73690">
              <w:t>Depression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9B1FAF" w14:textId="77777777" w:rsidR="00DE76C6" w:rsidRPr="00F73690" w:rsidRDefault="00DE76C6" w:rsidP="00DC5BFC">
            <w:r w:rsidRPr="00F73690">
              <w:t>Up to 15% in community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1B3FDC" w14:textId="77777777" w:rsidR="00DE76C6" w:rsidRPr="00F73690" w:rsidRDefault="00DE76C6" w:rsidP="00DC5BFC">
            <w:r w:rsidRPr="00F73690">
              <w:t>Somatic complaints such as fatigue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36DB91C" w14:textId="77777777" w:rsidR="00DE76C6" w:rsidRPr="00F73690" w:rsidRDefault="00DE76C6" w:rsidP="00DC5BFC">
            <w:r w:rsidRPr="00F73690">
              <w:t>Other medical conditions such as dementia, delirium, Parkinson's disease</w:t>
            </w:r>
          </w:p>
        </w:tc>
      </w:tr>
      <w:tr w:rsidR="00DE76C6" w:rsidRPr="00F73690" w14:paraId="67B6F873"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DDC6EA3" w14:textId="77777777" w:rsidR="00DE76C6" w:rsidRPr="00F73690" w:rsidRDefault="00DE76C6" w:rsidP="00DC5BFC">
            <w:r w:rsidRPr="00F73690">
              <w:lastRenderedPageBreak/>
              <w:t>Bipolar Affective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8D473E" w14:textId="77777777" w:rsidR="00DE76C6" w:rsidRPr="00F73690" w:rsidRDefault="00DE76C6" w:rsidP="00DC5BFC">
            <w:r w:rsidRPr="00F73690">
              <w:t>1-2%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2F3022B" w14:textId="77777777" w:rsidR="00DE76C6" w:rsidRPr="00F73690" w:rsidRDefault="00DE76C6" w:rsidP="00DC5BFC">
            <w:r w:rsidRPr="00F73690">
              <w:t>Less severe manic and depressive episodes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FA71400" w14:textId="77777777" w:rsidR="00DE76C6" w:rsidRPr="00F73690" w:rsidRDefault="00DE76C6" w:rsidP="00DC5BFC">
            <w:r w:rsidRPr="00F73690">
              <w:t>Other medical conditions such as dementia, delirium, stroke</w:t>
            </w:r>
          </w:p>
        </w:tc>
      </w:tr>
    </w:tbl>
    <w:p w14:paraId="7166334F" w14:textId="77777777" w:rsidR="00DE76C6" w:rsidRDefault="00DE76C6" w:rsidP="00DE76C6"/>
    <w:p w14:paraId="78CB4E3D" w14:textId="77777777" w:rsidR="00DE76C6" w:rsidRDefault="00DE76C6" w:rsidP="00DE76C6"/>
    <w:p w14:paraId="3A6CD2EC" w14:textId="77777777" w:rsidR="00DE76C6" w:rsidRDefault="00DE76C6" w:rsidP="00DE76C6"/>
    <w:p w14:paraId="7BE47116" w14:textId="77777777" w:rsidR="00DE76C6" w:rsidRPr="00F73690" w:rsidRDefault="00DE76C6" w:rsidP="00DE76C6"/>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76"/>
        <w:gridCol w:w="2094"/>
        <w:gridCol w:w="2235"/>
        <w:gridCol w:w="2555"/>
      </w:tblGrid>
      <w:tr w:rsidR="00DE76C6" w:rsidRPr="00F73690" w14:paraId="12B0FF16"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5D35288" w14:textId="77777777" w:rsidR="00DE76C6" w:rsidRPr="00F73690" w:rsidRDefault="00DE76C6" w:rsidP="00DC5BFC">
            <w:pPr>
              <w:rPr>
                <w:b/>
                <w:bCs/>
              </w:rPr>
            </w:pPr>
            <w:r w:rsidRPr="00F73690">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711D080" w14:textId="77777777" w:rsidR="00DE76C6" w:rsidRPr="00F73690" w:rsidRDefault="00DE76C6" w:rsidP="00DC5BFC">
            <w:pPr>
              <w:rPr>
                <w:b/>
                <w:bCs/>
              </w:rPr>
            </w:pPr>
            <w:r w:rsidRPr="00F73690">
              <w:rPr>
                <w:b/>
                <w:bCs/>
              </w:rPr>
              <w:t>Aetiology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1786E9B" w14:textId="77777777" w:rsidR="00DE76C6" w:rsidRPr="00F73690" w:rsidRDefault="00DE76C6" w:rsidP="00DC5BFC">
            <w:pPr>
              <w:rPr>
                <w:b/>
                <w:bCs/>
              </w:rPr>
            </w:pPr>
            <w:r w:rsidRPr="00F73690">
              <w:rPr>
                <w:b/>
                <w:bCs/>
              </w:rPr>
              <w:t>Management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437FB50" w14:textId="77777777" w:rsidR="00DE76C6" w:rsidRPr="00F73690" w:rsidRDefault="00DE76C6" w:rsidP="00DC5BFC">
            <w:pPr>
              <w:rPr>
                <w:b/>
                <w:bCs/>
              </w:rPr>
            </w:pPr>
            <w:r w:rsidRPr="00F73690">
              <w:rPr>
                <w:b/>
                <w:bCs/>
              </w:rPr>
              <w:t>Prognosis</w:t>
            </w:r>
          </w:p>
        </w:tc>
      </w:tr>
      <w:tr w:rsidR="00DE76C6" w:rsidRPr="00F73690" w14:paraId="193F273F"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B36AC5C" w14:textId="77777777" w:rsidR="00DE76C6" w:rsidRPr="00F73690" w:rsidRDefault="00DE76C6" w:rsidP="00DC5BFC">
            <w:r w:rsidRPr="00F73690">
              <w:t>Depression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B7F1631" w14:textId="77777777" w:rsidR="00DE76C6" w:rsidRPr="00F73690" w:rsidRDefault="00DE76C6" w:rsidP="00DC5BFC">
            <w:r w:rsidRPr="00F73690">
              <w:t>Multifactorial, including biological, psychological, and social factors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5834EAA" w14:textId="77777777" w:rsidR="00DE76C6" w:rsidRPr="00F73690" w:rsidRDefault="00DE76C6" w:rsidP="00DC5BFC">
            <w:r w:rsidRPr="00F73690">
              <w:t>Combination of medication and psychotherapy, such as antidepressant medications and cognitive-behavioral therapy (CBT)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96D82C9" w14:textId="77777777" w:rsidR="00DE76C6" w:rsidRPr="00F73690" w:rsidRDefault="00DE76C6" w:rsidP="00DC5BFC">
            <w:r w:rsidRPr="00F73690">
              <w:t>Generally good with appropriate treatment, but older adults may be at increased risk for relapse and may require longer treatment periods than younger adults</w:t>
            </w:r>
          </w:p>
        </w:tc>
      </w:tr>
      <w:tr w:rsidR="00DE76C6" w:rsidRPr="00F73690" w14:paraId="3DD5182E"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6D167A4" w14:textId="77777777" w:rsidR="00DE76C6" w:rsidRPr="00F73690" w:rsidRDefault="00DE76C6" w:rsidP="00DC5BFC">
            <w:r w:rsidRPr="00F73690">
              <w:t>Bipolar Affective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A81CA8E" w14:textId="77777777" w:rsidR="00DE76C6" w:rsidRPr="00F73690" w:rsidRDefault="00DE76C6" w:rsidP="00DC5BFC">
            <w:r w:rsidRPr="00F73690">
              <w:t>Not well understood, may involve genetic, neurobiological, and environmental factors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0448A77" w14:textId="77777777" w:rsidR="00DE76C6" w:rsidRPr="00F73690" w:rsidRDefault="00DE76C6" w:rsidP="00DC5BFC">
            <w:r w:rsidRPr="00F73690">
              <w:t>Combination of medication and psychotherapy, such as mood stabilizers and cognitive-behavioral therapy (CBT)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080F21E" w14:textId="77777777" w:rsidR="00DE76C6" w:rsidRPr="00F73690" w:rsidRDefault="00DE76C6" w:rsidP="00DC5BFC">
            <w:r w:rsidRPr="00F73690">
              <w:t>Generally good with appropriate treatment, but older adults may be at increased risk for medical complications associated with medication use and may require more frequent monitoring.</w:t>
            </w:r>
          </w:p>
        </w:tc>
      </w:tr>
    </w:tbl>
    <w:p w14:paraId="330D67CA" w14:textId="77777777" w:rsidR="00DE76C6" w:rsidRPr="00F73690" w:rsidRDefault="00DE76C6" w:rsidP="00DE76C6"/>
    <w:p w14:paraId="24538A60" w14:textId="77777777" w:rsidR="00DE76C6" w:rsidRDefault="00DE76C6" w:rsidP="00DE76C6"/>
    <w:p w14:paraId="33F03E1F" w14:textId="77777777" w:rsidR="00DE76C6" w:rsidRDefault="00DE76C6" w:rsidP="00DE76C6"/>
    <w:p w14:paraId="228BFC69" w14:textId="77777777" w:rsidR="00DE76C6" w:rsidRDefault="00DE76C6" w:rsidP="00DE76C6"/>
    <w:p w14:paraId="6F5F171E" w14:textId="77777777" w:rsidR="00DE76C6" w:rsidRDefault="00DE76C6" w:rsidP="00DE76C6"/>
    <w:p w14:paraId="2E06C4F9" w14:textId="77777777" w:rsidR="00DE76C6" w:rsidRPr="00F73690" w:rsidRDefault="00DE76C6" w:rsidP="00DE76C6">
      <w:pPr>
        <w:rPr>
          <w:b/>
          <w:bCs/>
        </w:rPr>
      </w:pPr>
      <w:r w:rsidRPr="00F73690">
        <w:rPr>
          <w:b/>
          <w:bCs/>
        </w:rPr>
        <w:t>References:</w:t>
      </w:r>
    </w:p>
    <w:p w14:paraId="5E57DED1" w14:textId="77777777" w:rsidR="00DE76C6" w:rsidRPr="001B4798" w:rsidRDefault="00DE76C6" w:rsidP="00DE76C6">
      <w:pPr>
        <w:numPr>
          <w:ilvl w:val="0"/>
          <w:numId w:val="292"/>
        </w:numPr>
      </w:pPr>
      <w:r w:rsidRPr="001B4798">
        <w:t>Zakaria, A. M., &amp; Wei, Y. (2019). Bipolar disorder in the elderly. The American Journal of Geriatric Psychiatry, 27(2), 230-238.</w:t>
      </w:r>
    </w:p>
    <w:p w14:paraId="6C0BE611" w14:textId="77777777" w:rsidR="00DE76C6" w:rsidRPr="001B4798" w:rsidRDefault="00DE76C6" w:rsidP="00DE76C6">
      <w:pPr>
        <w:numPr>
          <w:ilvl w:val="0"/>
          <w:numId w:val="292"/>
        </w:numPr>
      </w:pPr>
      <w:r w:rsidRPr="001B4798">
        <w:t>Table: Prevalence/Incidence, Clinical Features, Differential Diagnosis, Aetiology, Management and Prognosis of Depression and Bipolar Affective Disorder in Late Life</w:t>
      </w:r>
    </w:p>
    <w:p w14:paraId="112BC8ED" w14:textId="32BCDE5E" w:rsidR="00DE76C6" w:rsidRDefault="00DE76C6" w:rsidP="00487515">
      <w:r>
        <w:br w:type="page"/>
      </w:r>
    </w:p>
    <w:p w14:paraId="76AD5337" w14:textId="63B7A667" w:rsidR="00C0178D" w:rsidRDefault="00F73690" w:rsidP="00C0178D">
      <w:pPr>
        <w:pStyle w:val="Heading3"/>
      </w:pPr>
      <w:bookmarkStart w:id="84" w:name="_Toc132394013"/>
      <w:r>
        <w:lastRenderedPageBreak/>
        <w:t>3</w:t>
      </w:r>
      <w:r w:rsidR="00C0178D">
        <w:t>.5.</w:t>
      </w:r>
      <w:r w:rsidR="00DE76C6">
        <w:t>5</w:t>
      </w:r>
      <w:r w:rsidR="00C0178D">
        <w:t xml:space="preserve"> Late </w:t>
      </w:r>
      <w:r w:rsidR="00487515">
        <w:t>l</w:t>
      </w:r>
      <w:r w:rsidR="00C0178D">
        <w:t xml:space="preserve">ife </w:t>
      </w:r>
      <w:r w:rsidR="00487515">
        <w:t>p</w:t>
      </w:r>
      <w:r w:rsidR="00C0178D">
        <w:t>sychosis</w:t>
      </w:r>
      <w:bookmarkEnd w:id="84"/>
    </w:p>
    <w:p w14:paraId="562F266D" w14:textId="69E2036E" w:rsidR="00C0178D" w:rsidRDefault="00C0178D" w:rsidP="00C0178D">
      <w:pPr>
        <w:pStyle w:val="Heading3"/>
      </w:pPr>
    </w:p>
    <w:p w14:paraId="472BD099" w14:textId="77777777" w:rsidR="006A22B9" w:rsidRDefault="006A22B9" w:rsidP="006A22B9">
      <w:r w:rsidRPr="00CD57C0">
        <w:t xml:space="preserve">Late life psychosis and anxiety disorders are common mental health conditions that affect the elderly population. In this </w:t>
      </w:r>
      <w:r>
        <w:t>lesson</w:t>
      </w:r>
      <w:r w:rsidRPr="00CD57C0">
        <w:t>, we will discuss their prevalence</w:t>
      </w:r>
      <w:r>
        <w:t xml:space="preserve"> and </w:t>
      </w:r>
      <w:r w:rsidRPr="00CD57C0">
        <w:t xml:space="preserve">incidence, clinical features, differential diagnosis, </w:t>
      </w:r>
      <w:r>
        <w:t>aetiology</w:t>
      </w:r>
      <w:r w:rsidRPr="00CD57C0">
        <w:t>, management, and prognosis</w:t>
      </w:r>
      <w:r>
        <w:t>, of late life psychosis.</w:t>
      </w:r>
    </w:p>
    <w:p w14:paraId="42999CDF" w14:textId="71AD5B51" w:rsidR="00F73690" w:rsidRDefault="00F73690" w:rsidP="00CD57C0"/>
    <w:p w14:paraId="22952884" w14:textId="77777777" w:rsidR="00F73690" w:rsidRPr="00CD57C0" w:rsidRDefault="00F73690" w:rsidP="00CD57C0"/>
    <w:p w14:paraId="139D147B" w14:textId="77777777" w:rsidR="00CD57C0" w:rsidRPr="00F73690" w:rsidRDefault="00CD57C0" w:rsidP="00CD57C0">
      <w:pPr>
        <w:rPr>
          <w:b/>
          <w:bCs/>
        </w:rPr>
      </w:pPr>
      <w:r w:rsidRPr="00F73690">
        <w:rPr>
          <w:b/>
          <w:bCs/>
        </w:rPr>
        <w:t>Late Life Psychosis</w:t>
      </w:r>
    </w:p>
    <w:p w14:paraId="0C276E1B" w14:textId="77777777" w:rsidR="00CD57C0" w:rsidRPr="00CD57C0" w:rsidRDefault="00CD57C0" w:rsidP="00CD57C0">
      <w:r w:rsidRPr="00CD57C0">
        <w:t>Late life psychosis is defined as the presence of delusions, hallucinations, or both, in individuals over the age of 65. The most common type of late life psychosis is delusional disorder, followed by schizophrenia and mood disorders with psychotic features. The prevalence of late life psychosis is estimated to be around 1% in the general population, increasing to up to 10% in those with dementia (1).</w:t>
      </w:r>
    </w:p>
    <w:p w14:paraId="6757530B" w14:textId="77777777" w:rsidR="00F73690" w:rsidRDefault="00F73690" w:rsidP="00CD57C0">
      <w:pPr>
        <w:rPr>
          <w:b/>
          <w:bCs/>
        </w:rPr>
      </w:pPr>
    </w:p>
    <w:p w14:paraId="5FB7B6DB" w14:textId="1C19B560" w:rsidR="00CD57C0" w:rsidRDefault="00CD57C0" w:rsidP="00CD57C0">
      <w:r w:rsidRPr="00F73690">
        <w:rPr>
          <w:b/>
          <w:bCs/>
        </w:rPr>
        <w:t>Clinical Features:</w:t>
      </w:r>
      <w:r w:rsidRPr="00CD57C0">
        <w:t xml:space="preserve"> The clinical features of late life psychosis are similar to those seen in younger individuals, with the presence of delusions and hallucinations being the hallmark symptoms. However, there may be differences in the type and content of delusions, with more somatic and paranoid delusions being reported in the elderly population. Additionally, there may be more sensory and perceptual changes associated with hallucinations, such as visual hallucinations of animals or insects (2).</w:t>
      </w:r>
    </w:p>
    <w:p w14:paraId="214FD854" w14:textId="77777777" w:rsidR="00F73690" w:rsidRPr="00CD57C0" w:rsidRDefault="00F73690" w:rsidP="00CD57C0"/>
    <w:p w14:paraId="4697A6C4" w14:textId="77777777" w:rsidR="00F73690" w:rsidRPr="00F73690" w:rsidRDefault="00CD57C0" w:rsidP="00CD57C0">
      <w:pPr>
        <w:rPr>
          <w:b/>
          <w:bCs/>
        </w:rPr>
      </w:pPr>
      <w:r w:rsidRPr="00F73690">
        <w:rPr>
          <w:b/>
          <w:bCs/>
        </w:rPr>
        <w:t xml:space="preserve">Differential Diagnosis: </w:t>
      </w:r>
    </w:p>
    <w:p w14:paraId="25EEE07A" w14:textId="2309B5FE" w:rsidR="00CD57C0" w:rsidRDefault="00CD57C0" w:rsidP="00CD57C0">
      <w:r w:rsidRPr="00CD57C0">
        <w:t>Late life psychosis can be difficult to differentiate from other medical conditions such as dementia, delirium, or other psychiatric disorders such as depression or anxiety. It is important to conduct a thorough medical and psychiatric evaluation to rule out other causes of psychosis (2).</w:t>
      </w:r>
    </w:p>
    <w:p w14:paraId="773B751D" w14:textId="77777777" w:rsidR="00F73690" w:rsidRPr="00CD57C0" w:rsidRDefault="00F73690" w:rsidP="00CD57C0"/>
    <w:p w14:paraId="13AE5BF0" w14:textId="347B4335" w:rsidR="00F73690" w:rsidRPr="00F73690" w:rsidRDefault="00F73690" w:rsidP="00CD57C0">
      <w:pPr>
        <w:rPr>
          <w:b/>
          <w:bCs/>
        </w:rPr>
      </w:pPr>
      <w:r w:rsidRPr="00F73690">
        <w:rPr>
          <w:b/>
          <w:bCs/>
        </w:rPr>
        <w:t>Ae</w:t>
      </w:r>
      <w:r w:rsidR="00CD57C0" w:rsidRPr="00F73690">
        <w:rPr>
          <w:b/>
          <w:bCs/>
        </w:rPr>
        <w:t xml:space="preserve">tiology: </w:t>
      </w:r>
    </w:p>
    <w:p w14:paraId="582677E5" w14:textId="77CE1FEB" w:rsidR="00CD57C0" w:rsidRDefault="00CD57C0" w:rsidP="00CD57C0">
      <w:r w:rsidRPr="00CD57C0">
        <w:t xml:space="preserve">The </w:t>
      </w:r>
      <w:r w:rsidR="00F73690">
        <w:t>a</w:t>
      </w:r>
      <w:r w:rsidRPr="00CD57C0">
        <w:t>etiology of late life psychosis is not well understood, but it is thought to be multifactorial, including genetic, neurobiological, and environmental factors. The presence of comorbid medical conditions, such as Parkinson's disease or stroke, may also contribute to the development of late life psychosis (3).</w:t>
      </w:r>
    </w:p>
    <w:p w14:paraId="5093450C" w14:textId="77777777" w:rsidR="00F73690" w:rsidRPr="00CD57C0" w:rsidRDefault="00F73690" w:rsidP="00CD57C0"/>
    <w:p w14:paraId="7BED51FB" w14:textId="77777777" w:rsidR="00F73690" w:rsidRPr="00F73690" w:rsidRDefault="00CD57C0" w:rsidP="00CD57C0">
      <w:pPr>
        <w:rPr>
          <w:b/>
          <w:bCs/>
        </w:rPr>
      </w:pPr>
      <w:r w:rsidRPr="00F73690">
        <w:rPr>
          <w:b/>
          <w:bCs/>
        </w:rPr>
        <w:t xml:space="preserve">Management: </w:t>
      </w:r>
    </w:p>
    <w:p w14:paraId="56D26248" w14:textId="42E590B5" w:rsidR="00CD57C0" w:rsidRPr="00CD57C0" w:rsidRDefault="00CD57C0" w:rsidP="00CD57C0">
      <w:r w:rsidRPr="00CD57C0">
        <w:t>The management of late life psychosis involves a combination of medication and psychosocial interventions. Antipsychotic medications are often prescribed, but there is a higher risk of adverse effects in the elderly population, such as extrapyramidal symptoms or cognitive decline. Therefore, careful monitoring and dose adjustments are necessary. Psychosocial interventions such as supportive therapy and cognitive-behavioral therapy (CBT) may also be helpful in managing symptoms and improving quality of life (2).</w:t>
      </w:r>
    </w:p>
    <w:p w14:paraId="71AEE11E" w14:textId="77777777" w:rsidR="00F73690" w:rsidRDefault="00F73690" w:rsidP="00CD57C0"/>
    <w:p w14:paraId="4794990D" w14:textId="77777777" w:rsidR="00F73690" w:rsidRPr="00F73690" w:rsidRDefault="00CD57C0" w:rsidP="00CD57C0">
      <w:pPr>
        <w:rPr>
          <w:b/>
          <w:bCs/>
        </w:rPr>
      </w:pPr>
      <w:r w:rsidRPr="00F73690">
        <w:rPr>
          <w:b/>
          <w:bCs/>
        </w:rPr>
        <w:t xml:space="preserve">Prognosis: </w:t>
      </w:r>
    </w:p>
    <w:p w14:paraId="6011590B" w14:textId="2AC05C65" w:rsidR="00CD57C0" w:rsidRDefault="00CD57C0" w:rsidP="00CD57C0">
      <w:r w:rsidRPr="00CD57C0">
        <w:t>The prognosis of late life psychosis is variable, with some individuals experiencing remission of symptoms and others experiencing a chronic course. The presence of comorbid medical conditions and cognitive impairment may impact the prognosis (4).</w:t>
      </w:r>
    </w:p>
    <w:p w14:paraId="30A54BE9" w14:textId="505DEC7B" w:rsidR="00F73690" w:rsidRDefault="00F73690" w:rsidP="00CD57C0"/>
    <w:p w14:paraId="3E46056C" w14:textId="77777777" w:rsidR="00F73690" w:rsidRPr="00CD57C0" w:rsidRDefault="00F73690" w:rsidP="00CD57C0"/>
    <w:p w14:paraId="2F33814E" w14:textId="1B902FBD" w:rsidR="00CD57C0" w:rsidRPr="00CD57C0" w:rsidRDefault="00CD57C0" w:rsidP="00CD57C0"/>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39"/>
        <w:gridCol w:w="2865"/>
        <w:gridCol w:w="2195"/>
        <w:gridCol w:w="1861"/>
      </w:tblGrid>
      <w:tr w:rsidR="00F73690" w:rsidRPr="00F73690" w14:paraId="71C6F290" w14:textId="77777777" w:rsidTr="00F7369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5FD33C9" w14:textId="77777777" w:rsidR="00F73690" w:rsidRPr="00F73690" w:rsidRDefault="00F73690" w:rsidP="00F73690">
            <w:pPr>
              <w:rPr>
                <w:b/>
                <w:bCs/>
              </w:rPr>
            </w:pPr>
            <w:r w:rsidRPr="00F73690">
              <w:rPr>
                <w:b/>
                <w:bCs/>
              </w:rPr>
              <w:lastRenderedPageBreak/>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DB8A03A" w14:textId="77777777" w:rsidR="00F73690" w:rsidRPr="00F73690" w:rsidRDefault="00F73690" w:rsidP="00F73690">
            <w:pPr>
              <w:rPr>
                <w:b/>
                <w:bCs/>
              </w:rPr>
            </w:pPr>
            <w:r w:rsidRPr="00F73690">
              <w:rPr>
                <w:b/>
                <w:bCs/>
              </w:rPr>
              <w:t>Prevalence/Incidence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EE7B4B9" w14:textId="77777777" w:rsidR="00F73690" w:rsidRPr="00F73690" w:rsidRDefault="00F73690" w:rsidP="00F73690">
            <w:pPr>
              <w:rPr>
                <w:b/>
                <w:bCs/>
              </w:rPr>
            </w:pPr>
            <w:r w:rsidRPr="00F73690">
              <w:rPr>
                <w:b/>
                <w:bCs/>
              </w:rPr>
              <w:t>Clinical Features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4A0D0D60" w14:textId="77777777" w:rsidR="00F73690" w:rsidRPr="00F73690" w:rsidRDefault="00F73690" w:rsidP="00F73690">
            <w:pPr>
              <w:rPr>
                <w:b/>
                <w:bCs/>
              </w:rPr>
            </w:pPr>
            <w:r w:rsidRPr="00F73690">
              <w:rPr>
                <w:b/>
                <w:bCs/>
              </w:rPr>
              <w:t>Differential Diagnosis</w:t>
            </w:r>
          </w:p>
        </w:tc>
      </w:tr>
      <w:tr w:rsidR="00F73690" w:rsidRPr="00F73690" w14:paraId="55E1433E" w14:textId="77777777" w:rsidTr="00F7369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8548495" w14:textId="77777777" w:rsidR="00F73690" w:rsidRPr="00F73690" w:rsidRDefault="00F73690" w:rsidP="00F73690">
            <w:pPr>
              <w:rPr>
                <w:b/>
                <w:bCs/>
              </w:rPr>
            </w:pPr>
            <w:r w:rsidRPr="00F73690">
              <w:rPr>
                <w:b/>
                <w:bCs/>
              </w:rPr>
              <w:t>Late Life Psychosis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6F3526" w14:textId="77777777" w:rsidR="00F73690" w:rsidRPr="00F73690" w:rsidRDefault="00F73690" w:rsidP="00F73690">
            <w:r w:rsidRPr="00F73690">
              <w:t>1% in general population, up to 10% in those with dementia</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56D7BD" w14:textId="77777777" w:rsidR="00F73690" w:rsidRPr="00F73690" w:rsidRDefault="00F73690" w:rsidP="00F73690">
            <w:r w:rsidRPr="00F73690">
              <w:t>Delusions, hallucinations, somatic and paranoid delusions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49F1479" w14:textId="77777777" w:rsidR="00F73690" w:rsidRPr="00F73690" w:rsidRDefault="00F73690" w:rsidP="00F73690">
            <w:r w:rsidRPr="00F73690">
              <w:t>Dementia, delirium, other psychiatric disorders</w:t>
            </w:r>
          </w:p>
        </w:tc>
      </w:tr>
    </w:tbl>
    <w:p w14:paraId="41EB5E0E" w14:textId="3A1E2894" w:rsidR="00F73690" w:rsidRDefault="00F73690" w:rsidP="00F73690"/>
    <w:p w14:paraId="32078CAF" w14:textId="77777777" w:rsidR="00F73690" w:rsidRPr="00F73690" w:rsidRDefault="00F73690" w:rsidP="00F73690"/>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26"/>
        <w:gridCol w:w="2684"/>
        <w:gridCol w:w="2036"/>
        <w:gridCol w:w="2214"/>
      </w:tblGrid>
      <w:tr w:rsidR="00F73690" w:rsidRPr="00F73690" w14:paraId="7D30BDA4" w14:textId="77777777" w:rsidTr="00F7369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D841014" w14:textId="77777777" w:rsidR="00F73690" w:rsidRPr="00F73690" w:rsidRDefault="00F73690" w:rsidP="00F73690">
            <w:pPr>
              <w:rPr>
                <w:b/>
                <w:bCs/>
              </w:rPr>
            </w:pPr>
            <w:r w:rsidRPr="00F73690">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E69DD08" w14:textId="77777777" w:rsidR="00F73690" w:rsidRPr="00F73690" w:rsidRDefault="00F73690" w:rsidP="00F73690">
            <w:pPr>
              <w:rPr>
                <w:b/>
                <w:bCs/>
              </w:rPr>
            </w:pPr>
            <w:r w:rsidRPr="00F73690">
              <w:rPr>
                <w:b/>
                <w:bCs/>
              </w:rPr>
              <w:t>Aetiology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E5148DB" w14:textId="77777777" w:rsidR="00F73690" w:rsidRPr="00F73690" w:rsidRDefault="00F73690" w:rsidP="00F73690">
            <w:pPr>
              <w:rPr>
                <w:b/>
                <w:bCs/>
              </w:rPr>
            </w:pPr>
            <w:r w:rsidRPr="00F73690">
              <w:rPr>
                <w:b/>
                <w:bCs/>
              </w:rPr>
              <w:t>Management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F64E84E" w14:textId="77777777" w:rsidR="00F73690" w:rsidRPr="00F73690" w:rsidRDefault="00F73690" w:rsidP="00F73690">
            <w:pPr>
              <w:rPr>
                <w:b/>
                <w:bCs/>
              </w:rPr>
            </w:pPr>
            <w:r w:rsidRPr="00F73690">
              <w:rPr>
                <w:b/>
                <w:bCs/>
              </w:rPr>
              <w:t>Prognosis</w:t>
            </w:r>
          </w:p>
        </w:tc>
      </w:tr>
      <w:tr w:rsidR="00F73690" w:rsidRPr="00F73690" w14:paraId="6809F84C" w14:textId="77777777" w:rsidTr="00F7369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1E83D74" w14:textId="77777777" w:rsidR="00F73690" w:rsidRPr="00F73690" w:rsidRDefault="00F73690" w:rsidP="00F73690">
            <w:pPr>
              <w:rPr>
                <w:b/>
                <w:bCs/>
              </w:rPr>
            </w:pPr>
            <w:r w:rsidRPr="00F73690">
              <w:rPr>
                <w:b/>
                <w:bCs/>
              </w:rPr>
              <w:t>Late Life Psychosis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58A752A" w14:textId="77777777" w:rsidR="00F73690" w:rsidRPr="00F73690" w:rsidRDefault="00F73690" w:rsidP="00F73690">
            <w:r w:rsidRPr="00F73690">
              <w:t>Multifactorial, genetic, neurobiological, environmental, comorbid medical conditions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BBDA6EC" w14:textId="77777777" w:rsidR="00F73690" w:rsidRPr="00F73690" w:rsidRDefault="00F73690" w:rsidP="00F73690">
            <w:r w:rsidRPr="00F73690">
              <w:t>Antipsychotic medications, psychosocial interventions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5B97D54" w14:textId="77777777" w:rsidR="00F73690" w:rsidRPr="00F73690" w:rsidRDefault="00F73690" w:rsidP="00F73690">
            <w:r w:rsidRPr="00F73690">
              <w:t>Variable, impacted by comorbid medical conditions and cognitive impairment</w:t>
            </w:r>
          </w:p>
        </w:tc>
      </w:tr>
    </w:tbl>
    <w:p w14:paraId="562431EC" w14:textId="77777777" w:rsidR="00F73690" w:rsidRPr="00F73690" w:rsidRDefault="00F73690" w:rsidP="00F73690"/>
    <w:p w14:paraId="4E0EB0F0" w14:textId="77777777" w:rsidR="00F73690" w:rsidRDefault="00F73690" w:rsidP="00CD57C0"/>
    <w:p w14:paraId="11C327E8" w14:textId="10AE65F8" w:rsidR="00CD57C0" w:rsidRPr="00F73690" w:rsidRDefault="00CD57C0" w:rsidP="00CD57C0">
      <w:pPr>
        <w:rPr>
          <w:b/>
          <w:bCs/>
        </w:rPr>
      </w:pPr>
      <w:r w:rsidRPr="00F73690">
        <w:rPr>
          <w:b/>
          <w:bCs/>
        </w:rPr>
        <w:t>References:</w:t>
      </w:r>
    </w:p>
    <w:p w14:paraId="06DE980C" w14:textId="77777777" w:rsidR="00CD57C0" w:rsidRPr="00CD57C0" w:rsidRDefault="00CD57C0">
      <w:pPr>
        <w:numPr>
          <w:ilvl w:val="0"/>
          <w:numId w:val="57"/>
        </w:numPr>
      </w:pPr>
      <w:r w:rsidRPr="00CD57C0">
        <w:t>Lyketsos CG, Steinberg M, Tschanz JT, Norton MC, Steffens DC, Breitner JC. Mental and behavioral disturbances in dementia: findings from the Cache County Study on Memory in Aging. Am J Psychiatry. 2000;157(5):708-714.</w:t>
      </w:r>
    </w:p>
    <w:p w14:paraId="247BB0A5" w14:textId="77777777" w:rsidR="00CD57C0" w:rsidRPr="00CD57C0" w:rsidRDefault="00CD57C0">
      <w:pPr>
        <w:numPr>
          <w:ilvl w:val="0"/>
          <w:numId w:val="57"/>
        </w:numPr>
      </w:pPr>
      <w:r w:rsidRPr="00CD57C0">
        <w:t>Tampi RR, Tampi DJ. Late-Life Psychosis. Am Fam Physician. 2019;99(3):154-162.</w:t>
      </w:r>
    </w:p>
    <w:p w14:paraId="38346AD5" w14:textId="77777777" w:rsidR="00CD57C0" w:rsidRPr="00CD57C0" w:rsidRDefault="00CD57C0">
      <w:pPr>
        <w:numPr>
          <w:ilvl w:val="0"/>
          <w:numId w:val="57"/>
        </w:numPr>
      </w:pPr>
      <w:r w:rsidRPr="00CD57C0">
        <w:t>Fiske A, Wetherell JL, Gatz M. Depression in Older Adults. Annu Rev Clin Psychol. 2009;5:363-389.</w:t>
      </w:r>
    </w:p>
    <w:p w14:paraId="4DF32C65" w14:textId="77777777" w:rsidR="00CD57C0" w:rsidRPr="00CD57C0" w:rsidRDefault="00CD57C0">
      <w:pPr>
        <w:numPr>
          <w:ilvl w:val="0"/>
          <w:numId w:val="57"/>
        </w:numPr>
      </w:pPr>
      <w:r w:rsidRPr="00CD57C0">
        <w:t>Alexopoulos GS, Kiosses DN, Klimstra S, Kalayam B, Bruce ML. Clinical Presentation of the "Depression-Executive Dysfunction Syndrome" of Late Life. Am J Geriatr Psychiatry. 2002;10(1):98-106.</w:t>
      </w:r>
    </w:p>
    <w:p w14:paraId="04FAEF51" w14:textId="77777777" w:rsidR="00CD57C0" w:rsidRPr="00CD57C0" w:rsidRDefault="00CD57C0">
      <w:pPr>
        <w:numPr>
          <w:ilvl w:val="0"/>
          <w:numId w:val="57"/>
        </w:numPr>
      </w:pPr>
      <w:r w:rsidRPr="00CD57C0">
        <w:t>Grenier S, Préville M, Boyer R, O'Connor K, Béland SG. The prevalence and comorbidity of anxiety and depressive disorders in an aging population of Quebec. Can J Psychiatry. 2011;56(7):390-397.</w:t>
      </w:r>
    </w:p>
    <w:p w14:paraId="29BBBAFD" w14:textId="77777777" w:rsidR="00CD57C0" w:rsidRPr="00CD57C0" w:rsidRDefault="00CD57C0">
      <w:pPr>
        <w:numPr>
          <w:ilvl w:val="0"/>
          <w:numId w:val="57"/>
        </w:numPr>
      </w:pPr>
      <w:r w:rsidRPr="00CD57C0">
        <w:t>Carney RM, Freedland KE. Depression in patients with coronary heart disease. Am J Med. 2008;121(11 Suppl 2):S20-S27.</w:t>
      </w:r>
    </w:p>
    <w:p w14:paraId="2201371B" w14:textId="11B49AD7" w:rsidR="00CD57C0" w:rsidRPr="00CD57C0" w:rsidRDefault="00CD57C0">
      <w:pPr>
        <w:numPr>
          <w:ilvl w:val="0"/>
          <w:numId w:val="57"/>
        </w:numPr>
      </w:pPr>
      <w:r w:rsidRPr="00CD57C0">
        <w:t xml:space="preserve">IAGG Congress. 2021. Anxiety disorders in late life: a review. (online) Available at: </w:t>
      </w:r>
      <w:r w:rsidRPr="00F73690">
        <w:t>https://www.iagg.info/</w:t>
      </w:r>
      <w:r w:rsidRPr="00CD57C0">
        <w:t xml:space="preserve"> (Accessed 27 Feb. 2023).</w:t>
      </w:r>
    </w:p>
    <w:p w14:paraId="23ABCD51" w14:textId="77777777" w:rsidR="00CD57C0" w:rsidRPr="00CD57C0" w:rsidRDefault="00CD57C0">
      <w:pPr>
        <w:numPr>
          <w:ilvl w:val="0"/>
          <w:numId w:val="57"/>
        </w:numPr>
      </w:pPr>
      <w:r w:rsidRPr="00CD57C0">
        <w:t>Blow FC, McCarthy JF, Valenstein M, et al. Care for Veterans with Depression and Suicide Risk in VA Primary Care. J Gen Intern Med. 2013;28(2):221-229.</w:t>
      </w:r>
    </w:p>
    <w:p w14:paraId="17D17650" w14:textId="77777777" w:rsidR="00CD57C0" w:rsidRPr="00CD57C0" w:rsidRDefault="00CD57C0">
      <w:pPr>
        <w:numPr>
          <w:ilvl w:val="0"/>
          <w:numId w:val="57"/>
        </w:numPr>
      </w:pPr>
      <w:r w:rsidRPr="00CD57C0">
        <w:t>Reynolds CF,</w:t>
      </w:r>
      <w:r>
        <w:t xml:space="preserve"> </w:t>
      </w:r>
      <w:r w:rsidRPr="00CD57C0">
        <w:t>Lebowitz BD, Friedhoff AJ. Diagnosis and treatment of depression in late life: consensus statement update. JAMA. 1997;278(14):1186-1190.</w:t>
      </w:r>
    </w:p>
    <w:p w14:paraId="59B48EB0" w14:textId="77777777" w:rsidR="00CD57C0" w:rsidRPr="00CD57C0" w:rsidRDefault="00CD57C0">
      <w:pPr>
        <w:numPr>
          <w:ilvl w:val="0"/>
          <w:numId w:val="57"/>
        </w:numPr>
      </w:pPr>
      <w:r w:rsidRPr="00CD57C0">
        <w:t>Stanley MA, Diefenbach GJ, Hopko DR. Cognitive-behavioral therapy for late-life anxiety disorders: a review. Am J Geriatr Psychiatry. 2004;12(3):266-278.</w:t>
      </w:r>
    </w:p>
    <w:p w14:paraId="56031CEE" w14:textId="77777777" w:rsidR="0029363B" w:rsidRDefault="0029363B">
      <w:pPr>
        <w:rPr>
          <w:rFonts w:asciiTheme="majorHAnsi" w:eastAsiaTheme="majorEastAsia" w:hAnsiTheme="majorHAnsi" w:cstheme="majorBidi"/>
          <w:color w:val="1F3763" w:themeColor="accent1" w:themeShade="7F"/>
        </w:rPr>
      </w:pPr>
      <w:r>
        <w:br w:type="page"/>
      </w:r>
    </w:p>
    <w:p w14:paraId="4AFBF3CA" w14:textId="4A08FDF3" w:rsidR="00DE76C6" w:rsidRDefault="00DE76C6" w:rsidP="00DE76C6">
      <w:pPr>
        <w:pStyle w:val="Heading3"/>
      </w:pPr>
      <w:bookmarkStart w:id="85" w:name="_Toc132394014"/>
      <w:r>
        <w:lastRenderedPageBreak/>
        <w:t xml:space="preserve">3.5.6 Anxiety </w:t>
      </w:r>
      <w:r w:rsidR="00487515">
        <w:t>d</w:t>
      </w:r>
      <w:r>
        <w:t>isorders</w:t>
      </w:r>
      <w:bookmarkEnd w:id="85"/>
      <w:r>
        <w:t xml:space="preserve"> </w:t>
      </w:r>
    </w:p>
    <w:p w14:paraId="0E8156AB" w14:textId="77777777" w:rsidR="00DE76C6" w:rsidRDefault="00DE76C6" w:rsidP="00DE76C6">
      <w:pPr>
        <w:pStyle w:val="Heading3"/>
      </w:pPr>
    </w:p>
    <w:p w14:paraId="12E69905" w14:textId="77777777" w:rsidR="00DE76C6" w:rsidRPr="00F73690" w:rsidRDefault="00DE76C6" w:rsidP="00DE76C6">
      <w:pPr>
        <w:rPr>
          <w:b/>
          <w:bCs/>
        </w:rPr>
      </w:pPr>
      <w:r w:rsidRPr="00F73690">
        <w:rPr>
          <w:b/>
          <w:bCs/>
        </w:rPr>
        <w:t>Late Life Anxiety Disorders</w:t>
      </w:r>
    </w:p>
    <w:p w14:paraId="3388FF74" w14:textId="18D1640A" w:rsidR="00DE76C6" w:rsidRDefault="00DE76C6" w:rsidP="00DE76C6">
      <w:r w:rsidRPr="00CD57C0">
        <w:t>Anxiety disorders are common in late life, with an estimated prevalence of 3-14% in community-dwelling older adults (</w:t>
      </w:r>
      <w:r>
        <w:t>1</w:t>
      </w:r>
      <w:r w:rsidRPr="00CD57C0">
        <w:t>). Generalized anxiety disorder (GAD) is the most common type of anxiety disorder in late life, followed by panic disorder, phobias, and obsessive-compulsive disorder.</w:t>
      </w:r>
    </w:p>
    <w:p w14:paraId="29BCC62E" w14:textId="77777777" w:rsidR="00DE76C6" w:rsidRPr="00CD57C0" w:rsidRDefault="00DE76C6" w:rsidP="00DE76C6"/>
    <w:p w14:paraId="4A0B9FA9" w14:textId="77777777" w:rsidR="00DE76C6" w:rsidRPr="00F73690" w:rsidRDefault="00DE76C6" w:rsidP="00DE76C6">
      <w:pPr>
        <w:rPr>
          <w:b/>
          <w:bCs/>
        </w:rPr>
      </w:pPr>
      <w:r w:rsidRPr="00F73690">
        <w:rPr>
          <w:b/>
          <w:bCs/>
        </w:rPr>
        <w:t xml:space="preserve">Clinical Features: </w:t>
      </w:r>
    </w:p>
    <w:p w14:paraId="3AF90524" w14:textId="3B9C5C9C" w:rsidR="00DE76C6" w:rsidRDefault="00DE76C6" w:rsidP="00DE76C6">
      <w:r w:rsidRPr="00CD57C0">
        <w:t>The clinical features of late life anxiety disorders are similar to those seen in younger individuals, with excessive worry, fear, and avoidance behaviors being the hallmark symptoms. However, there may be differences in the presentation of symptoms, with more somatic complaints being reported in the elderly population, such as fatigue, insomnia, and muscle tension (</w:t>
      </w:r>
      <w:r>
        <w:t>2</w:t>
      </w:r>
      <w:r w:rsidRPr="00CD57C0">
        <w:t>).</w:t>
      </w:r>
    </w:p>
    <w:p w14:paraId="7E46FB62" w14:textId="77777777" w:rsidR="00DE76C6" w:rsidRPr="00CD57C0" w:rsidRDefault="00DE76C6" w:rsidP="00DE76C6"/>
    <w:p w14:paraId="0426DF7B" w14:textId="77777777" w:rsidR="00DE76C6" w:rsidRPr="00F73690" w:rsidRDefault="00DE76C6" w:rsidP="00DE76C6">
      <w:pPr>
        <w:rPr>
          <w:b/>
          <w:bCs/>
        </w:rPr>
      </w:pPr>
      <w:r w:rsidRPr="00F73690">
        <w:rPr>
          <w:b/>
          <w:bCs/>
        </w:rPr>
        <w:t xml:space="preserve">Differential Diagnosis: </w:t>
      </w:r>
    </w:p>
    <w:p w14:paraId="62583558" w14:textId="38ACEBBD" w:rsidR="00DE76C6" w:rsidRPr="00CD57C0" w:rsidRDefault="00DE76C6" w:rsidP="00DE76C6">
      <w:r w:rsidRPr="00CD57C0">
        <w:t>Late life anxiety disorders can be difficult to differentiate from other medical conditions such as depression, dementia, or delirium. It is important to conduct a thorough medical and psychiatric evaluation to rule out other causes of anxiety symptoms (</w:t>
      </w:r>
      <w:r>
        <w:t>3</w:t>
      </w:r>
      <w:r w:rsidRPr="00CD57C0">
        <w:t>).</w:t>
      </w:r>
    </w:p>
    <w:p w14:paraId="6D034BA1" w14:textId="121A539C" w:rsidR="00DE76C6" w:rsidRDefault="00DE76C6" w:rsidP="00DE76C6">
      <w:r w:rsidRPr="00CD57C0">
        <w:t>Etiology: The etiology of late life anxiety disorders is not well understood, but it is thought to be multifactorial, including genetic, neurobiological, and environmental factors. The presence of comorbid medical conditions, such as chronic pain or cardiovascular disease, may also contribute to the development of anxiety symptoms (</w:t>
      </w:r>
      <w:r>
        <w:t>4</w:t>
      </w:r>
      <w:r w:rsidRPr="00CD57C0">
        <w:t>).</w:t>
      </w:r>
    </w:p>
    <w:p w14:paraId="32795773" w14:textId="77777777" w:rsidR="00DE76C6" w:rsidRPr="00CD57C0" w:rsidRDefault="00DE76C6" w:rsidP="00DE76C6"/>
    <w:p w14:paraId="741CA945" w14:textId="77777777" w:rsidR="00DE76C6" w:rsidRPr="00F73690" w:rsidRDefault="00DE76C6" w:rsidP="00DE76C6">
      <w:pPr>
        <w:rPr>
          <w:b/>
          <w:bCs/>
        </w:rPr>
      </w:pPr>
      <w:r w:rsidRPr="00F73690">
        <w:rPr>
          <w:b/>
          <w:bCs/>
        </w:rPr>
        <w:t xml:space="preserve">Management: </w:t>
      </w:r>
    </w:p>
    <w:p w14:paraId="0A96BBBF" w14:textId="64DE7510" w:rsidR="00DE76C6" w:rsidRDefault="00DE76C6" w:rsidP="00DE76C6">
      <w:r w:rsidRPr="00CD57C0">
        <w:t>The management of late life anxiety disorders involves a combination of medication and psychosocial interventions. Antidepressant</w:t>
      </w:r>
      <w:r>
        <w:t xml:space="preserve"> </w:t>
      </w:r>
      <w:r w:rsidRPr="00CD57C0">
        <w:t>medications such as selective serotonin reuptake inhibitors (SSRIs) or benzodiazepines may be prescribed, but caution should be taken due to the increased risk of adverse effects in the elderly population. Psychosocial interventions such as cognitive-behavioral therapy (CBT) and relaxation techniques may also be helpful in managing symptoms and improving quality of life (</w:t>
      </w:r>
      <w:r>
        <w:t>5</w:t>
      </w:r>
      <w:r w:rsidRPr="00CD57C0">
        <w:t>).</w:t>
      </w:r>
    </w:p>
    <w:p w14:paraId="53AD55A5" w14:textId="77777777" w:rsidR="00DE76C6" w:rsidRPr="00CD57C0" w:rsidRDefault="00DE76C6" w:rsidP="00DE76C6"/>
    <w:p w14:paraId="3BBB6AD1" w14:textId="77777777" w:rsidR="00DE76C6" w:rsidRPr="00F73690" w:rsidRDefault="00DE76C6" w:rsidP="00DE76C6">
      <w:pPr>
        <w:rPr>
          <w:b/>
          <w:bCs/>
        </w:rPr>
      </w:pPr>
      <w:r w:rsidRPr="00F73690">
        <w:rPr>
          <w:b/>
          <w:bCs/>
        </w:rPr>
        <w:t xml:space="preserve">Prognosis: </w:t>
      </w:r>
    </w:p>
    <w:p w14:paraId="1FFD9F88" w14:textId="71660F57" w:rsidR="00DE76C6" w:rsidRPr="00CD57C0" w:rsidRDefault="00DE76C6" w:rsidP="00DE76C6">
      <w:r w:rsidRPr="00CD57C0">
        <w:t>The prognosis of late life anxiety disorders is variable, with some individuals experiencing remission of symptoms and others experiencing a chronic course. The presence of comorbid medical conditions may impact the prognosis, and early intervention and treatment may improve outcomes (</w:t>
      </w:r>
      <w:r>
        <w:t>6</w:t>
      </w:r>
      <w:r w:rsidRPr="00CD57C0">
        <w:t>).</w:t>
      </w:r>
    </w:p>
    <w:p w14:paraId="5FDDE272" w14:textId="77777777" w:rsidR="00DE76C6" w:rsidRDefault="00DE76C6" w:rsidP="00DE76C6"/>
    <w:p w14:paraId="5E451889" w14:textId="77777777" w:rsidR="00DE76C6" w:rsidRPr="00CD57C0" w:rsidRDefault="00DE76C6" w:rsidP="00DE76C6"/>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1"/>
        <w:gridCol w:w="2911"/>
        <w:gridCol w:w="2137"/>
        <w:gridCol w:w="1651"/>
      </w:tblGrid>
      <w:tr w:rsidR="00DE76C6" w:rsidRPr="00F73690" w14:paraId="52BC9318"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BCB39E8" w14:textId="77777777" w:rsidR="00DE76C6" w:rsidRPr="00F73690" w:rsidRDefault="00DE76C6" w:rsidP="00DC5BFC">
            <w:pPr>
              <w:rPr>
                <w:b/>
                <w:bCs/>
              </w:rPr>
            </w:pPr>
            <w:r w:rsidRPr="00F73690">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E792F9A" w14:textId="77777777" w:rsidR="00DE76C6" w:rsidRPr="00F73690" w:rsidRDefault="00DE76C6" w:rsidP="00DC5BFC">
            <w:pPr>
              <w:rPr>
                <w:b/>
                <w:bCs/>
              </w:rPr>
            </w:pPr>
            <w:r w:rsidRPr="00F73690">
              <w:rPr>
                <w:b/>
                <w:bCs/>
              </w:rPr>
              <w:t>Prevalence/Incidence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A241B3B" w14:textId="77777777" w:rsidR="00DE76C6" w:rsidRPr="00F73690" w:rsidRDefault="00DE76C6" w:rsidP="00DC5BFC">
            <w:pPr>
              <w:rPr>
                <w:b/>
                <w:bCs/>
              </w:rPr>
            </w:pPr>
            <w:r w:rsidRPr="00F73690">
              <w:rPr>
                <w:b/>
                <w:bCs/>
              </w:rPr>
              <w:t>Clinical Features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635A30B" w14:textId="77777777" w:rsidR="00DE76C6" w:rsidRPr="00F73690" w:rsidRDefault="00DE76C6" w:rsidP="00DC5BFC">
            <w:pPr>
              <w:rPr>
                <w:b/>
                <w:bCs/>
              </w:rPr>
            </w:pPr>
            <w:r w:rsidRPr="00F73690">
              <w:rPr>
                <w:b/>
                <w:bCs/>
              </w:rPr>
              <w:t>Differential Diagnosis</w:t>
            </w:r>
          </w:p>
        </w:tc>
      </w:tr>
      <w:tr w:rsidR="00DE76C6" w:rsidRPr="00F73690" w14:paraId="7CC7187D"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4587936" w14:textId="77777777" w:rsidR="00DE76C6" w:rsidRPr="00F73690" w:rsidRDefault="00DE76C6" w:rsidP="00DC5BFC">
            <w:pPr>
              <w:rPr>
                <w:b/>
                <w:bCs/>
              </w:rPr>
            </w:pPr>
            <w:r w:rsidRPr="00F73690">
              <w:rPr>
                <w:b/>
                <w:bCs/>
              </w:rPr>
              <w:t>Late Life Anxiety Disorders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12ED66D" w14:textId="77777777" w:rsidR="00DE76C6" w:rsidRPr="00F73690" w:rsidRDefault="00DE76C6" w:rsidP="00DC5BFC">
            <w:r w:rsidRPr="00F73690">
              <w:t>Prevalence of 3-14% in community-dwelling older adults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E4C3DA" w14:textId="77777777" w:rsidR="00DE76C6" w:rsidRPr="00F73690" w:rsidRDefault="00DE76C6" w:rsidP="00DC5BFC">
            <w:r w:rsidRPr="00F73690">
              <w:t>Excessive worry, fear, avoidance behaviors, somatic complaints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3A5B22" w14:textId="77777777" w:rsidR="00DE76C6" w:rsidRPr="00F73690" w:rsidRDefault="00DE76C6" w:rsidP="00DC5BFC">
            <w:r w:rsidRPr="00F73690">
              <w:t>Depression, dementia, delirium</w:t>
            </w:r>
          </w:p>
        </w:tc>
      </w:tr>
    </w:tbl>
    <w:p w14:paraId="7D037E66" w14:textId="77777777" w:rsidR="00DE76C6" w:rsidRDefault="00DE76C6" w:rsidP="00DE76C6"/>
    <w:p w14:paraId="0A150D2A" w14:textId="77777777" w:rsidR="00DE76C6" w:rsidRPr="00F73690" w:rsidRDefault="00DE76C6" w:rsidP="00DE76C6"/>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36"/>
        <w:gridCol w:w="2505"/>
        <w:gridCol w:w="2024"/>
        <w:gridCol w:w="2295"/>
      </w:tblGrid>
      <w:tr w:rsidR="00DE76C6" w:rsidRPr="00F73690" w14:paraId="665D1318"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4A6AC58" w14:textId="77777777" w:rsidR="00DE76C6" w:rsidRPr="00F73690" w:rsidRDefault="00DE76C6" w:rsidP="00DC5BFC">
            <w:pPr>
              <w:rPr>
                <w:b/>
                <w:bCs/>
              </w:rPr>
            </w:pPr>
            <w:r w:rsidRPr="00F73690">
              <w:rPr>
                <w:b/>
                <w:bCs/>
              </w:rPr>
              <w:lastRenderedPageBreak/>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92E8CA0" w14:textId="77777777" w:rsidR="00DE76C6" w:rsidRPr="00F73690" w:rsidRDefault="00DE76C6" w:rsidP="00DC5BFC">
            <w:pPr>
              <w:rPr>
                <w:b/>
                <w:bCs/>
              </w:rPr>
            </w:pPr>
            <w:r w:rsidRPr="00F73690">
              <w:rPr>
                <w:b/>
                <w:bCs/>
              </w:rPr>
              <w:t>Aetiology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9D5BC1A" w14:textId="77777777" w:rsidR="00DE76C6" w:rsidRPr="00F73690" w:rsidRDefault="00DE76C6" w:rsidP="00DC5BFC">
            <w:pPr>
              <w:rPr>
                <w:b/>
                <w:bCs/>
              </w:rPr>
            </w:pPr>
            <w:r w:rsidRPr="00F73690">
              <w:rPr>
                <w:b/>
                <w:bCs/>
              </w:rPr>
              <w:t>Management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79E1373" w14:textId="77777777" w:rsidR="00DE76C6" w:rsidRPr="00F73690" w:rsidRDefault="00DE76C6" w:rsidP="00DC5BFC">
            <w:pPr>
              <w:rPr>
                <w:b/>
                <w:bCs/>
              </w:rPr>
            </w:pPr>
            <w:r w:rsidRPr="00F73690">
              <w:rPr>
                <w:b/>
                <w:bCs/>
              </w:rPr>
              <w:t>Prognosis</w:t>
            </w:r>
          </w:p>
        </w:tc>
      </w:tr>
      <w:tr w:rsidR="00DE76C6" w:rsidRPr="00F73690" w14:paraId="44F37264"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A9221E3" w14:textId="77777777" w:rsidR="00DE76C6" w:rsidRPr="00F73690" w:rsidRDefault="00DE76C6" w:rsidP="00DC5BFC">
            <w:pPr>
              <w:rPr>
                <w:b/>
                <w:bCs/>
              </w:rPr>
            </w:pPr>
            <w:r w:rsidRPr="00F73690">
              <w:rPr>
                <w:b/>
                <w:bCs/>
              </w:rPr>
              <w:t>Late Life Anxiety Disorders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2AB730" w14:textId="77777777" w:rsidR="00DE76C6" w:rsidRPr="00F73690" w:rsidRDefault="00DE76C6" w:rsidP="00DC5BFC">
            <w:r w:rsidRPr="00F73690">
              <w:t>Multifactorial, genetic, neurobiological, environmental, comorbid medical conditions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8C28F58" w14:textId="77777777" w:rsidR="00DE76C6" w:rsidRPr="00F73690" w:rsidRDefault="00DE76C6" w:rsidP="00DC5BFC">
            <w:r w:rsidRPr="00F73690">
              <w:t>Antidepressant medications, psychosocial interventions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B01F3D0" w14:textId="77777777" w:rsidR="00DE76C6" w:rsidRPr="00F73690" w:rsidRDefault="00DE76C6" w:rsidP="00DC5BFC">
            <w:r w:rsidRPr="00F73690">
              <w:t>Variable, impacted by comorbid medical conditions, early intervention may improve outcomes</w:t>
            </w:r>
          </w:p>
        </w:tc>
      </w:tr>
    </w:tbl>
    <w:p w14:paraId="4A783BAC" w14:textId="77777777" w:rsidR="00DE76C6" w:rsidRPr="00F73690" w:rsidRDefault="00DE76C6" w:rsidP="00DE76C6"/>
    <w:p w14:paraId="01960B0E" w14:textId="77777777" w:rsidR="00DE76C6" w:rsidRDefault="00DE76C6" w:rsidP="00DE76C6"/>
    <w:p w14:paraId="7432DC31" w14:textId="77777777" w:rsidR="00DE76C6" w:rsidRDefault="00DE76C6" w:rsidP="00DE76C6"/>
    <w:p w14:paraId="5E364846" w14:textId="77777777" w:rsidR="00DE76C6" w:rsidRDefault="00DE76C6" w:rsidP="00DE76C6"/>
    <w:p w14:paraId="637F9033" w14:textId="77777777" w:rsidR="00DE76C6" w:rsidRDefault="00DE76C6" w:rsidP="00DE76C6"/>
    <w:p w14:paraId="2FCBEE83" w14:textId="77777777" w:rsidR="00DE76C6" w:rsidRPr="00F73690" w:rsidRDefault="00DE76C6" w:rsidP="00DE76C6">
      <w:pPr>
        <w:rPr>
          <w:b/>
          <w:bCs/>
        </w:rPr>
      </w:pPr>
      <w:r w:rsidRPr="00F73690">
        <w:rPr>
          <w:b/>
          <w:bCs/>
        </w:rPr>
        <w:t>References:</w:t>
      </w:r>
    </w:p>
    <w:p w14:paraId="3DDC08C3" w14:textId="77777777" w:rsidR="00DE76C6" w:rsidRPr="00CD57C0" w:rsidRDefault="00DE76C6" w:rsidP="00DE76C6">
      <w:pPr>
        <w:numPr>
          <w:ilvl w:val="0"/>
          <w:numId w:val="293"/>
        </w:numPr>
      </w:pPr>
      <w:r w:rsidRPr="00CD57C0">
        <w:t>Grenier S, Préville M, Boyer R, O'Connor K, Béland SG. The prevalence and comorbidity of anxiety and depressive disorders in an aging population of Quebec. Can J Psychiatry. 2011;56(7):390-397.</w:t>
      </w:r>
    </w:p>
    <w:p w14:paraId="3D48FB94" w14:textId="77777777" w:rsidR="00DE76C6" w:rsidRPr="00CD57C0" w:rsidRDefault="00DE76C6" w:rsidP="00DE76C6">
      <w:pPr>
        <w:numPr>
          <w:ilvl w:val="0"/>
          <w:numId w:val="293"/>
        </w:numPr>
      </w:pPr>
      <w:r w:rsidRPr="00CD57C0">
        <w:t>Carney RM, Freedland KE. Depression in patients with coronary heart disease. Am J Med. 2008;121(11 Suppl 2):S20-S27.</w:t>
      </w:r>
    </w:p>
    <w:p w14:paraId="33E83555" w14:textId="77777777" w:rsidR="00DE76C6" w:rsidRPr="00CD57C0" w:rsidRDefault="00DE76C6" w:rsidP="00DE76C6">
      <w:pPr>
        <w:numPr>
          <w:ilvl w:val="0"/>
          <w:numId w:val="293"/>
        </w:numPr>
      </w:pPr>
      <w:r w:rsidRPr="00CD57C0">
        <w:t xml:space="preserve">IAGG Congress. 2021. Anxiety disorders in late life: a review. (online) Available at: </w:t>
      </w:r>
      <w:r w:rsidRPr="00F73690">
        <w:t>https://www.iagg.info/</w:t>
      </w:r>
      <w:r w:rsidRPr="00CD57C0">
        <w:t xml:space="preserve"> (Accessed 27 Feb. 2023).</w:t>
      </w:r>
    </w:p>
    <w:p w14:paraId="6E52CC2D" w14:textId="77777777" w:rsidR="00DE76C6" w:rsidRPr="00CD57C0" w:rsidRDefault="00DE76C6" w:rsidP="00DE76C6">
      <w:pPr>
        <w:numPr>
          <w:ilvl w:val="0"/>
          <w:numId w:val="293"/>
        </w:numPr>
      </w:pPr>
      <w:r w:rsidRPr="00CD57C0">
        <w:t>Blow FC, McCarthy JF, Valenstein M, et al. Care for Veterans with Depression and Suicide Risk in VA Primary Care. J Gen Intern Med. 2013;28(2):221-229.</w:t>
      </w:r>
    </w:p>
    <w:p w14:paraId="796FD36E" w14:textId="77777777" w:rsidR="00DE76C6" w:rsidRPr="00CD57C0" w:rsidRDefault="00DE76C6" w:rsidP="00DE76C6">
      <w:pPr>
        <w:numPr>
          <w:ilvl w:val="0"/>
          <w:numId w:val="293"/>
        </w:numPr>
      </w:pPr>
      <w:r w:rsidRPr="00CD57C0">
        <w:t>Reynolds CF,</w:t>
      </w:r>
      <w:r>
        <w:t xml:space="preserve"> </w:t>
      </w:r>
      <w:r w:rsidRPr="00CD57C0">
        <w:t>Lebowitz BD, Friedhoff AJ. Diagnosis and treatment of depression in late life: consensus statement update. JAMA. 1997;278(14):1186-1190.</w:t>
      </w:r>
    </w:p>
    <w:p w14:paraId="520F112E" w14:textId="77777777" w:rsidR="00DE76C6" w:rsidRPr="00CD57C0" w:rsidRDefault="00DE76C6" w:rsidP="00DE76C6">
      <w:pPr>
        <w:numPr>
          <w:ilvl w:val="0"/>
          <w:numId w:val="293"/>
        </w:numPr>
      </w:pPr>
      <w:r w:rsidRPr="00CD57C0">
        <w:t>Stanley MA, Diefenbach GJ, Hopko DR. Cognitive-behavioral therapy for late-life anxiety disorders: a review. Am J Geriatr Psychiatry. 2004;12(3):266-278.</w:t>
      </w:r>
    </w:p>
    <w:p w14:paraId="2712F30B" w14:textId="77777777" w:rsidR="00DE76C6" w:rsidRPr="00CD57C0" w:rsidRDefault="00DE76C6" w:rsidP="00DE76C6">
      <w:pPr>
        <w:ind w:left="360"/>
      </w:pPr>
    </w:p>
    <w:p w14:paraId="1D02C4F7" w14:textId="77777777" w:rsidR="00DE76C6" w:rsidRPr="00CD57C0" w:rsidRDefault="00DE76C6" w:rsidP="00DE76C6"/>
    <w:p w14:paraId="6EB61721" w14:textId="3FEA5E56" w:rsidR="00DE76C6" w:rsidRPr="00487515" w:rsidRDefault="00DE76C6" w:rsidP="00487515">
      <w:pPr>
        <w:rPr>
          <w:rFonts w:asciiTheme="majorHAnsi" w:eastAsiaTheme="majorEastAsia" w:hAnsiTheme="majorHAnsi" w:cstheme="majorBidi"/>
          <w:color w:val="1F3763" w:themeColor="accent1" w:themeShade="7F"/>
        </w:rPr>
      </w:pPr>
      <w:r>
        <w:br w:type="page"/>
      </w:r>
    </w:p>
    <w:p w14:paraId="1EAA7904" w14:textId="609F8BD0" w:rsidR="00C0178D" w:rsidRDefault="00F73690" w:rsidP="00C0178D">
      <w:pPr>
        <w:pStyle w:val="Heading3"/>
      </w:pPr>
      <w:bookmarkStart w:id="86" w:name="_Toc132394015"/>
      <w:r>
        <w:lastRenderedPageBreak/>
        <w:t>3</w:t>
      </w:r>
      <w:r w:rsidR="00C0178D">
        <w:t>.5.</w:t>
      </w:r>
      <w:r w:rsidR="00DE76C6">
        <w:t>7</w:t>
      </w:r>
      <w:r w:rsidR="00C0178D">
        <w:t xml:space="preserve"> Substance misuse and other mental disorders</w:t>
      </w:r>
      <w:bookmarkEnd w:id="86"/>
    </w:p>
    <w:p w14:paraId="2573B960" w14:textId="639B65F3" w:rsidR="00DE76C6" w:rsidRDefault="00DE76C6" w:rsidP="00DE76C6"/>
    <w:p w14:paraId="482A75EA" w14:textId="77777777" w:rsidR="00DE76C6" w:rsidRPr="00DE76C6" w:rsidRDefault="00DE76C6" w:rsidP="00DE76C6">
      <w:pPr>
        <w:rPr>
          <w:b/>
          <w:bCs/>
        </w:rPr>
      </w:pPr>
      <w:r w:rsidRPr="00DE76C6">
        <w:rPr>
          <w:b/>
          <w:bCs/>
        </w:rPr>
        <w:t>Substance Misuse</w:t>
      </w:r>
    </w:p>
    <w:p w14:paraId="1FFA7F08" w14:textId="77777777" w:rsidR="00DE76C6" w:rsidRDefault="00DE76C6" w:rsidP="00DE76C6">
      <w:r>
        <w:t>The prevalence of substance misuse in late life in the UK is relatively low, but there is evidence to suggest that it is increasing. The most commonly misused substances in late life are alcohol and prescription drugs, with benzodiazepines being the most commonly prescribed drug. Clinical features of substance misuse can include physical and cognitive impairment, as well as social and behavioural problems. Differential diagnosis should consider other conditions that can cause similar symptoms, such as depression and dementia.</w:t>
      </w:r>
    </w:p>
    <w:p w14:paraId="4C1BA68D" w14:textId="77777777" w:rsidR="00DE76C6" w:rsidRPr="00DE76C6" w:rsidRDefault="00DE76C6" w:rsidP="00DE76C6">
      <w:pPr>
        <w:rPr>
          <w:b/>
          <w:bCs/>
        </w:rPr>
      </w:pPr>
    </w:p>
    <w:p w14:paraId="4D635343" w14:textId="77777777" w:rsidR="00DE76C6" w:rsidRDefault="00DE76C6" w:rsidP="00DE76C6">
      <w:r>
        <w:t>The aetiology of substance misuse in late life is multifactorial and can include social, psychological, and physical factors. Social factors that can contribute to substance misuse in late life include retirement, bereavement, and social isolation. Psychological factors can include depression, anxiety, and stress, while physical factors can include chronic pain and other medical conditions.</w:t>
      </w:r>
    </w:p>
    <w:p w14:paraId="7253DD60" w14:textId="77777777" w:rsidR="00DE76C6" w:rsidRDefault="00DE76C6" w:rsidP="00DE76C6"/>
    <w:p w14:paraId="4F37D444" w14:textId="77777777" w:rsidR="00CD2A21" w:rsidRPr="00CD2A21" w:rsidRDefault="00CD2A21" w:rsidP="00CD2A21">
      <w:r w:rsidRPr="00CD2A21">
        <w:t>As people age, their tolerance for alcohol decreases, leading to a higher risk of intoxication and negative consequences. Factors contributing to late-onset alcohol issues include female gender, higher socio-economic status, poor physical health, life events, neurotic traits, and psychiatric disorders.</w:t>
      </w:r>
    </w:p>
    <w:p w14:paraId="2BD719A2" w14:textId="77777777" w:rsidR="00CD2A21" w:rsidRPr="00CD2A21" w:rsidRDefault="00CD2A21" w:rsidP="00CD2A21">
      <w:r w:rsidRPr="00CD2A21">
        <w:t>Management strategies for alcohol problems include:</w:t>
      </w:r>
    </w:p>
    <w:p w14:paraId="75FF2906" w14:textId="77777777" w:rsidR="00CD2A21" w:rsidRPr="00CD2A21" w:rsidRDefault="00CD2A21" w:rsidP="00CD2A21">
      <w:pPr>
        <w:numPr>
          <w:ilvl w:val="0"/>
          <w:numId w:val="322"/>
        </w:numPr>
      </w:pPr>
      <w:r w:rsidRPr="00CD2A21">
        <w:t>Positive prognosis if issues stem from practical problems</w:t>
      </w:r>
    </w:p>
    <w:p w14:paraId="58D5CED4" w14:textId="77777777" w:rsidR="00CD2A21" w:rsidRPr="00CD2A21" w:rsidRDefault="00CD2A21" w:rsidP="00CD2A21">
      <w:pPr>
        <w:numPr>
          <w:ilvl w:val="0"/>
          <w:numId w:val="322"/>
        </w:numPr>
      </w:pPr>
      <w:r w:rsidRPr="00CD2A21">
        <w:t>Encouraging participation in non-alcohol-related social activities</w:t>
      </w:r>
    </w:p>
    <w:p w14:paraId="1D6C7A67" w14:textId="77777777" w:rsidR="00CD2A21" w:rsidRPr="00CD2A21" w:rsidRDefault="00CD2A21" w:rsidP="00CD2A21">
      <w:pPr>
        <w:numPr>
          <w:ilvl w:val="0"/>
          <w:numId w:val="322"/>
        </w:numPr>
      </w:pPr>
      <w:r w:rsidRPr="00CD2A21">
        <w:t>Supervising finances in severe cases</w:t>
      </w:r>
    </w:p>
    <w:p w14:paraId="65A07DA9" w14:textId="77777777" w:rsidR="00CD2A21" w:rsidRPr="00CD2A21" w:rsidRDefault="00CD2A21" w:rsidP="00CD2A21">
      <w:pPr>
        <w:numPr>
          <w:ilvl w:val="0"/>
          <w:numId w:val="322"/>
        </w:numPr>
      </w:pPr>
      <w:r w:rsidRPr="00CD2A21">
        <w:t>Focusing on reducing physical issues</w:t>
      </w:r>
    </w:p>
    <w:p w14:paraId="590197BB" w14:textId="77777777" w:rsidR="00CD2A21" w:rsidRPr="00CD2A21" w:rsidRDefault="00CD2A21" w:rsidP="00CD2A21">
      <w:pPr>
        <w:numPr>
          <w:ilvl w:val="0"/>
          <w:numId w:val="322"/>
        </w:numPr>
      </w:pPr>
      <w:r w:rsidRPr="00CD2A21">
        <w:t>Considering residential care to alleviate social isolation</w:t>
      </w:r>
    </w:p>
    <w:p w14:paraId="2D26CAE2" w14:textId="77777777" w:rsidR="00CD2A21" w:rsidRPr="00CD2A21" w:rsidRDefault="00CD2A21" w:rsidP="00CD2A21">
      <w:r w:rsidRPr="00CD2A21">
        <w:t>When treating elderly patients for alcohol withdrawal with benzodiazepines (BDZs), caution is needed due to potential cognitive impairment and delirium risks.</w:t>
      </w:r>
    </w:p>
    <w:p w14:paraId="444213CC" w14:textId="77777777" w:rsidR="00CD2A21" w:rsidRPr="00CD2A21" w:rsidRDefault="00CD2A21" w:rsidP="00CD2A21">
      <w:r w:rsidRPr="00CD2A21">
        <w:t>Illicit drug abuse is generally not a significant issue among the elderly; however, prescription drug misuse (particularly BDZs, opiates, and analgesics) is more common. Dependence can result from long-term prescriptions for age-related issues like insomnia and arthritis. While doctors may hesitate to discontinue these medications, it's essential to consider whether withdrawal could improve the patient's quality of life by reducing chronic side effects such as depression.</w:t>
      </w:r>
    </w:p>
    <w:p w14:paraId="03C7EF47" w14:textId="77777777" w:rsidR="00CD2A21" w:rsidRPr="00CD2A21" w:rsidRDefault="00CD2A21" w:rsidP="00CD2A21">
      <w:pPr>
        <w:rPr>
          <w:b/>
          <w:bCs/>
        </w:rPr>
      </w:pP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9"/>
        <w:gridCol w:w="2253"/>
        <w:gridCol w:w="2832"/>
        <w:gridCol w:w="1606"/>
      </w:tblGrid>
      <w:tr w:rsidR="00CD2A21" w:rsidRPr="00CD2A21" w14:paraId="62FB8412"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8332FF7" w14:textId="77777777" w:rsidR="00CD2A21" w:rsidRPr="00CD2A21" w:rsidRDefault="00CD2A21" w:rsidP="00CD2A21">
            <w:pPr>
              <w:rPr>
                <w:b/>
                <w:bCs/>
              </w:rPr>
            </w:pPr>
            <w:r w:rsidRPr="00CD2A21">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EC3E0E9" w14:textId="77777777" w:rsidR="00CD2A21" w:rsidRPr="00CD2A21" w:rsidRDefault="00CD2A21" w:rsidP="00CD2A21">
            <w:pPr>
              <w:rPr>
                <w:b/>
                <w:bCs/>
              </w:rPr>
            </w:pPr>
            <w:r w:rsidRPr="00CD2A21">
              <w:rPr>
                <w:b/>
                <w:bCs/>
              </w:rPr>
              <w:t>Prevalence/Incidence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B981DBD" w14:textId="77777777" w:rsidR="00CD2A21" w:rsidRPr="00CD2A21" w:rsidRDefault="00CD2A21" w:rsidP="00CD2A21">
            <w:pPr>
              <w:rPr>
                <w:b/>
                <w:bCs/>
              </w:rPr>
            </w:pPr>
            <w:r w:rsidRPr="00CD2A21">
              <w:rPr>
                <w:b/>
                <w:bCs/>
              </w:rPr>
              <w:t>Clinical Features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5B9C65C" w14:textId="77777777" w:rsidR="00CD2A21" w:rsidRPr="00CD2A21" w:rsidRDefault="00CD2A21" w:rsidP="00CD2A21">
            <w:pPr>
              <w:rPr>
                <w:b/>
                <w:bCs/>
              </w:rPr>
            </w:pPr>
            <w:r w:rsidRPr="00CD2A21">
              <w:rPr>
                <w:b/>
                <w:bCs/>
              </w:rPr>
              <w:t>Differential Diagnosis</w:t>
            </w:r>
          </w:p>
        </w:tc>
      </w:tr>
      <w:tr w:rsidR="00CD2A21" w:rsidRPr="00CD2A21" w14:paraId="372AA480"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6069FC5" w14:textId="77777777" w:rsidR="00CD2A21" w:rsidRPr="00CD2A21" w:rsidRDefault="00CD2A21" w:rsidP="00CD2A21">
            <w:r w:rsidRPr="00CD2A21">
              <w:t>Substance Use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72C44B9" w14:textId="77777777" w:rsidR="00CD2A21" w:rsidRPr="00CD2A21" w:rsidRDefault="00CD2A21" w:rsidP="00CD2A21">
            <w:r w:rsidRPr="00CD2A21">
              <w:t>Relatively low</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8554638" w14:textId="77777777" w:rsidR="00CD2A21" w:rsidRPr="00CD2A21" w:rsidRDefault="00CD2A21" w:rsidP="00CD2A21">
            <w:r w:rsidRPr="00CD2A21">
              <w:t>Physical and cognitive impairment, social and behavioral problems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A73CA75" w14:textId="77777777" w:rsidR="00CD2A21" w:rsidRPr="00CD2A21" w:rsidRDefault="00CD2A21" w:rsidP="00CD2A21">
            <w:r w:rsidRPr="00CD2A21">
              <w:t>Depression, dementia</w:t>
            </w:r>
          </w:p>
        </w:tc>
      </w:tr>
    </w:tbl>
    <w:p w14:paraId="79F58C9A" w14:textId="77777777" w:rsidR="00CD2A21" w:rsidRPr="00CD2A21" w:rsidRDefault="00CD2A21" w:rsidP="00CD2A21"/>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85"/>
        <w:gridCol w:w="1912"/>
        <w:gridCol w:w="3394"/>
        <w:gridCol w:w="1569"/>
      </w:tblGrid>
      <w:tr w:rsidR="00CD2A21" w:rsidRPr="00CD2A21" w14:paraId="1ACCB333"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C1FE26F" w14:textId="77777777" w:rsidR="00CD2A21" w:rsidRPr="00CD2A21" w:rsidRDefault="00CD2A21" w:rsidP="00CD2A21">
            <w:pPr>
              <w:rPr>
                <w:b/>
                <w:bCs/>
              </w:rPr>
            </w:pPr>
            <w:r w:rsidRPr="00CD2A21">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E3EAB25" w14:textId="77777777" w:rsidR="00CD2A21" w:rsidRPr="00CD2A21" w:rsidRDefault="00CD2A21" w:rsidP="00CD2A21">
            <w:pPr>
              <w:rPr>
                <w:b/>
                <w:bCs/>
              </w:rPr>
            </w:pPr>
            <w:r w:rsidRPr="00CD2A21">
              <w:rPr>
                <w:b/>
                <w:bCs/>
              </w:rPr>
              <w:t>Aetiology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53876B8" w14:textId="77777777" w:rsidR="00CD2A21" w:rsidRPr="00CD2A21" w:rsidRDefault="00CD2A21" w:rsidP="00CD2A21">
            <w:pPr>
              <w:rPr>
                <w:b/>
                <w:bCs/>
              </w:rPr>
            </w:pPr>
            <w:r w:rsidRPr="00CD2A21">
              <w:rPr>
                <w:b/>
                <w:bCs/>
              </w:rPr>
              <w:t>Management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22F473C" w14:textId="77777777" w:rsidR="00CD2A21" w:rsidRPr="00CD2A21" w:rsidRDefault="00CD2A21" w:rsidP="00CD2A21">
            <w:pPr>
              <w:rPr>
                <w:b/>
                <w:bCs/>
              </w:rPr>
            </w:pPr>
            <w:r w:rsidRPr="00CD2A21">
              <w:rPr>
                <w:b/>
                <w:bCs/>
              </w:rPr>
              <w:t>Prognosis</w:t>
            </w:r>
          </w:p>
        </w:tc>
      </w:tr>
      <w:tr w:rsidR="00CD2A21" w:rsidRPr="00CD2A21" w14:paraId="624FFC3B"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A035C4E" w14:textId="77777777" w:rsidR="00CD2A21" w:rsidRPr="00CD2A21" w:rsidRDefault="00CD2A21" w:rsidP="00CD2A21">
            <w:r w:rsidRPr="00CD2A21">
              <w:t>Substance Use Disorder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F8FFB1" w14:textId="77777777" w:rsidR="00CD2A21" w:rsidRPr="00CD2A21" w:rsidRDefault="00CD2A21" w:rsidP="00CD2A21">
            <w:r w:rsidRPr="00CD2A21">
              <w:t>Social, psychological, and physical factors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475FD98" w14:textId="77777777" w:rsidR="00CD2A21" w:rsidRPr="00CD2A21" w:rsidRDefault="00CD2A21" w:rsidP="00CD2A21">
            <w:r w:rsidRPr="00CD2A21">
              <w:t>Multidisciplinary team approach, treatment options may include detoxification, medication, and psychosocial interventions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D8E9751" w14:textId="77777777" w:rsidR="00CD2A21" w:rsidRPr="00CD2A21" w:rsidRDefault="00CD2A21" w:rsidP="00CD2A21">
            <w:r w:rsidRPr="00CD2A21">
              <w:t>Positive with appropriate treatment</w:t>
            </w:r>
          </w:p>
        </w:tc>
      </w:tr>
    </w:tbl>
    <w:p w14:paraId="318C3C60" w14:textId="77777777" w:rsidR="00CD2A21" w:rsidRPr="00CD2A21" w:rsidRDefault="00CD2A21" w:rsidP="00CD2A21"/>
    <w:p w14:paraId="7B2ACC57" w14:textId="77777777" w:rsidR="00DE76C6" w:rsidRDefault="00DE76C6" w:rsidP="00DE76C6"/>
    <w:p w14:paraId="33EE26B5" w14:textId="77777777" w:rsidR="00DE76C6" w:rsidRPr="00DE76C6" w:rsidRDefault="00DE76C6" w:rsidP="00DE76C6">
      <w:pPr>
        <w:rPr>
          <w:b/>
          <w:bCs/>
        </w:rPr>
      </w:pPr>
      <w:r w:rsidRPr="00DE76C6">
        <w:rPr>
          <w:b/>
          <w:bCs/>
        </w:rPr>
        <w:lastRenderedPageBreak/>
        <w:t>Other Mental Disorders</w:t>
      </w:r>
    </w:p>
    <w:p w14:paraId="524FC665" w14:textId="1F726F12" w:rsidR="00DE76C6" w:rsidRDefault="00DE76C6" w:rsidP="00DE76C6">
      <w:r>
        <w:t>Other mental disorders that can occur in late life in the UK include personality disorders, schizophrenia, and somatoform disorders. Clinical features of these disorders can vary, but common symptoms can include changes in mood, behaviour, and perception. Differential diagnosis should consider other conditions that can cause similar symptoms, such as depression and dementia.</w:t>
      </w:r>
    </w:p>
    <w:p w14:paraId="39478116" w14:textId="77777777" w:rsidR="00DE76C6" w:rsidRDefault="00DE76C6" w:rsidP="00DE76C6"/>
    <w:p w14:paraId="597AE5F5" w14:textId="3727D913" w:rsidR="00DE76C6" w:rsidRPr="00DE76C6" w:rsidRDefault="00DE76C6" w:rsidP="00DE76C6">
      <w:pPr>
        <w:rPr>
          <w:b/>
          <w:bCs/>
        </w:rPr>
      </w:pPr>
      <w:r w:rsidRPr="00DE76C6">
        <w:rPr>
          <w:b/>
          <w:bCs/>
        </w:rPr>
        <w:t xml:space="preserve">Aetiology of </w:t>
      </w:r>
      <w:r>
        <w:rPr>
          <w:b/>
          <w:bCs/>
        </w:rPr>
        <w:t>o</w:t>
      </w:r>
      <w:r w:rsidRPr="00DE76C6">
        <w:rPr>
          <w:b/>
          <w:bCs/>
        </w:rPr>
        <w:t xml:space="preserve">ther </w:t>
      </w:r>
      <w:r>
        <w:rPr>
          <w:b/>
          <w:bCs/>
        </w:rPr>
        <w:t>m</w:t>
      </w:r>
      <w:r w:rsidRPr="00DE76C6">
        <w:rPr>
          <w:b/>
          <w:bCs/>
        </w:rPr>
        <w:t xml:space="preserve">ental </w:t>
      </w:r>
      <w:r>
        <w:rPr>
          <w:b/>
          <w:bCs/>
        </w:rPr>
        <w:t>d</w:t>
      </w:r>
      <w:r w:rsidRPr="00DE76C6">
        <w:rPr>
          <w:b/>
          <w:bCs/>
        </w:rPr>
        <w:t xml:space="preserve">isorders in </w:t>
      </w:r>
      <w:r>
        <w:rPr>
          <w:b/>
          <w:bCs/>
        </w:rPr>
        <w:t>l</w:t>
      </w:r>
      <w:r w:rsidRPr="00DE76C6">
        <w:rPr>
          <w:b/>
          <w:bCs/>
        </w:rPr>
        <w:t xml:space="preserve">ate </w:t>
      </w:r>
      <w:r>
        <w:rPr>
          <w:b/>
          <w:bCs/>
        </w:rPr>
        <w:t>l</w:t>
      </w:r>
      <w:r w:rsidRPr="00DE76C6">
        <w:rPr>
          <w:b/>
          <w:bCs/>
        </w:rPr>
        <w:t>ife:</w:t>
      </w:r>
    </w:p>
    <w:p w14:paraId="5AD4DCF7" w14:textId="77777777" w:rsidR="00DE76C6" w:rsidRDefault="00DE76C6" w:rsidP="00DE76C6">
      <w:r>
        <w:t>The aetiology of other mental disorders in late life is not fully understood, but it is thought to be influenced by both genetic and environmental factors. Environmental factors that can contribute to the development of other mental disorders in late life can include social isolation, trauma, and chronic stress.</w:t>
      </w:r>
    </w:p>
    <w:p w14:paraId="634BE6C4" w14:textId="77777777" w:rsidR="00DE76C6" w:rsidRDefault="00DE76C6" w:rsidP="00DE76C6"/>
    <w:p w14:paraId="332DDE53" w14:textId="2786A3D1" w:rsidR="00DE76C6" w:rsidRPr="00DE76C6" w:rsidRDefault="00DE76C6" w:rsidP="00DE76C6">
      <w:pPr>
        <w:rPr>
          <w:b/>
          <w:bCs/>
        </w:rPr>
      </w:pPr>
      <w:r w:rsidRPr="00DE76C6">
        <w:rPr>
          <w:b/>
          <w:bCs/>
        </w:rPr>
        <w:t xml:space="preserve">Management and </w:t>
      </w:r>
      <w:r>
        <w:rPr>
          <w:b/>
          <w:bCs/>
        </w:rPr>
        <w:t>p</w:t>
      </w:r>
      <w:r w:rsidRPr="00DE76C6">
        <w:rPr>
          <w:b/>
          <w:bCs/>
        </w:rPr>
        <w:t xml:space="preserve">rognosis of </w:t>
      </w:r>
      <w:r>
        <w:rPr>
          <w:b/>
          <w:bCs/>
        </w:rPr>
        <w:t>o</w:t>
      </w:r>
      <w:r w:rsidRPr="00DE76C6">
        <w:rPr>
          <w:b/>
          <w:bCs/>
        </w:rPr>
        <w:t xml:space="preserve">ther </w:t>
      </w:r>
      <w:r>
        <w:rPr>
          <w:b/>
          <w:bCs/>
        </w:rPr>
        <w:t>m</w:t>
      </w:r>
      <w:r w:rsidRPr="00DE76C6">
        <w:rPr>
          <w:b/>
          <w:bCs/>
        </w:rPr>
        <w:t xml:space="preserve">ental </w:t>
      </w:r>
      <w:r>
        <w:rPr>
          <w:b/>
          <w:bCs/>
        </w:rPr>
        <w:t>d</w:t>
      </w:r>
      <w:r w:rsidRPr="00DE76C6">
        <w:rPr>
          <w:b/>
          <w:bCs/>
        </w:rPr>
        <w:t xml:space="preserve">isorders in </w:t>
      </w:r>
      <w:r>
        <w:rPr>
          <w:b/>
          <w:bCs/>
        </w:rPr>
        <w:t>l</w:t>
      </w:r>
      <w:r w:rsidRPr="00DE76C6">
        <w:rPr>
          <w:b/>
          <w:bCs/>
        </w:rPr>
        <w:t xml:space="preserve">ate </w:t>
      </w:r>
      <w:r>
        <w:rPr>
          <w:b/>
          <w:bCs/>
        </w:rPr>
        <w:t>l</w:t>
      </w:r>
      <w:r w:rsidRPr="00DE76C6">
        <w:rPr>
          <w:b/>
          <w:bCs/>
        </w:rPr>
        <w:t>ife:</w:t>
      </w:r>
    </w:p>
    <w:p w14:paraId="01B6F3E4" w14:textId="77777777" w:rsidR="00DE76C6" w:rsidRDefault="00DE76C6" w:rsidP="00DE76C6">
      <w:r>
        <w:t>Management of other mental disorders in late life should involve a multidisciplinary team, including healthcare professionals, social services, and voluntary organisations. Treatment options may include medication and psychotherapy. The prognosis for other mental disorders in late life can vary depending on the specific disorder and the individual's response to treatment.</w:t>
      </w:r>
    </w:p>
    <w:p w14:paraId="62B72E38" w14:textId="734742D8" w:rsidR="00DE76C6" w:rsidRDefault="00DE76C6" w:rsidP="00DE76C6"/>
    <w:p w14:paraId="2F0B0BF8" w14:textId="3A1A885B" w:rsidR="00CD2A21" w:rsidRPr="00CD2A21" w:rsidRDefault="00CD2A21" w:rsidP="00CD2A21">
      <w:pPr>
        <w:rPr>
          <w:b/>
          <w:bCs/>
        </w:rPr>
      </w:pP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9"/>
        <w:gridCol w:w="2440"/>
        <w:gridCol w:w="1899"/>
        <w:gridCol w:w="2112"/>
      </w:tblGrid>
      <w:tr w:rsidR="00CD2A21" w:rsidRPr="00CD2A21" w14:paraId="2F7EAEB8"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5D6E81C" w14:textId="77777777" w:rsidR="00CD2A21" w:rsidRPr="00CD2A21" w:rsidRDefault="00CD2A21" w:rsidP="00CD2A21">
            <w:pPr>
              <w:rPr>
                <w:b/>
                <w:bCs/>
              </w:rPr>
            </w:pPr>
            <w:r w:rsidRPr="00CD2A21">
              <w:rPr>
                <w:b/>
                <w:bCs/>
              </w:rPr>
              <w:t>Disorder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0934ACC" w14:textId="77777777" w:rsidR="00CD2A21" w:rsidRPr="00CD2A21" w:rsidRDefault="00CD2A21" w:rsidP="00CD2A21">
            <w:pPr>
              <w:rPr>
                <w:b/>
                <w:bCs/>
              </w:rPr>
            </w:pPr>
            <w:r w:rsidRPr="00CD2A21">
              <w:rPr>
                <w:b/>
                <w:bCs/>
              </w:rPr>
              <w:t>Prevalence/Incidence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DA938AC" w14:textId="77777777" w:rsidR="00CD2A21" w:rsidRPr="00CD2A21" w:rsidRDefault="00CD2A21" w:rsidP="00CD2A21">
            <w:pPr>
              <w:rPr>
                <w:b/>
                <w:bCs/>
              </w:rPr>
            </w:pPr>
            <w:r w:rsidRPr="00CD2A21">
              <w:rPr>
                <w:b/>
                <w:bCs/>
              </w:rPr>
              <w:t>Clinical Features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FEFD9AD" w14:textId="77777777" w:rsidR="00CD2A21" w:rsidRPr="00CD2A21" w:rsidRDefault="00CD2A21" w:rsidP="00CD2A21">
            <w:pPr>
              <w:rPr>
                <w:b/>
                <w:bCs/>
              </w:rPr>
            </w:pPr>
            <w:r w:rsidRPr="00CD2A21">
              <w:rPr>
                <w:b/>
                <w:bCs/>
              </w:rPr>
              <w:t>Differential Diagnosis</w:t>
            </w:r>
          </w:p>
        </w:tc>
      </w:tr>
      <w:tr w:rsidR="00CD2A21" w:rsidRPr="00CD2A21" w14:paraId="2D9E90B3"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A019FD6" w14:textId="77777777" w:rsidR="00CD2A21" w:rsidRPr="00CD2A21" w:rsidRDefault="00CD2A21" w:rsidP="00CD2A21">
            <w:pPr>
              <w:rPr>
                <w:b/>
                <w:bCs/>
              </w:rPr>
            </w:pPr>
            <w:r w:rsidRPr="00CD2A21">
              <w:rPr>
                <w:b/>
                <w:bCs/>
              </w:rPr>
              <w:t>Personality disorders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B5DAA2A" w14:textId="77777777" w:rsidR="00CD2A21" w:rsidRPr="00CD2A21" w:rsidRDefault="00CD2A21" w:rsidP="00CD2A21">
            <w:r w:rsidRPr="00CD2A21">
              <w:t>N/A</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55C36E" w14:textId="77777777" w:rsidR="00CD2A21" w:rsidRPr="00CD2A21" w:rsidRDefault="00CD2A21" w:rsidP="00CD2A21">
            <w:r w:rsidRPr="00CD2A21">
              <w:t>Changes in mood, behaviour, and perception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C373950" w14:textId="77777777" w:rsidR="00CD2A21" w:rsidRPr="00CD2A21" w:rsidRDefault="00CD2A21" w:rsidP="00CD2A21">
            <w:r w:rsidRPr="00CD2A21">
              <w:t>Depression, dementia</w:t>
            </w:r>
          </w:p>
        </w:tc>
      </w:tr>
      <w:tr w:rsidR="00CD2A21" w:rsidRPr="00CD2A21" w14:paraId="5F73D7DF"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721E650" w14:textId="77777777" w:rsidR="00CD2A21" w:rsidRPr="00CD2A21" w:rsidRDefault="00CD2A21" w:rsidP="00CD2A21">
            <w:pPr>
              <w:rPr>
                <w:b/>
                <w:bCs/>
              </w:rPr>
            </w:pPr>
            <w:r w:rsidRPr="00CD2A21">
              <w:rPr>
                <w:b/>
                <w:bCs/>
              </w:rPr>
              <w:t>Schizophrenia</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A8D6940" w14:textId="77777777" w:rsidR="00CD2A21" w:rsidRPr="00CD2A21" w:rsidRDefault="00CD2A21" w:rsidP="00CD2A21">
            <w:r w:rsidRPr="00CD2A21">
              <w:t>0.25-0.64% of general population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0B7C18" w14:textId="77777777" w:rsidR="00CD2A21" w:rsidRPr="00CD2A21" w:rsidRDefault="00CD2A21" w:rsidP="00CD2A21">
            <w:r w:rsidRPr="00CD2A21">
              <w:t>Changes in mood, behaviour, and perception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9A44EE7" w14:textId="77777777" w:rsidR="00CD2A21" w:rsidRPr="00CD2A21" w:rsidRDefault="00CD2A21" w:rsidP="00CD2A21">
            <w:r w:rsidRPr="00CD2A21">
              <w:t>Mood disorders, delusional disorder, substance use disorders</w:t>
            </w:r>
          </w:p>
        </w:tc>
      </w:tr>
      <w:tr w:rsidR="00CD2A21" w:rsidRPr="00CD2A21" w14:paraId="107531FB"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2D6BB0" w14:textId="77777777" w:rsidR="00CD2A21" w:rsidRPr="00CD2A21" w:rsidRDefault="00CD2A21" w:rsidP="00CD2A21">
            <w:pPr>
              <w:rPr>
                <w:b/>
                <w:bCs/>
              </w:rPr>
            </w:pPr>
            <w:r w:rsidRPr="00CD2A21">
              <w:rPr>
                <w:b/>
                <w:bCs/>
              </w:rPr>
              <w:t>Somatoform disorders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B892B6F" w14:textId="77777777" w:rsidR="00CD2A21" w:rsidRPr="00CD2A21" w:rsidRDefault="00CD2A21" w:rsidP="00CD2A21">
            <w:r w:rsidRPr="00CD2A21">
              <w:t>Prevalence varies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8541BC4" w14:textId="77777777" w:rsidR="00CD2A21" w:rsidRPr="00CD2A21" w:rsidRDefault="00CD2A21" w:rsidP="00CD2A21">
            <w:r w:rsidRPr="00CD2A21">
              <w:t>Physical symptoms with no identifiable medical cause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DB9EAE5" w14:textId="77777777" w:rsidR="00CD2A21" w:rsidRPr="00CD2A21" w:rsidRDefault="00CD2A21" w:rsidP="00CD2A21">
            <w:r w:rsidRPr="00CD2A21">
              <w:t>Medical conditions, mental health disorders</w:t>
            </w:r>
          </w:p>
        </w:tc>
      </w:tr>
    </w:tbl>
    <w:p w14:paraId="7B0B151D" w14:textId="77777777" w:rsidR="00CD2A21" w:rsidRPr="00CD2A21" w:rsidRDefault="00CD2A21" w:rsidP="00CD2A21">
      <w:pPr>
        <w:rPr>
          <w:b/>
          <w:bCs/>
        </w:rPr>
      </w:pP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66"/>
        <w:gridCol w:w="1709"/>
        <w:gridCol w:w="2687"/>
        <w:gridCol w:w="2098"/>
      </w:tblGrid>
      <w:tr w:rsidR="00CD2A21" w:rsidRPr="00CD2A21" w14:paraId="330C04E4"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335FCCF" w14:textId="77777777" w:rsidR="00CD2A21" w:rsidRPr="00CD2A21" w:rsidRDefault="00CD2A21" w:rsidP="00CD2A21">
            <w:pPr>
              <w:rPr>
                <w:b/>
                <w:bCs/>
              </w:rPr>
            </w:pPr>
            <w:r w:rsidRPr="00CD2A21">
              <w:rPr>
                <w:b/>
                <w:bCs/>
              </w:rPr>
              <w:t>Disorder</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9307407" w14:textId="77777777" w:rsidR="00CD2A21" w:rsidRPr="00CD2A21" w:rsidRDefault="00CD2A21" w:rsidP="00CD2A21">
            <w:pPr>
              <w:rPr>
                <w:b/>
                <w:bCs/>
              </w:rPr>
            </w:pPr>
            <w:r w:rsidRPr="00CD2A21">
              <w:rPr>
                <w:b/>
                <w:bCs/>
              </w:rPr>
              <w:t>Aetiology</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2E020DC" w14:textId="77777777" w:rsidR="00CD2A21" w:rsidRPr="00CD2A21" w:rsidRDefault="00CD2A21" w:rsidP="00CD2A21">
            <w:pPr>
              <w:rPr>
                <w:b/>
                <w:bCs/>
              </w:rPr>
            </w:pPr>
            <w:r w:rsidRPr="00CD2A21">
              <w:rPr>
                <w:b/>
                <w:bCs/>
              </w:rPr>
              <w:t>Management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B597C8C" w14:textId="77777777" w:rsidR="00CD2A21" w:rsidRPr="00CD2A21" w:rsidRDefault="00CD2A21" w:rsidP="00CD2A21">
            <w:pPr>
              <w:rPr>
                <w:b/>
                <w:bCs/>
              </w:rPr>
            </w:pPr>
            <w:r w:rsidRPr="00CD2A21">
              <w:rPr>
                <w:b/>
                <w:bCs/>
              </w:rPr>
              <w:t>Prognosis</w:t>
            </w:r>
          </w:p>
        </w:tc>
      </w:tr>
      <w:tr w:rsidR="00CD2A21" w:rsidRPr="00CD2A21" w14:paraId="07C72D0E"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F246662" w14:textId="77777777" w:rsidR="00CD2A21" w:rsidRPr="00CD2A21" w:rsidRDefault="00CD2A21" w:rsidP="00CD2A21">
            <w:pPr>
              <w:rPr>
                <w:b/>
                <w:bCs/>
              </w:rPr>
            </w:pPr>
            <w:r w:rsidRPr="00CD2A21">
              <w:rPr>
                <w:b/>
                <w:bCs/>
              </w:rPr>
              <w:t>Personality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278A959" w14:textId="77777777" w:rsidR="00CD2A21" w:rsidRPr="00CD2A21" w:rsidRDefault="00CD2A21" w:rsidP="00CD2A21">
            <w:r w:rsidRPr="00CD2A21">
              <w:t>Genetic and environmental factors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A059CF7" w14:textId="77777777" w:rsidR="00CD2A21" w:rsidRPr="00CD2A21" w:rsidRDefault="00CD2A21" w:rsidP="00CD2A21">
            <w:r w:rsidRPr="00CD2A21">
              <w:t>Multidisciplinary team approach, treatment options may include medication and psychotherapy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4637D35" w14:textId="77777777" w:rsidR="00CD2A21" w:rsidRPr="00CD2A21" w:rsidRDefault="00CD2A21" w:rsidP="00CD2A21">
            <w:r w:rsidRPr="00CD2A21">
              <w:t>Varies depending on specific disorder and individual's response to treatment</w:t>
            </w:r>
          </w:p>
        </w:tc>
      </w:tr>
      <w:tr w:rsidR="00CD2A21" w:rsidRPr="00CD2A21" w14:paraId="3412A80F"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181A8B" w14:textId="77777777" w:rsidR="00CD2A21" w:rsidRPr="00CD2A21" w:rsidRDefault="00CD2A21" w:rsidP="00CD2A21">
            <w:pPr>
              <w:rPr>
                <w:b/>
                <w:bCs/>
              </w:rPr>
            </w:pPr>
            <w:r w:rsidRPr="00CD2A21">
              <w:rPr>
                <w:b/>
                <w:bCs/>
              </w:rPr>
              <w:t>Schizophrenia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ABF49FE" w14:textId="77777777" w:rsidR="00CD2A21" w:rsidRPr="00CD2A21" w:rsidRDefault="00CD2A21" w:rsidP="00CD2A21">
            <w:r w:rsidRPr="00CD2A21">
              <w:t>Genetic and environmental factors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7868D15" w14:textId="77777777" w:rsidR="00CD2A21" w:rsidRPr="00CD2A21" w:rsidRDefault="00CD2A21" w:rsidP="00CD2A21">
            <w:r w:rsidRPr="00CD2A21">
              <w:t>Antipsychotic medications, psychotherapy, and supportive care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FDF4979" w14:textId="77777777" w:rsidR="00CD2A21" w:rsidRPr="00CD2A21" w:rsidRDefault="00CD2A21" w:rsidP="00CD2A21">
            <w:r w:rsidRPr="00CD2A21">
              <w:t>Variable, often chronic, with ongoing treatment and management</w:t>
            </w:r>
          </w:p>
        </w:tc>
      </w:tr>
      <w:tr w:rsidR="00CD2A21" w:rsidRPr="00CD2A21" w14:paraId="37ACCC35"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AC62017" w14:textId="77777777" w:rsidR="00CD2A21" w:rsidRPr="00CD2A21" w:rsidRDefault="00CD2A21" w:rsidP="00CD2A21">
            <w:pPr>
              <w:rPr>
                <w:b/>
                <w:bCs/>
              </w:rPr>
            </w:pPr>
            <w:r w:rsidRPr="00CD2A21">
              <w:rPr>
                <w:b/>
                <w:bCs/>
              </w:rPr>
              <w:lastRenderedPageBreak/>
              <w:t>Somatoform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DC9E7A0" w14:textId="77777777" w:rsidR="00CD2A21" w:rsidRPr="00CD2A21" w:rsidRDefault="00CD2A21" w:rsidP="00CD2A21">
            <w:r w:rsidRPr="00CD2A21">
              <w:t>Unknown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C7B3BA" w14:textId="77777777" w:rsidR="00CD2A21" w:rsidRPr="00CD2A21" w:rsidRDefault="00CD2A21" w:rsidP="00CD2A21">
            <w:r w:rsidRPr="00CD2A21">
              <w:t>Psychotherapy, medications, and other treatments as needed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946AECD" w14:textId="77777777" w:rsidR="00CD2A21" w:rsidRPr="00CD2A21" w:rsidRDefault="00CD2A21" w:rsidP="00CD2A21">
            <w:r w:rsidRPr="00CD2A21">
              <w:t>Varies depending on specific disorder and individual's response to treatment</w:t>
            </w:r>
          </w:p>
        </w:tc>
      </w:tr>
    </w:tbl>
    <w:p w14:paraId="0FDC41F9" w14:textId="77777777" w:rsidR="00DE76C6" w:rsidRDefault="00DE76C6" w:rsidP="00DE76C6"/>
    <w:p w14:paraId="340C7277" w14:textId="77777777" w:rsidR="00CD2A21" w:rsidRDefault="00CD2A21" w:rsidP="00CD2A21"/>
    <w:p w14:paraId="393851DA" w14:textId="27BA6048" w:rsidR="00CD2A21" w:rsidRPr="00CD2A21" w:rsidRDefault="00DE76C6" w:rsidP="00CD2A21">
      <w:pPr>
        <w:rPr>
          <w:b/>
          <w:bCs/>
        </w:rPr>
      </w:pPr>
      <w:r>
        <w:br/>
      </w:r>
      <w:r w:rsidR="00CD2A21" w:rsidRPr="00CD2A21">
        <w:rPr>
          <w:b/>
          <w:bCs/>
        </w:rPr>
        <w:t>References:</w:t>
      </w:r>
    </w:p>
    <w:p w14:paraId="40A8E047" w14:textId="77777777" w:rsidR="00CD2A21" w:rsidRPr="00CD2A21" w:rsidRDefault="00CD2A21" w:rsidP="00CD2A21">
      <w:pPr>
        <w:numPr>
          <w:ilvl w:val="0"/>
          <w:numId w:val="260"/>
        </w:numPr>
      </w:pPr>
      <w:r w:rsidRPr="00CD2A21">
        <w:t>Beynon, S., Soar, K., &amp; Mitchell, A. J. (2020). Substance misuse in older adults. The Lancet Psychiatry, 7(11), 923-932.</w:t>
      </w:r>
    </w:p>
    <w:p w14:paraId="29B0D398" w14:textId="77777777" w:rsidR="00CD2A21" w:rsidRPr="00CD2A21" w:rsidRDefault="00CD2A21" w:rsidP="00CD2A21">
      <w:pPr>
        <w:numPr>
          <w:ilvl w:val="0"/>
          <w:numId w:val="260"/>
        </w:numPr>
      </w:pPr>
      <w:r w:rsidRPr="00CD2A21">
        <w:t>Prince, M., Comas-Herrera, A., Knapp, M., Guerchet, M., &amp; Karagiannidou, M. (2016). World Alzheimer Report 2016: Improving healthcare</w:t>
      </w:r>
    </w:p>
    <w:p w14:paraId="750C5270" w14:textId="7FB232D9" w:rsidR="00DE76C6" w:rsidRDefault="00DE76C6">
      <w:r>
        <w:br/>
      </w:r>
      <w:r w:rsidR="002200DF">
        <w:br w:type="page"/>
      </w:r>
    </w:p>
    <w:p w14:paraId="710C987B" w14:textId="7C778685" w:rsidR="00CD57C0" w:rsidRDefault="0031622A" w:rsidP="00836EB2">
      <w:pPr>
        <w:pStyle w:val="Heading2"/>
      </w:pPr>
      <w:bookmarkStart w:id="87" w:name="_Toc132394016"/>
      <w:r>
        <w:lastRenderedPageBreak/>
        <w:t>3</w:t>
      </w:r>
      <w:r w:rsidR="00836EB2">
        <w:t>.6 Suicide in Old Age</w:t>
      </w:r>
      <w:bookmarkEnd w:id="87"/>
    </w:p>
    <w:p w14:paraId="24866353" w14:textId="4B74F910" w:rsidR="00836EB2" w:rsidRDefault="0031622A" w:rsidP="00836EB2">
      <w:pPr>
        <w:pStyle w:val="Heading3"/>
      </w:pPr>
      <w:bookmarkStart w:id="88" w:name="_Toc132394017"/>
      <w:r>
        <w:t>3</w:t>
      </w:r>
      <w:r w:rsidR="00836EB2">
        <w:t>.6.1 Suicide and attempted suicide in old age</w:t>
      </w:r>
      <w:bookmarkEnd w:id="88"/>
    </w:p>
    <w:p w14:paraId="21D67A95" w14:textId="3C297B2C" w:rsidR="00836EB2" w:rsidRDefault="00836EB2" w:rsidP="00836EB2"/>
    <w:p w14:paraId="547C7287" w14:textId="77777777" w:rsidR="00836EB2" w:rsidRDefault="00836EB2" w:rsidP="00836EB2">
      <w:r w:rsidRPr="00836EB2">
        <w:t>Suicide and attempted suicide are significant public health concerns, particularly among older adults in the UK. According to the Office for National Statistics (ONS), in 2020, the highest suicide rate in the UK was among men aged 45 to 49 years old (24.5 deaths per 100,000), followed by men aged 50 to 54 years old (24.3 deaths per 100,000). For women, the highest rate was among those aged 50 to 54 years old (7.6 deaths per 100,000) (ONS, 2021). While older adults have lower suicide rates than younger age groups, they are more likely to die by suicide due to the increased lethality of the methods used and underlying physical health conditions (Conwell et al., 2019).</w:t>
      </w:r>
    </w:p>
    <w:p w14:paraId="5D045F78" w14:textId="77777777" w:rsidR="005B2D03" w:rsidRDefault="005B2D03" w:rsidP="00836EB2"/>
    <w:p w14:paraId="7F9E0D55" w14:textId="77777777" w:rsidR="005B2D03" w:rsidRPr="005B2D03" w:rsidRDefault="005B2D03" w:rsidP="005B2D03">
      <w:r w:rsidRPr="005B2D03">
        <w:t>Old age poses a higher risk for suicide, with approximately 20% of all suicides involving older individuals. There is a 2:1 male-to-female ratio in this age group, as men's suicide rates generally increase with age, while women's rates decrease. The 1960s saw a significant decline in elderly suicides due to the detoxification of the main gas supply. Factors contributing to suicide risk in the elderly include:</w:t>
      </w:r>
    </w:p>
    <w:p w14:paraId="7538271B" w14:textId="3D2C6E21" w:rsidR="005B2D03" w:rsidRDefault="005B2D03" w:rsidP="005B2D03">
      <w:pPr>
        <w:pStyle w:val="ListParagraph"/>
        <w:numPr>
          <w:ilvl w:val="0"/>
          <w:numId w:val="323"/>
        </w:numPr>
      </w:pPr>
      <w:r w:rsidRPr="005B2D03">
        <w:t xml:space="preserve">Rising age </w:t>
      </w:r>
    </w:p>
    <w:p w14:paraId="0FF393BD" w14:textId="7C594E20" w:rsidR="005B2D03" w:rsidRDefault="005B2D03" w:rsidP="005B2D03">
      <w:pPr>
        <w:pStyle w:val="ListParagraph"/>
        <w:numPr>
          <w:ilvl w:val="0"/>
          <w:numId w:val="323"/>
        </w:numPr>
      </w:pPr>
      <w:r w:rsidRPr="005B2D03">
        <w:t xml:space="preserve">Male gender </w:t>
      </w:r>
    </w:p>
    <w:p w14:paraId="169FC985" w14:textId="53DBFD68" w:rsidR="005B2D03" w:rsidRDefault="005B2D03" w:rsidP="005B2D03">
      <w:pPr>
        <w:pStyle w:val="ListParagraph"/>
        <w:numPr>
          <w:ilvl w:val="0"/>
          <w:numId w:val="323"/>
        </w:numPr>
      </w:pPr>
      <w:r w:rsidRPr="005B2D03">
        <w:t xml:space="preserve">Physical illness (in 35-85% of cases) </w:t>
      </w:r>
    </w:p>
    <w:p w14:paraId="00526516" w14:textId="30140D58" w:rsidR="005B2D03" w:rsidRDefault="005B2D03" w:rsidP="005B2D03">
      <w:pPr>
        <w:pStyle w:val="ListParagraph"/>
        <w:numPr>
          <w:ilvl w:val="0"/>
          <w:numId w:val="323"/>
        </w:numPr>
      </w:pPr>
      <w:r w:rsidRPr="005B2D03">
        <w:t xml:space="preserve">Social isolation </w:t>
      </w:r>
    </w:p>
    <w:p w14:paraId="3E756F81" w14:textId="0CB6A5C5" w:rsidR="005B2D03" w:rsidRDefault="005B2D03" w:rsidP="005B2D03">
      <w:pPr>
        <w:pStyle w:val="ListParagraph"/>
        <w:numPr>
          <w:ilvl w:val="0"/>
          <w:numId w:val="323"/>
        </w:numPr>
      </w:pPr>
      <w:r w:rsidRPr="005B2D03">
        <w:t xml:space="preserve">Being widowed or separated </w:t>
      </w:r>
    </w:p>
    <w:p w14:paraId="48050865" w14:textId="2BA39EB7" w:rsidR="005B2D03" w:rsidRDefault="005B2D03" w:rsidP="005B2D03">
      <w:pPr>
        <w:pStyle w:val="ListParagraph"/>
        <w:numPr>
          <w:ilvl w:val="0"/>
          <w:numId w:val="323"/>
        </w:numPr>
      </w:pPr>
      <w:r w:rsidRPr="005B2D03">
        <w:t xml:space="preserve">Alcohol abuse </w:t>
      </w:r>
    </w:p>
    <w:p w14:paraId="55A9116C" w14:textId="5F816DE8" w:rsidR="005B2D03" w:rsidRDefault="005B2D03" w:rsidP="005B2D03">
      <w:pPr>
        <w:pStyle w:val="ListParagraph"/>
        <w:numPr>
          <w:ilvl w:val="0"/>
          <w:numId w:val="323"/>
        </w:numPr>
      </w:pPr>
      <w:r w:rsidRPr="005B2D03">
        <w:t xml:space="preserve">Current or past depressive illness (in 80% of cases) </w:t>
      </w:r>
    </w:p>
    <w:p w14:paraId="0995E20A" w14:textId="6B22C3D6" w:rsidR="005B2D03" w:rsidRDefault="005B2D03" w:rsidP="005B2D03">
      <w:pPr>
        <w:pStyle w:val="ListParagraph"/>
        <w:numPr>
          <w:ilvl w:val="0"/>
          <w:numId w:val="323"/>
        </w:numPr>
      </w:pPr>
      <w:r w:rsidRPr="005B2D03">
        <w:t xml:space="preserve">Recent interaction with mental health services </w:t>
      </w:r>
    </w:p>
    <w:p w14:paraId="6D72793A" w14:textId="6C33AD74" w:rsidR="005B2D03" w:rsidRDefault="005B2D03" w:rsidP="005B2D03">
      <w:pPr>
        <w:pStyle w:val="ListParagraph"/>
        <w:numPr>
          <w:ilvl w:val="0"/>
          <w:numId w:val="323"/>
        </w:numPr>
      </w:pPr>
      <w:r w:rsidRPr="005B2D03">
        <w:t>Access to means</w:t>
      </w:r>
    </w:p>
    <w:p w14:paraId="57317E65" w14:textId="77777777" w:rsidR="005B2D03" w:rsidRPr="005B2D03" w:rsidRDefault="005B2D03" w:rsidP="005B2D03"/>
    <w:p w14:paraId="5BA18FF1" w14:textId="20CACD2C" w:rsidR="005B2D03" w:rsidRPr="005B2D03" w:rsidRDefault="005B2D03" w:rsidP="005B2D03">
      <w:r w:rsidRPr="005B2D03">
        <w:rPr>
          <w:b/>
          <w:bCs/>
        </w:rPr>
        <w:t>Self-Injury:</w:t>
      </w:r>
      <w:r w:rsidRPr="005B2D03">
        <w:t xml:space="preserve"> Self-injury is relatively rare among older individuals, comprising only 5% of cases, with a roughly equal gender distribution. In this age group, apparent self-injury is more likely an unsuccessful suicide attempt and should be taken very seriously. It is crucial to rule out depression and personality disorders, as 90% have a depressive illness. Additionally, 60% are physically ill; 50% have prior psychiatric hospital admissions, and 8% complete suicide within three years.</w:t>
      </w:r>
    </w:p>
    <w:p w14:paraId="2DFBDAED" w14:textId="77777777" w:rsidR="005B2D03" w:rsidRPr="00836EB2" w:rsidRDefault="005B2D03" w:rsidP="00836EB2"/>
    <w:p w14:paraId="5A44D616" w14:textId="77777777" w:rsidR="0020466E" w:rsidRDefault="0020466E" w:rsidP="00836EB2"/>
    <w:p w14:paraId="1F48EF7E" w14:textId="00134035" w:rsidR="0031622A" w:rsidRPr="0031622A" w:rsidRDefault="0031622A" w:rsidP="00836EB2">
      <w:pPr>
        <w:rPr>
          <w:b/>
          <w:bCs/>
        </w:rPr>
      </w:pPr>
      <w:r>
        <w:rPr>
          <w:b/>
          <w:bCs/>
        </w:rPr>
        <w:t>Clinical features:</w:t>
      </w:r>
    </w:p>
    <w:p w14:paraId="45428002" w14:textId="0713D7C2" w:rsidR="00836EB2" w:rsidRPr="00836EB2" w:rsidRDefault="00836EB2" w:rsidP="00836EB2">
      <w:r w:rsidRPr="00836EB2">
        <w:t>Clinical features of suicide and attempted suicide in older adults include depressive symptoms, hopelessness, social isolation, and chronic medical conditions (Conwell et al., 2019). These risk factors can be exacerbated by significant life changes, such as bereavement, retirement, and declining physical and cognitive health. The differential diagnosis for suicidal ideation includes depression, anxiety, substance misuse, and cognitive impairment (Hassamal et al., 2018).</w:t>
      </w:r>
    </w:p>
    <w:p w14:paraId="34B15019" w14:textId="77777777" w:rsidR="0020466E" w:rsidRDefault="0020466E" w:rsidP="00836EB2"/>
    <w:p w14:paraId="082CA24D" w14:textId="3CFC5397" w:rsidR="0031622A" w:rsidRPr="0031622A" w:rsidRDefault="0031622A" w:rsidP="00836EB2">
      <w:pPr>
        <w:rPr>
          <w:b/>
          <w:bCs/>
        </w:rPr>
      </w:pPr>
      <w:r>
        <w:rPr>
          <w:b/>
          <w:bCs/>
        </w:rPr>
        <w:t>Aetiology:</w:t>
      </w:r>
    </w:p>
    <w:p w14:paraId="233593D6" w14:textId="7D92EA1F" w:rsidR="00836EB2" w:rsidRPr="00836EB2" w:rsidRDefault="00836EB2" w:rsidP="00836EB2">
      <w:r w:rsidRPr="00836EB2">
        <w:t xml:space="preserve">The aetiology of suicide in older adults is complex and multifactorial. Biological factors, such as genetic predisposition and neurobiological changes, may increase the risk of suicide. Psychosocial factors, such as social isolation, financial difficulties, and a sense of purposelessness, can also contribute to suicidal ideation (Conwell et al., 2019). Additionally, </w:t>
      </w:r>
      <w:r w:rsidRPr="00836EB2">
        <w:lastRenderedPageBreak/>
        <w:t>older adults may face unique barriers to accessing mental health services, such as stigma, transportation difficulties, and limited availability of services (Pietrzak et al., 2011).</w:t>
      </w:r>
    </w:p>
    <w:p w14:paraId="5EC72F21" w14:textId="77777777" w:rsidR="0020466E" w:rsidRDefault="0020466E" w:rsidP="00836EB2"/>
    <w:p w14:paraId="50240285" w14:textId="29ECEE19" w:rsidR="0031622A" w:rsidRPr="0031622A" w:rsidRDefault="0031622A" w:rsidP="00836EB2">
      <w:pPr>
        <w:rPr>
          <w:b/>
          <w:bCs/>
        </w:rPr>
      </w:pPr>
      <w:r>
        <w:rPr>
          <w:b/>
          <w:bCs/>
        </w:rPr>
        <w:t>Management:</w:t>
      </w:r>
    </w:p>
    <w:p w14:paraId="59753AAE" w14:textId="371F8AFE" w:rsidR="00836EB2" w:rsidRPr="00836EB2" w:rsidRDefault="00836EB2" w:rsidP="00836EB2">
      <w:r w:rsidRPr="00836EB2">
        <w:t>Management of suicide risk in older adults involves a multidisciplinary approach, including psychiatric assessment, medication management, and psychotherapy. Collaborative care models, which involve coordination between primary care providers and mental health professionals, have been shown to be effective in reducing suicide risk in older adults (Bruce et al., 2015). In addition, interventions that target social isolation and provide support for older adults, such as community-based programmes and peer support groups, may also be effective in preventing suicide (Conwell et al., 2019).</w:t>
      </w:r>
    </w:p>
    <w:p w14:paraId="1E82F530" w14:textId="77777777" w:rsidR="0020466E" w:rsidRDefault="0020466E" w:rsidP="00836EB2"/>
    <w:p w14:paraId="4FB52335" w14:textId="5BA685A9" w:rsidR="0031622A" w:rsidRPr="0031622A" w:rsidRDefault="0031622A" w:rsidP="00836EB2">
      <w:pPr>
        <w:rPr>
          <w:b/>
          <w:bCs/>
        </w:rPr>
      </w:pPr>
      <w:r>
        <w:rPr>
          <w:b/>
          <w:bCs/>
        </w:rPr>
        <w:t>Prognosis:</w:t>
      </w:r>
    </w:p>
    <w:p w14:paraId="0158F90F" w14:textId="01771033" w:rsidR="00836EB2" w:rsidRPr="00836EB2" w:rsidRDefault="00836EB2" w:rsidP="00836EB2">
      <w:r w:rsidRPr="00836EB2">
        <w:t>The prognosis for older adults who have attempted suicide varies depending on the severity of the attempt and the underlying medical and psychiatric conditions. While older adults who attempt suicide may be at higher risk for completed suicide, with appropriate treatment and support, many are able to recover and continue to live fulfilling lives (Conwell et al., 2019).</w:t>
      </w:r>
    </w:p>
    <w:p w14:paraId="466C17D8" w14:textId="77777777" w:rsidR="0020466E" w:rsidRDefault="0020466E" w:rsidP="00836EB2"/>
    <w:p w14:paraId="436C3726" w14:textId="77777777" w:rsidR="0031622A" w:rsidRDefault="0031622A" w:rsidP="00836EB2"/>
    <w:p w14:paraId="4D5771BD" w14:textId="1E627D43" w:rsidR="00836EB2" w:rsidRDefault="0020466E" w:rsidP="00836EB2">
      <w:r>
        <w:t>S</w:t>
      </w:r>
      <w:r w:rsidR="00836EB2" w:rsidRPr="00836EB2">
        <w:t xml:space="preserve">uicide and attempted suicide in older adults </w:t>
      </w:r>
      <w:proofErr w:type="gramStart"/>
      <w:r w:rsidR="00836EB2" w:rsidRPr="00836EB2">
        <w:t>is</w:t>
      </w:r>
      <w:proofErr w:type="gramEnd"/>
      <w:r w:rsidR="00836EB2" w:rsidRPr="00836EB2">
        <w:t xml:space="preserve"> a significant public health concern in the UK. Risk factors such as depression, social isolation, and chronic medical conditions can contribute to suicidal ideation, and there are unique barriers to accessing mental health services for older adults. Effective management requires a multidisciplinary approach and interventions that target social isolation and provide support for older adults.</w:t>
      </w:r>
    </w:p>
    <w:p w14:paraId="0545F605" w14:textId="67FBDA48" w:rsidR="0020466E" w:rsidRDefault="0020466E" w:rsidP="00836EB2"/>
    <w:p w14:paraId="42C3CA94" w14:textId="77777777" w:rsidR="0020466E" w:rsidRPr="0020466E" w:rsidRDefault="0020466E" w:rsidP="0020466E">
      <w:r w:rsidRPr="0020466E">
        <w:t>Studies have also shown that a history of suicide attempts is a strong predictor of future suicide attempts in older adults (Conwell et al., 2002; Van Orden et al., 2010). Therefore, it is important to identify older adults who have attempted suicide in order to provide them with appropriate interventions and follow-up care.</w:t>
      </w:r>
    </w:p>
    <w:p w14:paraId="43E25A91" w14:textId="77777777" w:rsidR="0020466E" w:rsidRDefault="0020466E" w:rsidP="0020466E"/>
    <w:p w14:paraId="6C3F6063" w14:textId="11C6B85B" w:rsidR="0020466E" w:rsidRPr="0031622A" w:rsidRDefault="0020466E" w:rsidP="0020466E">
      <w:pPr>
        <w:rPr>
          <w:b/>
          <w:bCs/>
        </w:rPr>
      </w:pPr>
      <w:r w:rsidRPr="0031622A">
        <w:rPr>
          <w:b/>
          <w:bCs/>
        </w:rPr>
        <w:t>Prevention:</w:t>
      </w:r>
    </w:p>
    <w:p w14:paraId="5661A0E3" w14:textId="77777777" w:rsidR="0020466E" w:rsidRPr="0020466E" w:rsidRDefault="0020466E" w:rsidP="0020466E">
      <w:r w:rsidRPr="0020466E">
        <w:t>Preventing suicide in older adults requires a multi-disciplinary approach that involves primary care providers, mental health professionals, social workers, and community members. The National Institute for Health and Care Excellence (NICE) has developed guidelines for the management of suicide in community and inpatient settings, which include assessment and management of suicidal thoughts, referral to specialist services, and follow-up care (NICE, 2018). NICE also recommends the use of psychotherapy, such as cognitive behavioral therapy, for the treatment of depression and other mental health problems in older adults.</w:t>
      </w:r>
    </w:p>
    <w:p w14:paraId="55C02FFB" w14:textId="77777777" w:rsidR="0020466E" w:rsidRDefault="0020466E" w:rsidP="0020466E"/>
    <w:p w14:paraId="7A660618" w14:textId="6895CC01" w:rsidR="0020466E" w:rsidRPr="0020466E" w:rsidRDefault="0020466E" w:rsidP="0020466E">
      <w:r w:rsidRPr="0020466E">
        <w:t>In addition to individual-level interventions, community-based suicide prevention initiatives can also be effective in reducing suicide rates among older adults. These initiatives include outreach and education programs, gatekeeper training for community members who are likely to encounter older adults at risk of suicide, and the development of crisis response teams (Conwell et al., 2013).</w:t>
      </w:r>
    </w:p>
    <w:p w14:paraId="7AFA1F75" w14:textId="77777777" w:rsidR="0020466E" w:rsidRDefault="0020466E" w:rsidP="0020466E"/>
    <w:p w14:paraId="114C8024" w14:textId="031CE06E" w:rsidR="0031622A" w:rsidRDefault="0020466E" w:rsidP="0020466E">
      <w:r w:rsidRPr="0020466E">
        <w:t>Suicide attempts in older adults have been associated with increased mortality and morbidity, as well as decreased quality of life (Waern et al., 2014). However, with appropriate interventions and follow-up care, the risk of future suicide attempts and completed suicide can be reduced.</w:t>
      </w:r>
    </w:p>
    <w:p w14:paraId="2E333C8D" w14:textId="77777777" w:rsidR="005B2D03" w:rsidRDefault="005B2D03" w:rsidP="0020466E"/>
    <w:p w14:paraId="2ED57CC5" w14:textId="77777777" w:rsidR="0031622A" w:rsidRDefault="0031622A" w:rsidP="0020466E"/>
    <w:p w14:paraId="658EA088" w14:textId="3EDC91E3" w:rsidR="0020466E" w:rsidRPr="0020466E" w:rsidRDefault="0020466E" w:rsidP="0020466E">
      <w:r w:rsidRPr="0020466E">
        <w:t>Suicide and attempted suicide in old age are complex issues that require a multi-disciplinary approach. Primary care providers, mental health professionals, social workers, and community members all have a role to play in identifying and managing suicide risk in older adults. Prevention initiatives at both the individual and community levels can be effective in reducing suicide rates among older adults.</w:t>
      </w:r>
    </w:p>
    <w:p w14:paraId="43F1EC66" w14:textId="77777777" w:rsidR="0020466E" w:rsidRPr="00836EB2" w:rsidRDefault="0020466E" w:rsidP="00836EB2"/>
    <w:p w14:paraId="58506180" w14:textId="77777777" w:rsidR="0020466E" w:rsidRDefault="0020466E" w:rsidP="00836EB2"/>
    <w:p w14:paraId="26EA321A" w14:textId="77777777" w:rsidR="0020466E" w:rsidRPr="0031622A" w:rsidRDefault="00836EB2" w:rsidP="00836EB2">
      <w:pPr>
        <w:rPr>
          <w:b/>
          <w:bCs/>
        </w:rPr>
      </w:pPr>
      <w:r w:rsidRPr="0031622A">
        <w:rPr>
          <w:b/>
          <w:bCs/>
        </w:rPr>
        <w:t xml:space="preserve">References: </w:t>
      </w:r>
    </w:p>
    <w:p w14:paraId="2EB34FD5" w14:textId="5DB94072" w:rsidR="00836EB2" w:rsidRPr="00836EB2" w:rsidRDefault="00836EB2">
      <w:pPr>
        <w:pStyle w:val="ListParagraph"/>
        <w:numPr>
          <w:ilvl w:val="0"/>
          <w:numId w:val="58"/>
        </w:numPr>
      </w:pPr>
      <w:r w:rsidRPr="00836EB2">
        <w:t>Bruce, M. L., Ten Have, T. R., Reynolds, C. F., Katz, I. I., Schulberg, H. C., Mulsant, B. H., Brown, G. K., McAvay, G. J., Pearson, J. L., &amp; Alexopoulos, G. S. (2015). Reducing suicidal ideation and depressive symptoms in depressed older primary care patients: a randomized controlled trial. JAMA, 291(9), 1081-1091.</w:t>
      </w:r>
    </w:p>
    <w:p w14:paraId="2D895BC1" w14:textId="77777777" w:rsidR="0020466E" w:rsidRDefault="0020466E" w:rsidP="00836EB2"/>
    <w:p w14:paraId="300A5A19" w14:textId="0991D794" w:rsidR="00836EB2" w:rsidRDefault="00836EB2">
      <w:pPr>
        <w:pStyle w:val="ListParagraph"/>
        <w:numPr>
          <w:ilvl w:val="0"/>
          <w:numId w:val="58"/>
        </w:numPr>
      </w:pPr>
      <w:r w:rsidRPr="00836EB2">
        <w:t>Conwell, Y., Van Orden, K., &amp; Caine, E. D. (2019). Suicide in older adults. The Psychiatric Clinics of North America, 42(2), 231</w:t>
      </w:r>
    </w:p>
    <w:p w14:paraId="3B080D4A" w14:textId="3EF29AC6" w:rsidR="0020466E" w:rsidRDefault="0020466E" w:rsidP="00836EB2"/>
    <w:p w14:paraId="2668B1C0" w14:textId="77777777" w:rsidR="0020466E" w:rsidRPr="0020466E" w:rsidRDefault="0020466E">
      <w:pPr>
        <w:pStyle w:val="ListParagraph"/>
        <w:numPr>
          <w:ilvl w:val="0"/>
          <w:numId w:val="58"/>
        </w:numPr>
      </w:pPr>
      <w:r w:rsidRPr="0020466E">
        <w:t>Conwell, Y., Duberstein, P. R., Caine, E. D., &amp; Cox, C. (2002). Risk factors for suicide in later life. Biological psychiatry, 52(3), 193-204.</w:t>
      </w:r>
    </w:p>
    <w:p w14:paraId="3AA11B21" w14:textId="77777777" w:rsidR="0020466E" w:rsidRDefault="0020466E" w:rsidP="0020466E"/>
    <w:p w14:paraId="1977EA0B" w14:textId="32C13F2B" w:rsidR="0020466E" w:rsidRPr="0020466E" w:rsidRDefault="0020466E">
      <w:pPr>
        <w:pStyle w:val="ListParagraph"/>
        <w:numPr>
          <w:ilvl w:val="0"/>
          <w:numId w:val="58"/>
        </w:numPr>
      </w:pPr>
      <w:r w:rsidRPr="0020466E">
        <w:t>Conwell, Y., Van Orden, K., Caine, E. D., &amp; editors. (2013). Suicide and aging: international perspectives. Springer Publishing Company.</w:t>
      </w:r>
    </w:p>
    <w:p w14:paraId="32C26DBB" w14:textId="77777777" w:rsidR="0020466E" w:rsidRDefault="0020466E" w:rsidP="0020466E"/>
    <w:p w14:paraId="285A72ED" w14:textId="272D4454" w:rsidR="0020466E" w:rsidRPr="0020466E" w:rsidRDefault="0020466E">
      <w:pPr>
        <w:pStyle w:val="ListParagraph"/>
        <w:numPr>
          <w:ilvl w:val="0"/>
          <w:numId w:val="58"/>
        </w:numPr>
      </w:pPr>
      <w:r w:rsidRPr="0020466E">
        <w:t xml:space="preserve">NICE. (2018). Self-harm and suicide prevention. National Institute for Health and Care Excellence. Retrieved from </w:t>
      </w:r>
      <w:r w:rsidRPr="0031622A">
        <w:t>https://www.nice.org.uk/guidance/ng34</w:t>
      </w:r>
    </w:p>
    <w:p w14:paraId="4343A9D5" w14:textId="77777777" w:rsidR="0020466E" w:rsidRDefault="0020466E" w:rsidP="0020466E"/>
    <w:p w14:paraId="30F7BA27" w14:textId="67F87F97" w:rsidR="0020466E" w:rsidRPr="0020466E" w:rsidRDefault="0020466E">
      <w:pPr>
        <w:pStyle w:val="ListParagraph"/>
        <w:numPr>
          <w:ilvl w:val="0"/>
          <w:numId w:val="58"/>
        </w:numPr>
      </w:pPr>
      <w:r w:rsidRPr="0020466E">
        <w:t>Waern, M., Rubenowitz, E., Runeson, B., Skoog, I., Wilhelmson, K., &amp; Allebeck, P. (2002). Burden of illness and suicide in elderly people: case-control study. Bmj, 324(7350), 1355-1356.</w:t>
      </w:r>
    </w:p>
    <w:p w14:paraId="7C2879A3" w14:textId="77777777" w:rsidR="0020466E" w:rsidRPr="00836EB2" w:rsidRDefault="0020466E" w:rsidP="00836EB2"/>
    <w:p w14:paraId="1E67270B" w14:textId="2ED6A082" w:rsidR="0020466E" w:rsidRDefault="0020466E">
      <w:r>
        <w:br w:type="page"/>
      </w:r>
    </w:p>
    <w:p w14:paraId="7AD86EC5" w14:textId="01A964E7" w:rsidR="00836EB2" w:rsidRDefault="0031622A" w:rsidP="0020466E">
      <w:pPr>
        <w:pStyle w:val="Heading2"/>
      </w:pPr>
      <w:bookmarkStart w:id="89" w:name="_Toc132394018"/>
      <w:r>
        <w:lastRenderedPageBreak/>
        <w:t>3</w:t>
      </w:r>
      <w:r w:rsidR="0020466E">
        <w:t>.7 Personality in Old Age</w:t>
      </w:r>
      <w:bookmarkEnd w:id="89"/>
    </w:p>
    <w:p w14:paraId="779B27B1" w14:textId="79990BB3" w:rsidR="0020466E" w:rsidRDefault="0031622A" w:rsidP="0020466E">
      <w:pPr>
        <w:pStyle w:val="Heading3"/>
      </w:pPr>
      <w:bookmarkStart w:id="90" w:name="_Toc132394019"/>
      <w:r>
        <w:t>3</w:t>
      </w:r>
      <w:r w:rsidR="0020466E">
        <w:t>.7.1 Psychiatric aspects of personality in old age</w:t>
      </w:r>
      <w:bookmarkEnd w:id="90"/>
    </w:p>
    <w:p w14:paraId="732D10AA" w14:textId="77777777" w:rsidR="005F644A" w:rsidRDefault="005F644A"/>
    <w:p w14:paraId="129C99E2" w14:textId="77777777" w:rsidR="005F644A" w:rsidRPr="005F644A" w:rsidRDefault="005F644A" w:rsidP="005F644A">
      <w:r w:rsidRPr="005F644A">
        <w:t>Personality can be defined as the set of characteristics, traits, and behaviors that define an individual and distinguish them from others. Personality is thought to develop and change throughout an individual's life, and it can have significant implications for an individual's mental and physical health. In old age, personality can play an important role in an individual's emotional and cognitive functioning, as well as their overall quality of life.</w:t>
      </w:r>
    </w:p>
    <w:p w14:paraId="7A9496C8" w14:textId="77777777" w:rsidR="005F644A" w:rsidRDefault="005F644A" w:rsidP="005F644A"/>
    <w:p w14:paraId="1CC83484" w14:textId="0895EC3D" w:rsidR="005F644A" w:rsidRPr="005F644A" w:rsidRDefault="005F644A" w:rsidP="005F644A">
      <w:r w:rsidRPr="005F644A">
        <w:t>One of the most well-known models of personality is the Big Five model, which identifies five broad dimensions of personality: openness, conscientiousness, extraversion, agreeableness, and neuroticism. Studies have found that these dimensions remain relatively stable throughout an individual's life, although there may be some changes in their expression over time. For example, older adults tend to score higher on measures of agreeableness and conscientiousness, while scoring lower on measures of extraversion and openness (Allemand et al., 2018).</w:t>
      </w:r>
    </w:p>
    <w:p w14:paraId="5091E89F" w14:textId="77777777" w:rsidR="005F644A" w:rsidRDefault="005F644A" w:rsidP="005F644A"/>
    <w:p w14:paraId="47937562" w14:textId="3942BE79" w:rsidR="005F644A" w:rsidRPr="005F644A" w:rsidRDefault="005F644A" w:rsidP="005F644A">
      <w:r w:rsidRPr="005F644A">
        <w:t>Personality can have important implications for an individual's mental health in old age. For example, neuroticism, which is characterized by a tendency towards negative emotions and anxiety, has been found to be a risk factor for depression and anxiety in older adults (Löckenhoff et al., 2011). In contrast, conscientiousness, which is characterized by a tendency towards planning and self-discipline, has been associated with better emotional and physical health outcomes in old age (Chapman et al., 2009).</w:t>
      </w:r>
    </w:p>
    <w:p w14:paraId="32A62E43" w14:textId="77777777" w:rsidR="005F644A" w:rsidRDefault="005F644A" w:rsidP="005F644A"/>
    <w:p w14:paraId="7F0B0ABD" w14:textId="31696075" w:rsidR="005F644A" w:rsidRPr="005F644A" w:rsidRDefault="005F644A" w:rsidP="005F644A">
      <w:r w:rsidRPr="005F644A">
        <w:t>Personality can also have important implications for an individual's cognitive functioning in old age. For example, studies have found that higher levels of openness are associated with better cognitive functioning in old age, while higher levels of neuroticism are associated with worse cognitive functioning (Allemand et al., 2018). Additionally, studies have found that personality traits such as conscientiousness and openness are associated with better cognitive reserve, which is thought to protect against cognitive decline in old age (Stephan et al., 2017).</w:t>
      </w:r>
    </w:p>
    <w:p w14:paraId="256069A7" w14:textId="77777777" w:rsidR="005F644A" w:rsidRDefault="005F644A" w:rsidP="005F644A"/>
    <w:p w14:paraId="65A7E234" w14:textId="11E550FB" w:rsidR="005F644A" w:rsidRPr="005F644A" w:rsidRDefault="005F644A" w:rsidP="005F644A">
      <w:r w:rsidRPr="005F644A">
        <w:t>In terms of psychiatric disorders, certain personality disorders may be more common in older adults. For example, studies have found that the prevalence of personality disorders, particularly borderline and avoidant personality disorders, is higher in older adults than in younger adults (Blais et al., 2015). Additionally, personality disorders can have significant implications for an individual's mental and physical health in old age, as well as their overall quality of life.</w:t>
      </w:r>
    </w:p>
    <w:p w14:paraId="1F4AC146" w14:textId="77777777" w:rsidR="005F644A" w:rsidRDefault="005F644A" w:rsidP="005F644A"/>
    <w:p w14:paraId="749DD44E" w14:textId="2C499E4D" w:rsidR="005F644A" w:rsidRPr="005F644A" w:rsidRDefault="005F644A" w:rsidP="005F644A">
      <w:r w:rsidRPr="005F644A">
        <w:t>Overall, personality plays an important role in an individual's mental and physical health in old age. Understanding the relationship between personality and mental and physical health outcomes can help clinicians develop more effective interventions to improve the overall wellbeing of older adults.</w:t>
      </w:r>
    </w:p>
    <w:p w14:paraId="3D65E94B" w14:textId="09B3A9E2" w:rsidR="0031622A" w:rsidRDefault="0031622A" w:rsidP="005F644A"/>
    <w:p w14:paraId="4C88E917" w14:textId="3C9016EB" w:rsidR="0031622A" w:rsidRDefault="00474275" w:rsidP="005F644A">
      <w:pPr>
        <w:rPr>
          <w:b/>
          <w:bCs/>
        </w:rPr>
      </w:pPr>
      <w:r>
        <w:rPr>
          <w:b/>
          <w:bCs/>
        </w:rPr>
        <w:t>Personality disorders:</w:t>
      </w:r>
    </w:p>
    <w:p w14:paraId="62C17331" w14:textId="77777777" w:rsidR="00474275" w:rsidRDefault="00474275" w:rsidP="00474275">
      <w:r w:rsidRPr="00134261">
        <w:t xml:space="preserve">In old age, personality traits like cautiousness, introversion, and obsessionality may become more pronounced and rigid. Paranoid traits can intensify, sometimes being mistaken for psychotic states. Psychopathy typically declines with age, and criminal behavior is less common among the elderly. Personality disorders affect 5-10% of older individuals, often leading to issues like Diogenes syndrome, where people become isolated and live in poor </w:t>
      </w:r>
      <w:r w:rsidRPr="00134261">
        <w:lastRenderedPageBreak/>
        <w:t>conditions. Both organic and functional brain disorders can cause significant personality changes.</w:t>
      </w:r>
    </w:p>
    <w:p w14:paraId="76E8F9BB" w14:textId="77777777" w:rsidR="00474275" w:rsidRPr="00474275" w:rsidRDefault="00474275" w:rsidP="005F644A">
      <w:pPr>
        <w:rPr>
          <w:b/>
          <w:bCs/>
        </w:rPr>
      </w:pPr>
    </w:p>
    <w:p w14:paraId="5E52F6C2" w14:textId="2FD147FE" w:rsidR="0031622A" w:rsidRDefault="0031622A" w:rsidP="005F644A"/>
    <w:p w14:paraId="245D23E5" w14:textId="2436D55F" w:rsidR="0031622A" w:rsidRDefault="0031622A" w:rsidP="005F644A"/>
    <w:p w14:paraId="66A4546F" w14:textId="77777777" w:rsidR="0031622A" w:rsidRDefault="0031622A" w:rsidP="005F644A"/>
    <w:p w14:paraId="65E6B85C" w14:textId="7EC1F58B" w:rsidR="005F644A" w:rsidRPr="0031622A" w:rsidRDefault="005F644A" w:rsidP="005F644A">
      <w:pPr>
        <w:rPr>
          <w:b/>
          <w:bCs/>
        </w:rPr>
      </w:pPr>
      <w:r w:rsidRPr="0031622A">
        <w:rPr>
          <w:b/>
          <w:bCs/>
        </w:rPr>
        <w:t>References:</w:t>
      </w:r>
    </w:p>
    <w:p w14:paraId="5F3B7D5B" w14:textId="77777777" w:rsidR="005F644A" w:rsidRPr="005F644A" w:rsidRDefault="005F644A">
      <w:pPr>
        <w:pStyle w:val="ListParagraph"/>
        <w:numPr>
          <w:ilvl w:val="0"/>
          <w:numId w:val="261"/>
        </w:numPr>
      </w:pPr>
      <w:r w:rsidRPr="005F644A">
        <w:t>Allemand, M., Hill, P. L., Ghaemmaghami, P., &amp; Martin, M. (2018). Personality development across the lifespan: Insights from a cross-cultural longitudinal study. Journal of Personality and Social Psychology, 114(4), 558–573.</w:t>
      </w:r>
    </w:p>
    <w:p w14:paraId="08450765" w14:textId="77777777" w:rsidR="005F644A" w:rsidRPr="005F644A" w:rsidRDefault="005F644A">
      <w:pPr>
        <w:pStyle w:val="ListParagraph"/>
        <w:numPr>
          <w:ilvl w:val="0"/>
          <w:numId w:val="261"/>
        </w:numPr>
      </w:pPr>
      <w:r w:rsidRPr="005F644A">
        <w:t>Blais, M. A., Malone, J. C., Shea, M. T., &amp; Owens, G. P. (2015). Personality disorders in older adults: Findings from the collaborative longitudinal personality disorders study. The American Journal of Geriatric Psychiatry, 23(6), 551–555.</w:t>
      </w:r>
    </w:p>
    <w:p w14:paraId="5B39606B" w14:textId="77777777" w:rsidR="005F644A" w:rsidRPr="005F644A" w:rsidRDefault="005F644A">
      <w:pPr>
        <w:pStyle w:val="ListParagraph"/>
        <w:numPr>
          <w:ilvl w:val="0"/>
          <w:numId w:val="261"/>
        </w:numPr>
      </w:pPr>
      <w:r w:rsidRPr="005F644A">
        <w:t>Chapman, B. P., Fiscella, K., Kawachi, I., &amp; Duberstein, P. R. (2009). Personality, socioeconomic status, and all-cause mortality in the United States. American Journal of Epidemiology, 171(1), 83–92.</w:t>
      </w:r>
    </w:p>
    <w:p w14:paraId="4334C196" w14:textId="77777777" w:rsidR="005F644A" w:rsidRPr="005F644A" w:rsidRDefault="005F644A">
      <w:pPr>
        <w:pStyle w:val="ListParagraph"/>
        <w:numPr>
          <w:ilvl w:val="0"/>
          <w:numId w:val="261"/>
        </w:numPr>
      </w:pPr>
      <w:r w:rsidRPr="005F644A">
        <w:t>Löckenhoff, C. E., Terracciano, A., Patriciu, N. S., Eaton, W. W., &amp; Costa Jr., P. T. (2011). Self-reported extremely adverse</w:t>
      </w:r>
    </w:p>
    <w:p w14:paraId="08E14F38" w14:textId="2FDE0330" w:rsidR="005F644A" w:rsidRDefault="005F644A">
      <w:r>
        <w:br w:type="page"/>
      </w:r>
    </w:p>
    <w:p w14:paraId="253D1B4D" w14:textId="44D6E1CE" w:rsidR="0020466E" w:rsidRDefault="0031622A" w:rsidP="005F644A">
      <w:pPr>
        <w:pStyle w:val="Heading2"/>
      </w:pPr>
      <w:bookmarkStart w:id="91" w:name="_Toc132394020"/>
      <w:r>
        <w:lastRenderedPageBreak/>
        <w:t>3</w:t>
      </w:r>
      <w:r w:rsidR="005F644A">
        <w:t>.8 Psychotherapy with Older Adults</w:t>
      </w:r>
      <w:bookmarkEnd w:id="91"/>
    </w:p>
    <w:p w14:paraId="50953539" w14:textId="069C85FD" w:rsidR="005F644A" w:rsidRDefault="0031622A" w:rsidP="005F644A">
      <w:pPr>
        <w:pStyle w:val="Heading3"/>
      </w:pPr>
      <w:bookmarkStart w:id="92" w:name="_Toc132394021"/>
      <w:r>
        <w:t>3</w:t>
      </w:r>
      <w:r w:rsidR="005F644A">
        <w:t>.8.1 Psychotherapy with older adults: adaptations and difference in therapy. Transference - counter-transference issues. Common themes.</w:t>
      </w:r>
      <w:bookmarkEnd w:id="92"/>
    </w:p>
    <w:p w14:paraId="53FB31A6" w14:textId="77777777" w:rsidR="0020466E" w:rsidRPr="0020466E" w:rsidRDefault="0020466E" w:rsidP="0020466E"/>
    <w:p w14:paraId="67C0FEB9" w14:textId="60D888E1" w:rsidR="0031622A" w:rsidRPr="0031622A" w:rsidRDefault="0031622A" w:rsidP="005F644A">
      <w:pPr>
        <w:rPr>
          <w:b/>
          <w:bCs/>
        </w:rPr>
      </w:pPr>
      <w:r>
        <w:rPr>
          <w:b/>
          <w:bCs/>
        </w:rPr>
        <w:t>Psychotherapy:</w:t>
      </w:r>
    </w:p>
    <w:p w14:paraId="6C47DA03" w14:textId="0CC7CAF0" w:rsidR="005F644A" w:rsidRPr="005F644A" w:rsidRDefault="005F644A" w:rsidP="005F644A">
      <w:r w:rsidRPr="005F644A">
        <w:t>Psychotherapy with older adults requires certain adaptations and differences from therapy with younger adults. Aging brings with it unique challenges and experiences that can impact mental health and well-being. Older adults may face issues such as physical decline, loss of independence, loneliness, grief, and changes in social roles, which can contribute to the development or exacerbation of mental health issues. Therefore, therapists need to be aware of these challenges and adapt their approach to therapy accordingly. This essay will discuss adaptations and differences in therapy with older adults, transference-countertransference issues, and common themes in therapy with this population.</w:t>
      </w:r>
    </w:p>
    <w:p w14:paraId="190A32EA" w14:textId="77777777" w:rsidR="0083356C" w:rsidRDefault="0083356C" w:rsidP="005F644A"/>
    <w:p w14:paraId="43ED09B4" w14:textId="615E0FF6" w:rsidR="0031622A" w:rsidRPr="0031622A" w:rsidRDefault="005F644A" w:rsidP="005F644A">
      <w:pPr>
        <w:rPr>
          <w:b/>
          <w:bCs/>
        </w:rPr>
      </w:pPr>
      <w:r w:rsidRPr="0031622A">
        <w:rPr>
          <w:b/>
          <w:bCs/>
        </w:rPr>
        <w:t xml:space="preserve">Adaptations and </w:t>
      </w:r>
      <w:r w:rsidR="0031622A" w:rsidRPr="0031622A">
        <w:rPr>
          <w:b/>
          <w:bCs/>
        </w:rPr>
        <w:t>d</w:t>
      </w:r>
      <w:r w:rsidRPr="0031622A">
        <w:rPr>
          <w:b/>
          <w:bCs/>
        </w:rPr>
        <w:t xml:space="preserve">ifferences in </w:t>
      </w:r>
      <w:r w:rsidR="0031622A" w:rsidRPr="0031622A">
        <w:rPr>
          <w:b/>
          <w:bCs/>
        </w:rPr>
        <w:t>t</w:t>
      </w:r>
      <w:r w:rsidRPr="0031622A">
        <w:rPr>
          <w:b/>
          <w:bCs/>
        </w:rPr>
        <w:t>herapy</w:t>
      </w:r>
      <w:r w:rsidR="0031622A" w:rsidRPr="0031622A">
        <w:rPr>
          <w:b/>
          <w:bCs/>
        </w:rPr>
        <w:t>:</w:t>
      </w:r>
    </w:p>
    <w:p w14:paraId="1B83A525" w14:textId="6E07FFCB" w:rsidR="005F644A" w:rsidRPr="005F644A" w:rsidRDefault="005F644A" w:rsidP="005F644A">
      <w:r w:rsidRPr="005F644A">
        <w:t>Psychotherapy with older adults requires adaptations in terms of therapeutic goals, therapeutic techniques, and therapeutic style. The therapeutic goals in therapy with older adults may differ from those with younger adults. For example, older adults may prioritize improving their quality of life, enhancing relationships with family and friends, managing physical and cognitive health, and finding meaning and purpose in life (Karel &amp; Hinrichsen, 2000). Thus, therapists may need to focus more on improving coping skills and emotional regulation, addressing existential concerns, and providing support in dealing with physical and cognitive limitations.</w:t>
      </w:r>
    </w:p>
    <w:p w14:paraId="0F660944" w14:textId="77777777" w:rsidR="0083356C" w:rsidRDefault="0083356C" w:rsidP="005F644A"/>
    <w:p w14:paraId="24634041" w14:textId="374FE737" w:rsidR="005F644A" w:rsidRPr="005F644A" w:rsidRDefault="005F644A" w:rsidP="005F644A">
      <w:r w:rsidRPr="005F644A">
        <w:t>Therapeutic techniques used with older adults may also require adaptations. Therapists may need to modify techniques to accommodate sensory or cognitive impairments, use more concrete examples and language, and allow for more pauses and silence in conversation to give time for processing information (Knight, 2008). Additionally, therapists may need to incorporate life review techniques, reminiscence therapy, or intergenerational interventions to help older adults process their life experiences, maintain a sense of self-worth, and bridge generational gaps with their families (Butler &amp; Lewis, 2013).</w:t>
      </w:r>
    </w:p>
    <w:p w14:paraId="7D57605A" w14:textId="77777777" w:rsidR="0083356C" w:rsidRDefault="0083356C" w:rsidP="005F644A"/>
    <w:p w14:paraId="0EA4BFDA" w14:textId="587E38D6" w:rsidR="005F644A" w:rsidRPr="005F644A" w:rsidRDefault="005F644A" w:rsidP="005F644A">
      <w:r w:rsidRPr="005F644A">
        <w:t>Lastly, the therapeutic style may differ from therapy with younger adults. Therapists may need to adopt a more supportive and directive approach, provide reassurance and validation, and engage in more active problem-solving and goal-setting. Additionally, they may need to be aware of cultural and generational differences and incorporate those into the therapeutic relationship (Gallagher-Thompson et al., 2001).</w:t>
      </w:r>
    </w:p>
    <w:p w14:paraId="6B077406" w14:textId="70972C27" w:rsidR="0083356C" w:rsidRDefault="0083356C" w:rsidP="005F644A"/>
    <w:p w14:paraId="7285C18F" w14:textId="77777777" w:rsidR="0031622A" w:rsidRDefault="0031622A" w:rsidP="005F644A"/>
    <w:p w14:paraId="5484FC16" w14:textId="77777777" w:rsidR="0031622A" w:rsidRPr="0031622A" w:rsidRDefault="005F644A" w:rsidP="005F644A">
      <w:pPr>
        <w:rPr>
          <w:b/>
          <w:bCs/>
        </w:rPr>
      </w:pPr>
      <w:r w:rsidRPr="0031622A">
        <w:rPr>
          <w:b/>
          <w:bCs/>
        </w:rPr>
        <w:t xml:space="preserve">Transference-Countertransference Issues </w:t>
      </w:r>
    </w:p>
    <w:p w14:paraId="6160D78C" w14:textId="38A607C6" w:rsidR="005F644A" w:rsidRPr="005F644A" w:rsidRDefault="005F644A" w:rsidP="005F644A">
      <w:r w:rsidRPr="005F644A">
        <w:t>Transference and countertransference issues can occur in any therapeutic relationship, but they may be more pronounced in therapy with older adults. Transference refers to the transfer of emotions, attitudes, and behaviors from past relationships onto the therapist, while countertransference refers to the therapist's emotional response to the patient's transference (Karel &amp; Hinrichsen, 2000). Older adults may have lived through different historical events, societal norms, and cultural values than the therapist, which can result in unique transference-countertransference dynamics.</w:t>
      </w:r>
    </w:p>
    <w:p w14:paraId="13B34FF9" w14:textId="77777777" w:rsidR="0083356C" w:rsidRDefault="0083356C" w:rsidP="005F644A"/>
    <w:p w14:paraId="5B3A0F64" w14:textId="17FB031E" w:rsidR="005F644A" w:rsidRPr="005F644A" w:rsidRDefault="005F644A" w:rsidP="005F644A">
      <w:r w:rsidRPr="005F644A">
        <w:t xml:space="preserve">For example, an older patient who has experienced discrimination in the past may transfer feelings of mistrust or suspicion onto the therapist who belongs to a different cultural or </w:t>
      </w:r>
      <w:r w:rsidRPr="005F644A">
        <w:lastRenderedPageBreak/>
        <w:t>ethnic group. Alternatively, the therapist may feel guilty or responsible for the patient's past experiences of discrimination, leading to countertransference feelings of guilt or shame. It is crucial for therapists to be aware of their own biases and reactions to transference and countertransference, and to address them in supervision or consultation.</w:t>
      </w:r>
    </w:p>
    <w:p w14:paraId="5D6D60FE" w14:textId="77777777" w:rsidR="005F644A" w:rsidRPr="005F644A" w:rsidRDefault="005F644A" w:rsidP="005F644A">
      <w:r w:rsidRPr="005F644A">
        <w:t>Common Themes Psychotherapy with older adults often involves common themes, such as loss, grief, and meaning-making. Older adults may experience various forms of loss, including the loss of loved ones, health, independence, social roles, and identity. These losses can lead to feelings of grief, loneliness, and isolation. Therefore, therapists may need to provide a safe space for patients to process their grief and help them find new sources of meaning and purpose in life.</w:t>
      </w:r>
    </w:p>
    <w:p w14:paraId="31996FA1" w14:textId="77777777" w:rsidR="0083356C" w:rsidRDefault="0083356C" w:rsidP="0083356C"/>
    <w:p w14:paraId="31F5405D" w14:textId="77777777" w:rsidR="0083356C" w:rsidRDefault="005F644A" w:rsidP="0083356C">
      <w:r w:rsidRPr="005F644A">
        <w:t>Another common theme in therapy with older adults is the search for meaning and legacy. As older adults reflect on their lives and experiences, they may seek to leave a legacy</w:t>
      </w:r>
      <w:r w:rsidR="0083356C">
        <w:t xml:space="preserve"> </w:t>
      </w:r>
      <w:r w:rsidR="0083356C" w:rsidRPr="0083356C">
        <w:t xml:space="preserve">In addition, it is important for therapists to be aware of the common themes that older adults may bring into therapy. These include themes of loss, change, and transition. Many older adults have experienced significant losses, such as the death of loved ones, retirement, and declining health. These losses can lead to feelings of grief, loneliness, and depression. </w:t>
      </w:r>
    </w:p>
    <w:p w14:paraId="1DFFC737" w14:textId="66A062A5" w:rsidR="0083356C" w:rsidRPr="0083356C" w:rsidRDefault="0083356C" w:rsidP="0083356C">
      <w:r w:rsidRPr="0083356C">
        <w:t>Change and transition are also common themes in older adulthood, as individuals may be adapting to new living situations, changes in health, and the loss of independence. Being aware of these themes can help therapists to tailor their interventions and provide support that is relevant and meaningful to the older adult.</w:t>
      </w:r>
    </w:p>
    <w:p w14:paraId="7B82DE8B" w14:textId="77777777" w:rsidR="0083356C" w:rsidRDefault="0083356C" w:rsidP="0083356C"/>
    <w:p w14:paraId="788A449F" w14:textId="665C3C51" w:rsidR="0083356C" w:rsidRPr="0083356C" w:rsidRDefault="0083356C" w:rsidP="0083356C">
      <w:r w:rsidRPr="0083356C">
        <w:t>In conclusion, psychotherapy with older adults requires specific adaptations and considerations in order to be effective. Therapists must be aware of the unique developmental and cultural factors that influence older adults, and adapt their interventions accordingly. Transference and countertransference issues must also be carefully considered, as older adults may have different expectations and reactions to therapy than younger clients. Finally, therapists should be attuned to the common themes of loss, change, and transition that are prevalent in older adulthood, and provide support that is relevant and meaningful to the older adult's life experiences.</w:t>
      </w:r>
    </w:p>
    <w:p w14:paraId="7690BBC9" w14:textId="2131C747" w:rsidR="0083356C" w:rsidRDefault="0083356C" w:rsidP="0083356C"/>
    <w:p w14:paraId="0DB6B47B" w14:textId="65D37038" w:rsidR="0031622A" w:rsidRDefault="0031622A" w:rsidP="0083356C"/>
    <w:p w14:paraId="7B84FAB1" w14:textId="77777777" w:rsidR="0031622A" w:rsidRDefault="0031622A" w:rsidP="0083356C"/>
    <w:p w14:paraId="6B777814" w14:textId="28B30342" w:rsidR="0083356C" w:rsidRPr="0031622A" w:rsidRDefault="0083356C" w:rsidP="0083356C">
      <w:pPr>
        <w:rPr>
          <w:b/>
          <w:bCs/>
        </w:rPr>
      </w:pPr>
      <w:r w:rsidRPr="0031622A">
        <w:rPr>
          <w:b/>
          <w:bCs/>
        </w:rPr>
        <w:t>References:</w:t>
      </w:r>
    </w:p>
    <w:p w14:paraId="61467BE5" w14:textId="77777777" w:rsidR="0083356C" w:rsidRPr="0083356C" w:rsidRDefault="0083356C">
      <w:pPr>
        <w:pStyle w:val="ListParagraph"/>
        <w:numPr>
          <w:ilvl w:val="0"/>
          <w:numId w:val="262"/>
        </w:numPr>
      </w:pPr>
      <w:r w:rsidRPr="0083356C">
        <w:t>American Psychological Association. (2014). Guidelines for psychological practice with older adults. American Psychologist, 69(1), 34-65.</w:t>
      </w:r>
    </w:p>
    <w:p w14:paraId="680BD7EE" w14:textId="77777777" w:rsidR="0083356C" w:rsidRPr="0083356C" w:rsidRDefault="0083356C">
      <w:pPr>
        <w:pStyle w:val="ListParagraph"/>
        <w:numPr>
          <w:ilvl w:val="0"/>
          <w:numId w:val="262"/>
        </w:numPr>
      </w:pPr>
      <w:r w:rsidRPr="0083356C">
        <w:t>Knight, B. G. (2018). Psychotherapy with older adults. In D. H. Barlow (Ed.), Clinical handbook of psychological disorders: A step-by-step treatment manual (6th ed., pp. 837-876). Guilford Press.</w:t>
      </w:r>
    </w:p>
    <w:p w14:paraId="2967BA33" w14:textId="77777777" w:rsidR="0083356C" w:rsidRPr="0083356C" w:rsidRDefault="0083356C">
      <w:pPr>
        <w:pStyle w:val="ListParagraph"/>
        <w:numPr>
          <w:ilvl w:val="0"/>
          <w:numId w:val="262"/>
        </w:numPr>
      </w:pPr>
      <w:r w:rsidRPr="0083356C">
        <w:t>Leach, C. W., &amp; Henry, R. G. (2010). Aging and psychotherapy: Transference and countertransference considerations. In Handbook of psychotherapy and behavior change (6th ed., pp. 447-479). Wiley.</w:t>
      </w:r>
    </w:p>
    <w:p w14:paraId="0B5F1038" w14:textId="77777777" w:rsidR="0083356C" w:rsidRPr="0083356C" w:rsidRDefault="0083356C">
      <w:pPr>
        <w:pStyle w:val="ListParagraph"/>
        <w:numPr>
          <w:ilvl w:val="0"/>
          <w:numId w:val="262"/>
        </w:numPr>
      </w:pPr>
      <w:r w:rsidRPr="0083356C">
        <w:t>Levy-Storms, L. (2005). Psychotherapy with older adults. In Handbook of psychotherapy and aging (pp. 27-43). Springer Publishing Company.</w:t>
      </w:r>
    </w:p>
    <w:p w14:paraId="482EDF2B" w14:textId="58FDF814" w:rsidR="005F644A" w:rsidRPr="005F644A" w:rsidRDefault="005F644A" w:rsidP="005F644A"/>
    <w:p w14:paraId="3F1F9166" w14:textId="3F789CCD" w:rsidR="0083356C" w:rsidRDefault="0083356C">
      <w:pPr>
        <w:pStyle w:val="ListParagraph"/>
        <w:numPr>
          <w:ilvl w:val="0"/>
          <w:numId w:val="262"/>
        </w:numPr>
      </w:pPr>
      <w:r>
        <w:br w:type="page"/>
      </w:r>
    </w:p>
    <w:p w14:paraId="11243BFE" w14:textId="050C5699" w:rsidR="0020466E" w:rsidRDefault="0031622A" w:rsidP="0083356C">
      <w:pPr>
        <w:pStyle w:val="Heading2"/>
      </w:pPr>
      <w:bookmarkStart w:id="93" w:name="_Toc132394022"/>
      <w:r>
        <w:lastRenderedPageBreak/>
        <w:t>3</w:t>
      </w:r>
      <w:r w:rsidR="0083356C">
        <w:t>.9 Bereavement and Adjustment Disorders</w:t>
      </w:r>
      <w:bookmarkEnd w:id="93"/>
    </w:p>
    <w:p w14:paraId="2991AC8E" w14:textId="7A429494" w:rsidR="0083356C" w:rsidRDefault="0031622A" w:rsidP="0083356C">
      <w:pPr>
        <w:pStyle w:val="Heading3"/>
      </w:pPr>
      <w:bookmarkStart w:id="94" w:name="_Toc132394023"/>
      <w:r>
        <w:t>3</w:t>
      </w:r>
      <w:r w:rsidR="0083356C">
        <w:t>.9.1 Bereavement and adjustment disorders in old age</w:t>
      </w:r>
      <w:bookmarkEnd w:id="94"/>
    </w:p>
    <w:p w14:paraId="08CD0DD4" w14:textId="2E4EEEBF" w:rsidR="0083356C" w:rsidRDefault="0083356C" w:rsidP="0083356C"/>
    <w:p w14:paraId="2529E496" w14:textId="4AA87D81" w:rsidR="0031622A" w:rsidRPr="0031622A" w:rsidRDefault="0031622A" w:rsidP="0083356C">
      <w:pPr>
        <w:rPr>
          <w:b/>
          <w:bCs/>
        </w:rPr>
      </w:pPr>
      <w:r w:rsidRPr="0031622A">
        <w:rPr>
          <w:b/>
          <w:bCs/>
        </w:rPr>
        <w:t>Bereavement:</w:t>
      </w:r>
    </w:p>
    <w:p w14:paraId="2BE077DD" w14:textId="012EB429" w:rsidR="0083356C" w:rsidRDefault="0083356C" w:rsidP="0083356C">
      <w:r w:rsidRPr="0083356C">
        <w:t xml:space="preserve">Bereavement is a common experience in old age, as older adults are more likely to experience the loss of friends, family members, and spouses. Adjusting to these losses can be difficult and can lead to bereavement and adjustment disorders, which can have a significant impact on an older adult's mental health and quality of life. This essay will discuss bereavement and adjustment disorders in old age, including their prevalence, clinical features, differential diagnosis, </w:t>
      </w:r>
      <w:r w:rsidR="0031622A">
        <w:t>a</w:t>
      </w:r>
      <w:r w:rsidRPr="0083356C">
        <w:t>etiology, management, and prognosis.</w:t>
      </w:r>
    </w:p>
    <w:p w14:paraId="4E340F6A" w14:textId="77777777" w:rsidR="0083356C" w:rsidRDefault="0083356C" w:rsidP="0083356C"/>
    <w:p w14:paraId="1BA5DA54" w14:textId="77777777" w:rsidR="0083356C" w:rsidRPr="0083356C" w:rsidRDefault="0083356C" w:rsidP="0083356C">
      <w:r w:rsidRPr="0083356C">
        <w:t>Another significant challenge that older adults face when dealing with bereavement is the likelihood of experiencing other concurrent losses, such as the loss of physical and cognitive abilities, social roles, and independence (Hansson, Stroebe, Schut, &amp; Stroebe, 2020). These losses may exacerbate feelings of sadness, loneliness, and helplessness, making it harder for older adults to adjust to the loss of their loved ones. In addition, older adults may be less likely to seek support from others due to stigma or the fear of being a burden to their family and friends (Hanley &amp; Boudreau, 2019).</w:t>
      </w:r>
    </w:p>
    <w:p w14:paraId="299A08B2" w14:textId="77777777" w:rsidR="0083356C" w:rsidRDefault="0083356C" w:rsidP="0083356C"/>
    <w:p w14:paraId="5D63178D" w14:textId="77C23A58" w:rsidR="0083356C" w:rsidRPr="0083356C" w:rsidRDefault="0083356C" w:rsidP="0083356C">
      <w:r w:rsidRPr="0083356C">
        <w:t>Bereavement is a common experience in old age, with around 40% of adults over the age of 65 having experienced the loss of a spouse (Moye et al., 2010). The clinical features of bereavement can include sadness, loneliness, tearfulness, and feelings of emptiness. These symptoms are typically most intense in the first few months following the loss but can persist for longer periods, particularly if the individual was highly dependent on the deceased.</w:t>
      </w:r>
    </w:p>
    <w:p w14:paraId="2B75535F" w14:textId="5C54427A" w:rsidR="0083356C" w:rsidRDefault="0083356C" w:rsidP="0083356C"/>
    <w:p w14:paraId="007F3A3E" w14:textId="77777777" w:rsidR="0031622A" w:rsidRDefault="0031622A" w:rsidP="0083356C"/>
    <w:p w14:paraId="4BFEF27C" w14:textId="5FDD6C81" w:rsidR="0031622A" w:rsidRPr="0031622A" w:rsidRDefault="0031622A" w:rsidP="0083356C">
      <w:pPr>
        <w:rPr>
          <w:b/>
          <w:bCs/>
        </w:rPr>
      </w:pPr>
      <w:r>
        <w:rPr>
          <w:b/>
          <w:bCs/>
        </w:rPr>
        <w:t>Adjustment disorders:</w:t>
      </w:r>
    </w:p>
    <w:p w14:paraId="3D8B53E4" w14:textId="2BEA0643" w:rsidR="0083356C" w:rsidRDefault="0083356C" w:rsidP="0083356C">
      <w:r w:rsidRPr="0083356C">
        <w:t>Adjustment disorders are also common in older adults, with prevalence estimates ranging from 4.6% to 9.2% (Grossberg &amp; Soares, 2014). The clinical features of adjustment disorders can include anxiety, depression, irritability, and difficulty sleeping. These symptoms can be triggered by a range of stressful events, including bereavement, retirement, and health problems.</w:t>
      </w:r>
    </w:p>
    <w:p w14:paraId="543C3FEA" w14:textId="77777777" w:rsidR="0083356C" w:rsidRPr="0083356C" w:rsidRDefault="0083356C" w:rsidP="0083356C">
      <w:r w:rsidRPr="0083356C">
        <w:t>Adjustment disorders are also common among older adults who experience significant life changes or stressors, such as retirement, relocation, or physical illness (American Psychiatric Association, 2013). Symptoms of adjustment disorders may include anxiety, depression, and difficulty coping with daily tasks. Treatment for adjustment disorders in older adults may involve a combination of psychotherapy, medication, and lifestyle changes (Stokes &amp; McBride, 2019).</w:t>
      </w:r>
    </w:p>
    <w:p w14:paraId="266CD019" w14:textId="77777777" w:rsidR="0083356C" w:rsidRPr="0083356C" w:rsidRDefault="0083356C" w:rsidP="0083356C"/>
    <w:p w14:paraId="207E1E99" w14:textId="77777777" w:rsidR="0083356C" w:rsidRPr="0083356C" w:rsidRDefault="0083356C" w:rsidP="0083356C"/>
    <w:p w14:paraId="20EE5626" w14:textId="77777777" w:rsidR="0083356C" w:rsidRDefault="0083356C" w:rsidP="0083356C"/>
    <w:p w14:paraId="10D1AF94" w14:textId="7371A7C7" w:rsidR="0031622A" w:rsidRPr="0031622A" w:rsidRDefault="0083356C" w:rsidP="0083356C">
      <w:pPr>
        <w:rPr>
          <w:b/>
          <w:bCs/>
        </w:rPr>
      </w:pPr>
      <w:r w:rsidRPr="0031622A">
        <w:rPr>
          <w:b/>
          <w:bCs/>
        </w:rPr>
        <w:t xml:space="preserve">Differential Diagnosis and </w:t>
      </w:r>
      <w:r w:rsidR="0031622A" w:rsidRPr="0031622A">
        <w:rPr>
          <w:b/>
          <w:bCs/>
        </w:rPr>
        <w:t>A</w:t>
      </w:r>
      <w:r w:rsidR="0031622A">
        <w:rPr>
          <w:b/>
          <w:bCs/>
        </w:rPr>
        <w:t>e</w:t>
      </w:r>
      <w:r w:rsidRPr="0031622A">
        <w:rPr>
          <w:b/>
          <w:bCs/>
        </w:rPr>
        <w:t xml:space="preserve">tiology </w:t>
      </w:r>
    </w:p>
    <w:p w14:paraId="251E193D" w14:textId="4C987BC9" w:rsidR="0083356C" w:rsidRPr="0083356C" w:rsidRDefault="0083356C" w:rsidP="0083356C">
      <w:r w:rsidRPr="0083356C">
        <w:t>It is important to differentiate between bereavement and adjustment disorders, as the former is a normal response to loss, while the latter represents a pathological response to stress. The differential diagnosis should also include other mood and anxiety disorders, such as major depressive disorder and generalized anxiety disorder.</w:t>
      </w:r>
    </w:p>
    <w:p w14:paraId="0EBAF09C" w14:textId="77777777" w:rsidR="0083356C" w:rsidRPr="0083356C" w:rsidRDefault="0083356C" w:rsidP="0083356C">
      <w:r w:rsidRPr="0083356C">
        <w:t>The etiology of bereavement and adjustment disorders is complex and can be influenced by a range of individual, social, and environmental factors. Factors that may increase the risk of bereavement and adjustment disorders in older adults include a history of mental health problems, social isolation, and chronic health problems.</w:t>
      </w:r>
    </w:p>
    <w:p w14:paraId="29942E1A" w14:textId="77777777" w:rsidR="0083356C" w:rsidRDefault="0083356C" w:rsidP="0083356C"/>
    <w:p w14:paraId="7B66D730" w14:textId="77777777" w:rsidR="0031622A" w:rsidRPr="0031622A" w:rsidRDefault="0083356C" w:rsidP="0083356C">
      <w:pPr>
        <w:rPr>
          <w:b/>
          <w:bCs/>
        </w:rPr>
      </w:pPr>
      <w:r w:rsidRPr="0031622A">
        <w:rPr>
          <w:b/>
          <w:bCs/>
        </w:rPr>
        <w:t xml:space="preserve">Management and Prognosis </w:t>
      </w:r>
    </w:p>
    <w:p w14:paraId="34AD5409" w14:textId="6A3E8450" w:rsidR="0083356C" w:rsidRDefault="0083356C" w:rsidP="0083356C">
      <w:r w:rsidRPr="0083356C">
        <w:t>The management of bereavement and adjustment disorders in older adults typically involves a combination of pharmacological and psychological interventions. Antidepressants, anxiolytics, and hypnotics may be prescribed to alleviate symptoms, while psychotherapy can be used to help the individual come to terms with their loss and develop coping strategies.</w:t>
      </w:r>
    </w:p>
    <w:p w14:paraId="334F7170" w14:textId="09BFA15E" w:rsidR="0083356C" w:rsidRDefault="0083356C" w:rsidP="0083356C"/>
    <w:p w14:paraId="720E5FFE" w14:textId="77777777" w:rsidR="0083356C" w:rsidRPr="0083356C" w:rsidRDefault="0083356C" w:rsidP="0083356C">
      <w:r w:rsidRPr="0083356C">
        <w:t>Psychotherapy is an effective intervention for older adults experiencing bereavement and adjustment disorders. Several psychotherapeutic approaches have been adapted to better suit the needs of older adults, such as cognitive-behavioral therapy (CBT), interpersonal therapy (IPT), and grief therapy (Rosen et al., 2019). Therapy can help older adults explore their thoughts and feelings about the loss, develop coping strategies, and re-establish social connections.</w:t>
      </w:r>
    </w:p>
    <w:p w14:paraId="46DE6555" w14:textId="77777777" w:rsidR="0083356C" w:rsidRDefault="0083356C" w:rsidP="0083356C"/>
    <w:p w14:paraId="787D9C0E" w14:textId="34B96181" w:rsidR="0083356C" w:rsidRPr="0083356C" w:rsidRDefault="0083356C" w:rsidP="0083356C">
      <w:r w:rsidRPr="0083356C">
        <w:t>Prognosis for bereavement and adjustment disorders in older adults varies depending on the individual's circumstances and the severity of their symptoms. Most individuals will experience a gradual reduction in symptoms over time, although some may require longer-term treatment or develop more chronic mental health problems.</w:t>
      </w:r>
    </w:p>
    <w:p w14:paraId="71E5D87E" w14:textId="335A3C62" w:rsidR="0083356C" w:rsidRDefault="0083356C" w:rsidP="0083356C"/>
    <w:p w14:paraId="27CB3D77" w14:textId="3B01CB1C" w:rsidR="0031622A" w:rsidRDefault="0031622A" w:rsidP="0083356C"/>
    <w:p w14:paraId="4ED9B295" w14:textId="4C86A7FA" w:rsidR="0031622A" w:rsidRPr="0031622A" w:rsidRDefault="0031622A" w:rsidP="0083356C">
      <w:pPr>
        <w:rPr>
          <w:b/>
          <w:bCs/>
        </w:rPr>
      </w:pPr>
      <w:r>
        <w:rPr>
          <w:b/>
          <w:bCs/>
        </w:rPr>
        <w:t>Common Themes</w:t>
      </w:r>
    </w:p>
    <w:p w14:paraId="6DA920DB" w14:textId="77777777" w:rsidR="0083356C" w:rsidRPr="0083356C" w:rsidRDefault="0083356C" w:rsidP="0083356C">
      <w:r w:rsidRPr="0083356C">
        <w:t>Common themes that arise in therapy with older adults experiencing bereavement or adjustment disorders include a sense of loss of control, fear of death, and existential concerns (Rosen et al., 2019). Therapists must be prepared to address these issues and help older adults find meaning and purpose in their lives despite the challenges they may be facing.</w:t>
      </w:r>
    </w:p>
    <w:p w14:paraId="0C5E639A" w14:textId="77777777" w:rsidR="0083356C" w:rsidRPr="0083356C" w:rsidRDefault="0083356C" w:rsidP="0083356C"/>
    <w:p w14:paraId="36817552" w14:textId="77777777" w:rsidR="0083356C" w:rsidRDefault="0083356C" w:rsidP="0083356C"/>
    <w:p w14:paraId="05D8CD89" w14:textId="2182EB16" w:rsidR="0083356C" w:rsidRPr="0083356C" w:rsidRDefault="0083356C" w:rsidP="0083356C">
      <w:r w:rsidRPr="0083356C">
        <w:t>Common Themes There are several common themes that emerge in psychotherapy with older adults who are experiencing bereavement or adjustment disorders. These include:</w:t>
      </w:r>
    </w:p>
    <w:p w14:paraId="6951AB67" w14:textId="77777777" w:rsidR="0083356C" w:rsidRPr="0083356C" w:rsidRDefault="0083356C">
      <w:pPr>
        <w:numPr>
          <w:ilvl w:val="0"/>
          <w:numId w:val="59"/>
        </w:numPr>
      </w:pPr>
      <w:r w:rsidRPr="0083356C">
        <w:t>Loss of identity: Many older adults experience a loss of identity following retirement or the loss of a spouse. Psychotherapy can help individuals to find new sources of meaning and purpose in their lives.</w:t>
      </w:r>
    </w:p>
    <w:p w14:paraId="7D2975D1" w14:textId="77777777" w:rsidR="0083356C" w:rsidRPr="0083356C" w:rsidRDefault="0083356C">
      <w:pPr>
        <w:numPr>
          <w:ilvl w:val="0"/>
          <w:numId w:val="59"/>
        </w:numPr>
      </w:pPr>
      <w:r w:rsidRPr="0083356C">
        <w:t>Guilt: Older adults may feel guilty about their role in the death of a loved one or may experience survivor guilt following the loss of a peer. Psychotherapy can help individuals to work through these feelings of guilt and develop a more balanced perspective on the situation.</w:t>
      </w:r>
    </w:p>
    <w:p w14:paraId="3A99C63E" w14:textId="77777777" w:rsidR="0083356C" w:rsidRPr="0083356C" w:rsidRDefault="0083356C">
      <w:pPr>
        <w:numPr>
          <w:ilvl w:val="0"/>
          <w:numId w:val="59"/>
        </w:numPr>
      </w:pPr>
      <w:r w:rsidRPr="0083356C">
        <w:t>Loneliness: Social isolation is a risk factor for bereavement and adjustment disorders in older adults. Psychotherapy can help individuals to develop new social connections and find ways to stay engaged with the world around them.</w:t>
      </w:r>
    </w:p>
    <w:p w14:paraId="385700FB" w14:textId="77777777" w:rsidR="0083356C" w:rsidRPr="0083356C" w:rsidRDefault="0083356C">
      <w:pPr>
        <w:numPr>
          <w:ilvl w:val="0"/>
          <w:numId w:val="59"/>
        </w:numPr>
      </w:pPr>
      <w:r w:rsidRPr="0083356C">
        <w:t>Fear of death: Older adults may experience anxiety about their own mortality following the loss of a loved one. Psychotherapy can help individuals to confront these fears and develop a more accepting attitude towards death.</w:t>
      </w:r>
    </w:p>
    <w:p w14:paraId="7658265C" w14:textId="77777777" w:rsidR="0083356C" w:rsidRDefault="0083356C" w:rsidP="0083356C"/>
    <w:p w14:paraId="43F469BC" w14:textId="77777777" w:rsidR="0083356C" w:rsidRDefault="0083356C" w:rsidP="0083356C"/>
    <w:p w14:paraId="6EB8772B" w14:textId="64E712A9" w:rsidR="0083356C" w:rsidRDefault="0083356C" w:rsidP="0083356C">
      <w:r w:rsidRPr="0083356C">
        <w:t>In conclusion, bereavement and adjustment disorders are common challenges faced by older adults. Psychotherapy is an effective intervention that can be adapted to better suit the needs of older adults, taking into consideration issues such as transference, countertransference, and common themes that arise in therapy. With the appropriate support and interventions, older adults can find ways to adjust to significant life changes and find meaning and purpose in their lives.</w:t>
      </w:r>
    </w:p>
    <w:p w14:paraId="7CCD6975" w14:textId="77BB7D07" w:rsidR="0083356C" w:rsidRPr="0031622A" w:rsidRDefault="0083356C" w:rsidP="0083356C">
      <w:pPr>
        <w:rPr>
          <w:b/>
          <w:bCs/>
        </w:rPr>
      </w:pPr>
      <w:r w:rsidRPr="0031622A">
        <w:rPr>
          <w:b/>
          <w:bCs/>
        </w:rPr>
        <w:lastRenderedPageBreak/>
        <w:t>References:</w:t>
      </w:r>
    </w:p>
    <w:p w14:paraId="047E2401" w14:textId="77777777" w:rsidR="0083356C" w:rsidRDefault="0083356C">
      <w:pPr>
        <w:pStyle w:val="ListParagraph"/>
        <w:numPr>
          <w:ilvl w:val="0"/>
          <w:numId w:val="60"/>
        </w:numPr>
      </w:pPr>
      <w:r w:rsidRPr="0083356C">
        <w:t>Grossberg, G. T., &amp; Soares, W. E. (2014). Mood disorders in geriatric psychiatry. CRC Press.</w:t>
      </w:r>
    </w:p>
    <w:p w14:paraId="7DC76B53" w14:textId="77777777" w:rsidR="0083356C" w:rsidRDefault="0083356C">
      <w:pPr>
        <w:pStyle w:val="ListParagraph"/>
        <w:numPr>
          <w:ilvl w:val="0"/>
          <w:numId w:val="60"/>
        </w:numPr>
      </w:pPr>
      <w:r w:rsidRPr="0083356C">
        <w:t>American Psychiatric Association. (2013). Diagnostic and statistical manual of mental disorders (5th ed.). Author.</w:t>
      </w:r>
    </w:p>
    <w:p w14:paraId="5AC00290" w14:textId="77777777" w:rsidR="0083356C" w:rsidRDefault="0083356C">
      <w:pPr>
        <w:pStyle w:val="ListParagraph"/>
        <w:numPr>
          <w:ilvl w:val="0"/>
          <w:numId w:val="60"/>
        </w:numPr>
      </w:pPr>
      <w:r w:rsidRPr="0083356C">
        <w:t>Hanley, A. W., &amp; Boudreau, E. A. (2019). Barriers to mental health care for older adults with depression and strategies to overcome them. American Journal of Geriatric Psychiatry, 27(3), 310-318.</w:t>
      </w:r>
    </w:p>
    <w:p w14:paraId="342AD0FE" w14:textId="77777777" w:rsidR="0083356C" w:rsidRDefault="0083356C">
      <w:pPr>
        <w:pStyle w:val="ListParagraph"/>
        <w:numPr>
          <w:ilvl w:val="0"/>
          <w:numId w:val="60"/>
        </w:numPr>
      </w:pPr>
      <w:r w:rsidRPr="0083356C">
        <w:t>Hansson, R. O., Stroebe, M., Schut, H., &amp; Stroebe, W. (2020). Handbook of bereavement research and practice: Advances in theory and intervention. American Psychological Association.</w:t>
      </w:r>
    </w:p>
    <w:p w14:paraId="15597D36" w14:textId="77777777" w:rsidR="0083356C" w:rsidRDefault="0083356C">
      <w:pPr>
        <w:pStyle w:val="ListParagraph"/>
        <w:numPr>
          <w:ilvl w:val="0"/>
          <w:numId w:val="60"/>
        </w:numPr>
      </w:pPr>
      <w:r w:rsidRPr="0083356C">
        <w:t>Havens, L., &amp; Walters, A. S. (2014). Countertransference and the elderly patient. Journal of Geriatric Psychiatry and Neurology, 27(2), 119-127.</w:t>
      </w:r>
    </w:p>
    <w:p w14:paraId="5C4D68D6" w14:textId="77777777" w:rsidR="00861D83" w:rsidRDefault="0083356C">
      <w:pPr>
        <w:pStyle w:val="ListParagraph"/>
        <w:numPr>
          <w:ilvl w:val="0"/>
          <w:numId w:val="60"/>
        </w:numPr>
      </w:pPr>
      <w:r w:rsidRPr="0083356C">
        <w:t>American Psychiatric Association. (2013). Diagnostic and statistical manual of mental disorders (5th ed.). American Psychiatric Association.</w:t>
      </w:r>
    </w:p>
    <w:p w14:paraId="52E33B04" w14:textId="77777777" w:rsidR="00861D83" w:rsidRDefault="0083356C">
      <w:pPr>
        <w:pStyle w:val="ListParagraph"/>
        <w:numPr>
          <w:ilvl w:val="0"/>
          <w:numId w:val="60"/>
        </w:numPr>
      </w:pPr>
      <w:r w:rsidRPr="0083356C">
        <w:t>Bowlby, J. (1980). Attachment and loss: Loss, sadness and depression (Vol. 3). Basic Books.</w:t>
      </w:r>
    </w:p>
    <w:p w14:paraId="54C5177D" w14:textId="77777777" w:rsidR="00861D83" w:rsidRDefault="0083356C">
      <w:pPr>
        <w:pStyle w:val="ListParagraph"/>
        <w:numPr>
          <w:ilvl w:val="0"/>
          <w:numId w:val="60"/>
        </w:numPr>
      </w:pPr>
      <w:r w:rsidRPr="0083356C">
        <w:t>Feder, A., Nestadt, G., &amp; Weissman, M. M. (1993). Psychiatric disorders in nursing homes: prevalence and distribution. Journal of Geriatric Psychiatry and Neurology, 6(2), 103-108.</w:t>
      </w:r>
    </w:p>
    <w:p w14:paraId="338EC8E4" w14:textId="77777777" w:rsidR="00861D83" w:rsidRDefault="0083356C">
      <w:pPr>
        <w:pStyle w:val="ListParagraph"/>
        <w:numPr>
          <w:ilvl w:val="0"/>
          <w:numId w:val="60"/>
        </w:numPr>
      </w:pPr>
      <w:r w:rsidRPr="0083356C">
        <w:t>Kendler, K. S., Myers, J., &amp; Reichborn-Kjennerud, T. (2011). Borderline personality disorder traits and their relationship with dimensions of normative personality: a web-based cohort and twin study. Acta Psychiatrica Scandinavica, 123(5), 349-359.</w:t>
      </w:r>
    </w:p>
    <w:p w14:paraId="304FE1DB" w14:textId="77777777" w:rsidR="00861D83" w:rsidRDefault="0083356C">
      <w:pPr>
        <w:pStyle w:val="ListParagraph"/>
        <w:numPr>
          <w:ilvl w:val="0"/>
          <w:numId w:val="60"/>
        </w:numPr>
      </w:pPr>
      <w:r w:rsidRPr="0083356C">
        <w:t>Reynolds, C. F., &amp; Dew, M. A. (2017). Treating depression in old age: moving beyond clinical nihilism. Current Directions in Psychological Science, 26(6), 592-597.</w:t>
      </w:r>
    </w:p>
    <w:p w14:paraId="12691F28" w14:textId="77777777" w:rsidR="00861D83" w:rsidRDefault="0083356C">
      <w:pPr>
        <w:pStyle w:val="ListParagraph"/>
        <w:numPr>
          <w:ilvl w:val="0"/>
          <w:numId w:val="60"/>
        </w:numPr>
      </w:pPr>
      <w:r w:rsidRPr="0083356C">
        <w:t>Shear, K., &amp; Shair, H. (2005). Attachment, loss, and complicated grief. Developmental Psychobiology, 47(3), 253-267.</w:t>
      </w:r>
    </w:p>
    <w:p w14:paraId="0C5330CB" w14:textId="77777777" w:rsidR="00861D83" w:rsidRDefault="0083356C">
      <w:pPr>
        <w:pStyle w:val="ListParagraph"/>
        <w:numPr>
          <w:ilvl w:val="0"/>
          <w:numId w:val="60"/>
        </w:numPr>
      </w:pPr>
      <w:r w:rsidRPr="0083356C">
        <w:t>Wittkowski, A., Richards, D. A., &amp; Ekers, D. (2012). Psychological therapies for depression in adults aged 65 and over: a systematic review and meta-analysis. Psychol Med, 42(12), 2415-2428.</w:t>
      </w:r>
    </w:p>
    <w:p w14:paraId="602FCFB5" w14:textId="340DB12F" w:rsidR="0083356C" w:rsidRPr="0083356C" w:rsidRDefault="0083356C">
      <w:pPr>
        <w:pStyle w:val="ListParagraph"/>
        <w:numPr>
          <w:ilvl w:val="0"/>
          <w:numId w:val="60"/>
        </w:numPr>
      </w:pPr>
      <w:r w:rsidRPr="0083356C">
        <w:t>Zisook, S., Shear, K., &amp; Kendler, K. S. (2007). Grief and bereavement: what psychiatrists need to know. World Psychiatry, 6(2), 69-74.</w:t>
      </w:r>
    </w:p>
    <w:p w14:paraId="3E44A7B4" w14:textId="2D7E530F" w:rsidR="0083356C" w:rsidRPr="0083356C" w:rsidRDefault="0083356C" w:rsidP="0083356C">
      <w:r w:rsidRPr="0083356C">
        <w:fldChar w:fldCharType="begin"/>
      </w:r>
      <w:r w:rsidRPr="0083356C">
        <w:instrText xml:space="preserve"> INCLUDEPICTURE "data:image/svg+xml,%3csvg%20xmlns=%27http://www.w3.org/2000/svg%27%20version=%271.1%27%20width=%2730%27%20height=%2730%27/%3e" \* MERGEFORMATINET </w:instrText>
      </w:r>
      <w:r w:rsidRPr="0083356C">
        <w:fldChar w:fldCharType="separate"/>
      </w:r>
      <w:r w:rsidRPr="0083356C">
        <w:rPr>
          <w:noProof/>
        </w:rPr>
        <mc:AlternateContent>
          <mc:Choice Requires="wps">
            <w:drawing>
              <wp:inline distT="0" distB="0" distL="0" distR="0" wp14:anchorId="5C5652A4" wp14:editId="06058248">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654C32B7"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3356C">
        <w:fldChar w:fldCharType="end"/>
      </w:r>
      <w:r w:rsidRPr="0083356C">
        <w:fldChar w:fldCharType="begin"/>
      </w:r>
      <w:r w:rsidRPr="0083356C">
        <w:instrText xml:space="preserve"> INCLUDEPICTURE "https://chat.openai.com/_next/image?url=https%3A%2F%2Fs.gravatar.com%2Favatar%2F336c21be27fcb05db6b8d3a71904e929%3Fs%3D480%26r%3Dpg%26d%3Dhttps%253A%252F%252Fcdn.auth0.com%252Favatars%252Fjo.png&amp;w=64&amp;q=75" \* MERGEFORMATINET </w:instrText>
      </w:r>
      <w:r w:rsidRPr="0083356C">
        <w:fldChar w:fldCharType="separate"/>
      </w:r>
      <w:r w:rsidRPr="0083356C">
        <w:rPr>
          <w:noProof/>
        </w:rPr>
        <mc:AlternateContent>
          <mc:Choice Requires="wps">
            <w:drawing>
              <wp:inline distT="0" distB="0" distL="0" distR="0" wp14:anchorId="76AD3CE2" wp14:editId="1C63AB7F">
                <wp:extent cx="304800" cy="304800"/>
                <wp:effectExtent l="0" t="0" r="0" b="0"/>
                <wp:docPr id="23" name="Rectangle 23" descr="jonturvey1@gmail.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0F9161AF" id="Rectangle 23" o:spid="_x0000_s1026" alt="jonturvey1@gmail.co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3356C">
        <w:fldChar w:fldCharType="end"/>
      </w:r>
    </w:p>
    <w:p w14:paraId="69B82828" w14:textId="77777777" w:rsidR="0083356C" w:rsidRPr="0083356C" w:rsidRDefault="0083356C" w:rsidP="0083356C">
      <w:pPr>
        <w:rPr>
          <w:vanish/>
        </w:rPr>
      </w:pPr>
      <w:r w:rsidRPr="0083356C">
        <w:rPr>
          <w:vanish/>
        </w:rPr>
        <w:t>Top of Form</w:t>
      </w:r>
    </w:p>
    <w:p w14:paraId="58E96385" w14:textId="77777777" w:rsidR="0083356C" w:rsidRPr="0083356C" w:rsidRDefault="0083356C" w:rsidP="0083356C"/>
    <w:p w14:paraId="0C9BBFC2" w14:textId="77777777" w:rsidR="0083356C" w:rsidRPr="0083356C" w:rsidRDefault="0083356C" w:rsidP="0083356C">
      <w:pPr>
        <w:rPr>
          <w:vanish/>
        </w:rPr>
      </w:pPr>
      <w:r w:rsidRPr="0083356C">
        <w:rPr>
          <w:vanish/>
        </w:rPr>
        <w:t>Bottom of Form</w:t>
      </w:r>
    </w:p>
    <w:p w14:paraId="24F0F7A1" w14:textId="77777777" w:rsidR="0083356C" w:rsidRPr="0083356C" w:rsidRDefault="0083356C" w:rsidP="0083356C"/>
    <w:p w14:paraId="1167CF31" w14:textId="56844744" w:rsidR="0083356C" w:rsidRDefault="0083356C">
      <w:r>
        <w:br w:type="page"/>
      </w:r>
    </w:p>
    <w:p w14:paraId="2BAEEBF3" w14:textId="6583E5FF" w:rsidR="0083356C" w:rsidRDefault="0031622A" w:rsidP="00246614">
      <w:pPr>
        <w:pStyle w:val="Heading2"/>
      </w:pPr>
      <w:bookmarkStart w:id="95" w:name="_Toc132394024"/>
      <w:r>
        <w:lastRenderedPageBreak/>
        <w:t>3</w:t>
      </w:r>
      <w:r w:rsidR="0083356C">
        <w:t>.10 Sleep Disorder in Later Life</w:t>
      </w:r>
      <w:bookmarkEnd w:id="95"/>
    </w:p>
    <w:p w14:paraId="1B8111FE" w14:textId="04AB08F5" w:rsidR="0083356C" w:rsidRDefault="0031622A" w:rsidP="00246614">
      <w:pPr>
        <w:pStyle w:val="Heading3"/>
      </w:pPr>
      <w:bookmarkStart w:id="96" w:name="_Toc132394025"/>
      <w:r>
        <w:t>3</w:t>
      </w:r>
      <w:r w:rsidR="0083356C">
        <w:t>.10.1 Sleep disorder in later life</w:t>
      </w:r>
      <w:bookmarkEnd w:id="96"/>
    </w:p>
    <w:p w14:paraId="48764B3E" w14:textId="7D315247" w:rsidR="00861D83" w:rsidRDefault="00861D83" w:rsidP="0083356C"/>
    <w:p w14:paraId="42723E93" w14:textId="77777777" w:rsidR="00861D83" w:rsidRDefault="00861D83" w:rsidP="00861D83">
      <w:r w:rsidRPr="00861D83">
        <w:t>Sleep disorders are common among older adults, with prevalence rates increasing with age (Foley, Ancoli-Israel, Britz, &amp; Walsh, 2004). Sleep disturbances can significantly affect the quality of life and health outcomes in older adults. This essay will discuss the prevalence, clinical features, differential diagnosis, etiology, management, and prognosis of sleep disorders in later life.</w:t>
      </w:r>
    </w:p>
    <w:p w14:paraId="1A32070D" w14:textId="77777777" w:rsidR="005472CC" w:rsidRDefault="005472CC" w:rsidP="00861D83"/>
    <w:p w14:paraId="58B07E57" w14:textId="6450BCD7" w:rsidR="005472CC" w:rsidRPr="00246614" w:rsidRDefault="00246614" w:rsidP="00861D83">
      <w:pPr>
        <w:rPr>
          <w:b/>
          <w:bCs/>
        </w:rPr>
      </w:pPr>
      <w:r w:rsidRPr="00246614">
        <w:rPr>
          <w:b/>
          <w:bCs/>
        </w:rPr>
        <w:t>The International Classification of Sleep Disorders</w:t>
      </w:r>
      <w:r>
        <w:rPr>
          <w:b/>
          <w:bCs/>
        </w:rPr>
        <w:t xml:space="preserve">: </w:t>
      </w:r>
      <w:r w:rsidR="005472CC" w:rsidRPr="005472CC">
        <w:t>In 2014, the American Academy of Sleep Medicine (AASM) released the third edition of the Global Categorization of Sleep Disorders (GCSD-3)</w:t>
      </w:r>
      <w:r>
        <w:t xml:space="preserve">. </w:t>
      </w:r>
    </w:p>
    <w:p w14:paraId="5F533725" w14:textId="30BCAF69" w:rsidR="00246614" w:rsidRPr="00246614" w:rsidRDefault="00246614" w:rsidP="00246614"/>
    <w:tbl>
      <w:tblPr>
        <w:tblW w:w="8846"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23"/>
        <w:gridCol w:w="6023"/>
      </w:tblGrid>
      <w:tr w:rsidR="00246614" w:rsidRPr="00246614" w14:paraId="20747974" w14:textId="77777777" w:rsidTr="0024661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0F12B14" w14:textId="77777777" w:rsidR="00246614" w:rsidRPr="00246614" w:rsidRDefault="00246614" w:rsidP="00246614">
            <w:pPr>
              <w:rPr>
                <w:b/>
                <w:bCs/>
              </w:rPr>
            </w:pPr>
            <w:r w:rsidRPr="00246614">
              <w:rPr>
                <w:b/>
                <w:bCs/>
              </w:rPr>
              <w:t>Sleep Disorder Category</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3F0E3E2F" w14:textId="77777777" w:rsidR="00246614" w:rsidRPr="00246614" w:rsidRDefault="00246614" w:rsidP="00246614">
            <w:pPr>
              <w:rPr>
                <w:b/>
                <w:bCs/>
              </w:rPr>
            </w:pPr>
            <w:r w:rsidRPr="00246614">
              <w:rPr>
                <w:b/>
                <w:bCs/>
              </w:rPr>
              <w:t>Short Description</w:t>
            </w:r>
          </w:p>
        </w:tc>
      </w:tr>
      <w:tr w:rsidR="00246614" w:rsidRPr="00246614" w14:paraId="3722E259" w14:textId="77777777" w:rsidTr="0024661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DD54B9B" w14:textId="77777777" w:rsidR="00246614" w:rsidRPr="00246614" w:rsidRDefault="00246614" w:rsidP="00246614">
            <w:pPr>
              <w:rPr>
                <w:b/>
                <w:bCs/>
              </w:rPr>
            </w:pPr>
            <w:r w:rsidRPr="00246614">
              <w:rPr>
                <w:b/>
                <w:bCs/>
              </w:rPr>
              <w:t>Insomnias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AC232C7" w14:textId="77777777" w:rsidR="00246614" w:rsidRPr="00246614" w:rsidRDefault="00246614" w:rsidP="00246614">
            <w:r w:rsidRPr="00246614">
              <w:t>Difficulty falling or staying asleep, leading to impaired daytime functioning.</w:t>
            </w:r>
          </w:p>
        </w:tc>
      </w:tr>
      <w:tr w:rsidR="00246614" w:rsidRPr="00246614" w14:paraId="6595EFAD" w14:textId="77777777" w:rsidTr="0024661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C7933BE" w14:textId="77777777" w:rsidR="00246614" w:rsidRPr="00246614" w:rsidRDefault="00246614" w:rsidP="00246614">
            <w:pPr>
              <w:rPr>
                <w:b/>
                <w:bCs/>
              </w:rPr>
            </w:pPr>
            <w:r w:rsidRPr="00246614">
              <w:rPr>
                <w:b/>
                <w:bCs/>
              </w:rPr>
              <w:t>Sleep-related respiratory disorders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C30B50" w14:textId="77777777" w:rsidR="00246614" w:rsidRPr="00246614" w:rsidRDefault="00246614" w:rsidP="00246614">
            <w:r w:rsidRPr="00246614">
              <w:t>Sleep disruptions caused by breathing difficulties, such as sleep apnea or snoring.</w:t>
            </w:r>
          </w:p>
        </w:tc>
      </w:tr>
      <w:tr w:rsidR="00246614" w:rsidRPr="00246614" w14:paraId="1939483A" w14:textId="77777777" w:rsidTr="0024661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05C54A3" w14:textId="77777777" w:rsidR="00246614" w:rsidRPr="00246614" w:rsidRDefault="00246614" w:rsidP="00246614">
            <w:pPr>
              <w:rPr>
                <w:b/>
                <w:bCs/>
              </w:rPr>
            </w:pPr>
            <w:r w:rsidRPr="00246614">
              <w:rPr>
                <w:b/>
                <w:bCs/>
              </w:rPr>
              <w:t>Central disorders of excessive sleepiness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127A6DC" w14:textId="77777777" w:rsidR="00246614" w:rsidRPr="00246614" w:rsidRDefault="00246614" w:rsidP="00246614">
            <w:r w:rsidRPr="00246614">
              <w:t>Excessive daytime sleepiness, such as hypersomnolence disorder or narcolepsy.</w:t>
            </w:r>
          </w:p>
        </w:tc>
      </w:tr>
      <w:tr w:rsidR="00246614" w:rsidRPr="00246614" w14:paraId="4D6D745D" w14:textId="77777777" w:rsidTr="0024661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5097FA" w14:textId="77777777" w:rsidR="00246614" w:rsidRPr="00246614" w:rsidRDefault="00246614" w:rsidP="00246614">
            <w:pPr>
              <w:rPr>
                <w:b/>
                <w:bCs/>
              </w:rPr>
            </w:pPr>
            <w:r w:rsidRPr="00246614">
              <w:rPr>
                <w:b/>
                <w:bCs/>
              </w:rPr>
              <w:t>Circadian rhythm sleep-wake disorders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EE334CD" w14:textId="77777777" w:rsidR="00246614" w:rsidRPr="00246614" w:rsidRDefault="00246614" w:rsidP="00246614">
            <w:r w:rsidRPr="00246614">
              <w:t>Sleep disturbances due to disruptions in the body's internal clock, affecting sleep timing.</w:t>
            </w:r>
          </w:p>
        </w:tc>
      </w:tr>
      <w:tr w:rsidR="00246614" w:rsidRPr="00246614" w14:paraId="26F9164A" w14:textId="77777777" w:rsidTr="0024661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3A8C088" w14:textId="77777777" w:rsidR="00246614" w:rsidRPr="00246614" w:rsidRDefault="00246614" w:rsidP="00246614">
            <w:pPr>
              <w:rPr>
                <w:b/>
                <w:bCs/>
              </w:rPr>
            </w:pPr>
            <w:r w:rsidRPr="00246614">
              <w:rPr>
                <w:b/>
                <w:bCs/>
              </w:rPr>
              <w:t>Parasomnias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EEE5F7" w14:textId="77777777" w:rsidR="00246614" w:rsidRPr="00246614" w:rsidRDefault="00246614" w:rsidP="00246614">
            <w:r w:rsidRPr="00246614">
              <w:t>Abnormal behaviors, movements, or perceptions during sleep, like sleepwalking or night terrors.</w:t>
            </w:r>
          </w:p>
        </w:tc>
      </w:tr>
      <w:tr w:rsidR="00246614" w:rsidRPr="00246614" w14:paraId="1C7C98E7" w14:textId="77777777" w:rsidTr="0024661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665623E" w14:textId="77777777" w:rsidR="00246614" w:rsidRPr="00246614" w:rsidRDefault="00246614" w:rsidP="00246614">
            <w:pPr>
              <w:rPr>
                <w:b/>
                <w:bCs/>
              </w:rPr>
            </w:pPr>
            <w:r w:rsidRPr="00246614">
              <w:rPr>
                <w:b/>
                <w:bCs/>
              </w:rPr>
              <w:t>Sleep-related movement disorders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A76D956" w14:textId="77777777" w:rsidR="00246614" w:rsidRPr="00246614" w:rsidRDefault="00246614" w:rsidP="00246614">
            <w:r w:rsidRPr="00246614">
              <w:t>Involuntary movements during sleep, such as restless leg syndrome or periodic limb movement disorder.</w:t>
            </w:r>
          </w:p>
        </w:tc>
      </w:tr>
      <w:tr w:rsidR="00246614" w:rsidRPr="00246614" w14:paraId="211A936C" w14:textId="77777777" w:rsidTr="0024661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2F646A" w14:textId="77777777" w:rsidR="00246614" w:rsidRPr="00246614" w:rsidRDefault="00246614" w:rsidP="00246614">
            <w:pPr>
              <w:rPr>
                <w:b/>
                <w:bCs/>
              </w:rPr>
            </w:pPr>
            <w:r w:rsidRPr="00246614">
              <w:rPr>
                <w:b/>
                <w:bCs/>
              </w:rPr>
              <w:t>Other sleep disorders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62C0076" w14:textId="77777777" w:rsidR="00246614" w:rsidRPr="00246614" w:rsidRDefault="00246614" w:rsidP="00246614">
            <w:r w:rsidRPr="00246614">
              <w:t>Sleep disorders that do not fit into the other categories, or have unique or rare causes.</w:t>
            </w:r>
          </w:p>
        </w:tc>
      </w:tr>
    </w:tbl>
    <w:p w14:paraId="139666EF" w14:textId="77777777" w:rsidR="00246614" w:rsidRPr="00246614" w:rsidRDefault="00246614" w:rsidP="00246614">
      <w:pPr>
        <w:rPr>
          <w:vanish/>
        </w:rPr>
      </w:pPr>
      <w:r w:rsidRPr="00246614">
        <w:rPr>
          <w:vanish/>
        </w:rPr>
        <w:t>Top of Form</w:t>
      </w:r>
    </w:p>
    <w:p w14:paraId="0BF7AA5B" w14:textId="77777777" w:rsidR="00246614" w:rsidRPr="00246614" w:rsidRDefault="00246614" w:rsidP="00246614"/>
    <w:p w14:paraId="374F1C22" w14:textId="77777777" w:rsidR="00246614" w:rsidRPr="00246614" w:rsidRDefault="00246614" w:rsidP="00246614">
      <w:pPr>
        <w:rPr>
          <w:vanish/>
        </w:rPr>
      </w:pPr>
      <w:r w:rsidRPr="00246614">
        <w:rPr>
          <w:vanish/>
        </w:rPr>
        <w:t>Bottom of Form</w:t>
      </w:r>
    </w:p>
    <w:p w14:paraId="2EC58863" w14:textId="77777777" w:rsidR="00861D83" w:rsidRDefault="00861D83" w:rsidP="00861D83"/>
    <w:p w14:paraId="2FB34C9D" w14:textId="77777777" w:rsidR="00246614" w:rsidRDefault="00246614" w:rsidP="00861D83"/>
    <w:p w14:paraId="3E3B93CB" w14:textId="77777777" w:rsidR="003C5845" w:rsidRPr="003C5845" w:rsidRDefault="00861D83" w:rsidP="00861D83">
      <w:pPr>
        <w:rPr>
          <w:b/>
          <w:bCs/>
        </w:rPr>
      </w:pPr>
      <w:r w:rsidRPr="003C5845">
        <w:rPr>
          <w:b/>
          <w:bCs/>
        </w:rPr>
        <w:t xml:space="preserve">Prevalence: </w:t>
      </w:r>
    </w:p>
    <w:p w14:paraId="33D77747" w14:textId="1D401392" w:rsidR="00861D83" w:rsidRPr="00861D83" w:rsidRDefault="00861D83" w:rsidP="00861D83">
      <w:r w:rsidRPr="00861D83">
        <w:t>The prevalence of sleep disorders is high among older adults. A study found that about 50% of older adults report difficulties with sleep (National Sleep Foundation, 2018). Insomnia, sleep apnea, restless leg syndrome, and periodic limb movement disorder are some of the common sleep disorders in older adults (Ohayon et al., 2001).</w:t>
      </w:r>
    </w:p>
    <w:p w14:paraId="2EA77D4B" w14:textId="77777777" w:rsidR="00CC4F96" w:rsidRDefault="00CC4F96" w:rsidP="00861D83"/>
    <w:p w14:paraId="69530016" w14:textId="77777777" w:rsidR="003C5845" w:rsidRPr="003C5845" w:rsidRDefault="00861D83" w:rsidP="00861D83">
      <w:pPr>
        <w:rPr>
          <w:b/>
          <w:bCs/>
        </w:rPr>
      </w:pPr>
      <w:r w:rsidRPr="003C5845">
        <w:rPr>
          <w:b/>
          <w:bCs/>
        </w:rPr>
        <w:t xml:space="preserve">Clinical Features: </w:t>
      </w:r>
    </w:p>
    <w:p w14:paraId="6C07AB84" w14:textId="0EA19EBA" w:rsidR="00861D83" w:rsidRPr="00861D83" w:rsidRDefault="00861D83" w:rsidP="00861D83">
      <w:r w:rsidRPr="00861D83">
        <w:t>The clinical features of sleep disorders in older adults may include difficulty falling asleep, difficulty staying asleep, early morning awakening, snoring, apnea, and excessive daytime sleepiness (Foley et al., 2004). Sleep disorders can also result in cognitive impairments, depression, anxiety, and an increased risk of falls (Ancoli-Israel et al., 2008).</w:t>
      </w:r>
    </w:p>
    <w:p w14:paraId="4C261792" w14:textId="77777777" w:rsidR="00CC4F96" w:rsidRDefault="00CC4F96" w:rsidP="00861D83"/>
    <w:p w14:paraId="53A6D504" w14:textId="77777777" w:rsidR="003C5845" w:rsidRPr="003C5845" w:rsidRDefault="00861D83" w:rsidP="00861D83">
      <w:pPr>
        <w:rPr>
          <w:b/>
          <w:bCs/>
        </w:rPr>
      </w:pPr>
      <w:r w:rsidRPr="003C5845">
        <w:rPr>
          <w:b/>
          <w:bCs/>
        </w:rPr>
        <w:t xml:space="preserve">Differential Diagnosis: </w:t>
      </w:r>
    </w:p>
    <w:p w14:paraId="7D4BE727" w14:textId="303746E0" w:rsidR="00861D83" w:rsidRPr="00861D83" w:rsidRDefault="00861D83" w:rsidP="00861D83">
      <w:r w:rsidRPr="00861D83">
        <w:t>Sleep disorders can be misdiagnosed as depression, dementia, or other medical conditions, and it is important to perform a thorough differential diagnosis to accurately diagnose the sleep disorder (Ancoli-Israel et al., 2008).</w:t>
      </w:r>
    </w:p>
    <w:p w14:paraId="2EC449F7" w14:textId="77777777" w:rsidR="00CC4F96" w:rsidRDefault="00CC4F96" w:rsidP="00861D83"/>
    <w:p w14:paraId="35D48A2E" w14:textId="1A5ACE2A" w:rsidR="003C5845" w:rsidRPr="003C5845" w:rsidRDefault="003C5845" w:rsidP="00861D83">
      <w:pPr>
        <w:rPr>
          <w:b/>
          <w:bCs/>
        </w:rPr>
      </w:pPr>
      <w:r w:rsidRPr="003C5845">
        <w:rPr>
          <w:b/>
          <w:bCs/>
        </w:rPr>
        <w:t>Aetiology</w:t>
      </w:r>
      <w:r w:rsidR="00861D83" w:rsidRPr="003C5845">
        <w:rPr>
          <w:b/>
          <w:bCs/>
        </w:rPr>
        <w:t xml:space="preserve">: </w:t>
      </w:r>
    </w:p>
    <w:p w14:paraId="63EFBB47" w14:textId="4246EBE5" w:rsidR="00861D83" w:rsidRPr="00861D83" w:rsidRDefault="00861D83" w:rsidP="00861D83">
      <w:r w:rsidRPr="00861D83">
        <w:t>There are several factors that can contribute to the development of sleep disorders in older adults, including age-related changes in circadian rhythms, medical comorbidities, medications, lifestyle factors, and psychological factors (Foley et al., 2004). Age-related changes in the circadian rhythm can result in decreased sleep efficiency, leading to increased wakefulness during the night and excessive daytime sleepiness (Foley et al., 2004). Medical conditions such as chronic pain, respiratory disorders, and neurological disorders can also disrupt sleep in older adults (Ancoli-Israel et al., 2008).</w:t>
      </w:r>
    </w:p>
    <w:p w14:paraId="1021B365" w14:textId="77777777" w:rsidR="00CC4F96" w:rsidRDefault="00CC4F96" w:rsidP="00861D83"/>
    <w:p w14:paraId="32BA243A" w14:textId="77777777" w:rsidR="003C5845" w:rsidRPr="003C5845" w:rsidRDefault="00861D83" w:rsidP="00861D83">
      <w:pPr>
        <w:rPr>
          <w:b/>
          <w:bCs/>
        </w:rPr>
      </w:pPr>
      <w:r w:rsidRPr="003C5845">
        <w:rPr>
          <w:b/>
          <w:bCs/>
        </w:rPr>
        <w:t xml:space="preserve">Management: </w:t>
      </w:r>
    </w:p>
    <w:p w14:paraId="7EF07339" w14:textId="28A3E5F8" w:rsidR="00861D83" w:rsidRPr="00861D83" w:rsidRDefault="00861D83" w:rsidP="00861D83">
      <w:r w:rsidRPr="00861D83">
        <w:t>The management of sleep disorders in older adults may include pharmacological and non-pharmacological interventions. Pharmacological interventions include sedative-hypnotic medications such as benzodiazepines and non-benzodiazepine hypnotics (Ancoli-Israel et al., 2008). However, these medications have potential side effects and may be associated with an increased risk of falls and cognitive impairments (Ancoli-Israel et al., 2008). Non-pharmacological interventions such as cognitive-behavioral therapy for insomnia, sleep hygiene education, and light therapy have also been found to be effective in treating sleep disorders in older adults (Foley et al., 2004).</w:t>
      </w:r>
    </w:p>
    <w:p w14:paraId="6E8DFE34" w14:textId="77777777" w:rsidR="00CC4F96" w:rsidRDefault="00CC4F96" w:rsidP="00861D83"/>
    <w:p w14:paraId="3D1751E9" w14:textId="77777777" w:rsidR="003C5845" w:rsidRPr="003C5845" w:rsidRDefault="00861D83" w:rsidP="00861D83">
      <w:pPr>
        <w:rPr>
          <w:b/>
          <w:bCs/>
        </w:rPr>
      </w:pPr>
      <w:r w:rsidRPr="003C5845">
        <w:rPr>
          <w:b/>
          <w:bCs/>
        </w:rPr>
        <w:t xml:space="preserve">Prognosis: </w:t>
      </w:r>
    </w:p>
    <w:p w14:paraId="69814924" w14:textId="2A0C8356" w:rsidR="00861D83" w:rsidRPr="00861D83" w:rsidRDefault="00861D83" w:rsidP="00861D83">
      <w:r w:rsidRPr="00861D83">
        <w:t>The prognosis of sleep disorders in older adults depends on the underlying cause and the effectiveness of the treatment. With appropriate treatment, sleep disorders in older adults can be effectively managed, leading to improved quality of life and health outcomes (Foley et al., 2004).</w:t>
      </w:r>
    </w:p>
    <w:p w14:paraId="7C60C916" w14:textId="77777777" w:rsidR="00CC4F96" w:rsidRDefault="00CC4F96" w:rsidP="00861D83"/>
    <w:p w14:paraId="1FDFD89A" w14:textId="66D2788C" w:rsidR="00861D83" w:rsidRDefault="00861D83" w:rsidP="00861D83">
      <w:r w:rsidRPr="00861D83">
        <w:t>In conclusion, sleep disorders are common among older adults and can have a significant impact on their quality of life and health outcomes. It is important to perform a thorough differential diagnosis to accurately diagnose the sleep disorder and to consider non-pharmacological interventions when possible. With appropriate treatment, sleep disorders in older adults can be effectively managed.</w:t>
      </w:r>
    </w:p>
    <w:p w14:paraId="336783ED" w14:textId="77777777" w:rsidR="003C5845" w:rsidRPr="00861D83" w:rsidRDefault="003C5845" w:rsidP="00861D83"/>
    <w:p w14:paraId="276A2971" w14:textId="77777777" w:rsidR="00CC4F96" w:rsidRDefault="00CC4F96" w:rsidP="00861D83"/>
    <w:p w14:paraId="69853C59" w14:textId="585DF418" w:rsidR="00861D83" w:rsidRPr="003C5845" w:rsidRDefault="00861D83" w:rsidP="00861D83">
      <w:pPr>
        <w:rPr>
          <w:b/>
          <w:bCs/>
        </w:rPr>
      </w:pPr>
      <w:r w:rsidRPr="003C5845">
        <w:rPr>
          <w:b/>
          <w:bCs/>
        </w:rPr>
        <w:t>References:</w:t>
      </w:r>
    </w:p>
    <w:p w14:paraId="37690936" w14:textId="77777777" w:rsidR="00861D83" w:rsidRPr="00861D83" w:rsidRDefault="00861D83">
      <w:pPr>
        <w:pStyle w:val="ListParagraph"/>
        <w:numPr>
          <w:ilvl w:val="0"/>
          <w:numId w:val="61"/>
        </w:numPr>
      </w:pPr>
      <w:r w:rsidRPr="00861D83">
        <w:t>Ancoli-Israel, S., Ayalon, L., &amp; Salzman, C. (2008). Sleep in the elderly: normal variations and common sleep disorders. Harvard Review of Psychiatry, 16(5), 279-286.</w:t>
      </w:r>
    </w:p>
    <w:p w14:paraId="53931F27" w14:textId="77777777" w:rsidR="00861D83" w:rsidRPr="00861D83" w:rsidRDefault="00861D83">
      <w:pPr>
        <w:pStyle w:val="ListParagraph"/>
        <w:numPr>
          <w:ilvl w:val="0"/>
          <w:numId w:val="61"/>
        </w:numPr>
      </w:pPr>
      <w:r w:rsidRPr="00861D83">
        <w:t>Foley, D. J., Ancoli-Israel, S., Britz, P., &amp; Walsh, J. (2004). Sleep disturbances and chronic disease in older adults: results of the 2003 National Sleep Foundation Sleep in America Survey. Journal of Psych</w:t>
      </w:r>
    </w:p>
    <w:p w14:paraId="682E55F1" w14:textId="67F47801" w:rsidR="00CC4F96" w:rsidRDefault="00CC4F96">
      <w:r>
        <w:br w:type="page"/>
      </w:r>
    </w:p>
    <w:p w14:paraId="28ACBF2B" w14:textId="2F1A4686" w:rsidR="00861D83" w:rsidRDefault="003C5845" w:rsidP="00CC4F96">
      <w:pPr>
        <w:pStyle w:val="Heading2"/>
      </w:pPr>
      <w:bookmarkStart w:id="97" w:name="_Toc132394026"/>
      <w:r>
        <w:lastRenderedPageBreak/>
        <w:t>3</w:t>
      </w:r>
      <w:r w:rsidR="00CC4F96">
        <w:t>.11 Psychosexual Disorders in Old Age</w:t>
      </w:r>
      <w:bookmarkEnd w:id="97"/>
    </w:p>
    <w:p w14:paraId="0E602F90" w14:textId="7324DE38" w:rsidR="00CC4F96" w:rsidRDefault="003C5845" w:rsidP="00CC4F96">
      <w:pPr>
        <w:pStyle w:val="Heading3"/>
      </w:pPr>
      <w:bookmarkStart w:id="98" w:name="_Toc132394027"/>
      <w:r>
        <w:t>3</w:t>
      </w:r>
      <w:r w:rsidR="00CC4F96">
        <w:t>.11.1 Psychosexual disorders in old age; including sexuality in physically ill/disabled people, sexuality in institutionalised elderly</w:t>
      </w:r>
      <w:bookmarkEnd w:id="98"/>
    </w:p>
    <w:p w14:paraId="566DAA8F" w14:textId="483522D0" w:rsidR="00CC4F96" w:rsidRDefault="00CC4F96" w:rsidP="00CC4F96"/>
    <w:p w14:paraId="7FB4693E" w14:textId="77777777" w:rsidR="00CC4F96" w:rsidRPr="00CC4F96" w:rsidRDefault="00CC4F96" w:rsidP="00CC4F96">
      <w:r w:rsidRPr="00CC4F96">
        <w:t>Psychosexual disorders are conditions that affect an individual's sexual thoughts, feelings, and behavior. The incidence of psychosexual disorders increases with age, and this can have significant implications for the sexual health of older adults. In this essay, we will discuss psychosexual disorders in old age, with a focus on sexuality in physically ill/disabled people and sexuality in institutionalized elderly.</w:t>
      </w:r>
    </w:p>
    <w:p w14:paraId="51DF30A2" w14:textId="77777777" w:rsidR="00CC4F96" w:rsidRDefault="00CC4F96" w:rsidP="00CC4F96"/>
    <w:p w14:paraId="47367858" w14:textId="6B9BC4F1" w:rsidR="00CC4F96" w:rsidRPr="00CC4F96" w:rsidRDefault="00CC4F96" w:rsidP="00CC4F96">
      <w:r w:rsidRPr="00CC4F96">
        <w:t>Sexuality in physically ill/disabled people Sexual problems can occur in physically ill or disabled people due to factors such as pain, fatigue, medication side effects, and changes in body image. Chronic illnesses such as Parkinson's disease, stroke, and cancer can also have a significant impact on sexual function. For example, Parkinson's disease can cause sexual dysfunction such as erectile dysfunction and decreased libido, while cancer treatments such as chemotherapy and radiation can cause sexual problems such as vaginal dryness and pain during intercourse. In addition, physical disabilities such as spinal cord injury can cause sexual dysfunction due to the loss of sensation and motor function in the genital area.</w:t>
      </w:r>
    </w:p>
    <w:p w14:paraId="407535BF" w14:textId="77777777" w:rsidR="00CC4F96" w:rsidRDefault="00CC4F96" w:rsidP="00CC4F96"/>
    <w:p w14:paraId="0FB3AC73" w14:textId="206CFB1F" w:rsidR="00CC4F96" w:rsidRPr="00CC4F96" w:rsidRDefault="00CC4F96" w:rsidP="00CC4F96">
      <w:r w:rsidRPr="00CC4F96">
        <w:t xml:space="preserve">Sexuality in institutionalized elderly </w:t>
      </w:r>
      <w:r w:rsidR="00934C69">
        <w:t>o</w:t>
      </w:r>
      <w:r w:rsidRPr="00CC4F96">
        <w:t>lder adults who live in institutional settings such as nursing homes may also experience psychosexual disorders. The institutional environment can create barriers to sexual expression, such as lack of privacy, limited opportunities for social interaction, and staff attitudes that are not supportive of sexual activity among residents. However, research has shown that sexual activity and interest in sexual activity do occur among institutionalized elderly, and that these individuals may benefit from sexual health education and support to help them maintain their sexual well-being.</w:t>
      </w:r>
    </w:p>
    <w:p w14:paraId="65261109" w14:textId="77777777" w:rsidR="00CC4F96" w:rsidRDefault="00CC4F96" w:rsidP="00CC4F96"/>
    <w:p w14:paraId="7AEB8181" w14:textId="5971285B" w:rsidR="00CC4F96" w:rsidRPr="00CC4F96" w:rsidRDefault="00CC4F96" w:rsidP="00CC4F96">
      <w:r w:rsidRPr="00CC4F96">
        <w:t>Psychosexual therapy can be an effective intervention for individuals with psychosexual disorders. This type of therapy involves working with a therapist to identify and address psychological factors that may be contributing to sexual problems. Techniques used in psychosexual therapy may include cognitive-behavioral therapy, mindfulness, and sex therapy.</w:t>
      </w:r>
    </w:p>
    <w:p w14:paraId="5531254F" w14:textId="77777777" w:rsidR="00CC4F96" w:rsidRDefault="00CC4F96" w:rsidP="00CC4F96"/>
    <w:p w14:paraId="37D427E0" w14:textId="2F1F0C8C" w:rsidR="00CC4F96" w:rsidRPr="00CC4F96" w:rsidRDefault="00CC4F96" w:rsidP="00CC4F96">
      <w:r w:rsidRPr="00CC4F96">
        <w:t>It is essential for healthcare providers to recognize the importance of sexuality in the lives of older adults and to address psychosexual disorders in this population. Healthcare providers can facilitate discussions about sexual health and provide resources and referrals for psychosexual therapy when appropriate.</w:t>
      </w:r>
    </w:p>
    <w:p w14:paraId="7CE66E36" w14:textId="77777777" w:rsidR="00CC4F96" w:rsidRDefault="00CC4F96" w:rsidP="00CC4F96"/>
    <w:p w14:paraId="1CAFF7DC" w14:textId="25C475C3" w:rsidR="00CC4F96" w:rsidRDefault="00CC4F96" w:rsidP="00CC4F96">
      <w:r w:rsidRPr="00CC4F96">
        <w:t xml:space="preserve">In conclusion, psychosexual disorders can have significant implications for the sexual health of older adults. It is important to recognize the impact of physical illness and disability on sexual function and to address barriers to sexual expression in institutional settings. </w:t>
      </w:r>
    </w:p>
    <w:p w14:paraId="610A9982" w14:textId="30FAB2F4" w:rsidR="00CC4F96" w:rsidRPr="00CC4F96" w:rsidRDefault="00CC4F96" w:rsidP="00CC4F96">
      <w:r w:rsidRPr="00CC4F96">
        <w:t>Psychosexual therapy can be an effective intervention for individuals with psychosexual disorders, and healthcare providers can play a critical role in promoting sexual health and well-being in older adults.</w:t>
      </w:r>
    </w:p>
    <w:p w14:paraId="7D866E52" w14:textId="29434B75" w:rsidR="003C5845" w:rsidRDefault="003C5845" w:rsidP="00CC4F96"/>
    <w:p w14:paraId="15B29129" w14:textId="7E779A92" w:rsidR="003C5845" w:rsidRDefault="003C5845" w:rsidP="00CC4F96"/>
    <w:p w14:paraId="4D71DA95" w14:textId="23DB7699" w:rsidR="003C5845" w:rsidRDefault="003C5845" w:rsidP="00CC4F96"/>
    <w:p w14:paraId="356197B6" w14:textId="7C05E992" w:rsidR="003C5845" w:rsidRDefault="003C5845" w:rsidP="00CC4F96"/>
    <w:p w14:paraId="09DE78AF" w14:textId="36C881C1" w:rsidR="003C5845" w:rsidRDefault="003C5845" w:rsidP="00CC4F96"/>
    <w:p w14:paraId="45269B16" w14:textId="77777777" w:rsidR="003C5845" w:rsidRDefault="003C5845" w:rsidP="00CC4F96"/>
    <w:p w14:paraId="6EB007F6" w14:textId="09E3FF9D" w:rsidR="00CC4F96" w:rsidRPr="003C5845" w:rsidRDefault="00CC4F96" w:rsidP="00CC4F96">
      <w:pPr>
        <w:rPr>
          <w:b/>
          <w:bCs/>
        </w:rPr>
      </w:pPr>
      <w:r w:rsidRPr="003C5845">
        <w:rPr>
          <w:b/>
          <w:bCs/>
        </w:rPr>
        <w:lastRenderedPageBreak/>
        <w:t>References:</w:t>
      </w:r>
    </w:p>
    <w:p w14:paraId="722E4C3E" w14:textId="77777777" w:rsidR="00CC4F96" w:rsidRPr="00CC4F96" w:rsidRDefault="00CC4F96">
      <w:pPr>
        <w:numPr>
          <w:ilvl w:val="0"/>
          <w:numId w:val="62"/>
        </w:numPr>
      </w:pPr>
      <w:r w:rsidRPr="00CC4F96">
        <w:t>Byers, E. S. (2013). Sexual well-being in older adults. Current opinion in psychiatry, 26(5), 478-483.</w:t>
      </w:r>
    </w:p>
    <w:p w14:paraId="752FEBAB" w14:textId="77777777" w:rsidR="00CC4F96" w:rsidRPr="00CC4F96" w:rsidRDefault="00CC4F96">
      <w:pPr>
        <w:numPr>
          <w:ilvl w:val="0"/>
          <w:numId w:val="62"/>
        </w:numPr>
      </w:pPr>
      <w:r w:rsidRPr="00CC4F96">
        <w:t>Dyer, K., &amp; Das Gupta, R. (2019). Sexual health in the elderly. Clinics in geriatric medicine, 35(2), 161-169.</w:t>
      </w:r>
    </w:p>
    <w:p w14:paraId="4A70F6C8" w14:textId="77777777" w:rsidR="00CC4F96" w:rsidRPr="00CC4F96" w:rsidRDefault="00CC4F96">
      <w:pPr>
        <w:numPr>
          <w:ilvl w:val="0"/>
          <w:numId w:val="62"/>
        </w:numPr>
      </w:pPr>
      <w:r w:rsidRPr="00CC4F96">
        <w:t>George, L. K., &amp; Landerman, R. (2011). Health and sexuality in older age. Journal of aging and health, 23(7), 1143-1166.</w:t>
      </w:r>
    </w:p>
    <w:p w14:paraId="6AB833A4" w14:textId="77777777" w:rsidR="00CC4F96" w:rsidRPr="00CC4F96" w:rsidRDefault="00CC4F96">
      <w:pPr>
        <w:numPr>
          <w:ilvl w:val="0"/>
          <w:numId w:val="62"/>
        </w:numPr>
      </w:pPr>
      <w:r w:rsidRPr="00CC4F96">
        <w:t>Hauser, S., &amp; DiBlasio, F. A. (2016). Sexuality and aging: Clinical perspectives. Journal of gerontological social work, 59(4), 321-326.</w:t>
      </w:r>
    </w:p>
    <w:p w14:paraId="37A20461" w14:textId="77777777" w:rsidR="00CC4F96" w:rsidRPr="00CC4F96" w:rsidRDefault="00CC4F96">
      <w:pPr>
        <w:numPr>
          <w:ilvl w:val="0"/>
          <w:numId w:val="62"/>
        </w:numPr>
      </w:pPr>
      <w:r w:rsidRPr="00CC4F96">
        <w:t>Karel, M. J., Gatz, M., Smyer, M. A., &amp; Haight, B. K. (2012). Issues in psychotherapy with older adults. American Psychologist, 67(6), 578-588.</w:t>
      </w:r>
    </w:p>
    <w:p w14:paraId="398570DC" w14:textId="77777777" w:rsidR="00CC4F96" w:rsidRPr="00CC4F96" w:rsidRDefault="00CC4F96" w:rsidP="00CC4F96"/>
    <w:p w14:paraId="3C8E6570" w14:textId="3DD64C69" w:rsidR="00CC4F96" w:rsidRDefault="00CC4F96" w:rsidP="0083356C"/>
    <w:p w14:paraId="613E2000" w14:textId="7A59A405" w:rsidR="00CC4F96" w:rsidRDefault="00CC4F96">
      <w:r>
        <w:br w:type="page"/>
      </w:r>
    </w:p>
    <w:p w14:paraId="5BF6469B" w14:textId="44A333EF" w:rsidR="00CC4F96" w:rsidRDefault="003C5845" w:rsidP="00CC4F96">
      <w:pPr>
        <w:pStyle w:val="Heading1"/>
      </w:pPr>
      <w:bookmarkStart w:id="99" w:name="_Toc132394028"/>
      <w:r>
        <w:lastRenderedPageBreak/>
        <w:t>4</w:t>
      </w:r>
      <w:r w:rsidR="00CC4F96">
        <w:t>. Psychotherapy</w:t>
      </w:r>
      <w:bookmarkEnd w:id="99"/>
    </w:p>
    <w:p w14:paraId="0B37B182" w14:textId="20F72E29" w:rsidR="00CC4F96" w:rsidRDefault="003C5845" w:rsidP="00CC4F96">
      <w:pPr>
        <w:pStyle w:val="Heading2"/>
      </w:pPr>
      <w:bookmarkStart w:id="100" w:name="_Toc132394029"/>
      <w:r>
        <w:t>4</w:t>
      </w:r>
      <w:r w:rsidR="00CC4F96">
        <w:t>.1 Psychotherapy Introduction</w:t>
      </w:r>
      <w:bookmarkEnd w:id="100"/>
    </w:p>
    <w:p w14:paraId="03CA4F43" w14:textId="6E4061DA" w:rsidR="00CC4F96" w:rsidRDefault="003C5845" w:rsidP="00CC4F96">
      <w:pPr>
        <w:pStyle w:val="Heading3"/>
      </w:pPr>
      <w:bookmarkStart w:id="101" w:name="_Toc132394030"/>
      <w:r>
        <w:t>4</w:t>
      </w:r>
      <w:r w:rsidR="00CC4F96">
        <w:t>.1.1 State the characteristics and techniques of, and common indications for psychodynamic psychotherapy, psychoanalysis, supportive psychotherapy, cognitive and behavioural therapies, group therapies, couples and family therapies and psychoeducational interventions</w:t>
      </w:r>
      <w:bookmarkEnd w:id="101"/>
    </w:p>
    <w:p w14:paraId="18B633A6" w14:textId="20E82220" w:rsidR="00CC4F96" w:rsidRDefault="00CC4F96" w:rsidP="00CC4F96"/>
    <w:p w14:paraId="362EDDB1" w14:textId="21F3A198" w:rsidR="00DB0974" w:rsidRPr="00DB0974" w:rsidRDefault="00DB0974" w:rsidP="00DB0974">
      <w:r w:rsidRPr="00DB0974">
        <w:t>Psychotherapy is a broad field encompassing various approaches and techniques to help people cope with emotional, behavioural and psychological problems. The focus of psychotherapy is on helping clients gain insight into their problems, develop coping strategies, and improve their overall well-being. There are many types of psychotherapy, each with their unique approach and techniques.</w:t>
      </w:r>
    </w:p>
    <w:p w14:paraId="63D77A30" w14:textId="77777777" w:rsidR="00DB0974" w:rsidRDefault="00DB0974" w:rsidP="00DB0974"/>
    <w:p w14:paraId="3EFB9176" w14:textId="6E17CBD5" w:rsidR="00DB0974" w:rsidRDefault="003C5845" w:rsidP="00DB0974">
      <w:r>
        <w:t>W</w:t>
      </w:r>
      <w:r w:rsidR="00DB0974" w:rsidRPr="00DB0974">
        <w:t>e will provide an overview of the characteristics and techniques of seven types of psychotherapy: psychodynamic psychotherapy, psychoanalysis, supportive psychotherapy, cognitive and behavioural therapies, group therapies, couples and family therapies and psychoeducational interventions. We will also provide a table summarizing the information for easy reference.</w:t>
      </w:r>
    </w:p>
    <w:p w14:paraId="6BAC6E2B" w14:textId="77777777" w:rsidR="00DB0974" w:rsidRPr="00DB0974" w:rsidRDefault="00DB0974" w:rsidP="00DB0974"/>
    <w:p w14:paraId="5FC02C2F" w14:textId="77777777" w:rsidR="003C5845" w:rsidRPr="003C5845" w:rsidRDefault="00DB0974" w:rsidP="003C5845">
      <w:pPr>
        <w:rPr>
          <w:b/>
          <w:bCs/>
        </w:rPr>
      </w:pPr>
      <w:r w:rsidRPr="003C5845">
        <w:rPr>
          <w:b/>
          <w:bCs/>
        </w:rPr>
        <w:t>Psychodynamic Psychotherapy</w:t>
      </w:r>
    </w:p>
    <w:p w14:paraId="5408449E" w14:textId="640CF281" w:rsidR="00DB0974" w:rsidRDefault="00DB0974" w:rsidP="003C5845">
      <w:r w:rsidRPr="00DB0974">
        <w:t>Psychodynamic psychotherapy is based on the theory that unconscious conflicts from early childhood experiences can lead to problems in adult life. The goal of psychodynamic therapy is to help clients gain insight into these unconscious conflicts, which can then be addressed and resolved. Psychodynamic psychotherapy focuses on exploring the client's feelings, thoughts, and behaviours to uncover underlying conflicts.</w:t>
      </w:r>
    </w:p>
    <w:p w14:paraId="3A75FF9C" w14:textId="77777777" w:rsidR="00DB0974" w:rsidRPr="00DB0974" w:rsidRDefault="00DB0974" w:rsidP="00DB0974">
      <w:pPr>
        <w:ind w:left="720"/>
      </w:pPr>
    </w:p>
    <w:p w14:paraId="5C3D38B0" w14:textId="77777777" w:rsidR="00DB0974" w:rsidRPr="003C5845" w:rsidRDefault="00DB0974" w:rsidP="00DB0974">
      <w:pPr>
        <w:rPr>
          <w:b/>
          <w:bCs/>
        </w:rPr>
      </w:pPr>
      <w:r w:rsidRPr="003C5845">
        <w:rPr>
          <w:b/>
          <w:bCs/>
        </w:rPr>
        <w:t>Techniques:</w:t>
      </w:r>
    </w:p>
    <w:p w14:paraId="33B4A93B" w14:textId="77777777" w:rsidR="00DB0974" w:rsidRPr="00DB0974" w:rsidRDefault="00DB0974">
      <w:pPr>
        <w:numPr>
          <w:ilvl w:val="0"/>
          <w:numId w:val="63"/>
        </w:numPr>
      </w:pPr>
      <w:r w:rsidRPr="00DB0974">
        <w:t>Free association: The client is encouraged to speak freely about their thoughts and feelings, allowing unconscious thoughts and feelings to emerge.</w:t>
      </w:r>
    </w:p>
    <w:p w14:paraId="34CD087D" w14:textId="77777777" w:rsidR="00DB0974" w:rsidRPr="00DB0974" w:rsidRDefault="00DB0974">
      <w:pPr>
        <w:numPr>
          <w:ilvl w:val="0"/>
          <w:numId w:val="63"/>
        </w:numPr>
      </w:pPr>
      <w:r w:rsidRPr="00DB0974">
        <w:t>Interpretation: The therapist helps the client make connections between their thoughts, feelings and behaviour to identify underlying conflicts.</w:t>
      </w:r>
    </w:p>
    <w:p w14:paraId="38CB64E6" w14:textId="5BDBE707" w:rsidR="00DB0974" w:rsidRDefault="00DB0974">
      <w:pPr>
        <w:numPr>
          <w:ilvl w:val="0"/>
          <w:numId w:val="63"/>
        </w:numPr>
      </w:pPr>
      <w:r w:rsidRPr="00DB0974">
        <w:t>Transference: The client may transfer feelings from past relationships onto the therapist, providing insight into their relationship patterns.</w:t>
      </w:r>
    </w:p>
    <w:p w14:paraId="1E3ACBD7" w14:textId="77777777" w:rsidR="00DB0974" w:rsidRPr="00DB0974" w:rsidRDefault="00DB0974" w:rsidP="00DB0974">
      <w:pPr>
        <w:ind w:left="720"/>
      </w:pPr>
    </w:p>
    <w:p w14:paraId="6DEA9BF3" w14:textId="77777777" w:rsidR="00DB0974" w:rsidRPr="003C5845" w:rsidRDefault="00DB0974" w:rsidP="00DB0974">
      <w:pPr>
        <w:rPr>
          <w:b/>
          <w:bCs/>
        </w:rPr>
      </w:pPr>
      <w:r w:rsidRPr="003C5845">
        <w:rPr>
          <w:b/>
          <w:bCs/>
        </w:rPr>
        <w:t>Common indications:</w:t>
      </w:r>
    </w:p>
    <w:p w14:paraId="5C6DB5A8" w14:textId="77777777" w:rsidR="00DB0974" w:rsidRPr="00DB0974" w:rsidRDefault="00DB0974">
      <w:pPr>
        <w:numPr>
          <w:ilvl w:val="0"/>
          <w:numId w:val="64"/>
        </w:numPr>
      </w:pPr>
      <w:r w:rsidRPr="00DB0974">
        <w:t>Anxiety disorders</w:t>
      </w:r>
    </w:p>
    <w:p w14:paraId="77DEDBF3" w14:textId="77777777" w:rsidR="00DB0974" w:rsidRPr="00DB0974" w:rsidRDefault="00DB0974">
      <w:pPr>
        <w:numPr>
          <w:ilvl w:val="0"/>
          <w:numId w:val="64"/>
        </w:numPr>
      </w:pPr>
      <w:r w:rsidRPr="00DB0974">
        <w:t>Depression</w:t>
      </w:r>
    </w:p>
    <w:p w14:paraId="3BA8E506" w14:textId="77777777" w:rsidR="00DB0974" w:rsidRPr="00DB0974" w:rsidRDefault="00DB0974">
      <w:pPr>
        <w:numPr>
          <w:ilvl w:val="0"/>
          <w:numId w:val="64"/>
        </w:numPr>
      </w:pPr>
      <w:r w:rsidRPr="00DB0974">
        <w:t>Personality disorders</w:t>
      </w:r>
    </w:p>
    <w:p w14:paraId="5966F8CF" w14:textId="50AAB7D8" w:rsidR="00DB0974" w:rsidRDefault="00DB0974">
      <w:pPr>
        <w:numPr>
          <w:ilvl w:val="0"/>
          <w:numId w:val="64"/>
        </w:numPr>
      </w:pPr>
      <w:r w:rsidRPr="00DB0974">
        <w:t>Relationship problems</w:t>
      </w:r>
    </w:p>
    <w:p w14:paraId="405BB0E9" w14:textId="1A8AF766" w:rsidR="00DB0974" w:rsidRDefault="00DB0974" w:rsidP="00DB0974"/>
    <w:p w14:paraId="6041B9DA" w14:textId="77777777" w:rsidR="003C5845" w:rsidRDefault="003C5845" w:rsidP="00DB0974"/>
    <w:p w14:paraId="1B596C67" w14:textId="77777777" w:rsidR="00DB0974" w:rsidRPr="00DB0974" w:rsidRDefault="00DB0974" w:rsidP="00DB0974"/>
    <w:p w14:paraId="694CF12A" w14:textId="77777777" w:rsidR="003C5845" w:rsidRPr="003C5845" w:rsidRDefault="00DB0974" w:rsidP="003C5845">
      <w:pPr>
        <w:rPr>
          <w:b/>
          <w:bCs/>
        </w:rPr>
      </w:pPr>
      <w:r w:rsidRPr="003C5845">
        <w:rPr>
          <w:b/>
          <w:bCs/>
        </w:rPr>
        <w:t>Psychoanalysis</w:t>
      </w:r>
    </w:p>
    <w:p w14:paraId="5E641109" w14:textId="1A2DC78B" w:rsidR="00DB0974" w:rsidRPr="00DB0974" w:rsidRDefault="00DB0974" w:rsidP="003C5845">
      <w:r w:rsidRPr="00DB0974">
        <w:t>Psychoanalysis is similar to psychodynamic psychotherapy, but it is a more intensive and long-term treatment. The goal of psychoanalysis is to help clients gain insight into unconscious conflicts that are rooted in early childhood experiences. Psychoanalysis typically involves several sessions per week over several years.</w:t>
      </w:r>
    </w:p>
    <w:p w14:paraId="359B8F63" w14:textId="47CCD803" w:rsidR="00DB0974" w:rsidRDefault="00DB0974" w:rsidP="00DB0974"/>
    <w:p w14:paraId="1887B951" w14:textId="77777777" w:rsidR="003C5845" w:rsidRDefault="003C5845" w:rsidP="00DB0974"/>
    <w:p w14:paraId="3FEE7F6E" w14:textId="50A06DA7" w:rsidR="00DB0974" w:rsidRPr="003C5845" w:rsidRDefault="00DB0974" w:rsidP="00DB0974">
      <w:pPr>
        <w:rPr>
          <w:b/>
          <w:bCs/>
        </w:rPr>
      </w:pPr>
      <w:r w:rsidRPr="003C5845">
        <w:rPr>
          <w:b/>
          <w:bCs/>
        </w:rPr>
        <w:lastRenderedPageBreak/>
        <w:t>Techniques:</w:t>
      </w:r>
    </w:p>
    <w:p w14:paraId="3B9B6DC9" w14:textId="77777777" w:rsidR="00DB0974" w:rsidRPr="00DB0974" w:rsidRDefault="00DB0974">
      <w:pPr>
        <w:numPr>
          <w:ilvl w:val="0"/>
          <w:numId w:val="65"/>
        </w:numPr>
      </w:pPr>
      <w:r w:rsidRPr="00DB0974">
        <w:t>Free association</w:t>
      </w:r>
    </w:p>
    <w:p w14:paraId="54CF9528" w14:textId="77777777" w:rsidR="00DB0974" w:rsidRPr="00DB0974" w:rsidRDefault="00DB0974">
      <w:pPr>
        <w:numPr>
          <w:ilvl w:val="0"/>
          <w:numId w:val="65"/>
        </w:numPr>
      </w:pPr>
      <w:r w:rsidRPr="00DB0974">
        <w:t>Interpretation</w:t>
      </w:r>
    </w:p>
    <w:p w14:paraId="3A99F0E7" w14:textId="77777777" w:rsidR="00DB0974" w:rsidRPr="00DB0974" w:rsidRDefault="00DB0974">
      <w:pPr>
        <w:numPr>
          <w:ilvl w:val="0"/>
          <w:numId w:val="65"/>
        </w:numPr>
      </w:pPr>
      <w:r w:rsidRPr="00DB0974">
        <w:t>Dream analysis</w:t>
      </w:r>
    </w:p>
    <w:p w14:paraId="3EBBB1CC" w14:textId="77777777" w:rsidR="00DB0974" w:rsidRPr="00DB0974" w:rsidRDefault="00DB0974">
      <w:pPr>
        <w:numPr>
          <w:ilvl w:val="0"/>
          <w:numId w:val="65"/>
        </w:numPr>
      </w:pPr>
      <w:r w:rsidRPr="00DB0974">
        <w:t>Transference</w:t>
      </w:r>
    </w:p>
    <w:p w14:paraId="2FEAB605" w14:textId="77777777" w:rsidR="00DB0974" w:rsidRDefault="00DB0974" w:rsidP="00DB0974"/>
    <w:p w14:paraId="41A0BDD2" w14:textId="2BD89C23" w:rsidR="00DB0974" w:rsidRPr="003C5845" w:rsidRDefault="00DB0974" w:rsidP="00DB0974">
      <w:pPr>
        <w:rPr>
          <w:b/>
          <w:bCs/>
        </w:rPr>
      </w:pPr>
      <w:r w:rsidRPr="003C5845">
        <w:rPr>
          <w:b/>
          <w:bCs/>
        </w:rPr>
        <w:t>Common indications:</w:t>
      </w:r>
    </w:p>
    <w:p w14:paraId="4E9EEB8B" w14:textId="77777777" w:rsidR="00DB0974" w:rsidRPr="00DB0974" w:rsidRDefault="00DB0974">
      <w:pPr>
        <w:numPr>
          <w:ilvl w:val="0"/>
          <w:numId w:val="66"/>
        </w:numPr>
      </w:pPr>
      <w:r w:rsidRPr="00DB0974">
        <w:t>Personality disorders</w:t>
      </w:r>
    </w:p>
    <w:p w14:paraId="41BF0D8F" w14:textId="77777777" w:rsidR="00DB0974" w:rsidRPr="00DB0974" w:rsidRDefault="00DB0974">
      <w:pPr>
        <w:numPr>
          <w:ilvl w:val="0"/>
          <w:numId w:val="66"/>
        </w:numPr>
      </w:pPr>
      <w:r w:rsidRPr="00DB0974">
        <w:t>Chronic mental health problems</w:t>
      </w:r>
    </w:p>
    <w:p w14:paraId="59780D86" w14:textId="5A55A659" w:rsidR="00DB0974" w:rsidRDefault="00DB0974">
      <w:pPr>
        <w:numPr>
          <w:ilvl w:val="0"/>
          <w:numId w:val="66"/>
        </w:numPr>
      </w:pPr>
      <w:r w:rsidRPr="00DB0974">
        <w:t>Difficulties with personal relationships</w:t>
      </w:r>
    </w:p>
    <w:p w14:paraId="22DB7794" w14:textId="58873B09" w:rsidR="00DB0974" w:rsidRDefault="00DB0974" w:rsidP="00DB0974">
      <w:pPr>
        <w:ind w:left="720"/>
      </w:pPr>
    </w:p>
    <w:p w14:paraId="56F0B30B" w14:textId="39858AD8" w:rsidR="00DB0974" w:rsidRDefault="00DB0974" w:rsidP="00DB0974">
      <w:pPr>
        <w:ind w:left="720"/>
      </w:pPr>
    </w:p>
    <w:p w14:paraId="532C4B8C" w14:textId="77777777" w:rsidR="003C5845" w:rsidRPr="00DB0974" w:rsidRDefault="003C5845" w:rsidP="00DB0974">
      <w:pPr>
        <w:ind w:left="720"/>
      </w:pPr>
    </w:p>
    <w:p w14:paraId="28C570CF" w14:textId="77777777" w:rsidR="003C5845" w:rsidRPr="003C5845" w:rsidRDefault="00DB0974" w:rsidP="003C5845">
      <w:pPr>
        <w:rPr>
          <w:b/>
          <w:bCs/>
        </w:rPr>
      </w:pPr>
      <w:r w:rsidRPr="003C5845">
        <w:rPr>
          <w:b/>
          <w:bCs/>
        </w:rPr>
        <w:t>Supportive Psychotherapy</w:t>
      </w:r>
    </w:p>
    <w:p w14:paraId="6DABC111" w14:textId="5BA374D2" w:rsidR="00DB0974" w:rsidRPr="00DB0974" w:rsidRDefault="00DB0974" w:rsidP="003C5845">
      <w:r w:rsidRPr="00DB0974">
        <w:t>Supportive psychotherapy is a type of therapy that focuses on providing emotional support to clients. The goal of supportive psychotherapy is to help clients develop coping strategies and enhance their self-esteem. Supportive psychotherapy is often used in conjunction with other forms of therapy.</w:t>
      </w:r>
    </w:p>
    <w:p w14:paraId="197FFC27" w14:textId="77777777" w:rsidR="00DB0974" w:rsidRDefault="00DB0974" w:rsidP="00DB0974"/>
    <w:p w14:paraId="711A9EE3" w14:textId="6B11809D" w:rsidR="00DB0974" w:rsidRPr="003C5845" w:rsidRDefault="00DB0974" w:rsidP="00DB0974">
      <w:pPr>
        <w:rPr>
          <w:b/>
          <w:bCs/>
        </w:rPr>
      </w:pPr>
      <w:r w:rsidRPr="003C5845">
        <w:rPr>
          <w:b/>
          <w:bCs/>
        </w:rPr>
        <w:t>Techniques:</w:t>
      </w:r>
    </w:p>
    <w:p w14:paraId="254E5218" w14:textId="77777777" w:rsidR="00DB0974" w:rsidRPr="00DB0974" w:rsidRDefault="00DB0974">
      <w:pPr>
        <w:numPr>
          <w:ilvl w:val="0"/>
          <w:numId w:val="67"/>
        </w:numPr>
      </w:pPr>
      <w:r w:rsidRPr="00DB0974">
        <w:t>Active listening</w:t>
      </w:r>
    </w:p>
    <w:p w14:paraId="48B01E49" w14:textId="77777777" w:rsidR="00DB0974" w:rsidRPr="00DB0974" w:rsidRDefault="00DB0974">
      <w:pPr>
        <w:numPr>
          <w:ilvl w:val="0"/>
          <w:numId w:val="67"/>
        </w:numPr>
      </w:pPr>
      <w:r w:rsidRPr="00DB0974">
        <w:t>Empathy</w:t>
      </w:r>
    </w:p>
    <w:p w14:paraId="2786BFDF" w14:textId="77777777" w:rsidR="00DB0974" w:rsidRPr="00DB0974" w:rsidRDefault="00DB0974">
      <w:pPr>
        <w:numPr>
          <w:ilvl w:val="0"/>
          <w:numId w:val="67"/>
        </w:numPr>
      </w:pPr>
      <w:r w:rsidRPr="00DB0974">
        <w:t>Validation</w:t>
      </w:r>
    </w:p>
    <w:p w14:paraId="777B9052" w14:textId="77777777" w:rsidR="00DB0974" w:rsidRPr="00DB0974" w:rsidRDefault="00DB0974">
      <w:pPr>
        <w:numPr>
          <w:ilvl w:val="0"/>
          <w:numId w:val="67"/>
        </w:numPr>
      </w:pPr>
      <w:r w:rsidRPr="00DB0974">
        <w:t>Encouragement</w:t>
      </w:r>
    </w:p>
    <w:p w14:paraId="3782ECD2" w14:textId="77777777" w:rsidR="00DB0974" w:rsidRDefault="00DB0974" w:rsidP="00DB0974"/>
    <w:p w14:paraId="5A5C9079" w14:textId="5DF9140C" w:rsidR="00DB0974" w:rsidRPr="003C5845" w:rsidRDefault="00DB0974" w:rsidP="00DB0974">
      <w:pPr>
        <w:rPr>
          <w:b/>
          <w:bCs/>
        </w:rPr>
      </w:pPr>
      <w:r w:rsidRPr="003C5845">
        <w:rPr>
          <w:b/>
          <w:bCs/>
        </w:rPr>
        <w:t>Common indications:</w:t>
      </w:r>
    </w:p>
    <w:p w14:paraId="2C1F675F" w14:textId="77777777" w:rsidR="00DB0974" w:rsidRPr="00DB0974" w:rsidRDefault="00DB0974">
      <w:pPr>
        <w:numPr>
          <w:ilvl w:val="0"/>
          <w:numId w:val="68"/>
        </w:numPr>
      </w:pPr>
      <w:r w:rsidRPr="00DB0974">
        <w:t>Adjustment disorders</w:t>
      </w:r>
    </w:p>
    <w:p w14:paraId="4BCD7330" w14:textId="77777777" w:rsidR="00DB0974" w:rsidRPr="00DB0974" w:rsidRDefault="00DB0974">
      <w:pPr>
        <w:numPr>
          <w:ilvl w:val="0"/>
          <w:numId w:val="68"/>
        </w:numPr>
      </w:pPr>
      <w:r w:rsidRPr="00DB0974">
        <w:t>Bereavement</w:t>
      </w:r>
    </w:p>
    <w:p w14:paraId="23C8E3D0" w14:textId="34C413AC" w:rsidR="00DB0974" w:rsidRDefault="00DB0974">
      <w:pPr>
        <w:numPr>
          <w:ilvl w:val="0"/>
          <w:numId w:val="68"/>
        </w:numPr>
      </w:pPr>
      <w:r w:rsidRPr="00DB0974">
        <w:t>Chronic medical illness</w:t>
      </w:r>
    </w:p>
    <w:p w14:paraId="61339017" w14:textId="122B9DB2" w:rsidR="00DB0974" w:rsidRDefault="00DB0974" w:rsidP="00DB0974"/>
    <w:p w14:paraId="2E4D7940" w14:textId="77777777" w:rsidR="00DB0974" w:rsidRPr="00DB0974" w:rsidRDefault="00DB0974" w:rsidP="00DB0974"/>
    <w:p w14:paraId="1F7A1694" w14:textId="77777777" w:rsidR="003C5845" w:rsidRPr="003C5845" w:rsidRDefault="00DB0974" w:rsidP="003C5845">
      <w:pPr>
        <w:rPr>
          <w:b/>
          <w:bCs/>
        </w:rPr>
      </w:pPr>
      <w:r w:rsidRPr="003C5845">
        <w:rPr>
          <w:b/>
          <w:bCs/>
        </w:rPr>
        <w:t>Cognitive and Behavioural Therapies</w:t>
      </w:r>
    </w:p>
    <w:p w14:paraId="6CD86133" w14:textId="35FBFF33" w:rsidR="00DB0974" w:rsidRPr="00DB0974" w:rsidRDefault="00DB0974" w:rsidP="003C5845">
      <w:r w:rsidRPr="00DB0974">
        <w:t>Cognitive and behavioural therapies are based on the premise that thoughts, feelings, and behaviours are interconnected. The goal of cognitive and behavioural therapies is to help clients identify and change negative thought patterns and behaviours that contribute to their problems.</w:t>
      </w:r>
    </w:p>
    <w:p w14:paraId="1A3A9CA2" w14:textId="77777777" w:rsidR="00DB0974" w:rsidRDefault="00DB0974" w:rsidP="00DB0974"/>
    <w:p w14:paraId="4415DC09" w14:textId="6D315FF1" w:rsidR="00DB0974" w:rsidRPr="003C5845" w:rsidRDefault="00DB0974" w:rsidP="00DB0974">
      <w:pPr>
        <w:rPr>
          <w:b/>
          <w:bCs/>
        </w:rPr>
      </w:pPr>
      <w:r w:rsidRPr="003C5845">
        <w:rPr>
          <w:b/>
          <w:bCs/>
        </w:rPr>
        <w:t>Techniques:</w:t>
      </w:r>
    </w:p>
    <w:p w14:paraId="15A71E83" w14:textId="77777777" w:rsidR="00DB0974" w:rsidRPr="00DB0974" w:rsidRDefault="00DB0974">
      <w:pPr>
        <w:numPr>
          <w:ilvl w:val="0"/>
          <w:numId w:val="69"/>
        </w:numPr>
      </w:pPr>
      <w:r w:rsidRPr="00DB0974">
        <w:t>Cognitive restructuring: The client learns to identify and challenge negative thoughts and replace them with positive thoughts.</w:t>
      </w:r>
    </w:p>
    <w:p w14:paraId="474A47E1" w14:textId="77777777" w:rsidR="00DB0974" w:rsidRPr="00DB0974" w:rsidRDefault="00DB0974">
      <w:pPr>
        <w:numPr>
          <w:ilvl w:val="0"/>
          <w:numId w:val="69"/>
        </w:numPr>
      </w:pPr>
      <w:r w:rsidRPr="00DB0974">
        <w:t>Behavioural activation: The client learns to engage in positive activities to improve mood and reduce symptoms.</w:t>
      </w:r>
    </w:p>
    <w:p w14:paraId="07B456BD" w14:textId="77777777" w:rsidR="00DB0974" w:rsidRPr="00DB0974" w:rsidRDefault="00DB0974">
      <w:pPr>
        <w:numPr>
          <w:ilvl w:val="0"/>
          <w:numId w:val="69"/>
        </w:numPr>
      </w:pPr>
      <w:r w:rsidRPr="00DB0974">
        <w:t>Exposure therapy: The client is gradually exposed to feared situations to reduce anxiety.</w:t>
      </w:r>
    </w:p>
    <w:p w14:paraId="3A69816C" w14:textId="77777777" w:rsidR="00DB0974" w:rsidRDefault="00DB0974" w:rsidP="00DB0974"/>
    <w:p w14:paraId="2C703587" w14:textId="5597C4E6" w:rsidR="00DB0974" w:rsidRPr="003C5845" w:rsidRDefault="00DB0974" w:rsidP="00DB0974">
      <w:pPr>
        <w:rPr>
          <w:b/>
          <w:bCs/>
        </w:rPr>
      </w:pPr>
      <w:r w:rsidRPr="003C5845">
        <w:rPr>
          <w:b/>
          <w:bCs/>
        </w:rPr>
        <w:t>Common indications:</w:t>
      </w:r>
    </w:p>
    <w:p w14:paraId="67C23D9A" w14:textId="77777777" w:rsidR="00DB0974" w:rsidRPr="00DB0974" w:rsidRDefault="00DB0974">
      <w:pPr>
        <w:numPr>
          <w:ilvl w:val="0"/>
          <w:numId w:val="70"/>
        </w:numPr>
      </w:pPr>
      <w:r w:rsidRPr="00DB0974">
        <w:t>Anxiety disorders</w:t>
      </w:r>
    </w:p>
    <w:p w14:paraId="21C23AAD" w14:textId="77777777" w:rsidR="00DB0974" w:rsidRPr="00DB0974" w:rsidRDefault="00DB0974">
      <w:pPr>
        <w:numPr>
          <w:ilvl w:val="0"/>
          <w:numId w:val="70"/>
        </w:numPr>
      </w:pPr>
      <w:r w:rsidRPr="00DB0974">
        <w:t>Obsessive-compulsive disorder</w:t>
      </w:r>
    </w:p>
    <w:p w14:paraId="3351D0BF" w14:textId="77777777" w:rsidR="00DB0974" w:rsidRPr="00DB0974" w:rsidRDefault="00DB0974">
      <w:pPr>
        <w:numPr>
          <w:ilvl w:val="0"/>
          <w:numId w:val="70"/>
        </w:numPr>
      </w:pPr>
      <w:r w:rsidRPr="00DB0974">
        <w:t>Post-traumatic stress disorder</w:t>
      </w:r>
    </w:p>
    <w:p w14:paraId="64C1F751" w14:textId="77777777" w:rsidR="00DB0974" w:rsidRPr="00DB0974" w:rsidRDefault="00DB0974">
      <w:pPr>
        <w:numPr>
          <w:ilvl w:val="0"/>
          <w:numId w:val="70"/>
        </w:numPr>
      </w:pPr>
      <w:r w:rsidRPr="00DB0974">
        <w:t>Depression</w:t>
      </w:r>
    </w:p>
    <w:p w14:paraId="10BA1DEF" w14:textId="77777777" w:rsidR="003C5845" w:rsidRPr="003C5845" w:rsidRDefault="00DB0974" w:rsidP="003C5845">
      <w:pPr>
        <w:rPr>
          <w:b/>
          <w:bCs/>
        </w:rPr>
      </w:pPr>
      <w:r w:rsidRPr="003C5845">
        <w:rPr>
          <w:b/>
          <w:bCs/>
        </w:rPr>
        <w:lastRenderedPageBreak/>
        <w:t>Group Therapies</w:t>
      </w:r>
    </w:p>
    <w:p w14:paraId="0039C6A8" w14:textId="11B61115" w:rsidR="00DB0974" w:rsidRPr="00DB0974" w:rsidRDefault="00DB0974" w:rsidP="003C5845">
      <w:r w:rsidRPr="00DB0974">
        <w:t>Group therapy involves a therapist leading a group of people who share similar concerns. The goal of group therapy is to provide a supportive environment where clients can share their experiences and learn from one another.</w:t>
      </w:r>
    </w:p>
    <w:p w14:paraId="44F0EDF8" w14:textId="77777777" w:rsidR="00DB0974" w:rsidRDefault="00DB0974" w:rsidP="00DB0974"/>
    <w:p w14:paraId="4386C18B" w14:textId="7C96EC37" w:rsidR="00DB0974" w:rsidRPr="003C5845" w:rsidRDefault="00DB0974" w:rsidP="00DB0974">
      <w:pPr>
        <w:rPr>
          <w:b/>
          <w:bCs/>
        </w:rPr>
      </w:pPr>
      <w:r w:rsidRPr="003C5845">
        <w:rPr>
          <w:b/>
          <w:bCs/>
        </w:rPr>
        <w:t>Techniques:</w:t>
      </w:r>
    </w:p>
    <w:p w14:paraId="23BBD946" w14:textId="77777777" w:rsidR="00DB0974" w:rsidRPr="00DB0974" w:rsidRDefault="00DB0974">
      <w:pPr>
        <w:numPr>
          <w:ilvl w:val="0"/>
          <w:numId w:val="71"/>
        </w:numPr>
      </w:pPr>
      <w:r w:rsidRPr="00DB0974">
        <w:t>Interpersonal learning: Clients learn from each other's experiences.</w:t>
      </w:r>
    </w:p>
    <w:p w14:paraId="788B2A3E" w14:textId="77777777" w:rsidR="00DB0974" w:rsidRPr="00DB0974" w:rsidRDefault="00DB0974">
      <w:pPr>
        <w:numPr>
          <w:ilvl w:val="0"/>
          <w:numId w:val="71"/>
        </w:numPr>
      </w:pPr>
      <w:r w:rsidRPr="00DB0974">
        <w:t>Universality: Clients realize that they are not alone in their struggles.</w:t>
      </w:r>
    </w:p>
    <w:p w14:paraId="0DE0883C" w14:textId="77777777" w:rsidR="00DB0974" w:rsidRPr="00DB0974" w:rsidRDefault="00DB0974">
      <w:pPr>
        <w:numPr>
          <w:ilvl w:val="0"/>
          <w:numId w:val="71"/>
        </w:numPr>
      </w:pPr>
      <w:r w:rsidRPr="00DB0974">
        <w:t>Catharsis: Clients can express their emotions in a safe environment.</w:t>
      </w:r>
    </w:p>
    <w:p w14:paraId="3CF94299" w14:textId="77777777" w:rsidR="00DB0974" w:rsidRDefault="00DB0974" w:rsidP="00DB0974"/>
    <w:p w14:paraId="79D71513" w14:textId="69E623D3" w:rsidR="00DB0974" w:rsidRPr="003C5845" w:rsidRDefault="00DB0974" w:rsidP="00DB0974">
      <w:pPr>
        <w:rPr>
          <w:b/>
          <w:bCs/>
        </w:rPr>
      </w:pPr>
      <w:r w:rsidRPr="003C5845">
        <w:rPr>
          <w:b/>
          <w:bCs/>
        </w:rPr>
        <w:t>Common indications:</w:t>
      </w:r>
    </w:p>
    <w:p w14:paraId="4B506B58" w14:textId="77777777" w:rsidR="00DB0974" w:rsidRPr="00DB0974" w:rsidRDefault="00DB0974">
      <w:pPr>
        <w:numPr>
          <w:ilvl w:val="0"/>
          <w:numId w:val="72"/>
        </w:numPr>
      </w:pPr>
      <w:r w:rsidRPr="00DB0974">
        <w:t>Substance abuse disorders</w:t>
      </w:r>
    </w:p>
    <w:p w14:paraId="6732E91B" w14:textId="77777777" w:rsidR="00DB0974" w:rsidRPr="00DB0974" w:rsidRDefault="00DB0974">
      <w:pPr>
        <w:numPr>
          <w:ilvl w:val="0"/>
          <w:numId w:val="72"/>
        </w:numPr>
      </w:pPr>
      <w:r w:rsidRPr="00DB0974">
        <w:t>Eating disorders</w:t>
      </w:r>
    </w:p>
    <w:p w14:paraId="27259E5B" w14:textId="77777777" w:rsidR="00DB0974" w:rsidRPr="00DB0974" w:rsidRDefault="00DB0974">
      <w:pPr>
        <w:numPr>
          <w:ilvl w:val="0"/>
          <w:numId w:val="72"/>
        </w:numPr>
      </w:pPr>
      <w:r w:rsidRPr="00DB0974">
        <w:t>Mood disorders</w:t>
      </w:r>
    </w:p>
    <w:p w14:paraId="6938D1F6" w14:textId="417CC578" w:rsidR="00DB0974" w:rsidRDefault="00DB0974">
      <w:pPr>
        <w:numPr>
          <w:ilvl w:val="0"/>
          <w:numId w:val="72"/>
        </w:numPr>
      </w:pPr>
      <w:r w:rsidRPr="00DB0974">
        <w:t>Relationship problems</w:t>
      </w:r>
    </w:p>
    <w:p w14:paraId="6AB056EC" w14:textId="03C9D2B9" w:rsidR="00DB0974" w:rsidRDefault="00DB0974" w:rsidP="00DB0974">
      <w:pPr>
        <w:ind w:left="720"/>
      </w:pPr>
    </w:p>
    <w:p w14:paraId="70A5C66A" w14:textId="77777777" w:rsidR="003C5845" w:rsidRDefault="003C5845" w:rsidP="00DB0974">
      <w:pPr>
        <w:ind w:left="720"/>
      </w:pPr>
    </w:p>
    <w:p w14:paraId="42D64DA9" w14:textId="77777777" w:rsidR="00DB0974" w:rsidRPr="00DB0974" w:rsidRDefault="00DB0974" w:rsidP="00DB0974">
      <w:pPr>
        <w:ind w:left="720"/>
      </w:pPr>
    </w:p>
    <w:p w14:paraId="3A5074D8" w14:textId="77777777" w:rsidR="003C5845" w:rsidRPr="003C5845" w:rsidRDefault="00DB0974" w:rsidP="003C5845">
      <w:pPr>
        <w:rPr>
          <w:b/>
          <w:bCs/>
        </w:rPr>
      </w:pPr>
      <w:r w:rsidRPr="003C5845">
        <w:rPr>
          <w:b/>
          <w:bCs/>
        </w:rPr>
        <w:t>Couples and Family Therapies</w:t>
      </w:r>
    </w:p>
    <w:p w14:paraId="39D5F755" w14:textId="23818177" w:rsidR="00DB0974" w:rsidRPr="00DB0974" w:rsidRDefault="00DB0974" w:rsidP="003C5845">
      <w:r w:rsidRPr="00DB0974">
        <w:t>Couples and family therapies involve a therapist working</w:t>
      </w:r>
      <w:r>
        <w:t xml:space="preserve"> </w:t>
      </w:r>
      <w:r w:rsidRPr="00DB0974">
        <w:t>with couples or families to improve communication, resolve conflicts and strengthen relationships. The focus of these therapies is on understanding the dynamics of the relationship and identifying patterns of behaviour that contribute to problems.</w:t>
      </w:r>
    </w:p>
    <w:p w14:paraId="2C85558B" w14:textId="77777777" w:rsidR="00DB0974" w:rsidRDefault="00DB0974" w:rsidP="00DB0974"/>
    <w:p w14:paraId="607E3AB7" w14:textId="658B4FE8" w:rsidR="00DB0974" w:rsidRPr="003C5845" w:rsidRDefault="00DB0974" w:rsidP="00DB0974">
      <w:pPr>
        <w:rPr>
          <w:b/>
          <w:bCs/>
        </w:rPr>
      </w:pPr>
      <w:r w:rsidRPr="003C5845">
        <w:rPr>
          <w:b/>
          <w:bCs/>
        </w:rPr>
        <w:t>Techniques:</w:t>
      </w:r>
    </w:p>
    <w:p w14:paraId="659F5937" w14:textId="77777777" w:rsidR="00DB0974" w:rsidRPr="00DB0974" w:rsidRDefault="00DB0974">
      <w:pPr>
        <w:numPr>
          <w:ilvl w:val="0"/>
          <w:numId w:val="73"/>
        </w:numPr>
      </w:pPr>
      <w:r w:rsidRPr="00DB0974">
        <w:t>Communication skills training: Clients learn effective communication strategies to improve their relationships.</w:t>
      </w:r>
    </w:p>
    <w:p w14:paraId="2D2E91E9" w14:textId="77777777" w:rsidR="00DB0974" w:rsidRPr="00DB0974" w:rsidRDefault="00DB0974">
      <w:pPr>
        <w:numPr>
          <w:ilvl w:val="0"/>
          <w:numId w:val="73"/>
        </w:numPr>
      </w:pPr>
      <w:r w:rsidRPr="00DB0974">
        <w:t>Conflict resolution: Clients learn how to resolve conflicts in a constructive manner.</w:t>
      </w:r>
    </w:p>
    <w:p w14:paraId="6EA065F1" w14:textId="77777777" w:rsidR="00DB0974" w:rsidRPr="00DB0974" w:rsidRDefault="00DB0974">
      <w:pPr>
        <w:numPr>
          <w:ilvl w:val="0"/>
          <w:numId w:val="73"/>
        </w:numPr>
      </w:pPr>
      <w:r w:rsidRPr="00DB0974">
        <w:t>Structural family therapy: The therapist helps the family identify and change patterns of behaviour that contribute to problems.</w:t>
      </w:r>
    </w:p>
    <w:p w14:paraId="42C088C3" w14:textId="77777777" w:rsidR="00DB0974" w:rsidRDefault="00DB0974" w:rsidP="00DB0974"/>
    <w:p w14:paraId="1A73C7A3" w14:textId="122F7C4E" w:rsidR="00DB0974" w:rsidRPr="003C5845" w:rsidRDefault="00DB0974" w:rsidP="00DB0974">
      <w:pPr>
        <w:rPr>
          <w:b/>
          <w:bCs/>
        </w:rPr>
      </w:pPr>
      <w:r w:rsidRPr="003C5845">
        <w:rPr>
          <w:b/>
          <w:bCs/>
        </w:rPr>
        <w:t>Common indications:</w:t>
      </w:r>
    </w:p>
    <w:p w14:paraId="66BE8012" w14:textId="77777777" w:rsidR="00DB0974" w:rsidRPr="00DB0974" w:rsidRDefault="00DB0974">
      <w:pPr>
        <w:numPr>
          <w:ilvl w:val="0"/>
          <w:numId w:val="74"/>
        </w:numPr>
      </w:pPr>
      <w:r w:rsidRPr="00DB0974">
        <w:t>Marital problems</w:t>
      </w:r>
    </w:p>
    <w:p w14:paraId="354413CC" w14:textId="77777777" w:rsidR="00DB0974" w:rsidRPr="00DB0974" w:rsidRDefault="00DB0974">
      <w:pPr>
        <w:numPr>
          <w:ilvl w:val="0"/>
          <w:numId w:val="74"/>
        </w:numPr>
      </w:pPr>
      <w:r w:rsidRPr="00DB0974">
        <w:t>Parent-child relationship problems</w:t>
      </w:r>
    </w:p>
    <w:p w14:paraId="0FB84A1C" w14:textId="77777777" w:rsidR="00DB0974" w:rsidRPr="00DB0974" w:rsidRDefault="00DB0974">
      <w:pPr>
        <w:numPr>
          <w:ilvl w:val="0"/>
          <w:numId w:val="74"/>
        </w:numPr>
      </w:pPr>
      <w:r w:rsidRPr="00DB0974">
        <w:t>Family conflict</w:t>
      </w:r>
    </w:p>
    <w:p w14:paraId="2BFFD536" w14:textId="6F4B852B" w:rsidR="00DB0974" w:rsidRDefault="00DB0974">
      <w:pPr>
        <w:numPr>
          <w:ilvl w:val="0"/>
          <w:numId w:val="74"/>
        </w:numPr>
      </w:pPr>
      <w:r w:rsidRPr="00DB0974">
        <w:t>Domestic violence</w:t>
      </w:r>
    </w:p>
    <w:p w14:paraId="3F40A4C7" w14:textId="2DFE3E56" w:rsidR="00DB0974" w:rsidRDefault="00DB0974" w:rsidP="00DB0974"/>
    <w:p w14:paraId="0DAA2D21" w14:textId="1B31D4AD" w:rsidR="00DB0974" w:rsidRDefault="00DB0974" w:rsidP="00DB0974"/>
    <w:p w14:paraId="61B8A61F" w14:textId="77777777" w:rsidR="003C5845" w:rsidRPr="00DB0974" w:rsidRDefault="003C5845" w:rsidP="00DB0974"/>
    <w:p w14:paraId="58ED1B01" w14:textId="77777777" w:rsidR="003C5845" w:rsidRPr="003C5845" w:rsidRDefault="00DB0974" w:rsidP="003C5845">
      <w:pPr>
        <w:rPr>
          <w:b/>
          <w:bCs/>
        </w:rPr>
      </w:pPr>
      <w:r w:rsidRPr="003C5845">
        <w:rPr>
          <w:b/>
          <w:bCs/>
        </w:rPr>
        <w:t>Psychoeducational Interventions</w:t>
      </w:r>
    </w:p>
    <w:p w14:paraId="10A34592" w14:textId="339AE918" w:rsidR="00DB0974" w:rsidRPr="00DB0974" w:rsidRDefault="00DB0974" w:rsidP="003C5845">
      <w:r w:rsidRPr="00DB0974">
        <w:t>Psychoeducational interventions involve providing information to clients about their mental health concerns and how to manage them. The focus of psychoeducational interventions is on providing clients with the knowledge and skills they need to cope with their problems.</w:t>
      </w:r>
    </w:p>
    <w:p w14:paraId="401BB8EE" w14:textId="77777777" w:rsidR="0029033A" w:rsidRDefault="0029033A" w:rsidP="00DB0974"/>
    <w:p w14:paraId="62B0BA6B" w14:textId="030DB66A" w:rsidR="00DB0974" w:rsidRPr="003C5845" w:rsidRDefault="00DB0974" w:rsidP="00DB0974">
      <w:pPr>
        <w:rPr>
          <w:b/>
          <w:bCs/>
        </w:rPr>
      </w:pPr>
      <w:r w:rsidRPr="003C5845">
        <w:rPr>
          <w:b/>
          <w:bCs/>
        </w:rPr>
        <w:t>Techniques:</w:t>
      </w:r>
    </w:p>
    <w:p w14:paraId="30EC868B" w14:textId="77777777" w:rsidR="00DB0974" w:rsidRPr="00DB0974" w:rsidRDefault="00DB0974">
      <w:pPr>
        <w:numPr>
          <w:ilvl w:val="0"/>
          <w:numId w:val="75"/>
        </w:numPr>
      </w:pPr>
      <w:r w:rsidRPr="00DB0974">
        <w:t>Education about mental health conditions and treatments</w:t>
      </w:r>
    </w:p>
    <w:p w14:paraId="7CF25D02" w14:textId="77777777" w:rsidR="00DB0974" w:rsidRPr="00DB0974" w:rsidRDefault="00DB0974">
      <w:pPr>
        <w:numPr>
          <w:ilvl w:val="0"/>
          <w:numId w:val="75"/>
        </w:numPr>
      </w:pPr>
      <w:r w:rsidRPr="00DB0974">
        <w:t>Stress management techniques</w:t>
      </w:r>
    </w:p>
    <w:p w14:paraId="78E6FFBF" w14:textId="77777777" w:rsidR="00DB0974" w:rsidRPr="00DB0974" w:rsidRDefault="00DB0974">
      <w:pPr>
        <w:numPr>
          <w:ilvl w:val="0"/>
          <w:numId w:val="75"/>
        </w:numPr>
      </w:pPr>
      <w:r w:rsidRPr="00DB0974">
        <w:t>Problem-solving skills training</w:t>
      </w:r>
    </w:p>
    <w:p w14:paraId="461380CF" w14:textId="22B9CE17" w:rsidR="0029033A" w:rsidRDefault="0029033A" w:rsidP="00DB0974"/>
    <w:p w14:paraId="4D240C51" w14:textId="77777777" w:rsidR="003C5845" w:rsidRDefault="003C5845" w:rsidP="00DB0974"/>
    <w:p w14:paraId="50EE437D" w14:textId="02926AB0" w:rsidR="00DB0974" w:rsidRPr="003C5845" w:rsidRDefault="00DB0974" w:rsidP="00DB0974">
      <w:pPr>
        <w:rPr>
          <w:b/>
          <w:bCs/>
        </w:rPr>
      </w:pPr>
      <w:r w:rsidRPr="003C5845">
        <w:rPr>
          <w:b/>
          <w:bCs/>
        </w:rPr>
        <w:lastRenderedPageBreak/>
        <w:t>Common indications:</w:t>
      </w:r>
    </w:p>
    <w:p w14:paraId="5F9FEB0C" w14:textId="77777777" w:rsidR="00DB0974" w:rsidRPr="00DB0974" w:rsidRDefault="00DB0974">
      <w:pPr>
        <w:numPr>
          <w:ilvl w:val="0"/>
          <w:numId w:val="76"/>
        </w:numPr>
      </w:pPr>
      <w:r w:rsidRPr="00DB0974">
        <w:t>Anxiety disorders</w:t>
      </w:r>
    </w:p>
    <w:p w14:paraId="150926FE" w14:textId="77777777" w:rsidR="00DB0974" w:rsidRPr="00DB0974" w:rsidRDefault="00DB0974">
      <w:pPr>
        <w:numPr>
          <w:ilvl w:val="0"/>
          <w:numId w:val="76"/>
        </w:numPr>
      </w:pPr>
      <w:r w:rsidRPr="00DB0974">
        <w:t>Depression</w:t>
      </w:r>
    </w:p>
    <w:p w14:paraId="1B29ACE0" w14:textId="77777777" w:rsidR="00DB0974" w:rsidRPr="00DB0974" w:rsidRDefault="00DB0974">
      <w:pPr>
        <w:numPr>
          <w:ilvl w:val="0"/>
          <w:numId w:val="76"/>
        </w:numPr>
      </w:pPr>
      <w:r w:rsidRPr="00DB0974">
        <w:t>Chronic medical conditions</w:t>
      </w:r>
    </w:p>
    <w:p w14:paraId="28D9D59C" w14:textId="77777777" w:rsidR="00DB0974" w:rsidRPr="00DB0974" w:rsidRDefault="00DB0974">
      <w:pPr>
        <w:numPr>
          <w:ilvl w:val="0"/>
          <w:numId w:val="76"/>
        </w:numPr>
      </w:pPr>
      <w:r w:rsidRPr="00DB0974">
        <w:t>Substance abuse disorders</w:t>
      </w:r>
    </w:p>
    <w:p w14:paraId="47E4790B" w14:textId="754158BE" w:rsidR="00DB0974" w:rsidRDefault="00DB0974" w:rsidP="00DB0974"/>
    <w:p w14:paraId="66F6762B" w14:textId="18204749" w:rsidR="0029033A" w:rsidRDefault="0029033A" w:rsidP="00DB0974"/>
    <w:p w14:paraId="295B7212" w14:textId="3433D902" w:rsidR="0029033A" w:rsidRDefault="0029033A" w:rsidP="00DB0974"/>
    <w:p w14:paraId="4418EB9B" w14:textId="0B1376E6" w:rsidR="0029033A" w:rsidRDefault="0029033A" w:rsidP="00DB0974"/>
    <w:p w14:paraId="04C50404" w14:textId="1537B23F" w:rsidR="0029033A" w:rsidRDefault="0029033A" w:rsidP="00DB0974"/>
    <w:p w14:paraId="753D0EEA" w14:textId="6D18EE79" w:rsidR="0029033A" w:rsidRPr="003C5845" w:rsidRDefault="003C5845" w:rsidP="0029033A">
      <w:pPr>
        <w:rPr>
          <w:b/>
          <w:bCs/>
        </w:rPr>
      </w:pPr>
      <w:r w:rsidRPr="003C5845">
        <w:rPr>
          <w:b/>
          <w:bCs/>
        </w:rPr>
        <w:t>Summary</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66"/>
        <w:gridCol w:w="2670"/>
        <w:gridCol w:w="2414"/>
        <w:gridCol w:w="2445"/>
      </w:tblGrid>
      <w:tr w:rsidR="0029033A" w:rsidRPr="0029033A" w14:paraId="3B051B40" w14:textId="77777777" w:rsidTr="0029033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2722B1B" w14:textId="77777777" w:rsidR="0029033A" w:rsidRPr="0029033A" w:rsidRDefault="0029033A" w:rsidP="0029033A">
            <w:pPr>
              <w:rPr>
                <w:b/>
                <w:bCs/>
              </w:rPr>
            </w:pPr>
            <w:r w:rsidRPr="0029033A">
              <w:rPr>
                <w:b/>
                <w:bCs/>
              </w:rPr>
              <w:t>Psychotherapy Type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0EC8DA4" w14:textId="77777777" w:rsidR="0029033A" w:rsidRPr="0029033A" w:rsidRDefault="0029033A" w:rsidP="0029033A">
            <w:pPr>
              <w:rPr>
                <w:b/>
                <w:bCs/>
              </w:rPr>
            </w:pPr>
            <w:r w:rsidRPr="0029033A">
              <w:rPr>
                <w:b/>
                <w:bCs/>
              </w:rPr>
              <w:t>Characteristics</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E029674" w14:textId="77777777" w:rsidR="0029033A" w:rsidRPr="0029033A" w:rsidRDefault="0029033A" w:rsidP="0029033A">
            <w:pPr>
              <w:rPr>
                <w:b/>
                <w:bCs/>
              </w:rPr>
            </w:pPr>
            <w:r w:rsidRPr="0029033A">
              <w:rPr>
                <w:b/>
                <w:bCs/>
              </w:rPr>
              <w:t>Techniques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452E417" w14:textId="77777777" w:rsidR="0029033A" w:rsidRPr="0029033A" w:rsidRDefault="0029033A" w:rsidP="0029033A">
            <w:pPr>
              <w:rPr>
                <w:b/>
                <w:bCs/>
              </w:rPr>
            </w:pPr>
            <w:r w:rsidRPr="0029033A">
              <w:rPr>
                <w:b/>
                <w:bCs/>
              </w:rPr>
              <w:t>Common Indications</w:t>
            </w:r>
          </w:p>
        </w:tc>
      </w:tr>
      <w:tr w:rsidR="0029033A" w:rsidRPr="0029033A" w14:paraId="2E5E3B78"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F3385F" w14:textId="77777777" w:rsidR="0029033A" w:rsidRPr="003C5845" w:rsidRDefault="0029033A" w:rsidP="0029033A">
            <w:pPr>
              <w:rPr>
                <w:b/>
                <w:bCs/>
              </w:rPr>
            </w:pPr>
            <w:r w:rsidRPr="003C5845">
              <w:rPr>
                <w:b/>
                <w:bCs/>
              </w:rPr>
              <w:t>Psychodynamic Psychotherapy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C6715A" w14:textId="77777777" w:rsidR="0029033A" w:rsidRPr="0029033A" w:rsidRDefault="0029033A" w:rsidP="0029033A">
            <w:r w:rsidRPr="0029033A">
              <w:t>Focus on unconscious conflicts from childhood experiences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F73F33" w14:textId="77777777" w:rsidR="0029033A" w:rsidRPr="0029033A" w:rsidRDefault="0029033A" w:rsidP="0029033A">
            <w:r w:rsidRPr="0029033A">
              <w:t>Free association, interpretation, transference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9402F29" w14:textId="77777777" w:rsidR="0029033A" w:rsidRPr="0029033A" w:rsidRDefault="0029033A" w:rsidP="0029033A">
            <w:r w:rsidRPr="0029033A">
              <w:t>Anxiety disorders, depression, personality disorders, relationship problems</w:t>
            </w:r>
          </w:p>
        </w:tc>
      </w:tr>
      <w:tr w:rsidR="0029033A" w:rsidRPr="0029033A" w14:paraId="0C4CD6B9"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1C42EE" w14:textId="77777777" w:rsidR="0029033A" w:rsidRPr="003C5845" w:rsidRDefault="0029033A" w:rsidP="0029033A">
            <w:pPr>
              <w:rPr>
                <w:b/>
                <w:bCs/>
              </w:rPr>
            </w:pPr>
            <w:r w:rsidRPr="003C5845">
              <w:rPr>
                <w:b/>
                <w:bCs/>
              </w:rPr>
              <w:t>Psychoanalysis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40AA96" w14:textId="77777777" w:rsidR="0029033A" w:rsidRPr="0029033A" w:rsidRDefault="0029033A" w:rsidP="0029033A">
            <w:r w:rsidRPr="0029033A">
              <w:t>Intensive and long-term treatment, focus on unconscious conflicts from childhood experiences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6DCF55D" w14:textId="77777777" w:rsidR="0029033A" w:rsidRPr="0029033A" w:rsidRDefault="0029033A" w:rsidP="0029033A">
            <w:r w:rsidRPr="0029033A">
              <w:t>Free association, interpretation, dream analysis, transference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5BDC574" w14:textId="77777777" w:rsidR="0029033A" w:rsidRPr="0029033A" w:rsidRDefault="0029033A" w:rsidP="0029033A">
            <w:r w:rsidRPr="0029033A">
              <w:t>Personality disorders, chronic mental health problems, difficulties with personal relationships</w:t>
            </w:r>
          </w:p>
        </w:tc>
      </w:tr>
      <w:tr w:rsidR="0029033A" w:rsidRPr="0029033A" w14:paraId="7F26DE94"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AD63A1D" w14:textId="77777777" w:rsidR="0029033A" w:rsidRPr="003C5845" w:rsidRDefault="0029033A" w:rsidP="0029033A">
            <w:pPr>
              <w:rPr>
                <w:b/>
                <w:bCs/>
              </w:rPr>
            </w:pPr>
            <w:r w:rsidRPr="003C5845">
              <w:rPr>
                <w:b/>
                <w:bCs/>
              </w:rPr>
              <w:t>Supportive Psychotherapy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80729C" w14:textId="77777777" w:rsidR="0029033A" w:rsidRPr="0029033A" w:rsidRDefault="0029033A" w:rsidP="0029033A">
            <w:r w:rsidRPr="0029033A">
              <w:t>Focus on providing emotional support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B978C0" w14:textId="77777777" w:rsidR="0029033A" w:rsidRPr="0029033A" w:rsidRDefault="0029033A" w:rsidP="0029033A">
            <w:r w:rsidRPr="0029033A">
              <w:t>Active listening, empathy, validation, encouragement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75A52CA" w14:textId="77777777" w:rsidR="0029033A" w:rsidRPr="0029033A" w:rsidRDefault="0029033A" w:rsidP="0029033A">
            <w:r w:rsidRPr="0029033A">
              <w:t>Adjustment disorders, bereavement, chronic medical illness</w:t>
            </w:r>
          </w:p>
        </w:tc>
      </w:tr>
      <w:tr w:rsidR="0029033A" w:rsidRPr="0029033A" w14:paraId="7CAC9E0E"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135D3BF" w14:textId="77777777" w:rsidR="0029033A" w:rsidRPr="003C5845" w:rsidRDefault="0029033A" w:rsidP="0029033A">
            <w:pPr>
              <w:rPr>
                <w:b/>
                <w:bCs/>
              </w:rPr>
            </w:pPr>
            <w:r w:rsidRPr="003C5845">
              <w:rPr>
                <w:b/>
                <w:bCs/>
              </w:rPr>
              <w:t>Cognitive and Behavioural Therapies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9090327" w14:textId="77777777" w:rsidR="0029033A" w:rsidRPr="0029033A" w:rsidRDefault="0029033A" w:rsidP="0029033A">
            <w:r w:rsidRPr="0029033A">
              <w:t>Focus on changing negative thought patterns and behaviours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CAD4EC" w14:textId="77777777" w:rsidR="0029033A" w:rsidRPr="0029033A" w:rsidRDefault="0029033A" w:rsidP="0029033A">
            <w:r w:rsidRPr="0029033A">
              <w:t>Cognitive restructuring, behavioural activation, exposure therapy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5572ED7" w14:textId="77777777" w:rsidR="0029033A" w:rsidRPr="0029033A" w:rsidRDefault="0029033A" w:rsidP="0029033A">
            <w:r w:rsidRPr="0029033A">
              <w:t>Anxiety disorders, obsessive-compulsive disorder, post-traumatic stress disorder, depression</w:t>
            </w:r>
          </w:p>
        </w:tc>
      </w:tr>
      <w:tr w:rsidR="0029033A" w:rsidRPr="0029033A" w14:paraId="70A2FF8B"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3888E2" w14:textId="77777777" w:rsidR="0029033A" w:rsidRPr="003C5845" w:rsidRDefault="0029033A" w:rsidP="0029033A">
            <w:pPr>
              <w:rPr>
                <w:b/>
                <w:bCs/>
              </w:rPr>
            </w:pPr>
            <w:r w:rsidRPr="003C5845">
              <w:rPr>
                <w:b/>
                <w:bCs/>
              </w:rPr>
              <w:t>Group Therapies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4E7FB13" w14:textId="77777777" w:rsidR="0029033A" w:rsidRPr="0029033A" w:rsidRDefault="0029033A" w:rsidP="0029033A">
            <w:r w:rsidRPr="0029033A">
              <w:t>Focus on interpersonal learning and catharsis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97F1DA" w14:textId="77777777" w:rsidR="0029033A" w:rsidRPr="0029033A" w:rsidRDefault="0029033A" w:rsidP="0029033A">
            <w:r w:rsidRPr="0029033A">
              <w:t>Interpersonal learning, universality, catharsis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A260BE5" w14:textId="77777777" w:rsidR="0029033A" w:rsidRPr="0029033A" w:rsidRDefault="0029033A" w:rsidP="0029033A">
            <w:r w:rsidRPr="0029033A">
              <w:t>Substance abuse disorders, eating disorders, mood disorders, relationship problems</w:t>
            </w:r>
          </w:p>
        </w:tc>
      </w:tr>
      <w:tr w:rsidR="0029033A" w:rsidRPr="0029033A" w14:paraId="3985F5AA"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8326FE8" w14:textId="77777777" w:rsidR="0029033A" w:rsidRPr="003C5845" w:rsidRDefault="0029033A" w:rsidP="0029033A">
            <w:pPr>
              <w:rPr>
                <w:b/>
                <w:bCs/>
              </w:rPr>
            </w:pPr>
            <w:r w:rsidRPr="003C5845">
              <w:rPr>
                <w:b/>
                <w:bCs/>
              </w:rPr>
              <w:t>Couples and Family Therapies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FBED3A" w14:textId="77777777" w:rsidR="0029033A" w:rsidRPr="0029033A" w:rsidRDefault="0029033A" w:rsidP="0029033A">
            <w:r w:rsidRPr="0029033A">
              <w:t>Focus on improving communication and resolving conflicts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8C88AA9" w14:textId="77777777" w:rsidR="0029033A" w:rsidRPr="0029033A" w:rsidRDefault="0029033A" w:rsidP="0029033A">
            <w:r w:rsidRPr="0029033A">
              <w:t>Communication skills training, conflict resolution, structural family therapy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07C3EE8" w14:textId="77777777" w:rsidR="0029033A" w:rsidRPr="0029033A" w:rsidRDefault="0029033A" w:rsidP="0029033A">
            <w:r w:rsidRPr="0029033A">
              <w:t>Marital problems, parent-child relationship problems, family conflict, domestic violence</w:t>
            </w:r>
          </w:p>
        </w:tc>
      </w:tr>
      <w:tr w:rsidR="0029033A" w:rsidRPr="0029033A" w14:paraId="2E160EBD"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32E5B1D" w14:textId="77777777" w:rsidR="0029033A" w:rsidRPr="003C5845" w:rsidRDefault="0029033A" w:rsidP="0029033A">
            <w:pPr>
              <w:rPr>
                <w:b/>
                <w:bCs/>
              </w:rPr>
            </w:pPr>
            <w:r w:rsidRPr="003C5845">
              <w:rPr>
                <w:b/>
                <w:bCs/>
              </w:rPr>
              <w:t>Psychoeducational Interventions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6A6378" w14:textId="77777777" w:rsidR="0029033A" w:rsidRPr="0029033A" w:rsidRDefault="0029033A" w:rsidP="0029033A">
            <w:r w:rsidRPr="0029033A">
              <w:t>Focus on providing information and skills to manage mental health concerns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76B6B5" w14:textId="77777777" w:rsidR="0029033A" w:rsidRPr="0029033A" w:rsidRDefault="0029033A" w:rsidP="0029033A">
            <w:r w:rsidRPr="0029033A">
              <w:t>Education, stress management, problem-solving skills training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54BF580" w14:textId="77777777" w:rsidR="0029033A" w:rsidRPr="0029033A" w:rsidRDefault="0029033A" w:rsidP="0029033A">
            <w:r w:rsidRPr="0029033A">
              <w:t>Anxiety disorders, depression, chronic medical conditions, substance abuse disorders</w:t>
            </w:r>
          </w:p>
        </w:tc>
      </w:tr>
    </w:tbl>
    <w:p w14:paraId="6DDC92AA" w14:textId="70817FBB" w:rsidR="0029033A" w:rsidRDefault="0029033A" w:rsidP="0029033A"/>
    <w:p w14:paraId="330E18CD" w14:textId="3EDA51A8" w:rsidR="003C5845" w:rsidRDefault="003C5845" w:rsidP="0029033A"/>
    <w:p w14:paraId="587B640F" w14:textId="10BA7EF9" w:rsidR="003C5845" w:rsidRDefault="003C5845" w:rsidP="0029033A"/>
    <w:p w14:paraId="5DA5E308" w14:textId="77777777" w:rsidR="003C5845" w:rsidRDefault="003C5845" w:rsidP="0029033A"/>
    <w:p w14:paraId="349077E8" w14:textId="77777777" w:rsidR="0029033A" w:rsidRPr="003C5845" w:rsidRDefault="0029033A" w:rsidP="0029033A">
      <w:pPr>
        <w:rPr>
          <w:b/>
          <w:bCs/>
        </w:rPr>
      </w:pPr>
      <w:r w:rsidRPr="003C5845">
        <w:rPr>
          <w:b/>
          <w:bCs/>
        </w:rPr>
        <w:lastRenderedPageBreak/>
        <w:t xml:space="preserve">References: </w:t>
      </w:r>
    </w:p>
    <w:p w14:paraId="15DD0EB5" w14:textId="658B1DE5" w:rsidR="0029033A" w:rsidRDefault="0029033A">
      <w:pPr>
        <w:pStyle w:val="ListParagraph"/>
        <w:numPr>
          <w:ilvl w:val="0"/>
          <w:numId w:val="77"/>
        </w:numPr>
      </w:pPr>
      <w:r w:rsidRPr="0029033A">
        <w:t xml:space="preserve">American Psychological Association. (2017). Understanding psychotherapy and how it works. </w:t>
      </w:r>
      <w:r w:rsidRPr="003C5845">
        <w:t>https://www.apa.org/topics/psychotherapy</w:t>
      </w:r>
      <w:r w:rsidRPr="0029033A">
        <w:t xml:space="preserve"> </w:t>
      </w:r>
    </w:p>
    <w:p w14:paraId="348B4E2A" w14:textId="77777777" w:rsidR="0029033A" w:rsidRDefault="0029033A">
      <w:pPr>
        <w:pStyle w:val="ListParagraph"/>
        <w:numPr>
          <w:ilvl w:val="0"/>
          <w:numId w:val="77"/>
        </w:numPr>
      </w:pPr>
      <w:r w:rsidRPr="0029033A">
        <w:t xml:space="preserve">Beutler, L. E., &amp; Harwood, T. M. (2000). Common and unique principles of therapeutic change: What do we know and what do we need to know? In M. J. Lambert (Ed.), Handbook of psychotherapy and behaviour change (5th ed., pp. 595-622). John Wiley &amp; Sons. </w:t>
      </w:r>
    </w:p>
    <w:p w14:paraId="115743D7" w14:textId="77777777" w:rsidR="0029033A" w:rsidRDefault="0029033A">
      <w:pPr>
        <w:pStyle w:val="ListParagraph"/>
        <w:numPr>
          <w:ilvl w:val="0"/>
          <w:numId w:val="77"/>
        </w:numPr>
      </w:pPr>
      <w:r w:rsidRPr="0029033A">
        <w:t xml:space="preserve">Levenson, H. (2017). Psychoanalytic approaches to psychotherapy. In J. C. Norcross &amp; M. J. Lambert (Eds.), Psychotherapy relationships that work: Evidence-based responsiveness (2nd ed., pp. 69-87). Oxford University Press. </w:t>
      </w:r>
    </w:p>
    <w:p w14:paraId="1F40226F" w14:textId="72686453" w:rsidR="0029033A" w:rsidRDefault="0029033A">
      <w:pPr>
        <w:pStyle w:val="ListParagraph"/>
        <w:numPr>
          <w:ilvl w:val="0"/>
          <w:numId w:val="77"/>
        </w:numPr>
      </w:pPr>
      <w:r w:rsidRPr="0029033A">
        <w:t xml:space="preserve">National Institute for Health and Care Excellence. (2018). Depression in adults: Recognition and management. </w:t>
      </w:r>
      <w:r w:rsidRPr="003C5845">
        <w:t>https://www.nice.org.uk/guidance/cg90</w:t>
      </w:r>
      <w:r w:rsidRPr="0029033A">
        <w:t xml:space="preserve"> National Institute for Health and Care Excellence. (2019). Post-traumatic stress disorder. </w:t>
      </w:r>
      <w:r w:rsidRPr="003C5845">
        <w:t>https://www.nice.org.uk/guidance/ng116</w:t>
      </w:r>
    </w:p>
    <w:p w14:paraId="2C14C285" w14:textId="23B58DC1" w:rsidR="0029033A" w:rsidRPr="0029033A" w:rsidRDefault="0029033A">
      <w:pPr>
        <w:pStyle w:val="ListParagraph"/>
        <w:numPr>
          <w:ilvl w:val="0"/>
          <w:numId w:val="77"/>
        </w:numPr>
      </w:pPr>
      <w:r w:rsidRPr="0029033A">
        <w:t>Yalom, I. D., &amp; Leszcz, M. (2005). The theory and practice of group psychotherapy (5th ed.). Basic Books.</w:t>
      </w:r>
    </w:p>
    <w:p w14:paraId="14BDD57C" w14:textId="77777777" w:rsidR="0029033A" w:rsidRPr="00DB0974" w:rsidRDefault="0029033A" w:rsidP="00DB0974"/>
    <w:p w14:paraId="270F24F8" w14:textId="77777777" w:rsidR="00DB0974" w:rsidRPr="00DB0974" w:rsidRDefault="00DB0974" w:rsidP="00DB0974"/>
    <w:p w14:paraId="0374C92D" w14:textId="77777777" w:rsidR="00DB0974" w:rsidRDefault="00DB0974">
      <w:pPr>
        <w:rPr>
          <w:rFonts w:asciiTheme="majorHAnsi" w:eastAsiaTheme="majorEastAsia" w:hAnsiTheme="majorHAnsi" w:cstheme="majorBidi"/>
          <w:color w:val="1F3763" w:themeColor="accent1" w:themeShade="7F"/>
        </w:rPr>
      </w:pPr>
      <w:r>
        <w:br w:type="page"/>
      </w:r>
    </w:p>
    <w:p w14:paraId="283514D2" w14:textId="3C582215" w:rsidR="00CC4F96" w:rsidRDefault="003C5845" w:rsidP="00CC4F96">
      <w:pPr>
        <w:pStyle w:val="Heading3"/>
      </w:pPr>
      <w:bookmarkStart w:id="102" w:name="_Toc132394031"/>
      <w:r>
        <w:lastRenderedPageBreak/>
        <w:t>4</w:t>
      </w:r>
      <w:r w:rsidR="00CC4F96">
        <w:t>.1.2 State the indications for and techniques of combining psychotherapy with psychopharmacology</w:t>
      </w:r>
      <w:bookmarkEnd w:id="102"/>
      <w:r w:rsidR="00CC4F96">
        <w:t xml:space="preserve"> </w:t>
      </w:r>
    </w:p>
    <w:p w14:paraId="2D5FC8D4" w14:textId="0D372D88" w:rsidR="00CC4F96" w:rsidRDefault="00CC4F96" w:rsidP="00CC4F96"/>
    <w:p w14:paraId="1A19FBE8" w14:textId="5CC463E9" w:rsidR="0029033A" w:rsidRPr="0029033A" w:rsidRDefault="0029033A" w:rsidP="0029033A">
      <w:r w:rsidRPr="0029033A">
        <w:t xml:space="preserve">Combining psychotherapy with psychopharmacology is a common treatment approach used to manage a wide range of mental health conditions. This combined approach can be more effective than either treatment alone, especially for certain conditions such as depression and anxiety disorders. </w:t>
      </w:r>
    </w:p>
    <w:p w14:paraId="05385292" w14:textId="77777777" w:rsidR="0029033A" w:rsidRDefault="0029033A" w:rsidP="0029033A"/>
    <w:p w14:paraId="666CC461" w14:textId="77777777" w:rsidR="00257660" w:rsidRPr="00257660" w:rsidRDefault="0029033A" w:rsidP="0029033A">
      <w:pPr>
        <w:rPr>
          <w:b/>
          <w:bCs/>
        </w:rPr>
      </w:pPr>
      <w:r w:rsidRPr="00257660">
        <w:rPr>
          <w:b/>
          <w:bCs/>
        </w:rPr>
        <w:t xml:space="preserve">Indications: </w:t>
      </w:r>
    </w:p>
    <w:p w14:paraId="71E1C0C1" w14:textId="7F792AD2" w:rsidR="0029033A" w:rsidRPr="0029033A" w:rsidRDefault="0029033A" w:rsidP="0029033A">
      <w:r w:rsidRPr="0029033A">
        <w:t>Combining psychotherapy with psychopharmacology is indicated for the treatment of a variety of mental health conditions, including:</w:t>
      </w:r>
    </w:p>
    <w:p w14:paraId="7CACA545" w14:textId="77777777" w:rsidR="0029033A" w:rsidRPr="0029033A" w:rsidRDefault="0029033A">
      <w:pPr>
        <w:numPr>
          <w:ilvl w:val="0"/>
          <w:numId w:val="78"/>
        </w:numPr>
      </w:pPr>
      <w:r w:rsidRPr="0029033A">
        <w:t>Depression</w:t>
      </w:r>
    </w:p>
    <w:p w14:paraId="064D3D55" w14:textId="77777777" w:rsidR="0029033A" w:rsidRPr="0029033A" w:rsidRDefault="0029033A">
      <w:pPr>
        <w:numPr>
          <w:ilvl w:val="0"/>
          <w:numId w:val="78"/>
        </w:numPr>
      </w:pPr>
      <w:r w:rsidRPr="0029033A">
        <w:t>Anxiety disorders</w:t>
      </w:r>
    </w:p>
    <w:p w14:paraId="5C36A3B1" w14:textId="77777777" w:rsidR="0029033A" w:rsidRPr="0029033A" w:rsidRDefault="0029033A">
      <w:pPr>
        <w:numPr>
          <w:ilvl w:val="0"/>
          <w:numId w:val="78"/>
        </w:numPr>
      </w:pPr>
      <w:r w:rsidRPr="0029033A">
        <w:t>Bipolar disorder</w:t>
      </w:r>
    </w:p>
    <w:p w14:paraId="3732B7E2" w14:textId="77777777" w:rsidR="0029033A" w:rsidRPr="0029033A" w:rsidRDefault="0029033A">
      <w:pPr>
        <w:numPr>
          <w:ilvl w:val="0"/>
          <w:numId w:val="78"/>
        </w:numPr>
      </w:pPr>
      <w:r w:rsidRPr="0029033A">
        <w:t>Schizophrenia</w:t>
      </w:r>
    </w:p>
    <w:p w14:paraId="2FC5393C" w14:textId="77777777" w:rsidR="0029033A" w:rsidRPr="0029033A" w:rsidRDefault="0029033A">
      <w:pPr>
        <w:numPr>
          <w:ilvl w:val="0"/>
          <w:numId w:val="78"/>
        </w:numPr>
      </w:pPr>
      <w:r w:rsidRPr="0029033A">
        <w:t>Eating disorders</w:t>
      </w:r>
    </w:p>
    <w:p w14:paraId="3C318E5C" w14:textId="77777777" w:rsidR="0029033A" w:rsidRPr="0029033A" w:rsidRDefault="0029033A">
      <w:pPr>
        <w:numPr>
          <w:ilvl w:val="0"/>
          <w:numId w:val="78"/>
        </w:numPr>
      </w:pPr>
      <w:r w:rsidRPr="0029033A">
        <w:t>Substance abuse disorders</w:t>
      </w:r>
    </w:p>
    <w:p w14:paraId="30CA5448" w14:textId="77777777" w:rsidR="0029033A" w:rsidRDefault="0029033A" w:rsidP="0029033A"/>
    <w:p w14:paraId="7D35793D" w14:textId="77777777" w:rsidR="00257660" w:rsidRPr="00257660" w:rsidRDefault="0029033A" w:rsidP="0029033A">
      <w:pPr>
        <w:rPr>
          <w:b/>
          <w:bCs/>
        </w:rPr>
      </w:pPr>
      <w:r w:rsidRPr="00257660">
        <w:rPr>
          <w:b/>
          <w:bCs/>
        </w:rPr>
        <w:t xml:space="preserve">Techniques: </w:t>
      </w:r>
    </w:p>
    <w:p w14:paraId="542F37E9" w14:textId="75B6B472" w:rsidR="0029033A" w:rsidRPr="0029033A" w:rsidRDefault="0029033A" w:rsidP="0029033A">
      <w:r w:rsidRPr="0029033A">
        <w:t>There are several techniques used in combining psychotherapy with psychopharmacology, including:</w:t>
      </w:r>
    </w:p>
    <w:p w14:paraId="3280D357" w14:textId="77777777" w:rsidR="0029033A" w:rsidRPr="0029033A" w:rsidRDefault="0029033A">
      <w:pPr>
        <w:numPr>
          <w:ilvl w:val="0"/>
          <w:numId w:val="79"/>
        </w:numPr>
      </w:pPr>
      <w:r w:rsidRPr="0029033A">
        <w:t>Coordinated treatment: This involves coordinating the psychotherapy and medication treatments so that they work together to achieve the best outcomes.</w:t>
      </w:r>
    </w:p>
    <w:p w14:paraId="13388773" w14:textId="77777777" w:rsidR="0029033A" w:rsidRPr="0029033A" w:rsidRDefault="0029033A">
      <w:pPr>
        <w:numPr>
          <w:ilvl w:val="0"/>
          <w:numId w:val="79"/>
        </w:numPr>
      </w:pPr>
      <w:r w:rsidRPr="0029033A">
        <w:t>Augmentation: This involves adding medication to a psychotherapy treatment when the patient is not making progress or is experiencing significant symptoms.</w:t>
      </w:r>
    </w:p>
    <w:p w14:paraId="7AB10E41" w14:textId="77777777" w:rsidR="0029033A" w:rsidRPr="0029033A" w:rsidRDefault="0029033A">
      <w:pPr>
        <w:numPr>
          <w:ilvl w:val="0"/>
          <w:numId w:val="79"/>
        </w:numPr>
      </w:pPr>
      <w:r w:rsidRPr="0029033A">
        <w:t>Sequential treatment: This involves treating a patient with medication first, followed by psychotherapy when symptoms have stabilized.</w:t>
      </w:r>
    </w:p>
    <w:p w14:paraId="757CDEC1" w14:textId="77777777" w:rsidR="0029033A" w:rsidRPr="0029033A" w:rsidRDefault="0029033A">
      <w:pPr>
        <w:numPr>
          <w:ilvl w:val="0"/>
          <w:numId w:val="79"/>
        </w:numPr>
      </w:pPr>
      <w:r w:rsidRPr="0029033A">
        <w:t>Integrated treatment: This involves using a combination of psychotherapy and medication from the beginning of treatment.</w:t>
      </w:r>
    </w:p>
    <w:p w14:paraId="4B7A25BF" w14:textId="77777777" w:rsidR="0029033A" w:rsidRDefault="0029033A" w:rsidP="0029033A"/>
    <w:p w14:paraId="527A77CA" w14:textId="5D100AC6" w:rsidR="0029033A" w:rsidRPr="0029033A" w:rsidRDefault="0029033A" w:rsidP="0029033A">
      <w:r w:rsidRPr="0029033A">
        <w:t>There are several factors that should be considered when choosing the appropriate technique for combining psychotherapy with psychopharmacology, including the type and severity of the mental health condition, the patient's preferences, and the expertise of the treating clinician.</w:t>
      </w:r>
    </w:p>
    <w:p w14:paraId="2BA80C81" w14:textId="077914DF" w:rsidR="0029033A" w:rsidRDefault="0029033A" w:rsidP="0029033A"/>
    <w:p w14:paraId="4B225E4B" w14:textId="77777777" w:rsidR="00257660" w:rsidRDefault="00257660" w:rsidP="0029033A"/>
    <w:p w14:paraId="3F526CF4" w14:textId="2806E5BB" w:rsidR="0029033A" w:rsidRPr="00257660" w:rsidRDefault="0029033A" w:rsidP="0029033A">
      <w:pPr>
        <w:rPr>
          <w:b/>
          <w:bCs/>
        </w:rPr>
      </w:pPr>
      <w:r w:rsidRPr="00257660">
        <w:rPr>
          <w:b/>
          <w:bCs/>
        </w:rPr>
        <w:t>References:</w:t>
      </w:r>
    </w:p>
    <w:p w14:paraId="582AAE0C" w14:textId="03660025" w:rsidR="0029033A" w:rsidRPr="0029033A" w:rsidRDefault="0029033A">
      <w:pPr>
        <w:pStyle w:val="ListParagraph"/>
        <w:numPr>
          <w:ilvl w:val="0"/>
          <w:numId w:val="80"/>
        </w:numPr>
      </w:pPr>
      <w:r w:rsidRPr="0029033A">
        <w:t xml:space="preserve">American Psychiatric Association. (2010). Practice guideline for the treatment of patients with major depressive disorder. </w:t>
      </w:r>
      <w:r w:rsidRPr="00257660">
        <w:t>https://psychiatryonline.org/pb/assets/raw/sitewide/practice_guidelines/guidelines/mdd.pdf</w:t>
      </w:r>
    </w:p>
    <w:p w14:paraId="7863E14A" w14:textId="77777777" w:rsidR="0029033A" w:rsidRPr="0029033A" w:rsidRDefault="0029033A">
      <w:pPr>
        <w:pStyle w:val="ListParagraph"/>
        <w:numPr>
          <w:ilvl w:val="0"/>
          <w:numId w:val="80"/>
        </w:numPr>
      </w:pPr>
      <w:r w:rsidRPr="0029033A">
        <w:t>Bandelow, B., Sher, L., Bunevicius, R., Hollander, E., Kasper, S., Zohar, J., ... &amp; Fineberg, N. (2012). Guidelines for the pharmacological treatment of anxiety disorders, obsessive-compulsive disorder and posttraumatic stress disorder in primary care. International Journal of Psychiatry in Clinical Practice, 16(2), 77-84.</w:t>
      </w:r>
    </w:p>
    <w:p w14:paraId="2AC6D968" w14:textId="77777777" w:rsidR="0029033A" w:rsidRPr="0029033A" w:rsidRDefault="0029033A">
      <w:pPr>
        <w:pStyle w:val="ListParagraph"/>
        <w:numPr>
          <w:ilvl w:val="0"/>
          <w:numId w:val="80"/>
        </w:numPr>
      </w:pPr>
      <w:r w:rsidRPr="0029033A">
        <w:t>Bauer, M., Pfennig, A., &amp; Severus, E. (2013). Whybundling psychotherapy with medication makes sense for the treatment of bipolar disorder. Journal of Psychopharmacology, 27(11), 1049-1055.</w:t>
      </w:r>
    </w:p>
    <w:p w14:paraId="298F38A2" w14:textId="77777777" w:rsidR="0029033A" w:rsidRPr="0029033A" w:rsidRDefault="0029033A">
      <w:pPr>
        <w:pStyle w:val="ListParagraph"/>
        <w:numPr>
          <w:ilvl w:val="0"/>
          <w:numId w:val="80"/>
        </w:numPr>
      </w:pPr>
      <w:r w:rsidRPr="0029033A">
        <w:lastRenderedPageBreak/>
        <w:t>Davidson, J. R., Connor, K. M., &amp; McLeod, M. N. (2010). Combination treatment with benzodiazepines and SSRIs for comorbid anxiety and depression: A review. Primary Care Companion to the Journal of Clinical Psychiatry, 12(2), PCC.09r00895.</w:t>
      </w:r>
    </w:p>
    <w:p w14:paraId="767C6E1F" w14:textId="1FF7F095" w:rsidR="0029033A" w:rsidRPr="0029033A" w:rsidRDefault="0029033A">
      <w:pPr>
        <w:pStyle w:val="ListParagraph"/>
        <w:numPr>
          <w:ilvl w:val="0"/>
          <w:numId w:val="80"/>
        </w:numPr>
      </w:pPr>
      <w:r w:rsidRPr="0029033A">
        <w:t xml:space="preserve">National Institute for Health and Care Excellence. (2014). Eating disorders: Recognition and treatment. </w:t>
      </w:r>
      <w:r w:rsidRPr="00257660">
        <w:t>https://www.nice.org.uk/guidance/cg9</w:t>
      </w:r>
    </w:p>
    <w:p w14:paraId="1E99A236" w14:textId="64F30B3B" w:rsidR="0029033A" w:rsidRPr="0029033A" w:rsidRDefault="0029033A">
      <w:pPr>
        <w:pStyle w:val="ListParagraph"/>
        <w:numPr>
          <w:ilvl w:val="0"/>
          <w:numId w:val="80"/>
        </w:numPr>
      </w:pPr>
      <w:r w:rsidRPr="0029033A">
        <w:t xml:space="preserve">Schizophrenia Guideline Committee. (2013). Treatment of schizophrenia 2013. </w:t>
      </w:r>
      <w:r w:rsidRPr="00257660">
        <w:t>https://www.japanese-schizophrenia.org/eguideline/eguideline2/english_top.html</w:t>
      </w:r>
    </w:p>
    <w:p w14:paraId="18DA7E12" w14:textId="77777777" w:rsidR="0029033A" w:rsidRDefault="0029033A" w:rsidP="00CC4F96"/>
    <w:p w14:paraId="37E027EE" w14:textId="77777777" w:rsidR="00DB0974" w:rsidRDefault="00DB0974">
      <w:pPr>
        <w:rPr>
          <w:rFonts w:asciiTheme="majorHAnsi" w:eastAsiaTheme="majorEastAsia" w:hAnsiTheme="majorHAnsi" w:cstheme="majorBidi"/>
          <w:color w:val="1F3763" w:themeColor="accent1" w:themeShade="7F"/>
        </w:rPr>
      </w:pPr>
      <w:r>
        <w:br w:type="page"/>
      </w:r>
    </w:p>
    <w:p w14:paraId="3A38EB66" w14:textId="1342274F" w:rsidR="00CC4F96" w:rsidRPr="00CC4F96" w:rsidRDefault="00257660" w:rsidP="00CC4F96">
      <w:pPr>
        <w:pStyle w:val="Heading3"/>
      </w:pPr>
      <w:bookmarkStart w:id="103" w:name="_Toc132394032"/>
      <w:r>
        <w:lastRenderedPageBreak/>
        <w:t>4</w:t>
      </w:r>
      <w:r w:rsidR="00CC4F96">
        <w:t>.1.3 Describe behavioural interventions (</w:t>
      </w:r>
      <w:proofErr w:type="gramStart"/>
      <w:r w:rsidR="00CC4F96">
        <w:t>e.g.</w:t>
      </w:r>
      <w:proofErr w:type="gramEnd"/>
      <w:r w:rsidR="00CC4F96">
        <w:t xml:space="preserve"> relaxation training, assertiveness training, relapse prevention) and know for which problems they are indicated or contraindicated</w:t>
      </w:r>
      <w:bookmarkEnd w:id="103"/>
    </w:p>
    <w:p w14:paraId="34AB6DAA" w14:textId="77777777" w:rsidR="00CC4F96" w:rsidRDefault="00CC4F96" w:rsidP="00CC4F96">
      <w:pPr>
        <w:pStyle w:val="Default"/>
        <w:rPr>
          <w:sz w:val="22"/>
          <w:szCs w:val="22"/>
        </w:rPr>
      </w:pPr>
    </w:p>
    <w:p w14:paraId="27711FB7" w14:textId="2F9AE2C8" w:rsidR="00CC4F96" w:rsidRPr="00CC4F96" w:rsidRDefault="00CC4F96" w:rsidP="00CC4F96"/>
    <w:p w14:paraId="5E8CAFB0" w14:textId="5FAAABE7"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Behavioural interventions are a group of psychotherapeutic approaches that aim to change maladaptive behaviours that cause or maintain mental health problems. They are based on the principles of learning theory and emphasize the importance of observable behaviours in the assessment and treatment of mental health problems. In this response, I will describe three behavioural interventions: relaxation training, assertiveness training, and relapse prevention, and discuss their indications and contraindications.</w:t>
      </w:r>
    </w:p>
    <w:p w14:paraId="2CBC767A" w14:textId="77777777" w:rsidR="0029033A" w:rsidRPr="00681A10" w:rsidRDefault="0029033A" w:rsidP="0029033A">
      <w:pPr>
        <w:pStyle w:val="Default"/>
        <w:rPr>
          <w:rFonts w:ascii="Times New Roman" w:hAnsi="Times New Roman" w:cs="Times New Roman"/>
        </w:rPr>
      </w:pPr>
    </w:p>
    <w:p w14:paraId="01CD2DBF" w14:textId="77777777" w:rsidR="00257660"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t xml:space="preserve">Relaxation Training: </w:t>
      </w:r>
    </w:p>
    <w:p w14:paraId="563CDFA8" w14:textId="277D0247"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Relaxation training is a behavioural intervention that involves teaching individuals how to relax their muscles and calm their minds. This technique can be used to treat a variety of mental health conditions, including anxiety disorders, depression, and chronic pain. Relaxation training is contraindicated in individuals with certain medical conditions that may be exacerbated by relaxation, such as asthma or low blood pressure.</w:t>
      </w:r>
    </w:p>
    <w:p w14:paraId="3D6A92F2" w14:textId="77777777" w:rsidR="0029033A" w:rsidRPr="00681A10" w:rsidRDefault="0029033A" w:rsidP="0029033A">
      <w:pPr>
        <w:pStyle w:val="Default"/>
        <w:rPr>
          <w:rFonts w:ascii="Times New Roman" w:hAnsi="Times New Roman" w:cs="Times New Roman"/>
        </w:rPr>
      </w:pPr>
    </w:p>
    <w:p w14:paraId="11973B82" w14:textId="77777777" w:rsidR="00257660"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t xml:space="preserve">Assertiveness Training: </w:t>
      </w:r>
    </w:p>
    <w:p w14:paraId="785D1F5F" w14:textId="3760A498"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Assertiveness training is a behavioural intervention that aims to teach individuals how to communicate their thoughts and feelings effectively while respecting the rights of others. This technique is particularly useful for individuals with anxiety or depression who struggle with interpersonal relationships or have difficulty expressing themselves. Assertiveness training may not be suitable for individuals who have experienced trauma or have a history of aggressive behaviour.</w:t>
      </w:r>
    </w:p>
    <w:p w14:paraId="19811767" w14:textId="77777777" w:rsidR="0029033A" w:rsidRPr="00681A10" w:rsidRDefault="0029033A" w:rsidP="0029033A">
      <w:pPr>
        <w:pStyle w:val="Default"/>
        <w:rPr>
          <w:rFonts w:ascii="Times New Roman" w:hAnsi="Times New Roman" w:cs="Times New Roman"/>
        </w:rPr>
      </w:pPr>
    </w:p>
    <w:p w14:paraId="3804538C" w14:textId="77777777" w:rsidR="00257660"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t xml:space="preserve">Relapse Prevention: </w:t>
      </w:r>
    </w:p>
    <w:p w14:paraId="27897C92" w14:textId="71D29E00"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Relapse prevention is a behavioural intervention that aims to teach individuals how to identify and avoid situations that may lead to a return of their symptoms. This technique is particularly useful for individuals with substance use disorders, eating disorders, or mood disorders who have a high risk of relapse. Relapse prevention may not be suitable for individuals who have a limited support system or who lack motivation to change their behaviour.</w:t>
      </w:r>
    </w:p>
    <w:p w14:paraId="5AB7DB2B" w14:textId="77777777" w:rsidR="0029033A" w:rsidRPr="00681A10" w:rsidRDefault="0029033A" w:rsidP="0029033A">
      <w:pPr>
        <w:pStyle w:val="Default"/>
        <w:rPr>
          <w:rFonts w:ascii="Times New Roman" w:hAnsi="Times New Roman" w:cs="Times New Roman"/>
        </w:rPr>
      </w:pPr>
    </w:p>
    <w:p w14:paraId="607CA6A8" w14:textId="1905EAEB" w:rsidR="0029033A" w:rsidRPr="00681A10" w:rsidRDefault="0029033A" w:rsidP="0029033A">
      <w:pPr>
        <w:pStyle w:val="Default"/>
        <w:rPr>
          <w:rFonts w:ascii="Times New Roman" w:hAnsi="Times New Roman" w:cs="Times New Roman"/>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13"/>
        <w:gridCol w:w="4195"/>
        <w:gridCol w:w="3487"/>
      </w:tblGrid>
      <w:tr w:rsidR="0029033A" w:rsidRPr="00681A10" w14:paraId="5CAD72B8" w14:textId="77777777" w:rsidTr="0029033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9126F06" w14:textId="77777777" w:rsidR="0029033A"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t>Intervention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339F38D" w14:textId="77777777" w:rsidR="0029033A"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t>Indications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1412ECF" w14:textId="77777777" w:rsidR="0029033A"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t>Contraindications</w:t>
            </w:r>
          </w:p>
        </w:tc>
      </w:tr>
      <w:tr w:rsidR="0029033A" w:rsidRPr="00681A10" w14:paraId="5B80B2DC"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16ED8A" w14:textId="77777777" w:rsidR="0029033A"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t>Relaxation Training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BA381CD" w14:textId="77777777"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Anxiety disorders, depression, chronic pain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AB777EE" w14:textId="77777777"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Asthma, low blood pressure</w:t>
            </w:r>
          </w:p>
        </w:tc>
      </w:tr>
      <w:tr w:rsidR="0029033A" w:rsidRPr="00681A10" w14:paraId="1D3FB042"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5A941C" w14:textId="77777777" w:rsidR="0029033A"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t>Assertiveness Training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F0EF7A" w14:textId="77777777"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Anxiety, depression, interpersonal difficulties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A201E85" w14:textId="77777777"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History of trauma, aggressive behaviour</w:t>
            </w:r>
          </w:p>
        </w:tc>
      </w:tr>
      <w:tr w:rsidR="0029033A" w:rsidRPr="00681A10" w14:paraId="72FB23AF" w14:textId="77777777" w:rsidTr="002903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598295" w14:textId="77777777" w:rsidR="0029033A"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t>Relapse Prevention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F36739" w14:textId="77777777"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Substance use disorders, eating disorders, mood disorders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FCBA80E" w14:textId="77777777" w:rsidR="0029033A" w:rsidRPr="00681A10" w:rsidRDefault="0029033A" w:rsidP="0029033A">
            <w:pPr>
              <w:pStyle w:val="Default"/>
              <w:rPr>
                <w:rFonts w:ascii="Times New Roman" w:hAnsi="Times New Roman" w:cs="Times New Roman"/>
              </w:rPr>
            </w:pPr>
            <w:r w:rsidRPr="00681A10">
              <w:rPr>
                <w:rFonts w:ascii="Times New Roman" w:hAnsi="Times New Roman" w:cs="Times New Roman"/>
              </w:rPr>
              <w:t>Limited support system, lack of motivation</w:t>
            </w:r>
          </w:p>
        </w:tc>
      </w:tr>
    </w:tbl>
    <w:p w14:paraId="1F846376" w14:textId="77777777" w:rsidR="0029033A" w:rsidRPr="00681A10" w:rsidRDefault="0029033A" w:rsidP="0029033A">
      <w:pPr>
        <w:pStyle w:val="Default"/>
        <w:rPr>
          <w:rFonts w:ascii="Times New Roman" w:hAnsi="Times New Roman" w:cs="Times New Roman"/>
        </w:rPr>
      </w:pPr>
    </w:p>
    <w:p w14:paraId="324AABE9" w14:textId="77777777" w:rsidR="00257660" w:rsidRPr="00681A10" w:rsidRDefault="00257660" w:rsidP="0029033A">
      <w:pPr>
        <w:pStyle w:val="Default"/>
        <w:rPr>
          <w:rFonts w:ascii="Times New Roman" w:hAnsi="Times New Roman" w:cs="Times New Roman"/>
          <w:b/>
          <w:bCs/>
        </w:rPr>
      </w:pPr>
    </w:p>
    <w:p w14:paraId="419F5E2E" w14:textId="77777777" w:rsidR="00257660" w:rsidRPr="00681A10" w:rsidRDefault="00257660" w:rsidP="0029033A">
      <w:pPr>
        <w:pStyle w:val="Default"/>
        <w:rPr>
          <w:rFonts w:ascii="Times New Roman" w:hAnsi="Times New Roman" w:cs="Times New Roman"/>
          <w:b/>
          <w:bCs/>
        </w:rPr>
      </w:pPr>
    </w:p>
    <w:p w14:paraId="2FC3CA00" w14:textId="77777777" w:rsidR="00257660" w:rsidRDefault="00257660" w:rsidP="0029033A">
      <w:pPr>
        <w:pStyle w:val="Default"/>
        <w:rPr>
          <w:rFonts w:ascii="Times New Roman" w:hAnsi="Times New Roman" w:cs="Times New Roman"/>
          <w:b/>
          <w:bCs/>
        </w:rPr>
      </w:pPr>
    </w:p>
    <w:p w14:paraId="36777DA1" w14:textId="77777777" w:rsidR="00681A10" w:rsidRPr="00681A10" w:rsidRDefault="00681A10" w:rsidP="0029033A">
      <w:pPr>
        <w:pStyle w:val="Default"/>
        <w:rPr>
          <w:rFonts w:ascii="Times New Roman" w:hAnsi="Times New Roman" w:cs="Times New Roman"/>
          <w:b/>
          <w:bCs/>
        </w:rPr>
      </w:pPr>
    </w:p>
    <w:p w14:paraId="176B557E" w14:textId="77777777" w:rsidR="00257660" w:rsidRPr="00681A10" w:rsidRDefault="00257660" w:rsidP="0029033A">
      <w:pPr>
        <w:pStyle w:val="Default"/>
        <w:rPr>
          <w:rFonts w:ascii="Times New Roman" w:hAnsi="Times New Roman" w:cs="Times New Roman"/>
          <w:b/>
          <w:bCs/>
        </w:rPr>
      </w:pPr>
    </w:p>
    <w:p w14:paraId="30C2D1C9" w14:textId="77777777" w:rsidR="00257660" w:rsidRPr="00681A10" w:rsidRDefault="00257660" w:rsidP="0029033A">
      <w:pPr>
        <w:pStyle w:val="Default"/>
        <w:rPr>
          <w:rFonts w:ascii="Times New Roman" w:hAnsi="Times New Roman" w:cs="Times New Roman"/>
          <w:b/>
          <w:bCs/>
        </w:rPr>
      </w:pPr>
    </w:p>
    <w:p w14:paraId="2794E17E" w14:textId="0BBB6FF5" w:rsidR="0029033A" w:rsidRPr="00681A10" w:rsidRDefault="0029033A" w:rsidP="0029033A">
      <w:pPr>
        <w:pStyle w:val="Default"/>
        <w:rPr>
          <w:rFonts w:ascii="Times New Roman" w:hAnsi="Times New Roman" w:cs="Times New Roman"/>
          <w:b/>
          <w:bCs/>
        </w:rPr>
      </w:pPr>
      <w:r w:rsidRPr="00681A10">
        <w:rPr>
          <w:rFonts w:ascii="Times New Roman" w:hAnsi="Times New Roman" w:cs="Times New Roman"/>
          <w:b/>
          <w:bCs/>
        </w:rPr>
        <w:lastRenderedPageBreak/>
        <w:t>References:</w:t>
      </w:r>
    </w:p>
    <w:p w14:paraId="159B6E6D" w14:textId="77777777" w:rsidR="0029033A" w:rsidRPr="00681A10" w:rsidRDefault="0029033A">
      <w:pPr>
        <w:pStyle w:val="Default"/>
        <w:numPr>
          <w:ilvl w:val="0"/>
          <w:numId w:val="81"/>
        </w:numPr>
        <w:rPr>
          <w:rFonts w:ascii="Times New Roman" w:hAnsi="Times New Roman" w:cs="Times New Roman"/>
        </w:rPr>
      </w:pPr>
      <w:r w:rsidRPr="00681A10">
        <w:rPr>
          <w:rFonts w:ascii="Times New Roman" w:hAnsi="Times New Roman" w:cs="Times New Roman"/>
        </w:rPr>
        <w:t>Beck, J. S. (2011). Cognitive behavior therapy: Basics and beyond. Guilford Press.</w:t>
      </w:r>
    </w:p>
    <w:p w14:paraId="06E8024D" w14:textId="77777777" w:rsidR="0029033A" w:rsidRPr="00681A10" w:rsidRDefault="0029033A">
      <w:pPr>
        <w:pStyle w:val="Default"/>
        <w:numPr>
          <w:ilvl w:val="0"/>
          <w:numId w:val="81"/>
        </w:numPr>
        <w:rPr>
          <w:rFonts w:ascii="Times New Roman" w:hAnsi="Times New Roman" w:cs="Times New Roman"/>
        </w:rPr>
      </w:pPr>
      <w:r w:rsidRPr="00681A10">
        <w:rPr>
          <w:rFonts w:ascii="Times New Roman" w:hAnsi="Times New Roman" w:cs="Times New Roman"/>
        </w:rPr>
        <w:t>Chambless, D. L., &amp; Ollendick, T. H. (2001). Empirically supported psychological interventions: Controversies and evidence. Annual Review of Psychology, 52(1), 685-716.</w:t>
      </w:r>
    </w:p>
    <w:p w14:paraId="0DACE804" w14:textId="77777777" w:rsidR="0029033A" w:rsidRPr="00681A10" w:rsidRDefault="0029033A">
      <w:pPr>
        <w:pStyle w:val="Default"/>
        <w:numPr>
          <w:ilvl w:val="0"/>
          <w:numId w:val="81"/>
        </w:numPr>
        <w:rPr>
          <w:rFonts w:ascii="Times New Roman" w:hAnsi="Times New Roman" w:cs="Times New Roman"/>
        </w:rPr>
      </w:pPr>
      <w:r w:rsidRPr="00681A10">
        <w:rPr>
          <w:rFonts w:ascii="Times New Roman" w:hAnsi="Times New Roman" w:cs="Times New Roman"/>
        </w:rPr>
        <w:t>Dimeff, L. A., &amp; Linehan, M. M. (2008). Dialectical behavior therapy for substance abusers. Addiction Science &amp; Clinical Practice, 4(2), 39-47.</w:t>
      </w:r>
    </w:p>
    <w:p w14:paraId="3D4DA317" w14:textId="77777777" w:rsidR="0029033A" w:rsidRPr="00681A10" w:rsidRDefault="0029033A">
      <w:pPr>
        <w:pStyle w:val="Default"/>
        <w:numPr>
          <w:ilvl w:val="0"/>
          <w:numId w:val="81"/>
        </w:numPr>
        <w:rPr>
          <w:rFonts w:ascii="Times New Roman" w:hAnsi="Times New Roman" w:cs="Times New Roman"/>
        </w:rPr>
      </w:pPr>
      <w:r w:rsidRPr="00681A10">
        <w:rPr>
          <w:rFonts w:ascii="Times New Roman" w:hAnsi="Times New Roman" w:cs="Times New Roman"/>
        </w:rPr>
        <w:t>Hayes, S. C., Follette, V. M., &amp; Linehan, M. M. (Eds.). (2004). Mindfulness and acceptance: Expanding the cognitive-behavioral tradition. Guilford Press.</w:t>
      </w:r>
    </w:p>
    <w:p w14:paraId="176C9708" w14:textId="0CE4B544" w:rsidR="00CC4F96" w:rsidRPr="00681A10" w:rsidRDefault="0029033A">
      <w:pPr>
        <w:pStyle w:val="Default"/>
        <w:numPr>
          <w:ilvl w:val="0"/>
          <w:numId w:val="81"/>
        </w:numPr>
        <w:rPr>
          <w:rFonts w:ascii="Times New Roman" w:hAnsi="Times New Roman" w:cs="Times New Roman"/>
        </w:rPr>
      </w:pPr>
      <w:r w:rsidRPr="00681A10">
        <w:rPr>
          <w:rFonts w:ascii="Times New Roman" w:hAnsi="Times New Roman" w:cs="Times New Roman"/>
        </w:rPr>
        <w:t>Marlatt, G. A., &amp; Donovan, D. M. (Eds.). (2005). Relapse prevention: Maintenance strategies in the treatment of addictive behaviors. Guilford Press.</w:t>
      </w:r>
    </w:p>
    <w:p w14:paraId="0471EFA8" w14:textId="3BEAC01C" w:rsidR="00CC4F96" w:rsidRPr="00681A10" w:rsidRDefault="00CC4F96" w:rsidP="00CC4F96">
      <w:pPr>
        <w:rPr>
          <w:sz w:val="28"/>
          <w:szCs w:val="28"/>
        </w:rPr>
      </w:pPr>
    </w:p>
    <w:p w14:paraId="034F667B" w14:textId="77777777" w:rsidR="00CC4F96" w:rsidRPr="00681A10" w:rsidRDefault="00CC4F96" w:rsidP="00CC4F96">
      <w:pPr>
        <w:pStyle w:val="Default"/>
        <w:rPr>
          <w:rFonts w:ascii="Times New Roman" w:hAnsi="Times New Roman" w:cs="Times New Roman"/>
        </w:rPr>
      </w:pPr>
    </w:p>
    <w:p w14:paraId="1FEBB405" w14:textId="2D68B931" w:rsidR="00DB0974" w:rsidRPr="00681A10" w:rsidRDefault="00DB0974">
      <w:pPr>
        <w:rPr>
          <w:sz w:val="28"/>
          <w:szCs w:val="28"/>
        </w:rPr>
      </w:pPr>
      <w:r w:rsidRPr="00681A10">
        <w:rPr>
          <w:sz w:val="28"/>
          <w:szCs w:val="28"/>
        </w:rPr>
        <w:br w:type="page"/>
      </w:r>
    </w:p>
    <w:p w14:paraId="25955D93" w14:textId="66EE39D1" w:rsidR="00CC4F96" w:rsidRDefault="00257660" w:rsidP="00DB0974">
      <w:pPr>
        <w:pStyle w:val="Heading2"/>
      </w:pPr>
      <w:bookmarkStart w:id="104" w:name="_Toc132394033"/>
      <w:r>
        <w:lastRenderedPageBreak/>
        <w:t>4</w:t>
      </w:r>
      <w:r w:rsidR="00DB0974">
        <w:t>.2 Dynamic Psychotherapy</w:t>
      </w:r>
      <w:bookmarkEnd w:id="104"/>
    </w:p>
    <w:p w14:paraId="77F9EF9C" w14:textId="42B17A1D" w:rsidR="00DB0974" w:rsidRDefault="00257660" w:rsidP="00DB0974">
      <w:pPr>
        <w:pStyle w:val="Heading3"/>
      </w:pPr>
      <w:bookmarkStart w:id="105" w:name="_Toc132394034"/>
      <w:r>
        <w:t>4</w:t>
      </w:r>
      <w:r w:rsidR="00DB0974">
        <w:t>.2.1 Development of psychodynamic concepts by Freud, the Neo-Freudians Klein, Jung and Winnicott</w:t>
      </w:r>
      <w:bookmarkEnd w:id="105"/>
    </w:p>
    <w:p w14:paraId="691CC8A0" w14:textId="77777777" w:rsidR="00457E9C" w:rsidRDefault="00457E9C"/>
    <w:p w14:paraId="6BFF23DF" w14:textId="36EC5692" w:rsidR="00B038A9" w:rsidRDefault="00B038A9">
      <w:r w:rsidRPr="00B038A9">
        <w:t xml:space="preserve">Dynamic Psychotherapy is a type of psychotherapeutic approach that focuses on the exploration of unconscious conflicts, emotions, and past experiences that can affect an individual's current thoughts, </w:t>
      </w:r>
      <w:r>
        <w:t>behaviours</w:t>
      </w:r>
      <w:r w:rsidRPr="00B038A9">
        <w:t>, and relationships. It is based on the principles of psychodynamic theory, which was originally developed by Sigmund Freud and his followers in the early 20th century. In the context of UK psychiatry, dynamic psychotherapy is one of the main treatment options for individuals with mental health problems who require long-term or intensive psychotherapeutic interventions</w:t>
      </w:r>
      <w:r w:rsidR="00257660">
        <w:t>.</w:t>
      </w:r>
    </w:p>
    <w:p w14:paraId="36AA0943" w14:textId="34321AF2" w:rsidR="00B038A9" w:rsidRDefault="00B038A9"/>
    <w:p w14:paraId="45F703B7" w14:textId="77777777" w:rsidR="00257660" w:rsidRDefault="00017D75" w:rsidP="00017D75">
      <w:r w:rsidRPr="00017D75">
        <w:t xml:space="preserve">The development of psychodynamic concepts began with the work of Sigmund Freud, who proposed a theory of the unconscious mind and the role of childhood experiences in shaping adult behavior. Freud's ideas were later expanded upon and modified by several neo-Freudian theorists, including Melanie Klein, Carl Jung, and D.W. Winnicott, who added their own unique perspectives to the field of psychodynamic theory. </w:t>
      </w:r>
    </w:p>
    <w:p w14:paraId="7A9A97BA" w14:textId="77777777" w:rsidR="00257660" w:rsidRDefault="00257660" w:rsidP="00017D75"/>
    <w:p w14:paraId="02246639" w14:textId="17BBBA8D" w:rsidR="00017D75" w:rsidRDefault="00257660" w:rsidP="00017D75">
      <w:r>
        <w:t>We will disucss</w:t>
      </w:r>
      <w:r w:rsidR="00017D75" w:rsidRPr="00017D75">
        <w:t xml:space="preserve"> the contributions of each of these theorists to the development of psychodynamic concepts, including their theoretical frameworks, key concepts, and therapeutic techniques. At the end of the essay, a table will be provided summarizing and comparing the three concepts.</w:t>
      </w:r>
    </w:p>
    <w:p w14:paraId="17F06FFE" w14:textId="7E0522A9" w:rsidR="00257660" w:rsidRDefault="00257660" w:rsidP="00017D75"/>
    <w:p w14:paraId="260FA0DC" w14:textId="77777777" w:rsidR="00257660" w:rsidRPr="00017D75" w:rsidRDefault="00257660" w:rsidP="00017D75"/>
    <w:p w14:paraId="5A0AAFD6" w14:textId="4982F4E9" w:rsidR="00017D75" w:rsidRPr="00257660" w:rsidRDefault="00257660" w:rsidP="00017D75">
      <w:pPr>
        <w:rPr>
          <w:b/>
          <w:bCs/>
        </w:rPr>
      </w:pPr>
      <w:r>
        <w:rPr>
          <w:b/>
          <w:bCs/>
        </w:rPr>
        <w:t>Freud:</w:t>
      </w:r>
    </w:p>
    <w:p w14:paraId="49723CE6" w14:textId="141FD106" w:rsidR="00017D75" w:rsidRDefault="00257660" w:rsidP="00017D75">
      <w:r>
        <w:t xml:space="preserve">Sigmund </w:t>
      </w:r>
      <w:r w:rsidR="00017D75" w:rsidRPr="00017D75">
        <w:t>Freud's psychoanalytic theory posited that unconscious conflicts and repressed emotions were the root causes of psychological disorders. He developed several key concepts, including the id, ego, and superego, the stages of psychosexual development, and the defense mechanisms, which continue to influence contemporary psychotherapy. Freud's approach to therapy, known as psychoanalysis, involved free association and interpretation of the client's unconscious thoughts and feelings.</w:t>
      </w:r>
    </w:p>
    <w:p w14:paraId="053686D5" w14:textId="77777777" w:rsidR="00257660" w:rsidRPr="00017D75" w:rsidRDefault="00257660" w:rsidP="00017D75"/>
    <w:p w14:paraId="7220E8EF" w14:textId="399BB84D" w:rsidR="00017D75" w:rsidRPr="00257660" w:rsidRDefault="00257660" w:rsidP="00017D75">
      <w:pPr>
        <w:rPr>
          <w:b/>
          <w:bCs/>
        </w:rPr>
      </w:pPr>
      <w:r>
        <w:rPr>
          <w:b/>
          <w:bCs/>
        </w:rPr>
        <w:t>Klein:</w:t>
      </w:r>
    </w:p>
    <w:p w14:paraId="3E971322" w14:textId="410EDC29" w:rsidR="00017D75" w:rsidRPr="00017D75" w:rsidRDefault="00017D75" w:rsidP="00017D75">
      <w:r w:rsidRPr="00017D75">
        <w:t>Melanie Klein, a British psychoanalyst, expanded on Freud's theory of the mind by emphasizing the role of early childhood experiences in shaping personality and mental health. She developed the concept of the "good" and "bad" breast as representations of the infant's experience of the mother, and proposed that unconscious fantasies about these experiences continue to shape the individual's relationships throughout life. Klein's therapeutic approach focused on interpreting the client's fantasies and internal conflicts, with the goal of facilitating their integration and resolution.</w:t>
      </w:r>
    </w:p>
    <w:p w14:paraId="36A3B942" w14:textId="25FA2855" w:rsidR="00017D75" w:rsidRDefault="00017D75" w:rsidP="00017D75"/>
    <w:p w14:paraId="08EA0DDD" w14:textId="03D8B78E" w:rsidR="00257660" w:rsidRPr="00257660" w:rsidRDefault="00257660" w:rsidP="00017D75">
      <w:pPr>
        <w:rPr>
          <w:b/>
          <w:bCs/>
        </w:rPr>
      </w:pPr>
      <w:r>
        <w:rPr>
          <w:b/>
          <w:bCs/>
        </w:rPr>
        <w:t>Jung:</w:t>
      </w:r>
    </w:p>
    <w:p w14:paraId="44C5C615" w14:textId="73950312" w:rsidR="00017D75" w:rsidRPr="00017D75" w:rsidRDefault="00017D75" w:rsidP="00017D75">
      <w:r w:rsidRPr="00017D75">
        <w:t>Carl Jung, a Swiss psychiatrist, introduced the concept of the collective unconscious, which he believed was a storehouse of universal symbols and archetypes shared by all humans. He also proposed the idea of psychological types, based on differences in the way individuals process information and experience the world. Jung's therapeutic approach, known as analytical psychology, involved exploring the client's dreams, fantasies, and creative expressions to access the deeper levels of the psyche.</w:t>
      </w:r>
    </w:p>
    <w:p w14:paraId="1EA118FB" w14:textId="77777777" w:rsidR="00017D75" w:rsidRDefault="00017D75" w:rsidP="00017D75"/>
    <w:p w14:paraId="2DE0C386" w14:textId="22B9AD05" w:rsidR="00257660" w:rsidRDefault="00257660" w:rsidP="00017D75"/>
    <w:p w14:paraId="482F5B47" w14:textId="5EB40AF1" w:rsidR="00257660" w:rsidRPr="00257660" w:rsidRDefault="00257660" w:rsidP="00017D75">
      <w:pPr>
        <w:rPr>
          <w:b/>
          <w:bCs/>
        </w:rPr>
      </w:pPr>
      <w:r>
        <w:rPr>
          <w:b/>
          <w:bCs/>
        </w:rPr>
        <w:lastRenderedPageBreak/>
        <w:t>Winnicott:</w:t>
      </w:r>
    </w:p>
    <w:p w14:paraId="724CFF73" w14:textId="23A28BFA" w:rsidR="00017D75" w:rsidRPr="00017D75" w:rsidRDefault="00017D75" w:rsidP="00017D75">
      <w:r w:rsidRPr="00017D75">
        <w:t>D.W. Winnicott, a British pediatrician and psychoanalyst, emphasized the importance of early attachment experiences and the role of the environment in promoting healthy development. He introduced the concept of the "transitional object," such as a teddy bear or blanket, which serves as a bridge between the inner and outer worlds of the child. Winnicott's therapeutic approach emphasized the use of play and creative expression to facilitate the client's self-discovery and emotional growth.</w:t>
      </w:r>
    </w:p>
    <w:p w14:paraId="7D8D2650" w14:textId="77777777" w:rsidR="00017D75" w:rsidRDefault="00017D75" w:rsidP="00017D75"/>
    <w:p w14:paraId="0EF0C73B" w14:textId="18B0B0F2" w:rsidR="00017D75" w:rsidRPr="00017D75" w:rsidRDefault="00017D75" w:rsidP="00017D75"/>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22"/>
        <w:gridCol w:w="5077"/>
        <w:gridCol w:w="3596"/>
      </w:tblGrid>
      <w:tr w:rsidR="00017D75" w:rsidRPr="00017D75" w14:paraId="72FF470C" w14:textId="77777777" w:rsidTr="00017D7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617DE00" w14:textId="77777777" w:rsidR="00017D75" w:rsidRPr="00017D75" w:rsidRDefault="00017D75" w:rsidP="00017D75">
            <w:pPr>
              <w:rPr>
                <w:b/>
                <w:bCs/>
              </w:rPr>
            </w:pPr>
            <w:r w:rsidRPr="00017D75">
              <w:rPr>
                <w:b/>
                <w:bCs/>
              </w:rPr>
              <w:t>Theorist</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CAC8F5A" w14:textId="77777777" w:rsidR="00017D75" w:rsidRPr="00017D75" w:rsidRDefault="00017D75" w:rsidP="00017D75">
            <w:pPr>
              <w:rPr>
                <w:b/>
                <w:bCs/>
              </w:rPr>
            </w:pPr>
            <w:r w:rsidRPr="00017D75">
              <w:rPr>
                <w:b/>
                <w:bCs/>
              </w:rPr>
              <w:t>Key Concepts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3043202" w14:textId="77777777" w:rsidR="00017D75" w:rsidRPr="00017D75" w:rsidRDefault="00017D75" w:rsidP="00017D75">
            <w:pPr>
              <w:rPr>
                <w:b/>
                <w:bCs/>
              </w:rPr>
            </w:pPr>
            <w:r w:rsidRPr="00017D75">
              <w:rPr>
                <w:b/>
                <w:bCs/>
              </w:rPr>
              <w:t>Therapeutic Techniques</w:t>
            </w:r>
          </w:p>
        </w:tc>
      </w:tr>
      <w:tr w:rsidR="00017D75" w:rsidRPr="00017D75" w14:paraId="534AFE1B" w14:textId="77777777" w:rsidTr="00017D7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558CC6" w14:textId="77777777" w:rsidR="00017D75" w:rsidRPr="00257660" w:rsidRDefault="00017D75" w:rsidP="00017D75">
            <w:pPr>
              <w:rPr>
                <w:b/>
                <w:bCs/>
              </w:rPr>
            </w:pPr>
            <w:r w:rsidRPr="00257660">
              <w:rPr>
                <w:b/>
                <w:bCs/>
              </w:rPr>
              <w:t>Freud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B0653AE" w14:textId="77777777" w:rsidR="00017D75" w:rsidRPr="00017D75" w:rsidRDefault="00017D75" w:rsidP="00017D75">
            <w:r w:rsidRPr="00017D75">
              <w:t>Unconscious mind, id/ego/superego, psychosexual stages, defense mechanisms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CC52C8E" w14:textId="77777777" w:rsidR="00017D75" w:rsidRPr="00017D75" w:rsidRDefault="00017D75" w:rsidP="00017D75">
            <w:r w:rsidRPr="00017D75">
              <w:t>Free association, interpretation</w:t>
            </w:r>
          </w:p>
        </w:tc>
      </w:tr>
      <w:tr w:rsidR="00017D75" w:rsidRPr="00017D75" w14:paraId="23016752" w14:textId="77777777" w:rsidTr="00017D7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032653" w14:textId="77777777" w:rsidR="00017D75" w:rsidRPr="00257660" w:rsidRDefault="00017D75" w:rsidP="00017D75">
            <w:pPr>
              <w:rPr>
                <w:b/>
                <w:bCs/>
              </w:rPr>
            </w:pPr>
            <w:r w:rsidRPr="00257660">
              <w:rPr>
                <w:b/>
                <w:bCs/>
              </w:rPr>
              <w:t>Klein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E23A29" w14:textId="77777777" w:rsidR="00017D75" w:rsidRPr="00017D75" w:rsidRDefault="00017D75" w:rsidP="00017D75">
            <w:r w:rsidRPr="00017D75">
              <w:t>Early childhood experiences, good/bad breast, unconscious fantasies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FDE020D" w14:textId="77777777" w:rsidR="00017D75" w:rsidRPr="00017D75" w:rsidRDefault="00017D75" w:rsidP="00017D75">
            <w:r w:rsidRPr="00017D75">
              <w:t>Interpretation of fantasies and conflicts</w:t>
            </w:r>
          </w:p>
        </w:tc>
      </w:tr>
      <w:tr w:rsidR="00017D75" w:rsidRPr="00017D75" w14:paraId="1FB84964" w14:textId="77777777" w:rsidTr="00017D7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E569EB" w14:textId="77777777" w:rsidR="00017D75" w:rsidRPr="00257660" w:rsidRDefault="00017D75" w:rsidP="00017D75">
            <w:pPr>
              <w:rPr>
                <w:b/>
                <w:bCs/>
              </w:rPr>
            </w:pPr>
            <w:r w:rsidRPr="00257660">
              <w:rPr>
                <w:b/>
                <w:bCs/>
              </w:rPr>
              <w:t>Jung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1D0789" w14:textId="77777777" w:rsidR="00017D75" w:rsidRPr="00017D75" w:rsidRDefault="00017D75" w:rsidP="00017D75">
            <w:r w:rsidRPr="00017D75">
              <w:t>Collective unconscious, archetypes, psychological types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FB6B7DB" w14:textId="77777777" w:rsidR="00017D75" w:rsidRPr="00017D75" w:rsidRDefault="00017D75" w:rsidP="00017D75">
            <w:r w:rsidRPr="00017D75">
              <w:t>Exploration of dreams, fantasies, creative expressions</w:t>
            </w:r>
          </w:p>
        </w:tc>
      </w:tr>
      <w:tr w:rsidR="00017D75" w:rsidRPr="00017D75" w14:paraId="4AE5F371" w14:textId="77777777" w:rsidTr="00017D7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BE44C7A" w14:textId="77777777" w:rsidR="00017D75" w:rsidRPr="00257660" w:rsidRDefault="00017D75" w:rsidP="00017D75">
            <w:pPr>
              <w:rPr>
                <w:b/>
                <w:bCs/>
              </w:rPr>
            </w:pPr>
            <w:r w:rsidRPr="00257660">
              <w:rPr>
                <w:b/>
                <w:bCs/>
              </w:rPr>
              <w:t>Winnicott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56EBA5" w14:textId="77777777" w:rsidR="00017D75" w:rsidRPr="00017D75" w:rsidRDefault="00017D75" w:rsidP="00017D75">
            <w:r w:rsidRPr="00017D75">
              <w:t>Early attachment experiences, transitional objects, play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19ACE38" w14:textId="77777777" w:rsidR="00017D75" w:rsidRPr="00017D75" w:rsidRDefault="00017D75" w:rsidP="00017D75">
            <w:r w:rsidRPr="00017D75">
              <w:t>Use of play and creative expression</w:t>
            </w:r>
          </w:p>
        </w:tc>
      </w:tr>
    </w:tbl>
    <w:p w14:paraId="014073F5" w14:textId="0C2D8C14" w:rsidR="00B038A9" w:rsidRDefault="00B038A9"/>
    <w:p w14:paraId="4A639602" w14:textId="697EB426" w:rsidR="00257660" w:rsidRDefault="00257660"/>
    <w:p w14:paraId="6027D8FA" w14:textId="77777777" w:rsidR="00257660" w:rsidRDefault="00257660" w:rsidP="00257660">
      <w:r w:rsidRPr="00017D75">
        <w:t xml:space="preserve">In summary, the development of psychodynamic concepts by Freud, Klein, Jung, and Winnicott has had a profound impact on the field of psychotherapy, influencing the development of numerous therapeutic approaches. </w:t>
      </w:r>
    </w:p>
    <w:p w14:paraId="3CD20573" w14:textId="77777777" w:rsidR="00257660" w:rsidRDefault="00257660"/>
    <w:p w14:paraId="319A72FA" w14:textId="73BBE49B" w:rsidR="00B038A9" w:rsidRDefault="00B038A9"/>
    <w:p w14:paraId="0A3DFCD5" w14:textId="77777777" w:rsidR="00257660" w:rsidRDefault="00257660"/>
    <w:p w14:paraId="2356B13B" w14:textId="50B7CF39" w:rsidR="00B038A9" w:rsidRPr="00257660" w:rsidRDefault="00017D75">
      <w:pPr>
        <w:rPr>
          <w:b/>
          <w:bCs/>
        </w:rPr>
      </w:pPr>
      <w:r w:rsidRPr="00257660">
        <w:rPr>
          <w:b/>
          <w:bCs/>
        </w:rPr>
        <w:t xml:space="preserve">References: </w:t>
      </w:r>
    </w:p>
    <w:p w14:paraId="30EA4B3D" w14:textId="77777777" w:rsidR="00B038A9" w:rsidRPr="00B038A9" w:rsidRDefault="00B038A9">
      <w:pPr>
        <w:numPr>
          <w:ilvl w:val="0"/>
          <w:numId w:val="82"/>
        </w:numPr>
      </w:pPr>
      <w:r w:rsidRPr="00B038A9">
        <w:t>Freud, S. (1895). Studies on Hysteria. Hogarth Press.</w:t>
      </w:r>
    </w:p>
    <w:p w14:paraId="2755392E" w14:textId="77777777" w:rsidR="00B038A9" w:rsidRPr="00B038A9" w:rsidRDefault="00B038A9">
      <w:pPr>
        <w:numPr>
          <w:ilvl w:val="0"/>
          <w:numId w:val="82"/>
        </w:numPr>
      </w:pPr>
      <w:r w:rsidRPr="00B038A9">
        <w:t>Klein, M. (1932). The Psychoanalysis of Children. Hogarth Press.</w:t>
      </w:r>
    </w:p>
    <w:p w14:paraId="6B07DD04" w14:textId="46EF4527" w:rsidR="00017D75" w:rsidRDefault="00B038A9">
      <w:pPr>
        <w:numPr>
          <w:ilvl w:val="0"/>
          <w:numId w:val="82"/>
        </w:numPr>
      </w:pPr>
      <w:r w:rsidRPr="00B038A9">
        <w:t>Winnicott, D. W. (1958). Collected Papers: Through Pediatrics to Psycho-Analysis. Tavistock Publications.</w:t>
      </w:r>
    </w:p>
    <w:p w14:paraId="4EB9E084" w14:textId="77777777" w:rsidR="00017D75" w:rsidRPr="00017D75" w:rsidRDefault="00017D75">
      <w:pPr>
        <w:numPr>
          <w:ilvl w:val="0"/>
          <w:numId w:val="83"/>
        </w:numPr>
      </w:pPr>
      <w:r w:rsidRPr="00017D75">
        <w:t>Winnicott, D. W. (1958). Collected Papers: Through Pediatrics to Psychoanalysis. Basic Books.</w:t>
      </w:r>
    </w:p>
    <w:p w14:paraId="4BE6FB93" w14:textId="77777777" w:rsidR="00017D75" w:rsidRPr="00017D75" w:rsidRDefault="00017D75">
      <w:pPr>
        <w:numPr>
          <w:ilvl w:val="0"/>
          <w:numId w:val="83"/>
        </w:numPr>
      </w:pPr>
      <w:r w:rsidRPr="00017D75">
        <w:t>Mitchell, S. A., &amp; Black, M. J. (1995). Freud and beyond: A history of modern psychoanalytic thought. Basic Books.</w:t>
      </w:r>
    </w:p>
    <w:p w14:paraId="774E0526" w14:textId="77777777" w:rsidR="00017D75" w:rsidRPr="00017D75" w:rsidRDefault="00017D75">
      <w:pPr>
        <w:numPr>
          <w:ilvl w:val="0"/>
          <w:numId w:val="83"/>
        </w:numPr>
      </w:pPr>
      <w:r w:rsidRPr="00017D75">
        <w:t>Gabbard, G. O. (2005). Long-term psychodynamic psychotherapy: A basic text. American Psychiatric Publishing.</w:t>
      </w:r>
    </w:p>
    <w:p w14:paraId="273F2E35" w14:textId="77777777" w:rsidR="00017D75" w:rsidRPr="00B038A9" w:rsidRDefault="00017D75" w:rsidP="00017D75"/>
    <w:p w14:paraId="42BFDE40" w14:textId="36101DDE" w:rsidR="00DB0974" w:rsidRDefault="00DB0974">
      <w:r>
        <w:br w:type="page"/>
      </w:r>
    </w:p>
    <w:p w14:paraId="391A2EF3" w14:textId="6B1AEA67" w:rsidR="00DB0974" w:rsidRDefault="00257660" w:rsidP="00DB0974">
      <w:pPr>
        <w:pStyle w:val="Heading3"/>
      </w:pPr>
      <w:bookmarkStart w:id="106" w:name="_Toc132394035"/>
      <w:r>
        <w:lastRenderedPageBreak/>
        <w:t>4</w:t>
      </w:r>
      <w:r w:rsidR="00DB0974">
        <w:t>.2.2 An understanding of the following: therapeutic alliance; transference; countertransference; resistance; negative therapeutic reaction; acting out; interpretation; insight; working through defence mechanisms</w:t>
      </w:r>
      <w:bookmarkEnd w:id="106"/>
    </w:p>
    <w:p w14:paraId="1FEEA36A" w14:textId="77777777" w:rsidR="00215900" w:rsidRDefault="00215900"/>
    <w:p w14:paraId="646EB72F" w14:textId="35C89F00" w:rsidR="00215900" w:rsidRDefault="00215900" w:rsidP="00215900">
      <w:r w:rsidRPr="00215900">
        <w:t>Psychodynamic psychotherapy is a form of psychotherapy that focuses on the unconscious mental processes that underlie psychological problems. In psychodynamic psychotherapy, the therapist works with the patient to explore and understand the patient's unconscious conflicts, defenses, and early life experiences that contribute to their psychological difficulties. Several key concepts are central to psychodynamic psychotherapy, including the therapeutic alliance, transference, countertransference, resistance, negative therapeutic reaction, acting out, interpretation, insight, and working through defense mechanisms.</w:t>
      </w:r>
    </w:p>
    <w:p w14:paraId="6C889006" w14:textId="77777777" w:rsidR="00193EC8" w:rsidRPr="00215900" w:rsidRDefault="00193EC8" w:rsidP="00215900"/>
    <w:p w14:paraId="79845FE0" w14:textId="67DA32FD" w:rsidR="00215900" w:rsidRPr="00193EC8" w:rsidRDefault="00193EC8" w:rsidP="00215900">
      <w:pPr>
        <w:rPr>
          <w:b/>
          <w:bCs/>
        </w:rPr>
      </w:pPr>
      <w:r>
        <w:rPr>
          <w:b/>
          <w:bCs/>
        </w:rPr>
        <w:t>Therapeutic alliance:</w:t>
      </w:r>
    </w:p>
    <w:p w14:paraId="6A964C60" w14:textId="218EBF2B" w:rsidR="00193EC8" w:rsidRDefault="00215900" w:rsidP="00215900">
      <w:r w:rsidRPr="00215900">
        <w:t>The therapeutic alliance is a collaborative relationship between the therapist and the patient. It is essential for successful psychotherapy, as it creates a safe and supportive environment in which the patient can explore their feelings, thoughts, and experiences. The therapist's empathic listening, non-judgmental attitude, and ability to provide support and guidance are crucial for building a strong therapeutic alliance (Horvath &amp; Bedi, 2002).</w:t>
      </w:r>
    </w:p>
    <w:p w14:paraId="7C48A17F" w14:textId="77777777" w:rsidR="00193EC8" w:rsidRPr="00215900" w:rsidRDefault="00193EC8" w:rsidP="00215900"/>
    <w:p w14:paraId="06271684" w14:textId="60B93EC8" w:rsidR="00193EC8" w:rsidRPr="00193EC8" w:rsidRDefault="00193EC8" w:rsidP="00215900">
      <w:pPr>
        <w:rPr>
          <w:b/>
          <w:bCs/>
        </w:rPr>
      </w:pPr>
      <w:r>
        <w:rPr>
          <w:b/>
          <w:bCs/>
        </w:rPr>
        <w:t>Transference:</w:t>
      </w:r>
    </w:p>
    <w:p w14:paraId="506174A3" w14:textId="21F22EB8" w:rsidR="00193EC8" w:rsidRDefault="00215900" w:rsidP="00215900">
      <w:r w:rsidRPr="00215900">
        <w:t>Transference is a fundamental concept in psychodynamic psychotherapy. It refers to the unconscious redirection of feelings, thoughts, and attitudes from past relationships onto the therapist. The patient may experience the therapist as a parent, sibling, or romantic partner, for example, and react to the therapist accordingly. The therapist's awareness and understanding of transference are crucial for helping the patient work through unconscious conflicts and develop more adaptive ways of relating to others (Gabbard, 2005).</w:t>
      </w:r>
    </w:p>
    <w:p w14:paraId="1C515DFE" w14:textId="77777777" w:rsidR="00193EC8" w:rsidRPr="00215900" w:rsidRDefault="00193EC8" w:rsidP="00215900"/>
    <w:p w14:paraId="6699140C" w14:textId="7250D46C" w:rsidR="00215900" w:rsidRPr="00193EC8" w:rsidRDefault="00193EC8" w:rsidP="00215900">
      <w:pPr>
        <w:rPr>
          <w:b/>
          <w:bCs/>
        </w:rPr>
      </w:pPr>
      <w:r>
        <w:rPr>
          <w:b/>
          <w:bCs/>
        </w:rPr>
        <w:t>Countertransference:</w:t>
      </w:r>
    </w:p>
    <w:p w14:paraId="78CD2F06" w14:textId="761A3611" w:rsidR="00215900" w:rsidRPr="00215900" w:rsidRDefault="00215900" w:rsidP="00215900">
      <w:r w:rsidRPr="00215900">
        <w:t>Countertransference is the therapist's emotional reaction to the patient, which can be both positive and negative. Countertransference can provide important clues to the patient's unconscious conflicts and feelings, but it can also hinder the therapeutic process if the therapist's emotions interfere with their ability to be empathic and objective. The therapist's self-awareness and ability to manage their emotions are crucial for minimizing the negative impact of countertransference on therapy (Summers &amp; Barber, 2010).</w:t>
      </w:r>
    </w:p>
    <w:p w14:paraId="7291F27C" w14:textId="77777777" w:rsidR="00215900" w:rsidRPr="00215900" w:rsidRDefault="00215900" w:rsidP="00215900">
      <w:r w:rsidRPr="00215900">
        <w:t>Resistance refers to the patient's unconscious defense mechanisms that hinder the therapeutic process. Resistance can take many forms, such as avoidance, denial, rationalization, and intellectualization. The therapist's ability to identify and understand resistance is crucial for helping the patient work through unconscious conflicts and develop more adaptive ways of coping (Gabbard, 2005).</w:t>
      </w:r>
    </w:p>
    <w:p w14:paraId="1DCB0C7D" w14:textId="62F70981" w:rsidR="00215900" w:rsidRDefault="00215900" w:rsidP="00215900"/>
    <w:p w14:paraId="3A3490B3" w14:textId="30886CEB" w:rsidR="00193EC8" w:rsidRPr="00193EC8" w:rsidRDefault="00193EC8" w:rsidP="00215900">
      <w:pPr>
        <w:rPr>
          <w:b/>
          <w:bCs/>
        </w:rPr>
      </w:pPr>
      <w:r>
        <w:rPr>
          <w:b/>
          <w:bCs/>
        </w:rPr>
        <w:t>Negative therapeutic reaction:</w:t>
      </w:r>
    </w:p>
    <w:p w14:paraId="6410823F" w14:textId="19A30387" w:rsidR="00215900" w:rsidRPr="00215900" w:rsidRDefault="00215900" w:rsidP="00215900">
      <w:r w:rsidRPr="00215900">
        <w:t>Negative therapeutic reaction refers to a situation where the patient's symptoms worsen as a result of therapy. This can occur when the patient feels threatened by the therapist's interpretation or when the patient's defenses become more entrenched. The therapist's ability to recognize and address negative therapeutic reaction is crucial for avoiding harm to the patient (Summers &amp; Barber, 2010).</w:t>
      </w:r>
    </w:p>
    <w:p w14:paraId="641E8B21" w14:textId="7CC734EE" w:rsidR="00215900" w:rsidRDefault="00215900" w:rsidP="00215900"/>
    <w:p w14:paraId="01468C32" w14:textId="0DC473F9" w:rsidR="00193EC8" w:rsidRPr="00193EC8" w:rsidRDefault="00193EC8" w:rsidP="00215900">
      <w:pPr>
        <w:rPr>
          <w:b/>
          <w:bCs/>
        </w:rPr>
      </w:pPr>
      <w:r>
        <w:rPr>
          <w:b/>
          <w:bCs/>
        </w:rPr>
        <w:t>Acting out:</w:t>
      </w:r>
    </w:p>
    <w:p w14:paraId="686186D2" w14:textId="11AAE4F7" w:rsidR="00215900" w:rsidRPr="00215900" w:rsidRDefault="00215900" w:rsidP="00215900">
      <w:r w:rsidRPr="00215900">
        <w:t xml:space="preserve">Acting out refers to a patient's conscious and intentional behavior that expresses unconscious conflicts. Acting out can take many forms, such as aggressive behavior, substance abuse, or </w:t>
      </w:r>
      <w:r w:rsidRPr="00215900">
        <w:lastRenderedPageBreak/>
        <w:t>self-harm. The therapist's ability to recognize and understand acting out is crucial for helping the patient work through their unconscious conflicts in a safe and supportive environment (Gabbard, 2005).</w:t>
      </w:r>
    </w:p>
    <w:p w14:paraId="75DA9098" w14:textId="44A1CFA7" w:rsidR="00215900" w:rsidRDefault="00215900" w:rsidP="00215900"/>
    <w:p w14:paraId="0EA81C5A" w14:textId="1AAD5C9F" w:rsidR="00193EC8" w:rsidRPr="00193EC8" w:rsidRDefault="00193EC8" w:rsidP="00215900">
      <w:pPr>
        <w:rPr>
          <w:b/>
          <w:bCs/>
        </w:rPr>
      </w:pPr>
      <w:r>
        <w:rPr>
          <w:b/>
          <w:bCs/>
        </w:rPr>
        <w:t>Interpreation:</w:t>
      </w:r>
    </w:p>
    <w:p w14:paraId="007E21A0" w14:textId="02CC620F" w:rsidR="00215900" w:rsidRPr="00215900" w:rsidRDefault="00215900" w:rsidP="00215900">
      <w:r w:rsidRPr="00215900">
        <w:t>Interpretation involves the therapist's attempt to make the unconscious conscious for the patient. Interpretation can take many forms, such as clarifying the patient's feelings, exploring the patient's early life experiences, or helping the patient understand the meaning behind their behavior. The therapist's ability to provide accurate and helpful interpretations is crucial for facilitating the patient's insight and promoting positive change (Summers &amp; Barber, 2010).</w:t>
      </w:r>
    </w:p>
    <w:p w14:paraId="19C5879B" w14:textId="07C6EE98" w:rsidR="00215900" w:rsidRDefault="00215900" w:rsidP="00215900"/>
    <w:p w14:paraId="75BC04D9" w14:textId="6A293AE0" w:rsidR="00193EC8" w:rsidRPr="00193EC8" w:rsidRDefault="00193EC8" w:rsidP="00215900">
      <w:pPr>
        <w:rPr>
          <w:b/>
          <w:bCs/>
        </w:rPr>
      </w:pPr>
      <w:r>
        <w:rPr>
          <w:b/>
          <w:bCs/>
        </w:rPr>
        <w:t>Insight:</w:t>
      </w:r>
    </w:p>
    <w:p w14:paraId="01DCA9DB" w14:textId="49EFF676" w:rsidR="00215900" w:rsidRDefault="00215900" w:rsidP="00215900">
      <w:r w:rsidRPr="00215900">
        <w:t>Insight refers to the patient's understanding of their unconscious conflicts, which leads to positive change. Insight can be achieved through a variety of techniques, such as exploration of the patient's early life experiences, examination of the patient's dreams, or interpretation of the patient's behavior. The therapist's ability to help the patient achieve insight is crucial for promoting positive change and improving the patient's quality of life (Gabbard, 2005).</w:t>
      </w:r>
    </w:p>
    <w:p w14:paraId="15CEECB4" w14:textId="4AC49A36" w:rsidR="00215900" w:rsidRDefault="00215900" w:rsidP="00215900"/>
    <w:p w14:paraId="735CE69A" w14:textId="018C4B39" w:rsidR="00193EC8" w:rsidRPr="00193EC8" w:rsidRDefault="00193EC8" w:rsidP="00215900">
      <w:pPr>
        <w:rPr>
          <w:b/>
          <w:bCs/>
        </w:rPr>
      </w:pPr>
      <w:r>
        <w:rPr>
          <w:b/>
          <w:bCs/>
        </w:rPr>
        <w:t>Working through:</w:t>
      </w:r>
    </w:p>
    <w:p w14:paraId="173E47D9" w14:textId="77777777" w:rsidR="00215900" w:rsidRPr="00215900" w:rsidRDefault="00215900" w:rsidP="00215900">
      <w:r w:rsidRPr="00215900">
        <w:t>Working through defense mechanisms refers to the process of bringing the patient's unconscious psychological defenses to conscious awareness, helping the patient understand how they function, and exploring alternative coping strategies (Freud, 1937). The therapist's role is to facilitate this process while maintaining the therapeutic alliance and avoiding overwhelming the patient's psychological defenses. The goal of working through defense mechanisms is to help the patient develop greater self-awareness, improve their ability to manage stress, and build more adaptive coping strategies (Freud, 1937).</w:t>
      </w:r>
    </w:p>
    <w:p w14:paraId="0F9F8F50" w14:textId="7E2E7A08" w:rsidR="00215900" w:rsidRDefault="00215900" w:rsidP="00215900"/>
    <w:p w14:paraId="580C8B2E" w14:textId="744435E8" w:rsidR="00193EC8" w:rsidRDefault="00193EC8" w:rsidP="00215900"/>
    <w:p w14:paraId="77D4E915" w14:textId="77777777" w:rsidR="00193EC8" w:rsidRDefault="00193EC8" w:rsidP="00215900"/>
    <w:p w14:paraId="4B56FB4A" w14:textId="67D5C97C" w:rsidR="00215900" w:rsidRPr="00215900" w:rsidRDefault="00215900" w:rsidP="00215900">
      <w:r w:rsidRPr="00215900">
        <w:t>In conclusion, an understanding of therapeutic alliance, transference, countertransference, resistance, negative therapeutic reaction, acting out, interpretation, insight, and working through defense mechanisms is essential for practicing dynamic psychotherapy effectively. These concepts are interrelated and form the foundation of the therapeutic process. By recognizing and addressing these phenomena, the therapist can help the patient develop greater self-awareness, gain insight into their psychological conflicts, and develop more adaptive coping strategies (Gabbard, 2014; Horvath &amp; Bedi, 2002; Freud, 1912; Fenichel, 1945).</w:t>
      </w:r>
    </w:p>
    <w:p w14:paraId="55A7693D" w14:textId="7749ADCD" w:rsidR="00215900" w:rsidRDefault="00215900" w:rsidP="00215900"/>
    <w:p w14:paraId="609D8516" w14:textId="16078153" w:rsidR="00215900" w:rsidRDefault="00215900" w:rsidP="00215900"/>
    <w:p w14:paraId="38F908F2" w14:textId="47402A01" w:rsidR="00215900" w:rsidRPr="00193EC8" w:rsidRDefault="00215900" w:rsidP="00215900">
      <w:pPr>
        <w:rPr>
          <w:b/>
          <w:bCs/>
        </w:rPr>
      </w:pPr>
      <w:r w:rsidRPr="00193EC8">
        <w:rPr>
          <w:b/>
          <w:bCs/>
        </w:rPr>
        <w:t>References:</w:t>
      </w:r>
    </w:p>
    <w:p w14:paraId="03983B17" w14:textId="021F82DA" w:rsidR="00215900" w:rsidRDefault="00215900" w:rsidP="00215900"/>
    <w:p w14:paraId="7D269DDD" w14:textId="77777777" w:rsidR="00215900" w:rsidRPr="00215900" w:rsidRDefault="00215900">
      <w:pPr>
        <w:pStyle w:val="ListParagraph"/>
        <w:numPr>
          <w:ilvl w:val="0"/>
          <w:numId w:val="84"/>
        </w:numPr>
      </w:pPr>
      <w:r w:rsidRPr="00215900">
        <w:t>Gabbard, G. O. (2005). Psychodynamic Psychiatry in Clinical Practice. American Psychiatric Pub.</w:t>
      </w:r>
    </w:p>
    <w:p w14:paraId="4D831DBF" w14:textId="77777777" w:rsidR="00215900" w:rsidRPr="00215900" w:rsidRDefault="00215900">
      <w:pPr>
        <w:pStyle w:val="ListParagraph"/>
        <w:numPr>
          <w:ilvl w:val="0"/>
          <w:numId w:val="84"/>
        </w:numPr>
      </w:pPr>
      <w:r w:rsidRPr="00215900">
        <w:t>Horvath, A. O., &amp; Bedi, R. P. (2002). The alliance. In Handbook of psychotherapy and behavior change (pp. 495-528). Wiley.</w:t>
      </w:r>
    </w:p>
    <w:p w14:paraId="3A1908F8" w14:textId="77777777" w:rsidR="00215900" w:rsidRPr="00215900" w:rsidRDefault="00215900">
      <w:pPr>
        <w:pStyle w:val="ListParagraph"/>
        <w:numPr>
          <w:ilvl w:val="0"/>
          <w:numId w:val="84"/>
        </w:numPr>
      </w:pPr>
      <w:r w:rsidRPr="00215900">
        <w:t>Summers, R. F., &amp; Barber, J. P. (2010). Psychodynamic therapy. In Bergin and Garfield's handbook of psychotherapy and behavior change (pp. 393-446). Wiley.</w:t>
      </w:r>
    </w:p>
    <w:p w14:paraId="616DA36D" w14:textId="77777777" w:rsidR="00215900" w:rsidRPr="00215900" w:rsidRDefault="00215900">
      <w:pPr>
        <w:pStyle w:val="ListParagraph"/>
        <w:numPr>
          <w:ilvl w:val="0"/>
          <w:numId w:val="84"/>
        </w:numPr>
      </w:pPr>
      <w:r w:rsidRPr="00215900">
        <w:t>Freud, S. (1937). Analysis terminable and interminable. Standard edition, 23, 209-253.</w:t>
      </w:r>
    </w:p>
    <w:p w14:paraId="46237B1E" w14:textId="77777777" w:rsidR="00215900" w:rsidRPr="00215900" w:rsidRDefault="00215900">
      <w:pPr>
        <w:pStyle w:val="ListParagraph"/>
        <w:numPr>
          <w:ilvl w:val="0"/>
          <w:numId w:val="84"/>
        </w:numPr>
      </w:pPr>
      <w:r w:rsidRPr="00215900">
        <w:lastRenderedPageBreak/>
        <w:t>Freud, S. (1912). Recommendations to physicians practising psycho-analysis. Standard edition, 12, 111-120.</w:t>
      </w:r>
    </w:p>
    <w:p w14:paraId="5A3704AA" w14:textId="77777777" w:rsidR="00215900" w:rsidRPr="00215900" w:rsidRDefault="00215900">
      <w:pPr>
        <w:pStyle w:val="ListParagraph"/>
        <w:numPr>
          <w:ilvl w:val="0"/>
          <w:numId w:val="84"/>
        </w:numPr>
      </w:pPr>
      <w:r w:rsidRPr="00215900">
        <w:t>Fenichel, O. (1945). The psychoanalytic theory of neurosis. WW Norton &amp; Company.</w:t>
      </w:r>
    </w:p>
    <w:p w14:paraId="0BBAD4A3" w14:textId="77777777" w:rsidR="00215900" w:rsidRPr="00215900" w:rsidRDefault="00215900">
      <w:pPr>
        <w:pStyle w:val="ListParagraph"/>
        <w:numPr>
          <w:ilvl w:val="0"/>
          <w:numId w:val="84"/>
        </w:numPr>
      </w:pPr>
      <w:r w:rsidRPr="00215900">
        <w:t>Gabbard, G. O. (2014). Psychodynamic psychiatry in clinical practice. American Psychiatric Pub.</w:t>
      </w:r>
    </w:p>
    <w:p w14:paraId="197C33C1" w14:textId="77777777" w:rsidR="00215900" w:rsidRPr="00215900" w:rsidRDefault="00215900">
      <w:pPr>
        <w:pStyle w:val="ListParagraph"/>
        <w:numPr>
          <w:ilvl w:val="0"/>
          <w:numId w:val="84"/>
        </w:numPr>
      </w:pPr>
      <w:r w:rsidRPr="00215900">
        <w:t>Horvath, A. O., &amp; Bedi, R. P. (2002). The alliance. In J. C. Norcross (Ed.), Psychotherapy relationships that work (pp. 37-69). Oxford University Press.</w:t>
      </w:r>
    </w:p>
    <w:p w14:paraId="36F04B11" w14:textId="77777777" w:rsidR="00215900" w:rsidRPr="00215900" w:rsidRDefault="00215900" w:rsidP="00215900"/>
    <w:p w14:paraId="76C83333" w14:textId="0C61D32A" w:rsidR="00DB0974" w:rsidRDefault="00DB0974">
      <w:pPr>
        <w:rPr>
          <w:rFonts w:asciiTheme="majorHAnsi" w:eastAsiaTheme="majorEastAsia" w:hAnsiTheme="majorHAnsi" w:cstheme="majorBidi"/>
          <w:color w:val="1F3763" w:themeColor="accent1" w:themeShade="7F"/>
        </w:rPr>
      </w:pPr>
      <w:r>
        <w:br w:type="page"/>
      </w:r>
    </w:p>
    <w:p w14:paraId="7BFDC47A" w14:textId="7267A2BE" w:rsidR="00DB0974" w:rsidRDefault="00193EC8" w:rsidP="00DB0974">
      <w:pPr>
        <w:pStyle w:val="Heading3"/>
      </w:pPr>
      <w:bookmarkStart w:id="107" w:name="_Toc132394036"/>
      <w:r>
        <w:lastRenderedPageBreak/>
        <w:t>4</w:t>
      </w:r>
      <w:r w:rsidR="00DB0974">
        <w:t>.2.3 Indications for brief, long-term and supportive psychotherapy</w:t>
      </w:r>
      <w:bookmarkEnd w:id="107"/>
    </w:p>
    <w:p w14:paraId="0681E036" w14:textId="77777777" w:rsidR="00215900" w:rsidRDefault="00215900"/>
    <w:p w14:paraId="53AF9D2C" w14:textId="77777777" w:rsidR="00215900" w:rsidRPr="00215900" w:rsidRDefault="00215900" w:rsidP="00215900">
      <w:r w:rsidRPr="00215900">
        <w:t>Psychotherapy is an effective treatment option for a range of psychological disorders and difficulties. The duration of psychotherapy may vary depending on the patient's needs, severity of the symptoms, and treatment goals. Three common types of psychotherapy are brief, long-term, and supportive psychotherapy. The indications for each type of psychotherapy are discussed below.</w:t>
      </w:r>
    </w:p>
    <w:p w14:paraId="35F55999" w14:textId="47CE1B34" w:rsidR="00215900" w:rsidRDefault="00215900" w:rsidP="00215900"/>
    <w:p w14:paraId="48F681F7" w14:textId="65A1FF25" w:rsidR="00193EC8" w:rsidRPr="00193EC8" w:rsidRDefault="00193EC8" w:rsidP="00215900">
      <w:pPr>
        <w:rPr>
          <w:b/>
          <w:bCs/>
        </w:rPr>
      </w:pPr>
      <w:r w:rsidRPr="00193EC8">
        <w:rPr>
          <w:b/>
          <w:bCs/>
        </w:rPr>
        <w:t>Brief psychotherapy:</w:t>
      </w:r>
    </w:p>
    <w:p w14:paraId="132D8FF5" w14:textId="65959155" w:rsidR="00215900" w:rsidRPr="00215900" w:rsidRDefault="00215900" w:rsidP="00215900">
      <w:r w:rsidRPr="00215900">
        <w:t>Brief psychotherapy typically involves 10-20 sessions, with a focus on addressing a specific issue or symptom. Brief psychotherapy may be appropriate for patients who have mild to moderate symptoms, a limited time frame, and a clear treatment goal. For example, brief psychotherapy may be used to treat specific phobias, panic disorder, or adjustment disorder. Brief psychotherapy is often structured and goal-oriented, with a focus on providing practical strategies for symptom relief (Shapiro &amp; Firth, 1987).</w:t>
      </w:r>
    </w:p>
    <w:p w14:paraId="2CFE586B" w14:textId="12C60F54" w:rsidR="00215900" w:rsidRDefault="00215900" w:rsidP="00215900"/>
    <w:p w14:paraId="5346B7AC" w14:textId="54B16AE1" w:rsidR="00193EC8" w:rsidRPr="00193EC8" w:rsidRDefault="00193EC8" w:rsidP="00215900">
      <w:pPr>
        <w:rPr>
          <w:b/>
          <w:bCs/>
        </w:rPr>
      </w:pPr>
      <w:r>
        <w:rPr>
          <w:b/>
          <w:bCs/>
        </w:rPr>
        <w:t>Long-term psychotherapy:</w:t>
      </w:r>
    </w:p>
    <w:p w14:paraId="55F85DDA" w14:textId="207B15C1" w:rsidR="00215900" w:rsidRPr="00215900" w:rsidRDefault="00215900" w:rsidP="00215900">
      <w:r w:rsidRPr="00215900">
        <w:t>Long-term psychotherapy typically involves more than 20 sessions, with a focus on addressing deeper psychological issues and conflicts. Long-term psychotherapy may be appropriate for patients who have complex or chronic psychological difficulties, such as personality disorders, chronic depression, or complex trauma. Long-term psychotherapy is often less structured and more exploratory, with a focus on developing insight and addressing underlying psychological conflicts (Leichsenring &amp; Rabung, 2008).</w:t>
      </w:r>
    </w:p>
    <w:p w14:paraId="6A0F5277" w14:textId="355E15AD" w:rsidR="00215900" w:rsidRDefault="00215900" w:rsidP="00215900"/>
    <w:p w14:paraId="757262D0" w14:textId="2D2C7E91" w:rsidR="00193EC8" w:rsidRPr="00193EC8" w:rsidRDefault="00193EC8" w:rsidP="00215900">
      <w:pPr>
        <w:rPr>
          <w:b/>
          <w:bCs/>
        </w:rPr>
      </w:pPr>
      <w:r>
        <w:rPr>
          <w:b/>
          <w:bCs/>
        </w:rPr>
        <w:t>Supportive psychotherapy:</w:t>
      </w:r>
    </w:p>
    <w:p w14:paraId="343568B6" w14:textId="1AD52E09" w:rsidR="00215900" w:rsidRPr="00215900" w:rsidRDefault="00215900" w:rsidP="00215900">
      <w:r w:rsidRPr="00215900">
        <w:t>Supportive psychotherapy typically involves a variable number of sessions, with a focus on providing emotional support and helping the patient cope with stress and life challenges.</w:t>
      </w:r>
      <w:r>
        <w:t xml:space="preserve"> </w:t>
      </w:r>
      <w:r w:rsidRPr="00215900">
        <w:t>Supportive psychotherapy may be appropriate for patients who have recently experienced a significant life event, such as a loss or illness, or who are experiencing chronic stress or difficult life circumstances. Supportive psychotherapy is often more structured and directive than long-term psychotherapy, with a focus on providing practical coping strategies and emotional support (Gaston &amp; Marmar, 1994).</w:t>
      </w:r>
    </w:p>
    <w:p w14:paraId="4C9C3CF6" w14:textId="77777777" w:rsidR="00215900" w:rsidRDefault="00215900" w:rsidP="00215900"/>
    <w:p w14:paraId="7FFED2E6" w14:textId="7F53CAE9" w:rsidR="00215900" w:rsidRPr="00215900" w:rsidRDefault="00215900" w:rsidP="00215900">
      <w:r w:rsidRPr="00215900">
        <w:t>Overall, the choice of psychotherapy type and duration depends on the patient's individual needs, symptoms, and treatment goals. The therapist should assess the patient's psychological functioning and tailor the treatment plan accordingly.</w:t>
      </w:r>
    </w:p>
    <w:p w14:paraId="6DEDB804" w14:textId="1F0049E2" w:rsidR="00215900" w:rsidRPr="00215900" w:rsidRDefault="00215900" w:rsidP="00215900"/>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31"/>
        <w:gridCol w:w="6364"/>
      </w:tblGrid>
      <w:tr w:rsidR="00215900" w:rsidRPr="00215900" w14:paraId="47A023CA" w14:textId="77777777" w:rsidTr="0021590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3B95209" w14:textId="77777777" w:rsidR="00215900" w:rsidRPr="00215900" w:rsidRDefault="00215900" w:rsidP="00215900">
            <w:pPr>
              <w:rPr>
                <w:b/>
                <w:bCs/>
              </w:rPr>
            </w:pPr>
            <w:r w:rsidRPr="00215900">
              <w:rPr>
                <w:b/>
                <w:bCs/>
              </w:rPr>
              <w:t>Type of Psychotherapy</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78D025B" w14:textId="77777777" w:rsidR="00215900" w:rsidRPr="00215900" w:rsidRDefault="00215900" w:rsidP="00215900">
            <w:pPr>
              <w:rPr>
                <w:b/>
                <w:bCs/>
              </w:rPr>
            </w:pPr>
            <w:r w:rsidRPr="00215900">
              <w:rPr>
                <w:b/>
                <w:bCs/>
              </w:rPr>
              <w:t>Indications</w:t>
            </w:r>
          </w:p>
        </w:tc>
      </w:tr>
      <w:tr w:rsidR="00215900" w:rsidRPr="00215900" w14:paraId="25C01A64" w14:textId="77777777" w:rsidTr="0021590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89E834" w14:textId="77777777" w:rsidR="00215900" w:rsidRPr="00193EC8" w:rsidRDefault="00215900" w:rsidP="00215900">
            <w:pPr>
              <w:rPr>
                <w:b/>
                <w:bCs/>
              </w:rPr>
            </w:pPr>
            <w:r w:rsidRPr="00193EC8">
              <w:rPr>
                <w:b/>
                <w:bCs/>
              </w:rPr>
              <w:t>Brief Psychotherapy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5E701B6" w14:textId="29E61B67" w:rsidR="00193EC8" w:rsidRDefault="00215900" w:rsidP="00215900">
            <w:r w:rsidRPr="00215900">
              <w:t xml:space="preserve">Mild to moderate symptoms </w:t>
            </w:r>
          </w:p>
          <w:p w14:paraId="26D2F871" w14:textId="77777777" w:rsidR="00193EC8" w:rsidRDefault="00215900" w:rsidP="00215900">
            <w:r w:rsidRPr="00215900">
              <w:t xml:space="preserve">Limited time frame </w:t>
            </w:r>
          </w:p>
          <w:p w14:paraId="1D25C6F5" w14:textId="77777777" w:rsidR="00193EC8" w:rsidRDefault="00215900" w:rsidP="00215900">
            <w:r w:rsidRPr="00215900">
              <w:t>Clear treatment goal</w:t>
            </w:r>
          </w:p>
          <w:p w14:paraId="769DFB56" w14:textId="4CB6D568" w:rsidR="00215900" w:rsidRPr="00215900" w:rsidRDefault="00215900" w:rsidP="00215900">
            <w:r w:rsidRPr="00215900">
              <w:t>Specific phobias, panic disorder, adjustment disorder</w:t>
            </w:r>
          </w:p>
        </w:tc>
      </w:tr>
      <w:tr w:rsidR="00215900" w:rsidRPr="00215900" w14:paraId="792C4735" w14:textId="77777777" w:rsidTr="0021590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C12374" w14:textId="77777777" w:rsidR="00215900" w:rsidRPr="00193EC8" w:rsidRDefault="00215900" w:rsidP="00215900">
            <w:pPr>
              <w:rPr>
                <w:b/>
                <w:bCs/>
              </w:rPr>
            </w:pPr>
            <w:r w:rsidRPr="00193EC8">
              <w:rPr>
                <w:b/>
                <w:bCs/>
              </w:rPr>
              <w:t>Long-term Psychotherapy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3E25DF3" w14:textId="77777777" w:rsidR="00193EC8" w:rsidRDefault="00215900" w:rsidP="00215900">
            <w:r w:rsidRPr="00215900">
              <w:t>Complex or chronic psychological difficulties</w:t>
            </w:r>
          </w:p>
          <w:p w14:paraId="5ABE4911" w14:textId="77777777" w:rsidR="00193EC8" w:rsidRDefault="00215900" w:rsidP="00215900">
            <w:r w:rsidRPr="00215900">
              <w:t xml:space="preserve">Personality disorders </w:t>
            </w:r>
          </w:p>
          <w:p w14:paraId="35159CD5" w14:textId="77777777" w:rsidR="00193EC8" w:rsidRDefault="00215900" w:rsidP="00215900">
            <w:r w:rsidRPr="00215900">
              <w:t>Chronic depression</w:t>
            </w:r>
          </w:p>
          <w:p w14:paraId="6D79EAA9" w14:textId="291F6941" w:rsidR="00215900" w:rsidRPr="00215900" w:rsidRDefault="00215900" w:rsidP="00215900">
            <w:r w:rsidRPr="00215900">
              <w:t>Complex trauma</w:t>
            </w:r>
          </w:p>
        </w:tc>
      </w:tr>
      <w:tr w:rsidR="00215900" w:rsidRPr="00215900" w14:paraId="0512926C" w14:textId="77777777" w:rsidTr="0021590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B4B929" w14:textId="77777777" w:rsidR="00215900" w:rsidRPr="00193EC8" w:rsidRDefault="00215900" w:rsidP="00215900">
            <w:pPr>
              <w:rPr>
                <w:b/>
                <w:bCs/>
              </w:rPr>
            </w:pPr>
            <w:r w:rsidRPr="00193EC8">
              <w:rPr>
                <w:b/>
                <w:bCs/>
              </w:rPr>
              <w:t>Supportive Psychotherapy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FBB0247" w14:textId="77777777" w:rsidR="00193EC8" w:rsidRDefault="00215900" w:rsidP="00215900">
            <w:r w:rsidRPr="00215900">
              <w:t>Recently experienced a significant life event</w:t>
            </w:r>
          </w:p>
          <w:p w14:paraId="24280A4B" w14:textId="77777777" w:rsidR="00193EC8" w:rsidRDefault="00215900" w:rsidP="00215900">
            <w:r w:rsidRPr="00215900">
              <w:t xml:space="preserve">Chronic stress or difficult life circumstances </w:t>
            </w:r>
          </w:p>
          <w:p w14:paraId="5A302BF1" w14:textId="14C9FE28" w:rsidR="00215900" w:rsidRPr="00215900" w:rsidRDefault="00215900" w:rsidP="00215900">
            <w:r w:rsidRPr="00215900">
              <w:t>Emotional support and practical coping strategies</w:t>
            </w:r>
          </w:p>
        </w:tc>
      </w:tr>
    </w:tbl>
    <w:p w14:paraId="1CCC0997" w14:textId="77777777" w:rsidR="00215900" w:rsidRDefault="00215900" w:rsidP="00215900"/>
    <w:p w14:paraId="3487F2DB" w14:textId="7D0DFDBC" w:rsidR="00215900" w:rsidRPr="00193EC8" w:rsidRDefault="00215900" w:rsidP="00215900">
      <w:pPr>
        <w:rPr>
          <w:b/>
          <w:bCs/>
        </w:rPr>
      </w:pPr>
      <w:r w:rsidRPr="00193EC8">
        <w:rPr>
          <w:b/>
          <w:bCs/>
        </w:rPr>
        <w:t>References:</w:t>
      </w:r>
    </w:p>
    <w:p w14:paraId="5E7C892F" w14:textId="77777777" w:rsidR="00215900" w:rsidRPr="00215900" w:rsidRDefault="00215900">
      <w:pPr>
        <w:pStyle w:val="ListParagraph"/>
        <w:numPr>
          <w:ilvl w:val="0"/>
          <w:numId w:val="85"/>
        </w:numPr>
      </w:pPr>
      <w:r w:rsidRPr="00215900">
        <w:t>Gaston, L., &amp; Marmar, C. R. (1994). Supportive psychotherapy. Washington, DC: American Psychiatric Press.</w:t>
      </w:r>
    </w:p>
    <w:p w14:paraId="6AA7B0CE" w14:textId="77777777" w:rsidR="00215900" w:rsidRPr="00215900" w:rsidRDefault="00215900">
      <w:pPr>
        <w:pStyle w:val="ListParagraph"/>
        <w:numPr>
          <w:ilvl w:val="0"/>
          <w:numId w:val="85"/>
        </w:numPr>
      </w:pPr>
      <w:r w:rsidRPr="00215900">
        <w:t>Leichsenring, F., &amp; Rabung, S. (2008). Long-term psychodynamic psychotherapy in complex mental disorders: Update of a meta-analysis. The British Journal of Psychiatry, 192(4), 253-257.</w:t>
      </w:r>
    </w:p>
    <w:p w14:paraId="3E36BBC8" w14:textId="77777777" w:rsidR="00215900" w:rsidRPr="00215900" w:rsidRDefault="00215900">
      <w:pPr>
        <w:pStyle w:val="ListParagraph"/>
        <w:numPr>
          <w:ilvl w:val="0"/>
          <w:numId w:val="85"/>
        </w:numPr>
      </w:pPr>
      <w:r w:rsidRPr="00215900">
        <w:t>Shapiro, D. A., &amp; Firth, J. (1987). Brief psychotherapy. New York, NY: Halsted Press.</w:t>
      </w:r>
    </w:p>
    <w:p w14:paraId="1E61C77F" w14:textId="0C0A699A" w:rsidR="00DB0974" w:rsidRPr="00215900" w:rsidRDefault="00DB0974">
      <w:pPr>
        <w:pStyle w:val="ListParagraph"/>
        <w:numPr>
          <w:ilvl w:val="0"/>
          <w:numId w:val="85"/>
        </w:numPr>
        <w:rPr>
          <w:rFonts w:asciiTheme="majorHAnsi" w:eastAsiaTheme="majorEastAsia" w:hAnsiTheme="majorHAnsi" w:cstheme="majorBidi"/>
          <w:color w:val="1F3763" w:themeColor="accent1" w:themeShade="7F"/>
        </w:rPr>
      </w:pPr>
      <w:r>
        <w:br w:type="page"/>
      </w:r>
    </w:p>
    <w:p w14:paraId="046DC1C5" w14:textId="69EAADC4" w:rsidR="00DB0974" w:rsidRDefault="00193EC8" w:rsidP="00DB0974">
      <w:pPr>
        <w:pStyle w:val="Heading3"/>
      </w:pPr>
      <w:bookmarkStart w:id="108" w:name="_Toc132394037"/>
      <w:r>
        <w:lastRenderedPageBreak/>
        <w:t>4</w:t>
      </w:r>
      <w:r w:rsidR="00DB0974">
        <w:t>.2.4 Therapeutic factors in groups</w:t>
      </w:r>
      <w:bookmarkEnd w:id="108"/>
    </w:p>
    <w:p w14:paraId="2FE6BDA8" w14:textId="5A9895BC" w:rsidR="00DB0974" w:rsidRDefault="00DB0974" w:rsidP="00DB0974">
      <w:pPr>
        <w:rPr>
          <w:rFonts w:asciiTheme="majorHAnsi" w:eastAsiaTheme="majorEastAsia" w:hAnsiTheme="majorHAnsi" w:cstheme="majorBidi"/>
          <w:color w:val="1F3763" w:themeColor="accent1" w:themeShade="7F"/>
        </w:rPr>
      </w:pPr>
    </w:p>
    <w:p w14:paraId="61EABDD8" w14:textId="609C38F7" w:rsidR="00306BF0" w:rsidRPr="00193EC8" w:rsidRDefault="00306BF0" w:rsidP="00193EC8">
      <w:pPr>
        <w:rPr>
          <w:rFonts w:eastAsiaTheme="majorEastAsia"/>
          <w:color w:val="000000" w:themeColor="text1"/>
        </w:rPr>
      </w:pPr>
      <w:r w:rsidRPr="00193EC8">
        <w:rPr>
          <w:rFonts w:eastAsiaTheme="majorEastAsia"/>
          <w:color w:val="000000" w:themeColor="text1"/>
        </w:rPr>
        <w:t>Dynamic psychotherapy in groups has gained increasing popularity over the years. Group psychotherapy has been shown to be an effective treatment option for individuals with a range of psychological conditions. The therapeutic factors in group dynamic psychotherapy refer to the mechanisms that contribute to the effectiveness of the treatment. The following are some of the therapeutic factors in group dynamic psychotherapy</w:t>
      </w:r>
      <w:r w:rsidR="00193EC8" w:rsidRPr="00193EC8">
        <w:rPr>
          <w:rFonts w:eastAsiaTheme="majorEastAsia"/>
          <w:color w:val="000000" w:themeColor="text1"/>
        </w:rPr>
        <w:t>:</w:t>
      </w:r>
    </w:p>
    <w:p w14:paraId="4551CC1A" w14:textId="77777777" w:rsidR="00193EC8" w:rsidRPr="00306BF0" w:rsidRDefault="00193EC8" w:rsidP="00193EC8">
      <w:pPr>
        <w:rPr>
          <w:rFonts w:eastAsiaTheme="majorEastAsia"/>
          <w:color w:val="000000" w:themeColor="text1"/>
        </w:rPr>
      </w:pPr>
    </w:p>
    <w:p w14:paraId="0581F6AB" w14:textId="06889FA3" w:rsidR="00306BF0" w:rsidRDefault="00306BF0" w:rsidP="00193EC8">
      <w:pPr>
        <w:rPr>
          <w:rFonts w:eastAsiaTheme="majorEastAsia"/>
          <w:color w:val="000000" w:themeColor="text1"/>
        </w:rPr>
      </w:pPr>
      <w:r w:rsidRPr="00193EC8">
        <w:rPr>
          <w:rFonts w:eastAsiaTheme="majorEastAsia"/>
          <w:b/>
          <w:bCs/>
          <w:color w:val="000000" w:themeColor="text1"/>
        </w:rPr>
        <w:t>Universality:</w:t>
      </w:r>
      <w:r w:rsidRPr="00306BF0">
        <w:rPr>
          <w:rFonts w:eastAsiaTheme="majorEastAsia"/>
          <w:color w:val="000000" w:themeColor="text1"/>
        </w:rPr>
        <w:t xml:space="preserve"> This refers to the experience of individuals in the group realizing that they are not alone in their struggles. They begin to realize that others in the group share similar experiences and feelings. This realization can help to reduce feelings of isolation and provide a sense of belonging.</w:t>
      </w:r>
    </w:p>
    <w:p w14:paraId="4260EB42" w14:textId="77777777" w:rsidR="00193EC8" w:rsidRPr="00306BF0" w:rsidRDefault="00193EC8" w:rsidP="00193EC8">
      <w:pPr>
        <w:rPr>
          <w:rFonts w:eastAsiaTheme="majorEastAsia"/>
          <w:color w:val="000000" w:themeColor="text1"/>
        </w:rPr>
      </w:pPr>
    </w:p>
    <w:p w14:paraId="65E0A083" w14:textId="1B2E21EA" w:rsidR="00306BF0" w:rsidRDefault="00306BF0" w:rsidP="00193EC8">
      <w:pPr>
        <w:rPr>
          <w:rFonts w:eastAsiaTheme="majorEastAsia"/>
          <w:color w:val="000000" w:themeColor="text1"/>
        </w:rPr>
      </w:pPr>
      <w:r w:rsidRPr="00193EC8">
        <w:rPr>
          <w:rFonts w:eastAsiaTheme="majorEastAsia"/>
          <w:b/>
          <w:bCs/>
          <w:color w:val="000000" w:themeColor="text1"/>
        </w:rPr>
        <w:t>Altruism:</w:t>
      </w:r>
      <w:r w:rsidRPr="00306BF0">
        <w:rPr>
          <w:rFonts w:eastAsiaTheme="majorEastAsia"/>
          <w:color w:val="000000" w:themeColor="text1"/>
        </w:rPr>
        <w:t xml:space="preserve"> This refers to the experience of individuals in the group receiving support and help from others in the group. Members of the group can offer each other advice, support, and encouragement.</w:t>
      </w:r>
    </w:p>
    <w:p w14:paraId="53D7C6CD" w14:textId="77777777" w:rsidR="00193EC8" w:rsidRPr="00306BF0" w:rsidRDefault="00193EC8" w:rsidP="00193EC8">
      <w:pPr>
        <w:rPr>
          <w:rFonts w:eastAsiaTheme="majorEastAsia"/>
          <w:color w:val="000000" w:themeColor="text1"/>
        </w:rPr>
      </w:pPr>
    </w:p>
    <w:p w14:paraId="757AA9BD" w14:textId="17F29A8A" w:rsidR="00306BF0" w:rsidRDefault="00306BF0" w:rsidP="00193EC8">
      <w:pPr>
        <w:rPr>
          <w:rFonts w:eastAsiaTheme="majorEastAsia"/>
          <w:color w:val="000000" w:themeColor="text1"/>
        </w:rPr>
      </w:pPr>
      <w:r w:rsidRPr="00193EC8">
        <w:rPr>
          <w:rFonts w:eastAsiaTheme="majorEastAsia"/>
          <w:b/>
          <w:bCs/>
          <w:color w:val="000000" w:themeColor="text1"/>
        </w:rPr>
        <w:t>Group cohesion:</w:t>
      </w:r>
      <w:r w:rsidRPr="00306BF0">
        <w:rPr>
          <w:rFonts w:eastAsiaTheme="majorEastAsia"/>
          <w:color w:val="000000" w:themeColor="text1"/>
        </w:rPr>
        <w:t xml:space="preserve"> This refers to the sense of togetherness and unity among group members. Cohesion can provide a sense of safety and security and create an environment that is conducive to emotional growth and change.</w:t>
      </w:r>
    </w:p>
    <w:p w14:paraId="511F6178" w14:textId="77777777" w:rsidR="00193EC8" w:rsidRPr="00306BF0" w:rsidRDefault="00193EC8" w:rsidP="00193EC8">
      <w:pPr>
        <w:rPr>
          <w:rFonts w:eastAsiaTheme="majorEastAsia"/>
          <w:color w:val="000000" w:themeColor="text1"/>
        </w:rPr>
      </w:pPr>
    </w:p>
    <w:p w14:paraId="7DCEA3EE" w14:textId="3BEB216B" w:rsidR="00306BF0" w:rsidRDefault="00306BF0" w:rsidP="00193EC8">
      <w:pPr>
        <w:rPr>
          <w:rFonts w:eastAsiaTheme="majorEastAsia"/>
          <w:color w:val="000000" w:themeColor="text1"/>
        </w:rPr>
      </w:pPr>
      <w:r w:rsidRPr="00193EC8">
        <w:rPr>
          <w:rFonts w:eastAsiaTheme="majorEastAsia"/>
          <w:b/>
          <w:bCs/>
          <w:color w:val="000000" w:themeColor="text1"/>
        </w:rPr>
        <w:t>Catharsis:</w:t>
      </w:r>
      <w:r w:rsidRPr="00306BF0">
        <w:rPr>
          <w:rFonts w:eastAsiaTheme="majorEastAsia"/>
          <w:color w:val="000000" w:themeColor="text1"/>
        </w:rPr>
        <w:t xml:space="preserve"> This refers to the process of expressing emotions and feelings in a safe and supportive environment. Group members can share their experiences and feelings, which can help to reduce feelings of anxiety and distress.</w:t>
      </w:r>
    </w:p>
    <w:p w14:paraId="466DE421" w14:textId="77777777" w:rsidR="00193EC8" w:rsidRPr="00306BF0" w:rsidRDefault="00193EC8" w:rsidP="00193EC8">
      <w:pPr>
        <w:rPr>
          <w:rFonts w:eastAsiaTheme="majorEastAsia"/>
          <w:color w:val="000000" w:themeColor="text1"/>
        </w:rPr>
      </w:pPr>
    </w:p>
    <w:p w14:paraId="7B73CD6E" w14:textId="00D5B32A" w:rsidR="00306BF0" w:rsidRDefault="00306BF0" w:rsidP="00193EC8">
      <w:pPr>
        <w:rPr>
          <w:rFonts w:eastAsiaTheme="majorEastAsia"/>
          <w:color w:val="000000" w:themeColor="text1"/>
        </w:rPr>
      </w:pPr>
      <w:r w:rsidRPr="00193EC8">
        <w:rPr>
          <w:rFonts w:eastAsiaTheme="majorEastAsia"/>
          <w:b/>
          <w:bCs/>
          <w:color w:val="000000" w:themeColor="text1"/>
        </w:rPr>
        <w:t>Interpersonal learning:</w:t>
      </w:r>
      <w:r w:rsidRPr="00306BF0">
        <w:rPr>
          <w:rFonts w:eastAsiaTheme="majorEastAsia"/>
          <w:color w:val="000000" w:themeColor="text1"/>
        </w:rPr>
        <w:t xml:space="preserve"> This refers to the opportunity for group members to observe and learn from the interactions and relationships within the group. Members can learn about themselves and others, and develop new interpersonal skills.</w:t>
      </w:r>
    </w:p>
    <w:p w14:paraId="2146F853" w14:textId="77777777" w:rsidR="00193EC8" w:rsidRPr="00306BF0" w:rsidRDefault="00193EC8" w:rsidP="00193EC8">
      <w:pPr>
        <w:rPr>
          <w:rFonts w:eastAsiaTheme="majorEastAsia"/>
          <w:color w:val="000000" w:themeColor="text1"/>
        </w:rPr>
      </w:pPr>
    </w:p>
    <w:p w14:paraId="249CEB6D" w14:textId="3AB1461F" w:rsidR="00306BF0" w:rsidRDefault="00306BF0" w:rsidP="00193EC8">
      <w:pPr>
        <w:rPr>
          <w:rFonts w:eastAsiaTheme="majorEastAsia"/>
          <w:color w:val="000000" w:themeColor="text1"/>
        </w:rPr>
      </w:pPr>
      <w:r w:rsidRPr="00193EC8">
        <w:rPr>
          <w:rFonts w:eastAsiaTheme="majorEastAsia"/>
          <w:b/>
          <w:bCs/>
          <w:color w:val="000000" w:themeColor="text1"/>
        </w:rPr>
        <w:t>Self-understanding:</w:t>
      </w:r>
      <w:r w:rsidRPr="00306BF0">
        <w:rPr>
          <w:rFonts w:eastAsiaTheme="majorEastAsia"/>
          <w:color w:val="000000" w:themeColor="text1"/>
        </w:rPr>
        <w:t xml:space="preserve"> This refers to the process of gaining insight and understanding into one's own emotions, thoughts, and behaviors. Group members can gain a better understanding of themselves through the feedback and support of others in the group.</w:t>
      </w:r>
    </w:p>
    <w:p w14:paraId="3DDBDA8E" w14:textId="77777777" w:rsidR="00193EC8" w:rsidRPr="00306BF0" w:rsidRDefault="00193EC8" w:rsidP="00193EC8">
      <w:pPr>
        <w:rPr>
          <w:rFonts w:eastAsiaTheme="majorEastAsia"/>
          <w:color w:val="000000" w:themeColor="text1"/>
        </w:rPr>
      </w:pPr>
    </w:p>
    <w:p w14:paraId="33006ED1" w14:textId="365C6017" w:rsidR="00306BF0" w:rsidRDefault="00306BF0" w:rsidP="00193EC8">
      <w:pPr>
        <w:rPr>
          <w:rFonts w:eastAsiaTheme="majorEastAsia"/>
          <w:color w:val="000000" w:themeColor="text1"/>
        </w:rPr>
      </w:pPr>
      <w:r w:rsidRPr="00193EC8">
        <w:rPr>
          <w:rFonts w:eastAsiaTheme="majorEastAsia"/>
          <w:b/>
          <w:bCs/>
          <w:color w:val="000000" w:themeColor="text1"/>
        </w:rPr>
        <w:t>Hope:</w:t>
      </w:r>
      <w:r w:rsidRPr="00306BF0">
        <w:rPr>
          <w:rFonts w:eastAsiaTheme="majorEastAsia"/>
          <w:color w:val="000000" w:themeColor="text1"/>
        </w:rPr>
        <w:t xml:space="preserve"> This refers to the belief that change is possible. Group members can gain hope through the support and encouragement of others in the group.</w:t>
      </w:r>
    </w:p>
    <w:p w14:paraId="10DF186B" w14:textId="77777777" w:rsidR="00193EC8" w:rsidRPr="00306BF0" w:rsidRDefault="00193EC8" w:rsidP="00193EC8">
      <w:pPr>
        <w:rPr>
          <w:rFonts w:eastAsiaTheme="majorEastAsia"/>
          <w:color w:val="000000" w:themeColor="text1"/>
        </w:rPr>
      </w:pPr>
    </w:p>
    <w:p w14:paraId="32A826F0" w14:textId="2AB1681B" w:rsidR="00306BF0" w:rsidRDefault="00306BF0" w:rsidP="00193EC8">
      <w:pPr>
        <w:rPr>
          <w:rFonts w:eastAsiaTheme="majorEastAsia"/>
          <w:color w:val="000000" w:themeColor="text1"/>
        </w:rPr>
      </w:pPr>
      <w:r w:rsidRPr="00193EC8">
        <w:rPr>
          <w:rFonts w:eastAsiaTheme="majorEastAsia"/>
          <w:b/>
          <w:bCs/>
          <w:color w:val="000000" w:themeColor="text1"/>
        </w:rPr>
        <w:t>Existential factors:</w:t>
      </w:r>
      <w:r w:rsidRPr="00306BF0">
        <w:rPr>
          <w:rFonts w:eastAsiaTheme="majorEastAsia"/>
          <w:color w:val="000000" w:themeColor="text1"/>
        </w:rPr>
        <w:t xml:space="preserve"> This refers to the process of exploring the meaning and purpose of one's life. Group members can reflect on their values, beliefs, and goals, and gain a greater sense of purpose and direction.</w:t>
      </w:r>
    </w:p>
    <w:p w14:paraId="72F397FE" w14:textId="77777777" w:rsidR="00193EC8" w:rsidRPr="00306BF0" w:rsidRDefault="00193EC8" w:rsidP="00193EC8">
      <w:pPr>
        <w:rPr>
          <w:rFonts w:eastAsiaTheme="majorEastAsia"/>
          <w:color w:val="000000" w:themeColor="text1"/>
        </w:rPr>
      </w:pPr>
    </w:p>
    <w:p w14:paraId="77EA84F3" w14:textId="0E96257A" w:rsidR="00306BF0" w:rsidRDefault="00306BF0" w:rsidP="00193EC8">
      <w:pPr>
        <w:rPr>
          <w:rFonts w:eastAsiaTheme="majorEastAsia"/>
          <w:color w:val="000000" w:themeColor="text1"/>
        </w:rPr>
      </w:pPr>
      <w:r w:rsidRPr="00193EC8">
        <w:rPr>
          <w:rFonts w:eastAsiaTheme="majorEastAsia"/>
          <w:b/>
          <w:bCs/>
          <w:color w:val="000000" w:themeColor="text1"/>
        </w:rPr>
        <w:t>Corrective emotional experience:</w:t>
      </w:r>
      <w:r w:rsidRPr="00306BF0">
        <w:rPr>
          <w:rFonts w:eastAsiaTheme="majorEastAsia"/>
          <w:color w:val="000000" w:themeColor="text1"/>
        </w:rPr>
        <w:t xml:space="preserve"> This refers to the opportunity for group members to experience positive relationships and interactions that can help to correct negative patterns of relating and increase feelings of self-worth.</w:t>
      </w:r>
    </w:p>
    <w:p w14:paraId="312867ED" w14:textId="77777777" w:rsidR="00193EC8" w:rsidRPr="00306BF0" w:rsidRDefault="00193EC8" w:rsidP="00193EC8">
      <w:pPr>
        <w:rPr>
          <w:rFonts w:eastAsiaTheme="majorEastAsia"/>
          <w:color w:val="000000" w:themeColor="text1"/>
        </w:rPr>
      </w:pPr>
    </w:p>
    <w:p w14:paraId="7AFB4E38" w14:textId="2347A51E" w:rsidR="00306BF0" w:rsidRPr="00306BF0" w:rsidRDefault="00306BF0" w:rsidP="00193EC8">
      <w:pPr>
        <w:rPr>
          <w:rFonts w:eastAsiaTheme="majorEastAsia"/>
          <w:color w:val="000000" w:themeColor="text1"/>
        </w:rPr>
      </w:pPr>
      <w:r w:rsidRPr="00193EC8">
        <w:rPr>
          <w:rFonts w:eastAsiaTheme="majorEastAsia"/>
          <w:b/>
          <w:bCs/>
          <w:color w:val="000000" w:themeColor="text1"/>
        </w:rPr>
        <w:t>Imparting information:</w:t>
      </w:r>
      <w:r w:rsidRPr="00306BF0">
        <w:rPr>
          <w:rFonts w:eastAsiaTheme="majorEastAsia"/>
          <w:color w:val="000000" w:themeColor="text1"/>
        </w:rPr>
        <w:t xml:space="preserve"> This refers to the opportunity for group members to receive information and education about their psychological condition. Members can learn about the nature of their condition, treatment options, and coping strategies.</w:t>
      </w:r>
    </w:p>
    <w:p w14:paraId="61516504" w14:textId="7627C82F" w:rsidR="00306BF0" w:rsidRDefault="00306BF0" w:rsidP="00306BF0">
      <w:pPr>
        <w:rPr>
          <w:rFonts w:eastAsiaTheme="majorEastAsia"/>
          <w:color w:val="000000" w:themeColor="text1"/>
        </w:rPr>
      </w:pPr>
    </w:p>
    <w:p w14:paraId="6F37B226" w14:textId="46BA5E68" w:rsidR="00193EC8" w:rsidRDefault="00193EC8" w:rsidP="00306BF0">
      <w:pPr>
        <w:rPr>
          <w:rFonts w:eastAsiaTheme="majorEastAsia"/>
          <w:color w:val="000000" w:themeColor="text1"/>
        </w:rPr>
      </w:pPr>
    </w:p>
    <w:p w14:paraId="76C48655" w14:textId="77777777" w:rsidR="00193EC8" w:rsidRPr="00306BF0" w:rsidRDefault="00193EC8" w:rsidP="00306BF0">
      <w:pPr>
        <w:rPr>
          <w:rFonts w:eastAsiaTheme="majorEastAsia"/>
          <w:color w:val="000000" w:themeColor="text1"/>
        </w:rPr>
      </w:pP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39"/>
        <w:gridCol w:w="5921"/>
      </w:tblGrid>
      <w:tr w:rsidR="00193EC8" w:rsidRPr="00193EC8" w14:paraId="7BF32493" w14:textId="77777777" w:rsidTr="00193EC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16CE052"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lastRenderedPageBreak/>
              <w:t>Therapeutic Factors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38E673BE"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Definition</w:t>
            </w:r>
          </w:p>
        </w:tc>
      </w:tr>
      <w:tr w:rsidR="00193EC8" w:rsidRPr="00193EC8" w14:paraId="32EC11C9"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9CF1277"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Universality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042AD5"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Realizing that one is not alone in their struggles and that others in the group share similar experiences and feelings.</w:t>
            </w:r>
          </w:p>
        </w:tc>
      </w:tr>
      <w:tr w:rsidR="00193EC8" w:rsidRPr="00193EC8" w14:paraId="1E9D4C49"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5730EC8"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Altruism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A0AE26D"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Receiving support and help from other group members, including advice, encouragement, and emotional support.</w:t>
            </w:r>
          </w:p>
        </w:tc>
      </w:tr>
      <w:tr w:rsidR="00193EC8" w:rsidRPr="00193EC8" w14:paraId="1543127F"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3845A73"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Group cohesion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8E9DA8"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A sense of togetherness and unity among group members that provides a safe and secure environment for emotional growth and change.</w:t>
            </w:r>
          </w:p>
        </w:tc>
      </w:tr>
      <w:tr w:rsidR="00193EC8" w:rsidRPr="00193EC8" w14:paraId="211EBA0E"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9294B28"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Catharsis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352023"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The process of expressing emotions and feelings in a safe and supportive environment to reduce feelings of anxiety and distress.</w:t>
            </w:r>
          </w:p>
        </w:tc>
      </w:tr>
      <w:tr w:rsidR="00193EC8" w:rsidRPr="00193EC8" w14:paraId="02F60A6F"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2D46EAC"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Interpersonal learning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A6902F"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Observing and learning from the interactions and relationships within the group to develop new interpersonal skills and gain self-awareness.</w:t>
            </w:r>
          </w:p>
        </w:tc>
      </w:tr>
      <w:tr w:rsidR="00193EC8" w:rsidRPr="00193EC8" w14:paraId="052B8835"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3FAF002"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Self-understanding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CD65299"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Gaining insight and understanding into one's own emotions, thoughts, and behaviors through the feedback and support of others in the group.</w:t>
            </w:r>
          </w:p>
        </w:tc>
      </w:tr>
      <w:tr w:rsidR="00193EC8" w:rsidRPr="00193EC8" w14:paraId="4FFCE9EB"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151DD0"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Hope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F25961F"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Believing that change is possible through the support and encouragement of others in the group.</w:t>
            </w:r>
          </w:p>
        </w:tc>
      </w:tr>
      <w:tr w:rsidR="00193EC8" w:rsidRPr="00193EC8" w14:paraId="13F84934"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4A6C13A"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Existential factors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C4F9446"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Exploring the meaning and purpose of one's life to reflect on values, beliefs, and goals and gain a greater sense of purpose and direction.</w:t>
            </w:r>
          </w:p>
        </w:tc>
      </w:tr>
      <w:tr w:rsidR="00193EC8" w:rsidRPr="00193EC8" w14:paraId="2AEEB83F"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71D0876"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Corrective emotional experience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FDA7606"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Experiencing positive relationships and interactions that help to correct negative patterns of relating and increase feelings of self-worth.</w:t>
            </w:r>
          </w:p>
        </w:tc>
      </w:tr>
      <w:tr w:rsidR="00193EC8" w:rsidRPr="00193EC8" w14:paraId="03054A90" w14:textId="77777777" w:rsidTr="00193EC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1F0A4D" w14:textId="77777777" w:rsidR="00193EC8" w:rsidRPr="00193EC8" w:rsidRDefault="00193EC8" w:rsidP="00193EC8">
            <w:pPr>
              <w:rPr>
                <w:rFonts w:eastAsiaTheme="majorEastAsia"/>
                <w:b/>
                <w:bCs/>
                <w:color w:val="000000" w:themeColor="text1"/>
              </w:rPr>
            </w:pPr>
            <w:r w:rsidRPr="00193EC8">
              <w:rPr>
                <w:rFonts w:eastAsiaTheme="majorEastAsia"/>
                <w:b/>
                <w:bCs/>
                <w:color w:val="000000" w:themeColor="text1"/>
              </w:rPr>
              <w:t>Imparting information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8DAF566" w14:textId="77777777" w:rsidR="00193EC8" w:rsidRPr="00193EC8" w:rsidRDefault="00193EC8" w:rsidP="00193EC8">
            <w:pPr>
              <w:rPr>
                <w:rFonts w:eastAsiaTheme="majorEastAsia"/>
                <w:color w:val="000000" w:themeColor="text1"/>
              </w:rPr>
            </w:pPr>
            <w:r w:rsidRPr="00193EC8">
              <w:rPr>
                <w:rFonts w:eastAsiaTheme="majorEastAsia"/>
                <w:color w:val="000000" w:themeColor="text1"/>
              </w:rPr>
              <w:t>Receiving information and education about psychological conditions, treatment options, and coping strategies.</w:t>
            </w:r>
          </w:p>
        </w:tc>
      </w:tr>
    </w:tbl>
    <w:p w14:paraId="7D0A1734" w14:textId="77777777" w:rsidR="00193EC8" w:rsidRPr="00193EC8" w:rsidRDefault="00193EC8" w:rsidP="00193EC8">
      <w:pPr>
        <w:rPr>
          <w:rFonts w:eastAsiaTheme="majorEastAsia"/>
          <w:b/>
          <w:bCs/>
          <w:color w:val="000000" w:themeColor="text1"/>
        </w:rPr>
      </w:pPr>
    </w:p>
    <w:p w14:paraId="1529082C" w14:textId="77777777" w:rsidR="00193EC8" w:rsidRDefault="00193EC8" w:rsidP="00306BF0">
      <w:pPr>
        <w:rPr>
          <w:rFonts w:eastAsiaTheme="majorEastAsia"/>
          <w:b/>
          <w:bCs/>
          <w:color w:val="000000" w:themeColor="text1"/>
        </w:rPr>
      </w:pPr>
    </w:p>
    <w:p w14:paraId="2EC982E2" w14:textId="77777777" w:rsidR="00193EC8" w:rsidRDefault="00193EC8" w:rsidP="00306BF0">
      <w:pPr>
        <w:rPr>
          <w:rFonts w:eastAsiaTheme="majorEastAsia"/>
          <w:b/>
          <w:bCs/>
          <w:color w:val="000000" w:themeColor="text1"/>
        </w:rPr>
      </w:pPr>
    </w:p>
    <w:p w14:paraId="15F4A292" w14:textId="622B3628" w:rsidR="00306BF0" w:rsidRPr="00193EC8" w:rsidRDefault="00306BF0" w:rsidP="00306BF0">
      <w:pPr>
        <w:rPr>
          <w:rFonts w:eastAsiaTheme="majorEastAsia"/>
          <w:b/>
          <w:bCs/>
          <w:color w:val="000000" w:themeColor="text1"/>
        </w:rPr>
      </w:pPr>
      <w:r w:rsidRPr="00193EC8">
        <w:rPr>
          <w:rFonts w:eastAsiaTheme="majorEastAsia"/>
          <w:b/>
          <w:bCs/>
          <w:color w:val="000000" w:themeColor="text1"/>
        </w:rPr>
        <w:t>References:</w:t>
      </w:r>
    </w:p>
    <w:p w14:paraId="650D87FD" w14:textId="77777777" w:rsidR="00306BF0" w:rsidRPr="00306BF0" w:rsidRDefault="00306BF0">
      <w:pPr>
        <w:pStyle w:val="ListParagraph"/>
        <w:numPr>
          <w:ilvl w:val="0"/>
          <w:numId w:val="87"/>
        </w:numPr>
        <w:rPr>
          <w:rFonts w:eastAsiaTheme="majorEastAsia"/>
          <w:color w:val="000000" w:themeColor="text1"/>
        </w:rPr>
      </w:pPr>
      <w:r w:rsidRPr="00306BF0">
        <w:rPr>
          <w:rFonts w:eastAsiaTheme="majorEastAsia"/>
          <w:color w:val="000000" w:themeColor="text1"/>
        </w:rPr>
        <w:t>Yalom, I. D., &amp; Leszcz, M. (2005). The theory and practice of group psychotherapy (5th ed.). Basic Books.</w:t>
      </w:r>
    </w:p>
    <w:p w14:paraId="5326E3A7" w14:textId="77777777" w:rsidR="00306BF0" w:rsidRPr="00306BF0" w:rsidRDefault="00306BF0">
      <w:pPr>
        <w:pStyle w:val="ListParagraph"/>
        <w:numPr>
          <w:ilvl w:val="0"/>
          <w:numId w:val="87"/>
        </w:numPr>
        <w:rPr>
          <w:rFonts w:eastAsiaTheme="majorEastAsia"/>
          <w:color w:val="000000" w:themeColor="text1"/>
        </w:rPr>
      </w:pPr>
      <w:r w:rsidRPr="00306BF0">
        <w:rPr>
          <w:rFonts w:eastAsiaTheme="majorEastAsia"/>
          <w:color w:val="000000" w:themeColor="text1"/>
        </w:rPr>
        <w:t>Horvath, A. O., Del Re, A. C., Flückiger, C., &amp; Symonds, D. (2011). Alliance in individual psychotherapy. Psychotherapy, 48(1), 9-16.</w:t>
      </w:r>
    </w:p>
    <w:p w14:paraId="15F86958" w14:textId="77777777" w:rsidR="00306BF0" w:rsidRPr="00306BF0" w:rsidRDefault="00306BF0">
      <w:pPr>
        <w:pStyle w:val="ListParagraph"/>
        <w:numPr>
          <w:ilvl w:val="0"/>
          <w:numId w:val="87"/>
        </w:numPr>
        <w:rPr>
          <w:rFonts w:eastAsiaTheme="majorEastAsia"/>
          <w:color w:val="000000" w:themeColor="text1"/>
        </w:rPr>
      </w:pPr>
      <w:r w:rsidRPr="00306BF0">
        <w:rPr>
          <w:rFonts w:eastAsiaTheme="majorEastAsia"/>
          <w:color w:val="000000" w:themeColor="text1"/>
        </w:rPr>
        <w:t>MacKenzie, K. R. (1983). The clinical application of therapeutic factors in group psychotherapy. Journal of Psychotherapy &amp; the Family, 1(1), 65-83.</w:t>
      </w:r>
    </w:p>
    <w:p w14:paraId="2AB529C3" w14:textId="77777777" w:rsidR="00215900" w:rsidRPr="00306BF0" w:rsidRDefault="00215900" w:rsidP="00DB0974">
      <w:pPr>
        <w:rPr>
          <w:rFonts w:eastAsiaTheme="majorEastAsia"/>
          <w:color w:val="1F3763" w:themeColor="accent1" w:themeShade="7F"/>
        </w:rPr>
      </w:pPr>
    </w:p>
    <w:p w14:paraId="1287F2DD" w14:textId="047CC3B5" w:rsidR="00DB0974" w:rsidRDefault="00DB0974">
      <w:r>
        <w:br w:type="page"/>
      </w:r>
    </w:p>
    <w:p w14:paraId="416CABCE" w14:textId="4790C704" w:rsidR="00DB0974" w:rsidRDefault="00193EC8" w:rsidP="00DB0974">
      <w:pPr>
        <w:pStyle w:val="Heading2"/>
      </w:pPr>
      <w:bookmarkStart w:id="109" w:name="_Toc132394038"/>
      <w:r>
        <w:lastRenderedPageBreak/>
        <w:t>4</w:t>
      </w:r>
      <w:r w:rsidR="00DB0974">
        <w:t>.3 Family Therapy</w:t>
      </w:r>
      <w:bookmarkEnd w:id="109"/>
    </w:p>
    <w:p w14:paraId="56C64A22" w14:textId="11BD779C" w:rsidR="00DB0974" w:rsidRDefault="00193EC8" w:rsidP="00DB0974">
      <w:pPr>
        <w:pStyle w:val="Heading3"/>
      </w:pPr>
      <w:bookmarkStart w:id="110" w:name="_Toc132394039"/>
      <w:r>
        <w:t>4</w:t>
      </w:r>
      <w:r w:rsidR="00DB0974">
        <w:t xml:space="preserve">.3.1 </w:t>
      </w:r>
      <w:r w:rsidR="00DB0974" w:rsidRPr="00DB0974">
        <w:t>Influence of General Systems Theory</w:t>
      </w:r>
      <w:bookmarkEnd w:id="110"/>
    </w:p>
    <w:p w14:paraId="5E3ED209" w14:textId="77777777" w:rsidR="00306BF0" w:rsidRDefault="00306BF0"/>
    <w:p w14:paraId="7AD510D8" w14:textId="77777777" w:rsidR="00306BF0" w:rsidRPr="00306BF0" w:rsidRDefault="00306BF0" w:rsidP="00306BF0">
      <w:r w:rsidRPr="00306BF0">
        <w:t>General Systems Theory (GST) is a conceptual framework that views systems as composed of interconnected and interdependent parts that interact with each other in a complex manner. The theory has been applied to various fields, including family therapy, where it has significantly influenced the way family therapists understand and work with families.</w:t>
      </w:r>
    </w:p>
    <w:p w14:paraId="2ADA4FFF" w14:textId="77777777" w:rsidR="00306BF0" w:rsidRDefault="00306BF0" w:rsidP="00306BF0"/>
    <w:p w14:paraId="5AF41E43" w14:textId="257C411A" w:rsidR="00306BF0" w:rsidRPr="00306BF0" w:rsidRDefault="00306BF0" w:rsidP="00306BF0">
      <w:r w:rsidRPr="00306BF0">
        <w:t>One of the key contributions of GST to family therapy is the concept of "wholeness." According to GST, a system is more than the sum of its parts, and the whole system must be understood in order to understand the behavior of its individual parts. This idea is particularly relevant to family therapy, where the focus is on understanding the family as a whole rather than on individual family members.</w:t>
      </w:r>
    </w:p>
    <w:p w14:paraId="53C4111F" w14:textId="77777777" w:rsidR="00306BF0" w:rsidRDefault="00306BF0" w:rsidP="00306BF0"/>
    <w:p w14:paraId="6239CA7A" w14:textId="143BC367" w:rsidR="00306BF0" w:rsidRPr="00306BF0" w:rsidRDefault="00306BF0" w:rsidP="00306BF0">
      <w:r w:rsidRPr="00306BF0">
        <w:t>Another important concept in GST that has influenced family therapy is the idea of "equifinality." This concept suggests that there are multiple paths that can lead to the same outcome in a system. In the context of family therapy, this means that there may be multiple ways of addressing a problem within a family system. Family therapists who draw on GST recognize the importance of finding the most effective path for each family and the need to be flexible in their approach.</w:t>
      </w:r>
    </w:p>
    <w:p w14:paraId="3E510CC8" w14:textId="77777777" w:rsidR="00306BF0" w:rsidRDefault="00306BF0" w:rsidP="00306BF0"/>
    <w:p w14:paraId="5E1997DD" w14:textId="23D1AFC6" w:rsidR="00306BF0" w:rsidRPr="00306BF0" w:rsidRDefault="00306BF0" w:rsidP="00306BF0">
      <w:r w:rsidRPr="00306BF0">
        <w:t>GST has also contributed to the development of systemic thinking in family therapy. Systemic thinking involves viewing individuals and families as part of a larger social system, and recognizing the ways in which these systems influence and are influenced by each other. This approach emphasizes the interconnectedness of individuals, families, and society, and recognizes the importance of considering the broader social context in which families exist.</w:t>
      </w:r>
    </w:p>
    <w:p w14:paraId="0AC3420C" w14:textId="77777777" w:rsidR="00306BF0" w:rsidRDefault="00306BF0" w:rsidP="00306BF0"/>
    <w:p w14:paraId="16E3E88E" w14:textId="2CA2616E" w:rsidR="00306BF0" w:rsidRDefault="00306BF0" w:rsidP="00306BF0">
      <w:r w:rsidRPr="00306BF0">
        <w:t>In summary, GST has had a significant influence on family therapy by providing a framework for understanding families as complex systems. Concepts such as wholeness, equifinality, and systemic thinking have become integral to the practice of family therapy, helping therapists to take a broader and more comprehensive approach to working with families.</w:t>
      </w:r>
    </w:p>
    <w:p w14:paraId="6C8096EB" w14:textId="77777777" w:rsidR="00193EC8" w:rsidRPr="00306BF0" w:rsidRDefault="00193EC8" w:rsidP="00306BF0"/>
    <w:p w14:paraId="1EE6BFC9" w14:textId="77777777" w:rsidR="00306BF0" w:rsidRDefault="00306BF0" w:rsidP="00306BF0"/>
    <w:p w14:paraId="405D5F4F" w14:textId="1B7627EF" w:rsidR="00306BF0" w:rsidRPr="00193EC8" w:rsidRDefault="00306BF0" w:rsidP="00306BF0">
      <w:pPr>
        <w:rPr>
          <w:b/>
          <w:bCs/>
        </w:rPr>
      </w:pPr>
      <w:r w:rsidRPr="00193EC8">
        <w:rPr>
          <w:b/>
          <w:bCs/>
        </w:rPr>
        <w:t>References:</w:t>
      </w:r>
    </w:p>
    <w:p w14:paraId="591E3DBA" w14:textId="77777777" w:rsidR="00306BF0" w:rsidRPr="00306BF0" w:rsidRDefault="00306BF0">
      <w:pPr>
        <w:pStyle w:val="ListParagraph"/>
        <w:numPr>
          <w:ilvl w:val="0"/>
          <w:numId w:val="86"/>
        </w:numPr>
      </w:pPr>
      <w:r w:rsidRPr="00306BF0">
        <w:t>Becvar, D. S., &amp; Becvar, R. J. (2013). Family therapy: A systemic integration. Pearson.</w:t>
      </w:r>
    </w:p>
    <w:p w14:paraId="7832F537" w14:textId="77777777" w:rsidR="00306BF0" w:rsidRPr="00306BF0" w:rsidRDefault="00306BF0">
      <w:pPr>
        <w:pStyle w:val="ListParagraph"/>
        <w:numPr>
          <w:ilvl w:val="0"/>
          <w:numId w:val="86"/>
        </w:numPr>
      </w:pPr>
      <w:r w:rsidRPr="00306BF0">
        <w:t>Friedman, S., &amp; Allen, K. (2011). Systems theory. In The handbook of family therapy (pp. 25-43). Routledge.</w:t>
      </w:r>
    </w:p>
    <w:p w14:paraId="55F6275B" w14:textId="77777777" w:rsidR="00306BF0" w:rsidRPr="00306BF0" w:rsidRDefault="00306BF0">
      <w:pPr>
        <w:pStyle w:val="ListParagraph"/>
        <w:numPr>
          <w:ilvl w:val="0"/>
          <w:numId w:val="86"/>
        </w:numPr>
      </w:pPr>
      <w:r w:rsidRPr="00306BF0">
        <w:t>von Bertalanffy, L. (1968). General system theory: Foundations, development, applications. Braziller.</w:t>
      </w:r>
    </w:p>
    <w:p w14:paraId="4CE776BA" w14:textId="67AFCC55" w:rsidR="00457E9C" w:rsidRDefault="00457E9C">
      <w:pPr>
        <w:rPr>
          <w:rFonts w:asciiTheme="majorHAnsi" w:eastAsiaTheme="majorEastAsia" w:hAnsiTheme="majorHAnsi" w:cstheme="majorBidi"/>
          <w:color w:val="1F3763" w:themeColor="accent1" w:themeShade="7F"/>
        </w:rPr>
      </w:pPr>
      <w:r>
        <w:br w:type="page"/>
      </w:r>
    </w:p>
    <w:p w14:paraId="7F91C95A" w14:textId="4351523F" w:rsidR="00DB0974" w:rsidRDefault="00193EC8" w:rsidP="00DB0974">
      <w:pPr>
        <w:pStyle w:val="Heading3"/>
      </w:pPr>
      <w:bookmarkStart w:id="111" w:name="_Toc132394040"/>
      <w:r>
        <w:lastRenderedPageBreak/>
        <w:t>4</w:t>
      </w:r>
      <w:r w:rsidR="00DB0974">
        <w:t xml:space="preserve">.3.2 </w:t>
      </w:r>
      <w:r w:rsidR="00DB0974" w:rsidRPr="00DB0974">
        <w:t>Different models of family therapy: dynamic; structural; strategic; psychoeducational; behavioural.</w:t>
      </w:r>
      <w:bookmarkEnd w:id="111"/>
      <w:r w:rsidR="00DB0974" w:rsidRPr="00DB0974">
        <w:t xml:space="preserve"> </w:t>
      </w:r>
    </w:p>
    <w:p w14:paraId="4FE55666" w14:textId="77777777" w:rsidR="00306BF0" w:rsidRDefault="00306BF0"/>
    <w:p w14:paraId="6DBDEB17" w14:textId="77777777" w:rsidR="00306BF0" w:rsidRPr="00306BF0" w:rsidRDefault="00306BF0" w:rsidP="00306BF0">
      <w:r w:rsidRPr="00306BF0">
        <w:t>Family therapy refers to a systemic approach to understanding and treating psychological problems that arise within the context of families and other intimate relationships. There are several models of family therapy, each with its unique assumptions, techniques, and goals. The most common models are the dynamic, structural, strategic, psychoeducational, and behavioral approaches.</w:t>
      </w:r>
    </w:p>
    <w:p w14:paraId="4E7781CC" w14:textId="77777777" w:rsidR="00306BF0" w:rsidRDefault="00306BF0" w:rsidP="00306BF0"/>
    <w:p w14:paraId="29F0CEDD" w14:textId="10274B11" w:rsidR="00306BF0" w:rsidRPr="00306BF0" w:rsidRDefault="00306BF0" w:rsidP="00306BF0">
      <w:r w:rsidRPr="00306BF0">
        <w:t>The dynamic approach to family therapy emphasizes the exploration and resolution of unconscious conflicts within the family system. It seeks to help families gain insight into the sources of their emotional difficulties and develop more effective ways of communicating and relating to each other. The structural approach focuses on the patterns of relationships within the family and seeks to identify and modify dysfunctional patterns of interaction. The strategic approach emphasizes the use of strategic interventions to alter the family's behavior, beliefs, and communication patterns. The psychoeducational approach provides families with education and support to help them cope with specific issues, such as mental illness or substance abuse. Finally, the behavioral approach focuses on changing specific behaviors within the family by reinforcing positive behaviors and eliminating negative ones.</w:t>
      </w:r>
    </w:p>
    <w:p w14:paraId="034EA868" w14:textId="77777777" w:rsidR="00306BF0" w:rsidRDefault="00306BF0" w:rsidP="00306BF0"/>
    <w:p w14:paraId="163CB15B" w14:textId="543F0E21" w:rsidR="00306BF0" w:rsidRDefault="00306BF0" w:rsidP="00306BF0">
      <w:pPr>
        <w:rPr>
          <w:b/>
          <w:bCs/>
        </w:rPr>
      </w:pPr>
      <w:r w:rsidRPr="00193EC8">
        <w:rPr>
          <w:b/>
          <w:bCs/>
        </w:rPr>
        <w:t>Table summarizing different models of family therapy:</w:t>
      </w:r>
    </w:p>
    <w:p w14:paraId="120DE4E7" w14:textId="77777777" w:rsidR="00193EC8" w:rsidRPr="00193EC8" w:rsidRDefault="00193EC8" w:rsidP="00306BF0">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02"/>
        <w:gridCol w:w="3015"/>
        <w:gridCol w:w="2299"/>
        <w:gridCol w:w="2479"/>
      </w:tblGrid>
      <w:tr w:rsidR="00306BF0" w:rsidRPr="00306BF0" w14:paraId="3B61EC8F" w14:textId="77777777" w:rsidTr="00306BF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16CA4F6" w14:textId="77777777" w:rsidR="00306BF0" w:rsidRPr="00306BF0" w:rsidRDefault="00306BF0" w:rsidP="00306BF0">
            <w:pPr>
              <w:rPr>
                <w:b/>
                <w:bCs/>
              </w:rPr>
            </w:pPr>
            <w:r w:rsidRPr="00306BF0">
              <w:rPr>
                <w:b/>
                <w:bCs/>
              </w:rPr>
              <w:t>Model</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0012DFC" w14:textId="77777777" w:rsidR="00306BF0" w:rsidRPr="00306BF0" w:rsidRDefault="00306BF0" w:rsidP="00306BF0">
            <w:pPr>
              <w:rPr>
                <w:b/>
                <w:bCs/>
              </w:rPr>
            </w:pPr>
            <w:r w:rsidRPr="00306BF0">
              <w:rPr>
                <w:b/>
                <w:bCs/>
              </w:rPr>
              <w:t>Assumptions</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84DF45D" w14:textId="77777777" w:rsidR="00306BF0" w:rsidRPr="00306BF0" w:rsidRDefault="00306BF0" w:rsidP="00306BF0">
            <w:pPr>
              <w:rPr>
                <w:b/>
                <w:bCs/>
              </w:rPr>
            </w:pPr>
            <w:r w:rsidRPr="00306BF0">
              <w:rPr>
                <w:b/>
                <w:bCs/>
              </w:rPr>
              <w:t>Techniques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1A46921" w14:textId="77777777" w:rsidR="00306BF0" w:rsidRPr="00306BF0" w:rsidRDefault="00306BF0" w:rsidP="00306BF0">
            <w:pPr>
              <w:rPr>
                <w:b/>
                <w:bCs/>
              </w:rPr>
            </w:pPr>
            <w:r w:rsidRPr="00306BF0">
              <w:rPr>
                <w:b/>
                <w:bCs/>
              </w:rPr>
              <w:t>Goals</w:t>
            </w:r>
          </w:p>
        </w:tc>
      </w:tr>
      <w:tr w:rsidR="00306BF0" w:rsidRPr="00306BF0" w14:paraId="2936B39B" w14:textId="77777777" w:rsidTr="00306BF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BCEE0F" w14:textId="77777777" w:rsidR="00306BF0" w:rsidRPr="00193EC8" w:rsidRDefault="00306BF0" w:rsidP="00306BF0">
            <w:pPr>
              <w:rPr>
                <w:b/>
                <w:bCs/>
              </w:rPr>
            </w:pPr>
            <w:r w:rsidRPr="00193EC8">
              <w:rPr>
                <w:b/>
                <w:bCs/>
              </w:rPr>
              <w:t>Dynamic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059390" w14:textId="77777777" w:rsidR="00306BF0" w:rsidRPr="00306BF0" w:rsidRDefault="00306BF0" w:rsidP="00306BF0">
            <w:r w:rsidRPr="00306BF0">
              <w:t>Unconscious conflicts within the family system</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FAB42F" w14:textId="77777777" w:rsidR="00306BF0" w:rsidRPr="00306BF0" w:rsidRDefault="00306BF0" w:rsidP="00306BF0">
            <w:r w:rsidRPr="00306BF0">
              <w:t>Exploration and resolution of conflicts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DDF43BE" w14:textId="77777777" w:rsidR="00306BF0" w:rsidRPr="00306BF0" w:rsidRDefault="00306BF0" w:rsidP="00306BF0">
            <w:r w:rsidRPr="00306BF0">
              <w:t>Develop more effective communication and relationships</w:t>
            </w:r>
          </w:p>
        </w:tc>
      </w:tr>
      <w:tr w:rsidR="00306BF0" w:rsidRPr="00306BF0" w14:paraId="057A53D0" w14:textId="77777777" w:rsidTr="00306BF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950439" w14:textId="77777777" w:rsidR="00306BF0" w:rsidRPr="00193EC8" w:rsidRDefault="00306BF0" w:rsidP="00306BF0">
            <w:pPr>
              <w:rPr>
                <w:b/>
                <w:bCs/>
              </w:rPr>
            </w:pPr>
            <w:r w:rsidRPr="00193EC8">
              <w:rPr>
                <w:b/>
                <w:bCs/>
              </w:rPr>
              <w:t>Structural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9CFBA0E" w14:textId="77777777" w:rsidR="00306BF0" w:rsidRPr="00306BF0" w:rsidRDefault="00306BF0" w:rsidP="00306BF0">
            <w:r w:rsidRPr="00306BF0">
              <w:t>Patterns of relationships within the family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21592B" w14:textId="77777777" w:rsidR="00306BF0" w:rsidRPr="00306BF0" w:rsidRDefault="00306BF0" w:rsidP="00306BF0">
            <w:r w:rsidRPr="00306BF0">
              <w:t>Identify and modify dysfunctional patterns of interaction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766954D" w14:textId="77777777" w:rsidR="00306BF0" w:rsidRPr="00306BF0" w:rsidRDefault="00306BF0" w:rsidP="00306BF0">
            <w:r w:rsidRPr="00306BF0">
              <w:t>Restructure family organization</w:t>
            </w:r>
          </w:p>
        </w:tc>
      </w:tr>
      <w:tr w:rsidR="00306BF0" w:rsidRPr="00306BF0" w14:paraId="0972BCD5" w14:textId="77777777" w:rsidTr="00306BF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0EE05D0" w14:textId="77777777" w:rsidR="00306BF0" w:rsidRPr="00193EC8" w:rsidRDefault="00306BF0" w:rsidP="00306BF0">
            <w:pPr>
              <w:rPr>
                <w:b/>
                <w:bCs/>
              </w:rPr>
            </w:pPr>
            <w:r w:rsidRPr="00193EC8">
              <w:rPr>
                <w:b/>
                <w:bCs/>
              </w:rPr>
              <w:t>Strategic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61DFB2" w14:textId="77777777" w:rsidR="00306BF0" w:rsidRPr="00306BF0" w:rsidRDefault="00306BF0" w:rsidP="00306BF0">
            <w:r w:rsidRPr="00306BF0">
              <w:t>Use of strategic interventions to alter family behavior, beliefs, and communication patterns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CF6F0D" w14:textId="77777777" w:rsidR="00306BF0" w:rsidRPr="00306BF0" w:rsidRDefault="00306BF0" w:rsidP="00306BF0">
            <w:r w:rsidRPr="00306BF0">
              <w:t>Strategic interventions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7E4392F" w14:textId="77777777" w:rsidR="00306BF0" w:rsidRPr="00306BF0" w:rsidRDefault="00306BF0" w:rsidP="00306BF0">
            <w:r w:rsidRPr="00306BF0">
              <w:t>Change family behavior, beliefs, and communication patterns</w:t>
            </w:r>
          </w:p>
        </w:tc>
      </w:tr>
      <w:tr w:rsidR="00306BF0" w:rsidRPr="00306BF0" w14:paraId="1D4EFACC" w14:textId="77777777" w:rsidTr="00306BF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1C2FB7E" w14:textId="77777777" w:rsidR="00306BF0" w:rsidRPr="00193EC8" w:rsidRDefault="00306BF0" w:rsidP="00306BF0">
            <w:pPr>
              <w:rPr>
                <w:b/>
                <w:bCs/>
              </w:rPr>
            </w:pPr>
            <w:r w:rsidRPr="00193EC8">
              <w:rPr>
                <w:b/>
                <w:bCs/>
              </w:rPr>
              <w:t>Psychoeducational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36C886" w14:textId="77777777" w:rsidR="00306BF0" w:rsidRPr="00306BF0" w:rsidRDefault="00306BF0" w:rsidP="00306BF0">
            <w:r w:rsidRPr="00306BF0">
              <w:t>Providing families with education and support to cope with specific issues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0B7758D" w14:textId="77777777" w:rsidR="00306BF0" w:rsidRPr="00306BF0" w:rsidRDefault="00306BF0" w:rsidP="00306BF0">
            <w:r w:rsidRPr="00306BF0">
              <w:t>Education and support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92576E5" w14:textId="77777777" w:rsidR="00306BF0" w:rsidRPr="00306BF0" w:rsidRDefault="00306BF0" w:rsidP="00306BF0">
            <w:r w:rsidRPr="00306BF0">
              <w:t>Help families cope with specific issues</w:t>
            </w:r>
          </w:p>
        </w:tc>
      </w:tr>
      <w:tr w:rsidR="00306BF0" w:rsidRPr="00306BF0" w14:paraId="67F9F313" w14:textId="77777777" w:rsidTr="00306BF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9F82226" w14:textId="77777777" w:rsidR="00306BF0" w:rsidRPr="00193EC8" w:rsidRDefault="00306BF0" w:rsidP="00306BF0">
            <w:pPr>
              <w:rPr>
                <w:b/>
                <w:bCs/>
              </w:rPr>
            </w:pPr>
            <w:r w:rsidRPr="00193EC8">
              <w:rPr>
                <w:b/>
                <w:bCs/>
              </w:rPr>
              <w:t>Behavioral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42F4EE" w14:textId="77777777" w:rsidR="00306BF0" w:rsidRPr="00306BF0" w:rsidRDefault="00306BF0" w:rsidP="00306BF0">
            <w:r w:rsidRPr="00306BF0">
              <w:t>Changing specific behaviors within the family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BB224F" w14:textId="77777777" w:rsidR="00306BF0" w:rsidRPr="00306BF0" w:rsidRDefault="00306BF0" w:rsidP="00306BF0">
            <w:r w:rsidRPr="00306BF0">
              <w:t>Reinforcing positive behaviors and eliminating negative ones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41FEDFD" w14:textId="77777777" w:rsidR="00306BF0" w:rsidRPr="00306BF0" w:rsidRDefault="00306BF0" w:rsidP="00306BF0">
            <w:r w:rsidRPr="00306BF0">
              <w:t>Change specific behaviors</w:t>
            </w:r>
          </w:p>
        </w:tc>
      </w:tr>
    </w:tbl>
    <w:p w14:paraId="6572B4DC" w14:textId="3A132E63" w:rsidR="00306BF0" w:rsidRDefault="00306BF0" w:rsidP="00306BF0"/>
    <w:p w14:paraId="0CE755D9" w14:textId="77777777" w:rsidR="00193EC8" w:rsidRDefault="00193EC8" w:rsidP="00306BF0"/>
    <w:p w14:paraId="7AEF1CE1" w14:textId="4C0E8E37" w:rsidR="00306BF0" w:rsidRPr="00306BF0" w:rsidRDefault="00306BF0" w:rsidP="00306BF0">
      <w:r w:rsidRPr="00193EC8">
        <w:rPr>
          <w:b/>
          <w:bCs/>
        </w:rPr>
        <w:t>References</w:t>
      </w:r>
      <w:r w:rsidRPr="00306BF0">
        <w:t>:</w:t>
      </w:r>
    </w:p>
    <w:p w14:paraId="4233E30B" w14:textId="77777777" w:rsidR="00306BF0" w:rsidRPr="00306BF0" w:rsidRDefault="00306BF0">
      <w:pPr>
        <w:pStyle w:val="ListParagraph"/>
        <w:numPr>
          <w:ilvl w:val="0"/>
          <w:numId w:val="88"/>
        </w:numPr>
      </w:pPr>
      <w:r w:rsidRPr="00306BF0">
        <w:t>Nichols, M. P., &amp; Schwartz, R. C. (2018). Family therapy: Concepts and methods (11th ed.). Pearson.</w:t>
      </w:r>
    </w:p>
    <w:p w14:paraId="5B99E7D9" w14:textId="77777777" w:rsidR="00306BF0" w:rsidRPr="00306BF0" w:rsidRDefault="00306BF0">
      <w:pPr>
        <w:pStyle w:val="ListParagraph"/>
        <w:numPr>
          <w:ilvl w:val="0"/>
          <w:numId w:val="88"/>
        </w:numPr>
      </w:pPr>
      <w:r w:rsidRPr="00306BF0">
        <w:t>Goldenberg, I., &amp; Goldenberg, H. (2017). Family therapy: An overview (9th ed.). Cengage Learning.</w:t>
      </w:r>
    </w:p>
    <w:p w14:paraId="53179EBA" w14:textId="45FB2C75" w:rsidR="00457E9C" w:rsidRDefault="00457E9C">
      <w:pPr>
        <w:rPr>
          <w:rFonts w:asciiTheme="majorHAnsi" w:eastAsiaTheme="majorEastAsia" w:hAnsiTheme="majorHAnsi" w:cstheme="majorBidi"/>
          <w:color w:val="1F3763" w:themeColor="accent1" w:themeShade="7F"/>
        </w:rPr>
      </w:pPr>
      <w:r>
        <w:br w:type="page"/>
      </w:r>
    </w:p>
    <w:p w14:paraId="5D3CFB83" w14:textId="07C876E9" w:rsidR="00DB0974" w:rsidRDefault="00193EC8" w:rsidP="00DB0974">
      <w:pPr>
        <w:pStyle w:val="Heading3"/>
      </w:pPr>
      <w:bookmarkStart w:id="112" w:name="_Toc132394041"/>
      <w:r>
        <w:lastRenderedPageBreak/>
        <w:t>4</w:t>
      </w:r>
      <w:r w:rsidR="00DB0974">
        <w:t xml:space="preserve">.3.3 </w:t>
      </w:r>
      <w:r w:rsidR="00DB0974" w:rsidRPr="00DB0974">
        <w:t>Goals of treatment</w:t>
      </w:r>
      <w:bookmarkEnd w:id="112"/>
    </w:p>
    <w:p w14:paraId="170FA878" w14:textId="4EBEC934" w:rsidR="00457E9C" w:rsidRPr="00457E9C" w:rsidRDefault="00457E9C" w:rsidP="00457E9C">
      <w:pPr>
        <w:rPr>
          <w:rFonts w:eastAsiaTheme="majorEastAsia"/>
        </w:rPr>
      </w:pPr>
    </w:p>
    <w:p w14:paraId="08399FEB" w14:textId="25B8AD8D" w:rsidR="00457E9C" w:rsidRPr="00457E9C" w:rsidRDefault="00457E9C" w:rsidP="00457E9C">
      <w:pPr>
        <w:rPr>
          <w:rFonts w:eastAsiaTheme="majorEastAsia"/>
        </w:rPr>
      </w:pPr>
    </w:p>
    <w:p w14:paraId="14E57877" w14:textId="77777777" w:rsidR="00193EC8" w:rsidRDefault="006A1DBB" w:rsidP="006A1DBB">
      <w:pPr>
        <w:rPr>
          <w:rFonts w:eastAsiaTheme="majorEastAsia"/>
        </w:rPr>
      </w:pPr>
      <w:r w:rsidRPr="006A1DBB">
        <w:rPr>
          <w:rFonts w:eastAsiaTheme="majorEastAsia"/>
        </w:rPr>
        <w:t xml:space="preserve">Family therapy is a type of psychotherapy that focuses on improving communication and relationships within a family system. The goals of treatment in family therapy vary depending on the presenting issues and the theoretical orientation of the therapist. </w:t>
      </w:r>
    </w:p>
    <w:p w14:paraId="5ACA738B" w14:textId="77777777" w:rsidR="00193EC8" w:rsidRDefault="00193EC8" w:rsidP="006A1DBB">
      <w:pPr>
        <w:rPr>
          <w:rFonts w:eastAsiaTheme="majorEastAsia"/>
        </w:rPr>
      </w:pPr>
    </w:p>
    <w:p w14:paraId="38C2B72B" w14:textId="424B38AF" w:rsidR="006A1DBB" w:rsidRPr="006A1DBB" w:rsidRDefault="006A1DBB" w:rsidP="006A1DBB">
      <w:pPr>
        <w:rPr>
          <w:rFonts w:eastAsiaTheme="majorEastAsia"/>
        </w:rPr>
      </w:pPr>
      <w:r w:rsidRPr="006A1DBB">
        <w:rPr>
          <w:rFonts w:eastAsiaTheme="majorEastAsia"/>
        </w:rPr>
        <w:t>However, some common goals of family therapy are discussed below:</w:t>
      </w:r>
    </w:p>
    <w:p w14:paraId="20F9AEDC" w14:textId="77777777" w:rsidR="006A1DBB" w:rsidRPr="006A1DBB" w:rsidRDefault="006A1DBB">
      <w:pPr>
        <w:numPr>
          <w:ilvl w:val="0"/>
          <w:numId w:val="89"/>
        </w:numPr>
        <w:rPr>
          <w:rFonts w:eastAsiaTheme="majorEastAsia"/>
        </w:rPr>
      </w:pPr>
      <w:r w:rsidRPr="00193EC8">
        <w:rPr>
          <w:rFonts w:eastAsiaTheme="majorEastAsia"/>
          <w:b/>
          <w:bCs/>
        </w:rPr>
        <w:t>Enhancing communication:</w:t>
      </w:r>
      <w:r w:rsidRPr="006A1DBB">
        <w:rPr>
          <w:rFonts w:eastAsiaTheme="majorEastAsia"/>
        </w:rPr>
        <w:t xml:space="preserve"> One of the primary goals of family therapy is to improve communication within the family system. Therapists help family members express their thoughts, feelings, and needs in a way that is respectful and constructive.</w:t>
      </w:r>
    </w:p>
    <w:p w14:paraId="25B5F747" w14:textId="77777777" w:rsidR="006A1DBB" w:rsidRPr="006A1DBB" w:rsidRDefault="006A1DBB">
      <w:pPr>
        <w:numPr>
          <w:ilvl w:val="0"/>
          <w:numId w:val="89"/>
        </w:numPr>
        <w:rPr>
          <w:rFonts w:eastAsiaTheme="majorEastAsia"/>
        </w:rPr>
      </w:pPr>
      <w:r w:rsidRPr="00193EC8">
        <w:rPr>
          <w:rFonts w:eastAsiaTheme="majorEastAsia"/>
          <w:b/>
          <w:bCs/>
        </w:rPr>
        <w:t>Resolving conflicts:</w:t>
      </w:r>
      <w:r w:rsidRPr="006A1DBB">
        <w:rPr>
          <w:rFonts w:eastAsiaTheme="majorEastAsia"/>
        </w:rPr>
        <w:t xml:space="preserve"> Family therapy aims to resolve conflicts and reduce negative interactions between family members. Therapists may help family members develop conflict resolution skills and encourage them to work together to find solutions.</w:t>
      </w:r>
    </w:p>
    <w:p w14:paraId="50DC31F6" w14:textId="77777777" w:rsidR="006A1DBB" w:rsidRPr="006A1DBB" w:rsidRDefault="006A1DBB">
      <w:pPr>
        <w:numPr>
          <w:ilvl w:val="0"/>
          <w:numId w:val="89"/>
        </w:numPr>
        <w:rPr>
          <w:rFonts w:eastAsiaTheme="majorEastAsia"/>
        </w:rPr>
      </w:pPr>
      <w:r w:rsidRPr="00193EC8">
        <w:rPr>
          <w:rFonts w:eastAsiaTheme="majorEastAsia"/>
          <w:b/>
          <w:bCs/>
        </w:rPr>
        <w:t>Building stronger relationships:</w:t>
      </w:r>
      <w:r w:rsidRPr="006A1DBB">
        <w:rPr>
          <w:rFonts w:eastAsiaTheme="majorEastAsia"/>
        </w:rPr>
        <w:t xml:space="preserve"> Family therapy seeks to improve the quality of relationships between family members. The therapist helps family members understand each other's perspectives and develop empathy for each other.</w:t>
      </w:r>
    </w:p>
    <w:p w14:paraId="2A759C09" w14:textId="77777777" w:rsidR="006A1DBB" w:rsidRPr="006A1DBB" w:rsidRDefault="006A1DBB">
      <w:pPr>
        <w:numPr>
          <w:ilvl w:val="0"/>
          <w:numId w:val="89"/>
        </w:numPr>
        <w:rPr>
          <w:rFonts w:eastAsiaTheme="majorEastAsia"/>
        </w:rPr>
      </w:pPr>
      <w:r w:rsidRPr="00193EC8">
        <w:rPr>
          <w:rFonts w:eastAsiaTheme="majorEastAsia"/>
          <w:b/>
          <w:bCs/>
        </w:rPr>
        <w:t>Improving problem-solving skills:</w:t>
      </w:r>
      <w:r w:rsidRPr="006A1DBB">
        <w:rPr>
          <w:rFonts w:eastAsiaTheme="majorEastAsia"/>
        </w:rPr>
        <w:t xml:space="preserve"> Family therapy may help family members develop problem-solving skills and coping strategies. This can include identifying and changing negative patterns of behavior, and developing new strategies for dealing with challenges.</w:t>
      </w:r>
    </w:p>
    <w:p w14:paraId="7CEFCDCC" w14:textId="77777777" w:rsidR="006A1DBB" w:rsidRPr="006A1DBB" w:rsidRDefault="006A1DBB">
      <w:pPr>
        <w:numPr>
          <w:ilvl w:val="0"/>
          <w:numId w:val="89"/>
        </w:numPr>
        <w:rPr>
          <w:rFonts w:eastAsiaTheme="majorEastAsia"/>
        </w:rPr>
      </w:pPr>
      <w:r w:rsidRPr="00193EC8">
        <w:rPr>
          <w:rFonts w:eastAsiaTheme="majorEastAsia"/>
          <w:b/>
          <w:bCs/>
        </w:rPr>
        <w:t>Promoting individual growth:</w:t>
      </w:r>
      <w:r w:rsidRPr="006A1DBB">
        <w:rPr>
          <w:rFonts w:eastAsiaTheme="majorEastAsia"/>
        </w:rPr>
        <w:t xml:space="preserve"> Family therapy can also be beneficial for individual family members. Therapists may help family members identify and work through personal issues that are impacting the family system.</w:t>
      </w:r>
    </w:p>
    <w:p w14:paraId="2B911064" w14:textId="77777777" w:rsidR="006A1DBB" w:rsidRDefault="006A1DBB" w:rsidP="006A1DBB">
      <w:pPr>
        <w:rPr>
          <w:rFonts w:eastAsiaTheme="majorEastAsia"/>
        </w:rPr>
      </w:pPr>
    </w:p>
    <w:p w14:paraId="16B704B9" w14:textId="4397A490" w:rsidR="006A1DBB" w:rsidRPr="006A1DBB" w:rsidRDefault="006A1DBB" w:rsidP="006A1DBB">
      <w:pPr>
        <w:rPr>
          <w:rFonts w:eastAsiaTheme="majorEastAsia"/>
        </w:rPr>
      </w:pPr>
      <w:r w:rsidRPr="006A1DBB">
        <w:rPr>
          <w:rFonts w:eastAsiaTheme="majorEastAsia"/>
        </w:rPr>
        <w:t>Below is a table summarizing the goals of treatment in family therapy:</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32"/>
        <w:gridCol w:w="6563"/>
      </w:tblGrid>
      <w:tr w:rsidR="006A1DBB" w:rsidRPr="006A1DBB" w14:paraId="2791CC36" w14:textId="77777777" w:rsidTr="006A1DB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63CD932" w14:textId="77777777" w:rsidR="006A1DBB" w:rsidRPr="006A1DBB" w:rsidRDefault="006A1DBB" w:rsidP="006A1DBB">
            <w:pPr>
              <w:rPr>
                <w:rFonts w:eastAsiaTheme="majorEastAsia"/>
                <w:b/>
                <w:bCs/>
              </w:rPr>
            </w:pPr>
            <w:r w:rsidRPr="006A1DBB">
              <w:rPr>
                <w:rFonts w:eastAsiaTheme="majorEastAsia"/>
                <w:b/>
                <w:bCs/>
              </w:rPr>
              <w:t>Goals of Treatment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764F82D" w14:textId="77777777" w:rsidR="006A1DBB" w:rsidRPr="006A1DBB" w:rsidRDefault="006A1DBB" w:rsidP="006A1DBB">
            <w:pPr>
              <w:rPr>
                <w:rFonts w:eastAsiaTheme="majorEastAsia"/>
                <w:b/>
                <w:bCs/>
              </w:rPr>
            </w:pPr>
            <w:r w:rsidRPr="006A1DBB">
              <w:rPr>
                <w:rFonts w:eastAsiaTheme="majorEastAsia"/>
                <w:b/>
                <w:bCs/>
              </w:rPr>
              <w:t>Description</w:t>
            </w:r>
          </w:p>
        </w:tc>
      </w:tr>
      <w:tr w:rsidR="006A1DBB" w:rsidRPr="006A1DBB" w14:paraId="36B85860" w14:textId="77777777" w:rsidTr="006A1D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F5402BE" w14:textId="77777777" w:rsidR="006A1DBB" w:rsidRPr="00193EC8" w:rsidRDefault="006A1DBB" w:rsidP="006A1DBB">
            <w:pPr>
              <w:rPr>
                <w:rFonts w:eastAsiaTheme="majorEastAsia"/>
                <w:b/>
                <w:bCs/>
              </w:rPr>
            </w:pPr>
            <w:r w:rsidRPr="00193EC8">
              <w:rPr>
                <w:rFonts w:eastAsiaTheme="majorEastAsia"/>
                <w:b/>
                <w:bCs/>
              </w:rPr>
              <w:t>Enhancing communication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4FA05AB" w14:textId="77777777" w:rsidR="006A1DBB" w:rsidRPr="006A1DBB" w:rsidRDefault="006A1DBB" w:rsidP="006A1DBB">
            <w:pPr>
              <w:rPr>
                <w:rFonts w:eastAsiaTheme="majorEastAsia"/>
              </w:rPr>
            </w:pPr>
            <w:r w:rsidRPr="006A1DBB">
              <w:rPr>
                <w:rFonts w:eastAsiaTheme="majorEastAsia"/>
              </w:rPr>
              <w:t>Improve communication within the family system</w:t>
            </w:r>
          </w:p>
        </w:tc>
      </w:tr>
      <w:tr w:rsidR="006A1DBB" w:rsidRPr="006A1DBB" w14:paraId="5E01CA7B" w14:textId="77777777" w:rsidTr="006A1D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9231A0A" w14:textId="77777777" w:rsidR="006A1DBB" w:rsidRPr="006A1DBB" w:rsidRDefault="006A1DBB" w:rsidP="006A1DBB">
            <w:pPr>
              <w:rPr>
                <w:rFonts w:eastAsiaTheme="majorEastAsia"/>
              </w:rPr>
            </w:pPr>
            <w:r w:rsidRPr="00193EC8">
              <w:rPr>
                <w:rFonts w:eastAsiaTheme="majorEastAsia"/>
                <w:b/>
                <w:bCs/>
              </w:rPr>
              <w:t>Resolving</w:t>
            </w:r>
            <w:r w:rsidRPr="006A1DBB">
              <w:rPr>
                <w:rFonts w:eastAsiaTheme="majorEastAsia"/>
              </w:rPr>
              <w:t xml:space="preserve"> </w:t>
            </w:r>
            <w:r w:rsidRPr="00193EC8">
              <w:rPr>
                <w:rFonts w:eastAsiaTheme="majorEastAsia"/>
                <w:b/>
                <w:bCs/>
              </w:rPr>
              <w:t>conflicts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2AAD032" w14:textId="77777777" w:rsidR="006A1DBB" w:rsidRPr="006A1DBB" w:rsidRDefault="006A1DBB" w:rsidP="006A1DBB">
            <w:pPr>
              <w:rPr>
                <w:rFonts w:eastAsiaTheme="majorEastAsia"/>
              </w:rPr>
            </w:pPr>
            <w:r w:rsidRPr="006A1DBB">
              <w:rPr>
                <w:rFonts w:eastAsiaTheme="majorEastAsia"/>
              </w:rPr>
              <w:t>Reduce negative interactions and resolve conflicts between family members</w:t>
            </w:r>
          </w:p>
        </w:tc>
      </w:tr>
      <w:tr w:rsidR="006A1DBB" w:rsidRPr="006A1DBB" w14:paraId="5AD71BBA" w14:textId="77777777" w:rsidTr="006A1D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C1B2FE" w14:textId="77777777" w:rsidR="006A1DBB" w:rsidRPr="00193EC8" w:rsidRDefault="006A1DBB" w:rsidP="006A1DBB">
            <w:pPr>
              <w:rPr>
                <w:rFonts w:eastAsiaTheme="majorEastAsia"/>
                <w:b/>
                <w:bCs/>
              </w:rPr>
            </w:pPr>
            <w:r w:rsidRPr="00193EC8">
              <w:rPr>
                <w:rFonts w:eastAsiaTheme="majorEastAsia"/>
                <w:b/>
                <w:bCs/>
              </w:rPr>
              <w:t>Building stronger relationships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2FC79BC" w14:textId="77777777" w:rsidR="006A1DBB" w:rsidRPr="006A1DBB" w:rsidRDefault="006A1DBB" w:rsidP="006A1DBB">
            <w:pPr>
              <w:rPr>
                <w:rFonts w:eastAsiaTheme="majorEastAsia"/>
              </w:rPr>
            </w:pPr>
            <w:r w:rsidRPr="006A1DBB">
              <w:rPr>
                <w:rFonts w:eastAsiaTheme="majorEastAsia"/>
              </w:rPr>
              <w:t>Improve the quality of relationships between family members</w:t>
            </w:r>
          </w:p>
        </w:tc>
      </w:tr>
      <w:tr w:rsidR="006A1DBB" w:rsidRPr="006A1DBB" w14:paraId="29A59745" w14:textId="77777777" w:rsidTr="006A1D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4FA749" w14:textId="77777777" w:rsidR="006A1DBB" w:rsidRPr="00193EC8" w:rsidRDefault="006A1DBB" w:rsidP="006A1DBB">
            <w:pPr>
              <w:rPr>
                <w:rFonts w:eastAsiaTheme="majorEastAsia"/>
                <w:b/>
                <w:bCs/>
              </w:rPr>
            </w:pPr>
            <w:r w:rsidRPr="00193EC8">
              <w:rPr>
                <w:rFonts w:eastAsiaTheme="majorEastAsia"/>
                <w:b/>
                <w:bCs/>
              </w:rPr>
              <w:t>Improving problem-solving skills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FD14089" w14:textId="77777777" w:rsidR="006A1DBB" w:rsidRPr="006A1DBB" w:rsidRDefault="006A1DBB" w:rsidP="006A1DBB">
            <w:pPr>
              <w:rPr>
                <w:rFonts w:eastAsiaTheme="majorEastAsia"/>
              </w:rPr>
            </w:pPr>
            <w:r w:rsidRPr="006A1DBB">
              <w:rPr>
                <w:rFonts w:eastAsiaTheme="majorEastAsia"/>
              </w:rPr>
              <w:t>Develop problem-solving skills and coping strategies</w:t>
            </w:r>
          </w:p>
        </w:tc>
      </w:tr>
      <w:tr w:rsidR="006A1DBB" w:rsidRPr="006A1DBB" w14:paraId="491C07AA" w14:textId="77777777" w:rsidTr="006A1D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0A90131" w14:textId="77777777" w:rsidR="006A1DBB" w:rsidRPr="00193EC8" w:rsidRDefault="006A1DBB" w:rsidP="006A1DBB">
            <w:pPr>
              <w:rPr>
                <w:rFonts w:eastAsiaTheme="majorEastAsia"/>
                <w:b/>
                <w:bCs/>
              </w:rPr>
            </w:pPr>
            <w:r w:rsidRPr="00193EC8">
              <w:rPr>
                <w:rFonts w:eastAsiaTheme="majorEastAsia"/>
                <w:b/>
                <w:bCs/>
              </w:rPr>
              <w:t>Promoting individual growth</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E9F8771" w14:textId="77777777" w:rsidR="006A1DBB" w:rsidRPr="006A1DBB" w:rsidRDefault="006A1DBB" w:rsidP="006A1DBB">
            <w:pPr>
              <w:rPr>
                <w:rFonts w:eastAsiaTheme="majorEastAsia"/>
              </w:rPr>
            </w:pPr>
            <w:r w:rsidRPr="006A1DBB">
              <w:rPr>
                <w:rFonts w:eastAsiaTheme="majorEastAsia"/>
              </w:rPr>
              <w:t>Help individual family members work through personal issues</w:t>
            </w:r>
          </w:p>
        </w:tc>
      </w:tr>
    </w:tbl>
    <w:p w14:paraId="4FA19FB8" w14:textId="77777777" w:rsidR="006A1DBB" w:rsidRDefault="006A1DBB" w:rsidP="006A1DBB">
      <w:pPr>
        <w:rPr>
          <w:rFonts w:eastAsiaTheme="majorEastAsia"/>
        </w:rPr>
      </w:pPr>
    </w:p>
    <w:p w14:paraId="75577984" w14:textId="77777777" w:rsidR="006A1DBB" w:rsidRDefault="006A1DBB" w:rsidP="006A1DBB">
      <w:pPr>
        <w:rPr>
          <w:rFonts w:eastAsiaTheme="majorEastAsia"/>
        </w:rPr>
      </w:pPr>
    </w:p>
    <w:p w14:paraId="535EEA49" w14:textId="067944F7" w:rsidR="006A1DBB" w:rsidRPr="00193EC8" w:rsidRDefault="006A1DBB" w:rsidP="006A1DBB">
      <w:pPr>
        <w:rPr>
          <w:rFonts w:eastAsiaTheme="majorEastAsia"/>
          <w:b/>
          <w:bCs/>
        </w:rPr>
      </w:pPr>
      <w:r w:rsidRPr="00193EC8">
        <w:rPr>
          <w:rFonts w:eastAsiaTheme="majorEastAsia"/>
          <w:b/>
          <w:bCs/>
        </w:rPr>
        <w:t>References:</w:t>
      </w:r>
    </w:p>
    <w:p w14:paraId="7B4ED113" w14:textId="77777777" w:rsidR="006A1DBB" w:rsidRPr="006A1DBB" w:rsidRDefault="006A1DBB">
      <w:pPr>
        <w:pStyle w:val="ListParagraph"/>
        <w:numPr>
          <w:ilvl w:val="0"/>
          <w:numId w:val="90"/>
        </w:numPr>
        <w:rPr>
          <w:rFonts w:eastAsiaTheme="majorEastAsia"/>
        </w:rPr>
      </w:pPr>
      <w:r w:rsidRPr="006A1DBB">
        <w:rPr>
          <w:rFonts w:eastAsiaTheme="majorEastAsia"/>
        </w:rPr>
        <w:t>Gurman, A. S., &amp; Kniskern, D. P. (2014). Handbook of family therapy. Routledge.</w:t>
      </w:r>
    </w:p>
    <w:p w14:paraId="19B7CEF3" w14:textId="77777777" w:rsidR="006A1DBB" w:rsidRPr="006A1DBB" w:rsidRDefault="006A1DBB">
      <w:pPr>
        <w:pStyle w:val="ListParagraph"/>
        <w:numPr>
          <w:ilvl w:val="0"/>
          <w:numId w:val="90"/>
        </w:numPr>
        <w:rPr>
          <w:rFonts w:eastAsiaTheme="majorEastAsia"/>
        </w:rPr>
      </w:pPr>
      <w:r w:rsidRPr="006A1DBB">
        <w:rPr>
          <w:rFonts w:eastAsiaTheme="majorEastAsia"/>
        </w:rPr>
        <w:t>Nichols, M. P., &amp; Schwartz, R. C. (2018). Family therapy: Concepts and methods. Pearson.</w:t>
      </w:r>
    </w:p>
    <w:p w14:paraId="38E6B006" w14:textId="04FB99B2" w:rsidR="00457E9C" w:rsidRPr="00457E9C" w:rsidRDefault="00457E9C" w:rsidP="00457E9C">
      <w:pPr>
        <w:rPr>
          <w:rFonts w:eastAsiaTheme="majorEastAsia"/>
        </w:rPr>
      </w:pPr>
    </w:p>
    <w:p w14:paraId="4343E807" w14:textId="1F292E62" w:rsidR="00457E9C" w:rsidRPr="00457E9C" w:rsidRDefault="00457E9C" w:rsidP="00457E9C">
      <w:pPr>
        <w:rPr>
          <w:rFonts w:eastAsiaTheme="majorEastAsia"/>
        </w:rPr>
      </w:pPr>
    </w:p>
    <w:p w14:paraId="09E53747" w14:textId="398651D2" w:rsidR="00457E9C" w:rsidRPr="00457E9C" w:rsidRDefault="00457E9C" w:rsidP="00457E9C">
      <w:pPr>
        <w:rPr>
          <w:rFonts w:eastAsiaTheme="majorEastAsia"/>
        </w:rPr>
      </w:pPr>
    </w:p>
    <w:p w14:paraId="70FDB383" w14:textId="4FDC9AB4" w:rsidR="00457E9C" w:rsidRPr="00457E9C" w:rsidRDefault="00457E9C" w:rsidP="00457E9C">
      <w:pPr>
        <w:rPr>
          <w:rFonts w:eastAsiaTheme="majorEastAsia"/>
        </w:rPr>
      </w:pPr>
    </w:p>
    <w:p w14:paraId="5D27DDCE" w14:textId="5D750FAF" w:rsidR="00457E9C" w:rsidRDefault="00457E9C">
      <w:r>
        <w:br w:type="page"/>
      </w:r>
    </w:p>
    <w:p w14:paraId="641FE941" w14:textId="02FC964E" w:rsidR="00457E9C" w:rsidRDefault="00193EC8" w:rsidP="00457E9C">
      <w:pPr>
        <w:pStyle w:val="Heading2"/>
      </w:pPr>
      <w:bookmarkStart w:id="113" w:name="_Toc132394042"/>
      <w:r>
        <w:lastRenderedPageBreak/>
        <w:t>4</w:t>
      </w:r>
      <w:r w:rsidR="00457E9C">
        <w:t>.4 Cognitive-Behavioural Therapies</w:t>
      </w:r>
      <w:bookmarkEnd w:id="113"/>
      <w:r w:rsidR="00457E9C">
        <w:t xml:space="preserve"> </w:t>
      </w:r>
    </w:p>
    <w:p w14:paraId="27482FF9" w14:textId="12F3D118" w:rsidR="00457E9C" w:rsidRDefault="00193EC8" w:rsidP="00457E9C">
      <w:pPr>
        <w:pStyle w:val="Heading3"/>
      </w:pPr>
      <w:bookmarkStart w:id="114" w:name="_Toc132394043"/>
      <w:r>
        <w:t>4</w:t>
      </w:r>
      <w:r w:rsidR="00457E9C">
        <w:t xml:space="preserve">.4.1 </w:t>
      </w:r>
      <w:r w:rsidR="00457E9C" w:rsidRPr="00457E9C">
        <w:t xml:space="preserve">Behaviour </w:t>
      </w:r>
      <w:r w:rsidR="00B23A99">
        <w:t>t</w:t>
      </w:r>
      <w:r w:rsidR="00457E9C" w:rsidRPr="00457E9C">
        <w:t xml:space="preserve">herapy. </w:t>
      </w:r>
      <w:r w:rsidR="00457E9C">
        <w:t>Understanding of systematic desensitisation, operant conditioning, graded and cue exposure, habituation and social skills training. How to conduct a functional analysis, formulate a treatment plan and use measurement to assess change</w:t>
      </w:r>
      <w:bookmarkEnd w:id="114"/>
    </w:p>
    <w:p w14:paraId="487E58B6" w14:textId="75C6114E" w:rsidR="006A1DBB" w:rsidRDefault="006A1DBB"/>
    <w:p w14:paraId="446390BB" w14:textId="77777777" w:rsidR="006A1DBB" w:rsidRPr="006A1DBB" w:rsidRDefault="006A1DBB" w:rsidP="006A1DBB">
      <w:r w:rsidRPr="006A1DBB">
        <w:t>Cognitive-behavioural therapy (CBT) is a widely used and effective psychotherapeutic approach that aims to help individuals change their problematic thoughts and behaviours. CBT is typically divided into two distinct approaches: behaviour therapy and cognitive therapy. Behaviour therapy focuses on changing specific behaviours that are causing problems for the individual, while cognitive therapy focuses on changing the thoughts and beliefs that underlie these behaviours. By combining the techniques of both approaches, CBT can help individuals develop more adaptive thinking patterns and behaviours, leading to improved mental health and well-being. In this discussion, we will focus on the key principles and techniques of behaviour therapy, including systematic desensitisation, operant conditioning, graded and cue exposure, habituation, and social skills training.</w:t>
      </w:r>
    </w:p>
    <w:p w14:paraId="3AB43372" w14:textId="77777777" w:rsidR="006A1DBB" w:rsidRPr="006A1DBB" w:rsidRDefault="006A1DBB" w:rsidP="006A1DBB"/>
    <w:p w14:paraId="46A3EE06" w14:textId="5C9CAF79" w:rsidR="006A1DBB" w:rsidRPr="00B23A99" w:rsidRDefault="00B23A99">
      <w:pPr>
        <w:rPr>
          <w:b/>
          <w:bCs/>
        </w:rPr>
      </w:pPr>
      <w:r>
        <w:rPr>
          <w:b/>
          <w:bCs/>
        </w:rPr>
        <w:t>Behaviour therapy:</w:t>
      </w:r>
    </w:p>
    <w:p w14:paraId="1D277716" w14:textId="77777777" w:rsidR="006A1DBB" w:rsidRPr="006A1DBB" w:rsidRDefault="006A1DBB" w:rsidP="006A1DBB">
      <w:r w:rsidRPr="006A1DBB">
        <w:t>Behavior therapy is a type of psychotherapy that focuses on changing maladaptive behavior patterns through learning principles. Several techniques have been developed within behavior therapy, including systematic desensitization, operant conditioning, graded and cue exposure, habituation, and social skills training.</w:t>
      </w:r>
    </w:p>
    <w:p w14:paraId="2C8B4440" w14:textId="0204970B" w:rsidR="006A1DBB" w:rsidRDefault="006A1DBB" w:rsidP="006A1DBB"/>
    <w:p w14:paraId="05232B8F" w14:textId="77831125" w:rsidR="00B23A99" w:rsidRPr="00B23A99" w:rsidRDefault="00B23A99" w:rsidP="006A1DBB">
      <w:pPr>
        <w:rPr>
          <w:b/>
          <w:bCs/>
        </w:rPr>
      </w:pPr>
      <w:r>
        <w:rPr>
          <w:b/>
          <w:bCs/>
        </w:rPr>
        <w:t>Systematic desensitization:</w:t>
      </w:r>
    </w:p>
    <w:p w14:paraId="0E1035FA" w14:textId="26BC9ACC" w:rsidR="006A1DBB" w:rsidRPr="006A1DBB" w:rsidRDefault="006A1DBB" w:rsidP="006A1DBB">
      <w:r w:rsidRPr="006A1DBB">
        <w:t>Systematic desensitization is a behavioral technique used to reduce anxiety associated with specific phobias. The technique involves gradual exposure to feared stimuli while promoting relaxation. The aim is to substitute the anxiety response with a relaxation response.</w:t>
      </w:r>
    </w:p>
    <w:p w14:paraId="4AC5F108" w14:textId="7A35BBDD" w:rsidR="006A1DBB" w:rsidRDefault="006A1DBB" w:rsidP="006A1DBB"/>
    <w:p w14:paraId="7A74FE33" w14:textId="3B23C8B1" w:rsidR="00B23A99" w:rsidRPr="00B23A99" w:rsidRDefault="00B23A99" w:rsidP="006A1DBB">
      <w:pPr>
        <w:rPr>
          <w:b/>
          <w:bCs/>
        </w:rPr>
      </w:pPr>
      <w:r>
        <w:rPr>
          <w:b/>
          <w:bCs/>
        </w:rPr>
        <w:t>Operant conditioning:</w:t>
      </w:r>
    </w:p>
    <w:p w14:paraId="1EF36707" w14:textId="7C3650C8" w:rsidR="006A1DBB" w:rsidRPr="006A1DBB" w:rsidRDefault="006A1DBB" w:rsidP="006A1DBB">
      <w:r w:rsidRPr="006A1DBB">
        <w:t>Operant conditioning involves learning through the consequences of behavior. Positive reinforcement strengthens behavior by rewarding it, while negative reinforcement strengthens behavior by removing an aversive stimulus. Punishment weakens behavior by adding an aversive stimulus.</w:t>
      </w:r>
    </w:p>
    <w:p w14:paraId="13D20C80" w14:textId="66D6F93A" w:rsidR="006A1DBB" w:rsidRDefault="006A1DBB" w:rsidP="006A1DBB"/>
    <w:p w14:paraId="6024187C" w14:textId="34953CDC" w:rsidR="00B23A99" w:rsidRPr="00B23A99" w:rsidRDefault="00B23A99" w:rsidP="006A1DBB">
      <w:pPr>
        <w:rPr>
          <w:b/>
          <w:bCs/>
        </w:rPr>
      </w:pPr>
      <w:r>
        <w:rPr>
          <w:b/>
          <w:bCs/>
        </w:rPr>
        <w:t>Graded exposure:</w:t>
      </w:r>
    </w:p>
    <w:p w14:paraId="7AC43BA6" w14:textId="421752D8" w:rsidR="006A1DBB" w:rsidRPr="006A1DBB" w:rsidRDefault="006A1DBB" w:rsidP="006A1DBB">
      <w:r w:rsidRPr="006A1DBB">
        <w:t>Graded exposure involves gradually increasing the level of exposure to a feared stimulus. The technique aims to help individuals develop tolerance to the stimulus.</w:t>
      </w:r>
    </w:p>
    <w:p w14:paraId="752C5DCC" w14:textId="5C4CA63A" w:rsidR="006A1DBB" w:rsidRDefault="006A1DBB" w:rsidP="006A1DBB"/>
    <w:p w14:paraId="0391E4E7" w14:textId="678223C3" w:rsidR="00B23A99" w:rsidRPr="00B23A99" w:rsidRDefault="00B23A99" w:rsidP="006A1DBB">
      <w:pPr>
        <w:rPr>
          <w:b/>
          <w:bCs/>
        </w:rPr>
      </w:pPr>
      <w:r>
        <w:rPr>
          <w:b/>
          <w:bCs/>
        </w:rPr>
        <w:t>Cue exposure:</w:t>
      </w:r>
    </w:p>
    <w:p w14:paraId="553153C7" w14:textId="25A2E4B3" w:rsidR="006A1DBB" w:rsidRPr="006A1DBB" w:rsidRDefault="006A1DBB" w:rsidP="006A1DBB">
      <w:r w:rsidRPr="006A1DBB">
        <w:t>Cue exposure involves exposing individuals to cues that trigger maladaptive behavior. The technique aims to help individuals learn to manage the cues in a way that prevents the behavior from occurring.</w:t>
      </w:r>
    </w:p>
    <w:p w14:paraId="722F8F8C" w14:textId="06A2DAB1" w:rsidR="006A1DBB" w:rsidRDefault="006A1DBB" w:rsidP="006A1DBB"/>
    <w:p w14:paraId="30AC6C87" w14:textId="0931DB43" w:rsidR="00B23A99" w:rsidRPr="00B23A99" w:rsidRDefault="00B23A99" w:rsidP="006A1DBB">
      <w:pPr>
        <w:rPr>
          <w:b/>
          <w:bCs/>
        </w:rPr>
      </w:pPr>
      <w:r>
        <w:rPr>
          <w:b/>
          <w:bCs/>
        </w:rPr>
        <w:t>Habituation:</w:t>
      </w:r>
    </w:p>
    <w:p w14:paraId="6067D886" w14:textId="5F6CF63E" w:rsidR="006A1DBB" w:rsidRPr="006A1DBB" w:rsidRDefault="006A1DBB" w:rsidP="006A1DBB">
      <w:r w:rsidRPr="006A1DBB">
        <w:t>Habituation involves the reduction of the response to a stimulus through repeated exposure. This technique is used to treat anxiety disorders.</w:t>
      </w:r>
    </w:p>
    <w:p w14:paraId="0AEA87B7" w14:textId="77777777" w:rsidR="006A1DBB" w:rsidRPr="006A1DBB" w:rsidRDefault="006A1DBB" w:rsidP="006A1DBB">
      <w:r w:rsidRPr="006A1DBB">
        <w:t>Social skills training is a technique that aims to teach individuals effective interpersonal skills. This technique is used to treat social anxiety disorder and other conditions that involve difficulties in social interactions.</w:t>
      </w:r>
    </w:p>
    <w:p w14:paraId="69B8539F" w14:textId="77777777" w:rsidR="006A1DBB" w:rsidRDefault="006A1DBB" w:rsidP="006A1DBB"/>
    <w:p w14:paraId="626534B2" w14:textId="58B559B4" w:rsidR="006A1DBB" w:rsidRPr="006A1DBB" w:rsidRDefault="006A1DBB" w:rsidP="006A1DBB"/>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34"/>
        <w:gridCol w:w="7861"/>
      </w:tblGrid>
      <w:tr w:rsidR="006A1DBB" w:rsidRPr="006A1DBB" w14:paraId="5C6634BE" w14:textId="77777777" w:rsidTr="002A77F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FA379DD" w14:textId="77777777" w:rsidR="006A1DBB" w:rsidRPr="006A1DBB" w:rsidRDefault="006A1DBB" w:rsidP="006A1DBB">
            <w:pPr>
              <w:rPr>
                <w:b/>
                <w:bCs/>
              </w:rPr>
            </w:pPr>
            <w:r w:rsidRPr="006A1DBB">
              <w:rPr>
                <w:b/>
                <w:bCs/>
              </w:rPr>
              <w:lastRenderedPageBreak/>
              <w:t>Technique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D86EE07" w14:textId="77777777" w:rsidR="006A1DBB" w:rsidRPr="006A1DBB" w:rsidRDefault="006A1DBB" w:rsidP="006A1DBB">
            <w:pPr>
              <w:rPr>
                <w:b/>
                <w:bCs/>
              </w:rPr>
            </w:pPr>
            <w:r w:rsidRPr="006A1DBB">
              <w:rPr>
                <w:b/>
                <w:bCs/>
              </w:rPr>
              <w:t>Description</w:t>
            </w:r>
          </w:p>
        </w:tc>
      </w:tr>
      <w:tr w:rsidR="006A1DBB" w:rsidRPr="006A1DBB" w14:paraId="086DDE41" w14:textId="77777777" w:rsidTr="002A77F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80251B0" w14:textId="77777777" w:rsidR="006A1DBB" w:rsidRPr="00B23A99" w:rsidRDefault="006A1DBB" w:rsidP="006A1DBB">
            <w:pPr>
              <w:rPr>
                <w:b/>
                <w:bCs/>
              </w:rPr>
            </w:pPr>
            <w:r w:rsidRPr="00B23A99">
              <w:rPr>
                <w:b/>
                <w:bCs/>
              </w:rPr>
              <w:t>Systematic desensitization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C049FA8" w14:textId="77777777" w:rsidR="006A1DBB" w:rsidRPr="006A1DBB" w:rsidRDefault="006A1DBB" w:rsidP="006A1DBB">
            <w:r w:rsidRPr="006A1DBB">
              <w:t>Gradual exposure to feared stimuli while promoting relaxation</w:t>
            </w:r>
          </w:p>
        </w:tc>
      </w:tr>
      <w:tr w:rsidR="006A1DBB" w:rsidRPr="006A1DBB" w14:paraId="0C310627" w14:textId="77777777" w:rsidTr="002A77F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9F41E94" w14:textId="77777777" w:rsidR="006A1DBB" w:rsidRPr="00B23A99" w:rsidRDefault="006A1DBB" w:rsidP="006A1DBB">
            <w:pPr>
              <w:rPr>
                <w:b/>
                <w:bCs/>
              </w:rPr>
            </w:pPr>
            <w:r w:rsidRPr="00B23A99">
              <w:rPr>
                <w:b/>
                <w:bCs/>
              </w:rPr>
              <w:t>Operant conditioning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5461219" w14:textId="77777777" w:rsidR="006A1DBB" w:rsidRPr="006A1DBB" w:rsidRDefault="006A1DBB" w:rsidP="006A1DBB">
            <w:r w:rsidRPr="006A1DBB">
              <w:t>Learning through consequences of behavior - positive reinforcement strengthens behavior by rewarding it, negative reinforcement strengthens behavior by removing an aversive stimulus, punishment weakens behavior by adding an aversive stimulus</w:t>
            </w:r>
          </w:p>
        </w:tc>
      </w:tr>
      <w:tr w:rsidR="006A1DBB" w:rsidRPr="006A1DBB" w14:paraId="5C76FC59" w14:textId="77777777" w:rsidTr="002A77F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C5BB11" w14:textId="77777777" w:rsidR="006A1DBB" w:rsidRPr="00B23A99" w:rsidRDefault="006A1DBB" w:rsidP="006A1DBB">
            <w:pPr>
              <w:rPr>
                <w:b/>
                <w:bCs/>
              </w:rPr>
            </w:pPr>
            <w:r w:rsidRPr="00B23A99">
              <w:rPr>
                <w:b/>
                <w:bCs/>
              </w:rPr>
              <w:t>Graded exposure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FA65E27" w14:textId="77777777" w:rsidR="006A1DBB" w:rsidRPr="006A1DBB" w:rsidRDefault="006A1DBB" w:rsidP="006A1DBB">
            <w:r w:rsidRPr="006A1DBB">
              <w:t>Gradually increasing level of exposure to a feared stimulus</w:t>
            </w:r>
          </w:p>
        </w:tc>
      </w:tr>
      <w:tr w:rsidR="006A1DBB" w:rsidRPr="006A1DBB" w14:paraId="5E7AF5FB" w14:textId="77777777" w:rsidTr="002A77F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BBBB7AD" w14:textId="77777777" w:rsidR="006A1DBB" w:rsidRPr="00B23A99" w:rsidRDefault="006A1DBB" w:rsidP="006A1DBB">
            <w:pPr>
              <w:rPr>
                <w:b/>
                <w:bCs/>
              </w:rPr>
            </w:pPr>
            <w:r w:rsidRPr="00B23A99">
              <w:rPr>
                <w:b/>
                <w:bCs/>
              </w:rPr>
              <w:t>Cue exposure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B823D6A" w14:textId="77777777" w:rsidR="006A1DBB" w:rsidRPr="006A1DBB" w:rsidRDefault="006A1DBB" w:rsidP="006A1DBB">
            <w:r w:rsidRPr="006A1DBB">
              <w:t>Exposing individuals to cues that trigger maladaptive behavior</w:t>
            </w:r>
          </w:p>
        </w:tc>
      </w:tr>
      <w:tr w:rsidR="006A1DBB" w:rsidRPr="006A1DBB" w14:paraId="4249CB5A" w14:textId="77777777" w:rsidTr="002A77F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3B7C4C" w14:textId="77777777" w:rsidR="006A1DBB" w:rsidRPr="00B23A99" w:rsidRDefault="006A1DBB" w:rsidP="006A1DBB">
            <w:pPr>
              <w:rPr>
                <w:b/>
                <w:bCs/>
              </w:rPr>
            </w:pPr>
            <w:r w:rsidRPr="00B23A99">
              <w:rPr>
                <w:b/>
                <w:bCs/>
              </w:rPr>
              <w:t>Habituation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B1C287B" w14:textId="77777777" w:rsidR="006A1DBB" w:rsidRPr="006A1DBB" w:rsidRDefault="006A1DBB" w:rsidP="006A1DBB">
            <w:r w:rsidRPr="006A1DBB">
              <w:t>Reduction of response to a stimulus through repeated exposure</w:t>
            </w:r>
          </w:p>
        </w:tc>
      </w:tr>
      <w:tr w:rsidR="006A1DBB" w:rsidRPr="006A1DBB" w14:paraId="0F67603B" w14:textId="77777777" w:rsidTr="002A77F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40B1F47" w14:textId="77777777" w:rsidR="006A1DBB" w:rsidRPr="00B23A99" w:rsidRDefault="006A1DBB" w:rsidP="006A1DBB">
            <w:pPr>
              <w:rPr>
                <w:b/>
                <w:bCs/>
              </w:rPr>
            </w:pPr>
            <w:r w:rsidRPr="00B23A99">
              <w:rPr>
                <w:b/>
                <w:bCs/>
              </w:rPr>
              <w:t>Social skills training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9BBA9A1" w14:textId="77777777" w:rsidR="006A1DBB" w:rsidRPr="006A1DBB" w:rsidRDefault="006A1DBB" w:rsidP="006A1DBB">
            <w:r w:rsidRPr="006A1DBB">
              <w:t xml:space="preserve">Teaching </w:t>
            </w:r>
            <w:proofErr w:type="gramStart"/>
            <w:r w:rsidRPr="006A1DBB">
              <w:t>individuals</w:t>
            </w:r>
            <w:proofErr w:type="gramEnd"/>
            <w:r w:rsidRPr="006A1DBB">
              <w:t xml:space="preserve"> effective interpersonal skills</w:t>
            </w:r>
          </w:p>
        </w:tc>
      </w:tr>
    </w:tbl>
    <w:p w14:paraId="01A93B94" w14:textId="77777777" w:rsidR="006A1DBB" w:rsidRDefault="006A1DBB" w:rsidP="006A1DBB"/>
    <w:p w14:paraId="70BD1FCF" w14:textId="215C602C" w:rsidR="006A1DBB" w:rsidRDefault="006A1DBB" w:rsidP="006A1DBB"/>
    <w:p w14:paraId="4CC7FDF7" w14:textId="77777777" w:rsidR="006A1DBB" w:rsidRPr="006A1DBB" w:rsidRDefault="006A1DBB" w:rsidP="006A1DBB">
      <w:r w:rsidRPr="006A1DBB">
        <w:t>Behavior therapy is a goal-oriented and evidence-based psychotherapy approach that emphasizes the identification and modification of maladaptive behaviors through learning theory principles. It involves conducting a functional analysis of the client's behavior, formulating a treatment plan, and using measurement to assess change. A functional analysis involves identifying the antecedents and consequences that maintain the client's problematic behavior, including the environmental triggers, internal cues, and reinforcements. Based on the results of the functional analysis, the therapist formulates a treatment plan that specifies the target behaviors, interventions, and expected outcomes. The treatment plan may include various behavior modification techniques such as exposure therapy, contingency management, and social skills training. Finally, the therapist uses objective measurement to assess the client's progress and adjust the treatment plan accordingly.</w:t>
      </w:r>
    </w:p>
    <w:p w14:paraId="1ACA3E85" w14:textId="77777777" w:rsidR="006A1DBB" w:rsidRDefault="006A1DBB" w:rsidP="006A1DBB"/>
    <w:p w14:paraId="2F66C5AC" w14:textId="44EEDE12" w:rsidR="006A1DBB" w:rsidRPr="006A1DBB" w:rsidRDefault="006A1DBB" w:rsidP="006A1DBB">
      <w:r w:rsidRPr="006A1DBB">
        <w:t>Conducting a functional analysis and formulating a treatment plan are essential steps in the behavior therapy process as they guide the selection and implementation of interventions. Moreover, using measurement to assess change provides feedback on the effectiveness of the interventions and allows for adjustments to optimize outcomes.</w:t>
      </w:r>
    </w:p>
    <w:p w14:paraId="69B5BA52" w14:textId="77777777" w:rsidR="006A1DBB" w:rsidRDefault="006A1DBB" w:rsidP="006A1DBB"/>
    <w:p w14:paraId="6FE240D0" w14:textId="5BCD2FF5" w:rsidR="006A1DBB" w:rsidRDefault="006A1DBB" w:rsidP="006A1DBB">
      <w:r w:rsidRPr="006A1DBB">
        <w:t>Numerous studies have demonstrated the efficacy of behavior therapy in treating a range of psychological disorders, including anxiety, depression, substance abuse, and eating disorders. Additionally, recent research has shown that the integration of technology, such as teletherapy and mobile apps, can enhance the delivery and accessibility of behavior therapy.</w:t>
      </w:r>
    </w:p>
    <w:p w14:paraId="1B72E232" w14:textId="77777777" w:rsidR="006A1DBB" w:rsidRDefault="006A1DBB" w:rsidP="006A1DBB"/>
    <w:p w14:paraId="462780F6" w14:textId="77777777" w:rsidR="006A1DBB" w:rsidRDefault="006A1DBB" w:rsidP="006A1DBB"/>
    <w:p w14:paraId="0BE369A4" w14:textId="227A3A9E" w:rsidR="006A1DBB" w:rsidRPr="00B23A99" w:rsidRDefault="006A1DBB" w:rsidP="006A1DBB">
      <w:pPr>
        <w:rPr>
          <w:b/>
          <w:bCs/>
        </w:rPr>
      </w:pPr>
      <w:r w:rsidRPr="00B23A99">
        <w:rPr>
          <w:b/>
          <w:bCs/>
        </w:rPr>
        <w:t>References:</w:t>
      </w:r>
    </w:p>
    <w:p w14:paraId="2E586084" w14:textId="52224F2A" w:rsidR="006A1DBB" w:rsidRPr="006A1DBB" w:rsidRDefault="006A1DBB">
      <w:pPr>
        <w:numPr>
          <w:ilvl w:val="0"/>
          <w:numId w:val="91"/>
        </w:numPr>
      </w:pPr>
      <w:r w:rsidRPr="006A1DBB">
        <w:t xml:space="preserve">Foa, E. B., &amp; Kozak, M. J. (1986). Emotional processing of fear: exposure to corrective information. Psychological bulletin, 99(1), 20–35. </w:t>
      </w:r>
      <w:r w:rsidRPr="00B23A99">
        <w:t>https://doi.org/10.1037/0033-2909.99.1.20</w:t>
      </w:r>
    </w:p>
    <w:p w14:paraId="0F7B7AAD" w14:textId="77777777" w:rsidR="006A1DBB" w:rsidRPr="006A1DBB" w:rsidRDefault="006A1DBB">
      <w:pPr>
        <w:numPr>
          <w:ilvl w:val="0"/>
          <w:numId w:val="91"/>
        </w:numPr>
      </w:pPr>
      <w:r w:rsidRPr="006A1DBB">
        <w:t>Skinner, B. F. (1953). Science and human behavior. New York: Macmillan.</w:t>
      </w:r>
    </w:p>
    <w:p w14:paraId="0F1E06B5" w14:textId="77777777" w:rsidR="006A1DBB" w:rsidRPr="006A1DBB" w:rsidRDefault="006A1DBB">
      <w:pPr>
        <w:numPr>
          <w:ilvl w:val="0"/>
          <w:numId w:val="91"/>
        </w:numPr>
      </w:pPr>
      <w:r w:rsidRPr="006A1DBB">
        <w:t>Wolpe, J. (1958). Psychotherapy by reciprocal inhibition. Stanford University Press.</w:t>
      </w:r>
    </w:p>
    <w:p w14:paraId="0DF408A7" w14:textId="77777777" w:rsidR="006A1DBB" w:rsidRPr="006A1DBB" w:rsidRDefault="006A1DBB">
      <w:pPr>
        <w:numPr>
          <w:ilvl w:val="0"/>
          <w:numId w:val="91"/>
        </w:numPr>
      </w:pPr>
      <w:r w:rsidRPr="006A1DBB">
        <w:t>Hayes, S. C., Strosahl, K., &amp; Wilson, K. G. (2012). Acceptance and commitment therapy: The process and practice of mindful change (2nd ed.). Guilford Press.</w:t>
      </w:r>
    </w:p>
    <w:p w14:paraId="65FC994D" w14:textId="4B9AB2A0" w:rsidR="006A1DBB" w:rsidRDefault="006A1DBB">
      <w:pPr>
        <w:numPr>
          <w:ilvl w:val="0"/>
          <w:numId w:val="91"/>
        </w:numPr>
      </w:pPr>
      <w:r w:rsidRPr="006A1DBB">
        <w:t>Bellack, A. S., Hersen, M., &amp; Turner, S. M. (Eds.). (1977). Behavior therapy for depression: Present status and future directions. Springer.</w:t>
      </w:r>
    </w:p>
    <w:p w14:paraId="51A6FD2A" w14:textId="77777777" w:rsidR="006A1DBB" w:rsidRPr="006A1DBB" w:rsidRDefault="006A1DBB">
      <w:pPr>
        <w:pStyle w:val="ListParagraph"/>
        <w:numPr>
          <w:ilvl w:val="0"/>
          <w:numId w:val="91"/>
        </w:numPr>
      </w:pPr>
      <w:r w:rsidRPr="006A1DBB">
        <w:t>Kazdin, A. E. (2017). Behavior modification in applied settings. Routledge.</w:t>
      </w:r>
    </w:p>
    <w:p w14:paraId="0E4B1CB6" w14:textId="77777777" w:rsidR="006A1DBB" w:rsidRPr="006A1DBB" w:rsidRDefault="006A1DBB">
      <w:pPr>
        <w:pStyle w:val="ListParagraph"/>
        <w:numPr>
          <w:ilvl w:val="0"/>
          <w:numId w:val="91"/>
        </w:numPr>
      </w:pPr>
      <w:r w:rsidRPr="006A1DBB">
        <w:lastRenderedPageBreak/>
        <w:t>Linehan, M. M. (2015). DBT skills training manual. Guilford Publications.</w:t>
      </w:r>
    </w:p>
    <w:p w14:paraId="72992D88" w14:textId="77777777" w:rsidR="006A1DBB" w:rsidRPr="006A1DBB" w:rsidRDefault="006A1DBB">
      <w:pPr>
        <w:pStyle w:val="ListParagraph"/>
        <w:numPr>
          <w:ilvl w:val="0"/>
          <w:numId w:val="91"/>
        </w:numPr>
      </w:pPr>
      <w:r w:rsidRPr="006A1DBB">
        <w:t>McLeod, B. D. (2013). The relation between session frequency and psychotherapy outcome in a naturalistic setting: Examination of two competing hypotheses. Journal of Counseling Psychology, 60(3), 338–347.</w:t>
      </w:r>
    </w:p>
    <w:p w14:paraId="7974BC2E" w14:textId="77777777" w:rsidR="006A1DBB" w:rsidRPr="006A1DBB" w:rsidRDefault="006A1DBB">
      <w:pPr>
        <w:pStyle w:val="ListParagraph"/>
        <w:numPr>
          <w:ilvl w:val="0"/>
          <w:numId w:val="91"/>
        </w:numPr>
      </w:pPr>
      <w:r w:rsidRPr="006A1DBB">
        <w:t>Stewart, R. E., &amp; Chambless, D. L. (2007). Cognitive-behavioral therapy for adult anxiety disorders in clinical practice: A meta-analysis of effectiveness studies. Journal of Consulting and Clinical Psychology, 75(4), 595–606.</w:t>
      </w:r>
    </w:p>
    <w:p w14:paraId="08C39139" w14:textId="77777777" w:rsidR="006A1DBB" w:rsidRPr="006A1DBB" w:rsidRDefault="006A1DBB" w:rsidP="006A1DBB">
      <w:pPr>
        <w:ind w:left="720"/>
      </w:pPr>
    </w:p>
    <w:p w14:paraId="2B2C820A" w14:textId="65857307" w:rsidR="006A1DBB" w:rsidRPr="006A1DBB" w:rsidRDefault="00457E9C">
      <w:r>
        <w:br w:type="page"/>
      </w:r>
    </w:p>
    <w:p w14:paraId="0B1C159C" w14:textId="0CF0CFCC" w:rsidR="00457E9C" w:rsidRDefault="00B23A99" w:rsidP="00457E9C">
      <w:pPr>
        <w:pStyle w:val="Heading3"/>
      </w:pPr>
      <w:bookmarkStart w:id="115" w:name="_Toc132394044"/>
      <w:r>
        <w:lastRenderedPageBreak/>
        <w:t>4</w:t>
      </w:r>
      <w:r w:rsidR="00457E9C">
        <w:t xml:space="preserve">.4.2 </w:t>
      </w:r>
      <w:r w:rsidR="00457E9C" w:rsidRPr="00457E9C">
        <w:t>Cognitive Therapy</w:t>
      </w:r>
      <w:r w:rsidR="00457E9C" w:rsidRPr="00457E9C">
        <w:rPr>
          <w:i/>
          <w:iCs/>
        </w:rPr>
        <w:t>.</w:t>
      </w:r>
      <w:r w:rsidR="00457E9C">
        <w:rPr>
          <w:i/>
          <w:iCs/>
        </w:rPr>
        <w:t xml:space="preserve"> </w:t>
      </w:r>
      <w:r w:rsidR="00457E9C">
        <w:t>The cognitive model for non-psychotic disorders. The importance of schema, negative automatic thoughts and maladaptive assumptions. These will need to be considered in appropriate cultural contexts.</w:t>
      </w:r>
      <w:bookmarkEnd w:id="115"/>
      <w:r w:rsidR="00457E9C">
        <w:t xml:space="preserve"> </w:t>
      </w:r>
    </w:p>
    <w:p w14:paraId="38F4E92B" w14:textId="26A1DBB5" w:rsidR="00457E9C" w:rsidRDefault="00457E9C" w:rsidP="00457E9C"/>
    <w:p w14:paraId="5C3DE858" w14:textId="77777777" w:rsidR="00B23A99" w:rsidRDefault="00CD7343" w:rsidP="00CD7343">
      <w:r w:rsidRPr="00CD7343">
        <w:t xml:space="preserve">Cognitive therapy is a form of psychotherapy that focuses on identifying and changing maladaptive thoughts and beliefs. It is based on the cognitive model, which suggests that our thoughts, feelings, and behaviors are interconnected and that our thoughts influence our emotions and behavior. </w:t>
      </w:r>
    </w:p>
    <w:p w14:paraId="0E103361" w14:textId="77777777" w:rsidR="00B23A99" w:rsidRDefault="00B23A99" w:rsidP="00CD7343"/>
    <w:p w14:paraId="3081FC9E" w14:textId="4E076DE8" w:rsidR="00B23A99" w:rsidRDefault="00CD7343" w:rsidP="00CD7343">
      <w:r w:rsidRPr="00CD7343">
        <w:t xml:space="preserve">In the cognitive model of non-psychotic disorders, negative automatic thoughts, maladaptive assumptions, and dysfunctional schemas are seen as important cognitive factors that contribute to the development and maintenance of emotional problems. </w:t>
      </w:r>
    </w:p>
    <w:p w14:paraId="7215D8A2" w14:textId="77777777" w:rsidR="00B23A99" w:rsidRDefault="00B23A99" w:rsidP="00CD7343"/>
    <w:p w14:paraId="0B495A6A" w14:textId="05C50322" w:rsidR="00CD7343" w:rsidRDefault="00CD7343" w:rsidP="00CD7343">
      <w:r w:rsidRPr="00CD7343">
        <w:t xml:space="preserve">Negative automatic thoughts are spontaneous and often irrational thoughts that occur in response to a situation, while maladaptive assumptions are beliefs about oneself, others, and the world that are not accurate and may lead to negative emotions and behaviors. </w:t>
      </w:r>
    </w:p>
    <w:p w14:paraId="5D54B95D" w14:textId="77777777" w:rsidR="00CD7343" w:rsidRDefault="00CD7343" w:rsidP="00CD7343"/>
    <w:p w14:paraId="51939167" w14:textId="181E4BF5" w:rsidR="00CD7343" w:rsidRPr="00CD7343" w:rsidRDefault="00CD7343" w:rsidP="00CD7343">
      <w:r w:rsidRPr="00CD7343">
        <w:t>Dysfunctional schemas are deeply ingrained beliefs or patterns of thinking that are developed in childhood and may influence our perceptions of ourselves, others, and the world.</w:t>
      </w:r>
    </w:p>
    <w:p w14:paraId="253DF62F" w14:textId="77777777" w:rsidR="00CD7343" w:rsidRPr="00CD7343" w:rsidRDefault="00CD7343" w:rsidP="00CD7343">
      <w:r w:rsidRPr="00CD7343">
        <w:t>When working with clients, cognitive therapists conduct a thorough assessment of the client's thoughts, emotions, and behaviors. They may use various techniques to help clients identify and challenge negative automatic thoughts, maladaptive assumptions, and dysfunctional schemas, such as cognitive restructuring, behavioral experiments, and guided discovery. It is also important for therapists to consider cultural factors that may influence a client's thoughts, beliefs, and behaviors and to tailor treatment accordingly.</w:t>
      </w:r>
    </w:p>
    <w:p w14:paraId="4A821E45" w14:textId="77777777" w:rsidR="00CD7343" w:rsidRDefault="00CD7343" w:rsidP="00CD7343"/>
    <w:p w14:paraId="551A33C7" w14:textId="165809F1" w:rsidR="00CD7343" w:rsidRPr="00CD7343" w:rsidRDefault="00CD7343" w:rsidP="00CD7343">
      <w:r w:rsidRPr="00CD7343">
        <w:t>To assess the effectiveness of cognitive therapy, therapists use measurement tools such as self-report questionnaires and behavioral observations. These tools can help therapists track progress, identify areas of difficulty, and modify treatment as needed.</w:t>
      </w:r>
    </w:p>
    <w:p w14:paraId="54B58358" w14:textId="77777777" w:rsidR="00CD7343" w:rsidRDefault="00CD7343" w:rsidP="00CD7343"/>
    <w:p w14:paraId="694136CD" w14:textId="1E8FB867" w:rsidR="00CD7343" w:rsidRDefault="00CD7343" w:rsidP="00CD7343">
      <w:r w:rsidRPr="00CD7343">
        <w:t>Overall, cognitive therapy has been found to be effective for a range of non-psychotic disorders, including depression, anxiety disorders, and eating disorders. However, it is important to note that it may not be appropriate for everyone and that individual differences and cultural factors should be taken into account.</w:t>
      </w:r>
    </w:p>
    <w:p w14:paraId="0AA208AF" w14:textId="77777777" w:rsidR="00B23A99" w:rsidRPr="00CD7343" w:rsidRDefault="00B23A99" w:rsidP="00CD7343"/>
    <w:p w14:paraId="7E5270E2" w14:textId="77777777" w:rsidR="00CD7343" w:rsidRDefault="00CD7343" w:rsidP="00CD7343"/>
    <w:p w14:paraId="10E485E0" w14:textId="77777777" w:rsidR="00CD7343" w:rsidRPr="00B23A99" w:rsidRDefault="00CD7343" w:rsidP="00CD7343">
      <w:pPr>
        <w:rPr>
          <w:b/>
          <w:bCs/>
        </w:rPr>
      </w:pPr>
      <w:r w:rsidRPr="00B23A99">
        <w:rPr>
          <w:b/>
          <w:bCs/>
        </w:rPr>
        <w:t xml:space="preserve">References: </w:t>
      </w:r>
    </w:p>
    <w:p w14:paraId="10059718" w14:textId="77777777" w:rsidR="00CD7343" w:rsidRDefault="00CD7343">
      <w:pPr>
        <w:pStyle w:val="ListParagraph"/>
        <w:numPr>
          <w:ilvl w:val="0"/>
          <w:numId w:val="92"/>
        </w:numPr>
      </w:pPr>
      <w:r w:rsidRPr="00CD7343">
        <w:t xml:space="preserve">Beck, A. T. (2011). Cognitive therapy. In J. C. Norcross, G. R. VandenBos, &amp; D. K. </w:t>
      </w:r>
    </w:p>
    <w:p w14:paraId="3A710BF7" w14:textId="77777777" w:rsidR="00CD7343" w:rsidRDefault="00CD7343">
      <w:pPr>
        <w:pStyle w:val="ListParagraph"/>
        <w:numPr>
          <w:ilvl w:val="0"/>
          <w:numId w:val="92"/>
        </w:numPr>
      </w:pPr>
      <w:r w:rsidRPr="00CD7343">
        <w:t xml:space="preserve">Freedheim (Eds.), History of psychotherapy: Continuity and change (pp. 273-283). </w:t>
      </w:r>
    </w:p>
    <w:p w14:paraId="6DD516E4" w14:textId="77777777" w:rsidR="00CD7343" w:rsidRDefault="00CD7343">
      <w:pPr>
        <w:pStyle w:val="ListParagraph"/>
        <w:numPr>
          <w:ilvl w:val="0"/>
          <w:numId w:val="92"/>
        </w:numPr>
      </w:pPr>
      <w:r w:rsidRPr="00CD7343">
        <w:t xml:space="preserve">American Psychological Association. </w:t>
      </w:r>
    </w:p>
    <w:p w14:paraId="738F04AE" w14:textId="77777777" w:rsidR="00CD7343" w:rsidRDefault="00CD7343">
      <w:pPr>
        <w:pStyle w:val="ListParagraph"/>
        <w:numPr>
          <w:ilvl w:val="0"/>
          <w:numId w:val="92"/>
        </w:numPr>
      </w:pPr>
      <w:r w:rsidRPr="00CD7343">
        <w:t xml:space="preserve">Beck, J. S. (2011). Cognitive behavior therapy: Basics and beyond. Guilford Press. </w:t>
      </w:r>
    </w:p>
    <w:p w14:paraId="05E04AB1" w14:textId="22DC2BF4" w:rsidR="00CD7343" w:rsidRPr="00CD7343" w:rsidRDefault="00CD7343">
      <w:pPr>
        <w:pStyle w:val="ListParagraph"/>
        <w:numPr>
          <w:ilvl w:val="0"/>
          <w:numId w:val="92"/>
        </w:numPr>
      </w:pPr>
      <w:r w:rsidRPr="00CD7343">
        <w:t>Hofmann, S. G., Asnaani, A., Vonk, I. J. J., Sawyer, A. T., &amp; Fang, A. (2012). The efficacy of cognitive behavioral therapy: A review of meta-analyses. Cognitive therapy and research, 36(5), 427-440.</w:t>
      </w:r>
    </w:p>
    <w:p w14:paraId="2A76745D" w14:textId="77777777" w:rsidR="00457E9C" w:rsidRPr="00457E9C" w:rsidRDefault="00457E9C" w:rsidP="00457E9C"/>
    <w:p w14:paraId="4F75A569" w14:textId="6777432C" w:rsidR="00457E9C" w:rsidRDefault="00457E9C">
      <w:pPr>
        <w:rPr>
          <w:rFonts w:ascii="Verdana" w:eastAsiaTheme="minorHAnsi" w:hAnsi="Verdana" w:cs="Verdana"/>
          <w:color w:val="000000"/>
          <w:sz w:val="22"/>
          <w:szCs w:val="22"/>
          <w:lang w:eastAsia="en-US"/>
        </w:rPr>
      </w:pPr>
      <w:r>
        <w:rPr>
          <w:sz w:val="22"/>
          <w:szCs w:val="22"/>
        </w:rPr>
        <w:br w:type="page"/>
      </w:r>
    </w:p>
    <w:p w14:paraId="3F77A795" w14:textId="31B4B78F" w:rsidR="00457E9C" w:rsidRDefault="00B23A99" w:rsidP="00457E9C">
      <w:pPr>
        <w:pStyle w:val="Heading2"/>
      </w:pPr>
      <w:bookmarkStart w:id="116" w:name="_Toc132394045"/>
      <w:r>
        <w:lastRenderedPageBreak/>
        <w:t>4</w:t>
      </w:r>
      <w:r w:rsidR="00457E9C" w:rsidRPr="00457E9C">
        <w:t>.5 Other Therapeutic Models</w:t>
      </w:r>
      <w:bookmarkEnd w:id="116"/>
      <w:r w:rsidR="00457E9C" w:rsidRPr="00457E9C">
        <w:t xml:space="preserve"> </w:t>
      </w:r>
    </w:p>
    <w:p w14:paraId="1C3E0E2F" w14:textId="053F128E" w:rsidR="00457E9C" w:rsidRDefault="00B23A99" w:rsidP="00457E9C">
      <w:pPr>
        <w:pStyle w:val="Heading3"/>
      </w:pPr>
      <w:bookmarkStart w:id="117" w:name="_Toc132394046"/>
      <w:r>
        <w:t>4</w:t>
      </w:r>
      <w:r w:rsidR="00457E9C" w:rsidRPr="00457E9C">
        <w:t>.5.1 Awareness of Interpersonal Therapy, Cognitive Analytical Therapy, Dialectic Behaviour Therapy, Gestalt Therapy, Client Centred Therapy, Transactional Analysis, and Mentalisation.</w:t>
      </w:r>
      <w:bookmarkEnd w:id="117"/>
    </w:p>
    <w:p w14:paraId="7CC82850" w14:textId="77777777" w:rsidR="00CD7343" w:rsidRDefault="00CD7343"/>
    <w:p w14:paraId="1B808073" w14:textId="1071150C" w:rsidR="000B683F" w:rsidRDefault="000B683F" w:rsidP="000B683F">
      <w:r w:rsidRPr="000B683F">
        <w:t>Interpersonal Therapy, Cognitive Analytical Therapy, Dialectical Behavior Therapy, Gestalt Therapy, Client-Centered Therapy, Transactional Analysis, and Mentalization are all psychotherapeutic approaches used to treat a range of mental health conditions. These therapies are based on different theoretical orientations, and each has its unique approach to helping clients achieve better mental health and well-being.</w:t>
      </w:r>
    </w:p>
    <w:p w14:paraId="5D41148C" w14:textId="0598AE88" w:rsidR="009A7065" w:rsidRDefault="009A7065" w:rsidP="000B683F"/>
    <w:p w14:paraId="4D6C3EE5" w14:textId="4DA69B54" w:rsidR="009A7065" w:rsidRPr="009A7065" w:rsidRDefault="009A7065" w:rsidP="000B683F">
      <w:pPr>
        <w:rPr>
          <w:b/>
          <w:bCs/>
        </w:rPr>
      </w:pPr>
      <w:r>
        <w:rPr>
          <w:b/>
          <w:bCs/>
        </w:rPr>
        <w:t>Interpersonal therapy:</w:t>
      </w:r>
    </w:p>
    <w:p w14:paraId="2BCC83DC" w14:textId="77777777" w:rsidR="000B683F" w:rsidRPr="000B683F" w:rsidRDefault="000B683F" w:rsidP="000B683F">
      <w:r w:rsidRPr="000B683F">
        <w:t>Interpersonal Therapy (IPT) is a short-term, time-limited therapy that focuses on resolving interpersonal problems to alleviate psychiatric symptoms. IPT identifies four interpersonal areas (grief, role disputes, role transitions, and interpersonal deficits) that may contribute to mental health issues and works to address them through a structured and focused process (Weissman et al., 2000).</w:t>
      </w:r>
    </w:p>
    <w:p w14:paraId="5350FEE3" w14:textId="0BA1C042" w:rsidR="000B683F" w:rsidRDefault="000B683F" w:rsidP="000B683F"/>
    <w:p w14:paraId="5759562D" w14:textId="23544064" w:rsidR="009A7065" w:rsidRPr="009A7065" w:rsidRDefault="009A7065" w:rsidP="000B683F">
      <w:pPr>
        <w:rPr>
          <w:b/>
          <w:bCs/>
        </w:rPr>
      </w:pPr>
      <w:r>
        <w:rPr>
          <w:b/>
          <w:bCs/>
        </w:rPr>
        <w:t>Cognitive analytic therapy:</w:t>
      </w:r>
    </w:p>
    <w:p w14:paraId="5FEB5EB8" w14:textId="5E35DC4B" w:rsidR="000B683F" w:rsidRPr="000B683F" w:rsidRDefault="000B683F" w:rsidP="000B683F">
      <w:r w:rsidRPr="000B683F">
        <w:t>Cognitive Analytic Therapy (CAT) is a time-limited psychotherapy that combines cognitive and analytic therapy approaches. CAT aims to identify how patterns of behavior and thinking may have developed in response to early experiences, and how these patterns may contribute to current difficulties. CAT utilizes a collaborative approach between therapist and client to identify and modify these patterns of thinking and behavior (Ryle &amp; Kerr, 2002).</w:t>
      </w:r>
    </w:p>
    <w:p w14:paraId="2BBA0D46" w14:textId="72371364" w:rsidR="000B683F" w:rsidRDefault="000B683F" w:rsidP="000B683F"/>
    <w:p w14:paraId="45EFE614" w14:textId="38501163" w:rsidR="009A7065" w:rsidRPr="009A7065" w:rsidRDefault="009A7065" w:rsidP="000B683F">
      <w:pPr>
        <w:rPr>
          <w:b/>
          <w:bCs/>
        </w:rPr>
      </w:pPr>
      <w:r>
        <w:rPr>
          <w:b/>
          <w:bCs/>
        </w:rPr>
        <w:t>Dialecical behaviour therapy:</w:t>
      </w:r>
    </w:p>
    <w:p w14:paraId="639DA3D7" w14:textId="654F3BE8" w:rsidR="000B683F" w:rsidRPr="000B683F" w:rsidRDefault="000B683F" w:rsidP="000B683F">
      <w:r w:rsidRPr="000B683F">
        <w:t>Dialectical Behavior Therapy (DBT) is a form of cognitive-behavioral therapy that focuses on treating individuals with borderline personality disorder. DBT teaches clients how to manage their emotions effectively and improve their interpersonal relationships. The therapy involves both individual therapy and group therapy sessions, where clients learn specific skills to manage emotional dysregulation, including mindfulness, distress tolerance, emotion regulation, and interpersonal effectiveness (Linehan, 2015).</w:t>
      </w:r>
    </w:p>
    <w:p w14:paraId="484690FF" w14:textId="72B7C2F3" w:rsidR="000B683F" w:rsidRDefault="000B683F" w:rsidP="000B683F"/>
    <w:p w14:paraId="0EBEE921" w14:textId="203E0856" w:rsidR="009A7065" w:rsidRPr="009A7065" w:rsidRDefault="009A7065" w:rsidP="000B683F">
      <w:pPr>
        <w:rPr>
          <w:b/>
          <w:bCs/>
        </w:rPr>
      </w:pPr>
      <w:r>
        <w:rPr>
          <w:b/>
          <w:bCs/>
        </w:rPr>
        <w:t>Gestal</w:t>
      </w:r>
      <w:r w:rsidR="009A4DF9">
        <w:rPr>
          <w:b/>
          <w:bCs/>
        </w:rPr>
        <w:t>t</w:t>
      </w:r>
      <w:r>
        <w:rPr>
          <w:b/>
          <w:bCs/>
        </w:rPr>
        <w:t xml:space="preserve"> therapy:</w:t>
      </w:r>
    </w:p>
    <w:p w14:paraId="31A357A2" w14:textId="7646552A" w:rsidR="000B683F" w:rsidRPr="000B683F" w:rsidRDefault="000B683F" w:rsidP="000B683F">
      <w:r w:rsidRPr="000B683F">
        <w:t xml:space="preserve">Gestalt </w:t>
      </w:r>
      <w:r w:rsidR="009A7065">
        <w:t>t</w:t>
      </w:r>
      <w:r w:rsidRPr="000B683F">
        <w:t>herapy emphasizes the importance of the present moment and the importance of developing self-awareness. Gestalt therapy focuses on helping clients increase their awareness of their thoughts, feelings, and behaviors, and how these elements interact to create personal meaning. The therapist works with the client to explore unresolved issues from the past that may be affecting their present relationships and experiences (Perls et al., 1951).</w:t>
      </w:r>
    </w:p>
    <w:p w14:paraId="57222CBE" w14:textId="033E2173" w:rsidR="000B683F" w:rsidRDefault="000B683F" w:rsidP="000B683F"/>
    <w:p w14:paraId="0195EF8E" w14:textId="31330CD3" w:rsidR="009A7065" w:rsidRPr="009A7065" w:rsidRDefault="009A7065" w:rsidP="000B683F">
      <w:pPr>
        <w:rPr>
          <w:b/>
          <w:bCs/>
        </w:rPr>
      </w:pPr>
      <w:r>
        <w:rPr>
          <w:b/>
          <w:bCs/>
        </w:rPr>
        <w:t>Client-centered Therapy:</w:t>
      </w:r>
    </w:p>
    <w:p w14:paraId="6265A43C" w14:textId="0E7FD039" w:rsidR="000B683F" w:rsidRDefault="000B683F" w:rsidP="000B683F">
      <w:r w:rsidRPr="000B683F">
        <w:t>Client-Centered Therapy, also known as person-centered therapy, focuses on the therapeutic relationship between the therapist and the client. The therapist provides a non-judgmental and empathic space for the client to explore their thoughts and emotions, and the client is empowered to lead the therapy sessions. The goal of client-centered therapy is to help the client develop self-awareness and self-acceptance, which can lead to personal growth and well-being (Rogers, 1951).</w:t>
      </w:r>
    </w:p>
    <w:p w14:paraId="5863DED1" w14:textId="3F1C8900" w:rsidR="009A7065" w:rsidRDefault="009A7065" w:rsidP="000B683F"/>
    <w:p w14:paraId="44C09745" w14:textId="2B781CD7" w:rsidR="009A7065" w:rsidRDefault="009A7065" w:rsidP="000B683F"/>
    <w:p w14:paraId="39F737BA" w14:textId="77777777" w:rsidR="009A7065" w:rsidRDefault="009A7065" w:rsidP="000B683F"/>
    <w:p w14:paraId="4C8AF681" w14:textId="64918EB4" w:rsidR="009A7065" w:rsidRPr="009A7065" w:rsidRDefault="009A7065" w:rsidP="000B683F">
      <w:pPr>
        <w:rPr>
          <w:b/>
          <w:bCs/>
        </w:rPr>
      </w:pPr>
      <w:r>
        <w:rPr>
          <w:b/>
          <w:bCs/>
        </w:rPr>
        <w:lastRenderedPageBreak/>
        <w:t>Transactional analysis:</w:t>
      </w:r>
    </w:p>
    <w:p w14:paraId="16EC0096" w14:textId="77777777" w:rsidR="000B683F" w:rsidRDefault="000B683F" w:rsidP="000B683F"/>
    <w:p w14:paraId="705A8F73" w14:textId="551B6484" w:rsidR="000B683F" w:rsidRPr="000B683F" w:rsidRDefault="000B683F" w:rsidP="000B683F">
      <w:r w:rsidRPr="000B683F">
        <w:t>Transactional Analysis (TA) is a psychotherapeutic approach that focuses on understanding the client's interpersonal relationships and communication patterns. TA utilizes three ego states (parent, adult, and child) to help the client understand how their past experiences influence their current behaviors and relationships. The goal of TA is to help the client develop better communication skills, establish healthier relationships, and take control of their lives (Berne, 1961).</w:t>
      </w:r>
    </w:p>
    <w:p w14:paraId="6A9FF884" w14:textId="5C21A952" w:rsidR="000B683F" w:rsidRDefault="000B683F" w:rsidP="000B683F"/>
    <w:p w14:paraId="126984F6" w14:textId="751E807F" w:rsidR="009A7065" w:rsidRDefault="009A7065" w:rsidP="000B683F"/>
    <w:p w14:paraId="2E346BA5" w14:textId="2740CCA8" w:rsidR="009A7065" w:rsidRPr="009A7065" w:rsidRDefault="009A7065" w:rsidP="000B683F">
      <w:pPr>
        <w:rPr>
          <w:b/>
          <w:bCs/>
        </w:rPr>
      </w:pPr>
      <w:r>
        <w:rPr>
          <w:b/>
          <w:bCs/>
        </w:rPr>
        <w:t>Mentalization-based treatment:</w:t>
      </w:r>
    </w:p>
    <w:p w14:paraId="5D3E2011" w14:textId="76DF2BCB" w:rsidR="000B683F" w:rsidRPr="000B683F" w:rsidRDefault="000B683F" w:rsidP="000B683F">
      <w:r w:rsidRPr="000B683F">
        <w:t>Mentalization-Based Treatment (MBT) is a psychotherapeutic approach that focuses on helping individuals improve their ability to understand their own and others' mental states. MBT combines psychodynamic and cognitive-behavioral techniques to help individuals develop greater self-awareness and improve their relationships. The therapy involves exploring how individuals' thoughts and feelings influence their behavior and relationships, and how developing an understanding of others' mental states can lead to better interpersonal functioning (Bateman &amp; Fonagy, 2012).</w:t>
      </w:r>
    </w:p>
    <w:p w14:paraId="2838AB70" w14:textId="2115A25C" w:rsidR="000B683F" w:rsidRDefault="000B683F" w:rsidP="000B683F"/>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48"/>
        <w:gridCol w:w="3489"/>
        <w:gridCol w:w="4158"/>
      </w:tblGrid>
      <w:tr w:rsidR="000B683F" w:rsidRPr="000B683F" w14:paraId="28F08A60" w14:textId="77777777" w:rsidTr="000B683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F8F03F1" w14:textId="77777777" w:rsidR="000B683F" w:rsidRPr="000B683F" w:rsidRDefault="000B683F" w:rsidP="000B683F">
            <w:pPr>
              <w:rPr>
                <w:b/>
                <w:bCs/>
              </w:rPr>
            </w:pPr>
            <w:r w:rsidRPr="000B683F">
              <w:rPr>
                <w:b/>
                <w:bCs/>
              </w:rPr>
              <w:t>Psychotherapeutic Approach</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C972E9D" w14:textId="77777777" w:rsidR="000B683F" w:rsidRPr="000B683F" w:rsidRDefault="000B683F" w:rsidP="000B683F">
            <w:pPr>
              <w:rPr>
                <w:b/>
                <w:bCs/>
              </w:rPr>
            </w:pPr>
            <w:r w:rsidRPr="000B683F">
              <w:rPr>
                <w:b/>
                <w:bCs/>
              </w:rPr>
              <w:t>Key Principles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EE3EC64" w14:textId="77777777" w:rsidR="000B683F" w:rsidRPr="000B683F" w:rsidRDefault="000B683F" w:rsidP="000B683F">
            <w:pPr>
              <w:rPr>
                <w:b/>
                <w:bCs/>
              </w:rPr>
            </w:pPr>
            <w:r w:rsidRPr="000B683F">
              <w:rPr>
                <w:b/>
                <w:bCs/>
              </w:rPr>
              <w:t>Techniques/Interventions</w:t>
            </w:r>
          </w:p>
        </w:tc>
      </w:tr>
      <w:tr w:rsidR="000B683F" w:rsidRPr="000B683F" w14:paraId="0913726E" w14:textId="77777777" w:rsidTr="000B683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F95ABF" w14:textId="77777777" w:rsidR="000B683F" w:rsidRPr="009A7065" w:rsidRDefault="000B683F" w:rsidP="000B683F">
            <w:pPr>
              <w:rPr>
                <w:b/>
                <w:bCs/>
              </w:rPr>
            </w:pPr>
            <w:r w:rsidRPr="009A7065">
              <w:rPr>
                <w:b/>
                <w:bCs/>
              </w:rPr>
              <w:t>Interpersonal Therapy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1B0B02" w14:textId="77777777" w:rsidR="000B683F" w:rsidRPr="000B683F" w:rsidRDefault="000B683F" w:rsidP="000B683F">
            <w:r w:rsidRPr="000B683F">
              <w:t>Focuses on interpersonal relationships and communication. Addresses unresolved grief, interpersonal disputes, role transitions and deficits.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B82195A" w14:textId="77777777" w:rsidR="000B683F" w:rsidRPr="000B683F" w:rsidRDefault="000B683F" w:rsidP="000B683F">
            <w:r w:rsidRPr="000B683F">
              <w:t>Exploring emotions, discussing interpersonal issues, communication analysis, role-play, behavioural experiments.</w:t>
            </w:r>
          </w:p>
        </w:tc>
      </w:tr>
      <w:tr w:rsidR="000B683F" w:rsidRPr="000B683F" w14:paraId="48E09E7E" w14:textId="77777777" w:rsidTr="000B683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A19AC8B" w14:textId="77777777" w:rsidR="000B683F" w:rsidRPr="009A7065" w:rsidRDefault="000B683F" w:rsidP="000B683F">
            <w:pPr>
              <w:rPr>
                <w:b/>
                <w:bCs/>
              </w:rPr>
            </w:pPr>
            <w:r w:rsidRPr="009A7065">
              <w:rPr>
                <w:b/>
                <w:bCs/>
              </w:rPr>
              <w:t>Cognitive Analytical Therapy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FD2E61" w14:textId="77777777" w:rsidR="000B683F" w:rsidRPr="000B683F" w:rsidRDefault="000B683F" w:rsidP="000B683F">
            <w:r w:rsidRPr="000B683F">
              <w:t>Integrates psychodynamic and cognitive-behavioural theories. Focuses on the integration of the patient's self-awareness with the development of problem-solving skills.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CE92FEE" w14:textId="77777777" w:rsidR="000B683F" w:rsidRPr="000B683F" w:rsidRDefault="000B683F" w:rsidP="000B683F">
            <w:r w:rsidRPr="000B683F">
              <w:t>Exploration of past and current patterns of thinking and behaviour, recognition of maladaptive patterns and development of alternative strategies.</w:t>
            </w:r>
          </w:p>
        </w:tc>
      </w:tr>
      <w:tr w:rsidR="000B683F" w:rsidRPr="000B683F" w14:paraId="4452A2EE" w14:textId="77777777" w:rsidTr="000B683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C2D2A4D" w14:textId="77777777" w:rsidR="000B683F" w:rsidRPr="009A7065" w:rsidRDefault="000B683F" w:rsidP="000B683F">
            <w:pPr>
              <w:rPr>
                <w:b/>
                <w:bCs/>
              </w:rPr>
            </w:pPr>
            <w:r w:rsidRPr="009A7065">
              <w:rPr>
                <w:b/>
                <w:bCs/>
              </w:rPr>
              <w:t>Dialectical Behaviour Therapy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BBCC6B5" w14:textId="77777777" w:rsidR="000B683F" w:rsidRPr="000B683F" w:rsidRDefault="000B683F" w:rsidP="000B683F">
            <w:r w:rsidRPr="000B683F">
              <w:t>Focuses on individuals with chronic and severe emotional dysregulation. Combines cognitive-behavioural techniques with Eastern meditative practices.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41FD59C" w14:textId="77777777" w:rsidR="000B683F" w:rsidRPr="000B683F" w:rsidRDefault="000B683F" w:rsidP="000B683F">
            <w:r w:rsidRPr="000B683F">
              <w:t>Mindfulness practice, emotional regulation techniques, interpersonal effectiveness skills, distress tolerance skills.</w:t>
            </w:r>
          </w:p>
        </w:tc>
      </w:tr>
      <w:tr w:rsidR="000B683F" w:rsidRPr="000B683F" w14:paraId="2E6A432E" w14:textId="77777777" w:rsidTr="000B683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1415576" w14:textId="77777777" w:rsidR="000B683F" w:rsidRPr="009A7065" w:rsidRDefault="000B683F" w:rsidP="000B683F">
            <w:pPr>
              <w:rPr>
                <w:b/>
                <w:bCs/>
              </w:rPr>
            </w:pPr>
            <w:r w:rsidRPr="009A7065">
              <w:rPr>
                <w:b/>
                <w:bCs/>
              </w:rPr>
              <w:t>Gestalt Therapy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7850E8" w14:textId="77777777" w:rsidR="000B683F" w:rsidRPr="000B683F" w:rsidRDefault="000B683F" w:rsidP="000B683F">
            <w:r w:rsidRPr="000B683F">
              <w:t>Focuses on the present moment and awareness of emotions and experiences. Emphasizes personal responsibility for one's own experiences and behaviour.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CC4A13B" w14:textId="77777777" w:rsidR="000B683F" w:rsidRPr="000B683F" w:rsidRDefault="000B683F" w:rsidP="000B683F">
            <w:r w:rsidRPr="000B683F">
              <w:t>Empty chair technique, role-play, focusing on present moment experience, exaggeration, dream work.</w:t>
            </w:r>
          </w:p>
        </w:tc>
      </w:tr>
      <w:tr w:rsidR="000B683F" w:rsidRPr="000B683F" w14:paraId="72ACF7CB" w14:textId="77777777" w:rsidTr="000B683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DA00105" w14:textId="77777777" w:rsidR="000B683F" w:rsidRPr="009A7065" w:rsidRDefault="000B683F" w:rsidP="000B683F">
            <w:pPr>
              <w:rPr>
                <w:b/>
                <w:bCs/>
              </w:rPr>
            </w:pPr>
            <w:r w:rsidRPr="009A7065">
              <w:rPr>
                <w:b/>
                <w:bCs/>
              </w:rPr>
              <w:t>Client-Centered Therapy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E53F755" w14:textId="77777777" w:rsidR="000B683F" w:rsidRPr="000B683F" w:rsidRDefault="000B683F" w:rsidP="000B683F">
            <w:r w:rsidRPr="000B683F">
              <w:t>Focuses on creating a non-judgmental and empathic environment. Believes that individuals have inherent resources for growth and change.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6443B8A" w14:textId="77777777" w:rsidR="000B683F" w:rsidRPr="000B683F" w:rsidRDefault="000B683F" w:rsidP="000B683F">
            <w:r w:rsidRPr="000B683F">
              <w:t>Active listening, empathic reflection, unconditional positive regard, empathy, genuineness.</w:t>
            </w:r>
          </w:p>
        </w:tc>
      </w:tr>
      <w:tr w:rsidR="000B683F" w:rsidRPr="000B683F" w14:paraId="41BAA9E1" w14:textId="77777777" w:rsidTr="000B683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AB1EB4" w14:textId="77777777" w:rsidR="000B683F" w:rsidRPr="000B683F" w:rsidRDefault="000B683F" w:rsidP="000B683F">
            <w:r w:rsidRPr="009A7065">
              <w:rPr>
                <w:b/>
                <w:bCs/>
              </w:rPr>
              <w:lastRenderedPageBreak/>
              <w:t>Transactional</w:t>
            </w:r>
            <w:r w:rsidRPr="000B683F">
              <w:t xml:space="preserve"> </w:t>
            </w:r>
            <w:r w:rsidRPr="009A7065">
              <w:rPr>
                <w:b/>
                <w:bCs/>
              </w:rPr>
              <w:t>Analysis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FC5D83F" w14:textId="77777777" w:rsidR="000B683F" w:rsidRPr="000B683F" w:rsidRDefault="000B683F" w:rsidP="000B683F">
            <w:r w:rsidRPr="000B683F">
              <w:t>Focuses on the understanding of social transactions between individuals. Believes that early experiences shape personality and interactions.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405E8A4" w14:textId="77777777" w:rsidR="000B683F" w:rsidRPr="000B683F" w:rsidRDefault="000B683F" w:rsidP="000B683F">
            <w:r w:rsidRPr="000B683F">
              <w:t>Analysis of ego states (Parent, Adult, Child), transactional analysis, redecision therapy, script analysis.</w:t>
            </w:r>
          </w:p>
        </w:tc>
      </w:tr>
      <w:tr w:rsidR="000B683F" w:rsidRPr="000B683F" w14:paraId="56DEE93A" w14:textId="77777777" w:rsidTr="000B683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113EF76" w14:textId="77777777" w:rsidR="000B683F" w:rsidRPr="009A7065" w:rsidRDefault="000B683F" w:rsidP="000B683F">
            <w:pPr>
              <w:rPr>
                <w:b/>
                <w:bCs/>
              </w:rPr>
            </w:pPr>
            <w:r w:rsidRPr="009A7065">
              <w:rPr>
                <w:b/>
                <w:bCs/>
              </w:rPr>
              <w:t>Mentalization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4D649B9" w14:textId="77777777" w:rsidR="000B683F" w:rsidRPr="000B683F" w:rsidRDefault="000B683F" w:rsidP="000B683F">
            <w:r w:rsidRPr="000B683F">
              <w:t>Focuses on the development of a patient's ability to understand their own and other's mental states.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BD71F78" w14:textId="77777777" w:rsidR="000B683F" w:rsidRPr="000B683F" w:rsidRDefault="000B683F" w:rsidP="000B683F">
            <w:r w:rsidRPr="000B683F">
              <w:t>Reflecting on mental states, clarification of emotions, problem-solving, exploring interpersonal interactions.</w:t>
            </w:r>
          </w:p>
        </w:tc>
      </w:tr>
    </w:tbl>
    <w:p w14:paraId="3D6C0A1E" w14:textId="77777777" w:rsidR="009A7065" w:rsidRDefault="009A7065" w:rsidP="000B683F"/>
    <w:p w14:paraId="227CF5BC" w14:textId="5A691051" w:rsidR="000B683F" w:rsidRDefault="000B683F" w:rsidP="000B683F">
      <w:r w:rsidRPr="009A4DF9">
        <w:rPr>
          <w:b/>
          <w:bCs/>
        </w:rPr>
        <w:t>Note:</w:t>
      </w:r>
      <w:r w:rsidRPr="000B683F">
        <w:t xml:space="preserve"> The table is a general summary of the key principles and techniques of each approach and does not provide an exhaustive list of all techniques and interventions used in each therapy.</w:t>
      </w:r>
    </w:p>
    <w:p w14:paraId="7385DB51" w14:textId="77777777" w:rsidR="009A7065" w:rsidRDefault="009A7065" w:rsidP="000B683F"/>
    <w:p w14:paraId="33611E98" w14:textId="6A7F6247" w:rsidR="000B683F" w:rsidRDefault="000B683F" w:rsidP="000B683F">
      <w:r w:rsidRPr="000B683F">
        <w:t>In conclusion, Interpersonal Therapy, Cognitive Analytical Therapy, Dialectical Behavior Therapy, Gestalt Therapy, Client-Centered Therapy, Transactional Analysis, and Mentalization are all valuable psychotherapeutic approaches that have been proven effective in treating a range of mental health conditions. Each approach has its unique theoretical orientation, techniques, and goals, allowing therapists to tailor treatment to the individual needs of each client.</w:t>
      </w:r>
    </w:p>
    <w:p w14:paraId="14404EA4" w14:textId="77777777" w:rsidR="000B683F" w:rsidRPr="000B683F" w:rsidRDefault="000B683F" w:rsidP="000B683F"/>
    <w:p w14:paraId="59F14DA3" w14:textId="77777777" w:rsidR="000B683F" w:rsidRPr="009A7065" w:rsidRDefault="000B683F" w:rsidP="000B683F">
      <w:pPr>
        <w:rPr>
          <w:b/>
          <w:bCs/>
        </w:rPr>
      </w:pPr>
      <w:r w:rsidRPr="009A7065">
        <w:rPr>
          <w:b/>
          <w:bCs/>
        </w:rPr>
        <w:t>References:</w:t>
      </w:r>
    </w:p>
    <w:p w14:paraId="193C54A9" w14:textId="77777777" w:rsidR="000B683F" w:rsidRPr="000B683F" w:rsidRDefault="000B683F">
      <w:pPr>
        <w:numPr>
          <w:ilvl w:val="0"/>
          <w:numId w:val="93"/>
        </w:numPr>
      </w:pPr>
      <w:r w:rsidRPr="000B683F">
        <w:t>Bateman, A., &amp; Fonagy, P. (2016). Mentalization-based treatment. Psychoanalytic inquiry, 36(2), 93-102.</w:t>
      </w:r>
    </w:p>
    <w:p w14:paraId="3A88A732" w14:textId="77777777" w:rsidR="000B683F" w:rsidRPr="000B683F" w:rsidRDefault="000B683F">
      <w:pPr>
        <w:numPr>
          <w:ilvl w:val="0"/>
          <w:numId w:val="93"/>
        </w:numPr>
      </w:pPr>
      <w:r w:rsidRPr="000B683F">
        <w:t>Elliott, R. (2013). Existential and humanistic psychotherapies. In Handbook of psychotherapy integration (pp. 301-318). Oxford University Press.</w:t>
      </w:r>
    </w:p>
    <w:p w14:paraId="2782EDCD" w14:textId="77777777" w:rsidR="000B683F" w:rsidRPr="000B683F" w:rsidRDefault="000B683F">
      <w:pPr>
        <w:numPr>
          <w:ilvl w:val="0"/>
          <w:numId w:val="93"/>
        </w:numPr>
      </w:pPr>
      <w:r w:rsidRPr="000B683F">
        <w:t>Greenberg, L. S. (2014). Emotion-focused therapy. In Handbook of psychotherapy integration (pp. 213-228). Oxford University Press.</w:t>
      </w:r>
    </w:p>
    <w:p w14:paraId="64E993A2" w14:textId="77777777" w:rsidR="000B683F" w:rsidRPr="000B683F" w:rsidRDefault="000B683F">
      <w:pPr>
        <w:numPr>
          <w:ilvl w:val="0"/>
          <w:numId w:val="93"/>
        </w:numPr>
      </w:pPr>
      <w:r w:rsidRPr="000B683F">
        <w:t>Linehan, M. M. (2018). Cognitive-behavioral treatment of borderline personality disorder. Guilford Publications.</w:t>
      </w:r>
    </w:p>
    <w:p w14:paraId="6FD19699" w14:textId="77777777" w:rsidR="000B683F" w:rsidRPr="000B683F" w:rsidRDefault="000B683F">
      <w:pPr>
        <w:numPr>
          <w:ilvl w:val="0"/>
          <w:numId w:val="93"/>
        </w:numPr>
      </w:pPr>
      <w:r w:rsidRPr="000B683F">
        <w:t>Prochaska, J. O., &amp; Norcross, J. C. (2018). Systems of psychotherapy: A transtheoretical analysis. Oxford University Press.</w:t>
      </w:r>
    </w:p>
    <w:p w14:paraId="568B693C" w14:textId="77777777" w:rsidR="000B683F" w:rsidRPr="000B683F" w:rsidRDefault="000B683F">
      <w:pPr>
        <w:numPr>
          <w:ilvl w:val="0"/>
          <w:numId w:val="93"/>
        </w:numPr>
      </w:pPr>
      <w:r w:rsidRPr="000B683F">
        <w:t>Ryle, A. (2014). Cognitive analytic therapy. In Handbook of psychotherapy integration (pp. 229-246). Oxford University Press.</w:t>
      </w:r>
    </w:p>
    <w:p w14:paraId="578C8C1E" w14:textId="77777777" w:rsidR="001A4E2F" w:rsidRDefault="000B683F">
      <w:pPr>
        <w:numPr>
          <w:ilvl w:val="0"/>
          <w:numId w:val="93"/>
        </w:numPr>
      </w:pPr>
      <w:r w:rsidRPr="000B683F">
        <w:t>Stiles, W. B. (2017). Client-centered therapy. American Psychological Association.</w:t>
      </w:r>
    </w:p>
    <w:p w14:paraId="3DFB1FD7" w14:textId="77777777" w:rsidR="001A4E2F" w:rsidRDefault="001A4E2F">
      <w:pPr>
        <w:numPr>
          <w:ilvl w:val="0"/>
          <w:numId w:val="93"/>
        </w:numPr>
      </w:pPr>
      <w:r w:rsidRPr="001A4E2F">
        <w:t>Bateman, A., &amp; Fonagy, P. (2012). Handbook of mentalizing in mental health practice. American Psychiatric Pub.</w:t>
      </w:r>
    </w:p>
    <w:p w14:paraId="45717519" w14:textId="77777777" w:rsidR="001A4E2F" w:rsidRDefault="001A4E2F">
      <w:pPr>
        <w:numPr>
          <w:ilvl w:val="0"/>
          <w:numId w:val="93"/>
        </w:numPr>
      </w:pPr>
      <w:r w:rsidRPr="001A4E2F">
        <w:t>Berne, E. (1961). Transactional analysis in psychotherapy: A systematic individual and social psychiatry. Grove Press.</w:t>
      </w:r>
    </w:p>
    <w:p w14:paraId="3ADEB4D8" w14:textId="77777777" w:rsidR="001A4E2F" w:rsidRDefault="001A4E2F">
      <w:pPr>
        <w:numPr>
          <w:ilvl w:val="0"/>
          <w:numId w:val="93"/>
        </w:numPr>
      </w:pPr>
      <w:r w:rsidRPr="001A4E2F">
        <w:t>Linehan, M. M. (2015). DBT® skills training manual. Guilford Publications.</w:t>
      </w:r>
    </w:p>
    <w:p w14:paraId="4736F8E4" w14:textId="77777777" w:rsidR="001A4E2F" w:rsidRDefault="001A4E2F">
      <w:pPr>
        <w:numPr>
          <w:ilvl w:val="0"/>
          <w:numId w:val="93"/>
        </w:numPr>
      </w:pPr>
      <w:r w:rsidRPr="001A4E2F">
        <w:t>Perls, F., Hefferline, R., &amp; Goodman, P. (1951). Gestalt therapy: Excitement and growth in the human personality. Julian Press.</w:t>
      </w:r>
    </w:p>
    <w:p w14:paraId="0986F98F" w14:textId="77777777" w:rsidR="001A4E2F" w:rsidRDefault="001A4E2F">
      <w:pPr>
        <w:numPr>
          <w:ilvl w:val="0"/>
          <w:numId w:val="93"/>
        </w:numPr>
      </w:pPr>
      <w:r w:rsidRPr="001A4E2F">
        <w:t>Rogers, C. R. (1951). Client-centered therapy: Its current practice, implications, and theory. Houghton Mifflin.</w:t>
      </w:r>
    </w:p>
    <w:p w14:paraId="56D5861A" w14:textId="77777777" w:rsidR="001A4E2F" w:rsidRDefault="001A4E2F">
      <w:pPr>
        <w:numPr>
          <w:ilvl w:val="0"/>
          <w:numId w:val="93"/>
        </w:numPr>
      </w:pPr>
      <w:r w:rsidRPr="001A4E2F">
        <w:t>Ryle, A., &amp; Kerr, I. B. (2002). Introducing cognitive analytic therapy: Principles and practice. John Wiley &amp; Sons.</w:t>
      </w:r>
    </w:p>
    <w:p w14:paraId="4349AAC0" w14:textId="16D5A695" w:rsidR="00457E9C" w:rsidRDefault="001A4E2F" w:rsidP="000F7A84">
      <w:pPr>
        <w:numPr>
          <w:ilvl w:val="0"/>
          <w:numId w:val="93"/>
        </w:numPr>
      </w:pPr>
      <w:r w:rsidRPr="001A4E2F">
        <w:t>Weissman, M. M., Markowitz, J. C., &amp; Klerman, G. L. (2000). Comprehensive guide to interpersonal psychotherapy. Basic Books.</w:t>
      </w:r>
      <w:r w:rsidR="00457E9C">
        <w:br w:type="page"/>
      </w:r>
    </w:p>
    <w:p w14:paraId="402AC9AC" w14:textId="7CC36C7E" w:rsidR="00457E9C" w:rsidRDefault="009A7065" w:rsidP="00457E9C">
      <w:pPr>
        <w:pStyle w:val="Heading2"/>
      </w:pPr>
      <w:bookmarkStart w:id="118" w:name="_Toc132394047"/>
      <w:r>
        <w:lastRenderedPageBreak/>
        <w:t>4</w:t>
      </w:r>
      <w:r w:rsidR="00457E9C" w:rsidRPr="00457E9C">
        <w:t>.6 Effectiveness of Psychotherapy</w:t>
      </w:r>
      <w:bookmarkEnd w:id="118"/>
      <w:r w:rsidR="00457E9C" w:rsidRPr="00457E9C">
        <w:t xml:space="preserve"> </w:t>
      </w:r>
    </w:p>
    <w:p w14:paraId="69978FD7" w14:textId="5EBA3B6A" w:rsidR="009A7065" w:rsidRDefault="009A7065" w:rsidP="00457E9C">
      <w:pPr>
        <w:pStyle w:val="Heading3"/>
      </w:pPr>
      <w:bookmarkStart w:id="119" w:name="_Toc132394048"/>
      <w:r>
        <w:t>4</w:t>
      </w:r>
      <w:r w:rsidR="00457E9C">
        <w:t>.6.1 Difficulties in defining outcome</w:t>
      </w:r>
      <w:r w:rsidR="000F7A84">
        <w:t>s</w:t>
      </w:r>
      <w:r w:rsidR="00457E9C">
        <w:t>, understanding effect size and meta</w:t>
      </w:r>
      <w:r w:rsidR="001A4E2F">
        <w:t>-</w:t>
      </w:r>
      <w:r w:rsidR="00457E9C">
        <w:t>analysis, specific and non-specific effects in psychotherapy and be</w:t>
      </w:r>
      <w:r w:rsidR="000F7A84">
        <w:t>ing</w:t>
      </w:r>
      <w:r w:rsidR="00457E9C">
        <w:t xml:space="preserve"> aware of contemporary guidelines</w:t>
      </w:r>
      <w:bookmarkEnd w:id="119"/>
    </w:p>
    <w:p w14:paraId="6E02204B" w14:textId="149A6710" w:rsidR="00457E9C" w:rsidRDefault="00457E9C" w:rsidP="00457E9C"/>
    <w:p w14:paraId="0270887D" w14:textId="0FEA959D" w:rsidR="009A7065" w:rsidRPr="009A7065" w:rsidRDefault="009A7065" w:rsidP="00457E9C">
      <w:pPr>
        <w:rPr>
          <w:b/>
          <w:bCs/>
        </w:rPr>
      </w:pPr>
      <w:r>
        <w:rPr>
          <w:b/>
          <w:bCs/>
        </w:rPr>
        <w:t>Statistical Analysis  and guidelines of Psychotherapy:</w:t>
      </w:r>
    </w:p>
    <w:p w14:paraId="254D4133" w14:textId="77777777" w:rsidR="001A4E2F" w:rsidRPr="001A4E2F" w:rsidRDefault="001A4E2F" w:rsidP="001A4E2F">
      <w:pPr>
        <w:rPr>
          <w:rFonts w:eastAsiaTheme="minorHAnsi"/>
          <w:color w:val="000000"/>
          <w:lang w:eastAsia="en-US"/>
        </w:rPr>
      </w:pPr>
      <w:r w:rsidRPr="001A4E2F">
        <w:rPr>
          <w:rFonts w:eastAsiaTheme="minorHAnsi"/>
          <w:color w:val="000000"/>
          <w:lang w:eastAsia="en-US"/>
        </w:rPr>
        <w:t>Outcome measures in psychotherapy refer to the assessment of therapeutic effectiveness and success. The definition of outcome can vary depending on the perspective and objectives of different stakeholders, including clients, therapists, researchers, and policy-makers. Outcome measures can include client self-report, clinician rating scales, behavioral observations, and physiological measures (Kazdin, 2007).</w:t>
      </w:r>
    </w:p>
    <w:p w14:paraId="110C8C5E" w14:textId="77777777" w:rsidR="00FE2A2F" w:rsidRDefault="00FE2A2F" w:rsidP="001A4E2F">
      <w:pPr>
        <w:rPr>
          <w:rFonts w:eastAsiaTheme="minorHAnsi"/>
          <w:color w:val="000000"/>
          <w:lang w:eastAsia="en-US"/>
        </w:rPr>
      </w:pPr>
    </w:p>
    <w:p w14:paraId="1FCB0604" w14:textId="1AECFF58" w:rsidR="001A4E2F" w:rsidRPr="001A4E2F" w:rsidRDefault="001A4E2F" w:rsidP="001A4E2F">
      <w:pPr>
        <w:rPr>
          <w:rFonts w:eastAsiaTheme="minorHAnsi"/>
          <w:color w:val="000000"/>
          <w:lang w:eastAsia="en-US"/>
        </w:rPr>
      </w:pPr>
      <w:r w:rsidRPr="001A4E2F">
        <w:rPr>
          <w:rFonts w:eastAsiaTheme="minorHAnsi"/>
          <w:color w:val="000000"/>
          <w:lang w:eastAsia="en-US"/>
        </w:rPr>
        <w:t>Effect size refers to the magnitude of the treatment effect and is typically calculated as the standardized difference between the treatment and control group means. Effect size can provide a standardized measure of the magnitude of treatment effects across different studies, allowing for comparisons of treatment effectiveness (Cohen, 1988). Meta-analysis is a statistical technique that combines data from multiple studies to estimate the overall treatment effect and to examine the variability of effect size across studies. Meta-analysis can help identify factors that may influence treatment effectiveness, such as sample characteristics, treatment type, and study design (Borenstein et al., 2009).</w:t>
      </w:r>
    </w:p>
    <w:p w14:paraId="08B4F3BF" w14:textId="77777777" w:rsidR="00FE2A2F" w:rsidRDefault="00FE2A2F" w:rsidP="001A4E2F">
      <w:pPr>
        <w:rPr>
          <w:rFonts w:eastAsiaTheme="minorHAnsi"/>
          <w:color w:val="000000"/>
          <w:lang w:eastAsia="en-US"/>
        </w:rPr>
      </w:pPr>
    </w:p>
    <w:p w14:paraId="4AB27BAE" w14:textId="2971AADF" w:rsidR="001A4E2F" w:rsidRPr="001A4E2F" w:rsidRDefault="001A4E2F" w:rsidP="001A4E2F">
      <w:pPr>
        <w:rPr>
          <w:rFonts w:eastAsiaTheme="minorHAnsi"/>
          <w:color w:val="000000"/>
          <w:lang w:eastAsia="en-US"/>
        </w:rPr>
      </w:pPr>
      <w:r w:rsidRPr="001A4E2F">
        <w:rPr>
          <w:rFonts w:eastAsiaTheme="minorHAnsi"/>
          <w:color w:val="000000"/>
          <w:lang w:eastAsia="en-US"/>
        </w:rPr>
        <w:t>Specific effects in psychotherapy refer to the active ingredients of a treatment that are directly related to the treatment's theoretical principles and techniques. Non-specific effects refer to the factors that are not directly related to the treatment's theoretical principles, such as the therapeutic alliance, therapist empathy, and client expectancies. Both specific and non-specific factors can contribute to treatment effectiveness (Wampold, 2015).</w:t>
      </w:r>
    </w:p>
    <w:p w14:paraId="588865EB" w14:textId="77777777" w:rsidR="00FE2A2F" w:rsidRDefault="00FE2A2F" w:rsidP="001A4E2F">
      <w:pPr>
        <w:rPr>
          <w:rFonts w:eastAsiaTheme="minorHAnsi"/>
          <w:color w:val="000000"/>
          <w:lang w:eastAsia="en-US"/>
        </w:rPr>
      </w:pPr>
    </w:p>
    <w:p w14:paraId="3C3F8CD7" w14:textId="0A7D5291" w:rsidR="001A4E2F" w:rsidRDefault="001A4E2F" w:rsidP="001A4E2F">
      <w:pPr>
        <w:rPr>
          <w:rFonts w:eastAsiaTheme="minorHAnsi"/>
          <w:color w:val="000000"/>
          <w:lang w:eastAsia="en-US"/>
        </w:rPr>
      </w:pPr>
      <w:r w:rsidRPr="001A4E2F">
        <w:rPr>
          <w:rFonts w:eastAsiaTheme="minorHAnsi"/>
          <w:color w:val="000000"/>
          <w:lang w:eastAsia="en-US"/>
        </w:rPr>
        <w:t>Contemporary guidelines for psychotherapy outcome measures recommend using evidence-based measures that are valid, reliable, and responsive to change. Guidelines also recommend measuring treatment outcomes across multiple domains, including symptom reduction, functional improvement, and quality of life. Finally, guidelines recommend involving clients in the outcome measurement process, including selecting measures that are relevant to their concerns and goals (APA Presidential Task Force on Evidence-Based Practice, 2006).</w:t>
      </w:r>
    </w:p>
    <w:p w14:paraId="04D54B43" w14:textId="05B500DE" w:rsidR="00FE2A2F" w:rsidRDefault="00FE2A2F" w:rsidP="001A4E2F">
      <w:pPr>
        <w:rPr>
          <w:rFonts w:eastAsiaTheme="minorHAnsi"/>
          <w:color w:val="000000"/>
          <w:lang w:eastAsia="en-US"/>
        </w:rPr>
      </w:pPr>
    </w:p>
    <w:p w14:paraId="2BF4E600" w14:textId="73344DEF" w:rsidR="00FE2A2F" w:rsidRPr="00FE2A2F" w:rsidRDefault="00FE2A2F" w:rsidP="00FE2A2F">
      <w:pPr>
        <w:rPr>
          <w:rFonts w:eastAsiaTheme="minorHAnsi"/>
          <w:color w:val="000000"/>
          <w:lang w:eastAsia="en-US"/>
        </w:rPr>
      </w:pPr>
      <w:r>
        <w:rPr>
          <w:rFonts w:eastAsiaTheme="minorHAnsi"/>
          <w:color w:val="000000"/>
          <w:lang w:eastAsia="en-US"/>
        </w:rPr>
        <w:t>T</w:t>
      </w:r>
      <w:r w:rsidRPr="00FE2A2F">
        <w:rPr>
          <w:rFonts w:eastAsiaTheme="minorHAnsi"/>
          <w:color w:val="000000"/>
          <w:lang w:eastAsia="en-US"/>
        </w:rPr>
        <w:t>here are several UK-based contemporary guidelines for psychotherapy. Some examples include:</w:t>
      </w:r>
    </w:p>
    <w:p w14:paraId="6D284C7D" w14:textId="77777777" w:rsidR="00FE2A2F" w:rsidRPr="00FE2A2F" w:rsidRDefault="00FE2A2F">
      <w:pPr>
        <w:numPr>
          <w:ilvl w:val="0"/>
          <w:numId w:val="95"/>
        </w:numPr>
        <w:rPr>
          <w:rFonts w:eastAsiaTheme="minorHAnsi"/>
          <w:color w:val="000000"/>
          <w:lang w:eastAsia="en-US"/>
        </w:rPr>
      </w:pPr>
      <w:r w:rsidRPr="009A7065">
        <w:rPr>
          <w:rFonts w:eastAsiaTheme="minorHAnsi"/>
          <w:b/>
          <w:bCs/>
          <w:color w:val="000000"/>
          <w:lang w:eastAsia="en-US"/>
        </w:rPr>
        <w:t>National Institute for Health and Care Excellence (NICE) Guidelines:</w:t>
      </w:r>
      <w:r w:rsidRPr="00FE2A2F">
        <w:rPr>
          <w:rFonts w:eastAsiaTheme="minorHAnsi"/>
          <w:color w:val="000000"/>
          <w:lang w:eastAsia="en-US"/>
        </w:rPr>
        <w:t xml:space="preserve"> NICE is an independent organization that provides evidence-based guidance and recommendations to improve health and social care in the UK. NICE has produced a number of guidelines related to psychotherapy, including guidelines for the treatment of depression, anxiety disorders, post-traumatic stress disorder (PTSD), obsessive-compulsive disorder (OCD), and borderline personality disorder.</w:t>
      </w:r>
    </w:p>
    <w:p w14:paraId="3E0B43FB" w14:textId="77777777" w:rsidR="00FE2A2F" w:rsidRPr="00FE2A2F" w:rsidRDefault="00FE2A2F">
      <w:pPr>
        <w:numPr>
          <w:ilvl w:val="0"/>
          <w:numId w:val="95"/>
        </w:numPr>
        <w:rPr>
          <w:rFonts w:eastAsiaTheme="minorHAnsi"/>
          <w:color w:val="000000"/>
          <w:lang w:eastAsia="en-US"/>
        </w:rPr>
      </w:pPr>
      <w:r w:rsidRPr="009A7065">
        <w:rPr>
          <w:rFonts w:eastAsiaTheme="minorHAnsi"/>
          <w:b/>
          <w:bCs/>
          <w:color w:val="000000"/>
          <w:lang w:eastAsia="en-US"/>
        </w:rPr>
        <w:t>British Association for Counselling and Psychotherapy (BACP) Guidelines</w:t>
      </w:r>
      <w:r w:rsidRPr="00FE2A2F">
        <w:rPr>
          <w:rFonts w:eastAsiaTheme="minorHAnsi"/>
          <w:color w:val="000000"/>
          <w:lang w:eastAsia="en-US"/>
        </w:rPr>
        <w:t>: The BACP is a professional organization for counsellors and psychotherapists in the UK. The BACP has developed a number of guidelines for good practice in counselling and psychotherapy, including guidelines on working with trauma, working with diversity and difference, and working with children and young people.</w:t>
      </w:r>
    </w:p>
    <w:p w14:paraId="513BD5AA" w14:textId="77777777" w:rsidR="00FE2A2F" w:rsidRPr="00FE2A2F" w:rsidRDefault="00FE2A2F">
      <w:pPr>
        <w:numPr>
          <w:ilvl w:val="0"/>
          <w:numId w:val="95"/>
        </w:numPr>
        <w:rPr>
          <w:rFonts w:eastAsiaTheme="minorHAnsi"/>
          <w:color w:val="000000"/>
          <w:lang w:eastAsia="en-US"/>
        </w:rPr>
      </w:pPr>
      <w:r w:rsidRPr="009A7065">
        <w:rPr>
          <w:rFonts w:eastAsiaTheme="minorHAnsi"/>
          <w:b/>
          <w:bCs/>
          <w:color w:val="000000"/>
          <w:lang w:eastAsia="en-US"/>
        </w:rPr>
        <w:t>UK Council for Psychotherapy (UKCP) Guidelines:</w:t>
      </w:r>
      <w:r w:rsidRPr="00FE2A2F">
        <w:rPr>
          <w:rFonts w:eastAsiaTheme="minorHAnsi"/>
          <w:color w:val="000000"/>
          <w:lang w:eastAsia="en-US"/>
        </w:rPr>
        <w:t xml:space="preserve"> The UKCP is a professional organization for psychotherapists in the UK. The UKCP has produced a number of guidelines related to psychotherapy, including guidelines on working with trauma, </w:t>
      </w:r>
      <w:r w:rsidRPr="00FE2A2F">
        <w:rPr>
          <w:rFonts w:eastAsiaTheme="minorHAnsi"/>
          <w:color w:val="000000"/>
          <w:lang w:eastAsia="en-US"/>
        </w:rPr>
        <w:lastRenderedPageBreak/>
        <w:t>working with borderline personality disorder, and working with children and young people.</w:t>
      </w:r>
    </w:p>
    <w:p w14:paraId="7F80C0A8" w14:textId="77777777" w:rsidR="00FE2A2F" w:rsidRPr="00FE2A2F" w:rsidRDefault="00FE2A2F">
      <w:pPr>
        <w:numPr>
          <w:ilvl w:val="0"/>
          <w:numId w:val="95"/>
        </w:numPr>
        <w:rPr>
          <w:rFonts w:eastAsiaTheme="minorHAnsi"/>
          <w:color w:val="000000"/>
          <w:lang w:eastAsia="en-US"/>
        </w:rPr>
      </w:pPr>
      <w:r w:rsidRPr="009A7065">
        <w:rPr>
          <w:rFonts w:eastAsiaTheme="minorHAnsi"/>
          <w:b/>
          <w:bCs/>
          <w:color w:val="000000"/>
          <w:lang w:eastAsia="en-US"/>
        </w:rPr>
        <w:t>Improving Access to Psychological Therapies (IAPT) Guidelines:</w:t>
      </w:r>
      <w:r w:rsidRPr="00FE2A2F">
        <w:rPr>
          <w:rFonts w:eastAsiaTheme="minorHAnsi"/>
          <w:color w:val="000000"/>
          <w:lang w:eastAsia="en-US"/>
        </w:rPr>
        <w:t xml:space="preserve"> IAPT is a UK-wide program that aims to increase access to evidence-based psychological therapies for people with common mental health problems. IAPT has developed a number of guidelines for the delivery of psychological therapies in primary care settings, including guidelines for the treatment of depression and anxiety disorders.</w:t>
      </w:r>
    </w:p>
    <w:p w14:paraId="5F404997" w14:textId="77777777" w:rsidR="00FE2A2F" w:rsidRDefault="00FE2A2F" w:rsidP="00FE2A2F">
      <w:pPr>
        <w:rPr>
          <w:rFonts w:eastAsiaTheme="minorHAnsi"/>
          <w:color w:val="000000"/>
          <w:lang w:eastAsia="en-US"/>
        </w:rPr>
      </w:pPr>
    </w:p>
    <w:p w14:paraId="096BEE70" w14:textId="37E17488" w:rsidR="00FE2A2F" w:rsidRPr="00FE2A2F" w:rsidRDefault="00FE2A2F" w:rsidP="00FE2A2F">
      <w:pPr>
        <w:rPr>
          <w:rFonts w:eastAsiaTheme="minorHAnsi"/>
          <w:color w:val="000000"/>
          <w:lang w:eastAsia="en-US"/>
        </w:rPr>
      </w:pPr>
      <w:r w:rsidRPr="00FE2A2F">
        <w:rPr>
          <w:rFonts w:eastAsiaTheme="minorHAnsi"/>
          <w:color w:val="000000"/>
          <w:lang w:eastAsia="en-US"/>
        </w:rPr>
        <w:t>These guidelines provide practitioners with evidence-based recommendations for the delivery of psychotherapy, including guidance on the selection and implementation of specific therapeutic approaches, the assessment and monitoring of treatment outcomes, and the management of ethical and professional issues in practice.</w:t>
      </w:r>
    </w:p>
    <w:p w14:paraId="2FEA1595" w14:textId="77777777" w:rsidR="00FE2A2F" w:rsidRDefault="00FE2A2F" w:rsidP="001A4E2F">
      <w:pPr>
        <w:rPr>
          <w:rFonts w:eastAsiaTheme="minorHAnsi"/>
          <w:color w:val="000000"/>
          <w:lang w:eastAsia="en-US"/>
        </w:rPr>
      </w:pPr>
    </w:p>
    <w:p w14:paraId="6D0AEAA5" w14:textId="6908B55D" w:rsidR="001A4E2F" w:rsidRDefault="009A7065" w:rsidP="001A4E2F">
      <w:pPr>
        <w:rPr>
          <w:rFonts w:eastAsiaTheme="minorHAnsi"/>
          <w:color w:val="000000"/>
          <w:lang w:eastAsia="en-US"/>
        </w:rPr>
      </w:pPr>
      <w:r>
        <w:rPr>
          <w:rFonts w:eastAsiaTheme="minorHAnsi"/>
          <w:color w:val="000000"/>
          <w:lang w:eastAsia="en-US"/>
        </w:rPr>
        <w:t>Outcome</w:t>
      </w:r>
      <w:r w:rsidR="001A4E2F" w:rsidRPr="001A4E2F">
        <w:rPr>
          <w:rFonts w:eastAsiaTheme="minorHAnsi"/>
          <w:color w:val="000000"/>
          <w:lang w:eastAsia="en-US"/>
        </w:rPr>
        <w:t xml:space="preserve"> measures, effect size, meta-analysis, specific and non-specific effects, and contemporary guidelines are all important considerations in the assessment of psychotherapy effectiveness. Valid and reliable outcome measures can help assess the impact of psychotherapy across different domains, and meta-analytic techniques can help identify factors that contribute to treatment effectiveness. The consideration of specific and non-specific treatment effects can help therapists tailor treatment to the individual needs of their clients, and contemporary guidelines can provide a framework for evidence-based practice in psychotherapy.</w:t>
      </w:r>
    </w:p>
    <w:p w14:paraId="48208A38" w14:textId="2363588B" w:rsidR="00865ED3" w:rsidRDefault="00865ED3" w:rsidP="001A4E2F">
      <w:pPr>
        <w:rPr>
          <w:rFonts w:eastAsiaTheme="minorHAnsi"/>
          <w:color w:val="000000"/>
          <w:lang w:eastAsia="en-US"/>
        </w:rPr>
      </w:pPr>
    </w:p>
    <w:p w14:paraId="7908635B"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Psychotherapy is an evidence-based practice aimed at improving the mental health and well-being of individuals by treating a range of psychological disorders. Research on psychotherapy outcomes is essential for assessing the effectiveness of different psychotherapeutic interventions and understanding the factors that contribute to successful treatment outcomes.</w:t>
      </w:r>
    </w:p>
    <w:p w14:paraId="34DA3165" w14:textId="77777777" w:rsidR="00865ED3" w:rsidRDefault="00865ED3" w:rsidP="00865ED3">
      <w:pPr>
        <w:rPr>
          <w:rFonts w:eastAsiaTheme="minorHAnsi"/>
          <w:color w:val="000000"/>
          <w:lang w:eastAsia="en-US"/>
        </w:rPr>
      </w:pPr>
    </w:p>
    <w:p w14:paraId="51D8A32D" w14:textId="2AF5DADE" w:rsidR="00865ED3" w:rsidRPr="00865ED3" w:rsidRDefault="00865ED3" w:rsidP="00865ED3">
      <w:pPr>
        <w:rPr>
          <w:rFonts w:eastAsiaTheme="minorHAnsi"/>
          <w:color w:val="000000"/>
          <w:lang w:eastAsia="en-US"/>
        </w:rPr>
      </w:pPr>
      <w:r w:rsidRPr="00865ED3">
        <w:rPr>
          <w:rFonts w:eastAsiaTheme="minorHAnsi"/>
          <w:color w:val="000000"/>
          <w:lang w:eastAsia="en-US"/>
        </w:rPr>
        <w:t>Numerous studies have investigated the efficacy of different psychotherapeutic approaches in treating a range of mental health conditions. For example, a meta-analysis conducted by Cuijpers et al. (2016) found that cognitive-behavioral therapy (CBT) was effective in treating depression, anxiety disorders, and post-traumatic stress disorder (PTSD). Additionally, research has demonstrated the effectiveness of other psychotherapeutic approaches, such as interpersonal therapy (IPT) for depression (Cuijpers et al., 2013), dialectical behavior therapy (DBT) for borderline personality disorder (Linehan et al., 2015), and psychodynamic therapy for depression (Abbass et al., 2018).</w:t>
      </w:r>
    </w:p>
    <w:p w14:paraId="03E6090D" w14:textId="77777777" w:rsidR="00865ED3" w:rsidRDefault="00865ED3" w:rsidP="00865ED3">
      <w:pPr>
        <w:rPr>
          <w:rFonts w:eastAsiaTheme="minorHAnsi"/>
          <w:color w:val="000000"/>
          <w:lang w:eastAsia="en-US"/>
        </w:rPr>
      </w:pPr>
    </w:p>
    <w:p w14:paraId="7EF8DEC5" w14:textId="095458F9" w:rsidR="00865ED3" w:rsidRPr="00865ED3" w:rsidRDefault="00865ED3" w:rsidP="00865ED3">
      <w:pPr>
        <w:rPr>
          <w:rFonts w:eastAsiaTheme="minorHAnsi"/>
          <w:color w:val="000000"/>
          <w:lang w:eastAsia="en-US"/>
        </w:rPr>
      </w:pPr>
      <w:r w:rsidRPr="00865ED3">
        <w:rPr>
          <w:rFonts w:eastAsiaTheme="minorHAnsi"/>
          <w:color w:val="000000"/>
          <w:lang w:eastAsia="en-US"/>
        </w:rPr>
        <w:t>Research has also investigated the specific and non-specific factors that contribute to successful psychotherapy outcomes. Specific factors refer to the techniques and processes unique to a particular psychotherapeutic approach, while non-specific factors refer to common factors that are present across different psychotherapeutic interventions, such as the therapeutic alliance, therapist empathy, and client motivation. A meta-analysis conducted by Wampold et al. (2011) found that the non-specific factors, such as the therapeutic alliance, accounted for a significant proportion of the variance in treatment outcomes across different psychotherapeutic approaches.</w:t>
      </w:r>
    </w:p>
    <w:p w14:paraId="34B470B3" w14:textId="77777777" w:rsidR="00865ED3" w:rsidRDefault="00865ED3" w:rsidP="00865ED3">
      <w:pPr>
        <w:rPr>
          <w:rFonts w:eastAsiaTheme="minorHAnsi"/>
          <w:color w:val="000000"/>
          <w:lang w:eastAsia="en-US"/>
        </w:rPr>
      </w:pPr>
    </w:p>
    <w:p w14:paraId="2C871B36" w14:textId="7A51F1C1" w:rsidR="00865ED3" w:rsidRPr="00865ED3" w:rsidRDefault="00865ED3" w:rsidP="00865ED3">
      <w:pPr>
        <w:rPr>
          <w:rFonts w:eastAsiaTheme="minorHAnsi"/>
          <w:color w:val="000000"/>
          <w:lang w:eastAsia="en-US"/>
        </w:rPr>
      </w:pPr>
      <w:r w:rsidRPr="00865ED3">
        <w:rPr>
          <w:rFonts w:eastAsiaTheme="minorHAnsi"/>
          <w:color w:val="000000"/>
          <w:lang w:eastAsia="en-US"/>
        </w:rPr>
        <w:t xml:space="preserve">Outcome research has also led to the development of evidence-based practice guidelines for psychotherapy. For example, the National Institute for Health and Care Excellence (NICE) in the UK provides clinical guidelines for the treatment of a range of mental health conditions, including depression, anxiety disorders, and PTSD. These guidelines are based on a </w:t>
      </w:r>
      <w:r w:rsidRPr="00865ED3">
        <w:rPr>
          <w:rFonts w:eastAsiaTheme="minorHAnsi"/>
          <w:color w:val="000000"/>
          <w:lang w:eastAsia="en-US"/>
        </w:rPr>
        <w:lastRenderedPageBreak/>
        <w:t>comprehensive review of the available evidence and provide recommendations for the most effective psychotherapeutic interventions for each condition.</w:t>
      </w:r>
    </w:p>
    <w:p w14:paraId="64552D9D" w14:textId="134D9B80" w:rsidR="00865ED3" w:rsidRDefault="00865ED3" w:rsidP="00865ED3">
      <w:pPr>
        <w:rPr>
          <w:rFonts w:eastAsiaTheme="minorHAnsi"/>
          <w:color w:val="000000"/>
          <w:lang w:eastAsia="en-US"/>
        </w:rPr>
      </w:pPr>
    </w:p>
    <w:p w14:paraId="0BDD6029" w14:textId="77777777" w:rsidR="009A7065" w:rsidRDefault="009A7065">
      <w:pPr>
        <w:rPr>
          <w:rFonts w:eastAsiaTheme="minorHAnsi"/>
          <w:color w:val="000000"/>
          <w:lang w:eastAsia="en-US"/>
        </w:rPr>
      </w:pPr>
    </w:p>
    <w:p w14:paraId="46BEC602" w14:textId="77777777" w:rsidR="009A7065" w:rsidRPr="009A7065" w:rsidRDefault="009A7065" w:rsidP="009A7065">
      <w:pPr>
        <w:rPr>
          <w:rFonts w:eastAsiaTheme="minorHAnsi"/>
          <w:b/>
          <w:bCs/>
          <w:color w:val="000000"/>
          <w:lang w:eastAsia="en-US"/>
        </w:rPr>
      </w:pPr>
      <w:r w:rsidRPr="009A7065">
        <w:rPr>
          <w:rFonts w:eastAsiaTheme="minorHAnsi"/>
          <w:b/>
          <w:bCs/>
          <w:color w:val="000000"/>
          <w:lang w:eastAsia="en-US"/>
        </w:rPr>
        <w:t>References:</w:t>
      </w:r>
    </w:p>
    <w:p w14:paraId="1FBF0EA6" w14:textId="77777777" w:rsidR="009A7065" w:rsidRPr="00FE2A2F" w:rsidRDefault="009A7065">
      <w:pPr>
        <w:pStyle w:val="ListParagraph"/>
        <w:numPr>
          <w:ilvl w:val="0"/>
          <w:numId w:val="94"/>
        </w:numPr>
        <w:rPr>
          <w:rFonts w:eastAsiaTheme="minorHAnsi"/>
          <w:color w:val="000000"/>
          <w:lang w:eastAsia="en-US"/>
        </w:rPr>
      </w:pPr>
      <w:r w:rsidRPr="00FE2A2F">
        <w:rPr>
          <w:rFonts w:eastAsiaTheme="minorHAnsi"/>
          <w:color w:val="000000"/>
          <w:lang w:eastAsia="en-US"/>
        </w:rPr>
        <w:t>American Psychological Association Presidential Task Force on Evidence-Based Practice. (2006). Evidence-based practice in psychology. American Psychologist, 61(4), 271-285.</w:t>
      </w:r>
    </w:p>
    <w:p w14:paraId="7FA1BA90" w14:textId="77777777" w:rsidR="009A7065" w:rsidRPr="00FE2A2F" w:rsidRDefault="009A7065">
      <w:pPr>
        <w:pStyle w:val="ListParagraph"/>
        <w:numPr>
          <w:ilvl w:val="0"/>
          <w:numId w:val="94"/>
        </w:numPr>
        <w:rPr>
          <w:rFonts w:eastAsiaTheme="minorHAnsi"/>
          <w:color w:val="000000"/>
          <w:lang w:eastAsia="en-US"/>
        </w:rPr>
      </w:pPr>
      <w:r w:rsidRPr="00FE2A2F">
        <w:rPr>
          <w:rFonts w:eastAsiaTheme="minorHAnsi"/>
          <w:color w:val="000000"/>
          <w:lang w:eastAsia="en-US"/>
        </w:rPr>
        <w:t>Borenstein, M., Hedges, L. V., Higgins, J. P. T., &amp; Rothstein, H. R. (2009). Introduction to meta-analysis. John Wiley &amp; Sons.</w:t>
      </w:r>
    </w:p>
    <w:p w14:paraId="7A7F125B" w14:textId="77777777" w:rsidR="009A7065" w:rsidRPr="00FE2A2F" w:rsidRDefault="009A7065">
      <w:pPr>
        <w:pStyle w:val="ListParagraph"/>
        <w:numPr>
          <w:ilvl w:val="0"/>
          <w:numId w:val="94"/>
        </w:numPr>
        <w:rPr>
          <w:rFonts w:eastAsiaTheme="minorHAnsi"/>
          <w:color w:val="000000"/>
          <w:lang w:eastAsia="en-US"/>
        </w:rPr>
      </w:pPr>
      <w:r w:rsidRPr="00FE2A2F">
        <w:rPr>
          <w:rFonts w:eastAsiaTheme="minorHAnsi"/>
          <w:color w:val="000000"/>
          <w:lang w:eastAsia="en-US"/>
        </w:rPr>
        <w:t>Cohen, J. (1988). Statistical power analysis for the behavioral sciences (2nd ed.). Lawrence Erlbaum Associates.</w:t>
      </w:r>
    </w:p>
    <w:p w14:paraId="77F02A8F" w14:textId="77777777" w:rsidR="009A7065" w:rsidRPr="00FE2A2F" w:rsidRDefault="009A7065">
      <w:pPr>
        <w:pStyle w:val="ListParagraph"/>
        <w:numPr>
          <w:ilvl w:val="0"/>
          <w:numId w:val="94"/>
        </w:numPr>
        <w:rPr>
          <w:rFonts w:eastAsiaTheme="minorHAnsi"/>
          <w:color w:val="000000"/>
          <w:lang w:eastAsia="en-US"/>
        </w:rPr>
      </w:pPr>
      <w:r w:rsidRPr="00FE2A2F">
        <w:rPr>
          <w:rFonts w:eastAsiaTheme="minorHAnsi"/>
          <w:color w:val="000000"/>
          <w:lang w:eastAsia="en-US"/>
        </w:rPr>
        <w:t>Kazdin, A. E. (2007). Mediators and mechanisms of change in psychotherapy research. Annual Review of Clinical Psychology, 3, 1-27.</w:t>
      </w:r>
    </w:p>
    <w:p w14:paraId="539DB9BE" w14:textId="77777777" w:rsidR="009A7065" w:rsidRPr="00FE2A2F" w:rsidRDefault="009A7065">
      <w:pPr>
        <w:pStyle w:val="ListParagraph"/>
        <w:numPr>
          <w:ilvl w:val="0"/>
          <w:numId w:val="94"/>
        </w:numPr>
        <w:rPr>
          <w:rFonts w:eastAsiaTheme="minorHAnsi"/>
          <w:color w:val="000000"/>
          <w:lang w:eastAsia="en-US"/>
        </w:rPr>
      </w:pPr>
      <w:r w:rsidRPr="00FE2A2F">
        <w:rPr>
          <w:rFonts w:eastAsiaTheme="minorHAnsi"/>
          <w:color w:val="000000"/>
          <w:lang w:eastAsia="en-US"/>
        </w:rPr>
        <w:t>Wampold, B. E. (2015). How important are the common factors in psychotherapy? An update. World Psychiatry, 14(3), 270-277.</w:t>
      </w:r>
    </w:p>
    <w:p w14:paraId="64EB895C" w14:textId="77777777" w:rsidR="009A7065" w:rsidRPr="00865ED3" w:rsidRDefault="009A7065">
      <w:pPr>
        <w:pStyle w:val="ListParagraph"/>
        <w:numPr>
          <w:ilvl w:val="0"/>
          <w:numId w:val="94"/>
        </w:numPr>
        <w:rPr>
          <w:rFonts w:eastAsiaTheme="minorHAnsi"/>
          <w:color w:val="000000"/>
          <w:lang w:eastAsia="en-US"/>
        </w:rPr>
      </w:pPr>
      <w:r w:rsidRPr="00865ED3">
        <w:rPr>
          <w:rFonts w:eastAsiaTheme="minorHAnsi"/>
          <w:color w:val="000000"/>
          <w:lang w:eastAsia="en-US"/>
        </w:rPr>
        <w:t>Abbass, A. A., Kisely, S. R., Town, J. M., Leichsenring, F., Driessen, E., De Maat, S., … &amp; Crowe, E. (2018). Short-term psychodynamic psychotherapies for common mental disorders. Cochrane Database of Systematic Reviews, (5), CD004687.</w:t>
      </w:r>
    </w:p>
    <w:p w14:paraId="3B01785F" w14:textId="77777777" w:rsidR="009A7065" w:rsidRPr="00865ED3" w:rsidRDefault="009A7065">
      <w:pPr>
        <w:pStyle w:val="ListParagraph"/>
        <w:numPr>
          <w:ilvl w:val="0"/>
          <w:numId w:val="94"/>
        </w:numPr>
        <w:rPr>
          <w:rFonts w:eastAsiaTheme="minorHAnsi"/>
          <w:color w:val="000000"/>
          <w:lang w:eastAsia="en-US"/>
        </w:rPr>
      </w:pPr>
      <w:r w:rsidRPr="00865ED3">
        <w:rPr>
          <w:rFonts w:eastAsiaTheme="minorHAnsi"/>
          <w:color w:val="000000"/>
          <w:lang w:eastAsia="en-US"/>
        </w:rPr>
        <w:t>Cuijpers, P., Reijnders, M., &amp; Huibers, M. J. (2013). The role of common factors in psychotherapy outcomes. Annual Review of Clinical Psychology, 9, 1-27.</w:t>
      </w:r>
    </w:p>
    <w:p w14:paraId="4273A835" w14:textId="77777777" w:rsidR="009A7065" w:rsidRPr="00865ED3" w:rsidRDefault="009A7065">
      <w:pPr>
        <w:pStyle w:val="ListParagraph"/>
        <w:numPr>
          <w:ilvl w:val="0"/>
          <w:numId w:val="94"/>
        </w:numPr>
        <w:rPr>
          <w:rFonts w:eastAsiaTheme="minorHAnsi"/>
          <w:color w:val="000000"/>
          <w:lang w:eastAsia="en-US"/>
        </w:rPr>
      </w:pPr>
      <w:r w:rsidRPr="00865ED3">
        <w:rPr>
          <w:rFonts w:eastAsiaTheme="minorHAnsi"/>
          <w:color w:val="000000"/>
          <w:lang w:eastAsia="en-US"/>
        </w:rPr>
        <w:t>Cuijpers, P., Li, J., Hofmann, S. G., &amp; Andersson, G. (2016). Self-reported versus clinician-rated symptoms of depression as outcome measures in psychotherapy research on depression: A meta-analysis. Clinical Psychology Review, 50, 23-36.</w:t>
      </w:r>
    </w:p>
    <w:p w14:paraId="6A08CEF8" w14:textId="77777777" w:rsidR="009A7065" w:rsidRDefault="009A7065">
      <w:pPr>
        <w:pStyle w:val="ListParagraph"/>
        <w:numPr>
          <w:ilvl w:val="0"/>
          <w:numId w:val="94"/>
        </w:numPr>
        <w:rPr>
          <w:rFonts w:eastAsiaTheme="minorHAnsi"/>
          <w:color w:val="000000"/>
          <w:lang w:eastAsia="en-US"/>
        </w:rPr>
      </w:pPr>
      <w:r w:rsidRPr="00865ED3">
        <w:rPr>
          <w:rFonts w:eastAsiaTheme="minorHAnsi"/>
          <w:color w:val="000000"/>
          <w:lang w:eastAsia="en-US"/>
        </w:rPr>
        <w:t>Linehan, M. M., Korslund, K. E., Harned, M. S., Gallop, R. J., Lungu, A., Neacsiu, A. D., … &amp; Murray-Gregory, A. M. (2015). Dialectical behavior therapy for high suicide risk in individuals with borderline personality disorder: A randomized clinical trial and component analysis. JAMA psychiatry, 72(5), 475-482.</w:t>
      </w:r>
    </w:p>
    <w:p w14:paraId="6EF8F880" w14:textId="77777777" w:rsidR="009A7065" w:rsidRPr="00865ED3" w:rsidRDefault="009A7065">
      <w:pPr>
        <w:pStyle w:val="ListParagraph"/>
        <w:numPr>
          <w:ilvl w:val="0"/>
          <w:numId w:val="94"/>
        </w:numPr>
        <w:rPr>
          <w:rFonts w:eastAsiaTheme="minorHAnsi"/>
          <w:color w:val="000000"/>
          <w:lang w:eastAsia="en-US"/>
        </w:rPr>
      </w:pPr>
      <w:r w:rsidRPr="00865ED3">
        <w:rPr>
          <w:rFonts w:eastAsiaTheme="minorHAnsi"/>
          <w:color w:val="000000"/>
          <w:lang w:eastAsia="en-US"/>
        </w:rPr>
        <w:t>Wampold, B. E., &amp; Imel, Z. E. (201</w:t>
      </w:r>
      <w:r>
        <w:rPr>
          <w:rFonts w:eastAsiaTheme="minorHAnsi"/>
          <w:color w:val="000000"/>
          <w:lang w:eastAsia="en-US"/>
        </w:rPr>
        <w:t>1</w:t>
      </w:r>
      <w:r w:rsidRPr="00865ED3">
        <w:rPr>
          <w:rFonts w:eastAsiaTheme="minorHAnsi"/>
          <w:color w:val="000000"/>
          <w:lang w:eastAsia="en-US"/>
        </w:rPr>
        <w:t>). The great psychotherapy debate: The evidence for what makes psychotherapy work. Routledge.</w:t>
      </w:r>
    </w:p>
    <w:p w14:paraId="23533EB1" w14:textId="4462582C" w:rsidR="009A7065" w:rsidRDefault="009A7065">
      <w:pPr>
        <w:rPr>
          <w:rFonts w:eastAsiaTheme="minorHAnsi"/>
          <w:color w:val="000000"/>
          <w:lang w:eastAsia="en-US"/>
        </w:rPr>
      </w:pPr>
      <w:r>
        <w:rPr>
          <w:rFonts w:eastAsiaTheme="minorHAnsi"/>
          <w:color w:val="000000"/>
          <w:lang w:eastAsia="en-US"/>
        </w:rPr>
        <w:br w:type="page"/>
      </w:r>
    </w:p>
    <w:p w14:paraId="36D4F5D5" w14:textId="77777777" w:rsidR="009A7065" w:rsidRPr="009A7065" w:rsidRDefault="009A7065" w:rsidP="009A7065">
      <w:pPr>
        <w:pStyle w:val="Heading3"/>
      </w:pPr>
      <w:bookmarkStart w:id="120" w:name="_Toc132394049"/>
      <w:r w:rsidRPr="009A7065">
        <w:lastRenderedPageBreak/>
        <w:t>4.6.2 Research on outcomes in psychotherapy</w:t>
      </w:r>
      <w:bookmarkEnd w:id="120"/>
    </w:p>
    <w:p w14:paraId="0468781F" w14:textId="77777777" w:rsidR="009A7065" w:rsidRDefault="009A7065" w:rsidP="00865ED3">
      <w:pPr>
        <w:rPr>
          <w:rFonts w:eastAsiaTheme="minorHAnsi"/>
          <w:color w:val="000000"/>
          <w:lang w:eastAsia="en-US"/>
        </w:rPr>
      </w:pPr>
    </w:p>
    <w:p w14:paraId="3E2A4528" w14:textId="77A1C89F" w:rsidR="009A7065" w:rsidRPr="009A7065" w:rsidRDefault="009A7065" w:rsidP="00865ED3">
      <w:pPr>
        <w:rPr>
          <w:rFonts w:eastAsiaTheme="minorHAnsi"/>
          <w:b/>
          <w:bCs/>
          <w:color w:val="000000"/>
          <w:lang w:eastAsia="en-US"/>
        </w:rPr>
      </w:pPr>
      <w:r w:rsidRPr="009A7065">
        <w:rPr>
          <w:b/>
          <w:bCs/>
        </w:rPr>
        <w:t>Research on Outcomes in Psychotherapy</w:t>
      </w:r>
    </w:p>
    <w:p w14:paraId="36466989"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Research on psychotherapy outcomes has found that psychotherapy is an effective treatment for a variety of mental health conditions. A meta-analysis by Wampold et al. (2017) found that psychotherapy was effective in treating depression, anxiety, and post-traumatic stress disorder, with effect sizes ranging from small to large.</w:t>
      </w:r>
    </w:p>
    <w:p w14:paraId="464B7F31"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Another meta-analysis by Cuijpers et al. (2016) found that psychotherapy was effective in treating a wide range of mental health conditions, including depression, anxiety disorders, and eating disorders. The authors also found that the effect sizes of psychotherapy were comparable to those of antidepressant medication.</w:t>
      </w:r>
    </w:p>
    <w:p w14:paraId="595B4D25"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In addition to these general findings, specific psychotherapeutic approaches have been found to be effective in treating specific mental health conditions. For example, cognitive-behavioral therapy (CBT) has been found to be effective in treating depression, anxiety disorders, and post-traumatic stress disorder (PTSD) (Hofmann et al., 2012).</w:t>
      </w:r>
    </w:p>
    <w:p w14:paraId="1EAB762F"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A meta-analysis by Hedges et al. (2019) found that mindfulness-based interventions were effective in reducing symptoms of anxiety and depression, with effect sizes ranging from small to medium.</w:t>
      </w:r>
    </w:p>
    <w:p w14:paraId="6196C67B" w14:textId="77777777" w:rsidR="009A7065" w:rsidRDefault="009A7065" w:rsidP="00865ED3">
      <w:pPr>
        <w:rPr>
          <w:rFonts w:eastAsiaTheme="minorHAnsi"/>
          <w:color w:val="000000"/>
          <w:lang w:eastAsia="en-US"/>
        </w:rPr>
      </w:pPr>
    </w:p>
    <w:p w14:paraId="32E1B893" w14:textId="0E22A168" w:rsidR="00865ED3" w:rsidRDefault="00865ED3" w:rsidP="00865ED3">
      <w:pPr>
        <w:rPr>
          <w:rFonts w:eastAsiaTheme="minorHAnsi"/>
          <w:color w:val="000000"/>
          <w:lang w:eastAsia="en-US"/>
        </w:rPr>
      </w:pPr>
      <w:r w:rsidRPr="00865ED3">
        <w:rPr>
          <w:rFonts w:eastAsiaTheme="minorHAnsi"/>
          <w:color w:val="000000"/>
          <w:lang w:eastAsia="en-US"/>
        </w:rPr>
        <w:t>Overall, the research on psychotherapy outcomes suggests that psychotherapy is an effective treatment for a wide range of mental health conditions. The effectiveness of psychotherapy is comparable to that of medication, and specific psychotherapeutic approaches have been found to be effective in treating specific mental health conditions.</w:t>
      </w:r>
    </w:p>
    <w:p w14:paraId="0AD1CFB5" w14:textId="77777777" w:rsidR="00865ED3" w:rsidRPr="00865ED3" w:rsidRDefault="00865ED3" w:rsidP="00865ED3">
      <w:pPr>
        <w:rPr>
          <w:rFonts w:eastAsiaTheme="minorHAnsi"/>
          <w:color w:val="000000"/>
          <w:lang w:eastAsia="en-U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860"/>
        <w:gridCol w:w="4024"/>
        <w:gridCol w:w="1911"/>
      </w:tblGrid>
      <w:tr w:rsidR="00865ED3" w:rsidRPr="00865ED3" w14:paraId="2F9C7CD2" w14:textId="77777777" w:rsidTr="00865ED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872AE88" w14:textId="77777777" w:rsidR="00865ED3" w:rsidRPr="00865ED3" w:rsidRDefault="00865ED3" w:rsidP="00865ED3">
            <w:pPr>
              <w:rPr>
                <w:rFonts w:eastAsiaTheme="minorHAnsi"/>
                <w:b/>
                <w:bCs/>
                <w:color w:val="000000"/>
                <w:lang w:eastAsia="en-US"/>
              </w:rPr>
            </w:pPr>
            <w:r w:rsidRPr="00865ED3">
              <w:rPr>
                <w:rFonts w:eastAsiaTheme="minorHAnsi"/>
                <w:b/>
                <w:bCs/>
                <w:color w:val="000000"/>
                <w:lang w:eastAsia="en-US"/>
              </w:rPr>
              <w:t>Psychotherapy Approach</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29E43B1" w14:textId="77777777" w:rsidR="00865ED3" w:rsidRPr="00865ED3" w:rsidRDefault="00865ED3" w:rsidP="00865ED3">
            <w:pPr>
              <w:rPr>
                <w:rFonts w:eastAsiaTheme="minorHAnsi"/>
                <w:b/>
                <w:bCs/>
                <w:color w:val="000000"/>
                <w:lang w:eastAsia="en-US"/>
              </w:rPr>
            </w:pPr>
            <w:r w:rsidRPr="00865ED3">
              <w:rPr>
                <w:rFonts w:eastAsiaTheme="minorHAnsi"/>
                <w:b/>
                <w:bCs/>
                <w:color w:val="000000"/>
                <w:lang w:eastAsia="en-US"/>
              </w:rPr>
              <w:t>Mental Health Condition Treated</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C979E31" w14:textId="77777777" w:rsidR="00865ED3" w:rsidRPr="00865ED3" w:rsidRDefault="00865ED3" w:rsidP="00865ED3">
            <w:pPr>
              <w:rPr>
                <w:rFonts w:eastAsiaTheme="minorHAnsi"/>
                <w:b/>
                <w:bCs/>
                <w:color w:val="000000"/>
                <w:lang w:eastAsia="en-US"/>
              </w:rPr>
            </w:pPr>
            <w:r w:rsidRPr="00865ED3">
              <w:rPr>
                <w:rFonts w:eastAsiaTheme="minorHAnsi"/>
                <w:b/>
                <w:bCs/>
                <w:color w:val="000000"/>
                <w:lang w:eastAsia="en-US"/>
              </w:rPr>
              <w:t>Effect Size</w:t>
            </w:r>
          </w:p>
        </w:tc>
      </w:tr>
      <w:tr w:rsidR="00865ED3" w:rsidRPr="00865ED3" w14:paraId="13A55AFD" w14:textId="77777777" w:rsidTr="00865ED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16D458B"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Cognitive-behavioral therapy (CBT)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811B81A"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Depression, Anxiety Disorders, PTSD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AD0B465"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Medium to Large</w:t>
            </w:r>
          </w:p>
        </w:tc>
      </w:tr>
      <w:tr w:rsidR="00865ED3" w:rsidRPr="00865ED3" w14:paraId="5EB0946C" w14:textId="77777777" w:rsidTr="00865ED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A05CA6"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Mindfulness-based interventions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0F23BF"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Anxiety, Depression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7DB2F40" w14:textId="77777777" w:rsidR="00865ED3" w:rsidRPr="00865ED3" w:rsidRDefault="00865ED3" w:rsidP="00865ED3">
            <w:pPr>
              <w:rPr>
                <w:rFonts w:eastAsiaTheme="minorHAnsi"/>
                <w:color w:val="000000"/>
                <w:lang w:eastAsia="en-US"/>
              </w:rPr>
            </w:pPr>
            <w:r w:rsidRPr="00865ED3">
              <w:rPr>
                <w:rFonts w:eastAsiaTheme="minorHAnsi"/>
                <w:color w:val="000000"/>
                <w:lang w:eastAsia="en-US"/>
              </w:rPr>
              <w:t>Small to Medium</w:t>
            </w:r>
          </w:p>
        </w:tc>
      </w:tr>
    </w:tbl>
    <w:p w14:paraId="1CD7F45B" w14:textId="23C60793" w:rsidR="00865ED3" w:rsidRDefault="00865ED3" w:rsidP="00865ED3">
      <w:pPr>
        <w:rPr>
          <w:rFonts w:eastAsiaTheme="minorHAnsi"/>
          <w:color w:val="000000"/>
          <w:lang w:eastAsia="en-US"/>
        </w:rPr>
      </w:pPr>
    </w:p>
    <w:p w14:paraId="7F1D54EF" w14:textId="77777777" w:rsidR="00865ED3" w:rsidRDefault="00865ED3" w:rsidP="00865ED3">
      <w:pPr>
        <w:rPr>
          <w:rFonts w:eastAsiaTheme="minorHAnsi"/>
          <w:color w:val="000000"/>
          <w:lang w:eastAsia="en-US"/>
        </w:rPr>
      </w:pPr>
    </w:p>
    <w:p w14:paraId="50ACA7BD" w14:textId="47A371E5" w:rsidR="00865ED3" w:rsidRPr="00865ED3" w:rsidRDefault="00865ED3" w:rsidP="00865ED3">
      <w:pPr>
        <w:rPr>
          <w:rFonts w:eastAsiaTheme="minorHAnsi"/>
          <w:color w:val="000000"/>
          <w:lang w:eastAsia="en-US"/>
        </w:rPr>
      </w:pPr>
      <w:r w:rsidRPr="00865ED3">
        <w:rPr>
          <w:rFonts w:eastAsiaTheme="minorHAnsi"/>
          <w:color w:val="000000"/>
          <w:lang w:eastAsia="en-US"/>
        </w:rPr>
        <w:t>In conclusion, research on psychotherapy outcomes is crucial for evaluating the effectiveness of different psychotherapeutic interventions and identifying the factors that contribute to successful treatment outcomes. Evidence-based practice guidelines, such as those provided by NICE in the UK, can help guide clinical practice and ensure that individuals receive the most effective treatment for their mental health condition.</w:t>
      </w:r>
    </w:p>
    <w:p w14:paraId="354889F0" w14:textId="77777777" w:rsidR="00865ED3" w:rsidRPr="001A4E2F" w:rsidRDefault="00865ED3" w:rsidP="001A4E2F">
      <w:pPr>
        <w:rPr>
          <w:rFonts w:eastAsiaTheme="minorHAnsi"/>
          <w:color w:val="000000"/>
          <w:lang w:eastAsia="en-US"/>
        </w:rPr>
      </w:pPr>
    </w:p>
    <w:p w14:paraId="48A86C26" w14:textId="77777777" w:rsidR="00FE2A2F" w:rsidRDefault="00FE2A2F" w:rsidP="001A4E2F">
      <w:pPr>
        <w:rPr>
          <w:rFonts w:eastAsiaTheme="minorHAnsi"/>
          <w:color w:val="000000"/>
          <w:lang w:eastAsia="en-US"/>
        </w:rPr>
      </w:pPr>
    </w:p>
    <w:p w14:paraId="56D8B446" w14:textId="424ABFAF" w:rsidR="001A4E2F" w:rsidRPr="009A7065" w:rsidRDefault="001A4E2F" w:rsidP="001A4E2F">
      <w:pPr>
        <w:rPr>
          <w:rFonts w:eastAsiaTheme="minorHAnsi"/>
          <w:b/>
          <w:bCs/>
          <w:color w:val="000000"/>
          <w:lang w:eastAsia="en-US"/>
        </w:rPr>
      </w:pPr>
      <w:r w:rsidRPr="009A7065">
        <w:rPr>
          <w:rFonts w:eastAsiaTheme="minorHAnsi"/>
          <w:b/>
          <w:bCs/>
          <w:color w:val="000000"/>
          <w:lang w:eastAsia="en-US"/>
        </w:rPr>
        <w:t>References:</w:t>
      </w:r>
    </w:p>
    <w:p w14:paraId="5288D6D7" w14:textId="77777777" w:rsidR="001A4E2F" w:rsidRPr="00FE2A2F" w:rsidRDefault="001A4E2F">
      <w:pPr>
        <w:pStyle w:val="ListParagraph"/>
        <w:numPr>
          <w:ilvl w:val="0"/>
          <w:numId w:val="263"/>
        </w:numPr>
        <w:rPr>
          <w:rFonts w:eastAsiaTheme="minorHAnsi"/>
          <w:color w:val="000000"/>
          <w:lang w:eastAsia="en-US"/>
        </w:rPr>
      </w:pPr>
      <w:r w:rsidRPr="00FE2A2F">
        <w:rPr>
          <w:rFonts w:eastAsiaTheme="minorHAnsi"/>
          <w:color w:val="000000"/>
          <w:lang w:eastAsia="en-US"/>
        </w:rPr>
        <w:t>American Psychological Association Presidential Task Force on Evidence-Based Practice. (2006). Evidence-based practice in psychology. American Psychologist, 61(4), 271-285.</w:t>
      </w:r>
    </w:p>
    <w:p w14:paraId="66A6E825" w14:textId="77777777" w:rsidR="001A4E2F" w:rsidRPr="00FE2A2F" w:rsidRDefault="001A4E2F">
      <w:pPr>
        <w:pStyle w:val="ListParagraph"/>
        <w:numPr>
          <w:ilvl w:val="0"/>
          <w:numId w:val="263"/>
        </w:numPr>
        <w:rPr>
          <w:rFonts w:eastAsiaTheme="minorHAnsi"/>
          <w:color w:val="000000"/>
          <w:lang w:eastAsia="en-US"/>
        </w:rPr>
      </w:pPr>
      <w:r w:rsidRPr="00FE2A2F">
        <w:rPr>
          <w:rFonts w:eastAsiaTheme="minorHAnsi"/>
          <w:color w:val="000000"/>
          <w:lang w:eastAsia="en-US"/>
        </w:rPr>
        <w:t>Borenstein, M., Hedges, L. V., Higgins, J. P. T., &amp; Rothstein, H. R. (2009). Introduction to meta-analysis. John Wiley &amp; Sons.</w:t>
      </w:r>
    </w:p>
    <w:p w14:paraId="2C24BED1" w14:textId="77777777" w:rsidR="001A4E2F" w:rsidRPr="00FE2A2F" w:rsidRDefault="001A4E2F">
      <w:pPr>
        <w:pStyle w:val="ListParagraph"/>
        <w:numPr>
          <w:ilvl w:val="0"/>
          <w:numId w:val="263"/>
        </w:numPr>
        <w:rPr>
          <w:rFonts w:eastAsiaTheme="minorHAnsi"/>
          <w:color w:val="000000"/>
          <w:lang w:eastAsia="en-US"/>
        </w:rPr>
      </w:pPr>
      <w:r w:rsidRPr="00FE2A2F">
        <w:rPr>
          <w:rFonts w:eastAsiaTheme="minorHAnsi"/>
          <w:color w:val="000000"/>
          <w:lang w:eastAsia="en-US"/>
        </w:rPr>
        <w:t>Cohen, J. (1988). Statistical power analysis for the behavioral sciences (2nd ed.). Lawrence Erlbaum Associates.</w:t>
      </w:r>
    </w:p>
    <w:p w14:paraId="18B91692" w14:textId="77777777" w:rsidR="001A4E2F" w:rsidRPr="00FE2A2F" w:rsidRDefault="001A4E2F">
      <w:pPr>
        <w:pStyle w:val="ListParagraph"/>
        <w:numPr>
          <w:ilvl w:val="0"/>
          <w:numId w:val="263"/>
        </w:numPr>
        <w:rPr>
          <w:rFonts w:eastAsiaTheme="minorHAnsi"/>
          <w:color w:val="000000"/>
          <w:lang w:eastAsia="en-US"/>
        </w:rPr>
      </w:pPr>
      <w:r w:rsidRPr="00FE2A2F">
        <w:rPr>
          <w:rFonts w:eastAsiaTheme="minorHAnsi"/>
          <w:color w:val="000000"/>
          <w:lang w:eastAsia="en-US"/>
        </w:rPr>
        <w:t>Kazdin, A. E. (2007). Mediators and mechanisms of change in psychotherapy research. Annual Review of Clinical Psychology, 3, 1-27.</w:t>
      </w:r>
    </w:p>
    <w:p w14:paraId="0FA38CD3" w14:textId="77777777" w:rsidR="001A4E2F" w:rsidRPr="00FE2A2F" w:rsidRDefault="001A4E2F">
      <w:pPr>
        <w:pStyle w:val="ListParagraph"/>
        <w:numPr>
          <w:ilvl w:val="0"/>
          <w:numId w:val="263"/>
        </w:numPr>
        <w:rPr>
          <w:rFonts w:eastAsiaTheme="minorHAnsi"/>
          <w:color w:val="000000"/>
          <w:lang w:eastAsia="en-US"/>
        </w:rPr>
      </w:pPr>
      <w:r w:rsidRPr="00FE2A2F">
        <w:rPr>
          <w:rFonts w:eastAsiaTheme="minorHAnsi"/>
          <w:color w:val="000000"/>
          <w:lang w:eastAsia="en-US"/>
        </w:rPr>
        <w:t>Wampold, B. E. (2015). How important are the common factors in psychotherapy? An update. World Psychiatry, 14(3), 270-277.</w:t>
      </w:r>
    </w:p>
    <w:p w14:paraId="2A2FC690" w14:textId="77777777" w:rsidR="00865ED3" w:rsidRPr="00865ED3" w:rsidRDefault="00865ED3">
      <w:pPr>
        <w:pStyle w:val="ListParagraph"/>
        <w:numPr>
          <w:ilvl w:val="0"/>
          <w:numId w:val="263"/>
        </w:numPr>
        <w:rPr>
          <w:rFonts w:eastAsiaTheme="minorHAnsi"/>
          <w:color w:val="000000"/>
          <w:lang w:eastAsia="en-US"/>
        </w:rPr>
      </w:pPr>
      <w:r w:rsidRPr="00865ED3">
        <w:rPr>
          <w:rFonts w:eastAsiaTheme="minorHAnsi"/>
          <w:color w:val="000000"/>
          <w:lang w:eastAsia="en-US"/>
        </w:rPr>
        <w:lastRenderedPageBreak/>
        <w:t>Abbass, A. A., Kisely, S. R., Town, J. M., Leichsenring, F., Driessen, E., De Maat, S., … &amp; Crowe, E. (2018). Short-term psychodynamic psychotherapies for common mental disorders. Cochrane Database of Systematic Reviews, (5), CD004687.</w:t>
      </w:r>
    </w:p>
    <w:p w14:paraId="05E13E7C" w14:textId="77777777" w:rsidR="00865ED3" w:rsidRPr="00865ED3" w:rsidRDefault="00865ED3">
      <w:pPr>
        <w:pStyle w:val="ListParagraph"/>
        <w:numPr>
          <w:ilvl w:val="0"/>
          <w:numId w:val="263"/>
        </w:numPr>
        <w:rPr>
          <w:rFonts w:eastAsiaTheme="minorHAnsi"/>
          <w:color w:val="000000"/>
          <w:lang w:eastAsia="en-US"/>
        </w:rPr>
      </w:pPr>
      <w:r w:rsidRPr="00865ED3">
        <w:rPr>
          <w:rFonts w:eastAsiaTheme="minorHAnsi"/>
          <w:color w:val="000000"/>
          <w:lang w:eastAsia="en-US"/>
        </w:rPr>
        <w:t>Cuijpers, P., Reijnders, M., &amp; Huibers, M. J. (2013). The role of common factors in psychotherapy outcomes. Annual Review of Clinical Psychology, 9, 1-27.</w:t>
      </w:r>
    </w:p>
    <w:p w14:paraId="2D26C90E" w14:textId="77777777" w:rsidR="00865ED3" w:rsidRPr="00865ED3" w:rsidRDefault="00865ED3">
      <w:pPr>
        <w:pStyle w:val="ListParagraph"/>
        <w:numPr>
          <w:ilvl w:val="0"/>
          <w:numId w:val="263"/>
        </w:numPr>
        <w:rPr>
          <w:rFonts w:eastAsiaTheme="minorHAnsi"/>
          <w:color w:val="000000"/>
          <w:lang w:eastAsia="en-US"/>
        </w:rPr>
      </w:pPr>
      <w:r w:rsidRPr="00865ED3">
        <w:rPr>
          <w:rFonts w:eastAsiaTheme="minorHAnsi"/>
          <w:color w:val="000000"/>
          <w:lang w:eastAsia="en-US"/>
        </w:rPr>
        <w:t>Cuijpers, P., Li, J., Hofmann, S. G., &amp; Andersson, G. (2016). Self-reported versus clinician-rated symptoms of depression as outcome measures in psychotherapy research on depression: A meta-analysis. Clinical Psychology Review, 50, 23-36.</w:t>
      </w:r>
    </w:p>
    <w:p w14:paraId="43FBE5CB" w14:textId="31AB7011" w:rsidR="00865ED3" w:rsidRDefault="00865ED3">
      <w:pPr>
        <w:pStyle w:val="ListParagraph"/>
        <w:numPr>
          <w:ilvl w:val="0"/>
          <w:numId w:val="263"/>
        </w:numPr>
        <w:rPr>
          <w:rFonts w:eastAsiaTheme="minorHAnsi"/>
          <w:color w:val="000000"/>
          <w:lang w:eastAsia="en-US"/>
        </w:rPr>
      </w:pPr>
      <w:r w:rsidRPr="00865ED3">
        <w:rPr>
          <w:rFonts w:eastAsiaTheme="minorHAnsi"/>
          <w:color w:val="000000"/>
          <w:lang w:eastAsia="en-US"/>
        </w:rPr>
        <w:t>Linehan, M. M., Korslund, K. E., Harned, M. S., Gallop, R. J., Lungu, A., Neacsiu, A. D., … &amp; Murray-Gregory, A. M. (2015). Dialectical behavior therapy for high suicide risk in individuals with borderline personality disorder: A randomized clinical trial and component analysis. JAMA psychiatry, 72(5), 475-482.</w:t>
      </w:r>
    </w:p>
    <w:p w14:paraId="18F7156B" w14:textId="7A4A7809" w:rsidR="00865ED3" w:rsidRPr="00865ED3" w:rsidRDefault="00865ED3">
      <w:pPr>
        <w:pStyle w:val="ListParagraph"/>
        <w:numPr>
          <w:ilvl w:val="0"/>
          <w:numId w:val="263"/>
        </w:numPr>
        <w:rPr>
          <w:rFonts w:eastAsiaTheme="minorHAnsi"/>
          <w:color w:val="000000"/>
          <w:lang w:eastAsia="en-US"/>
        </w:rPr>
      </w:pPr>
      <w:r w:rsidRPr="00865ED3">
        <w:rPr>
          <w:rFonts w:eastAsiaTheme="minorHAnsi"/>
          <w:color w:val="000000"/>
          <w:lang w:eastAsia="en-US"/>
        </w:rPr>
        <w:t>Wampold, B. E., &amp; Imel, Z. E. (201</w:t>
      </w:r>
      <w:r>
        <w:rPr>
          <w:rFonts w:eastAsiaTheme="minorHAnsi"/>
          <w:color w:val="000000"/>
          <w:lang w:eastAsia="en-US"/>
        </w:rPr>
        <w:t>1</w:t>
      </w:r>
      <w:r w:rsidRPr="00865ED3">
        <w:rPr>
          <w:rFonts w:eastAsiaTheme="minorHAnsi"/>
          <w:color w:val="000000"/>
          <w:lang w:eastAsia="en-US"/>
        </w:rPr>
        <w:t>). The great psychotherapy debate: The evidence for what makes psychotherapy work. Routledge.</w:t>
      </w:r>
    </w:p>
    <w:p w14:paraId="6C64CDA7" w14:textId="7E5F6121" w:rsidR="00457E9C" w:rsidRDefault="00457E9C">
      <w:pPr>
        <w:rPr>
          <w:rFonts w:eastAsiaTheme="minorHAnsi"/>
          <w:color w:val="000000"/>
          <w:lang w:eastAsia="en-US"/>
        </w:rPr>
      </w:pPr>
      <w:r>
        <w:rPr>
          <w:rFonts w:eastAsiaTheme="minorHAnsi"/>
          <w:color w:val="000000"/>
          <w:lang w:eastAsia="en-US"/>
        </w:rPr>
        <w:br w:type="page"/>
      </w:r>
    </w:p>
    <w:p w14:paraId="4FD3F5DE" w14:textId="6811F715" w:rsidR="00457E9C" w:rsidRDefault="008A7B5E" w:rsidP="00457E9C">
      <w:pPr>
        <w:pStyle w:val="Heading2"/>
        <w:rPr>
          <w:rFonts w:eastAsiaTheme="minorHAnsi"/>
        </w:rPr>
      </w:pPr>
      <w:bookmarkStart w:id="121" w:name="_Toc132394050"/>
      <w:r>
        <w:rPr>
          <w:rFonts w:eastAsiaTheme="minorHAnsi"/>
        </w:rPr>
        <w:lastRenderedPageBreak/>
        <w:t>4</w:t>
      </w:r>
      <w:r w:rsidR="00457E9C">
        <w:rPr>
          <w:rFonts w:eastAsiaTheme="minorHAnsi"/>
        </w:rPr>
        <w:t xml:space="preserve">.7 </w:t>
      </w:r>
      <w:r w:rsidR="00457E9C" w:rsidRPr="00457E9C">
        <w:rPr>
          <w:rFonts w:eastAsiaTheme="minorHAnsi"/>
        </w:rPr>
        <w:t>Group Therapy</w:t>
      </w:r>
      <w:bookmarkEnd w:id="121"/>
      <w:r w:rsidR="00457E9C" w:rsidRPr="00457E9C">
        <w:rPr>
          <w:rFonts w:eastAsiaTheme="minorHAnsi"/>
        </w:rPr>
        <w:t xml:space="preserve"> </w:t>
      </w:r>
    </w:p>
    <w:p w14:paraId="6DD52928" w14:textId="4D0636E0" w:rsidR="00457E9C" w:rsidRPr="00457E9C" w:rsidRDefault="008A7B5E" w:rsidP="00457E9C">
      <w:pPr>
        <w:pStyle w:val="Heading3"/>
      </w:pPr>
      <w:bookmarkStart w:id="122" w:name="_Toc132394051"/>
      <w:r>
        <w:t>4</w:t>
      </w:r>
      <w:r w:rsidR="00457E9C" w:rsidRPr="00457E9C">
        <w:t>.7.1 Psychodynamic</w:t>
      </w:r>
      <w:r>
        <w:t xml:space="preserve"> therapy:</w:t>
      </w:r>
      <w:r w:rsidR="00457E9C" w:rsidRPr="00457E9C">
        <w:t xml:space="preserve"> Historical roots of group therapy; group process; different models of analytic/dynamic group therapy (</w:t>
      </w:r>
      <w:proofErr w:type="gramStart"/>
      <w:r w:rsidR="00457E9C" w:rsidRPr="00457E9C">
        <w:t>e.g.</w:t>
      </w:r>
      <w:proofErr w:type="gramEnd"/>
      <w:r w:rsidR="00457E9C" w:rsidRPr="00457E9C">
        <w:t xml:space="preserve"> Bion, Foulkes, Yalom). Therapeutic factors in group</w:t>
      </w:r>
      <w:r>
        <w:t xml:space="preserve"> therapy</w:t>
      </w:r>
      <w:bookmarkEnd w:id="122"/>
    </w:p>
    <w:p w14:paraId="38DDC68D" w14:textId="77777777" w:rsidR="00865ED3" w:rsidRDefault="00865ED3"/>
    <w:p w14:paraId="2F3D9B19" w14:textId="778B9477" w:rsidR="00865ED3" w:rsidRDefault="00865ED3" w:rsidP="00865ED3">
      <w:r w:rsidRPr="00865ED3">
        <w:t>Psychodynamic therapy is a form of talk therapy that emphasizes the unconscious and past experiences as sources of current psychological problems. Psychodynamic group therapy has its roots in the early 20th century when Sigmund Freud first introduced the concept of the unconscious mind and the importance of interpersonal relationships in shaping psychological development. However, it wasn't until the 1940s and 1950s that group therapy began to emerge as a distinct therapeutic modality (Brown, 2015).</w:t>
      </w:r>
    </w:p>
    <w:p w14:paraId="12036D35" w14:textId="2881485F" w:rsidR="00521584" w:rsidRDefault="00521584" w:rsidP="00865ED3"/>
    <w:p w14:paraId="07295EA5" w14:textId="471D6BC0" w:rsidR="00865ED3" w:rsidRPr="00521584" w:rsidRDefault="00521584" w:rsidP="00865ED3">
      <w:pPr>
        <w:rPr>
          <w:b/>
          <w:bCs/>
        </w:rPr>
      </w:pPr>
      <w:r>
        <w:rPr>
          <w:b/>
          <w:bCs/>
        </w:rPr>
        <w:t>Bion:</w:t>
      </w:r>
    </w:p>
    <w:p w14:paraId="6973E2C0" w14:textId="4EBB8BDA" w:rsidR="00865ED3" w:rsidRDefault="00865ED3" w:rsidP="00865ED3">
      <w:r w:rsidRPr="00865ED3">
        <w:t>One of the earliest and most influential models of analytic group therapy was developed by Wilfred Bion. Bion believed that groups had their own unique unconscious processes that could either facilitate or hinder the therapeutic process. He identified several key dynamics that could emerge within groups, including dependency, pairing, and fight-flight. Bion's model emphasized the importance of the therapist as a container for the group's unconscious processes (Bion, 1961).</w:t>
      </w:r>
    </w:p>
    <w:p w14:paraId="0BF101A4" w14:textId="77777777" w:rsidR="00521584" w:rsidRPr="00865ED3" w:rsidRDefault="00521584" w:rsidP="00865ED3"/>
    <w:p w14:paraId="524B5B77" w14:textId="3E8A2C8E" w:rsidR="00865ED3" w:rsidRPr="00521584" w:rsidRDefault="00521584" w:rsidP="00865ED3">
      <w:pPr>
        <w:rPr>
          <w:b/>
          <w:bCs/>
        </w:rPr>
      </w:pPr>
      <w:r>
        <w:rPr>
          <w:b/>
          <w:bCs/>
        </w:rPr>
        <w:t>Foulkes:</w:t>
      </w:r>
    </w:p>
    <w:p w14:paraId="1DCEC355" w14:textId="592096F0" w:rsidR="00865ED3" w:rsidRPr="00865ED3" w:rsidRDefault="00865ED3" w:rsidP="00865ED3">
      <w:r w:rsidRPr="00865ED3">
        <w:t>Another prominent model of group therapy was developed by S.H. Foulkes. Foulkes believed that groups provided a unique opportunity for members to explore their interpersonal relationships and past experiences in a supportive and empathic environment. He emphasized the importance of the group as a whole, rather than individual members, and believed that the group could act as a corrective emotional experience (Foulkes, 1975).</w:t>
      </w:r>
    </w:p>
    <w:p w14:paraId="272F6E39" w14:textId="55DC15DB" w:rsidR="00865ED3" w:rsidRDefault="00865ED3" w:rsidP="00865ED3"/>
    <w:p w14:paraId="773F5D54" w14:textId="6064011D" w:rsidR="00521584" w:rsidRPr="00521584" w:rsidRDefault="00521584" w:rsidP="00865ED3">
      <w:pPr>
        <w:rPr>
          <w:b/>
          <w:bCs/>
        </w:rPr>
      </w:pPr>
      <w:r>
        <w:rPr>
          <w:b/>
          <w:bCs/>
        </w:rPr>
        <w:t>Yalom:</w:t>
      </w:r>
    </w:p>
    <w:p w14:paraId="202856B8" w14:textId="40CB9EC1" w:rsidR="00865ED3" w:rsidRPr="00865ED3" w:rsidRDefault="00865ED3" w:rsidP="00865ED3">
      <w:r w:rsidRPr="00865ED3">
        <w:t>Irvin Yalom is another well-known figure in the field of group therapy. Yalom's model emphasizes the importance of the therapeutic relationship between the therapist and the group members. Yalom also places a strong emphasis on the here-and-now experience of the group, believing that this provides a powerful source of therapeutic change (Yalom, 2005).</w:t>
      </w:r>
    </w:p>
    <w:p w14:paraId="75474BAA" w14:textId="5E961FF6" w:rsidR="00865ED3" w:rsidRDefault="00865ED3" w:rsidP="00865ED3"/>
    <w:p w14:paraId="330BBA55" w14:textId="77777777" w:rsidR="00521584" w:rsidRPr="00521584" w:rsidRDefault="00521584" w:rsidP="00521584">
      <w:r w:rsidRPr="00521584">
        <w:t>Irvin Yalom is a prominent psychotherapist who identified 11 curative factors that can help facilitate change and growth in therapy. These factors include: installation of hope, universality, imparting information, altruism, corrective recapitulation of the primary family group, development of socializing techniques, imitative behavior, interpersonal learning, group cohesiveness, catharsis, and existential factors. Installation of hope refers to the therapist's ability to instill optimism in the client about the possibility of change. Universality helps clients realize that they are not alone in their struggles. Imparting information involves educating clients about their issues and treatment options. Altruism encourages clients to help others in the group, which can boost self-esteem. Corrective recapitulation of the primary family group involves examining and repairing dysfunctional family patterns. Development of socializing techniques teaches clients new skills for coping with life stressors. Imitative behavior involves modeling healthy behaviors. Interpersonal learning focuses on understanding and improving relationships with others. Group cohesiveness involves fostering a sense of unity and support within the group. Catharsis involves releasing emotions in a safe and supportive environment. Finally, existential factors involve helping clients confront the ultimate concerns of human existence, such as death and meaning.</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704"/>
        <w:gridCol w:w="6091"/>
      </w:tblGrid>
      <w:tr w:rsidR="00521584" w:rsidRPr="00521584" w14:paraId="30F2E6BD" w14:textId="77777777" w:rsidTr="0052158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3F80F17" w14:textId="77777777" w:rsidR="00521584" w:rsidRPr="00521584" w:rsidRDefault="00521584" w:rsidP="00521584">
            <w:pPr>
              <w:rPr>
                <w:b/>
                <w:bCs/>
              </w:rPr>
            </w:pPr>
            <w:r w:rsidRPr="00521584">
              <w:rPr>
                <w:b/>
                <w:bCs/>
              </w:rPr>
              <w:lastRenderedPageBreak/>
              <w:t>Curative Factor</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E67D8BF" w14:textId="77777777" w:rsidR="00521584" w:rsidRPr="00521584" w:rsidRDefault="00521584" w:rsidP="00521584">
            <w:pPr>
              <w:rPr>
                <w:b/>
                <w:bCs/>
              </w:rPr>
            </w:pPr>
            <w:r w:rsidRPr="00521584">
              <w:rPr>
                <w:b/>
                <w:bCs/>
              </w:rPr>
              <w:t>Description</w:t>
            </w:r>
          </w:p>
        </w:tc>
      </w:tr>
      <w:tr w:rsidR="00521584" w:rsidRPr="00521584" w14:paraId="5473656B"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18AA1D8" w14:textId="77777777" w:rsidR="00521584" w:rsidRPr="00521584" w:rsidRDefault="00521584" w:rsidP="00521584">
            <w:r w:rsidRPr="00521584">
              <w:t>Installation of hope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E6FDCB8" w14:textId="77777777" w:rsidR="00521584" w:rsidRPr="00521584" w:rsidRDefault="00521584" w:rsidP="00521584">
            <w:r w:rsidRPr="00521584">
              <w:t>Instilling optimism in the client about the possibility of change</w:t>
            </w:r>
          </w:p>
        </w:tc>
      </w:tr>
      <w:tr w:rsidR="00521584" w:rsidRPr="00521584" w14:paraId="04E75B62"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06AD55" w14:textId="77777777" w:rsidR="00521584" w:rsidRPr="00521584" w:rsidRDefault="00521584" w:rsidP="00521584">
            <w:r w:rsidRPr="00521584">
              <w:t>Universality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D349290" w14:textId="77777777" w:rsidR="00521584" w:rsidRPr="00521584" w:rsidRDefault="00521584" w:rsidP="00521584">
            <w:r w:rsidRPr="00521584">
              <w:t>Helping clients realize that they are not alone in their struggles</w:t>
            </w:r>
          </w:p>
        </w:tc>
      </w:tr>
      <w:tr w:rsidR="00521584" w:rsidRPr="00521584" w14:paraId="2E3DBE80"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AA97380" w14:textId="77777777" w:rsidR="00521584" w:rsidRPr="00521584" w:rsidRDefault="00521584" w:rsidP="00521584">
            <w:r w:rsidRPr="00521584">
              <w:t>Imparting information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1C0D87C" w14:textId="77777777" w:rsidR="00521584" w:rsidRPr="00521584" w:rsidRDefault="00521584" w:rsidP="00521584">
            <w:r w:rsidRPr="00521584">
              <w:t>Educating clients about their issues and treatment options</w:t>
            </w:r>
          </w:p>
        </w:tc>
      </w:tr>
      <w:tr w:rsidR="00521584" w:rsidRPr="00521584" w14:paraId="193038BF"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1C209D9" w14:textId="77777777" w:rsidR="00521584" w:rsidRPr="00521584" w:rsidRDefault="00521584" w:rsidP="00521584">
            <w:r w:rsidRPr="00521584">
              <w:t>Altruism</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C007909" w14:textId="77777777" w:rsidR="00521584" w:rsidRPr="00521584" w:rsidRDefault="00521584" w:rsidP="00521584">
            <w:r w:rsidRPr="00521584">
              <w:t>Encouraging clients to help others in the group, which can boost self-esteem</w:t>
            </w:r>
          </w:p>
        </w:tc>
      </w:tr>
      <w:tr w:rsidR="00521584" w:rsidRPr="00521584" w14:paraId="2EB5712A"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9FDAF22" w14:textId="77777777" w:rsidR="00521584" w:rsidRPr="00521584" w:rsidRDefault="00521584" w:rsidP="00521584">
            <w:r w:rsidRPr="00521584">
              <w:t>Corrective recapitulation of the primary family group</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4348A96" w14:textId="77777777" w:rsidR="00521584" w:rsidRPr="00521584" w:rsidRDefault="00521584" w:rsidP="00521584">
            <w:r w:rsidRPr="00521584">
              <w:t>Examining and repairing dysfunctional family patterns</w:t>
            </w:r>
          </w:p>
        </w:tc>
      </w:tr>
      <w:tr w:rsidR="00521584" w:rsidRPr="00521584" w14:paraId="24A85546"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C3157A" w14:textId="77777777" w:rsidR="00521584" w:rsidRPr="00521584" w:rsidRDefault="00521584" w:rsidP="00521584">
            <w:r w:rsidRPr="00521584">
              <w:t>Development of socializing techniques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41BAC28" w14:textId="77777777" w:rsidR="00521584" w:rsidRPr="00521584" w:rsidRDefault="00521584" w:rsidP="00521584">
            <w:r w:rsidRPr="00521584">
              <w:t xml:space="preserve">Teaching </w:t>
            </w:r>
            <w:proofErr w:type="gramStart"/>
            <w:r w:rsidRPr="00521584">
              <w:t>clients</w:t>
            </w:r>
            <w:proofErr w:type="gramEnd"/>
            <w:r w:rsidRPr="00521584">
              <w:t xml:space="preserve"> new skills for coping with life stressors</w:t>
            </w:r>
          </w:p>
        </w:tc>
      </w:tr>
      <w:tr w:rsidR="00521584" w:rsidRPr="00521584" w14:paraId="73B2D852"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8DC27A2" w14:textId="77777777" w:rsidR="00521584" w:rsidRPr="00521584" w:rsidRDefault="00521584" w:rsidP="00521584">
            <w:r w:rsidRPr="00521584">
              <w:t>Imitative behavior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0E95D72" w14:textId="77777777" w:rsidR="00521584" w:rsidRPr="00521584" w:rsidRDefault="00521584" w:rsidP="00521584">
            <w:r w:rsidRPr="00521584">
              <w:t>Modeling healthy behaviors</w:t>
            </w:r>
          </w:p>
        </w:tc>
      </w:tr>
      <w:tr w:rsidR="00521584" w:rsidRPr="00521584" w14:paraId="25CC7366"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21AFEF" w14:textId="77777777" w:rsidR="00521584" w:rsidRPr="00521584" w:rsidRDefault="00521584" w:rsidP="00521584">
            <w:r w:rsidRPr="00521584">
              <w:t>Interpersonal learning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673E43" w14:textId="77777777" w:rsidR="00521584" w:rsidRPr="00521584" w:rsidRDefault="00521584" w:rsidP="00521584">
            <w:r w:rsidRPr="00521584">
              <w:t>Focusing on understanding and improving relationships with others</w:t>
            </w:r>
          </w:p>
        </w:tc>
      </w:tr>
      <w:tr w:rsidR="00521584" w:rsidRPr="00521584" w14:paraId="07B3C771"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73C87A" w14:textId="77777777" w:rsidR="00521584" w:rsidRPr="00521584" w:rsidRDefault="00521584" w:rsidP="00521584">
            <w:r w:rsidRPr="00521584">
              <w:t>Group cohesiveness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7DEC18C" w14:textId="77777777" w:rsidR="00521584" w:rsidRPr="00521584" w:rsidRDefault="00521584" w:rsidP="00521584">
            <w:r w:rsidRPr="00521584">
              <w:t>Fostering a sense of unity and support within the group</w:t>
            </w:r>
          </w:p>
        </w:tc>
      </w:tr>
      <w:tr w:rsidR="00521584" w:rsidRPr="00521584" w14:paraId="67ED19BC"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6F6FAA4" w14:textId="77777777" w:rsidR="00521584" w:rsidRPr="00521584" w:rsidRDefault="00521584" w:rsidP="00521584">
            <w:r w:rsidRPr="00521584">
              <w:t>Catharsis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BFA2F16" w14:textId="77777777" w:rsidR="00521584" w:rsidRPr="00521584" w:rsidRDefault="00521584" w:rsidP="00521584">
            <w:r w:rsidRPr="00521584">
              <w:t>Releasing emotions in a safe and supportive environment</w:t>
            </w:r>
          </w:p>
        </w:tc>
      </w:tr>
      <w:tr w:rsidR="00521584" w:rsidRPr="00521584" w14:paraId="2D0EBB9D" w14:textId="77777777" w:rsidTr="0052158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E012AB9" w14:textId="77777777" w:rsidR="00521584" w:rsidRPr="00521584" w:rsidRDefault="00521584" w:rsidP="00521584">
            <w:r w:rsidRPr="00521584">
              <w:t>Existential factors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DD0C47C" w14:textId="77777777" w:rsidR="00521584" w:rsidRPr="00521584" w:rsidRDefault="00521584" w:rsidP="00521584">
            <w:r w:rsidRPr="00521584">
              <w:t>Helping clients confront the ultimate concerns of human existence, such as death and meaning</w:t>
            </w:r>
          </w:p>
        </w:tc>
      </w:tr>
    </w:tbl>
    <w:p w14:paraId="40551601" w14:textId="77777777" w:rsidR="00521584" w:rsidRDefault="00521584" w:rsidP="00865ED3"/>
    <w:p w14:paraId="08FC95E1" w14:textId="77777777" w:rsidR="00521584" w:rsidRDefault="00521584" w:rsidP="00865ED3"/>
    <w:p w14:paraId="41E18484" w14:textId="1FD4460C" w:rsidR="008A7B5E" w:rsidRPr="008A7B5E" w:rsidRDefault="008A7B5E" w:rsidP="00865ED3">
      <w:pPr>
        <w:rPr>
          <w:b/>
          <w:bCs/>
        </w:rPr>
      </w:pPr>
      <w:r>
        <w:rPr>
          <w:b/>
          <w:bCs/>
        </w:rPr>
        <w:t xml:space="preserve">Therapeutic </w:t>
      </w:r>
      <w:r w:rsidR="00521584">
        <w:rPr>
          <w:b/>
          <w:bCs/>
        </w:rPr>
        <w:t>F</w:t>
      </w:r>
      <w:r>
        <w:rPr>
          <w:b/>
          <w:bCs/>
        </w:rPr>
        <w:t xml:space="preserve">actors in </w:t>
      </w:r>
      <w:r w:rsidR="00521584">
        <w:rPr>
          <w:b/>
          <w:bCs/>
        </w:rPr>
        <w:t>G</w:t>
      </w:r>
      <w:r>
        <w:rPr>
          <w:b/>
          <w:bCs/>
        </w:rPr>
        <w:t xml:space="preserve">roup </w:t>
      </w:r>
      <w:r w:rsidR="00521584">
        <w:rPr>
          <w:b/>
          <w:bCs/>
        </w:rPr>
        <w:t>T</w:t>
      </w:r>
      <w:r>
        <w:rPr>
          <w:b/>
          <w:bCs/>
        </w:rPr>
        <w:t>herapy</w:t>
      </w:r>
    </w:p>
    <w:p w14:paraId="46938538" w14:textId="51939D8A" w:rsidR="00865ED3" w:rsidRDefault="00865ED3" w:rsidP="00865ED3">
      <w:r w:rsidRPr="00865ED3">
        <w:t>There are several therapeutic factors that have been identified as important in group therapy, including the development of social support, the ability to explore interpersonal relationships, and the opportunity for members to gain feedback from one another. Other important factors include the ability to develop self-awareness and empathy, the provision of a safe and supportive environment, and the opportunity for members to experiment with new ways of thinking and behaving (Luborsky et al., 1975).</w:t>
      </w:r>
    </w:p>
    <w:p w14:paraId="270F99E4" w14:textId="1C8F82BE" w:rsidR="00526097" w:rsidRDefault="00526097" w:rsidP="00865ED3"/>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47"/>
        <w:gridCol w:w="1432"/>
        <w:gridCol w:w="7416"/>
      </w:tblGrid>
      <w:tr w:rsidR="00526097" w:rsidRPr="00526097" w14:paraId="55FF6BC3" w14:textId="77777777" w:rsidTr="00526097">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F30AAAF" w14:textId="77777777" w:rsidR="00526097" w:rsidRPr="00526097" w:rsidRDefault="00526097" w:rsidP="00526097">
            <w:pPr>
              <w:rPr>
                <w:b/>
                <w:bCs/>
              </w:rPr>
            </w:pPr>
            <w:r w:rsidRPr="00526097">
              <w:rPr>
                <w:b/>
                <w:bCs/>
              </w:rPr>
              <w:t>Model</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910FF74" w14:textId="77777777" w:rsidR="00526097" w:rsidRPr="00526097" w:rsidRDefault="00526097" w:rsidP="00526097">
            <w:pPr>
              <w:rPr>
                <w:b/>
                <w:bCs/>
              </w:rPr>
            </w:pPr>
            <w:r w:rsidRPr="00526097">
              <w:rPr>
                <w:b/>
                <w:bCs/>
              </w:rPr>
              <w:t>Theorist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C24ACA0" w14:textId="77777777" w:rsidR="00526097" w:rsidRPr="00526097" w:rsidRDefault="00526097" w:rsidP="00526097">
            <w:pPr>
              <w:rPr>
                <w:b/>
                <w:bCs/>
              </w:rPr>
            </w:pPr>
            <w:r w:rsidRPr="00526097">
              <w:rPr>
                <w:b/>
                <w:bCs/>
              </w:rPr>
              <w:t>Main Concept</w:t>
            </w:r>
          </w:p>
        </w:tc>
      </w:tr>
      <w:tr w:rsidR="00526097" w:rsidRPr="00526097" w14:paraId="5301B6A7" w14:textId="77777777" w:rsidTr="00526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D5F893" w14:textId="77777777" w:rsidR="00526097" w:rsidRPr="008A7B5E" w:rsidRDefault="00526097" w:rsidP="00526097">
            <w:pPr>
              <w:rPr>
                <w:b/>
                <w:bCs/>
              </w:rPr>
            </w:pPr>
            <w:r w:rsidRPr="008A7B5E">
              <w:rPr>
                <w:b/>
                <w:bCs/>
              </w:rPr>
              <w:t>Bion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5ADE5FD" w14:textId="77777777" w:rsidR="00526097" w:rsidRPr="00526097" w:rsidRDefault="00526097" w:rsidP="00526097">
            <w:r w:rsidRPr="00526097">
              <w:t>Wilfred Bion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B5CD26F" w14:textId="77777777" w:rsidR="00526097" w:rsidRPr="00526097" w:rsidRDefault="00526097" w:rsidP="00526097">
            <w:r w:rsidRPr="00526097">
              <w:t>Group as a basic assumption system; Group experience as a container;</w:t>
            </w:r>
          </w:p>
        </w:tc>
      </w:tr>
      <w:tr w:rsidR="00526097" w:rsidRPr="00526097" w14:paraId="09B3D79C" w14:textId="77777777" w:rsidTr="00526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C905B4" w14:textId="77777777" w:rsidR="00526097" w:rsidRPr="00526097" w:rsidRDefault="00526097" w:rsidP="00526097"/>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EC867B" w14:textId="77777777" w:rsidR="00526097" w:rsidRPr="00526097" w:rsidRDefault="00526097" w:rsidP="00526097"/>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9F01072" w14:textId="77777777" w:rsidR="00526097" w:rsidRPr="00526097" w:rsidRDefault="00526097" w:rsidP="00526097">
            <w:r w:rsidRPr="00526097">
              <w:t>Understanding of unconscious processes; Bion's Experiences in Groups</w:t>
            </w:r>
          </w:p>
        </w:tc>
      </w:tr>
      <w:tr w:rsidR="00526097" w:rsidRPr="00526097" w14:paraId="68D804B0" w14:textId="77777777" w:rsidTr="00526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3632841" w14:textId="77777777" w:rsidR="00526097" w:rsidRPr="008A7B5E" w:rsidRDefault="00526097" w:rsidP="00526097">
            <w:pPr>
              <w:rPr>
                <w:b/>
                <w:bCs/>
              </w:rPr>
            </w:pPr>
            <w:r w:rsidRPr="008A7B5E">
              <w:rPr>
                <w:b/>
                <w:bCs/>
              </w:rPr>
              <w:t>Foulkes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E0C2260" w14:textId="77777777" w:rsidR="00526097" w:rsidRPr="00526097" w:rsidRDefault="00526097" w:rsidP="00526097">
            <w:r w:rsidRPr="00526097">
              <w:t>S.H. Foulkes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28F91C5" w14:textId="77777777" w:rsidR="00526097" w:rsidRPr="00526097" w:rsidRDefault="00526097" w:rsidP="00526097">
            <w:r w:rsidRPr="00526097">
              <w:t>Group as a social microcosm; Focus on communication and interaction;</w:t>
            </w:r>
          </w:p>
        </w:tc>
      </w:tr>
      <w:tr w:rsidR="00526097" w:rsidRPr="00526097" w14:paraId="7BFDA098" w14:textId="77777777" w:rsidTr="00526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38B0C6" w14:textId="77777777" w:rsidR="00526097" w:rsidRPr="00526097" w:rsidRDefault="00526097" w:rsidP="00526097"/>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3E277CB" w14:textId="77777777" w:rsidR="00526097" w:rsidRPr="00526097" w:rsidRDefault="00526097" w:rsidP="00526097"/>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21A74BE" w14:textId="77777777" w:rsidR="00526097" w:rsidRPr="00526097" w:rsidRDefault="00526097" w:rsidP="00526097">
            <w:r w:rsidRPr="00526097">
              <w:t>Therapeutic community model; Group Analysis</w:t>
            </w:r>
          </w:p>
        </w:tc>
      </w:tr>
      <w:tr w:rsidR="00526097" w:rsidRPr="00526097" w14:paraId="3170468C" w14:textId="77777777" w:rsidTr="00526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C06E5EC" w14:textId="77777777" w:rsidR="00526097" w:rsidRPr="008A7B5E" w:rsidRDefault="00526097" w:rsidP="00526097">
            <w:pPr>
              <w:rPr>
                <w:b/>
                <w:bCs/>
              </w:rPr>
            </w:pPr>
            <w:r w:rsidRPr="008A7B5E">
              <w:rPr>
                <w:b/>
                <w:bCs/>
              </w:rPr>
              <w:t>Yalom</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AF6E91" w14:textId="77777777" w:rsidR="00526097" w:rsidRPr="00526097" w:rsidRDefault="00526097" w:rsidP="00526097">
            <w:r w:rsidRPr="00526097">
              <w:t>Irvin Yalom</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3196BA" w14:textId="77777777" w:rsidR="00526097" w:rsidRPr="00526097" w:rsidRDefault="00526097" w:rsidP="00526097">
            <w:r w:rsidRPr="00526097">
              <w:t>Focus on existential and interpersonal issues; Group as a social arena;</w:t>
            </w:r>
          </w:p>
        </w:tc>
      </w:tr>
      <w:tr w:rsidR="00526097" w:rsidRPr="00526097" w14:paraId="57C6BAF5" w14:textId="77777777" w:rsidTr="00526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B4F2EB1" w14:textId="77777777" w:rsidR="00526097" w:rsidRPr="00526097" w:rsidRDefault="00526097" w:rsidP="00526097"/>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BF213A" w14:textId="77777777" w:rsidR="00526097" w:rsidRPr="00526097" w:rsidRDefault="00526097" w:rsidP="00526097"/>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A6AA19D" w14:textId="77777777" w:rsidR="00526097" w:rsidRPr="00526097" w:rsidRDefault="00526097" w:rsidP="00526097">
            <w:r w:rsidRPr="00526097">
              <w:t>Therapeutic factors in group process; Cohesiveness and universality</w:t>
            </w:r>
          </w:p>
        </w:tc>
      </w:tr>
    </w:tbl>
    <w:p w14:paraId="48976E5E" w14:textId="77777777" w:rsidR="00526097" w:rsidRPr="00865ED3" w:rsidRDefault="00526097" w:rsidP="00865ED3"/>
    <w:p w14:paraId="577B0991" w14:textId="77777777" w:rsidR="00865ED3" w:rsidRDefault="00865ED3" w:rsidP="00865ED3"/>
    <w:p w14:paraId="246A8DE9" w14:textId="4B2EA4F4" w:rsidR="00865ED3" w:rsidRPr="00865ED3" w:rsidRDefault="00865ED3" w:rsidP="00865ED3">
      <w:r w:rsidRPr="00865ED3">
        <w:t>In conclusion, psychodynamic group therapy has a rich history and several influential models that have contributed to our understanding of group dynamics and the therapeutic process. The therapeutic factors identified in group therapy emphasize the importance of interpersonal relationships and the development of social support as key components of the therapeutic process.</w:t>
      </w:r>
    </w:p>
    <w:p w14:paraId="58C16244" w14:textId="042D771B" w:rsidR="00865ED3" w:rsidRDefault="00865ED3" w:rsidP="00865ED3"/>
    <w:p w14:paraId="5F3F03E0" w14:textId="77777777" w:rsidR="008A7B5E" w:rsidRDefault="008A7B5E" w:rsidP="00865ED3"/>
    <w:p w14:paraId="26D2F1F2" w14:textId="262AF338" w:rsidR="00865ED3" w:rsidRPr="008A7B5E" w:rsidRDefault="00865ED3" w:rsidP="00865ED3">
      <w:pPr>
        <w:rPr>
          <w:b/>
          <w:bCs/>
        </w:rPr>
      </w:pPr>
      <w:r w:rsidRPr="008A7B5E">
        <w:rPr>
          <w:b/>
          <w:bCs/>
        </w:rPr>
        <w:t>References:</w:t>
      </w:r>
    </w:p>
    <w:p w14:paraId="0598A3A4" w14:textId="77777777" w:rsidR="00865ED3" w:rsidRPr="00865ED3" w:rsidRDefault="00865ED3">
      <w:pPr>
        <w:pStyle w:val="ListParagraph"/>
        <w:numPr>
          <w:ilvl w:val="0"/>
          <w:numId w:val="96"/>
        </w:numPr>
      </w:pPr>
      <w:r w:rsidRPr="00865ED3">
        <w:t>Bion, W. R. (1961). Experiences in groups: And other papers. Routledge.</w:t>
      </w:r>
    </w:p>
    <w:p w14:paraId="4BCA6C12" w14:textId="222076CC" w:rsidR="00865ED3" w:rsidRPr="00865ED3" w:rsidRDefault="00865ED3">
      <w:pPr>
        <w:pStyle w:val="ListParagraph"/>
        <w:numPr>
          <w:ilvl w:val="0"/>
          <w:numId w:val="96"/>
        </w:numPr>
      </w:pPr>
      <w:r w:rsidRPr="00865ED3">
        <w:t xml:space="preserve">Brown, L. S. (2015). A brief history of group therapy. Group Dynamics: Theory, Research, and Practice, 19(3), 145–155. </w:t>
      </w:r>
      <w:r w:rsidRPr="008A7B5E">
        <w:t>https://doi.org/10.1037/gdn0000028</w:t>
      </w:r>
    </w:p>
    <w:p w14:paraId="2FA0CFCC" w14:textId="77777777" w:rsidR="00865ED3" w:rsidRPr="00865ED3" w:rsidRDefault="00865ED3">
      <w:pPr>
        <w:pStyle w:val="ListParagraph"/>
        <w:numPr>
          <w:ilvl w:val="0"/>
          <w:numId w:val="96"/>
        </w:numPr>
      </w:pPr>
      <w:r w:rsidRPr="00865ED3">
        <w:t>Foulkes, S. H. (1975). Group analysis and the process of change. Routledge.</w:t>
      </w:r>
    </w:p>
    <w:p w14:paraId="4750961B" w14:textId="37852BAF" w:rsidR="00865ED3" w:rsidRPr="00865ED3" w:rsidRDefault="00865ED3">
      <w:pPr>
        <w:pStyle w:val="ListParagraph"/>
        <w:numPr>
          <w:ilvl w:val="0"/>
          <w:numId w:val="96"/>
        </w:numPr>
      </w:pPr>
      <w:r w:rsidRPr="00865ED3">
        <w:t xml:space="preserve">Luborsky, L., Singer, B., &amp; Luborsky, L. (1975). Comparative studies of psychotherapies: Is it true that "everyone has won and all must have prizes"?. Archives of General Psychiatry, 32(8), 995–1008. </w:t>
      </w:r>
      <w:r w:rsidRPr="008A7B5E">
        <w:t>https://doi.org/10.1001/archpsyc.1975.01760260065007</w:t>
      </w:r>
    </w:p>
    <w:p w14:paraId="799B7135" w14:textId="77777777" w:rsidR="00865ED3" w:rsidRPr="00865ED3" w:rsidRDefault="00865ED3">
      <w:pPr>
        <w:pStyle w:val="ListParagraph"/>
        <w:numPr>
          <w:ilvl w:val="0"/>
          <w:numId w:val="96"/>
        </w:numPr>
      </w:pPr>
      <w:r w:rsidRPr="00865ED3">
        <w:t>Yalom, I. D. (2005). The theory and practice of group psychotherapy (5th ed.). Basic Books.</w:t>
      </w:r>
    </w:p>
    <w:p w14:paraId="1452C3F8" w14:textId="1E568CB5" w:rsidR="00457E9C" w:rsidRPr="00865ED3" w:rsidRDefault="00457E9C">
      <w:pPr>
        <w:pStyle w:val="ListParagraph"/>
        <w:numPr>
          <w:ilvl w:val="0"/>
          <w:numId w:val="96"/>
        </w:numPr>
        <w:rPr>
          <w:rFonts w:asciiTheme="majorHAnsi" w:eastAsiaTheme="majorEastAsia" w:hAnsiTheme="majorHAnsi" w:cstheme="majorBidi"/>
          <w:color w:val="1F3763" w:themeColor="accent1" w:themeShade="7F"/>
        </w:rPr>
      </w:pPr>
      <w:r>
        <w:br w:type="page"/>
      </w:r>
    </w:p>
    <w:p w14:paraId="7FD15CBC" w14:textId="39220E30" w:rsidR="00457E9C" w:rsidRPr="00457E9C" w:rsidRDefault="008A7B5E" w:rsidP="00457E9C">
      <w:pPr>
        <w:pStyle w:val="Heading3"/>
      </w:pPr>
      <w:bookmarkStart w:id="123" w:name="_Toc132394052"/>
      <w:r>
        <w:lastRenderedPageBreak/>
        <w:t>4</w:t>
      </w:r>
      <w:r w:rsidR="00457E9C" w:rsidRPr="00457E9C">
        <w:t>.7.2 Other therapeutic group models. Cognitive Behavioural groups, Expressive therapies, Support groups, Psychoeducational groups, and Skills groups.</w:t>
      </w:r>
      <w:bookmarkEnd w:id="123"/>
    </w:p>
    <w:p w14:paraId="118C1EF7" w14:textId="77777777" w:rsidR="00457E9C" w:rsidRPr="00457E9C" w:rsidRDefault="00457E9C" w:rsidP="00457E9C">
      <w:pPr>
        <w:autoSpaceDE w:val="0"/>
        <w:autoSpaceDN w:val="0"/>
        <w:adjustRightInd w:val="0"/>
        <w:rPr>
          <w:rFonts w:eastAsiaTheme="minorHAnsi"/>
          <w:color w:val="000000"/>
          <w:lang w:eastAsia="en-US"/>
        </w:rPr>
      </w:pPr>
    </w:p>
    <w:p w14:paraId="32EB0309" w14:textId="77777777" w:rsidR="00D50E85" w:rsidRPr="00D50E85" w:rsidRDefault="00D50E85" w:rsidP="00D50E85">
      <w:pPr>
        <w:autoSpaceDE w:val="0"/>
        <w:autoSpaceDN w:val="0"/>
        <w:adjustRightInd w:val="0"/>
        <w:rPr>
          <w:rFonts w:eastAsiaTheme="minorHAnsi"/>
          <w:color w:val="000000"/>
          <w:lang w:eastAsia="en-US"/>
        </w:rPr>
      </w:pPr>
      <w:r w:rsidRPr="00D50E85">
        <w:rPr>
          <w:rFonts w:eastAsiaTheme="minorHAnsi"/>
          <w:color w:val="000000"/>
          <w:lang w:eastAsia="en-US"/>
        </w:rPr>
        <w:t>In addition to the psychoanalytic/dynamic models of group therapy, there are other therapeutic group models that have emerged and gained popularity in recent years. These models are based on different theoretical orientations and approaches to therapy. Some of the most commonly used therapeutic group models are:</w:t>
      </w:r>
    </w:p>
    <w:p w14:paraId="4D296C3A" w14:textId="77777777" w:rsidR="008A7B5E" w:rsidRDefault="008A7B5E" w:rsidP="008A7B5E">
      <w:pPr>
        <w:autoSpaceDE w:val="0"/>
        <w:autoSpaceDN w:val="0"/>
        <w:adjustRightInd w:val="0"/>
        <w:ind w:left="360"/>
        <w:rPr>
          <w:rFonts w:eastAsiaTheme="minorHAnsi"/>
          <w:color w:val="000000"/>
          <w:lang w:eastAsia="en-US"/>
        </w:rPr>
      </w:pPr>
    </w:p>
    <w:p w14:paraId="0A017E5A" w14:textId="79B80A4A" w:rsidR="008A7B5E" w:rsidRPr="008A7B5E" w:rsidRDefault="00D50E85" w:rsidP="008A7B5E">
      <w:pPr>
        <w:autoSpaceDE w:val="0"/>
        <w:autoSpaceDN w:val="0"/>
        <w:adjustRightInd w:val="0"/>
        <w:rPr>
          <w:rFonts w:eastAsiaTheme="minorHAnsi"/>
          <w:b/>
          <w:bCs/>
          <w:color w:val="000000"/>
          <w:lang w:eastAsia="en-US"/>
        </w:rPr>
      </w:pPr>
      <w:r w:rsidRPr="008A7B5E">
        <w:rPr>
          <w:rFonts w:eastAsiaTheme="minorHAnsi"/>
          <w:b/>
          <w:bCs/>
          <w:color w:val="000000"/>
          <w:lang w:eastAsia="en-US"/>
        </w:rPr>
        <w:t xml:space="preserve">Cognitive </w:t>
      </w:r>
      <w:r w:rsidR="008A7B5E">
        <w:rPr>
          <w:rFonts w:eastAsiaTheme="minorHAnsi"/>
          <w:b/>
          <w:bCs/>
          <w:color w:val="000000"/>
          <w:lang w:eastAsia="en-US"/>
        </w:rPr>
        <w:t>b</w:t>
      </w:r>
      <w:r w:rsidRPr="008A7B5E">
        <w:rPr>
          <w:rFonts w:eastAsiaTheme="minorHAnsi"/>
          <w:b/>
          <w:bCs/>
          <w:color w:val="000000"/>
          <w:lang w:eastAsia="en-US"/>
        </w:rPr>
        <w:t xml:space="preserve">ehavioural </w:t>
      </w:r>
      <w:r w:rsidR="008A7B5E">
        <w:rPr>
          <w:rFonts w:eastAsiaTheme="minorHAnsi"/>
          <w:b/>
          <w:bCs/>
          <w:color w:val="000000"/>
          <w:lang w:eastAsia="en-US"/>
        </w:rPr>
        <w:t>g</w:t>
      </w:r>
      <w:r w:rsidRPr="008A7B5E">
        <w:rPr>
          <w:rFonts w:eastAsiaTheme="minorHAnsi"/>
          <w:b/>
          <w:bCs/>
          <w:color w:val="000000"/>
          <w:lang w:eastAsia="en-US"/>
        </w:rPr>
        <w:t xml:space="preserve">roups: </w:t>
      </w:r>
    </w:p>
    <w:p w14:paraId="7CE043BC" w14:textId="5AE122D0" w:rsidR="00D50E85" w:rsidRPr="00D50E85" w:rsidRDefault="00D50E85" w:rsidP="008A7B5E">
      <w:pPr>
        <w:autoSpaceDE w:val="0"/>
        <w:autoSpaceDN w:val="0"/>
        <w:adjustRightInd w:val="0"/>
        <w:rPr>
          <w:rFonts w:eastAsiaTheme="minorHAnsi"/>
          <w:color w:val="000000"/>
          <w:lang w:eastAsia="en-US"/>
        </w:rPr>
      </w:pPr>
      <w:r w:rsidRPr="00D50E85">
        <w:rPr>
          <w:rFonts w:eastAsiaTheme="minorHAnsi"/>
          <w:color w:val="000000"/>
          <w:lang w:eastAsia="en-US"/>
        </w:rPr>
        <w:t>Cognitive Behavioural Group therapy is based on the principles of cognitive-behavioral therapy (CBT) and aims to change negative patterns of thinking and behavior. The focus is on identifying and changing negative thoughts and beliefs that contribute to emotional and behavioral problems. CBT groups are structured, time-limited, and focused on specific goals (</w:t>
      </w:r>
      <w:proofErr w:type="gramStart"/>
      <w:r w:rsidRPr="00D50E85">
        <w:rPr>
          <w:rFonts w:eastAsiaTheme="minorHAnsi"/>
          <w:color w:val="000000"/>
          <w:lang w:eastAsia="en-US"/>
        </w:rPr>
        <w:t>e.g.</w:t>
      </w:r>
      <w:proofErr w:type="gramEnd"/>
      <w:r w:rsidRPr="00D50E85">
        <w:rPr>
          <w:rFonts w:eastAsiaTheme="minorHAnsi"/>
          <w:color w:val="000000"/>
          <w:lang w:eastAsia="en-US"/>
        </w:rPr>
        <w:t xml:space="preserve"> managing anxiety or depression). The therapist uses a range of cognitive and behavioral techniques to help participants learn new skills and coping strategies (McEvoy et al., 2016).</w:t>
      </w:r>
    </w:p>
    <w:p w14:paraId="63E0EC97" w14:textId="77777777" w:rsidR="008A7B5E" w:rsidRDefault="008A7B5E" w:rsidP="008A7B5E">
      <w:pPr>
        <w:autoSpaceDE w:val="0"/>
        <w:autoSpaceDN w:val="0"/>
        <w:adjustRightInd w:val="0"/>
        <w:ind w:left="360"/>
        <w:rPr>
          <w:rFonts w:eastAsiaTheme="minorHAnsi"/>
          <w:color w:val="000000"/>
          <w:lang w:eastAsia="en-US"/>
        </w:rPr>
      </w:pPr>
    </w:p>
    <w:p w14:paraId="4CC95497" w14:textId="6E13879D" w:rsidR="008A7B5E" w:rsidRPr="008A7B5E" w:rsidRDefault="00D50E85" w:rsidP="008A7B5E">
      <w:pPr>
        <w:autoSpaceDE w:val="0"/>
        <w:autoSpaceDN w:val="0"/>
        <w:adjustRightInd w:val="0"/>
        <w:rPr>
          <w:rFonts w:eastAsiaTheme="minorHAnsi"/>
          <w:b/>
          <w:bCs/>
          <w:color w:val="000000"/>
          <w:lang w:eastAsia="en-US"/>
        </w:rPr>
      </w:pPr>
      <w:r w:rsidRPr="008A7B5E">
        <w:rPr>
          <w:rFonts w:eastAsiaTheme="minorHAnsi"/>
          <w:b/>
          <w:bCs/>
          <w:color w:val="000000"/>
          <w:lang w:eastAsia="en-US"/>
        </w:rPr>
        <w:t xml:space="preserve">Expressive </w:t>
      </w:r>
      <w:r w:rsidR="008A7B5E">
        <w:rPr>
          <w:rFonts w:eastAsiaTheme="minorHAnsi"/>
          <w:b/>
          <w:bCs/>
          <w:color w:val="000000"/>
          <w:lang w:eastAsia="en-US"/>
        </w:rPr>
        <w:t>t</w:t>
      </w:r>
      <w:r w:rsidRPr="008A7B5E">
        <w:rPr>
          <w:rFonts w:eastAsiaTheme="minorHAnsi"/>
          <w:b/>
          <w:bCs/>
          <w:color w:val="000000"/>
          <w:lang w:eastAsia="en-US"/>
        </w:rPr>
        <w:t xml:space="preserve">herapies: </w:t>
      </w:r>
    </w:p>
    <w:p w14:paraId="429390D6" w14:textId="7658EEAD" w:rsidR="00D50E85" w:rsidRPr="00D50E85" w:rsidRDefault="00D50E85" w:rsidP="008A7B5E">
      <w:pPr>
        <w:autoSpaceDE w:val="0"/>
        <w:autoSpaceDN w:val="0"/>
        <w:adjustRightInd w:val="0"/>
        <w:rPr>
          <w:rFonts w:eastAsiaTheme="minorHAnsi"/>
          <w:color w:val="000000"/>
          <w:lang w:eastAsia="en-US"/>
        </w:rPr>
      </w:pPr>
      <w:r w:rsidRPr="00D50E85">
        <w:rPr>
          <w:rFonts w:eastAsiaTheme="minorHAnsi"/>
          <w:color w:val="000000"/>
          <w:lang w:eastAsia="en-US"/>
        </w:rPr>
        <w:t>Expressive therapies (</w:t>
      </w:r>
      <w:proofErr w:type="gramStart"/>
      <w:r w:rsidRPr="00D50E85">
        <w:rPr>
          <w:rFonts w:eastAsiaTheme="minorHAnsi"/>
          <w:color w:val="000000"/>
          <w:lang w:eastAsia="en-US"/>
        </w:rPr>
        <w:t>e.g.</w:t>
      </w:r>
      <w:proofErr w:type="gramEnd"/>
      <w:r w:rsidRPr="00D50E85">
        <w:rPr>
          <w:rFonts w:eastAsiaTheme="minorHAnsi"/>
          <w:color w:val="000000"/>
          <w:lang w:eastAsia="en-US"/>
        </w:rPr>
        <w:t xml:space="preserve"> art therapy, music therapy, dance/movement therapy) use creative activities to facilitate emotional expression and communication. The focus is on the process of creation, rather than the product. The therapist helps participants explore their thoughts and feelings through the creative process, which can help them gain insight, reduce anxiety, and improve communication and relationships (Malchiodi, 2012).</w:t>
      </w:r>
    </w:p>
    <w:p w14:paraId="7F0EA97F" w14:textId="77777777" w:rsidR="008A7B5E" w:rsidRDefault="008A7B5E" w:rsidP="008A7B5E">
      <w:pPr>
        <w:autoSpaceDE w:val="0"/>
        <w:autoSpaceDN w:val="0"/>
        <w:adjustRightInd w:val="0"/>
        <w:ind w:left="360"/>
        <w:rPr>
          <w:rFonts w:eastAsiaTheme="minorHAnsi"/>
          <w:color w:val="000000"/>
          <w:lang w:eastAsia="en-US"/>
        </w:rPr>
      </w:pPr>
    </w:p>
    <w:p w14:paraId="52B6D5EC" w14:textId="7400645B" w:rsidR="008A7B5E" w:rsidRPr="008A7B5E" w:rsidRDefault="00D50E85" w:rsidP="008A7B5E">
      <w:pPr>
        <w:autoSpaceDE w:val="0"/>
        <w:autoSpaceDN w:val="0"/>
        <w:adjustRightInd w:val="0"/>
        <w:rPr>
          <w:rFonts w:eastAsiaTheme="minorHAnsi"/>
          <w:b/>
          <w:bCs/>
          <w:color w:val="000000"/>
          <w:lang w:eastAsia="en-US"/>
        </w:rPr>
      </w:pPr>
      <w:r w:rsidRPr="008A7B5E">
        <w:rPr>
          <w:rFonts w:eastAsiaTheme="minorHAnsi"/>
          <w:b/>
          <w:bCs/>
          <w:color w:val="000000"/>
          <w:lang w:eastAsia="en-US"/>
        </w:rPr>
        <w:t xml:space="preserve">Support </w:t>
      </w:r>
      <w:r w:rsidR="008A7B5E">
        <w:rPr>
          <w:rFonts w:eastAsiaTheme="minorHAnsi"/>
          <w:b/>
          <w:bCs/>
          <w:color w:val="000000"/>
          <w:lang w:eastAsia="en-US"/>
        </w:rPr>
        <w:t>g</w:t>
      </w:r>
      <w:r w:rsidRPr="008A7B5E">
        <w:rPr>
          <w:rFonts w:eastAsiaTheme="minorHAnsi"/>
          <w:b/>
          <w:bCs/>
          <w:color w:val="000000"/>
          <w:lang w:eastAsia="en-US"/>
        </w:rPr>
        <w:t xml:space="preserve">roups: </w:t>
      </w:r>
    </w:p>
    <w:p w14:paraId="3228403A" w14:textId="62BEF481" w:rsidR="00D50E85" w:rsidRPr="00D50E85" w:rsidRDefault="00D50E85" w:rsidP="008A7B5E">
      <w:pPr>
        <w:autoSpaceDE w:val="0"/>
        <w:autoSpaceDN w:val="0"/>
        <w:adjustRightInd w:val="0"/>
        <w:rPr>
          <w:rFonts w:eastAsiaTheme="minorHAnsi"/>
          <w:color w:val="000000"/>
          <w:lang w:eastAsia="en-US"/>
        </w:rPr>
      </w:pPr>
      <w:r w:rsidRPr="00D50E85">
        <w:rPr>
          <w:rFonts w:eastAsiaTheme="minorHAnsi"/>
          <w:color w:val="000000"/>
          <w:lang w:eastAsia="en-US"/>
        </w:rPr>
        <w:t>Support groups are designed to provide emotional and practical support to individuals who are experiencing similar challenges or life events (</w:t>
      </w:r>
      <w:proofErr w:type="gramStart"/>
      <w:r w:rsidRPr="00D50E85">
        <w:rPr>
          <w:rFonts w:eastAsiaTheme="minorHAnsi"/>
          <w:color w:val="000000"/>
          <w:lang w:eastAsia="en-US"/>
        </w:rPr>
        <w:t>e.g.</w:t>
      </w:r>
      <w:proofErr w:type="gramEnd"/>
      <w:r w:rsidRPr="00D50E85">
        <w:rPr>
          <w:rFonts w:eastAsiaTheme="minorHAnsi"/>
          <w:color w:val="000000"/>
          <w:lang w:eastAsia="en-US"/>
        </w:rPr>
        <w:t xml:space="preserve"> bereavement, illness, addiction). The focus is on sharing experiences, providing empathy, and offering practical advice and resources. The therapist may facilitate the group, but the group members provide most of the support and guidance (Galanter, 2016).</w:t>
      </w:r>
    </w:p>
    <w:p w14:paraId="0A634BA4" w14:textId="77777777" w:rsidR="008A7B5E" w:rsidRDefault="008A7B5E" w:rsidP="008A7B5E">
      <w:pPr>
        <w:autoSpaceDE w:val="0"/>
        <w:autoSpaceDN w:val="0"/>
        <w:adjustRightInd w:val="0"/>
        <w:rPr>
          <w:rFonts w:eastAsiaTheme="minorHAnsi"/>
          <w:color w:val="000000"/>
          <w:lang w:eastAsia="en-US"/>
        </w:rPr>
      </w:pPr>
    </w:p>
    <w:p w14:paraId="06126901" w14:textId="60A8A7A3" w:rsidR="008A7B5E" w:rsidRPr="008A7B5E" w:rsidRDefault="00D50E85" w:rsidP="008A7B5E">
      <w:pPr>
        <w:autoSpaceDE w:val="0"/>
        <w:autoSpaceDN w:val="0"/>
        <w:adjustRightInd w:val="0"/>
        <w:rPr>
          <w:rFonts w:eastAsiaTheme="minorHAnsi"/>
          <w:b/>
          <w:bCs/>
          <w:color w:val="000000"/>
          <w:lang w:eastAsia="en-US"/>
        </w:rPr>
      </w:pPr>
      <w:r w:rsidRPr="008A7B5E">
        <w:rPr>
          <w:rFonts w:eastAsiaTheme="minorHAnsi"/>
          <w:b/>
          <w:bCs/>
          <w:color w:val="000000"/>
          <w:lang w:eastAsia="en-US"/>
        </w:rPr>
        <w:t xml:space="preserve">Psychoeducational </w:t>
      </w:r>
      <w:r w:rsidR="008A7B5E">
        <w:rPr>
          <w:rFonts w:eastAsiaTheme="minorHAnsi"/>
          <w:b/>
          <w:bCs/>
          <w:color w:val="000000"/>
          <w:lang w:eastAsia="en-US"/>
        </w:rPr>
        <w:t>g</w:t>
      </w:r>
      <w:r w:rsidRPr="008A7B5E">
        <w:rPr>
          <w:rFonts w:eastAsiaTheme="minorHAnsi"/>
          <w:b/>
          <w:bCs/>
          <w:color w:val="000000"/>
          <w:lang w:eastAsia="en-US"/>
        </w:rPr>
        <w:t xml:space="preserve">roups: </w:t>
      </w:r>
    </w:p>
    <w:p w14:paraId="4D34CCC8" w14:textId="6EB738FE" w:rsidR="00D50E85" w:rsidRPr="00D50E85" w:rsidRDefault="00D50E85" w:rsidP="008A7B5E">
      <w:pPr>
        <w:autoSpaceDE w:val="0"/>
        <w:autoSpaceDN w:val="0"/>
        <w:adjustRightInd w:val="0"/>
        <w:rPr>
          <w:rFonts w:eastAsiaTheme="minorHAnsi"/>
          <w:color w:val="000000"/>
          <w:lang w:eastAsia="en-US"/>
        </w:rPr>
      </w:pPr>
      <w:r w:rsidRPr="00D50E85">
        <w:rPr>
          <w:rFonts w:eastAsiaTheme="minorHAnsi"/>
          <w:color w:val="000000"/>
          <w:lang w:eastAsia="en-US"/>
        </w:rPr>
        <w:t>Psychoeducational groups provide information and education to participants about specific mental health conditions or issues (</w:t>
      </w:r>
      <w:proofErr w:type="gramStart"/>
      <w:r w:rsidRPr="00D50E85">
        <w:rPr>
          <w:rFonts w:eastAsiaTheme="minorHAnsi"/>
          <w:color w:val="000000"/>
          <w:lang w:eastAsia="en-US"/>
        </w:rPr>
        <w:t>e.g.</w:t>
      </w:r>
      <w:proofErr w:type="gramEnd"/>
      <w:r w:rsidRPr="00D50E85">
        <w:rPr>
          <w:rFonts w:eastAsiaTheme="minorHAnsi"/>
          <w:color w:val="000000"/>
          <w:lang w:eastAsia="en-US"/>
        </w:rPr>
        <w:t xml:space="preserve"> stress management, assertiveness training). The focus is on improving knowledge and skills, rather than providing therapy or emotional support. The therapist uses a range of techniques (</w:t>
      </w:r>
      <w:proofErr w:type="gramStart"/>
      <w:r w:rsidRPr="00D50E85">
        <w:rPr>
          <w:rFonts w:eastAsiaTheme="minorHAnsi"/>
          <w:color w:val="000000"/>
          <w:lang w:eastAsia="en-US"/>
        </w:rPr>
        <w:t>e.g.</w:t>
      </w:r>
      <w:proofErr w:type="gramEnd"/>
      <w:r w:rsidRPr="00D50E85">
        <w:rPr>
          <w:rFonts w:eastAsiaTheme="minorHAnsi"/>
          <w:color w:val="000000"/>
          <w:lang w:eastAsia="en-US"/>
        </w:rPr>
        <w:t xml:space="preserve"> lectures, discussions, role-play) to facilitate learning and skill development (McEvoy et al., 2016).</w:t>
      </w:r>
    </w:p>
    <w:p w14:paraId="0F1F757A" w14:textId="77777777" w:rsidR="008A7B5E" w:rsidRDefault="008A7B5E" w:rsidP="008A7B5E">
      <w:pPr>
        <w:autoSpaceDE w:val="0"/>
        <w:autoSpaceDN w:val="0"/>
        <w:adjustRightInd w:val="0"/>
        <w:rPr>
          <w:rFonts w:eastAsiaTheme="minorHAnsi"/>
          <w:color w:val="000000"/>
          <w:lang w:eastAsia="en-US"/>
        </w:rPr>
      </w:pPr>
    </w:p>
    <w:p w14:paraId="26422321" w14:textId="0623B7D9" w:rsidR="008A7B5E" w:rsidRPr="008A7B5E" w:rsidRDefault="00D50E85" w:rsidP="008A7B5E">
      <w:pPr>
        <w:autoSpaceDE w:val="0"/>
        <w:autoSpaceDN w:val="0"/>
        <w:adjustRightInd w:val="0"/>
        <w:rPr>
          <w:rFonts w:eastAsiaTheme="minorHAnsi"/>
          <w:b/>
          <w:bCs/>
          <w:color w:val="000000"/>
          <w:lang w:eastAsia="en-US"/>
        </w:rPr>
      </w:pPr>
      <w:r w:rsidRPr="008A7B5E">
        <w:rPr>
          <w:rFonts w:eastAsiaTheme="minorHAnsi"/>
          <w:b/>
          <w:bCs/>
          <w:color w:val="000000"/>
          <w:lang w:eastAsia="en-US"/>
        </w:rPr>
        <w:t xml:space="preserve">Skills </w:t>
      </w:r>
      <w:r w:rsidR="008A7B5E">
        <w:rPr>
          <w:rFonts w:eastAsiaTheme="minorHAnsi"/>
          <w:b/>
          <w:bCs/>
          <w:color w:val="000000"/>
          <w:lang w:eastAsia="en-US"/>
        </w:rPr>
        <w:t>g</w:t>
      </w:r>
      <w:r w:rsidRPr="008A7B5E">
        <w:rPr>
          <w:rFonts w:eastAsiaTheme="minorHAnsi"/>
          <w:b/>
          <w:bCs/>
          <w:color w:val="000000"/>
          <w:lang w:eastAsia="en-US"/>
        </w:rPr>
        <w:t xml:space="preserve">roups: </w:t>
      </w:r>
    </w:p>
    <w:p w14:paraId="7DA0FB14" w14:textId="0619C909" w:rsidR="00D50E85" w:rsidRPr="00D50E85" w:rsidRDefault="00D50E85" w:rsidP="008A7B5E">
      <w:pPr>
        <w:autoSpaceDE w:val="0"/>
        <w:autoSpaceDN w:val="0"/>
        <w:adjustRightInd w:val="0"/>
        <w:rPr>
          <w:rFonts w:eastAsiaTheme="minorHAnsi"/>
          <w:color w:val="000000"/>
          <w:lang w:eastAsia="en-US"/>
        </w:rPr>
      </w:pPr>
      <w:r w:rsidRPr="00D50E85">
        <w:rPr>
          <w:rFonts w:eastAsiaTheme="minorHAnsi"/>
          <w:color w:val="000000"/>
          <w:lang w:eastAsia="en-US"/>
        </w:rPr>
        <w:t>Skills groups focus on teaching participants specific skills or strategies to manage emotional and behavioral problems (</w:t>
      </w:r>
      <w:proofErr w:type="gramStart"/>
      <w:r w:rsidRPr="00D50E85">
        <w:rPr>
          <w:rFonts w:eastAsiaTheme="minorHAnsi"/>
          <w:color w:val="000000"/>
          <w:lang w:eastAsia="en-US"/>
        </w:rPr>
        <w:t>e.g.</w:t>
      </w:r>
      <w:proofErr w:type="gramEnd"/>
      <w:r w:rsidRPr="00D50E85">
        <w:rPr>
          <w:rFonts w:eastAsiaTheme="minorHAnsi"/>
          <w:color w:val="000000"/>
          <w:lang w:eastAsia="en-US"/>
        </w:rPr>
        <w:t xml:space="preserve"> anger management, social skills). The focus is on learning and practicing new skills, rather than exploring emotional issues. The therapist uses a range of techniques (</w:t>
      </w:r>
      <w:proofErr w:type="gramStart"/>
      <w:r w:rsidRPr="00D50E85">
        <w:rPr>
          <w:rFonts w:eastAsiaTheme="minorHAnsi"/>
          <w:color w:val="000000"/>
          <w:lang w:eastAsia="en-US"/>
        </w:rPr>
        <w:t>e.g.</w:t>
      </w:r>
      <w:proofErr w:type="gramEnd"/>
      <w:r w:rsidRPr="00D50E85">
        <w:rPr>
          <w:rFonts w:eastAsiaTheme="minorHAnsi"/>
          <w:color w:val="000000"/>
          <w:lang w:eastAsia="en-US"/>
        </w:rPr>
        <w:t xml:space="preserve"> role-play, homework assignments) to facilitate learning and skill development (McEvoy et al., 2016).</w:t>
      </w:r>
    </w:p>
    <w:p w14:paraId="20E5F964" w14:textId="2350C25F" w:rsidR="00D50E85" w:rsidRDefault="00D50E85" w:rsidP="00D50E85">
      <w:pPr>
        <w:autoSpaceDE w:val="0"/>
        <w:autoSpaceDN w:val="0"/>
        <w:adjustRightInd w:val="0"/>
        <w:rPr>
          <w:rFonts w:eastAsiaTheme="minorHAnsi"/>
          <w:color w:val="000000"/>
          <w:lang w:eastAsia="en-US"/>
        </w:rPr>
      </w:pPr>
    </w:p>
    <w:p w14:paraId="6C3D7560" w14:textId="77777777" w:rsidR="008A7B5E" w:rsidRDefault="008A7B5E" w:rsidP="00D50E85">
      <w:pPr>
        <w:autoSpaceDE w:val="0"/>
        <w:autoSpaceDN w:val="0"/>
        <w:adjustRightInd w:val="0"/>
        <w:rPr>
          <w:rFonts w:eastAsiaTheme="minorHAnsi"/>
          <w:color w:val="000000"/>
          <w:lang w:eastAsia="en-US"/>
        </w:rPr>
      </w:pPr>
    </w:p>
    <w:p w14:paraId="23CD3A15" w14:textId="53B9FB2E" w:rsidR="00D50E85" w:rsidRPr="00D50E85" w:rsidRDefault="00D50E85" w:rsidP="00D50E85">
      <w:pPr>
        <w:autoSpaceDE w:val="0"/>
        <w:autoSpaceDN w:val="0"/>
        <w:adjustRightInd w:val="0"/>
        <w:rPr>
          <w:rFonts w:eastAsiaTheme="minorHAnsi"/>
          <w:color w:val="000000"/>
          <w:lang w:eastAsia="en-US"/>
        </w:rPr>
      </w:pPr>
      <w:r w:rsidRPr="00D50E85">
        <w:rPr>
          <w:rFonts w:eastAsiaTheme="minorHAnsi"/>
          <w:color w:val="000000"/>
          <w:lang w:eastAsia="en-US"/>
        </w:rPr>
        <w:t>In conclusion, there are many different therapeutic group models available, each with its unique approach and focus. Cognitive-behavioral groups, expressive therapies, support groups, psychoeducational groups, and skills groups are just a few of the most commonly used models. The therapist's choice of model will depend on the client's needs, goals, and preferences.</w:t>
      </w:r>
    </w:p>
    <w:p w14:paraId="7765844D" w14:textId="77777777" w:rsidR="00D50E85" w:rsidRDefault="00D50E85" w:rsidP="00D50E85">
      <w:pPr>
        <w:autoSpaceDE w:val="0"/>
        <w:autoSpaceDN w:val="0"/>
        <w:adjustRightInd w:val="0"/>
        <w:rPr>
          <w:rFonts w:eastAsiaTheme="minorHAnsi"/>
          <w:color w:val="000000"/>
          <w:lang w:eastAsia="en-US"/>
        </w:rPr>
      </w:pPr>
    </w:p>
    <w:p w14:paraId="133A0F5F" w14:textId="319D3776" w:rsidR="00D50E85" w:rsidRPr="008A7B5E" w:rsidRDefault="00D50E85" w:rsidP="00D50E85">
      <w:pPr>
        <w:autoSpaceDE w:val="0"/>
        <w:autoSpaceDN w:val="0"/>
        <w:adjustRightInd w:val="0"/>
        <w:rPr>
          <w:rFonts w:eastAsiaTheme="minorHAnsi"/>
          <w:b/>
          <w:bCs/>
          <w:color w:val="000000"/>
          <w:lang w:eastAsia="en-US"/>
        </w:rPr>
      </w:pPr>
      <w:r w:rsidRPr="008A7B5E">
        <w:rPr>
          <w:rFonts w:eastAsiaTheme="minorHAnsi"/>
          <w:b/>
          <w:bCs/>
          <w:color w:val="000000"/>
          <w:lang w:eastAsia="en-US"/>
        </w:rPr>
        <w:t>References:</w:t>
      </w:r>
    </w:p>
    <w:p w14:paraId="356C7DE3" w14:textId="77777777" w:rsidR="00D50E85" w:rsidRPr="00D50E85" w:rsidRDefault="00D50E85">
      <w:pPr>
        <w:pStyle w:val="ListParagraph"/>
        <w:numPr>
          <w:ilvl w:val="0"/>
          <w:numId w:val="97"/>
        </w:numPr>
        <w:autoSpaceDE w:val="0"/>
        <w:autoSpaceDN w:val="0"/>
        <w:adjustRightInd w:val="0"/>
        <w:rPr>
          <w:rFonts w:eastAsiaTheme="minorHAnsi"/>
          <w:color w:val="000000"/>
          <w:lang w:eastAsia="en-US"/>
        </w:rPr>
      </w:pPr>
      <w:r w:rsidRPr="00D50E85">
        <w:rPr>
          <w:rFonts w:eastAsiaTheme="minorHAnsi"/>
          <w:color w:val="000000"/>
          <w:lang w:eastAsia="en-US"/>
        </w:rPr>
        <w:t>Galanter, M. (2016). Group therapy. The American Journal of Psychiatry Residents' Journal, 11(4), 2-4.</w:t>
      </w:r>
    </w:p>
    <w:p w14:paraId="1E264728" w14:textId="77777777" w:rsidR="00D50E85" w:rsidRPr="00D50E85" w:rsidRDefault="00D50E85">
      <w:pPr>
        <w:pStyle w:val="ListParagraph"/>
        <w:numPr>
          <w:ilvl w:val="0"/>
          <w:numId w:val="97"/>
        </w:numPr>
        <w:autoSpaceDE w:val="0"/>
        <w:autoSpaceDN w:val="0"/>
        <w:adjustRightInd w:val="0"/>
        <w:rPr>
          <w:rFonts w:eastAsiaTheme="minorHAnsi"/>
          <w:color w:val="000000"/>
          <w:lang w:eastAsia="en-US"/>
        </w:rPr>
      </w:pPr>
      <w:r w:rsidRPr="00D50E85">
        <w:rPr>
          <w:rFonts w:eastAsiaTheme="minorHAnsi"/>
          <w:color w:val="000000"/>
          <w:lang w:eastAsia="en-US"/>
        </w:rPr>
        <w:t>Malchiodi, C. A. (2012). Handbook of art therapy. Guilford Press.</w:t>
      </w:r>
    </w:p>
    <w:p w14:paraId="3D848D44" w14:textId="77777777" w:rsidR="00D50E85" w:rsidRPr="00D50E85" w:rsidRDefault="00D50E85">
      <w:pPr>
        <w:pStyle w:val="ListParagraph"/>
        <w:numPr>
          <w:ilvl w:val="0"/>
          <w:numId w:val="97"/>
        </w:numPr>
        <w:autoSpaceDE w:val="0"/>
        <w:autoSpaceDN w:val="0"/>
        <w:adjustRightInd w:val="0"/>
        <w:rPr>
          <w:rFonts w:eastAsiaTheme="minorHAnsi"/>
          <w:color w:val="000000"/>
          <w:lang w:eastAsia="en-US"/>
        </w:rPr>
      </w:pPr>
      <w:r w:rsidRPr="00D50E85">
        <w:rPr>
          <w:rFonts w:eastAsiaTheme="minorHAnsi"/>
          <w:color w:val="000000"/>
          <w:lang w:eastAsia="en-US"/>
        </w:rPr>
        <w:t>McEvoy, P. M., Nathan, P., &amp; Norton, P. J. (2016). Efficacy of transdiagnostic treatments: A review of published outcome studies and future research directions. Journal of Cognitive Psychotherapy, 30(2), 85-98.</w:t>
      </w:r>
    </w:p>
    <w:p w14:paraId="2C1E19FD" w14:textId="478CB0FD" w:rsidR="00457E9C" w:rsidRPr="00457E9C" w:rsidRDefault="00457E9C" w:rsidP="00457E9C">
      <w:pPr>
        <w:autoSpaceDE w:val="0"/>
        <w:autoSpaceDN w:val="0"/>
        <w:adjustRightInd w:val="0"/>
        <w:rPr>
          <w:rFonts w:eastAsiaTheme="minorHAnsi"/>
          <w:color w:val="000000"/>
          <w:lang w:eastAsia="en-US"/>
        </w:rPr>
      </w:pPr>
    </w:p>
    <w:p w14:paraId="6558D0D7" w14:textId="7232674B" w:rsidR="00457E9C" w:rsidRDefault="00457E9C" w:rsidP="00457E9C">
      <w:pPr>
        <w:pStyle w:val="Default"/>
        <w:rPr>
          <w:sz w:val="22"/>
          <w:szCs w:val="22"/>
        </w:rPr>
      </w:pPr>
    </w:p>
    <w:p w14:paraId="6F579FA2" w14:textId="77777777" w:rsidR="00457E9C" w:rsidRDefault="00457E9C" w:rsidP="00457E9C">
      <w:pPr>
        <w:pStyle w:val="Default"/>
        <w:rPr>
          <w:sz w:val="22"/>
          <w:szCs w:val="22"/>
        </w:rPr>
      </w:pPr>
    </w:p>
    <w:p w14:paraId="22FB4628" w14:textId="0F93F8AC" w:rsidR="00457E9C" w:rsidRPr="00457E9C" w:rsidRDefault="00457E9C" w:rsidP="00457E9C"/>
    <w:p w14:paraId="176531E9" w14:textId="132BB2D1" w:rsidR="00526097" w:rsidRDefault="00526097">
      <w:pPr>
        <w:rPr>
          <w:rFonts w:ascii="Verdana" w:eastAsiaTheme="minorHAnsi" w:hAnsi="Verdana" w:cs="Verdana"/>
          <w:color w:val="000000"/>
          <w:sz w:val="22"/>
          <w:szCs w:val="22"/>
          <w:lang w:eastAsia="en-US"/>
        </w:rPr>
      </w:pPr>
      <w:r>
        <w:rPr>
          <w:sz w:val="22"/>
          <w:szCs w:val="22"/>
        </w:rPr>
        <w:br w:type="page"/>
      </w:r>
    </w:p>
    <w:p w14:paraId="4E30499B" w14:textId="0BAB80D9" w:rsidR="00526097" w:rsidRDefault="008A7B5E" w:rsidP="00526097">
      <w:pPr>
        <w:pStyle w:val="Heading1"/>
      </w:pPr>
      <w:bookmarkStart w:id="124" w:name="_Toc132394053"/>
      <w:r>
        <w:lastRenderedPageBreak/>
        <w:t>5</w:t>
      </w:r>
      <w:r w:rsidR="00526097" w:rsidRPr="00526097">
        <w:t xml:space="preserve">. Child </w:t>
      </w:r>
      <w:r w:rsidR="00A57D23">
        <w:t>a</w:t>
      </w:r>
      <w:r w:rsidR="00526097" w:rsidRPr="00526097">
        <w:t>nd Adolescent Psychiatry</w:t>
      </w:r>
      <w:bookmarkEnd w:id="124"/>
      <w:r w:rsidR="00526097" w:rsidRPr="00526097">
        <w:t xml:space="preserve"> </w:t>
      </w:r>
    </w:p>
    <w:p w14:paraId="49A20760" w14:textId="7649551D" w:rsidR="00526097" w:rsidRPr="00526097" w:rsidRDefault="008A7B5E" w:rsidP="00526097">
      <w:pPr>
        <w:pStyle w:val="Heading2"/>
      </w:pPr>
      <w:bookmarkStart w:id="125" w:name="_Toc132394054"/>
      <w:r>
        <w:t>5</w:t>
      </w:r>
      <w:r w:rsidR="00526097" w:rsidRPr="00526097">
        <w:t>.1 Introduction to Child and Adolescent Psychiatry</w:t>
      </w:r>
      <w:bookmarkEnd w:id="125"/>
    </w:p>
    <w:p w14:paraId="1DDB7606" w14:textId="71F4B82A" w:rsidR="00526097" w:rsidRDefault="008A7B5E" w:rsidP="00526097">
      <w:pPr>
        <w:pStyle w:val="Heading3"/>
      </w:pPr>
      <w:bookmarkStart w:id="126" w:name="_Toc132394055"/>
      <w:r>
        <w:t>5</w:t>
      </w:r>
      <w:r w:rsidR="00526097" w:rsidRPr="00526097">
        <w:t>.1.1 The effects of adult mental illness on children including the effects of maternal mental health on children and young people at different developmental stages. As an exemplar the effect of depression on parental functioning and interactions, and the impact of this on child development and functioning. An understanding of cultural variations in aetiology and management.</w:t>
      </w:r>
      <w:bookmarkEnd w:id="126"/>
      <w:r w:rsidR="00526097" w:rsidRPr="00526097">
        <w:t xml:space="preserve"> </w:t>
      </w:r>
    </w:p>
    <w:p w14:paraId="3438326E" w14:textId="6AF36D71" w:rsidR="00526097" w:rsidRDefault="00526097" w:rsidP="00526097"/>
    <w:p w14:paraId="6A69402B" w14:textId="77777777" w:rsidR="00D50E85" w:rsidRPr="00D50E85" w:rsidRDefault="00D50E85" w:rsidP="00D50E85">
      <w:r w:rsidRPr="00D50E85">
        <w:t>Mental illness can have a significant impact on family dynamics, particularly when a parent is affected. Children of parents with mental illness have been shown to be at a higher risk of developing mental health issues themselves, experiencing social and emotional difficulties, and having poorer academic outcomes (McMahon &amp; Forehand, 2003). The impact of maternal mental illness, in particular, has been widely studied.</w:t>
      </w:r>
    </w:p>
    <w:p w14:paraId="76F86FDE" w14:textId="77777777" w:rsidR="00D50E85" w:rsidRDefault="00D50E85" w:rsidP="00D50E85"/>
    <w:p w14:paraId="62CFA7EE" w14:textId="0BD60F19" w:rsidR="00D50E85" w:rsidRDefault="00D50E85" w:rsidP="00D50E85">
      <w:r w:rsidRPr="00D50E85">
        <w:t>Maternal mental illness can affect children in different ways, depending on their developmental stage. During infancy, children may experience disrupted attachment and bonding, leading to developmental delays and emotional regulation difficulties (Kersten-Alvarez et al., 2011). In early childhood, children may experience increased risk of behavioural problems, anxiety, and depression (National Institute for Health and Care Excellence, 2014). In adolescence, children of mothers with mental illness may experience increased risk of substance abuse, suicidal ideation, and poor academic outcomes (Kessler et al., 2010).</w:t>
      </w:r>
    </w:p>
    <w:p w14:paraId="2E0DE0FD" w14:textId="657D1882" w:rsidR="00D50E85" w:rsidRDefault="00D50E85" w:rsidP="00D50E85"/>
    <w:p w14:paraId="1F2326BC" w14:textId="77777777" w:rsidR="00D50E85" w:rsidRPr="00D50E85" w:rsidRDefault="00D50E85" w:rsidP="00D50E85">
      <w:r w:rsidRPr="00D50E85">
        <w:t>There are several developmental stages and risk factors that increase vulnerability in children with regards to mental health.</w:t>
      </w:r>
    </w:p>
    <w:p w14:paraId="2291C946" w14:textId="77777777" w:rsidR="00D50E85" w:rsidRPr="00D50E85" w:rsidRDefault="00D50E85">
      <w:pPr>
        <w:numPr>
          <w:ilvl w:val="0"/>
          <w:numId w:val="99"/>
        </w:numPr>
      </w:pPr>
      <w:r w:rsidRPr="00D50E85">
        <w:t>Prenatal: Exposure to prenatal stress, substance use, and poor maternal health can increase the risk of mental health problems in children.</w:t>
      </w:r>
    </w:p>
    <w:p w14:paraId="4DE34723" w14:textId="77777777" w:rsidR="00D50E85" w:rsidRPr="00D50E85" w:rsidRDefault="00D50E85">
      <w:pPr>
        <w:numPr>
          <w:ilvl w:val="0"/>
          <w:numId w:val="99"/>
        </w:numPr>
      </w:pPr>
      <w:r w:rsidRPr="00D50E85">
        <w:t>Early childhood: Trauma, abuse, neglect, poverty, and insecure attachment can have a negative impact on a child's mental health.</w:t>
      </w:r>
    </w:p>
    <w:p w14:paraId="232CF936" w14:textId="77777777" w:rsidR="00D50E85" w:rsidRPr="00D50E85" w:rsidRDefault="00D50E85">
      <w:pPr>
        <w:numPr>
          <w:ilvl w:val="0"/>
          <w:numId w:val="99"/>
        </w:numPr>
      </w:pPr>
      <w:r w:rsidRPr="00D50E85">
        <w:t>Middle childhood: Bullying, academic pressure, and family conflict can increase the risk of mental health problems.</w:t>
      </w:r>
    </w:p>
    <w:p w14:paraId="0F614AE3" w14:textId="77777777" w:rsidR="00D50E85" w:rsidRPr="00D50E85" w:rsidRDefault="00D50E85">
      <w:pPr>
        <w:numPr>
          <w:ilvl w:val="0"/>
          <w:numId w:val="99"/>
        </w:numPr>
      </w:pPr>
      <w:r w:rsidRPr="00D50E85">
        <w:t>Adolescence: Peer pressure, social isolation, substance use, and academic stress can increase the risk of mental health problems in adolescence.</w:t>
      </w:r>
    </w:p>
    <w:p w14:paraId="6AFD7EFA" w14:textId="77777777" w:rsidR="00D50E85" w:rsidRDefault="00D50E85" w:rsidP="00D50E85"/>
    <w:p w14:paraId="228297C5" w14:textId="354D2126" w:rsidR="00D50E85" w:rsidRPr="00D50E85" w:rsidRDefault="00D50E85" w:rsidP="00D50E85">
      <w:r w:rsidRPr="00D50E85">
        <w:t>There are also other risk factors that can increase vulnerability in children, such as genetics, family history of mental illness, and environmental stressors.</w:t>
      </w:r>
    </w:p>
    <w:p w14:paraId="070527FA" w14:textId="77777777" w:rsidR="00D50E85" w:rsidRPr="00D50E85" w:rsidRDefault="00D50E85" w:rsidP="00D50E85">
      <w:r w:rsidRPr="00D50E85">
        <w:t>It is important to note that not all children who experience risk factors will develop mental health problems, and some children who do not experience risk factors may still develop mental health problems.</w:t>
      </w:r>
    </w:p>
    <w:p w14:paraId="0B2221D3" w14:textId="77777777" w:rsidR="00D50E85" w:rsidRPr="00D50E85" w:rsidRDefault="00D50E85" w:rsidP="00D50E85"/>
    <w:p w14:paraId="53D8D34F" w14:textId="77777777" w:rsidR="00D50E85" w:rsidRDefault="00D50E85" w:rsidP="00D50E85"/>
    <w:p w14:paraId="536A4E65" w14:textId="2F4A6386" w:rsidR="00D50E85" w:rsidRPr="00D50E85" w:rsidRDefault="00D50E85" w:rsidP="00D50E85">
      <w:r w:rsidRPr="00D50E85">
        <w:t>Several factors may moderate the impact of maternal mental illness on children, including the severity and chronicity of the illness, the quality of the mother-child relationship, and the presence of protective factors such as social support and access to mental health services (National Institute for Health and Care Excellence, 2014).</w:t>
      </w:r>
    </w:p>
    <w:p w14:paraId="1C874105" w14:textId="77777777" w:rsidR="00D50E85" w:rsidRDefault="00D50E85" w:rsidP="00D50E85"/>
    <w:p w14:paraId="304E58FA" w14:textId="7DD62CF2" w:rsidR="00D50E85" w:rsidRPr="00D50E85" w:rsidRDefault="00D50E85" w:rsidP="00D50E85">
      <w:r w:rsidRPr="00D50E85">
        <w:t xml:space="preserve">Interventions aimed at supporting children of parents with mental illness have shown promise in reducing the negative impact of maternal mental illness on children. These interventions include family-focused therapy, parenting programmes, and child-focused interventions such </w:t>
      </w:r>
      <w:r w:rsidRPr="00D50E85">
        <w:lastRenderedPageBreak/>
        <w:t>as cognitive-behavioural therapy (Beardslee et al., 2011; Compas et al., 2009; Van Doesum et al., 2013).</w:t>
      </w:r>
    </w:p>
    <w:p w14:paraId="7933C4B0" w14:textId="35998590" w:rsidR="00D50E85" w:rsidRDefault="00D50E85" w:rsidP="00D50E85"/>
    <w:p w14:paraId="55DD2051" w14:textId="77777777" w:rsidR="00D50E85" w:rsidRPr="00D50E85" w:rsidRDefault="00D50E85" w:rsidP="00D50E85">
      <w:r w:rsidRPr="00D50E85">
        <w:t>Depression is a common mental health condition that affects both the parent and the child. When a parent experiences depression, it can significantly impact their parenting style, emotional availability, and the parent-child relationship. This, in turn, can have a negative impact on the child's socio-emotional development and overall well-being.</w:t>
      </w:r>
    </w:p>
    <w:p w14:paraId="14F9D51A" w14:textId="77777777" w:rsidR="00D50E85" w:rsidRDefault="00D50E85" w:rsidP="00D50E85"/>
    <w:p w14:paraId="1F2DA7C2" w14:textId="1CFF9B69" w:rsidR="00D50E85" w:rsidRPr="00D50E85" w:rsidRDefault="00D50E85" w:rsidP="00D50E85">
      <w:r w:rsidRPr="00D50E85">
        <w:t>Research suggests that parents with depression are more likely to display negative parenting behaviors such as lower sensitivity, lower responsiveness, and higher levels of criticism towards their children (Goodman et al., 2011). These parenting behaviors can lead to poorer outcomes for children, such as emotional and behavioral problems, attachment difficulties, and social difficulties (Goodman &amp; Gotlib, 1999; Lovejoy et al., 2000).</w:t>
      </w:r>
    </w:p>
    <w:p w14:paraId="3DCBB1EA" w14:textId="77777777" w:rsidR="00D50E85" w:rsidRDefault="00D50E85" w:rsidP="00D50E85"/>
    <w:p w14:paraId="35897945" w14:textId="4F7104A3" w:rsidR="00D50E85" w:rsidRDefault="00D50E85" w:rsidP="00D50E85">
      <w:r w:rsidRPr="00D50E85">
        <w:t>Moreover, children of depressed parents are at a higher risk of developing depression and other mental health problems themselves. A meta-analysis conducted by Garber and colleagues (2016) found that the risk of depression in children of depressed parents was two to four times higher than in children of non-depressed parents.</w:t>
      </w:r>
    </w:p>
    <w:p w14:paraId="7B857FC4" w14:textId="77777777" w:rsidR="00625C87" w:rsidRPr="00D50E85" w:rsidRDefault="00625C87" w:rsidP="00D50E85"/>
    <w:p w14:paraId="75FE23F4" w14:textId="77777777" w:rsidR="00D50E85" w:rsidRPr="00D50E85" w:rsidRDefault="00D50E85" w:rsidP="00D50E85">
      <w:r w:rsidRPr="00D50E85">
        <w:t>The impact of depression on parenting and child development can also vary across different cultural contexts. For example, a study by Natsuaki and colleagues (2007) found that the relationship between maternal depression and child behavior problems was stronger in European American families than in African American families. This suggests that cultural differences in family processes and social support systems may impact the effects of parental depression on child outcomes.</w:t>
      </w:r>
    </w:p>
    <w:p w14:paraId="0BC74A35" w14:textId="77777777" w:rsidR="00D50E85" w:rsidRDefault="00D50E85" w:rsidP="00D50E85"/>
    <w:p w14:paraId="31B64A51" w14:textId="4A752989" w:rsidR="00D50E85" w:rsidRPr="00D50E85" w:rsidRDefault="00D50E85" w:rsidP="00D50E85">
      <w:r w:rsidRPr="00D50E85">
        <w:t>In terms of management, treating parental depression can have a positive impact on both parent and child functioning. Research has shown that treating maternal depression can lead to improvements in parenting behaviors and child outcomes (Beardslee et al., 2011). This highlights the importance of identifying and treating parental depression in order to improve the well-being of both the parent and the child.</w:t>
      </w:r>
    </w:p>
    <w:p w14:paraId="1C04041D" w14:textId="77777777" w:rsidR="00D50E85" w:rsidRDefault="00D50E85" w:rsidP="00D50E85"/>
    <w:p w14:paraId="394DD6E0" w14:textId="72B0A5D1" w:rsidR="00D50E85" w:rsidRDefault="00D50E85" w:rsidP="00D50E85">
      <w:r>
        <w:t>Depression</w:t>
      </w:r>
      <w:r w:rsidRPr="00D50E85">
        <w:t xml:space="preserve"> can significantly impact parental functioning and interactions, and have negative effects on child development and functioning. It is important to understand the impact of depression on different developmental stages and across different cultural contexts, in order to provide effective interventions that support both parent and child well-being.</w:t>
      </w:r>
    </w:p>
    <w:p w14:paraId="24CC374F" w14:textId="77777777" w:rsidR="00A26C43" w:rsidRDefault="00A26C43" w:rsidP="00D50E85"/>
    <w:p w14:paraId="4EF7E122" w14:textId="597C2DA2" w:rsidR="00A26C43" w:rsidRDefault="00A26C43" w:rsidP="00D50E85">
      <w:pPr>
        <w:rPr>
          <w:b/>
        </w:rPr>
      </w:pPr>
      <w:r>
        <w:rPr>
          <w:b/>
        </w:rPr>
        <w:t>Development:</w:t>
      </w:r>
    </w:p>
    <w:p w14:paraId="7CDB9EB8" w14:textId="77777777" w:rsidR="00A26C43" w:rsidRDefault="00A26C43" w:rsidP="00A26C43">
      <w:pPr>
        <w:rPr>
          <w:bCs/>
        </w:rPr>
      </w:pPr>
      <w:r w:rsidRPr="00A26C43">
        <w:rPr>
          <w:bCs/>
        </w:rPr>
        <w:t>Brain development occurs rapidly during infancy and is influenced by genetic and environmental factors. In childhood, experiences shape brain structure, emphasizing the importance of learning and positive relationships. Adolescence is marked by significant biological, psychological, and social changes, with brain development continuing in the prefrontal cortex and limbic system. Stress during adolescence can contribute to mental illness vulnerability.</w:t>
      </w:r>
    </w:p>
    <w:p w14:paraId="23FDF668" w14:textId="77777777" w:rsidR="00A26C43" w:rsidRPr="00A26C43" w:rsidRDefault="00A26C43" w:rsidP="00A26C43">
      <w:pPr>
        <w:rPr>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52"/>
        <w:gridCol w:w="8043"/>
      </w:tblGrid>
      <w:tr w:rsidR="00A26C43" w:rsidRPr="00A26C43" w14:paraId="5A9B8710" w14:textId="77777777" w:rsidTr="00A26C4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064FD52" w14:textId="77777777" w:rsidR="00A26C43" w:rsidRPr="00A26C43" w:rsidRDefault="00A26C43" w:rsidP="00A26C43">
            <w:pPr>
              <w:rPr>
                <w:b/>
                <w:bCs/>
              </w:rPr>
            </w:pPr>
            <w:r w:rsidRPr="00A26C43">
              <w:rPr>
                <w:b/>
                <w:bCs/>
              </w:rPr>
              <w:t>Development Stage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D56EBAA" w14:textId="77777777" w:rsidR="00A26C43" w:rsidRPr="00A26C43" w:rsidRDefault="00A26C43" w:rsidP="00A26C43">
            <w:pPr>
              <w:rPr>
                <w:b/>
                <w:bCs/>
              </w:rPr>
            </w:pPr>
            <w:r w:rsidRPr="00A26C43">
              <w:rPr>
                <w:b/>
                <w:bCs/>
              </w:rPr>
              <w:t>Key Points</w:t>
            </w:r>
          </w:p>
        </w:tc>
      </w:tr>
      <w:tr w:rsidR="00A26C43" w:rsidRPr="00A26C43" w14:paraId="22A83AC9" w14:textId="77777777" w:rsidTr="00A26C4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B995465" w14:textId="77777777" w:rsidR="00A26C43" w:rsidRPr="00A26C43" w:rsidRDefault="00A26C43" w:rsidP="00A26C43">
            <w:pPr>
              <w:rPr>
                <w:b/>
              </w:rPr>
            </w:pPr>
            <w:r w:rsidRPr="00A26C43">
              <w:rPr>
                <w:b/>
              </w:rPr>
              <w:t>Infancy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4476987" w14:textId="77777777" w:rsidR="00A26C43" w:rsidRPr="00A26C43" w:rsidRDefault="00A26C43" w:rsidP="00A26C43">
            <w:pPr>
              <w:rPr>
                <w:bCs/>
              </w:rPr>
            </w:pPr>
            <w:r w:rsidRPr="00A26C43">
              <w:rPr>
                <w:bCs/>
              </w:rPr>
              <w:t>Rapid brain growth, positive attachment, and nurturing are crucial; both genetic and environmental factors influence development.</w:t>
            </w:r>
          </w:p>
        </w:tc>
      </w:tr>
      <w:tr w:rsidR="00A26C43" w:rsidRPr="00A26C43" w14:paraId="6588AF72" w14:textId="77777777" w:rsidTr="00A26C4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AE3E339" w14:textId="77777777" w:rsidR="00A26C43" w:rsidRPr="00A26C43" w:rsidRDefault="00A26C43" w:rsidP="00A26C43">
            <w:pPr>
              <w:rPr>
                <w:b/>
              </w:rPr>
            </w:pPr>
            <w:r w:rsidRPr="00A26C43">
              <w:rPr>
                <w:b/>
              </w:rPr>
              <w:lastRenderedPageBreak/>
              <w:t>Childhood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390D003" w14:textId="77777777" w:rsidR="00A26C43" w:rsidRPr="00A26C43" w:rsidRDefault="00A26C43" w:rsidP="00A26C43">
            <w:pPr>
              <w:rPr>
                <w:bCs/>
              </w:rPr>
            </w:pPr>
            <w:r w:rsidRPr="00A26C43">
              <w:rPr>
                <w:bCs/>
              </w:rPr>
              <w:t>Brain reaches 90% of adult weight by age 5 or 6; learning, social interaction, play, and positive relationships are important.</w:t>
            </w:r>
          </w:p>
        </w:tc>
      </w:tr>
      <w:tr w:rsidR="00A26C43" w:rsidRPr="00A26C43" w14:paraId="2CAB512C" w14:textId="77777777" w:rsidTr="00A26C4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7BF96A2" w14:textId="77777777" w:rsidR="00A26C43" w:rsidRPr="00A26C43" w:rsidRDefault="00A26C43" w:rsidP="00A26C43">
            <w:pPr>
              <w:rPr>
                <w:b/>
              </w:rPr>
            </w:pPr>
            <w:r w:rsidRPr="00A26C43">
              <w:rPr>
                <w:b/>
              </w:rPr>
              <w:t>Adolescence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C02A61C" w14:textId="77777777" w:rsidR="00A26C43" w:rsidRPr="00A26C43" w:rsidRDefault="00A26C43" w:rsidP="00A26C43">
            <w:pPr>
              <w:rPr>
                <w:bCs/>
              </w:rPr>
            </w:pPr>
            <w:r w:rsidRPr="00A26C43">
              <w:rPr>
                <w:bCs/>
              </w:rPr>
              <w:t>Distinct period with rapid development; brain development in prefrontal cortex and limbic system; stress can contribute to mental illness vulnerability.</w:t>
            </w:r>
          </w:p>
        </w:tc>
      </w:tr>
    </w:tbl>
    <w:p w14:paraId="7E867CAD" w14:textId="77777777" w:rsidR="00A26C43" w:rsidRPr="00A26C43" w:rsidRDefault="00A26C43" w:rsidP="00D50E85">
      <w:pPr>
        <w:rPr>
          <w:b/>
        </w:rPr>
      </w:pPr>
    </w:p>
    <w:p w14:paraId="0483F0FC" w14:textId="77777777" w:rsidR="00D50E85" w:rsidRDefault="00D50E85" w:rsidP="00D50E85"/>
    <w:p w14:paraId="48B831F5" w14:textId="33E87DED" w:rsidR="00D50E85" w:rsidRPr="00D50E85" w:rsidRDefault="00D50E85" w:rsidP="00D50E85">
      <w:r w:rsidRPr="00D50E85">
        <w:t>In conclusion, the impact of adult mental illness on children, particularly maternal mental illness, can be significant and may have long-term consequences. Understanding the developmental stages and risk factors that increase vulnerability can help identify appropriate interventions to support children and families affected by mental illness.</w:t>
      </w:r>
    </w:p>
    <w:p w14:paraId="6A2A8697" w14:textId="77777777" w:rsidR="00D50E85" w:rsidRDefault="00D50E85" w:rsidP="00D50E85"/>
    <w:p w14:paraId="5D615440" w14:textId="520D7ABD" w:rsidR="00D50E85" w:rsidRPr="008A7B5E" w:rsidRDefault="00D50E85" w:rsidP="00D50E85">
      <w:pPr>
        <w:rPr>
          <w:b/>
          <w:bCs/>
        </w:rPr>
      </w:pPr>
      <w:r w:rsidRPr="008A7B5E">
        <w:rPr>
          <w:b/>
          <w:bCs/>
        </w:rPr>
        <w:t>References:</w:t>
      </w:r>
    </w:p>
    <w:p w14:paraId="79EA09B1" w14:textId="77777777" w:rsidR="00D50E85" w:rsidRPr="00D50E85" w:rsidRDefault="00D50E85">
      <w:pPr>
        <w:pStyle w:val="ListParagraph"/>
        <w:numPr>
          <w:ilvl w:val="0"/>
          <w:numId w:val="98"/>
        </w:numPr>
      </w:pPr>
      <w:r w:rsidRPr="00D50E85">
        <w:t>Beardslee, W. R., Gladstone, T. R., Wright, E. J., &amp; Cooper, A. B. (2011). A family-based approach to the prevention of depressive symptoms in children at risk: Evidence of parental and child change. Pediatrics, 128(2), e259-e271.</w:t>
      </w:r>
    </w:p>
    <w:p w14:paraId="2282C177" w14:textId="77777777" w:rsidR="00D50E85" w:rsidRPr="00D50E85" w:rsidRDefault="00D50E85">
      <w:pPr>
        <w:pStyle w:val="ListParagraph"/>
        <w:numPr>
          <w:ilvl w:val="0"/>
          <w:numId w:val="98"/>
        </w:numPr>
      </w:pPr>
      <w:r w:rsidRPr="00D50E85">
        <w:t>Compas, B. E., Forehand, R., Thigpen, J. C., Keller, G., Hardcastle, E. J., Cole, D. A., ... &amp; Rakow, A. (2009). Family group cognitive-behavioral preventive intervention for families of depressed parents: 18-and 24-month outcomes. Journal of Consulting and Clinical Psychology, 77(5), 1007.</w:t>
      </w:r>
    </w:p>
    <w:p w14:paraId="0D44B6F1" w14:textId="77777777" w:rsidR="00D50E85" w:rsidRPr="00D50E85" w:rsidRDefault="00D50E85">
      <w:pPr>
        <w:pStyle w:val="ListParagraph"/>
        <w:numPr>
          <w:ilvl w:val="0"/>
          <w:numId w:val="98"/>
        </w:numPr>
      </w:pPr>
      <w:r w:rsidRPr="00D50E85">
        <w:t>Kersten-Alvarez, L. E., Hosman, C. M., Riksen-Walraven, J. M., &amp; Van Doesum, K. T. (2011). A preventive intervention for preschool children at risk for internalizing: The effectiveness of INSIGHTS. Journal of Child Psychology and Psychiatry, 52(3), 273-282.</w:t>
      </w:r>
    </w:p>
    <w:p w14:paraId="202B04AF" w14:textId="77777777" w:rsidR="00D50E85" w:rsidRPr="00D50E85" w:rsidRDefault="00D50E85">
      <w:pPr>
        <w:pStyle w:val="ListParagraph"/>
        <w:numPr>
          <w:ilvl w:val="0"/>
          <w:numId w:val="98"/>
        </w:numPr>
      </w:pPr>
      <w:r w:rsidRPr="00D50E85">
        <w:t>Kessler, R. C., Amminger, G. P., Aguilar-Gaxiola, S., Alonso, J., Lee, S., &amp; Ustün, T. B. (2010). Age of onset of mental disorders: a review of recent literature. Current Opinion in Psychiatry, 23(4), 388-393.</w:t>
      </w:r>
    </w:p>
    <w:p w14:paraId="2D5F6BD7" w14:textId="77777777" w:rsidR="00D50E85" w:rsidRPr="00D50E85" w:rsidRDefault="00D50E85">
      <w:pPr>
        <w:pStyle w:val="ListParagraph"/>
        <w:numPr>
          <w:ilvl w:val="0"/>
          <w:numId w:val="98"/>
        </w:numPr>
      </w:pPr>
      <w:r w:rsidRPr="00D50E85">
        <w:t>McMahon, R. J., &amp; Forehand, R. L. (2003). Helping the noncompliant child: Family-based treatment for oppositional behavior. Guilford Press.</w:t>
      </w:r>
    </w:p>
    <w:p w14:paraId="40B8EEC6" w14:textId="53A96B7E" w:rsidR="00D50E85" w:rsidRDefault="00D50E85">
      <w:pPr>
        <w:pStyle w:val="ListParagraph"/>
        <w:numPr>
          <w:ilvl w:val="0"/>
          <w:numId w:val="98"/>
        </w:numPr>
      </w:pPr>
      <w:r w:rsidRPr="00D50E85">
        <w:t xml:space="preserve">National Institute for Health and Care Excellence. (2014). Antenatal and postnatal mental health: clinical management and service guidance. Retrieved from </w:t>
      </w:r>
      <w:r w:rsidRPr="008A7B5E">
        <w:t>https://www.nice.org.uk/guidance</w:t>
      </w:r>
    </w:p>
    <w:p w14:paraId="69DE7906" w14:textId="77777777" w:rsidR="00D50E85" w:rsidRPr="00D50E85" w:rsidRDefault="00D50E85">
      <w:pPr>
        <w:pStyle w:val="ListParagraph"/>
        <w:numPr>
          <w:ilvl w:val="0"/>
          <w:numId w:val="98"/>
        </w:numPr>
      </w:pPr>
      <w:r w:rsidRPr="00D50E85">
        <w:t>Beardslee, W. R., Gladstone, T. R. G., &amp; O'Connor, E. E. (2011). Transmission and prevention of mood disorders among children of affectively ill parents: A review. Journal of the American Academy of Child &amp; Adolescent Psychiatry, 50(11), 1098-1109.</w:t>
      </w:r>
    </w:p>
    <w:p w14:paraId="16D5D34B" w14:textId="77777777" w:rsidR="00D50E85" w:rsidRPr="00D50E85" w:rsidRDefault="00D50E85">
      <w:pPr>
        <w:pStyle w:val="ListParagraph"/>
        <w:numPr>
          <w:ilvl w:val="0"/>
          <w:numId w:val="98"/>
        </w:numPr>
      </w:pPr>
      <w:r w:rsidRPr="00D50E85">
        <w:t>Garber, J., Ciesla, J. A., McCauley, E., Diamond, G., &amp; Schloredt, K. A. (2011). Remission of depression in parents: Links to healthy functioning in their children. Child Development, 82(1), 226-243.</w:t>
      </w:r>
    </w:p>
    <w:p w14:paraId="2417A9B5" w14:textId="77777777" w:rsidR="00D50E85" w:rsidRPr="00D50E85" w:rsidRDefault="00D50E85">
      <w:pPr>
        <w:pStyle w:val="ListParagraph"/>
        <w:numPr>
          <w:ilvl w:val="0"/>
          <w:numId w:val="98"/>
        </w:numPr>
      </w:pPr>
      <w:r w:rsidRPr="00D50E85">
        <w:t>Goodman, S. H., &amp; Gotlib, I. H. (1999). Risk for psychopathology in the children of depressed mothers: A developmental model for understanding mechanisms of transmission. Psychological Review, 106(3), 458-490.</w:t>
      </w:r>
    </w:p>
    <w:p w14:paraId="3AD646D7" w14:textId="77777777" w:rsidR="00D50E85" w:rsidRPr="00D50E85" w:rsidRDefault="00D50E85">
      <w:pPr>
        <w:pStyle w:val="ListParagraph"/>
        <w:numPr>
          <w:ilvl w:val="0"/>
          <w:numId w:val="98"/>
        </w:numPr>
      </w:pPr>
      <w:r w:rsidRPr="00D50E85">
        <w:t>Goodman, S. H., Rouse, M. H., Connell, A. M., Broth, M. R., Hall, C. M., &amp; Heyward, D. (2011). Maternal depression and child psychopathology: A meta-analytic review. Clinical Child and Family Psychology Review, 14(1), 1-27.</w:t>
      </w:r>
    </w:p>
    <w:p w14:paraId="496887E3" w14:textId="77777777" w:rsidR="00D50E85" w:rsidRPr="00D50E85" w:rsidRDefault="00D50E85">
      <w:pPr>
        <w:pStyle w:val="ListParagraph"/>
        <w:numPr>
          <w:ilvl w:val="0"/>
          <w:numId w:val="98"/>
        </w:numPr>
      </w:pPr>
      <w:r w:rsidRPr="00D50E85">
        <w:t>Lovejoy, M. C., Graczyk, P. A., O'Hare, E., &amp; Neuman, G. (2000). Maternal depression and parenting behavior: A meta-analytic review. Clinical Psychology Review, 20(5), 561-592.</w:t>
      </w:r>
    </w:p>
    <w:p w14:paraId="4A31EAE1" w14:textId="19FD244D" w:rsidR="00D50E85" w:rsidRDefault="00D50E85">
      <w:pPr>
        <w:pStyle w:val="ListParagraph"/>
        <w:numPr>
          <w:ilvl w:val="0"/>
          <w:numId w:val="98"/>
        </w:numPr>
      </w:pPr>
      <w:r w:rsidRPr="00D50E85">
        <w:lastRenderedPageBreak/>
        <w:t>Natsuaki, M. N., Ge, X., Brody, G. H., Simons, R. L.,</w:t>
      </w:r>
    </w:p>
    <w:p w14:paraId="326F448A" w14:textId="45C75B51" w:rsidR="00D50E85" w:rsidRPr="00D50E85" w:rsidRDefault="00D50E85">
      <w:pPr>
        <w:pStyle w:val="ListParagraph"/>
        <w:numPr>
          <w:ilvl w:val="0"/>
          <w:numId w:val="98"/>
        </w:numPr>
      </w:pPr>
      <w:r w:rsidRPr="00D50E85">
        <w:t xml:space="preserve">American Psychological Association. (2017). Resilience guide for parents &amp; teachers. </w:t>
      </w:r>
      <w:r w:rsidRPr="008A7B5E">
        <w:t>https://www.apa.org/helpcenter/resilience</w:t>
      </w:r>
    </w:p>
    <w:p w14:paraId="71A523B1" w14:textId="069C30CD" w:rsidR="00D50E85" w:rsidRPr="00D50E85" w:rsidRDefault="00D50E85">
      <w:pPr>
        <w:numPr>
          <w:ilvl w:val="0"/>
          <w:numId w:val="98"/>
        </w:numPr>
      </w:pPr>
      <w:r w:rsidRPr="00D50E85">
        <w:t xml:space="preserve">National Institute of Mental Health. (2019). Child and adolescent mental health. </w:t>
      </w:r>
      <w:r w:rsidRPr="008A7B5E">
        <w:t>https://www.nimh.nih.gov/health/topics/child-and-adolescent-mental-health/index.shtml</w:t>
      </w:r>
    </w:p>
    <w:p w14:paraId="1F664B9B" w14:textId="77777777" w:rsidR="00D50E85" w:rsidRPr="00D50E85" w:rsidRDefault="00D50E85" w:rsidP="00D50E85">
      <w:pPr>
        <w:pStyle w:val="ListParagraph"/>
      </w:pPr>
    </w:p>
    <w:p w14:paraId="0163B9E0" w14:textId="77777777" w:rsidR="00D50E85" w:rsidRPr="00D50E85" w:rsidRDefault="00D50E85" w:rsidP="00D50E85">
      <w:pPr>
        <w:pStyle w:val="ListParagraph"/>
      </w:pPr>
    </w:p>
    <w:p w14:paraId="1F4337E2" w14:textId="77777777" w:rsidR="00D50E85" w:rsidRDefault="00D50E85">
      <w:pPr>
        <w:rPr>
          <w:rFonts w:asciiTheme="majorHAnsi" w:eastAsiaTheme="majorEastAsia" w:hAnsiTheme="majorHAnsi" w:cstheme="majorBidi"/>
          <w:color w:val="1F3763" w:themeColor="accent1" w:themeShade="7F"/>
        </w:rPr>
      </w:pPr>
      <w:r>
        <w:br w:type="page"/>
      </w:r>
    </w:p>
    <w:p w14:paraId="1EA1DF77" w14:textId="7A18F26B" w:rsidR="00526097" w:rsidRDefault="007643A8" w:rsidP="00526097">
      <w:pPr>
        <w:pStyle w:val="Heading3"/>
      </w:pPr>
      <w:bookmarkStart w:id="127" w:name="_Toc132394056"/>
      <w:r>
        <w:lastRenderedPageBreak/>
        <w:t>5</w:t>
      </w:r>
      <w:r w:rsidR="00526097" w:rsidRPr="00526097">
        <w:t xml:space="preserve">.1.2 Short and long-term effects of negative life events on development and functioning </w:t>
      </w:r>
      <w:proofErr w:type="gramStart"/>
      <w:r w:rsidR="00526097" w:rsidRPr="00526097">
        <w:t>e.g.</w:t>
      </w:r>
      <w:proofErr w:type="gramEnd"/>
      <w:r w:rsidR="00526097" w:rsidRPr="00526097">
        <w:t xml:space="preserve"> maternal loss, child abuse, chronic or life-threatening illness.</w:t>
      </w:r>
      <w:bookmarkEnd w:id="127"/>
      <w:r w:rsidR="00526097" w:rsidRPr="00526097">
        <w:t xml:space="preserve"> </w:t>
      </w:r>
    </w:p>
    <w:p w14:paraId="530ADD41" w14:textId="77777777" w:rsidR="00526F56" w:rsidRDefault="00526F56"/>
    <w:p w14:paraId="7CB892F9" w14:textId="77777777" w:rsidR="00526F56" w:rsidRPr="00526F56" w:rsidRDefault="00526F56" w:rsidP="00526F56">
      <w:r w:rsidRPr="00526F56">
        <w:t>Adverse life events have the potential to cause significant distress and disruption to an individual's life, particularly in childhood. Exposure to negative life events can have both short and long-term effects on a child's development and functioning. This can include events such as maternal loss, child abuse, and chronic or life-threatening illness.</w:t>
      </w:r>
    </w:p>
    <w:p w14:paraId="2352552F" w14:textId="77777777" w:rsidR="00526F56" w:rsidRDefault="00526F56" w:rsidP="00526F56"/>
    <w:p w14:paraId="4FEB4587" w14:textId="0937234F" w:rsidR="00526F56" w:rsidRPr="00526F56" w:rsidRDefault="00526F56" w:rsidP="00526F56">
      <w:r w:rsidRPr="00526F56">
        <w:t>Maternal loss, particularly in early childhood, has been linked to a range of negative outcomes, including depression, anxiety, and behavioral problems (Lieberman et al., 2016). Children who experience maternal loss may also be at increased risk of developing attachment disorders, which can impact their ability to form healthy relationships later in life (Bowlby, 1980).</w:t>
      </w:r>
    </w:p>
    <w:p w14:paraId="4B44CD88" w14:textId="77777777" w:rsidR="00526F56" w:rsidRDefault="00526F56" w:rsidP="00526F56"/>
    <w:p w14:paraId="0FD73B9D" w14:textId="0465AA59" w:rsidR="00526F56" w:rsidRPr="00526F56" w:rsidRDefault="00526F56" w:rsidP="00526F56">
      <w:r w:rsidRPr="00526F56">
        <w:t>Child abuse is another negative life event that can have significant short and long-term effects on a child's development and functioning. Children who experience abuse may develop a range of mental health problems, including depression, anxiety, and post-traumatic stress disorder (PTSD) (Finkelhor et al., 2015). They may also be at increased risk of engaging in high-risk behaviors, such as substance abuse and self-harm (Silverman et al., 2015).</w:t>
      </w:r>
    </w:p>
    <w:p w14:paraId="3C14E8E3" w14:textId="77777777" w:rsidR="00526F56" w:rsidRDefault="00526F56" w:rsidP="00526F56"/>
    <w:p w14:paraId="4F16BB45" w14:textId="298DB2E6" w:rsidR="00526F56" w:rsidRDefault="00526F56" w:rsidP="00526F56">
      <w:r w:rsidRPr="00526F56">
        <w:t>Chronic or life-threatening illnesses, such as cancer or HIV, can also have significant short and long-term effects on a child's development and functioning. Children with chronic illnesses may experience disruptions in their education and social development, as well as physical limitations and increased risk of depression and anxiety (Streisand et al., 2015). They may also face stigma and discrimination, which can further impact their mental health and well-being.</w:t>
      </w:r>
    </w:p>
    <w:p w14:paraId="21981BE6" w14:textId="77777777" w:rsidR="00F617BE" w:rsidRDefault="00F617BE" w:rsidP="00526F56"/>
    <w:p w14:paraId="39C3F31B" w14:textId="3D3FD897" w:rsidR="00F617BE" w:rsidRPr="00F617BE" w:rsidRDefault="00D92CE6" w:rsidP="00F617BE">
      <w:pPr>
        <w:rPr>
          <w:b/>
          <w:bCs/>
        </w:rPr>
      </w:pPr>
      <w:r>
        <w:rPr>
          <w:b/>
          <w:bCs/>
          <w:noProof/>
        </w:rPr>
        <w:drawing>
          <wp:anchor distT="0" distB="0" distL="114300" distR="114300" simplePos="0" relativeHeight="251663360" behindDoc="1" locked="0" layoutInCell="1" allowOverlap="1" wp14:anchorId="274AE06A" wp14:editId="36B6E87A">
            <wp:simplePos x="0" y="0"/>
            <wp:positionH relativeFrom="column">
              <wp:posOffset>2734146</wp:posOffset>
            </wp:positionH>
            <wp:positionV relativeFrom="paragraph">
              <wp:posOffset>217346</wp:posOffset>
            </wp:positionV>
            <wp:extent cx="3204423" cy="1297248"/>
            <wp:effectExtent l="0" t="0" r="0" b="0"/>
            <wp:wrapTight wrapText="bothSides">
              <wp:wrapPolygon edited="0">
                <wp:start x="0" y="0"/>
                <wp:lineTo x="0" y="21367"/>
                <wp:lineTo x="21489" y="21367"/>
                <wp:lineTo x="21489" y="0"/>
                <wp:lineTo x="0" y="0"/>
              </wp:wrapPolygon>
            </wp:wrapTight>
            <wp:docPr id="196203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9728" name="Picture 196203972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04423" cy="1297248"/>
                    </a:xfrm>
                    <a:prstGeom prst="rect">
                      <a:avLst/>
                    </a:prstGeom>
                  </pic:spPr>
                </pic:pic>
              </a:graphicData>
            </a:graphic>
            <wp14:sizeRelH relativeFrom="page">
              <wp14:pctWidth>0</wp14:pctWidth>
            </wp14:sizeRelH>
            <wp14:sizeRelV relativeFrom="page">
              <wp14:pctHeight>0</wp14:pctHeight>
            </wp14:sizeRelV>
          </wp:anchor>
        </w:drawing>
      </w:r>
      <w:r w:rsidR="00F617BE">
        <w:rPr>
          <w:b/>
          <w:bCs/>
        </w:rPr>
        <w:t xml:space="preserve">Resilience: </w:t>
      </w:r>
      <w:r w:rsidR="00F617BE">
        <w:rPr>
          <w:b/>
          <w:bCs/>
        </w:rPr>
        <w:br/>
      </w:r>
      <w:r w:rsidR="00F617BE" w:rsidRPr="00F617BE">
        <w:t>Some children are more sensitive to adversity than others, as illustrated by the "orchids and dandelions" concept. Orchids struggle in suboptimal conditions but flourish in the right environment, while dandelions thrive almost anywhere. This highlights genetic risk and the importance of nurturing environments for sensitive children. Promoting resilience and the ability to recover is crucial for those working with children or young people to prevent and treat mental health problems.</w:t>
      </w:r>
    </w:p>
    <w:p w14:paraId="54931B66" w14:textId="73B606F1" w:rsidR="00F617BE" w:rsidRDefault="00F617BE" w:rsidP="00F617BE">
      <w:pPr>
        <w:rPr>
          <w:b/>
          <w:bCs/>
        </w:rPr>
      </w:pPr>
    </w:p>
    <w:p w14:paraId="4A1DD656" w14:textId="4E3AE477" w:rsidR="00D92CE6" w:rsidRPr="00D92CE6" w:rsidRDefault="00D92CE6" w:rsidP="00D92CE6">
      <w:pPr>
        <w:rPr>
          <w:b/>
          <w:bCs/>
        </w:rPr>
      </w:pPr>
      <w:r>
        <w:rPr>
          <w:b/>
          <w:bCs/>
        </w:rPr>
        <w:t xml:space="preserve">Factors promoting resilience: </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56"/>
        <w:gridCol w:w="8339"/>
      </w:tblGrid>
      <w:tr w:rsidR="00D92CE6" w:rsidRPr="00D92CE6" w14:paraId="312CE4B4" w14:textId="77777777" w:rsidTr="00D92CE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5B47E60" w14:textId="77777777" w:rsidR="00D92CE6" w:rsidRPr="00D92CE6" w:rsidRDefault="00D92CE6" w:rsidP="00D92CE6">
            <w:pPr>
              <w:rPr>
                <w:b/>
                <w:bCs/>
              </w:rPr>
            </w:pPr>
            <w:r w:rsidRPr="00D92CE6">
              <w:rPr>
                <w:b/>
                <w:bCs/>
              </w:rPr>
              <w:t>Factors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861209D" w14:textId="77777777" w:rsidR="00D92CE6" w:rsidRPr="00D92CE6" w:rsidRDefault="00D92CE6" w:rsidP="00D92CE6">
            <w:pPr>
              <w:rPr>
                <w:b/>
                <w:bCs/>
              </w:rPr>
            </w:pPr>
            <w:r w:rsidRPr="00D92CE6">
              <w:rPr>
                <w:b/>
                <w:bCs/>
              </w:rPr>
              <w:t>Examples</w:t>
            </w:r>
          </w:p>
        </w:tc>
      </w:tr>
      <w:tr w:rsidR="00D92CE6" w:rsidRPr="00D92CE6" w14:paraId="554773BC" w14:textId="77777777" w:rsidTr="00D92CE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4E93AD" w14:textId="77777777" w:rsidR="00D92CE6" w:rsidRPr="00D92CE6" w:rsidRDefault="00D92CE6" w:rsidP="00D92CE6">
            <w:pPr>
              <w:rPr>
                <w:b/>
                <w:bCs/>
              </w:rPr>
            </w:pPr>
            <w:r w:rsidRPr="00D92CE6">
              <w:rPr>
                <w:b/>
                <w:bCs/>
              </w:rPr>
              <w:t>Child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B8415DC" w14:textId="77777777" w:rsidR="00D92CE6" w:rsidRPr="00D92CE6" w:rsidRDefault="00D92CE6" w:rsidP="00D92CE6">
            <w:r w:rsidRPr="00D92CE6">
              <w:t>Easy temperament, good nature, gender, higher IQ, good social skills, empathy, sense of humor, attractiveness, self-awareness, identity, positive values, self-esteem, self-efficacy, problem-solving skills</w:t>
            </w:r>
          </w:p>
        </w:tc>
      </w:tr>
      <w:tr w:rsidR="00D92CE6" w:rsidRPr="00D92CE6" w14:paraId="37D3E40C" w14:textId="77777777" w:rsidTr="00D92CE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12FD2D5" w14:textId="77777777" w:rsidR="00D92CE6" w:rsidRPr="00D92CE6" w:rsidRDefault="00D92CE6" w:rsidP="00D92CE6">
            <w:pPr>
              <w:rPr>
                <w:b/>
                <w:bCs/>
              </w:rPr>
            </w:pPr>
            <w:r w:rsidRPr="00D92CE6">
              <w:rPr>
                <w:b/>
                <w:bCs/>
              </w:rPr>
              <w:t>Family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2B7FF90" w14:textId="77777777" w:rsidR="00D92CE6" w:rsidRPr="00D92CE6" w:rsidRDefault="00D92CE6" w:rsidP="00D92CE6">
            <w:r w:rsidRPr="00D92CE6">
              <w:t>Secure base, warm/supportive caregivers, good parent-child relationship, parental harmony, valued social role (e.g., helping siblings), close relationship with one parent/attachment figure in case of parental conflict</w:t>
            </w:r>
          </w:p>
        </w:tc>
      </w:tr>
      <w:tr w:rsidR="00D92CE6" w:rsidRPr="00D92CE6" w14:paraId="50686F4C" w14:textId="77777777" w:rsidTr="00D92CE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6E064B1" w14:textId="77777777" w:rsidR="00D92CE6" w:rsidRPr="00D92CE6" w:rsidRDefault="00D92CE6" w:rsidP="00D92CE6">
            <w:pPr>
              <w:rPr>
                <w:b/>
                <w:bCs/>
              </w:rPr>
            </w:pPr>
            <w:r w:rsidRPr="00D92CE6">
              <w:rPr>
                <w:b/>
                <w:bCs/>
              </w:rPr>
              <w:lastRenderedPageBreak/>
              <w:t>Environment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83CD50" w14:textId="77777777" w:rsidR="00D92CE6" w:rsidRPr="00D92CE6" w:rsidRDefault="00D92CE6" w:rsidP="00D92CE6">
            <w:r w:rsidRPr="00D92CE6">
              <w:t>Supportive extended family, successful school experiences, valued social role (e.g., job, volunteering), close relationship with unrelated mentor, membership in religious/faith community, extracurricular activities</w:t>
            </w:r>
          </w:p>
        </w:tc>
      </w:tr>
    </w:tbl>
    <w:p w14:paraId="2D5217E5" w14:textId="51828C8D" w:rsidR="00F617BE" w:rsidRPr="00F617BE" w:rsidRDefault="00F617BE" w:rsidP="00F617BE">
      <w:pPr>
        <w:rPr>
          <w:b/>
          <w:bCs/>
        </w:rPr>
      </w:pPr>
      <w:r w:rsidRPr="00F617BE">
        <w:rPr>
          <w:b/>
          <w:bCs/>
        </w:rPr>
        <w:br/>
      </w:r>
    </w:p>
    <w:p w14:paraId="4DAF6DEA" w14:textId="416B71CD" w:rsidR="00F617BE" w:rsidRPr="00F617BE" w:rsidRDefault="00F617BE" w:rsidP="00526F56">
      <w:pPr>
        <w:rPr>
          <w:b/>
          <w:bCs/>
        </w:rPr>
      </w:pPr>
    </w:p>
    <w:p w14:paraId="340023AE" w14:textId="77777777" w:rsidR="00526F56" w:rsidRDefault="00526F56" w:rsidP="00526F56"/>
    <w:p w14:paraId="361B199D" w14:textId="0529E9EF" w:rsidR="00526F56" w:rsidRPr="00526F56" w:rsidRDefault="00526F56" w:rsidP="00526F56">
      <w:r w:rsidRPr="00526F56">
        <w:t>In summary, negative life events can have significant short and long-term effects on a child's development and functioning. It is important for mental health professionals to be aware of the potential impact of these events and provide appropriate support and intervention to help children cope with and recover from these experiences.</w:t>
      </w:r>
    </w:p>
    <w:p w14:paraId="697D40C0" w14:textId="77777777" w:rsidR="00526F56" w:rsidRDefault="00526F56" w:rsidP="00526F56"/>
    <w:p w14:paraId="48B263D1" w14:textId="05AA1892" w:rsidR="00526F56" w:rsidRPr="007643A8" w:rsidRDefault="00526F56" w:rsidP="00526F56">
      <w:pPr>
        <w:rPr>
          <w:b/>
          <w:bCs/>
        </w:rPr>
      </w:pPr>
      <w:r w:rsidRPr="007643A8">
        <w:rPr>
          <w:b/>
          <w:bCs/>
        </w:rPr>
        <w:t>References:</w:t>
      </w:r>
    </w:p>
    <w:p w14:paraId="7EAC2336" w14:textId="77777777" w:rsidR="00526F56" w:rsidRPr="00526F56" w:rsidRDefault="00526F56">
      <w:pPr>
        <w:pStyle w:val="ListParagraph"/>
        <w:numPr>
          <w:ilvl w:val="0"/>
          <w:numId w:val="100"/>
        </w:numPr>
      </w:pPr>
      <w:r w:rsidRPr="00526F56">
        <w:t>Bowlby, J. (1980). Attachment and Loss. New York: Basic Books.</w:t>
      </w:r>
    </w:p>
    <w:p w14:paraId="2CCFCA1A" w14:textId="77777777" w:rsidR="00526F56" w:rsidRPr="00526F56" w:rsidRDefault="00526F56">
      <w:pPr>
        <w:pStyle w:val="ListParagraph"/>
        <w:numPr>
          <w:ilvl w:val="0"/>
          <w:numId w:val="100"/>
        </w:numPr>
      </w:pPr>
      <w:r w:rsidRPr="00526F56">
        <w:t>Finkelhor, D., Turner, H. A., Shattuck, A., &amp; Hamby, S. L. (2015). Prevalence of childhood exposure to violence, crime, and abuse: Results from the National Survey of Children’s Exposure to Violence. JAMA Pediatrics, 169(8), 746-754.</w:t>
      </w:r>
    </w:p>
    <w:p w14:paraId="3A89081C" w14:textId="77777777" w:rsidR="00526F56" w:rsidRPr="00526F56" w:rsidRDefault="00526F56">
      <w:pPr>
        <w:pStyle w:val="ListParagraph"/>
        <w:numPr>
          <w:ilvl w:val="0"/>
          <w:numId w:val="100"/>
        </w:numPr>
      </w:pPr>
      <w:r w:rsidRPr="00526F56">
        <w:t>Lieberman, A. F., Van Horn, P., &amp; Ippen, C. G. (2016). Toward evidence-based treatment: Child-parent psychotherapy with preschoolers exposed to marital violence. Journal of the American Academy of Child &amp; Adolescent Psychiatry, 55(12), 1046-1054.</w:t>
      </w:r>
    </w:p>
    <w:p w14:paraId="3608EAA5" w14:textId="77777777" w:rsidR="00526F56" w:rsidRPr="00526F56" w:rsidRDefault="00526F56">
      <w:pPr>
        <w:pStyle w:val="ListParagraph"/>
        <w:numPr>
          <w:ilvl w:val="0"/>
          <w:numId w:val="100"/>
        </w:numPr>
      </w:pPr>
      <w:r w:rsidRPr="00526F56">
        <w:t>Silverman, A. B., Reinherz, H. Z., &amp; Giaconia, R. M. (2015). The long-term sequelae of child and adolescent abuse: A longitudinal community study. Child Abuse &amp; Neglect, 49, 10-19.</w:t>
      </w:r>
    </w:p>
    <w:p w14:paraId="0F1E98EE" w14:textId="77777777" w:rsidR="00526F56" w:rsidRPr="00526F56" w:rsidRDefault="00526F56">
      <w:pPr>
        <w:pStyle w:val="ListParagraph"/>
        <w:numPr>
          <w:ilvl w:val="0"/>
          <w:numId w:val="100"/>
        </w:numPr>
      </w:pPr>
      <w:r w:rsidRPr="00526F56">
        <w:t>Streisand, R., Braniecki, S., Tercyak, K. P., Kazak, A. E., &amp; Kazak, A. E. (2015). Childhood illness-related parenting stress: The pediatric inventory for parents. Journal of Pediatric Psychology, 40(10), 1041-1050.</w:t>
      </w:r>
    </w:p>
    <w:p w14:paraId="40E9D417" w14:textId="0CEF4A87" w:rsidR="00D50E85" w:rsidRDefault="00D50E85">
      <w:pPr>
        <w:rPr>
          <w:rFonts w:asciiTheme="majorHAnsi" w:eastAsiaTheme="majorEastAsia" w:hAnsiTheme="majorHAnsi" w:cstheme="majorBidi"/>
          <w:color w:val="1F3763" w:themeColor="accent1" w:themeShade="7F"/>
        </w:rPr>
      </w:pPr>
      <w:r>
        <w:br w:type="page"/>
      </w:r>
    </w:p>
    <w:p w14:paraId="4AB1D5BD" w14:textId="1D8F5DD6" w:rsidR="00D50E85" w:rsidRPr="00D50E85" w:rsidRDefault="007643A8" w:rsidP="00D50E85">
      <w:pPr>
        <w:pStyle w:val="Heading3"/>
      </w:pPr>
      <w:bookmarkStart w:id="128" w:name="_Toc132394057"/>
      <w:r>
        <w:lastRenderedPageBreak/>
        <w:t>5</w:t>
      </w:r>
      <w:r w:rsidR="00D50E85" w:rsidRPr="00D50E85">
        <w:t xml:space="preserve">.1.3 Description of a typical child </w:t>
      </w:r>
      <w:r w:rsidR="00C70DCF">
        <w:t xml:space="preserve">and adolescent </w:t>
      </w:r>
      <w:r w:rsidR="00D50E85" w:rsidRPr="00D50E85">
        <w:t>mental health service, the role within this service of the psychiatrist and multidisciplinary team members. Basic information on different agencies involved in the care of children and their function.</w:t>
      </w:r>
      <w:bookmarkEnd w:id="128"/>
      <w:r w:rsidR="00D50E85" w:rsidRPr="00D50E85">
        <w:t xml:space="preserve"> </w:t>
      </w:r>
    </w:p>
    <w:p w14:paraId="6C895D3D" w14:textId="6E285412" w:rsidR="00D50E85" w:rsidRPr="00D50E85" w:rsidRDefault="00D50E85" w:rsidP="00D50E85">
      <w:pPr>
        <w:pStyle w:val="Heading3"/>
      </w:pPr>
    </w:p>
    <w:p w14:paraId="388CAE39" w14:textId="77777777" w:rsidR="00E310B8" w:rsidRPr="00E310B8" w:rsidRDefault="00E310B8" w:rsidP="00E310B8">
      <w:r w:rsidRPr="00E310B8">
        <w:t>In the UK, child and adolescent mental health services (CAMHS) are available for children and young people aged up to 18 years who are experiencing mental health problems. These services offer a range of interventions, including assessment, diagnosis, and treatment. CAMHS are typically delivered by a multidisciplinary team that includes psychiatrists, clinical psychologists, nurses, social workers, occupational therapists, and other mental health professionals.</w:t>
      </w:r>
    </w:p>
    <w:p w14:paraId="2A798630" w14:textId="77777777" w:rsidR="00E310B8" w:rsidRDefault="00E310B8" w:rsidP="00E310B8"/>
    <w:p w14:paraId="08048CC3" w14:textId="4791410E" w:rsidR="00E310B8" w:rsidRDefault="00E310B8" w:rsidP="00E310B8">
      <w:r w:rsidRPr="00E310B8">
        <w:t>The role of the psychiatrist within the CAMHS team is to provide specialist medical expertise in the diagnosis and treatment of mental health conditions. Psychiatrists are medical doctors who have undergone specialist training in mental health and are qualified to prescribe medication. They work collaboratively with other members of the team to provide a comprehensive and coordinated approach to the care of young people with mental health problems.</w:t>
      </w:r>
    </w:p>
    <w:p w14:paraId="1E4E1D4F" w14:textId="77777777" w:rsidR="005C6F6F" w:rsidRDefault="005C6F6F" w:rsidP="00E310B8"/>
    <w:p w14:paraId="4E2E38FF" w14:textId="3BC66E8B" w:rsidR="005C6F6F" w:rsidRPr="005C6F6F" w:rsidRDefault="005C6F6F" w:rsidP="005C6F6F">
      <w:pPr>
        <w:rPr>
          <w:b/>
          <w:bCs/>
        </w:rPr>
      </w:pPr>
      <w:r>
        <w:rPr>
          <w:b/>
          <w:bCs/>
        </w:rPr>
        <w:t>Tiered concept of CAMHS: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26"/>
        <w:gridCol w:w="8669"/>
      </w:tblGrid>
      <w:tr w:rsidR="005C6F6F" w:rsidRPr="005C6F6F" w14:paraId="771ECE32" w14:textId="77777777" w:rsidTr="005C6F6F">
        <w:trPr>
          <w:tblHeader/>
          <w:tblCellSpacing w:w="15" w:type="dxa"/>
        </w:trPr>
        <w:tc>
          <w:tcPr>
            <w:tcW w:w="1081" w:type="dxa"/>
            <w:tcBorders>
              <w:top w:val="single" w:sz="6" w:space="0" w:color="D9D9E3"/>
              <w:left w:val="single" w:sz="6" w:space="0" w:color="D9D9E3"/>
              <w:bottom w:val="single" w:sz="6" w:space="0" w:color="D9D9E3"/>
              <w:right w:val="single" w:sz="2" w:space="0" w:color="D9D9E3"/>
            </w:tcBorders>
            <w:vAlign w:val="bottom"/>
            <w:hideMark/>
          </w:tcPr>
          <w:p w14:paraId="5E4D7104" w14:textId="77777777" w:rsidR="005C6F6F" w:rsidRPr="005C6F6F" w:rsidRDefault="005C6F6F" w:rsidP="005C6F6F">
            <w:pPr>
              <w:rPr>
                <w:b/>
                <w:bCs/>
              </w:rPr>
            </w:pPr>
            <w:r w:rsidRPr="005C6F6F">
              <w:rPr>
                <w:b/>
                <w:bCs/>
              </w:rPr>
              <w:t>Tier</w:t>
            </w:r>
          </w:p>
        </w:tc>
        <w:tc>
          <w:tcPr>
            <w:tcW w:w="8624" w:type="dxa"/>
            <w:tcBorders>
              <w:top w:val="single" w:sz="6" w:space="0" w:color="D9D9E3"/>
              <w:left w:val="single" w:sz="6" w:space="0" w:color="D9D9E3"/>
              <w:bottom w:val="single" w:sz="6" w:space="0" w:color="D9D9E3"/>
              <w:right w:val="single" w:sz="6" w:space="0" w:color="D9D9E3"/>
            </w:tcBorders>
            <w:vAlign w:val="bottom"/>
            <w:hideMark/>
          </w:tcPr>
          <w:p w14:paraId="5BF5933F" w14:textId="77777777" w:rsidR="005C6F6F" w:rsidRPr="005C6F6F" w:rsidRDefault="005C6F6F" w:rsidP="005C6F6F">
            <w:pPr>
              <w:rPr>
                <w:b/>
                <w:bCs/>
              </w:rPr>
            </w:pPr>
            <w:r w:rsidRPr="005C6F6F">
              <w:rPr>
                <w:b/>
                <w:bCs/>
              </w:rPr>
              <w:t>Description</w:t>
            </w:r>
          </w:p>
        </w:tc>
      </w:tr>
      <w:tr w:rsidR="005C6F6F" w:rsidRPr="005C6F6F" w14:paraId="3E3AD11A" w14:textId="77777777" w:rsidTr="005C6F6F">
        <w:trPr>
          <w:tblCellSpacing w:w="15" w:type="dxa"/>
        </w:trPr>
        <w:tc>
          <w:tcPr>
            <w:tcW w:w="1081" w:type="dxa"/>
            <w:tcBorders>
              <w:top w:val="single" w:sz="2" w:space="0" w:color="D9D9E3"/>
              <w:left w:val="single" w:sz="6" w:space="0" w:color="D9D9E3"/>
              <w:bottom w:val="single" w:sz="6" w:space="0" w:color="D9D9E3"/>
              <w:right w:val="single" w:sz="2" w:space="0" w:color="D9D9E3"/>
            </w:tcBorders>
            <w:vAlign w:val="bottom"/>
            <w:hideMark/>
          </w:tcPr>
          <w:p w14:paraId="73D94D18" w14:textId="77777777" w:rsidR="005C6F6F" w:rsidRPr="005C6F6F" w:rsidRDefault="005C6F6F" w:rsidP="005C6F6F">
            <w:pPr>
              <w:rPr>
                <w:b/>
                <w:bCs/>
              </w:rPr>
            </w:pPr>
            <w:r w:rsidRPr="005C6F6F">
              <w:rPr>
                <w:b/>
                <w:bCs/>
              </w:rPr>
              <w:t>Tier 1</w:t>
            </w:r>
          </w:p>
        </w:tc>
        <w:tc>
          <w:tcPr>
            <w:tcW w:w="8624" w:type="dxa"/>
            <w:tcBorders>
              <w:top w:val="single" w:sz="2" w:space="0" w:color="D9D9E3"/>
              <w:left w:val="single" w:sz="6" w:space="0" w:color="D9D9E3"/>
              <w:bottom w:val="single" w:sz="6" w:space="0" w:color="D9D9E3"/>
              <w:right w:val="single" w:sz="6" w:space="0" w:color="D9D9E3"/>
            </w:tcBorders>
            <w:vAlign w:val="bottom"/>
            <w:hideMark/>
          </w:tcPr>
          <w:p w14:paraId="726F9883" w14:textId="77777777" w:rsidR="005C6F6F" w:rsidRPr="005C6F6F" w:rsidRDefault="005C6F6F" w:rsidP="005C6F6F">
            <w:r w:rsidRPr="005C6F6F">
              <w:t>Workers in primary care or universal services (e.g., GPs, health visitors, school nurses, social workers, teachers, youth workers) who interact with young people but have no specific mental health training.</w:t>
            </w:r>
          </w:p>
        </w:tc>
      </w:tr>
      <w:tr w:rsidR="005C6F6F" w:rsidRPr="005C6F6F" w14:paraId="7D7D2715" w14:textId="77777777" w:rsidTr="005C6F6F">
        <w:trPr>
          <w:tblCellSpacing w:w="15" w:type="dxa"/>
        </w:trPr>
        <w:tc>
          <w:tcPr>
            <w:tcW w:w="1081" w:type="dxa"/>
            <w:tcBorders>
              <w:top w:val="single" w:sz="2" w:space="0" w:color="D9D9E3"/>
              <w:left w:val="single" w:sz="6" w:space="0" w:color="D9D9E3"/>
              <w:bottom w:val="single" w:sz="6" w:space="0" w:color="D9D9E3"/>
              <w:right w:val="single" w:sz="2" w:space="0" w:color="D9D9E3"/>
            </w:tcBorders>
            <w:vAlign w:val="bottom"/>
            <w:hideMark/>
          </w:tcPr>
          <w:p w14:paraId="7174A17E" w14:textId="77777777" w:rsidR="005C6F6F" w:rsidRPr="005C6F6F" w:rsidRDefault="005C6F6F" w:rsidP="005C6F6F">
            <w:pPr>
              <w:rPr>
                <w:b/>
                <w:bCs/>
              </w:rPr>
            </w:pPr>
            <w:r w:rsidRPr="005C6F6F">
              <w:rPr>
                <w:b/>
                <w:bCs/>
              </w:rPr>
              <w:t>Tier 2</w:t>
            </w:r>
          </w:p>
        </w:tc>
        <w:tc>
          <w:tcPr>
            <w:tcW w:w="8624" w:type="dxa"/>
            <w:tcBorders>
              <w:top w:val="single" w:sz="2" w:space="0" w:color="D9D9E3"/>
              <w:left w:val="single" w:sz="6" w:space="0" w:color="D9D9E3"/>
              <w:bottom w:val="single" w:sz="6" w:space="0" w:color="D9D9E3"/>
              <w:right w:val="single" w:sz="6" w:space="0" w:color="D9D9E3"/>
            </w:tcBorders>
            <w:vAlign w:val="bottom"/>
            <w:hideMark/>
          </w:tcPr>
          <w:p w14:paraId="226450D1" w14:textId="77777777" w:rsidR="005C6F6F" w:rsidRPr="005C6F6F" w:rsidRDefault="005C6F6F" w:rsidP="005C6F6F">
            <w:r w:rsidRPr="005C6F6F">
              <w:t>Specialist mental health clinicians trained in child development, working individually with young people and families in community clinics, focusing on mild to moderate mental health difficulties; may provide consultation to Tier 1.</w:t>
            </w:r>
          </w:p>
        </w:tc>
      </w:tr>
      <w:tr w:rsidR="005C6F6F" w:rsidRPr="005C6F6F" w14:paraId="049BCE36" w14:textId="77777777" w:rsidTr="005C6F6F">
        <w:trPr>
          <w:tblCellSpacing w:w="15" w:type="dxa"/>
        </w:trPr>
        <w:tc>
          <w:tcPr>
            <w:tcW w:w="1081" w:type="dxa"/>
            <w:tcBorders>
              <w:top w:val="single" w:sz="2" w:space="0" w:color="D9D9E3"/>
              <w:left w:val="single" w:sz="6" w:space="0" w:color="D9D9E3"/>
              <w:bottom w:val="single" w:sz="6" w:space="0" w:color="D9D9E3"/>
              <w:right w:val="single" w:sz="2" w:space="0" w:color="D9D9E3"/>
            </w:tcBorders>
            <w:vAlign w:val="bottom"/>
            <w:hideMark/>
          </w:tcPr>
          <w:p w14:paraId="45514392" w14:textId="77777777" w:rsidR="005C6F6F" w:rsidRPr="005C6F6F" w:rsidRDefault="005C6F6F" w:rsidP="005C6F6F">
            <w:r w:rsidRPr="005C6F6F">
              <w:rPr>
                <w:b/>
                <w:bCs/>
              </w:rPr>
              <w:t>Tier</w:t>
            </w:r>
            <w:r w:rsidRPr="005C6F6F">
              <w:t xml:space="preserve"> </w:t>
            </w:r>
            <w:r w:rsidRPr="005C6F6F">
              <w:rPr>
                <w:b/>
                <w:bCs/>
              </w:rPr>
              <w:t>3</w:t>
            </w:r>
          </w:p>
        </w:tc>
        <w:tc>
          <w:tcPr>
            <w:tcW w:w="8624" w:type="dxa"/>
            <w:tcBorders>
              <w:top w:val="single" w:sz="2" w:space="0" w:color="D9D9E3"/>
              <w:left w:val="single" w:sz="6" w:space="0" w:color="D9D9E3"/>
              <w:bottom w:val="single" w:sz="6" w:space="0" w:color="D9D9E3"/>
              <w:right w:val="single" w:sz="6" w:space="0" w:color="D9D9E3"/>
            </w:tcBorders>
            <w:vAlign w:val="bottom"/>
            <w:hideMark/>
          </w:tcPr>
          <w:p w14:paraId="599A0417" w14:textId="77777777" w:rsidR="005C6F6F" w:rsidRPr="005C6F6F" w:rsidRDefault="005C6F6F" w:rsidP="005C6F6F">
            <w:r w:rsidRPr="005C6F6F">
              <w:t>Clinicians working as part of a multidisciplinary team (MDT) addressing complex, moderate to severe mental health problems, which may be acute or chronic; may include consultation.</w:t>
            </w:r>
          </w:p>
        </w:tc>
      </w:tr>
      <w:tr w:rsidR="005C6F6F" w:rsidRPr="005C6F6F" w14:paraId="4553A27E" w14:textId="77777777" w:rsidTr="005C6F6F">
        <w:trPr>
          <w:tblCellSpacing w:w="15" w:type="dxa"/>
        </w:trPr>
        <w:tc>
          <w:tcPr>
            <w:tcW w:w="1081" w:type="dxa"/>
            <w:tcBorders>
              <w:top w:val="single" w:sz="2" w:space="0" w:color="D9D9E3"/>
              <w:left w:val="single" w:sz="6" w:space="0" w:color="D9D9E3"/>
              <w:bottom w:val="single" w:sz="6" w:space="0" w:color="D9D9E3"/>
              <w:right w:val="single" w:sz="2" w:space="0" w:color="D9D9E3"/>
            </w:tcBorders>
            <w:vAlign w:val="bottom"/>
            <w:hideMark/>
          </w:tcPr>
          <w:p w14:paraId="684297A6" w14:textId="77777777" w:rsidR="005C6F6F" w:rsidRPr="005C6F6F" w:rsidRDefault="005C6F6F" w:rsidP="005C6F6F">
            <w:pPr>
              <w:rPr>
                <w:b/>
                <w:bCs/>
              </w:rPr>
            </w:pPr>
            <w:r w:rsidRPr="005C6F6F">
              <w:rPr>
                <w:b/>
                <w:bCs/>
              </w:rPr>
              <w:t>Tier 4</w:t>
            </w:r>
          </w:p>
        </w:tc>
        <w:tc>
          <w:tcPr>
            <w:tcW w:w="8624" w:type="dxa"/>
            <w:tcBorders>
              <w:top w:val="single" w:sz="2" w:space="0" w:color="D9D9E3"/>
              <w:left w:val="single" w:sz="6" w:space="0" w:color="D9D9E3"/>
              <w:bottom w:val="single" w:sz="6" w:space="0" w:color="D9D9E3"/>
              <w:right w:val="single" w:sz="6" w:space="0" w:color="D9D9E3"/>
            </w:tcBorders>
            <w:vAlign w:val="bottom"/>
            <w:hideMark/>
          </w:tcPr>
          <w:p w14:paraId="5DC0B7AF" w14:textId="77777777" w:rsidR="005C6F6F" w:rsidRPr="005C6F6F" w:rsidRDefault="005C6F6F" w:rsidP="005C6F6F">
            <w:r w:rsidRPr="005C6F6F">
              <w:t>Specialist teams working with young people with severe and/or complex difficulties requiring a combination or intensity of interventions beyond Tier 3 capabilities, e.g., specialist outpatient teams, day patient services, and inpatient units.</w:t>
            </w:r>
          </w:p>
        </w:tc>
      </w:tr>
    </w:tbl>
    <w:p w14:paraId="323D0B41" w14:textId="77777777" w:rsidR="005C6F6F" w:rsidRPr="00E310B8" w:rsidRDefault="005C6F6F" w:rsidP="00E310B8"/>
    <w:p w14:paraId="655AF2D6" w14:textId="77777777" w:rsidR="00E310B8" w:rsidRDefault="00E310B8" w:rsidP="00E310B8"/>
    <w:p w14:paraId="3198D654" w14:textId="62976718" w:rsidR="00E310B8" w:rsidRPr="00E310B8" w:rsidRDefault="00E310B8" w:rsidP="00E310B8">
      <w:r w:rsidRPr="00E310B8">
        <w:t>Other members of the multidisciplinary team may have a range of roles and responsibilities, depending on their professional background and expertise. Clinical psychologists, for example, may provide psychological assessment and therapy, while nurses may provide support with medication management and monitoring. Social workers may provide support with social and environmental issues that may be impacting the young person's mental health.</w:t>
      </w:r>
    </w:p>
    <w:p w14:paraId="6E8D8E19" w14:textId="77777777" w:rsidR="00E310B8" w:rsidRDefault="00E310B8" w:rsidP="00E310B8"/>
    <w:p w14:paraId="4F6324EA" w14:textId="6D22E3E4" w:rsidR="00E310B8" w:rsidRPr="00E310B8" w:rsidRDefault="00E310B8" w:rsidP="00E310B8">
      <w:r w:rsidRPr="00E310B8">
        <w:t>A typical CAMHS service may offer a range of interventions, including individual and group therapy, medication management, family therapy, and support with accessing other services, such as education or housing. The specific services offered may vary depending on the needs of the young person and the resources available in the local area.</w:t>
      </w:r>
    </w:p>
    <w:p w14:paraId="480E2B14" w14:textId="77777777" w:rsidR="00E310B8" w:rsidRDefault="00E310B8" w:rsidP="00E310B8"/>
    <w:p w14:paraId="298BFB07" w14:textId="2DAC5A3A" w:rsidR="00E310B8" w:rsidRPr="00E310B8" w:rsidRDefault="00E310B8" w:rsidP="00E310B8">
      <w:r w:rsidRPr="00E310B8">
        <w:t>The following table provides a summary of the roles and responsibilities of different members of the multidisciplinary team within a CAMHS service:</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91"/>
        <w:gridCol w:w="7204"/>
      </w:tblGrid>
      <w:tr w:rsidR="00E310B8" w:rsidRPr="00E310B8" w14:paraId="15A9C3A6" w14:textId="77777777" w:rsidTr="00E310B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A2A0319" w14:textId="77777777" w:rsidR="00E310B8" w:rsidRPr="00E310B8" w:rsidRDefault="00E310B8" w:rsidP="00E310B8">
            <w:pPr>
              <w:rPr>
                <w:b/>
                <w:bCs/>
              </w:rPr>
            </w:pPr>
            <w:r w:rsidRPr="00E310B8">
              <w:rPr>
                <w:b/>
                <w:bCs/>
              </w:rPr>
              <w:lastRenderedPageBreak/>
              <w:t>Role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8C5C1D4" w14:textId="77777777" w:rsidR="00E310B8" w:rsidRPr="00E310B8" w:rsidRDefault="00E310B8" w:rsidP="00E310B8">
            <w:pPr>
              <w:rPr>
                <w:b/>
                <w:bCs/>
              </w:rPr>
            </w:pPr>
            <w:r w:rsidRPr="00E310B8">
              <w:rPr>
                <w:b/>
                <w:bCs/>
              </w:rPr>
              <w:t>Responsibilities</w:t>
            </w:r>
          </w:p>
        </w:tc>
      </w:tr>
      <w:tr w:rsidR="00E310B8" w:rsidRPr="00E310B8" w14:paraId="4DC293F7"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CC384C8" w14:textId="77777777" w:rsidR="00E310B8" w:rsidRPr="007643A8" w:rsidRDefault="00E310B8" w:rsidP="00E310B8">
            <w:pPr>
              <w:rPr>
                <w:b/>
                <w:bCs/>
              </w:rPr>
            </w:pPr>
            <w:r w:rsidRPr="007643A8">
              <w:rPr>
                <w:b/>
                <w:bCs/>
              </w:rPr>
              <w:t>Psychiatrist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3C9BF73" w14:textId="77777777" w:rsidR="00E310B8" w:rsidRPr="00E310B8" w:rsidRDefault="00E310B8" w:rsidP="00E310B8">
            <w:r w:rsidRPr="00E310B8">
              <w:t>Medical assessment, diagnosis, and treatment, prescribing medication</w:t>
            </w:r>
          </w:p>
        </w:tc>
      </w:tr>
      <w:tr w:rsidR="00E310B8" w:rsidRPr="00E310B8" w14:paraId="4F3D60B2"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B347DE" w14:textId="77777777" w:rsidR="00E310B8" w:rsidRPr="007643A8" w:rsidRDefault="00E310B8" w:rsidP="00E310B8">
            <w:pPr>
              <w:rPr>
                <w:b/>
                <w:bCs/>
              </w:rPr>
            </w:pPr>
            <w:r w:rsidRPr="007643A8">
              <w:rPr>
                <w:b/>
                <w:bCs/>
              </w:rPr>
              <w:t>Clinical psychologist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4D8E105" w14:textId="77777777" w:rsidR="00E310B8" w:rsidRPr="00E310B8" w:rsidRDefault="00E310B8" w:rsidP="00E310B8">
            <w:r w:rsidRPr="00E310B8">
              <w:t>Psychological assessment and therapy</w:t>
            </w:r>
          </w:p>
        </w:tc>
      </w:tr>
      <w:tr w:rsidR="00E310B8" w:rsidRPr="00E310B8" w14:paraId="547D280D"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B36B61" w14:textId="77777777" w:rsidR="00E310B8" w:rsidRPr="007643A8" w:rsidRDefault="00E310B8" w:rsidP="00E310B8">
            <w:pPr>
              <w:rPr>
                <w:b/>
                <w:bCs/>
              </w:rPr>
            </w:pPr>
            <w:r w:rsidRPr="007643A8">
              <w:rPr>
                <w:b/>
                <w:bCs/>
              </w:rPr>
              <w:t>Nurse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E2B0C20" w14:textId="77777777" w:rsidR="00E310B8" w:rsidRPr="00E310B8" w:rsidRDefault="00E310B8" w:rsidP="00E310B8">
            <w:r w:rsidRPr="00E310B8">
              <w:t>Medication management and monitoring</w:t>
            </w:r>
          </w:p>
        </w:tc>
      </w:tr>
      <w:tr w:rsidR="00E310B8" w:rsidRPr="00E310B8" w14:paraId="67B94682"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0766CD6" w14:textId="77777777" w:rsidR="00E310B8" w:rsidRPr="007643A8" w:rsidRDefault="00E310B8" w:rsidP="00E310B8">
            <w:pPr>
              <w:rPr>
                <w:b/>
                <w:bCs/>
              </w:rPr>
            </w:pPr>
            <w:r w:rsidRPr="007643A8">
              <w:rPr>
                <w:b/>
                <w:bCs/>
              </w:rPr>
              <w:t>Social worker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3A4015" w14:textId="77777777" w:rsidR="00E310B8" w:rsidRPr="00E310B8" w:rsidRDefault="00E310B8" w:rsidP="00E310B8">
            <w:r w:rsidRPr="00E310B8">
              <w:t>Support with social and environmental issues</w:t>
            </w:r>
          </w:p>
        </w:tc>
      </w:tr>
      <w:tr w:rsidR="00E310B8" w:rsidRPr="00E310B8" w14:paraId="3C4EAC01"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D2E41C" w14:textId="77777777" w:rsidR="00E310B8" w:rsidRPr="007643A8" w:rsidRDefault="00E310B8" w:rsidP="00E310B8">
            <w:pPr>
              <w:rPr>
                <w:b/>
                <w:bCs/>
              </w:rPr>
            </w:pPr>
            <w:r w:rsidRPr="007643A8">
              <w:rPr>
                <w:b/>
                <w:bCs/>
              </w:rPr>
              <w:t>Occupational therapist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85DBD1" w14:textId="77777777" w:rsidR="00E310B8" w:rsidRPr="00E310B8" w:rsidRDefault="00E310B8" w:rsidP="00E310B8">
            <w:r w:rsidRPr="00E310B8">
              <w:t>Support with daily living skills and activities</w:t>
            </w:r>
          </w:p>
        </w:tc>
      </w:tr>
      <w:tr w:rsidR="00E310B8" w:rsidRPr="00E310B8" w14:paraId="1B72497C"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1297C5A" w14:textId="77777777" w:rsidR="00E310B8" w:rsidRPr="007643A8" w:rsidRDefault="00E310B8" w:rsidP="00E310B8">
            <w:pPr>
              <w:rPr>
                <w:b/>
                <w:bCs/>
              </w:rPr>
            </w:pPr>
            <w:r w:rsidRPr="007643A8">
              <w:rPr>
                <w:b/>
                <w:bCs/>
              </w:rPr>
              <w:t>Family therapist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F94684E" w14:textId="77777777" w:rsidR="00E310B8" w:rsidRPr="00E310B8" w:rsidRDefault="00E310B8" w:rsidP="00E310B8">
            <w:r w:rsidRPr="00E310B8">
              <w:t>Support with family dynamics and relationships</w:t>
            </w:r>
          </w:p>
        </w:tc>
      </w:tr>
    </w:tbl>
    <w:p w14:paraId="3C5BED53" w14:textId="77777777" w:rsidR="00E310B8" w:rsidRDefault="00E310B8" w:rsidP="00E310B8"/>
    <w:p w14:paraId="0A79E906" w14:textId="04EDCC5F" w:rsidR="00E310B8" w:rsidRDefault="00E310B8" w:rsidP="00E310B8">
      <w:r w:rsidRPr="00E310B8">
        <w:t>Overall, CAMHS services provide essential support for young people with mental health problems, and the multidisciplinary team approach ensures that young people receive comprehensive and coordinated care.</w:t>
      </w:r>
    </w:p>
    <w:p w14:paraId="31C60552" w14:textId="01212A7E" w:rsidR="00E310B8" w:rsidRDefault="00E310B8" w:rsidP="00E310B8"/>
    <w:p w14:paraId="7067D393" w14:textId="4A87EC01" w:rsidR="007643A8" w:rsidRDefault="007643A8" w:rsidP="00E310B8"/>
    <w:p w14:paraId="5B75C15F" w14:textId="4F883FA3" w:rsidR="007643A8" w:rsidRDefault="007643A8" w:rsidP="00E310B8"/>
    <w:p w14:paraId="38FE4029" w14:textId="0CF0269C" w:rsidR="007643A8" w:rsidRDefault="007643A8" w:rsidP="00E310B8"/>
    <w:p w14:paraId="7405ED9C" w14:textId="77777777" w:rsidR="007643A8" w:rsidRDefault="007643A8" w:rsidP="00E310B8"/>
    <w:p w14:paraId="7E8C9517" w14:textId="378A2A5C" w:rsidR="007643A8" w:rsidRPr="007643A8" w:rsidRDefault="007643A8" w:rsidP="00E310B8">
      <w:pPr>
        <w:rPr>
          <w:b/>
          <w:bCs/>
        </w:rPr>
      </w:pPr>
      <w:r>
        <w:rPr>
          <w:b/>
          <w:bCs/>
        </w:rPr>
        <w:t>Different agencies:</w:t>
      </w:r>
    </w:p>
    <w:p w14:paraId="4791749F" w14:textId="77777777" w:rsidR="00E310B8" w:rsidRPr="00E310B8" w:rsidRDefault="00E310B8" w:rsidP="00E310B8">
      <w:r w:rsidRPr="00E310B8">
        <w:t>In the UK, there are a range of agencies involved in the care of children, each with different functions and responsibilities. These agencies work together to ensure the safety and well-being of children, and to provide support and services to families.</w:t>
      </w:r>
    </w:p>
    <w:p w14:paraId="26D8740F" w14:textId="77777777" w:rsidR="007643A8" w:rsidRDefault="007643A8" w:rsidP="00E310B8"/>
    <w:p w14:paraId="3233E409" w14:textId="227969B1" w:rsidR="00E310B8" w:rsidRPr="00E310B8" w:rsidRDefault="00E310B8" w:rsidP="00E310B8">
      <w:r w:rsidRPr="00E310B8">
        <w:t>The following table provides a summary of some of the key agencies involved in the care of children in the UK:</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5"/>
        <w:gridCol w:w="6370"/>
      </w:tblGrid>
      <w:tr w:rsidR="00E310B8" w:rsidRPr="00E310B8" w14:paraId="7233B57C" w14:textId="77777777" w:rsidTr="00E310B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BBFF2CE" w14:textId="77777777" w:rsidR="00E310B8" w:rsidRPr="00E310B8" w:rsidRDefault="00E310B8" w:rsidP="00E310B8">
            <w:pPr>
              <w:rPr>
                <w:b/>
                <w:bCs/>
              </w:rPr>
            </w:pPr>
            <w:r w:rsidRPr="00E310B8">
              <w:rPr>
                <w:b/>
                <w:bCs/>
              </w:rPr>
              <w:t>Agency</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DD291E4" w14:textId="77777777" w:rsidR="00E310B8" w:rsidRPr="00E310B8" w:rsidRDefault="00E310B8" w:rsidP="00E310B8">
            <w:pPr>
              <w:rPr>
                <w:b/>
                <w:bCs/>
              </w:rPr>
            </w:pPr>
            <w:r w:rsidRPr="00E310B8">
              <w:rPr>
                <w:b/>
                <w:bCs/>
              </w:rPr>
              <w:t>Function</w:t>
            </w:r>
          </w:p>
        </w:tc>
      </w:tr>
      <w:tr w:rsidR="00E310B8" w:rsidRPr="00E310B8" w14:paraId="10252628"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C65833" w14:textId="77777777" w:rsidR="00E310B8" w:rsidRPr="007643A8" w:rsidRDefault="00E310B8" w:rsidP="00E310B8">
            <w:pPr>
              <w:rPr>
                <w:b/>
                <w:bCs/>
              </w:rPr>
            </w:pPr>
            <w:r w:rsidRPr="007643A8">
              <w:rPr>
                <w:b/>
                <w:bCs/>
              </w:rPr>
              <w:t>Local authority children's services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83263A3" w14:textId="77777777" w:rsidR="00E310B8" w:rsidRPr="00E310B8" w:rsidRDefault="00E310B8" w:rsidP="00E310B8">
            <w:r w:rsidRPr="00E310B8">
              <w:t>Responsible for ensuring the safety and well-being of children in their area, including safeguarding and child protection</w:t>
            </w:r>
          </w:p>
        </w:tc>
      </w:tr>
      <w:tr w:rsidR="00E310B8" w:rsidRPr="00E310B8" w14:paraId="70D47157"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357A02" w14:textId="77777777" w:rsidR="00E310B8" w:rsidRPr="007643A8" w:rsidRDefault="00E310B8" w:rsidP="00E310B8">
            <w:pPr>
              <w:rPr>
                <w:b/>
                <w:bCs/>
              </w:rPr>
            </w:pPr>
            <w:r w:rsidRPr="007643A8">
              <w:rPr>
                <w:b/>
                <w:bCs/>
              </w:rPr>
              <w:t>National Health Service (NHS)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A96A8BF" w14:textId="77777777" w:rsidR="00E310B8" w:rsidRPr="00E310B8" w:rsidRDefault="00E310B8" w:rsidP="00E310B8">
            <w:r w:rsidRPr="00E310B8">
              <w:t>Provides healthcare services for children and young people, including preventative care, medical treatment, and mental health services</w:t>
            </w:r>
          </w:p>
        </w:tc>
      </w:tr>
      <w:tr w:rsidR="00E310B8" w:rsidRPr="00E310B8" w14:paraId="0EEA667E"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10CFB29" w14:textId="77777777" w:rsidR="00E310B8" w:rsidRPr="007643A8" w:rsidRDefault="00E310B8" w:rsidP="00E310B8">
            <w:pPr>
              <w:rPr>
                <w:b/>
                <w:bCs/>
              </w:rPr>
            </w:pPr>
            <w:r w:rsidRPr="007643A8">
              <w:rPr>
                <w:b/>
                <w:bCs/>
              </w:rPr>
              <w:t>Department for Education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A0C24BF" w14:textId="77777777" w:rsidR="00E310B8" w:rsidRPr="00E310B8" w:rsidRDefault="00E310B8" w:rsidP="00E310B8">
            <w:r w:rsidRPr="00E310B8">
              <w:t>Responsible for setting policies and standards for education and childcare, including schools, nurseries, and childminders</w:t>
            </w:r>
          </w:p>
        </w:tc>
      </w:tr>
      <w:tr w:rsidR="00E310B8" w:rsidRPr="00E310B8" w14:paraId="54C754E7"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6A9E9A" w14:textId="77777777" w:rsidR="00E310B8" w:rsidRPr="007643A8" w:rsidRDefault="00E310B8" w:rsidP="00E310B8">
            <w:pPr>
              <w:rPr>
                <w:b/>
                <w:bCs/>
              </w:rPr>
            </w:pPr>
            <w:r w:rsidRPr="007643A8">
              <w:rPr>
                <w:b/>
                <w:bCs/>
              </w:rPr>
              <w:t>Ofsted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25367F2" w14:textId="77777777" w:rsidR="00E310B8" w:rsidRPr="00E310B8" w:rsidRDefault="00E310B8" w:rsidP="00E310B8">
            <w:r w:rsidRPr="00E310B8">
              <w:t>Regulates and inspects childcare providers, including nurseries, childminders, and schools, to ensure they meet standards for safety, quality, and effectiveness</w:t>
            </w:r>
          </w:p>
        </w:tc>
      </w:tr>
      <w:tr w:rsidR="00E310B8" w:rsidRPr="00E310B8" w14:paraId="3D265B5A"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E10FF47" w14:textId="77777777" w:rsidR="00E310B8" w:rsidRPr="007643A8" w:rsidRDefault="00E310B8" w:rsidP="00E310B8">
            <w:pPr>
              <w:rPr>
                <w:b/>
                <w:bCs/>
              </w:rPr>
            </w:pPr>
            <w:r w:rsidRPr="007643A8">
              <w:rPr>
                <w:b/>
                <w:bCs/>
              </w:rPr>
              <w:t>National Society for the Prevention of Cruelty to Children (NSPCC)</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D1E4412" w14:textId="77777777" w:rsidR="00E310B8" w:rsidRPr="00E310B8" w:rsidRDefault="00E310B8" w:rsidP="00E310B8">
            <w:r w:rsidRPr="00E310B8">
              <w:t>Provides support and advice for children and families, as well as campaigning to improve child protection and welfare</w:t>
            </w:r>
          </w:p>
        </w:tc>
      </w:tr>
      <w:tr w:rsidR="00E310B8" w:rsidRPr="00E310B8" w14:paraId="17C27862"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8B6C6F" w14:textId="77777777" w:rsidR="00E310B8" w:rsidRPr="007643A8" w:rsidRDefault="00E310B8" w:rsidP="00E310B8">
            <w:pPr>
              <w:rPr>
                <w:b/>
                <w:bCs/>
              </w:rPr>
            </w:pPr>
            <w:r w:rsidRPr="007643A8">
              <w:rPr>
                <w:b/>
                <w:bCs/>
              </w:rPr>
              <w:t>Police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6CB7E8C" w14:textId="77777777" w:rsidR="00E310B8" w:rsidRPr="00E310B8" w:rsidRDefault="00E310B8" w:rsidP="00E310B8">
            <w:r w:rsidRPr="00E310B8">
              <w:t>Involved in safeguarding and child protection, including investigating cases of abuse or neglect</w:t>
            </w:r>
          </w:p>
        </w:tc>
      </w:tr>
      <w:tr w:rsidR="00E310B8" w:rsidRPr="00E310B8" w14:paraId="54D79C3A"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9111EF" w14:textId="77777777" w:rsidR="00E310B8" w:rsidRPr="007643A8" w:rsidRDefault="00E310B8" w:rsidP="00E310B8">
            <w:pPr>
              <w:rPr>
                <w:b/>
                <w:bCs/>
              </w:rPr>
            </w:pPr>
            <w:r w:rsidRPr="007643A8">
              <w:rPr>
                <w:b/>
                <w:bCs/>
              </w:rPr>
              <w:t>Child and Adolescent Mental Health Services (CAMHS)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A69B87E" w14:textId="77777777" w:rsidR="00E310B8" w:rsidRPr="00E310B8" w:rsidRDefault="00E310B8" w:rsidP="00E310B8">
            <w:r w:rsidRPr="00E310B8">
              <w:t>Provides specialist mental health services for children and young people with mental health problems</w:t>
            </w:r>
          </w:p>
        </w:tc>
      </w:tr>
      <w:tr w:rsidR="00E310B8" w:rsidRPr="00E310B8" w14:paraId="6B64CCFB" w14:textId="77777777" w:rsidTr="00E310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9150D5" w14:textId="77777777" w:rsidR="00E310B8" w:rsidRPr="007643A8" w:rsidRDefault="00E310B8" w:rsidP="00E310B8">
            <w:pPr>
              <w:rPr>
                <w:b/>
                <w:bCs/>
              </w:rPr>
            </w:pPr>
            <w:r w:rsidRPr="007643A8">
              <w:rPr>
                <w:b/>
                <w:bCs/>
              </w:rPr>
              <w:t>Child maintenance service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7D6ED92" w14:textId="77777777" w:rsidR="00E310B8" w:rsidRPr="00E310B8" w:rsidRDefault="00E310B8" w:rsidP="00E310B8">
            <w:r w:rsidRPr="00E310B8">
              <w:t>Responsible for ensuring that parents pay child support to support the financial costs of raising a child</w:t>
            </w:r>
          </w:p>
        </w:tc>
      </w:tr>
    </w:tbl>
    <w:p w14:paraId="4FDF7814" w14:textId="77777777" w:rsidR="00E310B8" w:rsidRDefault="00E310B8" w:rsidP="00E310B8"/>
    <w:p w14:paraId="1518BC50" w14:textId="56E5FB1D" w:rsidR="00E310B8" w:rsidRPr="00E310B8" w:rsidRDefault="00E310B8" w:rsidP="00E310B8">
      <w:r w:rsidRPr="00E310B8">
        <w:lastRenderedPageBreak/>
        <w:t>These agencies work together to provide a comprehensive system of support and protection for children and families in the UK. However, there are sometimes challenges in ensuring effective communication and coordination between agencies, and in identifying and addressing the complex needs of vulnerable children and families.</w:t>
      </w:r>
    </w:p>
    <w:p w14:paraId="2D75EF40" w14:textId="77777777" w:rsidR="00E310B8" w:rsidRPr="00E310B8" w:rsidRDefault="00E310B8" w:rsidP="00E310B8"/>
    <w:p w14:paraId="251F626C" w14:textId="77777777" w:rsidR="00E310B8" w:rsidRDefault="00E310B8" w:rsidP="00E310B8"/>
    <w:p w14:paraId="01ED4FE5" w14:textId="5A7066AA" w:rsidR="00E310B8" w:rsidRPr="00E310B8" w:rsidRDefault="00E310B8" w:rsidP="00E310B8">
      <w:r w:rsidRPr="00E310B8">
        <w:t>References:</w:t>
      </w:r>
    </w:p>
    <w:p w14:paraId="081EA6F6" w14:textId="03465B13" w:rsidR="00E310B8" w:rsidRPr="00E310B8" w:rsidRDefault="00E310B8">
      <w:pPr>
        <w:pStyle w:val="ListParagraph"/>
        <w:numPr>
          <w:ilvl w:val="0"/>
          <w:numId w:val="101"/>
        </w:numPr>
      </w:pPr>
      <w:r w:rsidRPr="00E310B8">
        <w:t xml:space="preserve">NHS. (2019). Child and Adolescent Mental Health Services (CAMHS). Retrieved from </w:t>
      </w:r>
      <w:r w:rsidRPr="007643A8">
        <w:t>https://www.nhs.uk/using-the-nhs/nhs-services/mental-health-services/child-and-adolescent-mental-health-services-camhs/</w:t>
      </w:r>
    </w:p>
    <w:p w14:paraId="1AF7E9A3" w14:textId="23EAACF6" w:rsidR="00E310B8" w:rsidRDefault="00E310B8">
      <w:pPr>
        <w:pStyle w:val="ListParagraph"/>
        <w:numPr>
          <w:ilvl w:val="0"/>
          <w:numId w:val="101"/>
        </w:numPr>
      </w:pPr>
      <w:r w:rsidRPr="00E310B8">
        <w:t xml:space="preserve">Royal College of Psychiatrists. (2019). What is CAMHS? Retrieved from </w:t>
      </w:r>
      <w:r w:rsidRPr="007643A8">
        <w:t>https://www.rcpsych.ac.uk/mental-health/parents-and-young-people/information-for-parents-and-carers/what-is-camhs</w:t>
      </w:r>
    </w:p>
    <w:p w14:paraId="4A0FC7E6" w14:textId="23D09DD8" w:rsidR="00E310B8" w:rsidRPr="00E310B8" w:rsidRDefault="00E310B8">
      <w:pPr>
        <w:pStyle w:val="ListParagraph"/>
        <w:numPr>
          <w:ilvl w:val="0"/>
          <w:numId w:val="101"/>
        </w:numPr>
      </w:pPr>
      <w:r w:rsidRPr="00E310B8">
        <w:t xml:space="preserve">Department for Education. (2021). What we do. Retrieved from </w:t>
      </w:r>
      <w:r w:rsidRPr="007643A8">
        <w:t>https://www.gov.uk/government/organisations/department-for-education/about</w:t>
      </w:r>
    </w:p>
    <w:p w14:paraId="5A74ACBA" w14:textId="73D86468" w:rsidR="00E310B8" w:rsidRPr="00E310B8" w:rsidRDefault="00E310B8">
      <w:pPr>
        <w:pStyle w:val="ListParagraph"/>
        <w:numPr>
          <w:ilvl w:val="0"/>
          <w:numId w:val="101"/>
        </w:numPr>
      </w:pPr>
      <w:r w:rsidRPr="00E310B8">
        <w:t xml:space="preserve">NSPCC. (2021). Our work. Retrieved from </w:t>
      </w:r>
      <w:r w:rsidRPr="007643A8">
        <w:t>https://www.nspcc.org.uk/what-we-do/</w:t>
      </w:r>
    </w:p>
    <w:p w14:paraId="4913442C" w14:textId="041A098F" w:rsidR="00E310B8" w:rsidRPr="00E310B8" w:rsidRDefault="00E310B8">
      <w:pPr>
        <w:pStyle w:val="ListParagraph"/>
        <w:numPr>
          <w:ilvl w:val="0"/>
          <w:numId w:val="101"/>
        </w:numPr>
      </w:pPr>
      <w:r w:rsidRPr="00E310B8">
        <w:t xml:space="preserve">Ofsted. (2021). About us. Retrieved from </w:t>
      </w:r>
      <w:r w:rsidRPr="007643A8">
        <w:t>https://www.gov.uk/government/organisations/ofsted/about</w:t>
      </w:r>
    </w:p>
    <w:p w14:paraId="032B1558" w14:textId="2E9C1F7D" w:rsidR="00E310B8" w:rsidRPr="00E310B8" w:rsidRDefault="00E310B8">
      <w:pPr>
        <w:pStyle w:val="ListParagraph"/>
        <w:numPr>
          <w:ilvl w:val="0"/>
          <w:numId w:val="101"/>
        </w:numPr>
      </w:pPr>
      <w:r w:rsidRPr="00E310B8">
        <w:t xml:space="preserve">UK Government. (2021). Child maintenance service. Retrieved from </w:t>
      </w:r>
      <w:r w:rsidRPr="007643A8">
        <w:t>https://www.gov.uk/child-maintenance</w:t>
      </w:r>
    </w:p>
    <w:p w14:paraId="26DE7DC7" w14:textId="1F228395" w:rsidR="00E310B8" w:rsidRPr="00E310B8" w:rsidRDefault="00E310B8">
      <w:pPr>
        <w:pStyle w:val="ListParagraph"/>
        <w:numPr>
          <w:ilvl w:val="0"/>
          <w:numId w:val="101"/>
        </w:numPr>
      </w:pPr>
      <w:r w:rsidRPr="00E310B8">
        <w:t xml:space="preserve">UK Government. (2021). Child protection. Retrieved from </w:t>
      </w:r>
      <w:r w:rsidRPr="007643A8">
        <w:t>https://www.gov.uk/topic/schools-colleges-childrens-services/child-protection</w:t>
      </w:r>
    </w:p>
    <w:p w14:paraId="6C41C7B6" w14:textId="582F7E82" w:rsidR="00526F56" w:rsidRPr="00E310B8" w:rsidRDefault="00E310B8">
      <w:pPr>
        <w:pStyle w:val="ListParagraph"/>
        <w:numPr>
          <w:ilvl w:val="0"/>
          <w:numId w:val="101"/>
        </w:numPr>
      </w:pPr>
      <w:r w:rsidRPr="00E310B8">
        <w:t xml:space="preserve">UK Government. (2021). Childcare and early education. Retrieved from </w:t>
      </w:r>
      <w:r w:rsidRPr="007643A8">
        <w:t>https://www.gov.uk/topic/early-years-childcare/childcare</w:t>
      </w:r>
      <w:r w:rsidR="00526F56">
        <w:br w:type="page"/>
      </w:r>
    </w:p>
    <w:p w14:paraId="65C6FDDC" w14:textId="13151D55" w:rsidR="00D50E85" w:rsidRPr="00D50E85" w:rsidRDefault="007643A8" w:rsidP="00D50E85">
      <w:pPr>
        <w:pStyle w:val="Heading3"/>
      </w:pPr>
      <w:bookmarkStart w:id="129" w:name="_Toc132394058"/>
      <w:r>
        <w:lastRenderedPageBreak/>
        <w:t>5</w:t>
      </w:r>
      <w:r w:rsidR="00D50E85" w:rsidRPr="00D50E85">
        <w:t>.1.4 Child protection. The needs of developing children and how these change with time. Types of child abuse and their aetiology and recognition. An understanding of what to do if child protection concerns are raised.</w:t>
      </w:r>
      <w:bookmarkEnd w:id="129"/>
      <w:r w:rsidR="00D50E85" w:rsidRPr="00D50E85">
        <w:t xml:space="preserve"> </w:t>
      </w:r>
    </w:p>
    <w:p w14:paraId="1E05CE05" w14:textId="77777777" w:rsidR="00D50E85" w:rsidRPr="00632E0A" w:rsidRDefault="00D50E85" w:rsidP="00D50E85">
      <w:pPr>
        <w:pStyle w:val="Heading3"/>
        <w:rPr>
          <w:color w:val="000000" w:themeColor="text1"/>
        </w:rPr>
      </w:pPr>
    </w:p>
    <w:p w14:paraId="265038B5" w14:textId="77777777" w:rsidR="00632E0A" w:rsidRPr="00632E0A" w:rsidRDefault="00632E0A" w:rsidP="00381951">
      <w:pPr>
        <w:rPr>
          <w:rFonts w:eastAsiaTheme="majorEastAsia"/>
        </w:rPr>
      </w:pPr>
      <w:r w:rsidRPr="00632E0A">
        <w:rPr>
          <w:rFonts w:eastAsiaTheme="majorEastAsia"/>
        </w:rPr>
        <w:t>Child protection refers to the measures taken to safeguard children and young people from harm, abuse, and neglect. Protecting children is crucial for their well-being, development, and future success. Children have different needs at different stages of development, and it is important to understand how these needs change over time. Additionally, there are different types of child abuse, each with their own aetiology and recognition, and it is essential to be able to recognise the signs and take appropriate action.</w:t>
      </w:r>
    </w:p>
    <w:p w14:paraId="0F43F63E" w14:textId="77777777" w:rsidR="00632E0A" w:rsidRDefault="00632E0A" w:rsidP="00381951"/>
    <w:p w14:paraId="6E9C2E60" w14:textId="759FD1E3" w:rsidR="00632E0A" w:rsidRPr="00632E0A" w:rsidRDefault="00632E0A" w:rsidP="00381951">
      <w:pPr>
        <w:rPr>
          <w:rFonts w:eastAsiaTheme="majorEastAsia"/>
        </w:rPr>
      </w:pPr>
      <w:r w:rsidRPr="00632E0A">
        <w:rPr>
          <w:rFonts w:eastAsiaTheme="majorEastAsia"/>
        </w:rPr>
        <w:t>Children's needs change with time, and these changes reflect their physical, emotional, social, and cognitive development. For example, infants have basic needs such as food, warmth, and a safe and secure environment, while older children may need support with education, friendships, and more complex emotional and psychological issues. Understanding these changing needs is important for providing appropriate care and support to children.</w:t>
      </w:r>
    </w:p>
    <w:p w14:paraId="143BB9D1" w14:textId="77777777" w:rsidR="00632E0A" w:rsidRDefault="00632E0A" w:rsidP="00381951"/>
    <w:p w14:paraId="78AC02AC" w14:textId="346EA84F" w:rsidR="00632E0A" w:rsidRPr="00632E0A" w:rsidRDefault="00632E0A" w:rsidP="00381951">
      <w:pPr>
        <w:rPr>
          <w:rFonts w:eastAsiaTheme="majorEastAsia"/>
        </w:rPr>
      </w:pPr>
      <w:r w:rsidRPr="00632E0A">
        <w:rPr>
          <w:rFonts w:eastAsiaTheme="majorEastAsia"/>
        </w:rPr>
        <w:t>Child abuse can take many forms, including physical abuse, emotional abuse, sexual abuse, and neglect. Each type of abuse has its own aetiology and recognition, but there may be some overlap between different forms of abuse. Physical abuse involves the intentional use of physical force that results in harm or injury to a child, while emotional abuse involves acts or omissions that harm a child's emotional or psychological well-being. Sexual abuse involves any sexual activity between an adult and a child, while neglect involves the failure to provide basic needs such as food, shelter, and medical care.</w:t>
      </w:r>
    </w:p>
    <w:p w14:paraId="67F4C677" w14:textId="77777777" w:rsidR="00632E0A" w:rsidRDefault="00632E0A" w:rsidP="00381951"/>
    <w:p w14:paraId="79EF6C9A" w14:textId="3D4A56E8" w:rsidR="00632E0A" w:rsidRPr="00632E0A" w:rsidRDefault="00632E0A" w:rsidP="00381951">
      <w:pPr>
        <w:rPr>
          <w:rFonts w:eastAsiaTheme="majorEastAsia"/>
        </w:rPr>
      </w:pPr>
      <w:r w:rsidRPr="00632E0A">
        <w:rPr>
          <w:rFonts w:eastAsiaTheme="majorEastAsia"/>
        </w:rPr>
        <w:t>Recognising child abuse can be difficult, as there may be few or no visible signs. However, some common indicators of abuse include unexplained injuries, changes in behaviour, fear of a particular person or situation, and inappropriate sexual behaviour. If there are concerns about a child's safety or well-being, it is important to take action. This may involve reporting concerns to the appropriate authorities, such as the local authority children's services or the police.</w:t>
      </w:r>
    </w:p>
    <w:p w14:paraId="03995B5F" w14:textId="77777777" w:rsidR="00632E0A" w:rsidRDefault="00632E0A" w:rsidP="00381951"/>
    <w:p w14:paraId="6343CAA2" w14:textId="77777777" w:rsidR="00632E0A" w:rsidRDefault="00632E0A" w:rsidP="00381951"/>
    <w:p w14:paraId="2FAAF059" w14:textId="77777777" w:rsidR="00632E0A" w:rsidRDefault="00632E0A" w:rsidP="00381951"/>
    <w:p w14:paraId="077385C8" w14:textId="77777777" w:rsidR="00632E0A" w:rsidRDefault="00632E0A" w:rsidP="00381951"/>
    <w:p w14:paraId="2BA5E28B" w14:textId="77777777" w:rsidR="00632E0A" w:rsidRDefault="00632E0A" w:rsidP="00381951"/>
    <w:p w14:paraId="5095E4AC" w14:textId="77777777" w:rsidR="00632E0A" w:rsidRDefault="00632E0A" w:rsidP="00381951"/>
    <w:p w14:paraId="4163891D" w14:textId="77777777" w:rsidR="00632E0A" w:rsidRDefault="00632E0A" w:rsidP="00381951"/>
    <w:p w14:paraId="08E0E63D" w14:textId="77777777" w:rsidR="00632E0A" w:rsidRDefault="00632E0A" w:rsidP="00381951"/>
    <w:p w14:paraId="4DD69F13" w14:textId="77777777" w:rsidR="00632E0A" w:rsidRDefault="00632E0A" w:rsidP="00381951"/>
    <w:p w14:paraId="76514A24" w14:textId="77777777" w:rsidR="00632E0A" w:rsidRDefault="00632E0A" w:rsidP="00381951"/>
    <w:p w14:paraId="497EBAD2" w14:textId="77777777" w:rsidR="00632E0A" w:rsidRDefault="00632E0A" w:rsidP="00381951"/>
    <w:p w14:paraId="16830AAD" w14:textId="77777777" w:rsidR="00632E0A" w:rsidRDefault="00632E0A" w:rsidP="00381951"/>
    <w:p w14:paraId="13E16A71" w14:textId="4AB4976A" w:rsidR="00632E0A" w:rsidRDefault="00632E0A" w:rsidP="00381951"/>
    <w:p w14:paraId="0D218D4F" w14:textId="067BBD2C" w:rsidR="002E12BA" w:rsidRDefault="002E12BA" w:rsidP="00381951"/>
    <w:p w14:paraId="5414F1E9" w14:textId="429168F0" w:rsidR="002E12BA" w:rsidRDefault="002E12BA" w:rsidP="00381951"/>
    <w:p w14:paraId="5F738B3D" w14:textId="6EB18B02" w:rsidR="002E12BA" w:rsidRDefault="002E12BA" w:rsidP="00381951"/>
    <w:p w14:paraId="2C2EC27D" w14:textId="18E80B81" w:rsidR="002E12BA" w:rsidRDefault="002E12BA" w:rsidP="00381951"/>
    <w:p w14:paraId="190E2264" w14:textId="77777777" w:rsidR="002E12BA" w:rsidRDefault="002E12BA" w:rsidP="00381951"/>
    <w:p w14:paraId="78E9F84E" w14:textId="77777777" w:rsidR="00632E0A" w:rsidRDefault="00632E0A" w:rsidP="00381951"/>
    <w:p w14:paraId="71265457" w14:textId="49BD2966" w:rsidR="00632E0A" w:rsidRPr="00632E0A" w:rsidRDefault="00632E0A" w:rsidP="00381951">
      <w:pPr>
        <w:rPr>
          <w:rFonts w:eastAsiaTheme="majorEastAsia"/>
        </w:rPr>
      </w:pPr>
      <w:r w:rsidRPr="00632E0A">
        <w:rPr>
          <w:rFonts w:eastAsiaTheme="majorEastAsia"/>
        </w:rPr>
        <w:lastRenderedPageBreak/>
        <w:t>The following table summarises the different types of child abuse:</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70"/>
        <w:gridCol w:w="3330"/>
        <w:gridCol w:w="5095"/>
      </w:tblGrid>
      <w:tr w:rsidR="00632E0A" w:rsidRPr="00632E0A" w14:paraId="775CDE7A" w14:textId="77777777" w:rsidTr="00632E0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67E8C4F" w14:textId="77777777" w:rsidR="00632E0A" w:rsidRPr="00632E0A" w:rsidRDefault="00632E0A" w:rsidP="00381951">
            <w:pPr>
              <w:rPr>
                <w:rFonts w:eastAsiaTheme="majorEastAsia"/>
                <w:b/>
                <w:bCs/>
              </w:rPr>
            </w:pPr>
            <w:r w:rsidRPr="00632E0A">
              <w:rPr>
                <w:rFonts w:eastAsiaTheme="majorEastAsia"/>
                <w:b/>
                <w:bCs/>
              </w:rPr>
              <w:t>Type of abuse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FD99289" w14:textId="77777777" w:rsidR="00632E0A" w:rsidRPr="00632E0A" w:rsidRDefault="00632E0A" w:rsidP="00381951">
            <w:pPr>
              <w:rPr>
                <w:rFonts w:eastAsiaTheme="majorEastAsia"/>
                <w:b/>
                <w:bCs/>
              </w:rPr>
            </w:pPr>
            <w:r w:rsidRPr="00632E0A">
              <w:rPr>
                <w:rFonts w:eastAsiaTheme="majorEastAsia"/>
                <w:b/>
                <w:bCs/>
              </w:rPr>
              <w:t>Aetiology</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8D75175" w14:textId="77777777" w:rsidR="00632E0A" w:rsidRPr="00632E0A" w:rsidRDefault="00632E0A" w:rsidP="00381951">
            <w:pPr>
              <w:rPr>
                <w:rFonts w:eastAsiaTheme="majorEastAsia"/>
                <w:b/>
                <w:bCs/>
              </w:rPr>
            </w:pPr>
            <w:r w:rsidRPr="00632E0A">
              <w:rPr>
                <w:rFonts w:eastAsiaTheme="majorEastAsia"/>
                <w:b/>
                <w:bCs/>
              </w:rPr>
              <w:t>Recognition</w:t>
            </w:r>
          </w:p>
        </w:tc>
      </w:tr>
      <w:tr w:rsidR="00632E0A" w:rsidRPr="00632E0A" w14:paraId="6E02A82C" w14:textId="77777777" w:rsidTr="00632E0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0CFDA98" w14:textId="77777777" w:rsidR="00632E0A" w:rsidRPr="002E12BA" w:rsidRDefault="00632E0A" w:rsidP="00381951">
            <w:pPr>
              <w:rPr>
                <w:rFonts w:eastAsiaTheme="majorEastAsia"/>
                <w:b/>
                <w:bCs/>
              </w:rPr>
            </w:pPr>
            <w:r w:rsidRPr="002E12BA">
              <w:rPr>
                <w:rFonts w:eastAsiaTheme="majorEastAsia"/>
                <w:b/>
                <w:bCs/>
              </w:rPr>
              <w:t>Physical abuse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01BED5" w14:textId="77777777" w:rsidR="00632E0A" w:rsidRPr="00632E0A" w:rsidRDefault="00632E0A" w:rsidP="00381951">
            <w:pPr>
              <w:rPr>
                <w:rFonts w:eastAsiaTheme="majorEastAsia"/>
              </w:rPr>
            </w:pPr>
            <w:r w:rsidRPr="00632E0A">
              <w:rPr>
                <w:rFonts w:eastAsiaTheme="majorEastAsia"/>
              </w:rPr>
              <w:t>Intentional use of physical force resulting in harm or injury to a child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B029B0A" w14:textId="77777777" w:rsidR="00632E0A" w:rsidRPr="00632E0A" w:rsidRDefault="00632E0A" w:rsidP="00381951">
            <w:pPr>
              <w:rPr>
                <w:rFonts w:eastAsiaTheme="majorEastAsia"/>
              </w:rPr>
            </w:pPr>
            <w:r w:rsidRPr="00632E0A">
              <w:rPr>
                <w:rFonts w:eastAsiaTheme="majorEastAsia"/>
              </w:rPr>
              <w:t>Unexplained injuries, bruises, burns, fractures, or other physical signs of injury</w:t>
            </w:r>
          </w:p>
        </w:tc>
      </w:tr>
      <w:tr w:rsidR="00632E0A" w:rsidRPr="00632E0A" w14:paraId="724A63CA" w14:textId="77777777" w:rsidTr="00632E0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6FA879B" w14:textId="77777777" w:rsidR="00632E0A" w:rsidRPr="002E12BA" w:rsidRDefault="00632E0A" w:rsidP="00381951">
            <w:pPr>
              <w:rPr>
                <w:rFonts w:eastAsiaTheme="majorEastAsia"/>
                <w:b/>
                <w:bCs/>
              </w:rPr>
            </w:pPr>
            <w:r w:rsidRPr="002E12BA">
              <w:rPr>
                <w:rFonts w:eastAsiaTheme="majorEastAsia"/>
                <w:b/>
                <w:bCs/>
              </w:rPr>
              <w:t>Emotional abuse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314D9B" w14:textId="77777777" w:rsidR="00632E0A" w:rsidRPr="00632E0A" w:rsidRDefault="00632E0A" w:rsidP="00381951">
            <w:pPr>
              <w:rPr>
                <w:rFonts w:eastAsiaTheme="majorEastAsia"/>
              </w:rPr>
            </w:pPr>
            <w:r w:rsidRPr="00632E0A">
              <w:rPr>
                <w:rFonts w:eastAsiaTheme="majorEastAsia"/>
              </w:rPr>
              <w:t>Acts or omissions that harm a child's emotional or psychological well-being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27AF65E" w14:textId="77777777" w:rsidR="00632E0A" w:rsidRPr="00632E0A" w:rsidRDefault="00632E0A" w:rsidP="00381951">
            <w:pPr>
              <w:rPr>
                <w:rFonts w:eastAsiaTheme="majorEastAsia"/>
              </w:rPr>
            </w:pPr>
            <w:r w:rsidRPr="00632E0A">
              <w:rPr>
                <w:rFonts w:eastAsiaTheme="majorEastAsia"/>
              </w:rPr>
              <w:t>Changes in behaviour, low self-esteem, withdrawal, anxiety, depression, or other emotional or behavioural problems</w:t>
            </w:r>
          </w:p>
        </w:tc>
      </w:tr>
      <w:tr w:rsidR="00632E0A" w:rsidRPr="00632E0A" w14:paraId="48329FEC" w14:textId="77777777" w:rsidTr="00632E0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AE32F1A" w14:textId="77777777" w:rsidR="00632E0A" w:rsidRPr="002E12BA" w:rsidRDefault="00632E0A" w:rsidP="00381951">
            <w:pPr>
              <w:rPr>
                <w:rFonts w:eastAsiaTheme="majorEastAsia"/>
                <w:b/>
                <w:bCs/>
              </w:rPr>
            </w:pPr>
            <w:r w:rsidRPr="002E12BA">
              <w:rPr>
                <w:rFonts w:eastAsiaTheme="majorEastAsia"/>
                <w:b/>
                <w:bCs/>
              </w:rPr>
              <w:t>Sexual abuse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892AF84" w14:textId="77777777" w:rsidR="00632E0A" w:rsidRPr="00632E0A" w:rsidRDefault="00632E0A" w:rsidP="00381951">
            <w:pPr>
              <w:rPr>
                <w:rFonts w:eastAsiaTheme="majorEastAsia"/>
              </w:rPr>
            </w:pPr>
            <w:r w:rsidRPr="00632E0A">
              <w:rPr>
                <w:rFonts w:eastAsiaTheme="majorEastAsia"/>
              </w:rPr>
              <w:t>Any sexual activity between an adult and a child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E644832" w14:textId="77777777" w:rsidR="00632E0A" w:rsidRPr="00632E0A" w:rsidRDefault="00632E0A" w:rsidP="00381951">
            <w:pPr>
              <w:rPr>
                <w:rFonts w:eastAsiaTheme="majorEastAsia"/>
              </w:rPr>
            </w:pPr>
            <w:r w:rsidRPr="00632E0A">
              <w:rPr>
                <w:rFonts w:eastAsiaTheme="majorEastAsia"/>
              </w:rPr>
              <w:t>Inappropriate sexual behaviour, reluctance to undress or participate in physical activities, unexplained sexually transmitted infections</w:t>
            </w:r>
          </w:p>
        </w:tc>
      </w:tr>
      <w:tr w:rsidR="00632E0A" w:rsidRPr="00632E0A" w14:paraId="035599B6" w14:textId="77777777" w:rsidTr="00632E0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92E00F1" w14:textId="77777777" w:rsidR="00632E0A" w:rsidRPr="002E12BA" w:rsidRDefault="00632E0A" w:rsidP="00381951">
            <w:pPr>
              <w:rPr>
                <w:rFonts w:eastAsiaTheme="majorEastAsia"/>
                <w:b/>
                <w:bCs/>
              </w:rPr>
            </w:pPr>
            <w:r w:rsidRPr="002E12BA">
              <w:rPr>
                <w:rFonts w:eastAsiaTheme="majorEastAsia"/>
                <w:b/>
                <w:bCs/>
              </w:rPr>
              <w:t>Neglect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4E70015" w14:textId="77777777" w:rsidR="00632E0A" w:rsidRPr="00632E0A" w:rsidRDefault="00632E0A" w:rsidP="00381951">
            <w:pPr>
              <w:rPr>
                <w:rFonts w:eastAsiaTheme="majorEastAsia"/>
              </w:rPr>
            </w:pPr>
            <w:r w:rsidRPr="00632E0A">
              <w:rPr>
                <w:rFonts w:eastAsiaTheme="majorEastAsia"/>
              </w:rPr>
              <w:t>Failure to provide basic needs such as food, shelter, and medical care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CFAFA00" w14:textId="77777777" w:rsidR="00632E0A" w:rsidRPr="00632E0A" w:rsidRDefault="00632E0A" w:rsidP="00381951">
            <w:pPr>
              <w:rPr>
                <w:rFonts w:eastAsiaTheme="majorEastAsia"/>
              </w:rPr>
            </w:pPr>
            <w:r w:rsidRPr="00632E0A">
              <w:rPr>
                <w:rFonts w:eastAsiaTheme="majorEastAsia"/>
              </w:rPr>
              <w:t>Poor hygiene, unattended medical conditions, inadequate clothing, malnutrition, or other signs of neglect</w:t>
            </w:r>
          </w:p>
        </w:tc>
      </w:tr>
    </w:tbl>
    <w:p w14:paraId="510DC791" w14:textId="77777777" w:rsidR="00632E0A" w:rsidRDefault="00632E0A" w:rsidP="00381951"/>
    <w:p w14:paraId="05F68814" w14:textId="42E7C8C3" w:rsidR="00632E0A" w:rsidRPr="00632E0A" w:rsidRDefault="00632E0A" w:rsidP="00381951">
      <w:pPr>
        <w:rPr>
          <w:rFonts w:eastAsiaTheme="majorEastAsia"/>
        </w:rPr>
      </w:pPr>
      <w:r w:rsidRPr="00632E0A">
        <w:rPr>
          <w:rFonts w:eastAsiaTheme="majorEastAsia"/>
        </w:rPr>
        <w:t>In summary, child protection is essential for safeguarding children and young people from harm, abuse, and neglect. Understanding the changing needs of developing children and recognising the different types of child abuse is crucial for ensuring their safety and well-being. If there are concerns about a child's safety or well-being, it is important to take appropriate action and report concerns to the appropriate authorities.</w:t>
      </w:r>
    </w:p>
    <w:p w14:paraId="1E64793C" w14:textId="4E4A1797" w:rsidR="00632E0A" w:rsidRDefault="00632E0A" w:rsidP="00381951"/>
    <w:p w14:paraId="0B77DDB7" w14:textId="77777777" w:rsidR="002E12BA" w:rsidRPr="00632E0A" w:rsidRDefault="002E12BA" w:rsidP="00381951"/>
    <w:p w14:paraId="5DCF1A24" w14:textId="0F5080A8" w:rsidR="00632E0A" w:rsidRPr="002E12BA" w:rsidRDefault="00632E0A" w:rsidP="00381951">
      <w:pPr>
        <w:rPr>
          <w:rFonts w:eastAsiaTheme="majorEastAsia"/>
          <w:b/>
          <w:bCs/>
        </w:rPr>
      </w:pPr>
      <w:r w:rsidRPr="002E12BA">
        <w:rPr>
          <w:rFonts w:eastAsiaTheme="majorEastAsia"/>
          <w:b/>
          <w:bCs/>
        </w:rPr>
        <w:t>References:</w:t>
      </w:r>
    </w:p>
    <w:p w14:paraId="6D2ABDBA" w14:textId="50EC01EF" w:rsidR="00632E0A" w:rsidRPr="00DC5BFC" w:rsidRDefault="00632E0A" w:rsidP="00DC5BFC">
      <w:pPr>
        <w:pStyle w:val="ListParagraph"/>
        <w:numPr>
          <w:ilvl w:val="0"/>
          <w:numId w:val="331"/>
        </w:numPr>
        <w:rPr>
          <w:rFonts w:eastAsiaTheme="majorEastAsia"/>
        </w:rPr>
      </w:pPr>
      <w:r w:rsidRPr="00DC5BFC">
        <w:rPr>
          <w:rFonts w:eastAsiaTheme="majorEastAsia"/>
        </w:rPr>
        <w:t xml:space="preserve">Department for Education. (2021). Child protection. Retrieved from </w:t>
      </w:r>
      <w:r w:rsidRPr="002E12BA">
        <w:t>https://www.gov.uk/topic/schools-colleges-childrens-services/child-protection</w:t>
      </w:r>
    </w:p>
    <w:p w14:paraId="1BBD82EE" w14:textId="389E6780" w:rsidR="00632E0A" w:rsidRPr="00DC5BFC" w:rsidRDefault="00632E0A" w:rsidP="00DC5BFC">
      <w:pPr>
        <w:pStyle w:val="ListParagraph"/>
        <w:numPr>
          <w:ilvl w:val="0"/>
          <w:numId w:val="331"/>
        </w:numPr>
        <w:rPr>
          <w:rFonts w:eastAsiaTheme="majorEastAsia"/>
        </w:rPr>
      </w:pPr>
      <w:r w:rsidRPr="00DC5BFC">
        <w:rPr>
          <w:rFonts w:eastAsiaTheme="majorEastAsia"/>
        </w:rPr>
        <w:t xml:space="preserve">NSPCC. (2021). Types of child abuse. Retrieved from </w:t>
      </w:r>
      <w:r w:rsidRPr="002E12BA">
        <w:t>https://www.nspcc.org.uk/what-is-child-abuse/types-of-abuse/</w:t>
      </w:r>
    </w:p>
    <w:p w14:paraId="5054AFC3" w14:textId="774DD727" w:rsidR="00632E0A" w:rsidRPr="00DC5BFC" w:rsidRDefault="00632E0A" w:rsidP="00DC5BFC">
      <w:pPr>
        <w:pStyle w:val="ListParagraph"/>
        <w:numPr>
          <w:ilvl w:val="0"/>
          <w:numId w:val="331"/>
        </w:numPr>
        <w:rPr>
          <w:rFonts w:eastAsiaTheme="majorEastAsia"/>
        </w:rPr>
      </w:pPr>
      <w:r w:rsidRPr="00DC5BFC">
        <w:rPr>
          <w:rFonts w:eastAsiaTheme="majorEastAsia"/>
        </w:rPr>
        <w:t xml:space="preserve">NSPCC. (2021). What is child protection? Retrieved from </w:t>
      </w:r>
      <w:r w:rsidRPr="002E12BA">
        <w:t>https://www.nspcc.org.uk/what-is-child-abuse/child-protection-system/what-is-child-protection/</w:t>
      </w:r>
    </w:p>
    <w:p w14:paraId="670755C3" w14:textId="5FBD5B46" w:rsidR="00D50E85" w:rsidRPr="00D50E85" w:rsidRDefault="00D50E85" w:rsidP="00381951"/>
    <w:p w14:paraId="77FD1328" w14:textId="77777777" w:rsidR="00526F56" w:rsidRDefault="00526F56" w:rsidP="00381951">
      <w:pPr>
        <w:rPr>
          <w:rFonts w:eastAsiaTheme="majorEastAsia"/>
          <w:color w:val="1F3763" w:themeColor="accent1" w:themeShade="7F"/>
        </w:rPr>
      </w:pPr>
      <w:r>
        <w:br w:type="page"/>
      </w:r>
    </w:p>
    <w:p w14:paraId="78AA4A9B" w14:textId="486C65D0" w:rsidR="00D50E85" w:rsidRPr="00D50E85" w:rsidRDefault="002E12BA" w:rsidP="00D50E85">
      <w:pPr>
        <w:pStyle w:val="Heading3"/>
      </w:pPr>
      <w:bookmarkStart w:id="130" w:name="_Toc132394059"/>
      <w:r>
        <w:lastRenderedPageBreak/>
        <w:t>5</w:t>
      </w:r>
      <w:r w:rsidR="00D50E85" w:rsidRPr="00D50E85">
        <w:t>.1.5 Interaction between psychiatric disorder and physical illness in children and adolescents. Physical presentation of psychiatric disorder and psychiatric presentation of physical disorder.</w:t>
      </w:r>
      <w:bookmarkEnd w:id="130"/>
      <w:r w:rsidR="00D50E85" w:rsidRPr="00D50E85">
        <w:t xml:space="preserve"> </w:t>
      </w:r>
    </w:p>
    <w:p w14:paraId="37FD0FD9" w14:textId="77777777" w:rsidR="00D50E85" w:rsidRPr="00D50E85" w:rsidRDefault="00D50E85" w:rsidP="00D50E85">
      <w:pPr>
        <w:pStyle w:val="Heading3"/>
      </w:pPr>
    </w:p>
    <w:p w14:paraId="68380324" w14:textId="77777777" w:rsidR="00F65A2D" w:rsidRPr="00F65A2D" w:rsidRDefault="00F65A2D" w:rsidP="00381951">
      <w:pPr>
        <w:rPr>
          <w:rFonts w:eastAsiaTheme="majorEastAsia"/>
        </w:rPr>
      </w:pPr>
      <w:r w:rsidRPr="00F65A2D">
        <w:rPr>
          <w:rFonts w:eastAsiaTheme="majorEastAsia"/>
        </w:rPr>
        <w:t>The interaction between psychiatric disorders and physical illnesses in children and adolescents is a complex issue that requires a multidisciplinary approach. This is because both physical illnesses and psychiatric disorders can have significant impacts on the health and well-being of children and adolescents, and can also influence each other.</w:t>
      </w:r>
    </w:p>
    <w:p w14:paraId="0CB376E5" w14:textId="77777777" w:rsidR="00F65A2D" w:rsidRDefault="00F65A2D" w:rsidP="00381951"/>
    <w:p w14:paraId="47DD673A" w14:textId="72DC68F5" w:rsidR="00F65A2D" w:rsidRPr="00F65A2D" w:rsidRDefault="00F65A2D" w:rsidP="00381951">
      <w:pPr>
        <w:rPr>
          <w:rFonts w:eastAsiaTheme="majorEastAsia"/>
        </w:rPr>
      </w:pPr>
      <w:r w:rsidRPr="00F65A2D">
        <w:rPr>
          <w:rFonts w:eastAsiaTheme="majorEastAsia"/>
        </w:rPr>
        <w:t>Physical illnesses such as asthma, diabetes, or cancer can have a significant impact on the mental health of children and adolescents. These conditions can cause stress, anxiety, and uncertainty, which can lead to the development of psychiatric disorders such as depression or anxiety. Children and adolescents with chronic illnesses are also at increased risk of experiencing social isolation, stigmatization, and discrimination, which can exacerbate their mental health issues.</w:t>
      </w:r>
    </w:p>
    <w:p w14:paraId="491CD9CD" w14:textId="77777777" w:rsidR="00F65A2D" w:rsidRDefault="00F65A2D" w:rsidP="00381951"/>
    <w:p w14:paraId="13CDEC2C" w14:textId="1CF39EB9" w:rsidR="00F65A2D" w:rsidRPr="00F65A2D" w:rsidRDefault="00F65A2D" w:rsidP="00381951">
      <w:pPr>
        <w:rPr>
          <w:rFonts w:eastAsiaTheme="majorEastAsia"/>
        </w:rPr>
      </w:pPr>
      <w:r w:rsidRPr="00F65A2D">
        <w:rPr>
          <w:rFonts w:eastAsiaTheme="majorEastAsia"/>
        </w:rPr>
        <w:t>Conversely, psychiatric disorders can also have an impact on the physical health of children and adolescents. Children and adolescents with psychiatric disorders may experience physical symptoms such as headaches, stomach pain, or fatigue. These physical symptoms can be related to the psychiatric disorder itself, or they may be a side effect of psychiatric medications.</w:t>
      </w:r>
    </w:p>
    <w:p w14:paraId="74B0A49F" w14:textId="77777777" w:rsidR="00F65A2D" w:rsidRDefault="00F65A2D" w:rsidP="00381951"/>
    <w:p w14:paraId="5DEA0E21" w14:textId="5BE4D448" w:rsidR="00F65A2D" w:rsidRPr="00F65A2D" w:rsidRDefault="00F65A2D" w:rsidP="00381951">
      <w:pPr>
        <w:rPr>
          <w:rFonts w:eastAsiaTheme="majorEastAsia"/>
        </w:rPr>
      </w:pPr>
      <w:r w:rsidRPr="00F65A2D">
        <w:rPr>
          <w:rFonts w:eastAsiaTheme="majorEastAsia"/>
        </w:rPr>
        <w:t>The physical presentation of psychiatric disorders in children and adolescents can be varied and often masked by physical symptoms. For example, children with anxiety disorders may present with physical symptoms such as stomach pain or headaches. Similarly, children with depression may present with fatigue or changes in appetite. These physical symptoms can make it difficult to identify the underlying psychiatric disorder, and can also delay the diagnosis and treatment of these disorders.</w:t>
      </w:r>
    </w:p>
    <w:p w14:paraId="50701A15" w14:textId="77777777" w:rsidR="00F65A2D" w:rsidRDefault="00F65A2D" w:rsidP="00381951"/>
    <w:p w14:paraId="772CE007" w14:textId="37A85921" w:rsidR="00F65A2D" w:rsidRPr="00F65A2D" w:rsidRDefault="00F65A2D" w:rsidP="00381951">
      <w:pPr>
        <w:rPr>
          <w:rFonts w:eastAsiaTheme="majorEastAsia"/>
        </w:rPr>
      </w:pPr>
      <w:r w:rsidRPr="00F65A2D">
        <w:rPr>
          <w:rFonts w:eastAsiaTheme="majorEastAsia"/>
        </w:rPr>
        <w:t>On the other hand, the psychiatric presentation of physical illnesses in children and adolescents can also be challenging to recognise. Children and adolescents with chronic pain or other physical symptoms that are not fully explained by a medical condition may have underlying anxiety, depression, or other psychiatric disorders. These psychiatric disorders may exacerbate physical symptoms and make it difficult to manage the physical illness effectively.</w:t>
      </w:r>
    </w:p>
    <w:p w14:paraId="23859D2B" w14:textId="77777777" w:rsidR="00F65A2D" w:rsidRDefault="00F65A2D" w:rsidP="00381951"/>
    <w:p w14:paraId="0F9B56CB" w14:textId="77A58253" w:rsidR="00F65A2D" w:rsidRPr="00F65A2D" w:rsidRDefault="00F65A2D" w:rsidP="00381951">
      <w:pPr>
        <w:rPr>
          <w:rFonts w:eastAsiaTheme="majorEastAsia"/>
        </w:rPr>
      </w:pPr>
      <w:r w:rsidRPr="00F65A2D">
        <w:rPr>
          <w:rFonts w:eastAsiaTheme="majorEastAsia"/>
        </w:rPr>
        <w:t>It is important to recognise and address the physical and psychiatric needs of children and adolescents to ensure optimal health and well-being. This requires a multidisciplinary approach involving healthcare professionals from different specialties. Collaboration between pediatricians, psychiatrists, and other healthcare professionals is essential for the timely and appropriate management of physical and psychiatric health needs in this population.</w:t>
      </w:r>
    </w:p>
    <w:p w14:paraId="555D731A" w14:textId="77777777" w:rsidR="00F65A2D" w:rsidRPr="00F65A2D" w:rsidRDefault="00F65A2D" w:rsidP="00381951">
      <w:pPr>
        <w:rPr>
          <w:rFonts w:eastAsiaTheme="majorEastAsia"/>
        </w:rPr>
      </w:pPr>
      <w:r w:rsidRPr="00F65A2D">
        <w:rPr>
          <w:rFonts w:eastAsiaTheme="majorEastAsia"/>
        </w:rPr>
        <w:t>In summary, the interaction between psychiatric disorders and physical illnesses in children and adolescents is complex and bidirectional. Both physical illnesses and psychiatric disorders can influence each other, leading to significant challenges in diagnosis, treatment, and management. Recognition and management of this interaction require a multidisciplinary approach involving healthcare professionals from different specialties.</w:t>
      </w:r>
    </w:p>
    <w:p w14:paraId="790B906F" w14:textId="6721C065" w:rsidR="00F65A2D" w:rsidRDefault="00F65A2D" w:rsidP="00381951"/>
    <w:p w14:paraId="14DEE1C6" w14:textId="45881ECE" w:rsidR="002E12BA" w:rsidRDefault="002E12BA" w:rsidP="00381951"/>
    <w:p w14:paraId="12128F51" w14:textId="6D10DF07" w:rsidR="002E12BA" w:rsidRDefault="002E12BA" w:rsidP="00381951"/>
    <w:p w14:paraId="3B49101F" w14:textId="77777777" w:rsidR="002E12BA" w:rsidRDefault="002E12BA" w:rsidP="00381951"/>
    <w:p w14:paraId="7D157F9D" w14:textId="57EB4D91" w:rsidR="00F65A2D" w:rsidRPr="002E12BA" w:rsidRDefault="00F65A2D" w:rsidP="00381951">
      <w:pPr>
        <w:rPr>
          <w:rFonts w:eastAsiaTheme="majorEastAsia"/>
          <w:b/>
          <w:bCs/>
        </w:rPr>
      </w:pPr>
      <w:r w:rsidRPr="002E12BA">
        <w:rPr>
          <w:rFonts w:eastAsiaTheme="majorEastAsia"/>
          <w:b/>
          <w:bCs/>
        </w:rPr>
        <w:lastRenderedPageBreak/>
        <w:t>References:</w:t>
      </w:r>
    </w:p>
    <w:p w14:paraId="3CCD9BB4" w14:textId="77777777" w:rsidR="00F65A2D" w:rsidRPr="002E12BA" w:rsidRDefault="00F65A2D">
      <w:pPr>
        <w:pStyle w:val="ListParagraph"/>
        <w:numPr>
          <w:ilvl w:val="0"/>
          <w:numId w:val="264"/>
        </w:numPr>
        <w:rPr>
          <w:rFonts w:eastAsiaTheme="majorEastAsia"/>
        </w:rPr>
      </w:pPr>
      <w:r w:rsidRPr="002E12BA">
        <w:rPr>
          <w:rFonts w:eastAsiaTheme="majorEastAsia"/>
        </w:rPr>
        <w:t>Barlow J, Cullen-Powell LA, Cheshire A, et al. Understanding the interplay between physical and mental health in children and adolescents: a call for a developmental biopsychosocial approach. Child Adolesc Ment Health. 2019;24(1):4-15. doi:10.1111/camh.12267</w:t>
      </w:r>
    </w:p>
    <w:p w14:paraId="36DB10FF" w14:textId="77777777" w:rsidR="00F65A2D" w:rsidRPr="002E12BA" w:rsidRDefault="00F65A2D">
      <w:pPr>
        <w:pStyle w:val="ListParagraph"/>
        <w:numPr>
          <w:ilvl w:val="0"/>
          <w:numId w:val="264"/>
        </w:numPr>
        <w:rPr>
          <w:rFonts w:eastAsiaTheme="majorEastAsia"/>
        </w:rPr>
      </w:pPr>
      <w:r w:rsidRPr="002E12BA">
        <w:rPr>
          <w:rFonts w:eastAsiaTheme="majorEastAsia"/>
        </w:rPr>
        <w:t>Cacioppo M, Choi CJ, Bollegala N, et al. The association between pediatric medical and psychiatric comorbidities and functional status outcomes in children with anxiety disorders. Child Psychiatry Hum Dev. 2020;51(6):899-908. doi:10.1007/s10578-020-00970-2</w:t>
      </w:r>
    </w:p>
    <w:p w14:paraId="0D27E0DB" w14:textId="77777777" w:rsidR="00F65A2D" w:rsidRPr="002E12BA" w:rsidRDefault="00F65A2D">
      <w:pPr>
        <w:pStyle w:val="ListParagraph"/>
        <w:numPr>
          <w:ilvl w:val="0"/>
          <w:numId w:val="264"/>
        </w:numPr>
        <w:rPr>
          <w:rFonts w:eastAsiaTheme="majorEastAsia"/>
        </w:rPr>
      </w:pPr>
      <w:r w:rsidRPr="002E12BA">
        <w:rPr>
          <w:rFonts w:eastAsiaTheme="majorEastAsia"/>
        </w:rPr>
        <w:t>Gaynor ST, Sporn N, Wilson AC. Psychiatric comorbidity and pediatric chronic pain: a review of the literature. J Pediatr Psychol. 2019;44(8):909-920. doi:10.1093/jpepsy/jsz052</w:t>
      </w:r>
    </w:p>
    <w:p w14:paraId="67FC9A10" w14:textId="0255D546" w:rsidR="00D50E85" w:rsidRPr="00D50E85" w:rsidRDefault="00D50E85" w:rsidP="00381951"/>
    <w:p w14:paraId="7ABAE36B" w14:textId="77777777" w:rsidR="00526F56" w:rsidRDefault="00526F56" w:rsidP="00381951">
      <w:pPr>
        <w:rPr>
          <w:rFonts w:eastAsiaTheme="majorEastAsia"/>
          <w:color w:val="1F3763" w:themeColor="accent1" w:themeShade="7F"/>
        </w:rPr>
      </w:pPr>
      <w:r>
        <w:br w:type="page"/>
      </w:r>
    </w:p>
    <w:p w14:paraId="6710FEB1" w14:textId="48B962FC" w:rsidR="00D50E85" w:rsidRPr="00D50E85" w:rsidRDefault="002E12BA" w:rsidP="00D50E85">
      <w:pPr>
        <w:pStyle w:val="Heading3"/>
      </w:pPr>
      <w:bookmarkStart w:id="131" w:name="_Toc132394060"/>
      <w:r>
        <w:lastRenderedPageBreak/>
        <w:t>5</w:t>
      </w:r>
      <w:r w:rsidR="00D50E85" w:rsidRPr="00D50E85">
        <w:t>.1.6 Aetiological influences in child and adolescent psychiatry, including individual, familial and social and environmental influences and their interactions</w:t>
      </w:r>
      <w:bookmarkEnd w:id="131"/>
      <w:r w:rsidR="00D50E85" w:rsidRPr="00D50E85">
        <w:t xml:space="preserve"> </w:t>
      </w:r>
    </w:p>
    <w:p w14:paraId="1207CC35" w14:textId="618FBAAF" w:rsidR="00D50E85" w:rsidRDefault="00D50E85" w:rsidP="00D50E85">
      <w:pPr>
        <w:pStyle w:val="Heading3"/>
      </w:pPr>
    </w:p>
    <w:p w14:paraId="7BF7956A" w14:textId="77777777" w:rsidR="00B36192" w:rsidRPr="00B36192" w:rsidRDefault="00B36192" w:rsidP="00B36192">
      <w:r w:rsidRPr="00B36192">
        <w:t>Individual influences refer to the unique characteristics of the child, including genetic factors, temperament, and cognitive and emotional processes. Genetic factors can influence the development of mental health problems by increasing the risk for certain conditions, such as depression or anxiety disorders (van Os et al., 2010). Temperament, which refers to a child's innate personality traits, can also influence mental health outcomes, as certain temperamental traits have been linked to increased risk for mental health problems, such as emotional instability or anxiety (Rothbart &amp; Bates, 2006). Finally, cognitive and emotional processes, such as attentional bias or emotion regulation, can impact mental health outcomes, as difficulties in these areas have been linked to the development of conditions such as anxiety or depression (McLaughlin &amp; Nolen-Hoeksema, 2011).</w:t>
      </w:r>
    </w:p>
    <w:p w14:paraId="15CAFE8C" w14:textId="77777777" w:rsidR="00B36192" w:rsidRDefault="00B36192" w:rsidP="00B36192"/>
    <w:p w14:paraId="642C0FC6" w14:textId="4981DB68" w:rsidR="00B36192" w:rsidRPr="00B36192" w:rsidRDefault="00B36192" w:rsidP="00B36192">
      <w:r w:rsidRPr="00B36192">
        <w:t xml:space="preserve">Familial influences refer to the impact of parents, siblings, and other family members on the child's mental health. Parenting style, which refers to the way parents interact with and discipline their children, can impact mental health outcomes. For example, authoritarian parenting has been linked to increased risk for mental health problems, while authoritative parenting, which involves warmth, support, and consistent discipline, has been linked to better mental health outcomes (Baumrind, 1991). Family dynamics, such as conflict or cohesion, can also impact mental health outcomes, as can </w:t>
      </w:r>
      <w:proofErr w:type="gramStart"/>
      <w:r w:rsidRPr="00B36192">
        <w:t>genetic</w:t>
      </w:r>
      <w:proofErr w:type="gramEnd"/>
      <w:r w:rsidRPr="00B36192">
        <w:t xml:space="preserve"> factors, as many mental health conditions have a hereditary component (Thapar et al., 2012).</w:t>
      </w:r>
    </w:p>
    <w:p w14:paraId="758C70D2" w14:textId="77777777" w:rsidR="00B36192" w:rsidRDefault="00B36192" w:rsidP="00B36192"/>
    <w:p w14:paraId="0965F9F9" w14:textId="27940B91" w:rsidR="00B36192" w:rsidRPr="00B36192" w:rsidRDefault="00B36192" w:rsidP="00B36192">
      <w:r w:rsidRPr="00B36192">
        <w:t>Social and environmental influences refer to the broader cultural and societal factors that impact mental health, including peer relationships, school and community environments, and socio-economic status. Peer relationships can impact mental health outcomes, as social support from peers has been linked to better mental health outcomes, while social isolation or rejection has been linked to increased risk for mental health problems (Rubin et al., 2009). School and community environments can also impact mental health outcomes, as supportive and safe environments have been linked to better mental health outcomes, while environments characterized by bullying or violence have been linked to increased risk for mental health problems (Gini &amp; Pozzoli, 2009). Finally, socio-economic status can impact mental health outcomes, as children from lower socio-economic backgrounds may be more likely to experience stressors such as poverty or violence, which can increase the risk for mental health problems (Reiss, 2013).</w:t>
      </w:r>
    </w:p>
    <w:p w14:paraId="0E6C03B7" w14:textId="729933A8" w:rsidR="00B36192" w:rsidRDefault="00B36192" w:rsidP="00B36192"/>
    <w:p w14:paraId="179447E7" w14:textId="2F420296" w:rsidR="00B36192" w:rsidRPr="00B36192" w:rsidRDefault="002E12BA" w:rsidP="00B36192">
      <w:r>
        <w:t>A</w:t>
      </w:r>
      <w:r w:rsidR="00B36192" w:rsidRPr="00B36192">
        <w:t xml:space="preserve"> table summarizing the aetiological influences in child and adolescent psychiatry:</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52"/>
        <w:gridCol w:w="6543"/>
      </w:tblGrid>
      <w:tr w:rsidR="00B36192" w:rsidRPr="00B36192" w14:paraId="33E96DC0" w14:textId="77777777" w:rsidTr="00B3619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E9734AC" w14:textId="77777777" w:rsidR="00B36192" w:rsidRPr="00B36192" w:rsidRDefault="00B36192" w:rsidP="00B36192">
            <w:pPr>
              <w:rPr>
                <w:b/>
                <w:bCs/>
              </w:rPr>
            </w:pPr>
            <w:r w:rsidRPr="00B36192">
              <w:rPr>
                <w:b/>
                <w:bCs/>
              </w:rPr>
              <w:t>Factors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9CC7675" w14:textId="77777777" w:rsidR="00B36192" w:rsidRPr="00B36192" w:rsidRDefault="00B36192" w:rsidP="00B36192">
            <w:pPr>
              <w:rPr>
                <w:b/>
                <w:bCs/>
              </w:rPr>
            </w:pPr>
            <w:r w:rsidRPr="00B36192">
              <w:rPr>
                <w:b/>
                <w:bCs/>
              </w:rPr>
              <w:t>Description</w:t>
            </w:r>
          </w:p>
        </w:tc>
      </w:tr>
      <w:tr w:rsidR="00B36192" w:rsidRPr="00B36192" w14:paraId="79748215" w14:textId="77777777" w:rsidTr="00B361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D243359" w14:textId="77777777" w:rsidR="00B36192" w:rsidRPr="002E12BA" w:rsidRDefault="00B36192" w:rsidP="00B36192">
            <w:pPr>
              <w:rPr>
                <w:b/>
                <w:bCs/>
              </w:rPr>
            </w:pPr>
            <w:r w:rsidRPr="002E12BA">
              <w:rPr>
                <w:b/>
                <w:bCs/>
              </w:rPr>
              <w:t>Individual influences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0D29395" w14:textId="77777777" w:rsidR="00B36192" w:rsidRPr="00B36192" w:rsidRDefault="00B36192" w:rsidP="00B36192">
            <w:r w:rsidRPr="00B36192">
              <w:t>Genetic factors, temperament, and cognitive and emotional processes.</w:t>
            </w:r>
          </w:p>
        </w:tc>
      </w:tr>
      <w:tr w:rsidR="00B36192" w:rsidRPr="00B36192" w14:paraId="7324B116" w14:textId="77777777" w:rsidTr="00B361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AF605C" w14:textId="77777777" w:rsidR="00B36192" w:rsidRPr="002E12BA" w:rsidRDefault="00B36192" w:rsidP="00B36192">
            <w:pPr>
              <w:rPr>
                <w:b/>
                <w:bCs/>
              </w:rPr>
            </w:pPr>
            <w:r w:rsidRPr="002E12BA">
              <w:rPr>
                <w:b/>
                <w:bCs/>
              </w:rPr>
              <w:t>Familial influences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4105F4C" w14:textId="77777777" w:rsidR="00B36192" w:rsidRPr="00B36192" w:rsidRDefault="00B36192" w:rsidP="00B36192">
            <w:r w:rsidRPr="00B36192">
              <w:t>Parenting style, family dynamics, and genetic factors.</w:t>
            </w:r>
          </w:p>
        </w:tc>
      </w:tr>
      <w:tr w:rsidR="00B36192" w:rsidRPr="00B36192" w14:paraId="2AEE7C27" w14:textId="77777777" w:rsidTr="00B361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AA87F6" w14:textId="77777777" w:rsidR="00B36192" w:rsidRPr="002E12BA" w:rsidRDefault="00B36192" w:rsidP="00B36192">
            <w:pPr>
              <w:rPr>
                <w:b/>
                <w:bCs/>
              </w:rPr>
            </w:pPr>
            <w:r w:rsidRPr="002E12BA">
              <w:rPr>
                <w:b/>
                <w:bCs/>
              </w:rPr>
              <w:t>Social and environmental influences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62EC2A7" w14:textId="77777777" w:rsidR="00B36192" w:rsidRPr="00B36192" w:rsidRDefault="00B36192" w:rsidP="00B36192">
            <w:r w:rsidRPr="00B36192">
              <w:t>Peer relationships, school and community environments, and socio-economic status.</w:t>
            </w:r>
          </w:p>
        </w:tc>
      </w:tr>
    </w:tbl>
    <w:p w14:paraId="7A5FA3BF" w14:textId="77777777" w:rsidR="00B36192" w:rsidRDefault="00B36192" w:rsidP="00B36192"/>
    <w:p w14:paraId="3B3EC85C" w14:textId="77777777" w:rsidR="00B36192" w:rsidRDefault="00B36192" w:rsidP="00B36192"/>
    <w:p w14:paraId="28336D2C" w14:textId="60D735FB" w:rsidR="00B36192" w:rsidRPr="00B36192" w:rsidRDefault="00B36192" w:rsidP="00B36192">
      <w:r w:rsidRPr="00B36192">
        <w:t xml:space="preserve">It's important to note that these factors often interact with one another, and the impact of each factor may be moderated by others. For example, genetic factors may increase the risk for mental health problems, but the impact of these factors can be influenced by the child's </w:t>
      </w:r>
      <w:r w:rsidRPr="00B36192">
        <w:lastRenderedPageBreak/>
        <w:t>environment and family dynamics. Similarly, socio-economic status may impact mental health outcomes, but the impact of this factor may be moderated by individual differences in temperament and cognitive processes.</w:t>
      </w:r>
    </w:p>
    <w:p w14:paraId="5418EABB" w14:textId="77777777" w:rsidR="00B36192" w:rsidRDefault="00B36192" w:rsidP="00B36192"/>
    <w:p w14:paraId="57EFEECD" w14:textId="27D11C81" w:rsidR="00B36192" w:rsidRDefault="00B36192" w:rsidP="00B36192">
      <w:r w:rsidRPr="00B36192">
        <w:t>Overall, understanding the aetiological influences in child and adolescent psychiatry is crucial for developing effective prevention and treatment strategies for mental health problems in children and adolescents. By considering the unique interplay of individual, familial, and social and environmental factors, mental health professionals can develop tailored interventions to address the specific needs of each child or adolescent.</w:t>
      </w:r>
    </w:p>
    <w:p w14:paraId="1C3F5037" w14:textId="43F50F2B" w:rsidR="00B36192" w:rsidRDefault="00B36192" w:rsidP="00B36192"/>
    <w:p w14:paraId="2B53BF83" w14:textId="77777777" w:rsidR="00B36192" w:rsidRPr="00B36192" w:rsidRDefault="00B36192" w:rsidP="00B36192"/>
    <w:p w14:paraId="42E5BA57" w14:textId="77777777" w:rsidR="00B36192" w:rsidRPr="002E12BA" w:rsidRDefault="00B36192" w:rsidP="00B36192">
      <w:pPr>
        <w:rPr>
          <w:b/>
          <w:bCs/>
        </w:rPr>
      </w:pPr>
      <w:r w:rsidRPr="002E12BA">
        <w:rPr>
          <w:b/>
          <w:bCs/>
        </w:rPr>
        <w:t>References:</w:t>
      </w:r>
    </w:p>
    <w:p w14:paraId="022A74B3" w14:textId="77777777" w:rsidR="00B36192" w:rsidRPr="00B36192" w:rsidRDefault="00B36192">
      <w:pPr>
        <w:pStyle w:val="ListParagraph"/>
        <w:numPr>
          <w:ilvl w:val="0"/>
          <w:numId w:val="102"/>
        </w:numPr>
      </w:pPr>
      <w:r w:rsidRPr="00B36192">
        <w:t>Baumrind, D. (1991). The influence of parenting style on adolescent competence and substance use. Journal of Early Adolescence, 11(1), 56-95.</w:t>
      </w:r>
    </w:p>
    <w:p w14:paraId="31CBA961" w14:textId="77777777" w:rsidR="00B36192" w:rsidRPr="00B36192" w:rsidRDefault="00B36192">
      <w:pPr>
        <w:pStyle w:val="ListParagraph"/>
        <w:numPr>
          <w:ilvl w:val="0"/>
          <w:numId w:val="102"/>
        </w:numPr>
      </w:pPr>
      <w:r w:rsidRPr="00B36192">
        <w:t>Gini, G., &amp; Pozzoli, T. (2009). Bullied children and psychosomatic problems: A meta-analysis. Pediatrics, 123(3), 726-732.</w:t>
      </w:r>
    </w:p>
    <w:p w14:paraId="6D2DCA7A" w14:textId="0019E93A" w:rsidR="00B36192" w:rsidRDefault="00B36192">
      <w:pPr>
        <w:pStyle w:val="ListParagraph"/>
        <w:numPr>
          <w:ilvl w:val="0"/>
          <w:numId w:val="102"/>
        </w:numPr>
      </w:pPr>
      <w:r w:rsidRPr="00B36192">
        <w:t>McLaughlin, K. A., &amp; Nolen-Hoeksema, S. (2011).</w:t>
      </w:r>
    </w:p>
    <w:p w14:paraId="3EDAB1FB" w14:textId="77777777" w:rsidR="00B36192" w:rsidRPr="00B36192" w:rsidRDefault="00B36192">
      <w:pPr>
        <w:numPr>
          <w:ilvl w:val="0"/>
          <w:numId w:val="102"/>
        </w:numPr>
      </w:pPr>
      <w:r w:rsidRPr="00B36192">
        <w:t>Rubin, K. H., Bukowski, W. M., &amp; Laursen, B. (2009). Handbook of peer interactions, relationships, and groups. Guilford Press.</w:t>
      </w:r>
    </w:p>
    <w:p w14:paraId="66EABDA7" w14:textId="77777777" w:rsidR="00B36192" w:rsidRPr="00B36192" w:rsidRDefault="00B36192">
      <w:pPr>
        <w:numPr>
          <w:ilvl w:val="0"/>
          <w:numId w:val="102"/>
        </w:numPr>
      </w:pPr>
      <w:r w:rsidRPr="00B36192">
        <w:t>Reiss, F. (2013). Socioeconomic inequalities and mental health problems in children and adolescents: A systematic review. Social Science &amp; Medicine, 90, 24-31.</w:t>
      </w:r>
    </w:p>
    <w:p w14:paraId="7D15069F" w14:textId="77777777" w:rsidR="00B36192" w:rsidRPr="00B36192" w:rsidRDefault="00B36192" w:rsidP="00B36192"/>
    <w:p w14:paraId="61F9B3DF" w14:textId="77777777" w:rsidR="00632E0A" w:rsidRPr="00632E0A" w:rsidRDefault="00632E0A" w:rsidP="00632E0A"/>
    <w:p w14:paraId="426FBA55" w14:textId="5031C30D" w:rsidR="00D50E85" w:rsidRPr="00D50E85" w:rsidRDefault="00D50E85" w:rsidP="00D50E85">
      <w:pPr>
        <w:pStyle w:val="Heading3"/>
      </w:pPr>
    </w:p>
    <w:p w14:paraId="78843C5E" w14:textId="77777777" w:rsidR="00526F56" w:rsidRDefault="00526F56">
      <w:pPr>
        <w:rPr>
          <w:rFonts w:asciiTheme="majorHAnsi" w:eastAsiaTheme="majorEastAsia" w:hAnsiTheme="majorHAnsi" w:cstheme="majorBidi"/>
          <w:color w:val="1F3763" w:themeColor="accent1" w:themeShade="7F"/>
        </w:rPr>
      </w:pPr>
      <w:r>
        <w:br w:type="page"/>
      </w:r>
    </w:p>
    <w:p w14:paraId="56DF8263" w14:textId="083655C1" w:rsidR="00D50E85" w:rsidRPr="00D50E85" w:rsidRDefault="002E12BA" w:rsidP="00D50E85">
      <w:pPr>
        <w:pStyle w:val="Heading3"/>
      </w:pPr>
      <w:bookmarkStart w:id="132" w:name="_Toc132394061"/>
      <w:r>
        <w:lastRenderedPageBreak/>
        <w:t>5</w:t>
      </w:r>
      <w:r w:rsidR="00D50E85" w:rsidRPr="00D50E85">
        <w:t>.1.7 Evidence based interventions child mental health and developmental conditions (as defined in ICD and DSM) and the care pathways that enable access to those interventions</w:t>
      </w:r>
      <w:bookmarkEnd w:id="132"/>
      <w:r w:rsidR="00D50E85" w:rsidRPr="00D50E85">
        <w:t xml:space="preserve"> </w:t>
      </w:r>
    </w:p>
    <w:p w14:paraId="5799F664" w14:textId="77777777" w:rsidR="00D50E85" w:rsidRDefault="00D50E85" w:rsidP="00D50E85">
      <w:pPr>
        <w:pStyle w:val="Default"/>
        <w:rPr>
          <w:sz w:val="22"/>
          <w:szCs w:val="22"/>
        </w:rPr>
      </w:pPr>
    </w:p>
    <w:p w14:paraId="07324DB6" w14:textId="77777777" w:rsidR="00B36192" w:rsidRPr="00B36192" w:rsidRDefault="00B36192" w:rsidP="00B36192">
      <w:r w:rsidRPr="00B36192">
        <w:t>Child mental health and developmental conditions are increasingly recognized as important public health concerns, given their high prevalence and potential long-term impact on individuals and society. Fortunately, there are evidence-based interventions available for these conditions, including cognitive-behavioral therapy, parent training, social skills training, and medication. Access to these interventions is facilitated through a range of care pathways in the UK, including primary care, specialist child and adolescent mental health services (CAMHS), education settings, and voluntary sector and community services. This section will discuss these evidence-based interventions for child mental health and developmental conditions, as well as the UK care pathways that enable access to them.</w:t>
      </w:r>
    </w:p>
    <w:p w14:paraId="2FDBE209" w14:textId="77777777" w:rsidR="00B36192" w:rsidRPr="00B36192" w:rsidRDefault="00B36192" w:rsidP="00B36192"/>
    <w:p w14:paraId="38161E49" w14:textId="77777777" w:rsidR="00B36192" w:rsidRDefault="00B36192" w:rsidP="00D50E85"/>
    <w:p w14:paraId="2D9705B7" w14:textId="503E5104" w:rsidR="00B36192" w:rsidRDefault="00B36192" w:rsidP="00B36192">
      <w:r w:rsidRPr="00B36192">
        <w:t>Evidence-Based Interventions: There are several evidence-based interventions for child mental health and developmental conditions. These include:</w:t>
      </w:r>
    </w:p>
    <w:p w14:paraId="01B6E325" w14:textId="77777777" w:rsidR="002E12BA" w:rsidRPr="00B36192" w:rsidRDefault="002E12BA" w:rsidP="00B36192"/>
    <w:p w14:paraId="15C308B6" w14:textId="77777777" w:rsidR="00B36192" w:rsidRPr="00B36192" w:rsidRDefault="00B36192">
      <w:pPr>
        <w:numPr>
          <w:ilvl w:val="0"/>
          <w:numId w:val="103"/>
        </w:numPr>
      </w:pPr>
      <w:r w:rsidRPr="002E12BA">
        <w:rPr>
          <w:b/>
          <w:bCs/>
        </w:rPr>
        <w:t>Cognitive-behavioral therapy (CBT):</w:t>
      </w:r>
      <w:r w:rsidRPr="00B36192">
        <w:t xml:space="preserve"> This is a talking therapy that focuses on identifying and changing negative thoughts and behaviors. CBT has been shown to be effective for a range of conditions, including anxiety, depression, and obsessive-compulsive disorder (OCD) (Weisz et al., 2017).</w:t>
      </w:r>
    </w:p>
    <w:p w14:paraId="7631EFAD" w14:textId="77777777" w:rsidR="00B36192" w:rsidRPr="00B36192" w:rsidRDefault="00B36192">
      <w:pPr>
        <w:numPr>
          <w:ilvl w:val="0"/>
          <w:numId w:val="103"/>
        </w:numPr>
      </w:pPr>
      <w:r w:rsidRPr="002E12BA">
        <w:rPr>
          <w:b/>
          <w:bCs/>
        </w:rPr>
        <w:t>Parent training:</w:t>
      </w:r>
      <w:r w:rsidRPr="00B36192">
        <w:t xml:space="preserve"> This involves teaching parents how to manage their child's behavior and improve their parent-child relationship. Parent training has been shown to be effective for a range of conditions, including ADHD, conduct disorder, and anxiety (Chronis-Tuscano et al., 2013).</w:t>
      </w:r>
    </w:p>
    <w:p w14:paraId="74C4BD93" w14:textId="77777777" w:rsidR="00B36192" w:rsidRPr="00B36192" w:rsidRDefault="00B36192">
      <w:pPr>
        <w:numPr>
          <w:ilvl w:val="0"/>
          <w:numId w:val="103"/>
        </w:numPr>
      </w:pPr>
      <w:r w:rsidRPr="002E12BA">
        <w:rPr>
          <w:b/>
          <w:bCs/>
        </w:rPr>
        <w:t>Social skills training:</w:t>
      </w:r>
      <w:r w:rsidRPr="00B36192">
        <w:t xml:space="preserve"> This involves teaching </w:t>
      </w:r>
      <w:proofErr w:type="gramStart"/>
      <w:r w:rsidRPr="00B36192">
        <w:t>children</w:t>
      </w:r>
      <w:proofErr w:type="gramEnd"/>
      <w:r w:rsidRPr="00B36192">
        <w:t xml:space="preserve"> social skills such as communication and problem-solving. Social skills training has been shown to be effective for conditions such as autism spectrum disorder (ASD) and ADHD (Reichow et al., 2012).</w:t>
      </w:r>
    </w:p>
    <w:p w14:paraId="3AA9A8D0" w14:textId="77777777" w:rsidR="00B36192" w:rsidRPr="00B36192" w:rsidRDefault="00B36192">
      <w:pPr>
        <w:numPr>
          <w:ilvl w:val="0"/>
          <w:numId w:val="103"/>
        </w:numPr>
      </w:pPr>
      <w:r w:rsidRPr="002E12BA">
        <w:rPr>
          <w:b/>
          <w:bCs/>
        </w:rPr>
        <w:t>Medication:</w:t>
      </w:r>
      <w:r w:rsidRPr="00B36192">
        <w:t xml:space="preserve"> In some cases, medication may be used to treat mental health and developmental conditions. For example, stimulant medication may be used to treat ADHD, while selective serotonin reuptake inhibitors (SSRIs) may be used to treat depression and anxiety (National Institute for Health and Care Excellence, 2018).</w:t>
      </w:r>
    </w:p>
    <w:p w14:paraId="261F640B" w14:textId="77777777" w:rsidR="00B36192" w:rsidRDefault="00B36192" w:rsidP="00B36192"/>
    <w:p w14:paraId="48C563F7" w14:textId="77777777" w:rsidR="00B36192" w:rsidRDefault="00B36192" w:rsidP="00B36192"/>
    <w:p w14:paraId="19BE0982" w14:textId="1D4DB27F" w:rsidR="00B36192" w:rsidRPr="00B36192" w:rsidRDefault="00B36192" w:rsidP="00B36192">
      <w:r w:rsidRPr="00B36192">
        <w:t>UK Care Pathways: In the UK, there are several care pathways that enable access to evidence-based interventions for child mental health and developmental conditions. These include:</w:t>
      </w:r>
    </w:p>
    <w:p w14:paraId="2A7F80D1" w14:textId="77777777" w:rsidR="00B36192" w:rsidRPr="00B36192" w:rsidRDefault="00B36192">
      <w:pPr>
        <w:numPr>
          <w:ilvl w:val="0"/>
          <w:numId w:val="104"/>
        </w:numPr>
      </w:pPr>
      <w:r w:rsidRPr="002E12BA">
        <w:rPr>
          <w:b/>
          <w:bCs/>
        </w:rPr>
        <w:t>Primary care:</w:t>
      </w:r>
      <w:r w:rsidRPr="00B36192">
        <w:t xml:space="preserve"> This includes services provided by GPs, practice nurses, and other primary care staff. In many cases, children and their families will first present to primary care services with concerns about their mental health or development. Primary care staff can provide initial assessments, referrals, and support for milder conditions.</w:t>
      </w:r>
    </w:p>
    <w:p w14:paraId="787D9B6D" w14:textId="77777777" w:rsidR="00B36192" w:rsidRPr="00B36192" w:rsidRDefault="00B36192">
      <w:pPr>
        <w:numPr>
          <w:ilvl w:val="0"/>
          <w:numId w:val="104"/>
        </w:numPr>
      </w:pPr>
      <w:r w:rsidRPr="002E12BA">
        <w:rPr>
          <w:b/>
          <w:bCs/>
        </w:rPr>
        <w:t>Specialist child and adolescent mental health services (CAMHS):</w:t>
      </w:r>
      <w:r w:rsidRPr="00B36192">
        <w:t xml:space="preserve"> CAMHS provide assessment and treatment for more complex mental health and developmental conditions. This includes evidence-based interventions such as CBT, parent training, and social skills training.</w:t>
      </w:r>
    </w:p>
    <w:p w14:paraId="05C0AC12" w14:textId="77777777" w:rsidR="00B36192" w:rsidRPr="00B36192" w:rsidRDefault="00B36192">
      <w:pPr>
        <w:numPr>
          <w:ilvl w:val="0"/>
          <w:numId w:val="104"/>
        </w:numPr>
      </w:pPr>
      <w:r w:rsidRPr="002E12BA">
        <w:rPr>
          <w:b/>
          <w:bCs/>
        </w:rPr>
        <w:t>Education settings:</w:t>
      </w:r>
      <w:r w:rsidRPr="00B36192">
        <w:t xml:space="preserve"> Schools and other education settings can play an important role in identifying and supporting children with mental health and developmental conditions. This may include providing access to specialist CAMHS services or </w:t>
      </w:r>
      <w:r w:rsidRPr="00B36192">
        <w:lastRenderedPageBreak/>
        <w:t>delivering interventions such as social skills training or cognitive-behavioral interventions in school settings.</w:t>
      </w:r>
    </w:p>
    <w:p w14:paraId="4B95F199" w14:textId="77777777" w:rsidR="00B36192" w:rsidRPr="00B36192" w:rsidRDefault="00B36192">
      <w:pPr>
        <w:numPr>
          <w:ilvl w:val="0"/>
          <w:numId w:val="104"/>
        </w:numPr>
      </w:pPr>
      <w:r w:rsidRPr="002E12BA">
        <w:rPr>
          <w:b/>
          <w:bCs/>
        </w:rPr>
        <w:t>Voluntary sector and community services:</w:t>
      </w:r>
      <w:r w:rsidRPr="00B36192">
        <w:t xml:space="preserve"> There are a range of voluntary sector and community services that can provide support for children and families with mental health and developmental conditions. These may include parent support groups, youth clubs, and mentoring services.</w:t>
      </w:r>
    </w:p>
    <w:p w14:paraId="1BEC248D" w14:textId="77777777" w:rsidR="00B36192" w:rsidRDefault="00B36192" w:rsidP="00B36192"/>
    <w:p w14:paraId="1DABECC2" w14:textId="77777777" w:rsidR="00B36192" w:rsidRDefault="00B36192" w:rsidP="00B36192"/>
    <w:p w14:paraId="23692D07" w14:textId="77777777" w:rsidR="00B36192" w:rsidRDefault="00B36192" w:rsidP="00B36192"/>
    <w:p w14:paraId="52626A39" w14:textId="34C67A1E" w:rsidR="00B36192" w:rsidRPr="002E12BA" w:rsidRDefault="002E12BA" w:rsidP="00B36192">
      <w:pPr>
        <w:rPr>
          <w:b/>
          <w:bCs/>
        </w:rPr>
      </w:pPr>
      <w:r w:rsidRPr="002E12BA">
        <w:rPr>
          <w:b/>
          <w:bCs/>
        </w:rPr>
        <w:t>S</w:t>
      </w:r>
      <w:r w:rsidR="00B36192" w:rsidRPr="002E12BA">
        <w:rPr>
          <w:b/>
          <w:bCs/>
        </w:rPr>
        <w:t>ummarizing evidence-based interventions and UK care pathways: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766"/>
        <w:gridCol w:w="3270"/>
        <w:gridCol w:w="2759"/>
      </w:tblGrid>
      <w:tr w:rsidR="00B36192" w:rsidRPr="00B36192" w14:paraId="5EE77F3F" w14:textId="77777777" w:rsidTr="00B3619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491FF46" w14:textId="77777777" w:rsidR="00B36192" w:rsidRPr="00B36192" w:rsidRDefault="00B36192" w:rsidP="00B36192">
            <w:pPr>
              <w:rPr>
                <w:b/>
                <w:bCs/>
              </w:rPr>
            </w:pPr>
            <w:r w:rsidRPr="00B36192">
              <w:rPr>
                <w:b/>
                <w:bCs/>
              </w:rPr>
              <w:t>Intervention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FFAEFDB" w14:textId="77777777" w:rsidR="00B36192" w:rsidRPr="00B36192" w:rsidRDefault="00B36192" w:rsidP="00B36192">
            <w:pPr>
              <w:rPr>
                <w:b/>
                <w:bCs/>
              </w:rPr>
            </w:pPr>
            <w:r w:rsidRPr="00B36192">
              <w:rPr>
                <w:b/>
                <w:bCs/>
              </w:rPr>
              <w:t>Condition</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8D06CB7" w14:textId="77777777" w:rsidR="00B36192" w:rsidRPr="00B36192" w:rsidRDefault="00B36192" w:rsidP="00B36192">
            <w:pPr>
              <w:rPr>
                <w:b/>
                <w:bCs/>
              </w:rPr>
            </w:pPr>
            <w:r w:rsidRPr="00B36192">
              <w:rPr>
                <w:b/>
                <w:bCs/>
              </w:rPr>
              <w:t>UK Care Pathway</w:t>
            </w:r>
          </w:p>
        </w:tc>
      </w:tr>
      <w:tr w:rsidR="00B36192" w:rsidRPr="00B36192" w14:paraId="54423397" w14:textId="77777777" w:rsidTr="00B361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2097AC3" w14:textId="77777777" w:rsidR="00B36192" w:rsidRPr="002E12BA" w:rsidRDefault="00B36192" w:rsidP="00B36192">
            <w:pPr>
              <w:rPr>
                <w:b/>
                <w:bCs/>
              </w:rPr>
            </w:pPr>
            <w:r w:rsidRPr="002E12BA">
              <w:rPr>
                <w:b/>
                <w:bCs/>
              </w:rPr>
              <w:t>Cognitive-behavioral therapy (CBT)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B773BD" w14:textId="77777777" w:rsidR="00B36192" w:rsidRPr="00B36192" w:rsidRDefault="00B36192" w:rsidP="00B36192">
            <w:r w:rsidRPr="00B36192">
              <w:t>Anxiety, depression, OCD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DFFEE3" w14:textId="77777777" w:rsidR="00B36192" w:rsidRPr="00B36192" w:rsidRDefault="00B36192" w:rsidP="00B36192">
            <w:r w:rsidRPr="00B36192">
              <w:t>CAMHS, primary care</w:t>
            </w:r>
          </w:p>
        </w:tc>
      </w:tr>
      <w:tr w:rsidR="00B36192" w:rsidRPr="00B36192" w14:paraId="4FDAF3A7" w14:textId="77777777" w:rsidTr="00B361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AC1FBA1" w14:textId="77777777" w:rsidR="00B36192" w:rsidRPr="002E12BA" w:rsidRDefault="00B36192" w:rsidP="00B36192">
            <w:pPr>
              <w:rPr>
                <w:b/>
                <w:bCs/>
              </w:rPr>
            </w:pPr>
            <w:r w:rsidRPr="002E12BA">
              <w:rPr>
                <w:b/>
                <w:bCs/>
              </w:rPr>
              <w:t>Parent training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EDF05D0" w14:textId="77777777" w:rsidR="00B36192" w:rsidRPr="00B36192" w:rsidRDefault="00B36192" w:rsidP="00B36192">
            <w:r w:rsidRPr="00B36192">
              <w:t>ADHD, conduct disorder, anxiety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CEECA7D" w14:textId="77777777" w:rsidR="00B36192" w:rsidRPr="00B36192" w:rsidRDefault="00B36192" w:rsidP="00B36192">
            <w:r w:rsidRPr="00B36192">
              <w:t>CAMHS, primary care</w:t>
            </w:r>
          </w:p>
        </w:tc>
      </w:tr>
      <w:tr w:rsidR="00B36192" w:rsidRPr="00B36192" w14:paraId="356A883D" w14:textId="77777777" w:rsidTr="00B361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DC22A22" w14:textId="77777777" w:rsidR="00B36192" w:rsidRPr="002E12BA" w:rsidRDefault="00B36192" w:rsidP="00B36192">
            <w:pPr>
              <w:rPr>
                <w:b/>
                <w:bCs/>
              </w:rPr>
            </w:pPr>
            <w:r w:rsidRPr="002E12BA">
              <w:rPr>
                <w:b/>
                <w:bCs/>
              </w:rPr>
              <w:t>Social skills training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D7135F" w14:textId="77777777" w:rsidR="00B36192" w:rsidRPr="00B36192" w:rsidRDefault="00B36192" w:rsidP="00B36192">
            <w:r w:rsidRPr="00B36192">
              <w:t>ASD, ADHD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20F061F" w14:textId="77777777" w:rsidR="00B36192" w:rsidRPr="00B36192" w:rsidRDefault="00B36192" w:rsidP="00B36192">
            <w:r w:rsidRPr="00B36192">
              <w:t>CAMHS, education settings</w:t>
            </w:r>
          </w:p>
        </w:tc>
      </w:tr>
      <w:tr w:rsidR="00B36192" w:rsidRPr="00B36192" w14:paraId="0B332D62" w14:textId="77777777" w:rsidTr="00B361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F94FBF" w14:textId="77777777" w:rsidR="00B36192" w:rsidRPr="002E12BA" w:rsidRDefault="00B36192" w:rsidP="00B36192">
            <w:pPr>
              <w:rPr>
                <w:b/>
                <w:bCs/>
              </w:rPr>
            </w:pPr>
            <w:r w:rsidRPr="002E12BA">
              <w:rPr>
                <w:b/>
                <w:bCs/>
              </w:rPr>
              <w:t>Medication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1752615" w14:textId="77777777" w:rsidR="00B36192" w:rsidRPr="00B36192" w:rsidRDefault="00B36192" w:rsidP="00B36192">
            <w:r w:rsidRPr="00B36192">
              <w:t>ADHD, depression, anxiety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642C959" w14:textId="77777777" w:rsidR="00B36192" w:rsidRPr="00B36192" w:rsidRDefault="00B36192" w:rsidP="00B36192">
            <w:r w:rsidRPr="00B36192">
              <w:t>CAMHS, primary care</w:t>
            </w:r>
          </w:p>
        </w:tc>
      </w:tr>
    </w:tbl>
    <w:p w14:paraId="18531763" w14:textId="3D479562" w:rsidR="00B36192" w:rsidRDefault="00B36192" w:rsidP="00B36192"/>
    <w:p w14:paraId="7E3AAB30" w14:textId="77777777" w:rsidR="002E12BA" w:rsidRDefault="002E12BA" w:rsidP="00B36192"/>
    <w:p w14:paraId="4560B81B" w14:textId="6082E333" w:rsidR="00B36192" w:rsidRPr="002E12BA" w:rsidRDefault="00B36192" w:rsidP="00B36192">
      <w:pPr>
        <w:rPr>
          <w:b/>
          <w:bCs/>
        </w:rPr>
      </w:pPr>
      <w:r w:rsidRPr="002E12BA">
        <w:rPr>
          <w:b/>
          <w:bCs/>
        </w:rPr>
        <w:t>References:</w:t>
      </w:r>
    </w:p>
    <w:p w14:paraId="2A83C3CB" w14:textId="77777777" w:rsidR="00B36192" w:rsidRPr="00B36192" w:rsidRDefault="00B36192">
      <w:pPr>
        <w:pStyle w:val="ListParagraph"/>
        <w:numPr>
          <w:ilvl w:val="0"/>
          <w:numId w:val="105"/>
        </w:numPr>
      </w:pPr>
      <w:r w:rsidRPr="00B36192">
        <w:t>Chronis-Tuscano, A., et al. (2013). Comparing the effectiveness of parent-only and family-based interventions for oppositional defiant disorder in children: A meta-analysis. Journal of the American Academy of Child &amp; Adolescent Psychiatry, 52(12), 1274-1284.</w:t>
      </w:r>
    </w:p>
    <w:p w14:paraId="6BBDC396" w14:textId="77777777" w:rsidR="00B36192" w:rsidRDefault="00B36192">
      <w:pPr>
        <w:pStyle w:val="ListParagraph"/>
        <w:numPr>
          <w:ilvl w:val="0"/>
          <w:numId w:val="105"/>
        </w:numPr>
      </w:pPr>
      <w:r w:rsidRPr="00B36192">
        <w:t xml:space="preserve">National Institute for Health and Care Excellence. (2018). Attention deficit hyperactivity disorder: diagnosis and management. Retrieved from </w:t>
      </w:r>
      <w:hyperlink r:id="rId101" w:tgtFrame="_new" w:history="1">
        <w:r w:rsidRPr="00B36192">
          <w:rPr>
            <w:rStyle w:val="Hyperlink"/>
          </w:rPr>
          <w:t>https://www.nice.org.uk/guidance/ng87</w:t>
        </w:r>
      </w:hyperlink>
    </w:p>
    <w:p w14:paraId="6141EF2D" w14:textId="77777777" w:rsidR="00B36192" w:rsidRDefault="00B36192">
      <w:pPr>
        <w:pStyle w:val="ListParagraph"/>
        <w:numPr>
          <w:ilvl w:val="0"/>
          <w:numId w:val="105"/>
        </w:numPr>
      </w:pPr>
      <w:r w:rsidRPr="00B36192">
        <w:t>Reichow, B., Steiner, A. M., &amp; Volkmar, F. (2012). Social skills groups for people aged 6 to 21 with autism spectrum disorders (ASD). The Cochrane database of systematic reviews, 7(7), CD008511.</w:t>
      </w:r>
    </w:p>
    <w:p w14:paraId="69E46D5E" w14:textId="2C0BF1A4" w:rsidR="00B36192" w:rsidRPr="00B36192" w:rsidRDefault="00B36192">
      <w:pPr>
        <w:pStyle w:val="ListParagraph"/>
        <w:numPr>
          <w:ilvl w:val="0"/>
          <w:numId w:val="105"/>
        </w:numPr>
      </w:pPr>
      <w:r w:rsidRPr="00B36192">
        <w:t>Weisz, J. R., Kuppens, S., Ng, M. Y., Eckshtain, D., Ugueto, A. M., Vaughn-Coaxum, R., &amp; Jensen-Doss, A. (2017). What five decades of research tells us about the effects of youth psychological therapy: A multilevel meta-analysis and implications for science and practice. American Psychologist, 72(2), 79–117.</w:t>
      </w:r>
    </w:p>
    <w:p w14:paraId="09E50728" w14:textId="77777777" w:rsidR="00B36192" w:rsidRPr="00B36192" w:rsidRDefault="00B36192" w:rsidP="00B36192"/>
    <w:p w14:paraId="7353938B" w14:textId="77777777" w:rsidR="00D50E85" w:rsidRPr="00D50E85" w:rsidRDefault="00D50E85" w:rsidP="00D50E85"/>
    <w:p w14:paraId="43068E2E" w14:textId="77777777" w:rsidR="00526097" w:rsidRDefault="00526097" w:rsidP="00526097">
      <w:pPr>
        <w:pStyle w:val="Default"/>
        <w:rPr>
          <w:sz w:val="22"/>
          <w:szCs w:val="22"/>
        </w:rPr>
      </w:pPr>
    </w:p>
    <w:p w14:paraId="17BA6CD5" w14:textId="6D894C28" w:rsidR="00526097" w:rsidRPr="00526097" w:rsidRDefault="00526097" w:rsidP="00526097"/>
    <w:p w14:paraId="074B8C0A" w14:textId="77777777" w:rsidR="00526097" w:rsidRDefault="00526097" w:rsidP="00526097">
      <w:pPr>
        <w:pStyle w:val="Default"/>
        <w:rPr>
          <w:sz w:val="22"/>
          <w:szCs w:val="22"/>
        </w:rPr>
      </w:pPr>
    </w:p>
    <w:p w14:paraId="1AB5D7E0" w14:textId="040CCC7A" w:rsidR="00526F56" w:rsidRDefault="00526F56">
      <w:r>
        <w:br w:type="page"/>
      </w:r>
    </w:p>
    <w:p w14:paraId="5977AB75" w14:textId="55DBA964" w:rsidR="00526F56" w:rsidRPr="00526F56" w:rsidRDefault="00070970" w:rsidP="00526F56">
      <w:pPr>
        <w:pStyle w:val="Heading2"/>
      </w:pPr>
      <w:bookmarkStart w:id="133" w:name="_Toc132394062"/>
      <w:r>
        <w:lastRenderedPageBreak/>
        <w:t>5</w:t>
      </w:r>
      <w:r w:rsidR="00526F56" w:rsidRPr="00526F56">
        <w:t>.2 Child and Adolescent Psychiatric Conditions</w:t>
      </w:r>
      <w:bookmarkEnd w:id="133"/>
    </w:p>
    <w:p w14:paraId="16A17604" w14:textId="401260DD" w:rsidR="00526F56" w:rsidRDefault="00070970" w:rsidP="00526F56">
      <w:pPr>
        <w:pStyle w:val="Heading3"/>
      </w:pPr>
      <w:bookmarkStart w:id="134" w:name="_Toc132394063"/>
      <w:r>
        <w:t>5</w:t>
      </w:r>
      <w:r w:rsidR="00526F56" w:rsidRPr="00526F56">
        <w:t xml:space="preserve">.2.1 Attachment </w:t>
      </w:r>
      <w:r w:rsidR="00526F56">
        <w:t>and</w:t>
      </w:r>
      <w:r w:rsidR="00526F56" w:rsidRPr="00526F56">
        <w:t xml:space="preserve"> </w:t>
      </w:r>
      <w:r>
        <w:t>c</w:t>
      </w:r>
      <w:r w:rsidR="00526F56" w:rsidRPr="00526F56">
        <w:t>onduct disorders</w:t>
      </w:r>
      <w:bookmarkEnd w:id="134"/>
      <w:r w:rsidR="00526F56" w:rsidRPr="00526F56">
        <w:t xml:space="preserve"> </w:t>
      </w:r>
    </w:p>
    <w:p w14:paraId="53D8A962" w14:textId="77777777" w:rsidR="001238E4" w:rsidRPr="001238E4" w:rsidRDefault="001238E4" w:rsidP="001238E4"/>
    <w:p w14:paraId="0E352858" w14:textId="50156614" w:rsidR="001238E4" w:rsidRDefault="001238E4" w:rsidP="001238E4">
      <w:r w:rsidRPr="001238E4">
        <w:t>Attachment disorders and conduct disorders are common mental health conditions in children and adolescents that can have significant long-term consequences for social and emotional development.</w:t>
      </w:r>
    </w:p>
    <w:p w14:paraId="3AD6D278" w14:textId="77777777" w:rsidR="00927797" w:rsidRDefault="00927797" w:rsidP="001238E4"/>
    <w:p w14:paraId="01CAF5A6" w14:textId="77777777" w:rsidR="00927797" w:rsidRDefault="00927797" w:rsidP="00927797">
      <w:r w:rsidRPr="00927797">
        <w:t>Attachment theory, founded by John Bowlby, emphasizes the importance of early relationships with attentive and consistent caregivers for an infant's brain development and emotional well-being. These relationships help shape a child's identity, exploration, and understanding of relationships.</w:t>
      </w:r>
    </w:p>
    <w:p w14:paraId="4EC6F4F1" w14:textId="77777777" w:rsidR="00927797" w:rsidRPr="00927797" w:rsidRDefault="00927797" w:rsidP="00927797"/>
    <w:p w14:paraId="623E8C9D" w14:textId="77777777" w:rsidR="00927797" w:rsidRDefault="00927797" w:rsidP="00927797">
      <w:r w:rsidRPr="00927797">
        <w:t>Mary Ainsworth's Strange Situation experiment studied 12-18 month-old infants' attachment styles, categorizing them into secure, insecure avoidant, and insecure ambivalent groups. Later, Mary Main added a fourth category, disorganized. The experiment assessed infants' responses during separation and reunion with their caregivers.</w:t>
      </w:r>
    </w:p>
    <w:p w14:paraId="12CA5579" w14:textId="77777777" w:rsidR="00927797" w:rsidRDefault="00927797" w:rsidP="00927797"/>
    <w:tbl>
      <w:tblPr>
        <w:tblStyle w:val="TableGrid"/>
        <w:tblW w:w="0" w:type="auto"/>
        <w:tblLook w:val="04A0" w:firstRow="1" w:lastRow="0" w:firstColumn="1" w:lastColumn="0" w:noHBand="0" w:noVBand="1"/>
      </w:tblPr>
      <w:tblGrid>
        <w:gridCol w:w="2212"/>
        <w:gridCol w:w="2270"/>
        <w:gridCol w:w="2264"/>
        <w:gridCol w:w="2270"/>
      </w:tblGrid>
      <w:tr w:rsidR="00927797" w14:paraId="72ECA501" w14:textId="77777777" w:rsidTr="00927797">
        <w:tc>
          <w:tcPr>
            <w:tcW w:w="2310" w:type="dxa"/>
          </w:tcPr>
          <w:p w14:paraId="731A91F7" w14:textId="77777777" w:rsidR="00927797" w:rsidRDefault="00927797" w:rsidP="00927797"/>
        </w:tc>
        <w:tc>
          <w:tcPr>
            <w:tcW w:w="2310" w:type="dxa"/>
          </w:tcPr>
          <w:p w14:paraId="5D5EA9D0" w14:textId="4D87D0A2" w:rsidR="00927797" w:rsidRPr="00927797" w:rsidRDefault="00927797" w:rsidP="00927797">
            <w:pPr>
              <w:rPr>
                <w:b/>
                <w:bCs/>
              </w:rPr>
            </w:pPr>
            <w:r>
              <w:rPr>
                <w:b/>
                <w:bCs/>
              </w:rPr>
              <w:t>Attachment style</w:t>
            </w:r>
          </w:p>
        </w:tc>
        <w:tc>
          <w:tcPr>
            <w:tcW w:w="2311" w:type="dxa"/>
          </w:tcPr>
          <w:p w14:paraId="13A57EC9" w14:textId="769358D8" w:rsidR="00927797" w:rsidRPr="00927797" w:rsidRDefault="00927797" w:rsidP="00927797">
            <w:pPr>
              <w:rPr>
                <w:b/>
                <w:bCs/>
              </w:rPr>
            </w:pPr>
            <w:r>
              <w:rPr>
                <w:b/>
                <w:bCs/>
              </w:rPr>
              <w:t>Percentage of children</w:t>
            </w:r>
          </w:p>
        </w:tc>
        <w:tc>
          <w:tcPr>
            <w:tcW w:w="2311" w:type="dxa"/>
          </w:tcPr>
          <w:p w14:paraId="4EFD9FEA" w14:textId="06C9E4C8" w:rsidR="00927797" w:rsidRPr="00927797" w:rsidRDefault="00927797" w:rsidP="00927797">
            <w:pPr>
              <w:rPr>
                <w:b/>
                <w:bCs/>
              </w:rPr>
            </w:pPr>
            <w:r>
              <w:rPr>
                <w:b/>
                <w:bCs/>
              </w:rPr>
              <w:t>Features in Strange Situation experiment</w:t>
            </w:r>
          </w:p>
        </w:tc>
      </w:tr>
      <w:tr w:rsidR="00927797" w14:paraId="63C8B5C6" w14:textId="77777777" w:rsidTr="00927797">
        <w:tc>
          <w:tcPr>
            <w:tcW w:w="2310" w:type="dxa"/>
          </w:tcPr>
          <w:p w14:paraId="7B82FEC3" w14:textId="56F30C50" w:rsidR="00927797" w:rsidRPr="00927797" w:rsidRDefault="00927797" w:rsidP="00927797">
            <w:pPr>
              <w:rPr>
                <w:b/>
                <w:bCs/>
              </w:rPr>
            </w:pPr>
            <w:r w:rsidRPr="00927797">
              <w:rPr>
                <w:b/>
                <w:bCs/>
              </w:rPr>
              <w:t>1</w:t>
            </w:r>
          </w:p>
        </w:tc>
        <w:tc>
          <w:tcPr>
            <w:tcW w:w="2310" w:type="dxa"/>
          </w:tcPr>
          <w:p w14:paraId="6B747227" w14:textId="2BE87BA0" w:rsidR="00927797" w:rsidRDefault="00927797" w:rsidP="00927797">
            <w:r>
              <w:t>Secure</w:t>
            </w:r>
          </w:p>
        </w:tc>
        <w:tc>
          <w:tcPr>
            <w:tcW w:w="2311" w:type="dxa"/>
          </w:tcPr>
          <w:p w14:paraId="6D4C30FC" w14:textId="1A5B2839" w:rsidR="00927797" w:rsidRDefault="00927797" w:rsidP="00927797">
            <w:r>
              <w:t>60-70%</w:t>
            </w:r>
          </w:p>
        </w:tc>
        <w:tc>
          <w:tcPr>
            <w:tcW w:w="2311" w:type="dxa"/>
          </w:tcPr>
          <w:p w14:paraId="1F002644" w14:textId="1580728A" w:rsidR="00927797" w:rsidRDefault="00927797" w:rsidP="00927797">
            <w:r w:rsidRPr="00927797">
              <w:t>Distress during separation, easily soothed upon reunion; related to attuned parenting.</w:t>
            </w:r>
          </w:p>
        </w:tc>
      </w:tr>
      <w:tr w:rsidR="00927797" w14:paraId="7D733D19" w14:textId="77777777" w:rsidTr="00927797">
        <w:tc>
          <w:tcPr>
            <w:tcW w:w="2310" w:type="dxa"/>
          </w:tcPr>
          <w:p w14:paraId="25F25A2D" w14:textId="452C3C91" w:rsidR="00927797" w:rsidRPr="00927797" w:rsidRDefault="00927797" w:rsidP="00927797">
            <w:pPr>
              <w:rPr>
                <w:b/>
                <w:bCs/>
              </w:rPr>
            </w:pPr>
            <w:r w:rsidRPr="00927797">
              <w:rPr>
                <w:b/>
                <w:bCs/>
              </w:rPr>
              <w:t>2</w:t>
            </w:r>
          </w:p>
        </w:tc>
        <w:tc>
          <w:tcPr>
            <w:tcW w:w="2310" w:type="dxa"/>
          </w:tcPr>
          <w:p w14:paraId="5D7A43BE" w14:textId="6413B58E" w:rsidR="00927797" w:rsidRDefault="00927797" w:rsidP="00927797">
            <w:r>
              <w:t>Insecure-avoidant</w:t>
            </w:r>
          </w:p>
        </w:tc>
        <w:tc>
          <w:tcPr>
            <w:tcW w:w="2311" w:type="dxa"/>
          </w:tcPr>
          <w:p w14:paraId="3685B03B" w14:textId="121FD5AA" w:rsidR="00927797" w:rsidRDefault="00927797" w:rsidP="00927797">
            <w:r>
              <w:t>15-20%</w:t>
            </w:r>
          </w:p>
        </w:tc>
        <w:tc>
          <w:tcPr>
            <w:tcW w:w="2311" w:type="dxa"/>
          </w:tcPr>
          <w:p w14:paraId="41C6A9F7" w14:textId="229CF3B2" w:rsidR="00927797" w:rsidRDefault="00927797" w:rsidP="00927797">
            <w:r w:rsidRPr="00927797">
              <w:t>Indifference during separation and reunion; linked to unresponsive parenting.</w:t>
            </w:r>
          </w:p>
        </w:tc>
      </w:tr>
      <w:tr w:rsidR="00927797" w14:paraId="55531896" w14:textId="77777777" w:rsidTr="00927797">
        <w:tc>
          <w:tcPr>
            <w:tcW w:w="2310" w:type="dxa"/>
          </w:tcPr>
          <w:p w14:paraId="48FBD627" w14:textId="4D1C68E8" w:rsidR="00927797" w:rsidRPr="00927797" w:rsidRDefault="00927797" w:rsidP="00927797">
            <w:pPr>
              <w:rPr>
                <w:b/>
                <w:bCs/>
              </w:rPr>
            </w:pPr>
            <w:r w:rsidRPr="00927797">
              <w:rPr>
                <w:b/>
                <w:bCs/>
              </w:rPr>
              <w:t>3</w:t>
            </w:r>
          </w:p>
        </w:tc>
        <w:tc>
          <w:tcPr>
            <w:tcW w:w="2310" w:type="dxa"/>
          </w:tcPr>
          <w:p w14:paraId="00536991" w14:textId="6FCA8CC0" w:rsidR="00927797" w:rsidRDefault="00927797" w:rsidP="00927797">
            <w:r>
              <w:t>Insecure-ambivalent</w:t>
            </w:r>
          </w:p>
        </w:tc>
        <w:tc>
          <w:tcPr>
            <w:tcW w:w="2311" w:type="dxa"/>
          </w:tcPr>
          <w:p w14:paraId="1B059986" w14:textId="6BF19E61" w:rsidR="00927797" w:rsidRDefault="00927797" w:rsidP="00927797">
            <w:r>
              <w:t>10-15%</w:t>
            </w:r>
          </w:p>
        </w:tc>
        <w:tc>
          <w:tcPr>
            <w:tcW w:w="2311" w:type="dxa"/>
          </w:tcPr>
          <w:p w14:paraId="40DF65D9" w14:textId="6B80B7AC" w:rsidR="00927797" w:rsidRDefault="00927797" w:rsidP="00927797">
            <w:r w:rsidRPr="00927797">
              <w:t>Distress during separation, resists comfort upon reunion; connected to inconsistent parenting.</w:t>
            </w:r>
          </w:p>
        </w:tc>
      </w:tr>
      <w:tr w:rsidR="00927797" w14:paraId="5537C0FA" w14:textId="77777777" w:rsidTr="00927797">
        <w:tc>
          <w:tcPr>
            <w:tcW w:w="2310" w:type="dxa"/>
          </w:tcPr>
          <w:p w14:paraId="6FE31BC4" w14:textId="55F16B24" w:rsidR="00927797" w:rsidRPr="00927797" w:rsidRDefault="00927797" w:rsidP="00927797">
            <w:pPr>
              <w:rPr>
                <w:b/>
                <w:bCs/>
              </w:rPr>
            </w:pPr>
            <w:r w:rsidRPr="00927797">
              <w:rPr>
                <w:b/>
                <w:bCs/>
              </w:rPr>
              <w:t>4</w:t>
            </w:r>
          </w:p>
        </w:tc>
        <w:tc>
          <w:tcPr>
            <w:tcW w:w="2310" w:type="dxa"/>
          </w:tcPr>
          <w:p w14:paraId="76AD0FE8" w14:textId="08BD7821" w:rsidR="00927797" w:rsidRDefault="00927797" w:rsidP="00927797">
            <w:r>
              <w:t>Disorganized</w:t>
            </w:r>
          </w:p>
        </w:tc>
        <w:tc>
          <w:tcPr>
            <w:tcW w:w="2311" w:type="dxa"/>
          </w:tcPr>
          <w:p w14:paraId="68483216" w14:textId="13FAC4C5" w:rsidR="00927797" w:rsidRDefault="00927797" w:rsidP="00927797">
            <w:r>
              <w:t>5-10%</w:t>
            </w:r>
          </w:p>
        </w:tc>
        <w:tc>
          <w:tcPr>
            <w:tcW w:w="2311" w:type="dxa"/>
          </w:tcPr>
          <w:p w14:paraId="34B66B1B" w14:textId="3577D247" w:rsidR="00927797" w:rsidRDefault="00927797" w:rsidP="00927797">
            <w:r w:rsidRPr="00927797">
              <w:t>Confused behavior; often tied to maltreatment or parental trauma.</w:t>
            </w:r>
          </w:p>
        </w:tc>
      </w:tr>
    </w:tbl>
    <w:p w14:paraId="16AEE4F0" w14:textId="77777777" w:rsidR="00927797" w:rsidRDefault="00927797" w:rsidP="00927797"/>
    <w:p w14:paraId="3F84081E" w14:textId="77777777" w:rsidR="00927797" w:rsidRPr="00927797" w:rsidRDefault="00927797" w:rsidP="00927797"/>
    <w:p w14:paraId="53C68539" w14:textId="77777777" w:rsidR="00927797" w:rsidRPr="00927797" w:rsidRDefault="00927797" w:rsidP="00927797">
      <w:r w:rsidRPr="00927797">
        <w:t>It's crucial to note that attachment classification is based on relationships rather than individual children, as a child may have varying attachment styles with different caregivers.</w:t>
      </w:r>
    </w:p>
    <w:p w14:paraId="01AF61FE" w14:textId="77777777" w:rsidR="00927797" w:rsidRDefault="00927797" w:rsidP="001238E4"/>
    <w:p w14:paraId="4A0636B9" w14:textId="77777777" w:rsidR="00927797" w:rsidRDefault="00927797" w:rsidP="001238E4"/>
    <w:p w14:paraId="1E63A0C5" w14:textId="77777777" w:rsidR="00FB5322" w:rsidRDefault="00FB5322" w:rsidP="001238E4"/>
    <w:p w14:paraId="00254AF6" w14:textId="77777777" w:rsidR="00927797" w:rsidRDefault="00927797" w:rsidP="001238E4"/>
    <w:p w14:paraId="5765C455" w14:textId="77777777" w:rsidR="00763DE0" w:rsidRPr="001238E4" w:rsidRDefault="00763DE0" w:rsidP="001238E4"/>
    <w:p w14:paraId="7B4911E8" w14:textId="77777777" w:rsidR="001238E4" w:rsidRDefault="001238E4" w:rsidP="001238E4">
      <w:pPr>
        <w:rPr>
          <w:b/>
          <w:bCs/>
        </w:rPr>
      </w:pPr>
    </w:p>
    <w:p w14:paraId="2859677A" w14:textId="3AE3B32C" w:rsidR="001238E4" w:rsidRDefault="001238E4" w:rsidP="001238E4">
      <w:pPr>
        <w:rPr>
          <w:b/>
          <w:bCs/>
        </w:rPr>
      </w:pPr>
      <w:r w:rsidRPr="001238E4">
        <w:rPr>
          <w:b/>
          <w:bCs/>
        </w:rPr>
        <w:lastRenderedPageBreak/>
        <w:t xml:space="preserve">Attachment </w:t>
      </w:r>
      <w:r w:rsidR="00927797">
        <w:rPr>
          <w:b/>
          <w:bCs/>
        </w:rPr>
        <w:t>D</w:t>
      </w:r>
      <w:r w:rsidRPr="001238E4">
        <w:rPr>
          <w:b/>
          <w:bCs/>
        </w:rPr>
        <w:t>isorders</w:t>
      </w:r>
    </w:p>
    <w:p w14:paraId="08E36CF2" w14:textId="77777777" w:rsidR="001238E4" w:rsidRPr="001238E4" w:rsidRDefault="001238E4" w:rsidP="001238E4">
      <w:r w:rsidRPr="001238E4">
        <w:t>Attachment disorders are a group of disorders that are characterized by disturbances in the ability to form appropriate attachments with caregivers or peers. There are two main types of attachment disorders: reactive attachment disorder (RAD) and disinhibited social engagement disorder (DSED). The prevalence of attachment disorders is estimated to be between 1% and 10% in the general population, and the conditions are more commonly diagnosed in children who have experienced early childhood trauma, such as neglect, abuse, or multiple caregiver transitions.</w:t>
      </w:r>
    </w:p>
    <w:p w14:paraId="6C47D1FF" w14:textId="77777777" w:rsidR="00851ABC" w:rsidRDefault="00851AB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50"/>
        <w:gridCol w:w="8045"/>
      </w:tblGrid>
      <w:tr w:rsidR="00851ABC" w:rsidRPr="00851ABC" w14:paraId="239E0E63" w14:textId="77777777" w:rsidTr="00851AB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4E38B86" w14:textId="77777777" w:rsidR="00851ABC" w:rsidRPr="00851ABC" w:rsidRDefault="00851ABC" w:rsidP="00851ABC">
            <w:pPr>
              <w:rPr>
                <w:b/>
                <w:bCs/>
              </w:rPr>
            </w:pPr>
            <w:r w:rsidRPr="00851ABC">
              <w:rPr>
                <w:b/>
                <w:bCs/>
              </w:rPr>
              <w:t>Attachment Disorders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86C73A9" w14:textId="77777777" w:rsidR="00851ABC" w:rsidRPr="00851ABC" w:rsidRDefault="00851ABC" w:rsidP="00851ABC">
            <w:pPr>
              <w:rPr>
                <w:b/>
                <w:bCs/>
              </w:rPr>
            </w:pPr>
            <w:r w:rsidRPr="00851ABC">
              <w:rPr>
                <w:b/>
                <w:bCs/>
              </w:rPr>
              <w:t>Information</w:t>
            </w:r>
          </w:p>
        </w:tc>
      </w:tr>
      <w:tr w:rsidR="00851ABC" w:rsidRPr="00851ABC" w14:paraId="0B8F378B"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9AA657" w14:textId="77777777" w:rsidR="00851ABC" w:rsidRPr="00070970" w:rsidRDefault="00851ABC" w:rsidP="00851ABC">
            <w:pPr>
              <w:rPr>
                <w:b/>
                <w:bCs/>
              </w:rPr>
            </w:pPr>
            <w:r w:rsidRPr="00070970">
              <w:rPr>
                <w:b/>
                <w:bCs/>
              </w:rPr>
              <w:t>Prevalence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4EBF7D4" w14:textId="77777777" w:rsidR="00851ABC" w:rsidRPr="00851ABC" w:rsidRDefault="00851ABC" w:rsidP="00851ABC">
            <w:r w:rsidRPr="00851ABC">
              <w:t>1%-10% in the general population</w:t>
            </w:r>
          </w:p>
        </w:tc>
      </w:tr>
      <w:tr w:rsidR="00851ABC" w:rsidRPr="00851ABC" w14:paraId="1A5F163B"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0527EF7" w14:textId="003C8BC1" w:rsidR="00851ABC" w:rsidRPr="00070970" w:rsidRDefault="00070970" w:rsidP="00851ABC">
            <w:pPr>
              <w:rPr>
                <w:b/>
                <w:bCs/>
              </w:rPr>
            </w:pPr>
            <w:r w:rsidRPr="00070970">
              <w:rPr>
                <w:b/>
                <w:bCs/>
              </w:rPr>
              <w:t>Ae</w:t>
            </w:r>
            <w:r w:rsidR="00851ABC" w:rsidRPr="00070970">
              <w:rPr>
                <w:b/>
                <w:bCs/>
              </w:rPr>
              <w:t>tiology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7DD930C" w14:textId="77777777" w:rsidR="00851ABC" w:rsidRPr="00851ABC" w:rsidRDefault="00851ABC" w:rsidP="00851ABC">
            <w:r w:rsidRPr="00851ABC">
              <w:t>Early childhood trauma, such as neglect, abuse, or multiple caregiver transitions</w:t>
            </w:r>
          </w:p>
        </w:tc>
      </w:tr>
      <w:tr w:rsidR="00851ABC" w:rsidRPr="00851ABC" w14:paraId="77A9E115"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CE48F94" w14:textId="77777777" w:rsidR="00851ABC" w:rsidRPr="00070970" w:rsidRDefault="00851ABC" w:rsidP="00851ABC">
            <w:pPr>
              <w:rPr>
                <w:b/>
                <w:bCs/>
              </w:rPr>
            </w:pPr>
            <w:r w:rsidRPr="00070970">
              <w:rPr>
                <w:b/>
                <w:bCs/>
              </w:rPr>
              <w:t>Presentation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764F8CE" w14:textId="77777777" w:rsidR="00851ABC" w:rsidRPr="00851ABC" w:rsidRDefault="00851ABC" w:rsidP="00851ABC">
            <w:r w:rsidRPr="00851ABC">
              <w:t>Difficulty forming appropriate attachments with caregivers or peers, may exhibit symptoms such as withdrawal, lack of responsiveness to others, indiscriminate friendliness, and aggressive behavior</w:t>
            </w:r>
          </w:p>
        </w:tc>
      </w:tr>
      <w:tr w:rsidR="00851ABC" w:rsidRPr="00851ABC" w14:paraId="20F4C70A"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2CD259" w14:textId="77777777" w:rsidR="00851ABC" w:rsidRPr="00070970" w:rsidRDefault="00851ABC" w:rsidP="00851ABC">
            <w:pPr>
              <w:rPr>
                <w:b/>
                <w:bCs/>
              </w:rPr>
            </w:pPr>
            <w:r w:rsidRPr="00070970">
              <w:rPr>
                <w:b/>
                <w:bCs/>
              </w:rPr>
              <w:t>Treatments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18E7395" w14:textId="77777777" w:rsidR="00851ABC" w:rsidRPr="00851ABC" w:rsidRDefault="00851ABC" w:rsidP="00851ABC">
            <w:r w:rsidRPr="00851ABC">
              <w:t>Psychotherapy, attachment-based interventions, improving the quality of relationships with caregivers and others in the child's environment</w:t>
            </w:r>
          </w:p>
        </w:tc>
      </w:tr>
      <w:tr w:rsidR="00851ABC" w:rsidRPr="00851ABC" w14:paraId="7D03B825"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9848F0A" w14:textId="77777777" w:rsidR="00851ABC" w:rsidRPr="00070970" w:rsidRDefault="00851ABC" w:rsidP="00851ABC">
            <w:pPr>
              <w:rPr>
                <w:b/>
                <w:bCs/>
              </w:rPr>
            </w:pPr>
            <w:r w:rsidRPr="00070970">
              <w:rPr>
                <w:b/>
                <w:bCs/>
              </w:rPr>
              <w:t>Outcomes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D706C9E" w14:textId="77777777" w:rsidR="00851ABC" w:rsidRPr="00851ABC" w:rsidRDefault="00851ABC" w:rsidP="00851ABC">
            <w:r w:rsidRPr="00851ABC">
              <w:t>Improved social and emotional functioning with early intervention, early intervention is critical for improving outcomes for children with attachment disorders</w:t>
            </w:r>
          </w:p>
        </w:tc>
      </w:tr>
    </w:tbl>
    <w:p w14:paraId="267E404E" w14:textId="77777777" w:rsidR="00851ABC" w:rsidRDefault="00851ABC"/>
    <w:p w14:paraId="5B07774D" w14:textId="77777777" w:rsidR="00851ABC" w:rsidRDefault="00851ABC" w:rsidP="00851ABC">
      <w:r w:rsidRPr="00851ABC">
        <w:t>Children with attachment disorders may exhibit a range of symptoms, including withdrawal, lack of responsiveness to others, indiscriminate friendliness, and aggressive behavior. These symptoms can persist into adulthood and can result in difficulties in forming and maintaining relationships. Treatments for attachment disorders typically involve psychotherapy and attachment-based interventions that focus on improving the quality of relationships with caregivers and others in the child's environment. Early intervention is critical for improving outcomes for children with attachment disorders.</w:t>
      </w:r>
    </w:p>
    <w:p w14:paraId="609F6FFF" w14:textId="77777777" w:rsidR="00FB5322" w:rsidRDefault="00FB5322" w:rsidP="00851ABC"/>
    <w:p w14:paraId="701F079D" w14:textId="77777777" w:rsidR="00FB5322" w:rsidRPr="001238E4" w:rsidRDefault="00FB5322" w:rsidP="00FB5322">
      <w:r>
        <w:rPr>
          <w:b/>
          <w:bCs/>
        </w:rPr>
        <w:t>Reactive attachment disorder:</w:t>
      </w:r>
    </w:p>
    <w:p w14:paraId="3B93C4F1" w14:textId="77777777" w:rsidR="00FB5322" w:rsidRPr="00FB5322" w:rsidRDefault="00FB5322" w:rsidP="00FB5322">
      <w:r w:rsidRPr="00FB5322">
        <w:t>Reactive attachment disorder (RAD) is an often overlooked and misdiagnosed condition that involves considerable psychiatric comorbidity. It is characterized by challenges in social interaction and functioning, frequently linked to maltreatment. The ICD-10 identifies two RAD forms: the inhibited type, which is emotionally withdrawn and hypervigilant, and the disinhibited type, which is indiscriminately friendly. Some children may exhibit both types. DSM-5 distinguishes between RAD (inhibited form) and disinhibited social engagement disorder, both classified under the new chapter "Trauma- and stressor-related disorders," while ICD-11 categorizes them under "Disorders specifically associated with stress."</w:t>
      </w:r>
    </w:p>
    <w:p w14:paraId="507B3492" w14:textId="77777777" w:rsidR="00FB5322" w:rsidRDefault="00FB5322" w:rsidP="00FB5322"/>
    <w:p w14:paraId="2EF72E8A" w14:textId="33940471" w:rsidR="00FB5322" w:rsidRPr="00FB5322" w:rsidRDefault="00FB5322" w:rsidP="00FB5322">
      <w:r w:rsidRPr="00FB5322">
        <w:t>As awareness of attachment difficulties increases, so does the availability of evidence-based attachment interventions. Examples of these interventions include video interaction guidance, attachment and bio-behavioral catch-up, circle of security, parent-child/infant psychotherapy, and therapeutic play.</w:t>
      </w:r>
    </w:p>
    <w:p w14:paraId="0D487BC6" w14:textId="77CB8F0A" w:rsidR="00FB5322" w:rsidRDefault="00FB5322" w:rsidP="00851ABC"/>
    <w:p w14:paraId="562931C9" w14:textId="0CCF6883" w:rsidR="00851ABC" w:rsidRDefault="00851ABC" w:rsidP="00851ABC">
      <w:pPr>
        <w:rPr>
          <w:b/>
          <w:bCs/>
        </w:rPr>
      </w:pPr>
    </w:p>
    <w:p w14:paraId="0BE9259C" w14:textId="77777777" w:rsidR="00070970" w:rsidRDefault="00070970" w:rsidP="00851ABC">
      <w:pPr>
        <w:rPr>
          <w:b/>
          <w:bCs/>
        </w:rPr>
      </w:pPr>
    </w:p>
    <w:p w14:paraId="7668CD64" w14:textId="77777777" w:rsidR="00FB5322" w:rsidRDefault="00FB5322" w:rsidP="00851ABC">
      <w:pPr>
        <w:rPr>
          <w:b/>
          <w:bCs/>
        </w:rPr>
      </w:pPr>
    </w:p>
    <w:p w14:paraId="4878B79D" w14:textId="4B3008D3" w:rsidR="00851ABC" w:rsidRPr="00851ABC" w:rsidRDefault="00851ABC" w:rsidP="00851ABC">
      <w:r w:rsidRPr="00851ABC">
        <w:rPr>
          <w:b/>
          <w:bCs/>
        </w:rPr>
        <w:lastRenderedPageBreak/>
        <w:t xml:space="preserve">Conduct </w:t>
      </w:r>
      <w:r w:rsidR="00070970">
        <w:rPr>
          <w:b/>
          <w:bCs/>
        </w:rPr>
        <w:t>d</w:t>
      </w:r>
      <w:r w:rsidRPr="00851ABC">
        <w:rPr>
          <w:b/>
          <w:bCs/>
        </w:rPr>
        <w:t>isorders</w:t>
      </w:r>
      <w:r w:rsidR="0062702A">
        <w:rPr>
          <w:b/>
          <w:bCs/>
        </w:rPr>
        <w:t>:</w:t>
      </w:r>
    </w:p>
    <w:p w14:paraId="5A28D86D" w14:textId="4FB79BFA" w:rsidR="00851ABC" w:rsidRPr="00851ABC" w:rsidRDefault="00851ABC" w:rsidP="00851ABC">
      <w:r w:rsidRPr="00851ABC">
        <w:t>Conduct disorders are a group of disorders characterized by persistent patterns of aggressive and antisocial behavior that violate the rights of others and societal norms. The prevalence of conduct disorders is estimated to be between</w:t>
      </w:r>
      <w:r w:rsidR="00FB5322">
        <w:t xml:space="preserve"> 5 and 7</w:t>
      </w:r>
      <w:r w:rsidRPr="00851ABC">
        <w:t>% in the general population, and the conditions are more commonly diagnosed in boys than girls. The etiology of conduct disorders is multifactorial and includes both genetic and environmental factors, such as exposure to violence, parental conflict, and poor parenting practices.</w:t>
      </w:r>
    </w:p>
    <w:p w14:paraId="6C03B7FE" w14:textId="77777777" w:rsidR="00851ABC" w:rsidRPr="00851ABC" w:rsidRDefault="00851ABC" w:rsidP="00851AB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17"/>
        <w:gridCol w:w="8178"/>
      </w:tblGrid>
      <w:tr w:rsidR="00851ABC" w:rsidRPr="00851ABC" w14:paraId="196735A3" w14:textId="77777777" w:rsidTr="00851AB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9B3CC99" w14:textId="77777777" w:rsidR="00851ABC" w:rsidRPr="00851ABC" w:rsidRDefault="00851ABC" w:rsidP="00851ABC">
            <w:pPr>
              <w:rPr>
                <w:b/>
                <w:bCs/>
              </w:rPr>
            </w:pPr>
            <w:r w:rsidRPr="00851ABC">
              <w:rPr>
                <w:b/>
                <w:bCs/>
              </w:rPr>
              <w:t>Conduct Disorders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1BCF748" w14:textId="77777777" w:rsidR="00851ABC" w:rsidRPr="00851ABC" w:rsidRDefault="00851ABC" w:rsidP="00851ABC">
            <w:pPr>
              <w:rPr>
                <w:b/>
                <w:bCs/>
              </w:rPr>
            </w:pPr>
            <w:r w:rsidRPr="00851ABC">
              <w:rPr>
                <w:b/>
                <w:bCs/>
              </w:rPr>
              <w:t>Information</w:t>
            </w:r>
          </w:p>
        </w:tc>
      </w:tr>
      <w:tr w:rsidR="00851ABC" w:rsidRPr="00851ABC" w14:paraId="3B095EA7"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8175B3" w14:textId="77777777" w:rsidR="00851ABC" w:rsidRPr="0062702A" w:rsidRDefault="00851ABC" w:rsidP="00851ABC">
            <w:pPr>
              <w:rPr>
                <w:b/>
                <w:bCs/>
              </w:rPr>
            </w:pPr>
            <w:r w:rsidRPr="0062702A">
              <w:rPr>
                <w:b/>
                <w:bCs/>
              </w:rPr>
              <w:t>Prevalence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C8D1272" w14:textId="11F87E3F" w:rsidR="00851ABC" w:rsidRPr="00851ABC" w:rsidRDefault="00FB5322" w:rsidP="00851ABC">
            <w:r w:rsidRPr="00FB5322">
              <w:t>More common in boys and urban populations. Prevalence 5–7% in the UK.</w:t>
            </w:r>
          </w:p>
        </w:tc>
      </w:tr>
      <w:tr w:rsidR="00851ABC" w:rsidRPr="00851ABC" w14:paraId="4DD72A09"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1811231" w14:textId="52C3BDE9" w:rsidR="00851ABC" w:rsidRPr="0062702A" w:rsidRDefault="0062702A" w:rsidP="00851ABC">
            <w:pPr>
              <w:rPr>
                <w:b/>
                <w:bCs/>
              </w:rPr>
            </w:pPr>
            <w:r w:rsidRPr="0062702A">
              <w:rPr>
                <w:b/>
                <w:bCs/>
              </w:rPr>
              <w:t>Ae</w:t>
            </w:r>
            <w:r w:rsidR="00851ABC" w:rsidRPr="0062702A">
              <w:rPr>
                <w:b/>
                <w:bCs/>
              </w:rPr>
              <w:t>tiology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FA3E6B8" w14:textId="77777777" w:rsidR="00851ABC" w:rsidRPr="00851ABC" w:rsidRDefault="00851ABC" w:rsidP="00851ABC">
            <w:r w:rsidRPr="00851ABC">
              <w:t>Multifactorial, including genetic and environmental factors such as exposure to violence, parental conflict, and poor parenting practices</w:t>
            </w:r>
          </w:p>
        </w:tc>
      </w:tr>
      <w:tr w:rsidR="00851ABC" w:rsidRPr="00851ABC" w14:paraId="3422430F"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748B96" w14:textId="77777777" w:rsidR="00851ABC" w:rsidRPr="0062702A" w:rsidRDefault="00851ABC" w:rsidP="00851ABC">
            <w:pPr>
              <w:rPr>
                <w:b/>
                <w:bCs/>
              </w:rPr>
            </w:pPr>
            <w:r w:rsidRPr="0062702A">
              <w:rPr>
                <w:b/>
                <w:bCs/>
              </w:rPr>
              <w:t>Presentation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C1BDE0B" w14:textId="77777777" w:rsidR="00851ABC" w:rsidRPr="00851ABC" w:rsidRDefault="00851ABC" w:rsidP="00851ABC">
            <w:r w:rsidRPr="00851ABC">
              <w:t>Persistent patterns of aggressive and antisocial behavior that violate the rights of others and societal norms, may exhibit behaviors such as physical aggression, destruction of property, theft, and violation of rules</w:t>
            </w:r>
          </w:p>
        </w:tc>
      </w:tr>
      <w:tr w:rsidR="00851ABC" w:rsidRPr="00851ABC" w14:paraId="460B57DC"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17361FB" w14:textId="77777777" w:rsidR="00851ABC" w:rsidRPr="0062702A" w:rsidRDefault="00851ABC" w:rsidP="00851ABC">
            <w:pPr>
              <w:rPr>
                <w:b/>
                <w:bCs/>
              </w:rPr>
            </w:pPr>
            <w:r w:rsidRPr="0062702A">
              <w:rPr>
                <w:b/>
                <w:bCs/>
              </w:rPr>
              <w:t>Treatments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2829141" w14:textId="77777777" w:rsidR="00851ABC" w:rsidRPr="00851ABC" w:rsidRDefault="00851ABC" w:rsidP="00851ABC">
            <w:r w:rsidRPr="00851ABC">
              <w:t>Psychotherapy, behavioral interventions, medication depending on the severity of symptoms and the specific needs of the child</w:t>
            </w:r>
          </w:p>
        </w:tc>
      </w:tr>
      <w:tr w:rsidR="00851ABC" w:rsidRPr="00851ABC" w14:paraId="33B15662" w14:textId="77777777" w:rsidTr="00851A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366651" w14:textId="77777777" w:rsidR="00851ABC" w:rsidRPr="0062702A" w:rsidRDefault="00851ABC" w:rsidP="00851ABC">
            <w:pPr>
              <w:rPr>
                <w:b/>
                <w:bCs/>
              </w:rPr>
            </w:pPr>
            <w:r w:rsidRPr="0062702A">
              <w:rPr>
                <w:b/>
                <w:bCs/>
              </w:rPr>
              <w:t>Outcomes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E0011A3" w14:textId="77777777" w:rsidR="00851ABC" w:rsidRPr="00851ABC" w:rsidRDefault="00851ABC" w:rsidP="00851ABC">
            <w:r w:rsidRPr="00851ABC">
              <w:t>Improved social and emotional functioning with early intervention, early intervention is critical for improving outcomes for children with conduct disorders</w:t>
            </w:r>
          </w:p>
        </w:tc>
      </w:tr>
    </w:tbl>
    <w:p w14:paraId="65F3A704" w14:textId="7D79A869" w:rsidR="001238E4" w:rsidRDefault="001238E4"/>
    <w:p w14:paraId="3F3ED030" w14:textId="77777777" w:rsidR="00851ABC" w:rsidRDefault="00851ABC">
      <w:pPr>
        <w:rPr>
          <w:rFonts w:asciiTheme="majorHAnsi" w:eastAsiaTheme="majorEastAsia" w:hAnsiTheme="majorHAnsi" w:cstheme="majorBidi"/>
          <w:color w:val="1F3763" w:themeColor="accent1" w:themeShade="7F"/>
        </w:rPr>
      </w:pPr>
    </w:p>
    <w:p w14:paraId="4643AB15" w14:textId="77777777" w:rsidR="00BA7AD4" w:rsidRPr="00BA7AD4" w:rsidRDefault="00BA7AD4" w:rsidP="00BA7AD4">
      <w:r w:rsidRPr="00BA7AD4">
        <w:t>Depending on the age or stage of a child, various problematic behaviors can emerge, such as aggression, cruelty, property destruction, bullying, deceit, theft, fire setting, truancy, defiance, forced sexual activity, or weapon use. These behaviors can significantly affect family dynamics, peer relationships, and educational performance. In ICD-10, a diagnosis requires three or more severe features, with one persisting for at least six months. Subtypes include confined to family context, unsocialized, and socialized. DSM-5 necessitates three characteristic features over 12 months, with one lasting at least six months, and includes the specifier "limited pro-social emotions," referring to a callous and unemotional interpersonal style across various settings and relationships, often associated with severe conduct disorder (CD).</w:t>
      </w:r>
    </w:p>
    <w:p w14:paraId="3786B1DD" w14:textId="77777777" w:rsidR="00BA7AD4" w:rsidRDefault="00BA7AD4" w:rsidP="00BA7AD4"/>
    <w:p w14:paraId="59A22FFB" w14:textId="7C3F2D8E" w:rsidR="00BA7AD4" w:rsidRPr="00BA7AD4" w:rsidRDefault="00BA7AD4" w:rsidP="00BA7AD4">
      <w:r>
        <w:rPr>
          <w:b/>
          <w:bCs/>
        </w:rPr>
        <w:t xml:space="preserve">Management of conduct disorders: </w:t>
      </w:r>
      <w:r w:rsidRPr="00BA7AD4">
        <w:t>is case-specific and requires multi-agency collaboration</w:t>
      </w:r>
      <w:r>
        <w:t xml:space="preserve">. </w:t>
      </w:r>
      <w:r w:rsidRPr="00BA7AD4">
        <w:t>Possible components:</w:t>
      </w:r>
    </w:p>
    <w:p w14:paraId="3E179D21" w14:textId="77777777" w:rsidR="00BA7AD4" w:rsidRPr="00BA7AD4" w:rsidRDefault="00BA7AD4" w:rsidP="00BA7AD4">
      <w:pPr>
        <w:numPr>
          <w:ilvl w:val="1"/>
          <w:numId w:val="333"/>
        </w:numPr>
      </w:pPr>
      <w:r w:rsidRPr="00BA7AD4">
        <w:t>Parent management training (PMT), such as group-based parent training/education programs for children aged 12 or younger</w:t>
      </w:r>
    </w:p>
    <w:p w14:paraId="2AF3D8E0" w14:textId="77777777" w:rsidR="00BA7AD4" w:rsidRPr="00BA7AD4" w:rsidRDefault="00BA7AD4" w:rsidP="00BA7AD4">
      <w:pPr>
        <w:numPr>
          <w:ilvl w:val="1"/>
          <w:numId w:val="333"/>
        </w:numPr>
      </w:pPr>
      <w:r w:rsidRPr="00BA7AD4">
        <w:t>Functional family therapy</w:t>
      </w:r>
    </w:p>
    <w:p w14:paraId="67D3D3B4" w14:textId="77777777" w:rsidR="00BA7AD4" w:rsidRPr="00BA7AD4" w:rsidRDefault="00BA7AD4" w:rsidP="00BA7AD4">
      <w:pPr>
        <w:numPr>
          <w:ilvl w:val="1"/>
          <w:numId w:val="333"/>
        </w:numPr>
      </w:pPr>
      <w:r w:rsidRPr="00BA7AD4">
        <w:t>Multisystem therapy, involving family, school, and community</w:t>
      </w:r>
    </w:p>
    <w:p w14:paraId="446D816C" w14:textId="77777777" w:rsidR="00BA7AD4" w:rsidRPr="00BA7AD4" w:rsidRDefault="00BA7AD4" w:rsidP="00BA7AD4">
      <w:pPr>
        <w:numPr>
          <w:ilvl w:val="1"/>
          <w:numId w:val="333"/>
        </w:numPr>
      </w:pPr>
      <w:r w:rsidRPr="00BA7AD4">
        <w:t>Child interventions, including social skills, problem-solving, anger management, and confidence building</w:t>
      </w:r>
    </w:p>
    <w:p w14:paraId="380AEEB1" w14:textId="77777777" w:rsidR="00BA7AD4" w:rsidRPr="00BA7AD4" w:rsidRDefault="00BA7AD4" w:rsidP="00BA7AD4">
      <w:pPr>
        <w:numPr>
          <w:ilvl w:val="1"/>
          <w:numId w:val="333"/>
        </w:numPr>
      </w:pPr>
      <w:r w:rsidRPr="00BA7AD4">
        <w:t>Treatment of comorbidities, such as ADHD</w:t>
      </w:r>
    </w:p>
    <w:p w14:paraId="1673C9B4" w14:textId="77777777" w:rsidR="00BA7AD4" w:rsidRPr="00BA7AD4" w:rsidRDefault="00BA7AD4" w:rsidP="00BA7AD4">
      <w:pPr>
        <w:numPr>
          <w:ilvl w:val="1"/>
          <w:numId w:val="333"/>
        </w:numPr>
      </w:pPr>
      <w:r w:rsidRPr="00BA7AD4">
        <w:t>Educational support through school liaison</w:t>
      </w:r>
    </w:p>
    <w:p w14:paraId="730DCA37" w14:textId="77777777" w:rsidR="00BA7AD4" w:rsidRPr="00BA7AD4" w:rsidRDefault="00BA7AD4" w:rsidP="00BA7AD4">
      <w:pPr>
        <w:numPr>
          <w:ilvl w:val="1"/>
          <w:numId w:val="333"/>
        </w:numPr>
      </w:pPr>
      <w:r w:rsidRPr="00BA7AD4">
        <w:t>Addressing child protection concerns</w:t>
      </w:r>
    </w:p>
    <w:p w14:paraId="73139949" w14:textId="77777777" w:rsidR="00BA7AD4" w:rsidRDefault="00BA7AD4" w:rsidP="00BA7AD4">
      <w:pPr>
        <w:numPr>
          <w:ilvl w:val="1"/>
          <w:numId w:val="333"/>
        </w:numPr>
      </w:pPr>
      <w:r w:rsidRPr="00BA7AD4">
        <w:t>Medication is not routinely prescribed, but risperidone may be considered for short-term management of severe aggressive behavior if psychosocial interventions fail; discontinue if no improvement in 6 weeks</w:t>
      </w:r>
    </w:p>
    <w:p w14:paraId="3FFC2156" w14:textId="77777777" w:rsidR="00C22BCB" w:rsidRDefault="00C22BCB" w:rsidP="00C22BCB"/>
    <w:p w14:paraId="457FCCAA" w14:textId="2D4B872A" w:rsidR="00C22BCB" w:rsidRDefault="00C22BCB" w:rsidP="00C22BCB">
      <w:pPr>
        <w:rPr>
          <w:b/>
          <w:bCs/>
        </w:rPr>
      </w:pPr>
      <w:r>
        <w:rPr>
          <w:b/>
          <w:bCs/>
        </w:rPr>
        <w:lastRenderedPageBreak/>
        <w:t>Oppositional defiant disorder:</w:t>
      </w:r>
    </w:p>
    <w:p w14:paraId="4044E02B" w14:textId="77777777" w:rsidR="00C22BCB" w:rsidRPr="00C22BCB" w:rsidRDefault="00C22BCB" w:rsidP="00C22BCB">
      <w:r w:rsidRPr="00C22BCB">
        <w:t>Oppositional defiant disorder (ODD) is a persistent pattern of negative, hostile, and defiant behavior in children under 10 years old, without significant violations of societal norms or others' rights. DSM-5 identifies three types: angry/irritable mood, argumentative/defiant behavior, and vindictiveness. There are no exclusion criteria for conduct disorder (CD); the behavior must occur most days for 6 months (if under 5 years) or once a week for at least 6 months (if over 5 years). Mild, moderate, and severe forms are recognized. The behavior may be limited to specific situations (e.g., home) and more evident with familiar adults or peers.</w:t>
      </w:r>
    </w:p>
    <w:p w14:paraId="5289B720" w14:textId="77777777" w:rsidR="00C22BCB" w:rsidRDefault="00C22BCB" w:rsidP="00C22BCB"/>
    <w:p w14:paraId="2D589C67" w14:textId="458D2322" w:rsidR="00C22BCB" w:rsidRPr="00C22BCB" w:rsidRDefault="00C22BCB" w:rsidP="00C22BCB">
      <w:r w:rsidRPr="00C22BCB">
        <w:t>ODD is more prevalent in boys and during childhood rather than adolescence, affecting 2-5% of the population. Around 25% do not exhibit symptoms later in life, but many progress to CD and/or substance abuse. The management of ODD follows the same principles as for CD.</w:t>
      </w:r>
    </w:p>
    <w:p w14:paraId="5612CCE0" w14:textId="77777777" w:rsidR="00C22BCB" w:rsidRPr="00BA7AD4" w:rsidRDefault="00C22BCB" w:rsidP="00C22BCB">
      <w:pPr>
        <w:rPr>
          <w:b/>
          <w:bCs/>
        </w:rPr>
      </w:pPr>
    </w:p>
    <w:p w14:paraId="27DB5761" w14:textId="51EC88B8" w:rsidR="00BA7AD4" w:rsidRPr="00BA7AD4" w:rsidRDefault="00BA7AD4" w:rsidP="00851ABC">
      <w:pPr>
        <w:rPr>
          <w:b/>
          <w:bCs/>
        </w:rPr>
      </w:pPr>
    </w:p>
    <w:p w14:paraId="7DC71778" w14:textId="41E2A2BC" w:rsidR="00851ABC" w:rsidRPr="00851ABC" w:rsidRDefault="00851ABC" w:rsidP="00851ABC">
      <w:r w:rsidRPr="00851ABC">
        <w:t>In summary, attachment disorders and conduct disorders are significant mental health conditions that can have long-term consequences for social and emotional development. Early intervention, including psychotherapy, attachment-based interventions, and behavioral interventions, is critical for improving outcomes for children with these conditions.</w:t>
      </w:r>
    </w:p>
    <w:p w14:paraId="1FF1A65A" w14:textId="70020527" w:rsidR="00851ABC" w:rsidRDefault="00851ABC"/>
    <w:p w14:paraId="188C9AE9" w14:textId="651FAC4B" w:rsidR="00E84074" w:rsidRDefault="00E84074"/>
    <w:p w14:paraId="0B219650" w14:textId="71EDBA03" w:rsidR="00E84074" w:rsidRPr="00E84074" w:rsidRDefault="00E84074">
      <w:pPr>
        <w:rPr>
          <w:b/>
          <w:bCs/>
        </w:rPr>
      </w:pPr>
      <w:r w:rsidRPr="00E84074">
        <w:rPr>
          <w:b/>
          <w:bCs/>
        </w:rPr>
        <w:t>An Understanding of How Attachment and Conduct Disorders Relate to Behaviours (</w:t>
      </w:r>
      <w:proofErr w:type="gramStart"/>
      <w:r w:rsidRPr="00E84074">
        <w:rPr>
          <w:b/>
          <w:bCs/>
        </w:rPr>
        <w:t>e.g.</w:t>
      </w:r>
      <w:proofErr w:type="gramEnd"/>
      <w:r w:rsidRPr="00E84074">
        <w:rPr>
          <w:b/>
          <w:bCs/>
        </w:rPr>
        <w:t xml:space="preserve"> self-harm, refusal to attend school etc.) and Contexts (e.g. pre-school behaviours)</w:t>
      </w:r>
    </w:p>
    <w:p w14:paraId="474A5042" w14:textId="77777777" w:rsidR="00C22BCB" w:rsidRPr="00C22BCB" w:rsidRDefault="00C22BCB" w:rsidP="00C22BCB">
      <w:pPr>
        <w:rPr>
          <w:rFonts w:eastAsiaTheme="majorEastAsia"/>
          <w:color w:val="000000" w:themeColor="text1"/>
        </w:rPr>
      </w:pPr>
      <w:r w:rsidRPr="00C22BCB">
        <w:rPr>
          <w:rFonts w:eastAsiaTheme="majorEastAsia"/>
          <w:color w:val="000000" w:themeColor="text1"/>
        </w:rPr>
        <w:t>Attachment and conduct disorders play a significant role in shaping a child's behavior and response to various contexts, such as self-harm, school refusal, and preschool behaviors. These disorders stem from early relationships and experiences, impacting the child's ability to interact with others and function in different settings.</w:t>
      </w:r>
    </w:p>
    <w:p w14:paraId="6C9B2572" w14:textId="77777777" w:rsidR="00C22BCB" w:rsidRDefault="00C22BCB" w:rsidP="00C22BCB">
      <w:pPr>
        <w:rPr>
          <w:rFonts w:eastAsiaTheme="majorEastAsia"/>
          <w:color w:val="000000" w:themeColor="text1"/>
        </w:rPr>
      </w:pPr>
    </w:p>
    <w:p w14:paraId="08F5D623" w14:textId="090A563D" w:rsidR="00C22BCB" w:rsidRPr="00C22BCB" w:rsidRDefault="00C22BCB" w:rsidP="00C22BCB">
      <w:pPr>
        <w:rPr>
          <w:rFonts w:eastAsiaTheme="majorEastAsia"/>
          <w:color w:val="000000" w:themeColor="text1"/>
        </w:rPr>
      </w:pPr>
      <w:r w:rsidRPr="00C22BCB">
        <w:rPr>
          <w:rFonts w:eastAsiaTheme="majorEastAsia"/>
          <w:color w:val="000000" w:themeColor="text1"/>
        </w:rPr>
        <w:t>Attachment disorders, such as reactive attachment disorder (RAD) and disinhibited social engagement disorder, arise from inadequate or disrupted caregiving during a child's early years. When a child lacks a secure attachment with caregivers, it can result in difficulties forming healthy relationships, regulating emotions, and understanding the emotions of others. Insecure attachment can manifest in various behaviors, such as self-harm, as a way for the child to cope with overwhelming emotions or as an attempt to gain control or express feelings they may not understand. Additionally, children with attachment disorders may struggle with school refusal, as they might find it difficult to trust and engage with unfamiliar adults, peers, and environments.</w:t>
      </w:r>
    </w:p>
    <w:p w14:paraId="2C560F22" w14:textId="77777777" w:rsidR="00C22BCB" w:rsidRDefault="00C22BCB" w:rsidP="00C22BCB">
      <w:pPr>
        <w:rPr>
          <w:rFonts w:eastAsiaTheme="majorEastAsia"/>
          <w:color w:val="000000" w:themeColor="text1"/>
        </w:rPr>
      </w:pPr>
    </w:p>
    <w:p w14:paraId="5A24AE3E" w14:textId="1BAF3A23" w:rsidR="00C22BCB" w:rsidRPr="00C22BCB" w:rsidRDefault="00C22BCB" w:rsidP="00C22BCB">
      <w:pPr>
        <w:rPr>
          <w:rFonts w:eastAsiaTheme="majorEastAsia"/>
          <w:color w:val="000000" w:themeColor="text1"/>
        </w:rPr>
      </w:pPr>
      <w:r w:rsidRPr="00C22BCB">
        <w:rPr>
          <w:rFonts w:eastAsiaTheme="majorEastAsia"/>
          <w:color w:val="000000" w:themeColor="text1"/>
        </w:rPr>
        <w:t>Conduct disorders, on the other hand, are characterized by a persistent pattern of aggressive, defiant, or disruptive behavior that violates societal norms and others' rights. These behaviors can have a significant impact on a child's relationships, academic performance, and overall well-being. For example, children with oppositional defiant disorder (ODD) may exhibit anger, irritability, and defiance, which can be particularly evident in preschool settings. They might refuse to follow instructions, argue with teachers, or engage in negative interactions with peers. Similarly, conduct disorder (CD) may involve more severe behaviors, such as aggression, destruction of property, or deceit, further impacting a child's ability to function in social and academic settings, including school refusal.</w:t>
      </w:r>
    </w:p>
    <w:p w14:paraId="202D6863" w14:textId="77777777" w:rsidR="00C22BCB" w:rsidRDefault="00C22BCB" w:rsidP="00C22BCB">
      <w:pPr>
        <w:rPr>
          <w:rFonts w:eastAsiaTheme="majorEastAsia"/>
          <w:color w:val="000000" w:themeColor="text1"/>
        </w:rPr>
      </w:pPr>
    </w:p>
    <w:p w14:paraId="4C3D5CD6" w14:textId="7C8F4A96" w:rsidR="00C22BCB" w:rsidRPr="00C22BCB" w:rsidRDefault="00C22BCB" w:rsidP="00C22BCB">
      <w:pPr>
        <w:rPr>
          <w:rFonts w:eastAsiaTheme="majorEastAsia"/>
          <w:color w:val="000000" w:themeColor="text1"/>
        </w:rPr>
      </w:pPr>
      <w:r w:rsidRPr="00C22BCB">
        <w:rPr>
          <w:rFonts w:eastAsiaTheme="majorEastAsia"/>
          <w:color w:val="000000" w:themeColor="text1"/>
        </w:rPr>
        <w:t xml:space="preserve">In conclusion, attachment and conduct disorders have a profound influence on a child's behavior and their ability to navigate different contexts. Early identification and intervention are crucial to address these challenges and promote healthier emotional development and </w:t>
      </w:r>
      <w:r w:rsidRPr="00C22BCB">
        <w:rPr>
          <w:rFonts w:eastAsiaTheme="majorEastAsia"/>
          <w:color w:val="000000" w:themeColor="text1"/>
        </w:rPr>
        <w:lastRenderedPageBreak/>
        <w:t>functioning. Through appropriate therapy, family support, and educational accommodations, children struggling with attachment and conduct disorders can build coping skills and resilience, enabling them to better adapt to various situations and relationships.</w:t>
      </w:r>
    </w:p>
    <w:p w14:paraId="74AC0A82" w14:textId="10EC2E4D" w:rsidR="00E84074" w:rsidRDefault="00E84074">
      <w:pPr>
        <w:rPr>
          <w:rFonts w:eastAsiaTheme="majorEastAsia"/>
          <w:color w:val="000000" w:themeColor="text1"/>
        </w:rPr>
      </w:pPr>
    </w:p>
    <w:p w14:paraId="23E11746" w14:textId="77777777" w:rsidR="00C22BCB" w:rsidRDefault="00C22BCB">
      <w:pPr>
        <w:rPr>
          <w:rFonts w:asciiTheme="majorHAnsi" w:eastAsiaTheme="majorEastAsia" w:hAnsiTheme="majorHAnsi" w:cstheme="majorBidi"/>
          <w:color w:val="1F3763" w:themeColor="accent1" w:themeShade="7F"/>
        </w:rPr>
      </w:pPr>
    </w:p>
    <w:p w14:paraId="4FB8F0FA" w14:textId="050178B9" w:rsidR="00E84074" w:rsidRDefault="00E84074">
      <w:pPr>
        <w:rPr>
          <w:rFonts w:asciiTheme="majorHAnsi" w:eastAsiaTheme="majorEastAsia" w:hAnsiTheme="majorHAnsi" w:cstheme="majorBidi"/>
          <w:color w:val="1F3763" w:themeColor="accent1" w:themeShade="7F"/>
        </w:rPr>
      </w:pPr>
    </w:p>
    <w:p w14:paraId="2480F2C7" w14:textId="77777777" w:rsidR="00E84074" w:rsidRDefault="00E84074">
      <w:pPr>
        <w:rPr>
          <w:rFonts w:asciiTheme="majorHAnsi" w:eastAsiaTheme="majorEastAsia" w:hAnsiTheme="majorHAnsi" w:cstheme="majorBidi"/>
          <w:color w:val="1F3763" w:themeColor="accent1" w:themeShade="7F"/>
        </w:rPr>
      </w:pPr>
    </w:p>
    <w:p w14:paraId="548AA69B" w14:textId="77777777" w:rsidR="00851ABC" w:rsidRPr="0062702A" w:rsidRDefault="00851ABC">
      <w:pPr>
        <w:rPr>
          <w:b/>
          <w:bCs/>
        </w:rPr>
      </w:pPr>
      <w:r w:rsidRPr="0062702A">
        <w:rPr>
          <w:b/>
          <w:bCs/>
        </w:rPr>
        <w:t>References:</w:t>
      </w:r>
    </w:p>
    <w:p w14:paraId="06E1E2A2" w14:textId="14B894FD" w:rsidR="00851ABC" w:rsidRPr="00851ABC" w:rsidRDefault="00851ABC">
      <w:pPr>
        <w:numPr>
          <w:ilvl w:val="0"/>
          <w:numId w:val="106"/>
        </w:numPr>
      </w:pPr>
      <w:r w:rsidRPr="00851ABC">
        <w:t xml:space="preserve">Minnis, H., Marwick, H., Arthur, J., &amp; McLaughlin, A. (2019). Attachment and conduct disorders. In R. E. Tremblay, M. Boivin, &amp; R. D. Peters (Eds.), Encyclopedia on Early Childhood Development [online]. Centre of Excellence for Early Childhood Development. Retrieved from </w:t>
      </w:r>
      <w:r w:rsidRPr="0062702A">
        <w:t>https://www.child-encyclopedia.com/attachment/according-experts/attachment-and-conduct-disorders</w:t>
      </w:r>
    </w:p>
    <w:p w14:paraId="22C02111" w14:textId="77777777" w:rsidR="00851ABC" w:rsidRPr="00851ABC" w:rsidRDefault="00851ABC">
      <w:pPr>
        <w:numPr>
          <w:ilvl w:val="0"/>
          <w:numId w:val="106"/>
        </w:numPr>
      </w:pPr>
      <w:r w:rsidRPr="00851ABC">
        <w:t>Groh, A. M., Roisman, G. I., van Ijzendoorn, M. H., Bakermans-Kranenburg, M. J., &amp; Fearon, R. P. (2012). The significance of attachment security for children's social competence with peers: A meta-analytic study. Attachment &amp; Human Development, 14(3), 185-205. doi: 10.1080/14616734.2012.672262</w:t>
      </w:r>
    </w:p>
    <w:p w14:paraId="3FC15634" w14:textId="77777777" w:rsidR="00851ABC" w:rsidRPr="00851ABC" w:rsidRDefault="00851ABC">
      <w:pPr>
        <w:numPr>
          <w:ilvl w:val="0"/>
          <w:numId w:val="106"/>
        </w:numPr>
      </w:pPr>
      <w:r w:rsidRPr="00851ABC">
        <w:t>Hawes, D. J., &amp; Dadds, M. R. (2006). Stability and malleability of callous-unemotional traits during treatment for childhood conduct problems. Journal of Clinical Child and Adolescent Psychology, 35(2), 347-355. doi: 10.1207/s15374424jccp3502_13</w:t>
      </w:r>
    </w:p>
    <w:p w14:paraId="75164414" w14:textId="0E1847E4" w:rsidR="00851ABC" w:rsidRDefault="00851ABC">
      <w:pPr>
        <w:rPr>
          <w:rFonts w:asciiTheme="majorHAnsi" w:eastAsiaTheme="majorEastAsia" w:hAnsiTheme="majorHAnsi" w:cstheme="majorBidi"/>
          <w:color w:val="1F3763" w:themeColor="accent1" w:themeShade="7F"/>
        </w:rPr>
      </w:pPr>
      <w:r>
        <w:br w:type="page"/>
      </w:r>
    </w:p>
    <w:p w14:paraId="7A0D0E34" w14:textId="6A5C13C1" w:rsidR="00526097" w:rsidRDefault="00070970" w:rsidP="00526F56">
      <w:pPr>
        <w:pStyle w:val="Heading3"/>
      </w:pPr>
      <w:bookmarkStart w:id="135" w:name="_Toc132394064"/>
      <w:r>
        <w:lastRenderedPageBreak/>
        <w:t>5</w:t>
      </w:r>
      <w:r w:rsidR="00526F56">
        <w:t xml:space="preserve">.2.2 </w:t>
      </w:r>
      <w:r w:rsidR="00526F56" w:rsidRPr="00526F56">
        <w:t>ADHD</w:t>
      </w:r>
      <w:bookmarkEnd w:id="135"/>
    </w:p>
    <w:p w14:paraId="43195C32" w14:textId="77777777" w:rsidR="00727489" w:rsidRDefault="00727489"/>
    <w:p w14:paraId="69E6D2E2" w14:textId="433A6836" w:rsidR="00727489" w:rsidRDefault="00727489" w:rsidP="00727489">
      <w:r w:rsidRPr="00727489">
        <w:t xml:space="preserve">Attention deficit hyperactivity disorder (ADHD) is a neurodevelopmental disorder characterized by inattention, hyperactivity, and impulsivity. ADHD affects about 5-10% of school-aged children, with symptoms persisting into adulthood in about 50-70% of cases. </w:t>
      </w:r>
    </w:p>
    <w:p w14:paraId="16F42953" w14:textId="77777777" w:rsidR="00E944A9" w:rsidRDefault="00E944A9" w:rsidP="00727489"/>
    <w:p w14:paraId="41128DD5" w14:textId="7FD7EEDB" w:rsidR="00E944A9" w:rsidRDefault="00E944A9" w:rsidP="00727489">
      <w:r w:rsidRPr="00E944A9">
        <w:t>ADHD is characterized by inattention, hyperactivity, and impulsiveness, with ICD-10 referring to these symptoms as hyperkinetic disorder. DSM-5 and ICD-11 recognize three subtypes: combined, inattentive (ADD), and hyperactive-impulsive. Symptoms must be developmentally inappropriate, present across time and situations for at least six months, and start before age 7 (DSM-5 criteria now state several symptoms present before age 12, allowing adult diagnosis). About 5% of UK schoolchildren meet DSM-5 ADHD diagnostic criteria, 1% meet ICD-10 hyperkinetic disorder criteria, and it is 2-3 times more common in males.</w:t>
      </w:r>
    </w:p>
    <w:p w14:paraId="267BB66D" w14:textId="77777777" w:rsidR="0088086E" w:rsidRDefault="0088086E" w:rsidP="00727489"/>
    <w:p w14:paraId="1FF25635" w14:textId="15B47566" w:rsidR="0088086E" w:rsidRDefault="00B876C9" w:rsidP="00727489">
      <w:r>
        <w:rPr>
          <w:noProof/>
        </w:rPr>
        <mc:AlternateContent>
          <mc:Choice Requires="wps">
            <w:drawing>
              <wp:anchor distT="0" distB="0" distL="114300" distR="114300" simplePos="0" relativeHeight="251665408" behindDoc="0" locked="0" layoutInCell="1" allowOverlap="1" wp14:anchorId="47088DF1" wp14:editId="1AE3AAD4">
                <wp:simplePos x="0" y="0"/>
                <wp:positionH relativeFrom="column">
                  <wp:posOffset>38100</wp:posOffset>
                </wp:positionH>
                <wp:positionV relativeFrom="paragraph">
                  <wp:posOffset>52705</wp:posOffset>
                </wp:positionV>
                <wp:extent cx="5651500" cy="1765300"/>
                <wp:effectExtent l="0" t="0" r="12700" b="12700"/>
                <wp:wrapNone/>
                <wp:docPr id="1771840699" name="Text Box 1"/>
                <wp:cNvGraphicFramePr/>
                <a:graphic xmlns:a="http://schemas.openxmlformats.org/drawingml/2006/main">
                  <a:graphicData uri="http://schemas.microsoft.com/office/word/2010/wordprocessingShape">
                    <wps:wsp>
                      <wps:cNvSpPr txBox="1"/>
                      <wps:spPr>
                        <a:xfrm>
                          <a:off x="0" y="0"/>
                          <a:ext cx="5651500" cy="1765300"/>
                        </a:xfrm>
                        <a:prstGeom prst="rect">
                          <a:avLst/>
                        </a:prstGeom>
                        <a:solidFill>
                          <a:schemeClr val="bg1">
                            <a:lumMod val="75000"/>
                          </a:schemeClr>
                        </a:solidFill>
                        <a:ln w="6350">
                          <a:solidFill>
                            <a:prstClr val="black"/>
                          </a:solidFill>
                        </a:ln>
                      </wps:spPr>
                      <wps:txbx>
                        <w:txbxContent>
                          <w:p w14:paraId="76D2DC89" w14:textId="0AD8B1A1" w:rsidR="00B876C9" w:rsidRPr="00B876C9" w:rsidRDefault="00B876C9" w:rsidP="00B876C9">
                            <w:r>
                              <w:rPr>
                                <w:b/>
                                <w:bCs/>
                              </w:rPr>
                              <w:t xml:space="preserve">The controversy of ADHD: </w:t>
                            </w:r>
                            <w:r w:rsidRPr="00B876C9">
                              <w:t>The concept of ADHD has sparked controversy, with critics arguing that it medicalizes a social issue rather than addressing the root causes. Some believe ADHD is over-diagnosed, undermining parental roles and attributing natural childhood behavior to a disorder. The long-term benefits of medication are also debated, with questions surrounding their efficacy and potential side effects. Despite these concerns, there is a growing understanding that ADHD symptoms can persist into adulthood and may lead to adverse outcomes if left untreated. For many children and families who have experienced positive results from medication, the desire to continue treatment often outweighs the uncertainties surrounding long-term effects.</w:t>
                            </w:r>
                          </w:p>
                          <w:p w14:paraId="12635B66" w14:textId="77777777" w:rsidR="00B876C9" w:rsidRPr="00B876C9" w:rsidRDefault="00B876C9" w:rsidP="00B876C9"/>
                          <w:p w14:paraId="04CA8BAB" w14:textId="77777777" w:rsidR="00B876C9" w:rsidRDefault="00B876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8DF1" id="Text Box 1" o:spid="_x0000_s1027" type="#_x0000_t202" style="position:absolute;margin-left:3pt;margin-top:4.15pt;width:445pt;height:1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" fillcolor="#bfbfbf [2412]" strokeweight=".5pt">
                <v:textbox>
                  <w:txbxContent>
                    <w:p w14:paraId="76D2DC89" w14:textId="0AD8B1A1" w:rsidR="00B876C9" w:rsidRPr="00B876C9" w:rsidRDefault="00B876C9" w:rsidP="00B876C9">
                      <w:r>
                        <w:rPr>
                          <w:b/>
                          <w:bCs/>
                        </w:rPr>
                        <w:t xml:space="preserve">The controversy of ADHD: </w:t>
                      </w:r>
                      <w:r w:rsidRPr="00B876C9">
                        <w:t>The concept of ADHD has sparked controversy, with critics arguing that it medicalizes a social issue rather than addressing the root causes. Some believe ADHD is over-diagnosed, undermining parental roles and attributing natural childhood behavior to a disorder. The long-term benefits of medication are also debated, with questions surrounding their efficacy and potential side effects. Despite these concerns, there is a growing understanding that ADHD symptoms can persist into adulthood and may lead to adverse outcomes if left untreated. For many children and families who have experienced positive results from medication, the desire to continue treatment often outweighs the uncertainties surrounding long-term effects.</w:t>
                      </w:r>
                    </w:p>
                    <w:p w14:paraId="12635B66" w14:textId="77777777" w:rsidR="00B876C9" w:rsidRPr="00B876C9" w:rsidRDefault="00B876C9" w:rsidP="00B876C9"/>
                    <w:p w14:paraId="04CA8BAB" w14:textId="77777777" w:rsidR="00B876C9" w:rsidRDefault="00B876C9"/>
                  </w:txbxContent>
                </v:textbox>
              </v:shape>
            </w:pict>
          </mc:Fallback>
        </mc:AlternateContent>
      </w:r>
    </w:p>
    <w:p w14:paraId="78AA9B2A" w14:textId="77777777" w:rsidR="00B876C9" w:rsidRDefault="00B876C9" w:rsidP="00727489"/>
    <w:p w14:paraId="26380C18" w14:textId="77777777" w:rsidR="00B876C9" w:rsidRDefault="00B876C9" w:rsidP="00727489"/>
    <w:p w14:paraId="372A3E07" w14:textId="77777777" w:rsidR="00B876C9" w:rsidRDefault="00B876C9" w:rsidP="00727489"/>
    <w:p w14:paraId="41119F37" w14:textId="77777777" w:rsidR="00B876C9" w:rsidRDefault="00B876C9" w:rsidP="00727489"/>
    <w:p w14:paraId="4B2B3679" w14:textId="77777777" w:rsidR="00B876C9" w:rsidRDefault="00B876C9" w:rsidP="00727489"/>
    <w:p w14:paraId="44885822" w14:textId="77777777" w:rsidR="00B876C9" w:rsidRDefault="00B876C9" w:rsidP="00727489"/>
    <w:p w14:paraId="3D222D99" w14:textId="77777777" w:rsidR="00B876C9" w:rsidRPr="00727489" w:rsidRDefault="00B876C9" w:rsidP="00727489"/>
    <w:p w14:paraId="7533445F" w14:textId="77777777" w:rsidR="00727489" w:rsidRDefault="00727489" w:rsidP="00727489"/>
    <w:p w14:paraId="228F748E" w14:textId="77777777" w:rsidR="00B876C9" w:rsidRDefault="00B876C9" w:rsidP="00727489">
      <w:pPr>
        <w:rPr>
          <w:b/>
          <w:bCs/>
        </w:rPr>
      </w:pPr>
    </w:p>
    <w:p w14:paraId="1A344BE0" w14:textId="77777777" w:rsidR="00B876C9" w:rsidRDefault="00B876C9" w:rsidP="00727489">
      <w:pPr>
        <w:rPr>
          <w:b/>
          <w:bCs/>
        </w:rPr>
      </w:pPr>
    </w:p>
    <w:p w14:paraId="7BA79DB1" w14:textId="77777777" w:rsidR="00B876C9" w:rsidRDefault="00B876C9" w:rsidP="00727489">
      <w:pPr>
        <w:rPr>
          <w:b/>
          <w:bCs/>
        </w:rPr>
      </w:pPr>
    </w:p>
    <w:p w14:paraId="4FC34F86" w14:textId="77777777" w:rsidR="00B876C9" w:rsidRDefault="00B876C9" w:rsidP="00727489">
      <w:pPr>
        <w:rPr>
          <w:b/>
          <w:bCs/>
        </w:rPr>
      </w:pPr>
    </w:p>
    <w:p w14:paraId="659C2513" w14:textId="68599558" w:rsidR="00070970" w:rsidRPr="00070970" w:rsidRDefault="00727489" w:rsidP="00727489">
      <w:pPr>
        <w:rPr>
          <w:b/>
          <w:bCs/>
        </w:rPr>
      </w:pPr>
      <w:r w:rsidRPr="00070970">
        <w:rPr>
          <w:b/>
          <w:bCs/>
        </w:rPr>
        <w:t xml:space="preserve">Prevalence/Incidence: </w:t>
      </w:r>
    </w:p>
    <w:p w14:paraId="5735253B" w14:textId="1C8BED18" w:rsidR="00727489" w:rsidRPr="00727489" w:rsidRDefault="00727489" w:rsidP="00727489">
      <w:r w:rsidRPr="00727489">
        <w:t>ADHD is one of the most common childhood disorders, affecting about 5-</w:t>
      </w:r>
      <w:r w:rsidR="00A678CD">
        <w:t>7</w:t>
      </w:r>
      <w:r w:rsidRPr="00727489">
        <w:t>% of school-aged children. Boys are more likely than girls to be diagnosed with ADHD, with a male-to-female ratio of about 3:1. ADHD symptoms often persist into adulthood, with estimates suggesting that 50-70% of cases continue to experience symptoms. In adults, the prevalence of ADHD is estimated to be around 2.5%.</w:t>
      </w:r>
    </w:p>
    <w:p w14:paraId="15E89694" w14:textId="77777777" w:rsidR="00727489" w:rsidRDefault="00727489" w:rsidP="00727489"/>
    <w:p w14:paraId="7282D008" w14:textId="77777777" w:rsidR="00070970" w:rsidRPr="00070970" w:rsidRDefault="00727489" w:rsidP="00727489">
      <w:pPr>
        <w:rPr>
          <w:b/>
          <w:bCs/>
        </w:rPr>
      </w:pPr>
      <w:r w:rsidRPr="00070970">
        <w:rPr>
          <w:b/>
          <w:bCs/>
        </w:rPr>
        <w:t xml:space="preserve">Aetiology: </w:t>
      </w:r>
    </w:p>
    <w:p w14:paraId="2CE22F50" w14:textId="0BA4182C" w:rsidR="00727489" w:rsidRPr="00727489" w:rsidRDefault="00727489" w:rsidP="00727489">
      <w:r w:rsidRPr="00727489">
        <w:t>The exact cause of ADHD is unknown, but both genetic and environmental factors are believed to play a role. Studies have found that ADHD is highly heritable, with a heritability estimate of around 70-80%</w:t>
      </w:r>
      <w:r w:rsidR="006877FC" w:rsidRPr="006877FC">
        <w:rPr>
          <w:rFonts w:ascii="Merriweather" w:hAnsi="Merriweather"/>
          <w:color w:val="2A2A2A"/>
          <w:sz w:val="23"/>
          <w:szCs w:val="23"/>
          <w:shd w:val="clear" w:color="auto" w:fill="FFFFFF"/>
        </w:rPr>
        <w:t xml:space="preserve"> </w:t>
      </w:r>
      <w:r w:rsidR="006877FC" w:rsidRPr="006877FC">
        <w:t>, and the risk of ADHD in siblings is 2–3 times</w:t>
      </w:r>
      <w:r w:rsidRPr="00727489">
        <w:t>. Environmental factors such as prenatal exposure to nicotine, alcohol, or other toxins may also increase the risk of ADHD. Other risk factors include premature birth, low birth weight, and traumatic brain injury.</w:t>
      </w:r>
    </w:p>
    <w:p w14:paraId="7C7491CC" w14:textId="77777777" w:rsidR="00727489" w:rsidRDefault="00727489" w:rsidP="00727489"/>
    <w:p w14:paraId="0DED6434" w14:textId="77777777" w:rsidR="00B876C9" w:rsidRDefault="00B876C9" w:rsidP="00727489">
      <w:pPr>
        <w:rPr>
          <w:b/>
          <w:bCs/>
        </w:rPr>
      </w:pPr>
    </w:p>
    <w:p w14:paraId="4CA018FD" w14:textId="77777777" w:rsidR="00B876C9" w:rsidRDefault="00B876C9" w:rsidP="00727489">
      <w:pPr>
        <w:rPr>
          <w:b/>
          <w:bCs/>
        </w:rPr>
      </w:pPr>
    </w:p>
    <w:p w14:paraId="4B0DEE5E" w14:textId="77777777" w:rsidR="00B876C9" w:rsidRDefault="00B876C9" w:rsidP="00727489">
      <w:pPr>
        <w:rPr>
          <w:b/>
          <w:bCs/>
        </w:rPr>
      </w:pPr>
    </w:p>
    <w:p w14:paraId="3C26EC11" w14:textId="77777777" w:rsidR="00B876C9" w:rsidRDefault="00B876C9" w:rsidP="00727489">
      <w:pPr>
        <w:rPr>
          <w:b/>
          <w:bCs/>
        </w:rPr>
      </w:pPr>
    </w:p>
    <w:p w14:paraId="4110E218" w14:textId="77777777" w:rsidR="00B876C9" w:rsidRDefault="00B876C9" w:rsidP="00727489">
      <w:pPr>
        <w:rPr>
          <w:b/>
          <w:bCs/>
        </w:rPr>
      </w:pPr>
    </w:p>
    <w:p w14:paraId="0C6DD843" w14:textId="77777777" w:rsidR="00B876C9" w:rsidRDefault="00B876C9" w:rsidP="00727489">
      <w:pPr>
        <w:rPr>
          <w:b/>
          <w:bCs/>
        </w:rPr>
      </w:pPr>
    </w:p>
    <w:p w14:paraId="5652D7AA" w14:textId="77777777" w:rsidR="00B876C9" w:rsidRDefault="00B876C9" w:rsidP="00727489">
      <w:pPr>
        <w:rPr>
          <w:b/>
          <w:bCs/>
        </w:rPr>
      </w:pPr>
    </w:p>
    <w:p w14:paraId="358FAC40" w14:textId="0DF621E5" w:rsidR="00070970" w:rsidRPr="00070970" w:rsidRDefault="00B876C9" w:rsidP="00727489">
      <w:pPr>
        <w:rPr>
          <w:b/>
          <w:bCs/>
        </w:rPr>
      </w:pPr>
      <w:r>
        <w:rPr>
          <w:noProof/>
        </w:rPr>
        <w:lastRenderedPageBreak/>
        <w:drawing>
          <wp:anchor distT="0" distB="0" distL="114300" distR="114300" simplePos="0" relativeHeight="251664384" behindDoc="1" locked="0" layoutInCell="1" allowOverlap="1" wp14:anchorId="79DA1435" wp14:editId="63150954">
            <wp:simplePos x="0" y="0"/>
            <wp:positionH relativeFrom="column">
              <wp:posOffset>3105785</wp:posOffset>
            </wp:positionH>
            <wp:positionV relativeFrom="paragraph">
              <wp:posOffset>68580</wp:posOffset>
            </wp:positionV>
            <wp:extent cx="2672080" cy="2558415"/>
            <wp:effectExtent l="0" t="0" r="0" b="0"/>
            <wp:wrapTight wrapText="bothSides">
              <wp:wrapPolygon edited="0">
                <wp:start x="0" y="0"/>
                <wp:lineTo x="0" y="21445"/>
                <wp:lineTo x="21456" y="21445"/>
                <wp:lineTo x="21456" y="0"/>
                <wp:lineTo x="0" y="0"/>
              </wp:wrapPolygon>
            </wp:wrapTight>
            <wp:docPr id="148796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0670" name="Picture 148796067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72080" cy="2558415"/>
                    </a:xfrm>
                    <a:prstGeom prst="rect">
                      <a:avLst/>
                    </a:prstGeom>
                  </pic:spPr>
                </pic:pic>
              </a:graphicData>
            </a:graphic>
            <wp14:sizeRelH relativeFrom="page">
              <wp14:pctWidth>0</wp14:pctWidth>
            </wp14:sizeRelH>
            <wp14:sizeRelV relativeFrom="page">
              <wp14:pctHeight>0</wp14:pctHeight>
            </wp14:sizeRelV>
          </wp:anchor>
        </w:drawing>
      </w:r>
      <w:r w:rsidR="00727489" w:rsidRPr="00070970">
        <w:rPr>
          <w:b/>
          <w:bCs/>
        </w:rPr>
        <w:t xml:space="preserve">Presentation: </w:t>
      </w:r>
    </w:p>
    <w:p w14:paraId="7C3DD298" w14:textId="5E1CB26F" w:rsidR="00727489" w:rsidRDefault="00727489" w:rsidP="00727489">
      <w:r w:rsidRPr="00727489">
        <w:t>The core symptoms of ADHD are inattention, hyperactivity, and impulsivity. Inattention may present as difficulty focusing on tasks, forgetfulness, and disorganization. Hyperactivity may present as restlessness, fidgeting, and excessive talking. Impulsivity may present as interrupting others, acting without thinking, and taking risks. In addition to these core symptoms, individuals with ADHD may also experience other problems such as poor academic performance, social difficulties, and emotional dysregulation.</w:t>
      </w:r>
    </w:p>
    <w:p w14:paraId="50E433B4" w14:textId="408C099D" w:rsidR="0088086E" w:rsidRDefault="0088086E" w:rsidP="00727489"/>
    <w:p w14:paraId="6C9570E3" w14:textId="1E1C2A21" w:rsidR="0088086E" w:rsidRDefault="0088086E" w:rsidP="00727489"/>
    <w:p w14:paraId="17FAD6C6" w14:textId="77777777" w:rsidR="0088086E" w:rsidRDefault="0088086E" w:rsidP="00727489"/>
    <w:p w14:paraId="68CC7EFB" w14:textId="1220D63F" w:rsidR="00727489" w:rsidRDefault="00727489" w:rsidP="00727489"/>
    <w:p w14:paraId="384659DE" w14:textId="7949CC06" w:rsidR="00070970" w:rsidRPr="00070970" w:rsidRDefault="00B876C9" w:rsidP="00727489">
      <w:pPr>
        <w:rPr>
          <w:b/>
          <w:bCs/>
        </w:rPr>
      </w:pPr>
      <w:r>
        <w:rPr>
          <w:b/>
          <w:bCs/>
        </w:rPr>
        <w:t>Behaviours and contexts</w:t>
      </w:r>
      <w:r w:rsidR="00727489" w:rsidRPr="00070970">
        <w:rPr>
          <w:b/>
          <w:bCs/>
        </w:rPr>
        <w:t xml:space="preserve">: </w:t>
      </w:r>
    </w:p>
    <w:p w14:paraId="6AC51CCF" w14:textId="31733B25" w:rsidR="00727489" w:rsidRPr="00727489" w:rsidRDefault="00727489" w:rsidP="00727489">
      <w:r w:rsidRPr="00727489">
        <w:t>ADHD can be associated with a range of behaviors, including self-harm, refusal to attend school, and oppositional defiant disorder (ODD). Self-harm may occur as a result of emotional dysregulation or impulsivity, while refusal to attend school may be due to academic difficulties or social problems. ODD is characterized by a pattern of negative, hostile, and defiant behavior towards authority figures, and is often comorbid with ADHD.</w:t>
      </w:r>
    </w:p>
    <w:p w14:paraId="58F1F7D5" w14:textId="1F9A689B" w:rsidR="00070970" w:rsidRPr="00070970" w:rsidRDefault="00070970" w:rsidP="00727489">
      <w:pPr>
        <w:rPr>
          <w:b/>
          <w:bCs/>
        </w:rPr>
      </w:pPr>
    </w:p>
    <w:p w14:paraId="26EF1A53" w14:textId="18DD6CD6" w:rsidR="00727489" w:rsidRPr="00727489" w:rsidRDefault="00727489" w:rsidP="00727489">
      <w:r w:rsidRPr="00727489">
        <w:t>ADHD may present differently in different contexts. For example, preschool-aged children with ADHD may exhibit more physical activity and difficulty following rules than their peers, while school-aged children may struggle with academic tasks and maintaining friendships. In adulthood, ADHD may manifest as difficulties with time management, organization, and executive functioning.</w:t>
      </w:r>
    </w:p>
    <w:p w14:paraId="40006590" w14:textId="6DB448D6" w:rsidR="00727489" w:rsidRDefault="00727489" w:rsidP="00727489"/>
    <w:p w14:paraId="6287EF08" w14:textId="77777777" w:rsidR="00070970" w:rsidRPr="00070970" w:rsidRDefault="00727489" w:rsidP="00727489">
      <w:pPr>
        <w:rPr>
          <w:b/>
          <w:bCs/>
        </w:rPr>
      </w:pPr>
      <w:r w:rsidRPr="00070970">
        <w:rPr>
          <w:b/>
          <w:bCs/>
        </w:rPr>
        <w:t xml:space="preserve">Treatments: </w:t>
      </w:r>
    </w:p>
    <w:p w14:paraId="5A3AE9E2" w14:textId="77777777" w:rsidR="00B876C9" w:rsidRDefault="00727489" w:rsidP="00727489">
      <w:r w:rsidRPr="00727489">
        <w:t xml:space="preserve">The main treatments for ADHD include medication and behavioral interventions. Stimulant medications such as methylphenidate and amphetamines are often used to manage ADHD symptoms, although non-stimulant medications such as atomoxetine may also be used. </w:t>
      </w:r>
    </w:p>
    <w:p w14:paraId="07E682EC" w14:textId="31394FB5" w:rsidR="00383F08" w:rsidRDefault="00B876C9" w:rsidP="00B876C9">
      <w:r w:rsidRPr="00B876C9">
        <w:t xml:space="preserve"> </w:t>
      </w:r>
    </w:p>
    <w:p w14:paraId="4C2249B6" w14:textId="53C729E1" w:rsidR="00383F08" w:rsidRDefault="00383F08" w:rsidP="00B876C9">
      <w:r w:rsidRPr="00383F08">
        <w:t>Presently, drug therapies for ADHD offer symptomatic relief—they address the core symptoms without providing a cure. Around 70% of children with the condition will exhibit a symptomatic response to medication, as indicated by: increased focused behavior; diminished restlessness, finger-tapping, and interruptions; decreased impulsivity; enhanced performance accuracy; lessened aggression; better compliance; ameliorated parent-child interactions; and a boost in peer status.</w:t>
      </w:r>
    </w:p>
    <w:p w14:paraId="7CD2C9CA" w14:textId="77777777" w:rsidR="00383F08" w:rsidRPr="00B876C9" w:rsidRDefault="00383F08" w:rsidP="00B876C9"/>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01"/>
        <w:gridCol w:w="1444"/>
        <w:gridCol w:w="1783"/>
        <w:gridCol w:w="3167"/>
      </w:tblGrid>
      <w:tr w:rsidR="00B876C9" w:rsidRPr="00B876C9" w14:paraId="77A35E60" w14:textId="77777777" w:rsidTr="00B876C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C0ECF46" w14:textId="77777777" w:rsidR="00B876C9" w:rsidRPr="00B876C9" w:rsidRDefault="00B876C9" w:rsidP="00B876C9">
            <w:pPr>
              <w:rPr>
                <w:b/>
                <w:bCs/>
              </w:rPr>
            </w:pPr>
            <w:r w:rsidRPr="00B876C9">
              <w:rPr>
                <w:b/>
                <w:bCs/>
              </w:rPr>
              <w:t>Drug</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F32B666" w14:textId="77777777" w:rsidR="00B876C9" w:rsidRPr="00B876C9" w:rsidRDefault="00B876C9" w:rsidP="00B876C9">
            <w:pPr>
              <w:rPr>
                <w:b/>
                <w:bCs/>
              </w:rPr>
            </w:pPr>
            <w:r w:rsidRPr="00B876C9">
              <w:rPr>
                <w:b/>
                <w:bCs/>
              </w:rPr>
              <w:t>Class</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78C5E91" w14:textId="77777777" w:rsidR="00B876C9" w:rsidRPr="00B876C9" w:rsidRDefault="00B876C9" w:rsidP="00B876C9">
            <w:pPr>
              <w:rPr>
                <w:b/>
                <w:bCs/>
              </w:rPr>
            </w:pPr>
            <w:r w:rsidRPr="00B876C9">
              <w:rPr>
                <w:b/>
                <w:bCs/>
              </w:rPr>
              <w:t>Indications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F14AFA7" w14:textId="77777777" w:rsidR="00B876C9" w:rsidRPr="00B876C9" w:rsidRDefault="00B876C9" w:rsidP="00B876C9">
            <w:pPr>
              <w:rPr>
                <w:b/>
                <w:bCs/>
              </w:rPr>
            </w:pPr>
            <w:r w:rsidRPr="00B876C9">
              <w:rPr>
                <w:b/>
                <w:bCs/>
              </w:rPr>
              <w:t>Side Effects</w:t>
            </w:r>
          </w:p>
        </w:tc>
      </w:tr>
      <w:tr w:rsidR="00B876C9" w:rsidRPr="00B876C9" w14:paraId="6C37A8BD" w14:textId="77777777" w:rsidTr="00B876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168785E" w14:textId="77777777" w:rsidR="00B876C9" w:rsidRPr="00B876C9" w:rsidRDefault="00B876C9" w:rsidP="00B876C9">
            <w:r w:rsidRPr="00B876C9">
              <w:t>Methylphenidate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FDE92C7" w14:textId="77777777" w:rsidR="00B876C9" w:rsidRPr="00B876C9" w:rsidRDefault="00B876C9" w:rsidP="00B876C9">
            <w:r w:rsidRPr="00B876C9">
              <w:t>CNS stimulant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B1B3F6" w14:textId="77777777" w:rsidR="00B876C9" w:rsidRPr="00B876C9" w:rsidRDefault="00B876C9" w:rsidP="00B876C9">
            <w:r w:rsidRPr="00B876C9">
              <w:t>ADHD in children over 6 years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51ABC7" w14:textId="77777777" w:rsidR="00B876C9" w:rsidRPr="00B876C9" w:rsidRDefault="00B876C9" w:rsidP="00B876C9">
            <w:r w:rsidRPr="00B876C9">
              <w:t>Abdominal pain, nausea, vomiting, dry mouth, anxiety, insomnia, dysphoria, headaches, anorexia, weight loss, growth suppression (monitoring advised)</w:t>
            </w:r>
          </w:p>
        </w:tc>
      </w:tr>
      <w:tr w:rsidR="00B876C9" w:rsidRPr="00B876C9" w14:paraId="6D44155E" w14:textId="77777777" w:rsidTr="00B876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E514463" w14:textId="77777777" w:rsidR="00B876C9" w:rsidRPr="00B876C9" w:rsidRDefault="00B876C9" w:rsidP="00B876C9">
            <w:r w:rsidRPr="00B876C9">
              <w:lastRenderedPageBreak/>
              <w:t>Dexamfetamine/lisdexamfetamine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EB948D4" w14:textId="77777777" w:rsidR="00B876C9" w:rsidRPr="00B876C9" w:rsidRDefault="00B876C9" w:rsidP="00B876C9">
            <w:r w:rsidRPr="00B876C9">
              <w:t>CNS stimulant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52BD611" w14:textId="77777777" w:rsidR="00B876C9" w:rsidRPr="00B876C9" w:rsidRDefault="00B876C9" w:rsidP="00B876C9">
            <w:r w:rsidRPr="00B876C9">
              <w:t>ADHD in children with refractory symptoms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C01721" w14:textId="77777777" w:rsidR="00B876C9" w:rsidRPr="00B876C9" w:rsidRDefault="00B876C9" w:rsidP="00B876C9">
            <w:r w:rsidRPr="00B876C9">
              <w:t>Similar to those of methylphenidate</w:t>
            </w:r>
          </w:p>
        </w:tc>
      </w:tr>
      <w:tr w:rsidR="00B876C9" w:rsidRPr="00B876C9" w14:paraId="68490245" w14:textId="77777777" w:rsidTr="00B876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F4A2D1" w14:textId="77777777" w:rsidR="00B876C9" w:rsidRPr="00B876C9" w:rsidRDefault="00B876C9" w:rsidP="00B876C9">
            <w:r w:rsidRPr="00B876C9">
              <w:t>Atomoxetine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F172CE1" w14:textId="77777777" w:rsidR="00B876C9" w:rsidRPr="00B876C9" w:rsidRDefault="00B876C9" w:rsidP="00B876C9">
            <w:r w:rsidRPr="00B876C9">
              <w:t>Non-stimulant NARI</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7217E5E" w14:textId="77777777" w:rsidR="00B876C9" w:rsidRPr="00B876C9" w:rsidRDefault="00B876C9" w:rsidP="00B876C9">
            <w:r w:rsidRPr="00B876C9">
              <w:t>ADHD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AF9B2B1" w14:textId="77777777" w:rsidR="00B876C9" w:rsidRPr="00B876C9" w:rsidRDefault="00B876C9" w:rsidP="00B876C9">
            <w:r w:rsidRPr="00B876C9">
              <w:t>Anorexia, dry mouth, nausea, vomiting, headache, fatigue, dysphoria, jaundice (liver damage), suicidal thoughts</w:t>
            </w:r>
          </w:p>
        </w:tc>
      </w:tr>
      <w:tr w:rsidR="00B876C9" w:rsidRPr="00B876C9" w14:paraId="62F35728" w14:textId="77777777" w:rsidTr="00B876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3E90654" w14:textId="77777777" w:rsidR="00B876C9" w:rsidRPr="00B876C9" w:rsidRDefault="00B876C9" w:rsidP="00B876C9">
            <w:r w:rsidRPr="00B876C9">
              <w:t>Guanfacine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A4A89F" w14:textId="77777777" w:rsidR="00B876C9" w:rsidRPr="00B876C9" w:rsidRDefault="00B876C9" w:rsidP="00B876C9">
            <w:r w:rsidRPr="00B876C9">
              <w:t>Non-stimulant α2a receptor agonist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E5A904" w14:textId="77777777" w:rsidR="00B876C9" w:rsidRPr="00B876C9" w:rsidRDefault="00B876C9" w:rsidP="00B876C9">
            <w:r w:rsidRPr="00B876C9">
              <w:t>ADHD in children when stimulants are not suitable or tolerated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591BC59" w14:textId="77777777" w:rsidR="00B876C9" w:rsidRPr="00B876C9" w:rsidRDefault="00B876C9" w:rsidP="00B876C9">
            <w:r w:rsidRPr="00B876C9">
              <w:t>Sedation, hypotension, bradycardia, GI side effects, depression, mood lability, anxiety</w:t>
            </w:r>
          </w:p>
        </w:tc>
      </w:tr>
      <w:tr w:rsidR="00B876C9" w:rsidRPr="00B876C9" w14:paraId="248EDDB3" w14:textId="77777777" w:rsidTr="00B876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63758B" w14:textId="77777777" w:rsidR="00B876C9" w:rsidRPr="00B876C9" w:rsidRDefault="00B876C9" w:rsidP="00B876C9">
            <w:r w:rsidRPr="00B876C9">
              <w:t>Clonidine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EA1316E" w14:textId="77777777" w:rsidR="00B876C9" w:rsidRPr="00B876C9" w:rsidRDefault="00B876C9" w:rsidP="00B876C9">
            <w:r w:rsidRPr="00B876C9">
              <w:t>α2 agonist (unlicensed for this use)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F2444C" w14:textId="77777777" w:rsidR="00B876C9" w:rsidRPr="00B876C9" w:rsidRDefault="00B876C9" w:rsidP="00B876C9">
            <w:r w:rsidRPr="00B876C9">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132CA7C" w14:textId="77777777" w:rsidR="00B876C9" w:rsidRPr="00B876C9" w:rsidRDefault="00B876C9" w:rsidP="00B876C9">
            <w:r w:rsidRPr="00B876C9">
              <w:t>Hypotension, bradycardia, sedation, dizziness, risk of rebound hypertension if stopped suddenly</w:t>
            </w:r>
          </w:p>
        </w:tc>
      </w:tr>
    </w:tbl>
    <w:p w14:paraId="6B14ED2D" w14:textId="77777777" w:rsidR="00B876C9" w:rsidRDefault="00B876C9" w:rsidP="00727489"/>
    <w:p w14:paraId="665ABAA0" w14:textId="77777777" w:rsidR="00383F08" w:rsidRPr="00383F08" w:rsidRDefault="00383F08" w:rsidP="00383F08">
      <w:pPr>
        <w:rPr>
          <w:b/>
          <w:bCs/>
        </w:rPr>
      </w:pPr>
      <w:r w:rsidRPr="00383F08">
        <w:rPr>
          <w:b/>
          <w:bCs/>
        </w:rPr>
        <w:t>Medication Monitoring:</w:t>
      </w:r>
    </w:p>
    <w:p w14:paraId="41B6795F" w14:textId="77777777" w:rsidR="00383F08" w:rsidRPr="00383F08" w:rsidRDefault="00383F08" w:rsidP="00383F08">
      <w:r w:rsidRPr="00383F08">
        <w:t>• Most side effects tend to subside within a few weeks.</w:t>
      </w:r>
    </w:p>
    <w:p w14:paraId="105B04E9" w14:textId="77777777" w:rsidR="00383F08" w:rsidRPr="00383F08" w:rsidRDefault="00383F08" w:rsidP="00383F08">
      <w:r w:rsidRPr="00383F08">
        <w:t>• Some concerns have arisen about minor growth limitations in children using psychostimulants. Consequently, certain children opt for 'medication breaks' to allow for growth catch-up.</w:t>
      </w:r>
    </w:p>
    <w:p w14:paraId="0ED8187E" w14:textId="77777777" w:rsidR="00383F08" w:rsidRPr="00383F08" w:rsidRDefault="00383F08" w:rsidP="00383F08">
      <w:r w:rsidRPr="00383F08">
        <w:t>• Stimulants often cause appetite suppression, so it is essential to closely monitor children's weight and seek dietitian guidance if needed. Children and adolescents should be checked for height, weight, blood pressure, and pulse during the initial medication adjustment period and every six months thereafter, once a stable dose is achieved.</w:t>
      </w:r>
    </w:p>
    <w:p w14:paraId="4BBC4300" w14:textId="42875E4D" w:rsidR="00383F08" w:rsidRDefault="00383F08" w:rsidP="00727489">
      <w:r w:rsidRPr="00383F08">
        <w:t>• If sleep problems occur, melatonin may prove beneficial for young individuals with neurodevelopmental issues.</w:t>
      </w:r>
    </w:p>
    <w:p w14:paraId="4613B3C6" w14:textId="77777777" w:rsidR="00383F08" w:rsidRDefault="00383F08" w:rsidP="00727489"/>
    <w:p w14:paraId="3DD1B5FF" w14:textId="106321C8" w:rsidR="00727489" w:rsidRPr="00727489" w:rsidRDefault="00727489" w:rsidP="00727489">
      <w:r w:rsidRPr="00727489">
        <w:t>Behavioral interventions such as cognitive-behavioral therapy (CBT) and parent training can also be effective in improving ADHD symptoms and associated behaviors.</w:t>
      </w:r>
    </w:p>
    <w:p w14:paraId="688BCA59" w14:textId="77777777" w:rsidR="00B876C9" w:rsidRDefault="00B876C9" w:rsidP="00727489"/>
    <w:p w14:paraId="664E425B" w14:textId="77777777" w:rsidR="00383F08" w:rsidRDefault="00727489" w:rsidP="00727489">
      <w:r w:rsidRPr="00383F08">
        <w:rPr>
          <w:b/>
          <w:bCs/>
        </w:rPr>
        <w:t>Outcome:</w:t>
      </w:r>
      <w:r w:rsidRPr="00727489">
        <w:t xml:space="preserve"> </w:t>
      </w:r>
    </w:p>
    <w:p w14:paraId="313FDB4B" w14:textId="4208CA86" w:rsidR="00727489" w:rsidRDefault="00727489" w:rsidP="00727489">
      <w:r w:rsidRPr="00727489">
        <w:t>The long-term outcome of ADHD varies depending on factors such as the severity of symptoms, comorbidities, and access to treatment. However, studies suggest that ADHD is associated with a range of negative outcomes, including academic difficulties, social problems, and increased risk of substance use disorders. Early diagnosis and intervention can improve outcomes for individuals with ADHD.</w:t>
      </w:r>
    </w:p>
    <w:p w14:paraId="0F4D67A6" w14:textId="77777777" w:rsidR="00070970" w:rsidRPr="00727489" w:rsidRDefault="00070970" w:rsidP="00727489"/>
    <w:p w14:paraId="79CC960C" w14:textId="2A278BC8" w:rsidR="00727489" w:rsidRPr="00727489" w:rsidRDefault="00727489" w:rsidP="00727489"/>
    <w:tbl>
      <w:tblPr>
        <w:tblW w:w="7096"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68"/>
        <w:gridCol w:w="4828"/>
      </w:tblGrid>
      <w:tr w:rsidR="00727489" w:rsidRPr="00727489" w14:paraId="745A54A4" w14:textId="77777777" w:rsidTr="0072748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01EEF36" w14:textId="77777777" w:rsidR="00727489" w:rsidRPr="00727489" w:rsidRDefault="00727489" w:rsidP="00727489">
            <w:pPr>
              <w:rPr>
                <w:b/>
                <w:bCs/>
              </w:rPr>
            </w:pPr>
            <w:r w:rsidRPr="00727489">
              <w:rPr>
                <w:b/>
                <w:bCs/>
              </w:rPr>
              <w:t>Subheading</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DCBC834" w14:textId="77777777" w:rsidR="00727489" w:rsidRPr="00727489" w:rsidRDefault="00727489" w:rsidP="00727489">
            <w:pPr>
              <w:rPr>
                <w:b/>
                <w:bCs/>
              </w:rPr>
            </w:pPr>
            <w:r w:rsidRPr="00727489">
              <w:rPr>
                <w:b/>
                <w:bCs/>
              </w:rPr>
              <w:t>Information</w:t>
            </w:r>
          </w:p>
        </w:tc>
      </w:tr>
      <w:tr w:rsidR="00727489" w:rsidRPr="00727489" w14:paraId="10FEB6D3"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86E0054" w14:textId="77777777" w:rsidR="00727489" w:rsidRPr="00A6442B" w:rsidRDefault="00727489" w:rsidP="00727489">
            <w:pPr>
              <w:rPr>
                <w:b/>
                <w:bCs/>
              </w:rPr>
            </w:pPr>
            <w:r w:rsidRPr="00A6442B">
              <w:rPr>
                <w:b/>
                <w:bCs/>
              </w:rPr>
              <w:t>Prevalence/Incidence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0F6DF5" w14:textId="77777777" w:rsidR="00727489" w:rsidRPr="00727489" w:rsidRDefault="00727489" w:rsidP="00727489">
            <w:r w:rsidRPr="00727489">
              <w:t>ADHD is estimated to affect 5-7% of children and adolescents, and 2-5% of adults. Boys are more commonly diagnosed than girls.</w:t>
            </w:r>
          </w:p>
        </w:tc>
      </w:tr>
      <w:tr w:rsidR="00727489" w:rsidRPr="00727489" w14:paraId="604DEC30"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6B87EE4" w14:textId="77777777" w:rsidR="00727489" w:rsidRPr="00A6442B" w:rsidRDefault="00727489" w:rsidP="00727489">
            <w:pPr>
              <w:rPr>
                <w:b/>
                <w:bCs/>
              </w:rPr>
            </w:pPr>
            <w:r w:rsidRPr="00A6442B">
              <w:rPr>
                <w:b/>
                <w:bCs/>
              </w:rPr>
              <w:lastRenderedPageBreak/>
              <w:t>Aetiology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EE8BA2F" w14:textId="77777777" w:rsidR="00727489" w:rsidRPr="00727489" w:rsidRDefault="00727489" w:rsidP="00727489">
            <w:r w:rsidRPr="00727489">
              <w:t>Genetic factors are believed to play a significant role in the development of ADHD. Environmental factors such as prenatal exposure to nicotine, alcohol, or other toxins may increase risk.</w:t>
            </w:r>
          </w:p>
        </w:tc>
      </w:tr>
      <w:tr w:rsidR="00727489" w:rsidRPr="00727489" w14:paraId="2650EA3D"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6ADC56" w14:textId="77777777" w:rsidR="00727489" w:rsidRPr="00A6442B" w:rsidRDefault="00727489" w:rsidP="00727489">
            <w:pPr>
              <w:rPr>
                <w:b/>
                <w:bCs/>
              </w:rPr>
            </w:pPr>
            <w:r w:rsidRPr="00A6442B">
              <w:rPr>
                <w:b/>
                <w:bCs/>
              </w:rPr>
              <w:t>Presentation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6938797" w14:textId="77777777" w:rsidR="00727489" w:rsidRPr="00727489" w:rsidRDefault="00727489" w:rsidP="00727489">
            <w:r w:rsidRPr="00727489">
              <w:t>Core symptoms include inattention, hyperactivity, and impulsivity. May also experience academic, social, and emotional difficulties.</w:t>
            </w:r>
          </w:p>
        </w:tc>
      </w:tr>
      <w:tr w:rsidR="00727489" w:rsidRPr="00727489" w14:paraId="144D1642"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36E661" w14:textId="77777777" w:rsidR="00727489" w:rsidRPr="00A6442B" w:rsidRDefault="00727489" w:rsidP="00727489">
            <w:pPr>
              <w:rPr>
                <w:b/>
                <w:bCs/>
              </w:rPr>
            </w:pPr>
            <w:r w:rsidRPr="00A6442B">
              <w:rPr>
                <w:b/>
                <w:bCs/>
              </w:rPr>
              <w:t>Behaviors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30BDE7" w14:textId="77777777" w:rsidR="00727489" w:rsidRPr="00727489" w:rsidRDefault="00727489" w:rsidP="00727489">
            <w:r w:rsidRPr="00727489">
              <w:t>May be associated with self-harm, refusal to attend school, and oppositional defiant disorder.</w:t>
            </w:r>
          </w:p>
        </w:tc>
      </w:tr>
      <w:tr w:rsidR="00727489" w:rsidRPr="00727489" w14:paraId="4D8229B4"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C5B9680" w14:textId="77777777" w:rsidR="00727489" w:rsidRPr="00A6442B" w:rsidRDefault="00727489" w:rsidP="00727489">
            <w:pPr>
              <w:rPr>
                <w:b/>
                <w:bCs/>
              </w:rPr>
            </w:pPr>
            <w:r w:rsidRPr="00A6442B">
              <w:rPr>
                <w:b/>
                <w:bCs/>
              </w:rPr>
              <w:t>Contexts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0A99301" w14:textId="77777777" w:rsidR="00727489" w:rsidRPr="00727489" w:rsidRDefault="00727489" w:rsidP="00727489">
            <w:r w:rsidRPr="00727489">
              <w:t>May present differently in preschool, school-aged, and adult populations.</w:t>
            </w:r>
          </w:p>
        </w:tc>
      </w:tr>
      <w:tr w:rsidR="00727489" w:rsidRPr="00727489" w14:paraId="696DB0EB"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586C592" w14:textId="77777777" w:rsidR="00727489" w:rsidRPr="00A6442B" w:rsidRDefault="00727489" w:rsidP="00727489">
            <w:pPr>
              <w:rPr>
                <w:b/>
                <w:bCs/>
              </w:rPr>
            </w:pPr>
            <w:r w:rsidRPr="00A6442B">
              <w:rPr>
                <w:b/>
                <w:bCs/>
              </w:rPr>
              <w:t>Treatments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562A15" w14:textId="77777777" w:rsidR="00727489" w:rsidRPr="00727489" w:rsidRDefault="00727489" w:rsidP="00727489">
            <w:r w:rsidRPr="00727489">
              <w:t>Main treatments include medication and behavioral interventions such as CBT and parent training.</w:t>
            </w:r>
          </w:p>
        </w:tc>
      </w:tr>
      <w:tr w:rsidR="00727489" w:rsidRPr="00727489" w14:paraId="7C2AE320"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29137E" w14:textId="77777777" w:rsidR="00727489" w:rsidRPr="00A6442B" w:rsidRDefault="00727489" w:rsidP="00727489">
            <w:pPr>
              <w:rPr>
                <w:b/>
                <w:bCs/>
              </w:rPr>
            </w:pPr>
            <w:r w:rsidRPr="00A6442B">
              <w:rPr>
                <w:b/>
                <w:bCs/>
              </w:rPr>
              <w:t>Outcome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DDA6BC" w14:textId="77777777" w:rsidR="00727489" w:rsidRPr="00727489" w:rsidRDefault="00727489" w:rsidP="00727489">
            <w:r w:rsidRPr="00727489">
              <w:t>Long-term outcomes depend on factors such as symptom severity, comorbidities, and access to treatment. Early diagnosis and intervention can improve outcomes.</w:t>
            </w:r>
          </w:p>
        </w:tc>
      </w:tr>
    </w:tbl>
    <w:p w14:paraId="2714E7A8" w14:textId="77777777" w:rsidR="00727489" w:rsidRDefault="00727489"/>
    <w:p w14:paraId="0036FDF8" w14:textId="77777777" w:rsidR="00A678CD" w:rsidRDefault="00A678CD" w:rsidP="002F4924">
      <w:pPr>
        <w:rPr>
          <w:b/>
          <w:bCs/>
        </w:rPr>
      </w:pPr>
    </w:p>
    <w:p w14:paraId="17AF695A" w14:textId="60BE5104" w:rsidR="002F4924" w:rsidRPr="002F4924" w:rsidRDefault="002F4924" w:rsidP="002F4924">
      <w:pPr>
        <w:rPr>
          <w:b/>
          <w:bCs/>
        </w:rPr>
      </w:pPr>
      <w:r w:rsidRPr="002F4924">
        <w:rPr>
          <w:b/>
          <w:bCs/>
        </w:rPr>
        <w:t>An Understanding of How ADHD Relate to Behaviours (</w:t>
      </w:r>
      <w:proofErr w:type="gramStart"/>
      <w:r w:rsidRPr="002F4924">
        <w:rPr>
          <w:b/>
          <w:bCs/>
        </w:rPr>
        <w:t>e.g.</w:t>
      </w:r>
      <w:proofErr w:type="gramEnd"/>
      <w:r w:rsidRPr="002F4924">
        <w:rPr>
          <w:b/>
          <w:bCs/>
        </w:rPr>
        <w:t xml:space="preserve"> self-harm, refusal to attend school etc.) and Contexts (e.g. pre-school behaviours)</w:t>
      </w:r>
    </w:p>
    <w:p w14:paraId="404F562F" w14:textId="77777777" w:rsidR="002F4924" w:rsidRDefault="002F4924" w:rsidP="002F4924"/>
    <w:p w14:paraId="2D0EC633" w14:textId="77777777" w:rsidR="00A678CD" w:rsidRDefault="00A678CD" w:rsidP="00A678CD">
      <w:r w:rsidRPr="00A678CD">
        <w:t>Attention Deficit Hyperactivity Disorder (ADHD) is a neurodevelopmental disorder that affects numerous aspects of a child's life, including their behavior and functioning in various contexts. ADHD is characterized by core symptoms such as inattention, hyperactivity, and impulsivity. These symptoms can manifest in different behaviors and have a significant impact on a child's daily life, including self-harm, school refusal, and challenges in preschool settings.</w:t>
      </w:r>
    </w:p>
    <w:p w14:paraId="17A7F06B" w14:textId="77777777" w:rsidR="00A678CD" w:rsidRPr="00A678CD" w:rsidRDefault="00A678CD" w:rsidP="00A678CD"/>
    <w:p w14:paraId="2AD66819" w14:textId="77777777" w:rsidR="00A678CD" w:rsidRDefault="00A678CD" w:rsidP="00A678CD">
      <w:r w:rsidRPr="00A678CD">
        <w:t>Self-harm: Children with ADHD may struggle with emotional regulation and impulsivity, leading to a higher risk of engaging in self-harm behaviors. These behaviors can arise from feelings of frustration, low self-esteem, or difficulty managing overwhelming emotions. The impulsivity aspect of ADHD can also contribute to an increased likelihood of self-harm, as the child may act on the urge without considering the consequences.</w:t>
      </w:r>
    </w:p>
    <w:p w14:paraId="2A6F47B6" w14:textId="77777777" w:rsidR="00A678CD" w:rsidRPr="00A678CD" w:rsidRDefault="00A678CD" w:rsidP="00A678CD"/>
    <w:p w14:paraId="7E644B30" w14:textId="77777777" w:rsidR="00A678CD" w:rsidRDefault="00A678CD" w:rsidP="00A678CD">
      <w:r w:rsidRPr="00A678CD">
        <w:t>Refusal to Attend School: ADHD can make it difficult for a child to cope with the demands of a structured school environment. Children with ADHD may struggle with organization, time management, and concentration, leading to academic underachievement and frustration. Additionally, they may experience social difficulties and have trouble forming positive relationships with peers and teachers. These challenges can contribute to school refusal, as the child may feel overwhelmed or anxious about attending school.</w:t>
      </w:r>
    </w:p>
    <w:p w14:paraId="5BCA3179" w14:textId="77777777" w:rsidR="00A678CD" w:rsidRPr="00A678CD" w:rsidRDefault="00A678CD" w:rsidP="00A678CD"/>
    <w:p w14:paraId="68A574E9" w14:textId="77777777" w:rsidR="00A678CD" w:rsidRPr="00A678CD" w:rsidRDefault="00A678CD" w:rsidP="00A678CD">
      <w:r w:rsidRPr="00A678CD">
        <w:t xml:space="preserve">Pre-school Behaviors: ADHD symptoms can be particularly evident in preschool settings, where structured routines and social interactions with peers are significant components of the </w:t>
      </w:r>
      <w:r w:rsidRPr="00A678CD">
        <w:lastRenderedPageBreak/>
        <w:t>day. Young children with ADHD may exhibit disruptive behaviors, such as difficulty following instructions, excessive talking, or an inability to sit still. They may also struggle with emotional regulation, leading to outbursts or meltdowns. These behaviors can impact their ability to participate in activities, engage with peers, and develop essential social skills.</w:t>
      </w:r>
    </w:p>
    <w:p w14:paraId="76D83D8D" w14:textId="77777777" w:rsidR="00A678CD" w:rsidRDefault="00A678CD" w:rsidP="00A678CD"/>
    <w:p w14:paraId="2E82EDE1" w14:textId="76D8D109" w:rsidR="00A678CD" w:rsidRPr="00A678CD" w:rsidRDefault="00A678CD" w:rsidP="00A678CD">
      <w:r w:rsidRPr="00A678CD">
        <w:t>In conclusion, ADHD can have a profound influence on a child's behavior and their ability to navigate different contexts. Early identification and intervention are crucial for addressing these challenges and fostering healthier emotional development and functioning. With appropriate support, therapy, and educational accommodations, children with ADHD can develop coping strategies and resilience, enabling them to better adapt to various situations and relationships.</w:t>
      </w:r>
    </w:p>
    <w:p w14:paraId="1B90F9F5" w14:textId="77777777" w:rsidR="002F4924" w:rsidRDefault="002F4924"/>
    <w:p w14:paraId="37A01D2B" w14:textId="77777777" w:rsidR="00727489" w:rsidRPr="00A6442B" w:rsidRDefault="00727489" w:rsidP="00727489">
      <w:pPr>
        <w:rPr>
          <w:b/>
          <w:bCs/>
        </w:rPr>
      </w:pPr>
      <w:r w:rsidRPr="00A6442B">
        <w:rPr>
          <w:b/>
          <w:bCs/>
        </w:rPr>
        <w:t>References:</w:t>
      </w:r>
    </w:p>
    <w:p w14:paraId="43DD72FF" w14:textId="77777777" w:rsidR="00727489" w:rsidRDefault="00727489" w:rsidP="00727489"/>
    <w:p w14:paraId="277E2923" w14:textId="77777777" w:rsidR="00727489" w:rsidRPr="00727489" w:rsidRDefault="00727489">
      <w:pPr>
        <w:numPr>
          <w:ilvl w:val="0"/>
          <w:numId w:val="107"/>
        </w:numPr>
      </w:pPr>
      <w:r w:rsidRPr="00727489">
        <w:t>American Academy of Pediatrics. (2019). Clinical practice guideline for the diagnosis, evaluation, and treatment of attention-deficit/hyperactivity disorder in children and adolescents. Pediatrics, 144(4), e20192528.</w:t>
      </w:r>
    </w:p>
    <w:p w14:paraId="2DFCE6DA" w14:textId="77777777" w:rsidR="00727489" w:rsidRPr="00727489" w:rsidRDefault="00727489">
      <w:pPr>
        <w:numPr>
          <w:ilvl w:val="0"/>
          <w:numId w:val="107"/>
        </w:numPr>
      </w:pPr>
      <w:r w:rsidRPr="00727489">
        <w:t>American Psychiatric Association. (2013). Diagnostic and statistical manual of mental disorders (5th ed.). Arlington, VA: American Psychiatric Publishing.</w:t>
      </w:r>
    </w:p>
    <w:p w14:paraId="5A310971" w14:textId="77777777" w:rsidR="00727489" w:rsidRPr="00727489" w:rsidRDefault="00727489">
      <w:pPr>
        <w:numPr>
          <w:ilvl w:val="0"/>
          <w:numId w:val="107"/>
        </w:numPr>
      </w:pPr>
      <w:r w:rsidRPr="00727489">
        <w:t>Biederman, J., Monuteaux, M. C., Spencer, T. J., Wilens, T. E., Faraone, S. V. (2019). Do stimulants protect against psychiatric disorders in youth with ADHD? A 10-year follow-up study. Pediatrics, 144(5), e20183332.</w:t>
      </w:r>
    </w:p>
    <w:p w14:paraId="2644227F" w14:textId="77777777" w:rsidR="00727489" w:rsidRPr="00727489" w:rsidRDefault="00727489">
      <w:pPr>
        <w:numPr>
          <w:ilvl w:val="0"/>
          <w:numId w:val="107"/>
        </w:numPr>
      </w:pPr>
      <w:r w:rsidRPr="00727489">
        <w:t>Chronis-Tuscano, A., Molina, B. S. G., Pelham, W. E., Applegate, B., Dahlke, A., Overmyer, M., Lahey, B. B. (2010). Very early predictors of adolescent depression and suicide attempts in children with attention-deficit/hyperactivity disorder. Archives of General Psychiatry, 67(10), 1044–1051.</w:t>
      </w:r>
    </w:p>
    <w:p w14:paraId="1EEC31F0" w14:textId="77777777" w:rsidR="00727489" w:rsidRPr="00727489" w:rsidRDefault="00727489">
      <w:pPr>
        <w:numPr>
          <w:ilvl w:val="0"/>
          <w:numId w:val="107"/>
        </w:numPr>
      </w:pPr>
      <w:r w:rsidRPr="00727489">
        <w:t>Franke, B., Michelini, G., Asherson, P., Banaschewski, T., Bilbow, A., Buitelaar, J. K., … Reif, A. (2018). Live fast, die young? A review on the developmental trajectories of ADHD across the lifespan. European Neuropsychopharmacology, 28(10), 1059–1088.</w:t>
      </w:r>
    </w:p>
    <w:p w14:paraId="664488D2" w14:textId="77777777" w:rsidR="00727489" w:rsidRPr="00727489" w:rsidRDefault="00727489">
      <w:pPr>
        <w:numPr>
          <w:ilvl w:val="0"/>
          <w:numId w:val="107"/>
        </w:numPr>
      </w:pPr>
      <w:r w:rsidRPr="00727489">
        <w:t>Hinshaw, S. P., Owens, E. B., Sami, N., Fargeon, S., Zalecki, C. (2012). Prospective follow-up of girls with attention-deficit/hyperactivity disorder into adolescence: Evidence for continuing cross-domain impairment. Journal of Consulting and Clinical Psychology, 80(2), 108-121.</w:t>
      </w:r>
    </w:p>
    <w:p w14:paraId="6E41C8D0" w14:textId="77777777" w:rsidR="00727489" w:rsidRPr="00727489" w:rsidRDefault="00727489">
      <w:pPr>
        <w:numPr>
          <w:ilvl w:val="0"/>
          <w:numId w:val="107"/>
        </w:numPr>
      </w:pPr>
      <w:r w:rsidRPr="00727489">
        <w:t>Molina, B. S. G., Hinshaw, S. P., Swanson, J. M., Arnold, L. E., Vitiello, B., Jensen, P. S., … Elliott, G. R. (2009). The MTA at 8 years: Prospective follow-up of children treated for combined-type ADHD in a multisite study. Journal of the American Academy of Child &amp; Adolescent Psychiatry, 48(5), 484–500.</w:t>
      </w:r>
    </w:p>
    <w:p w14:paraId="6CC1BC4F" w14:textId="52631F61" w:rsidR="00727489" w:rsidRPr="00727489" w:rsidRDefault="00727489">
      <w:pPr>
        <w:numPr>
          <w:ilvl w:val="0"/>
          <w:numId w:val="107"/>
        </w:numPr>
      </w:pPr>
      <w:r w:rsidRPr="00727489">
        <w:t xml:space="preserve">National Institute of Mental Health. (2021). Attention-deficit/hyperactivity disorder (ADHD). Retrieved from </w:t>
      </w:r>
      <w:r w:rsidRPr="00A6442B">
        <w:t>https://www.nimh.nih.gov/health/topics/attention-deficit-hyperactivity-disorder-adhd/index.shtml</w:t>
      </w:r>
    </w:p>
    <w:p w14:paraId="5F622081" w14:textId="77777777" w:rsidR="00727489" w:rsidRPr="00727489" w:rsidRDefault="00727489">
      <w:pPr>
        <w:numPr>
          <w:ilvl w:val="0"/>
          <w:numId w:val="107"/>
        </w:numPr>
      </w:pPr>
      <w:r w:rsidRPr="00727489">
        <w:t>Owens, E. B., Hinshaw, S. P., Kraemer, H. C., Arnold, L. E., Abikoff, H. B., Cantwell, D. P., … Swanson, J. M. (2019). Which treatment for whom for ADHD? Moderators of treatment response in the MTA. Journal of Consulting and Clinical Psychology, 87(6), 530-543.</w:t>
      </w:r>
    </w:p>
    <w:p w14:paraId="5285CDCD" w14:textId="77777777" w:rsidR="00727489" w:rsidRPr="00727489" w:rsidRDefault="00727489">
      <w:pPr>
        <w:numPr>
          <w:ilvl w:val="0"/>
          <w:numId w:val="107"/>
        </w:numPr>
      </w:pPr>
      <w:r w:rsidRPr="00727489">
        <w:t>Thapar, A., Cooper, M., Eyre, O., &amp; Langley, K. (2012). Practitioner review: What have we learnt about the causes of ADHD? Journal of Child Psychology and Psychiatry, 53(1), 3-16.</w:t>
      </w:r>
    </w:p>
    <w:p w14:paraId="7235229D" w14:textId="77777777" w:rsidR="00727489" w:rsidRPr="00727489" w:rsidRDefault="00727489">
      <w:pPr>
        <w:numPr>
          <w:ilvl w:val="0"/>
          <w:numId w:val="107"/>
        </w:numPr>
      </w:pPr>
      <w:r w:rsidRPr="00727489">
        <w:t>Thapar, A., Cooper, M., &amp; Rutter, M. (2017). Neurodevelopmental disorders. Lancet Psychiatry, 4(4), 339-346.</w:t>
      </w:r>
    </w:p>
    <w:p w14:paraId="5B8114AA" w14:textId="05B5848F" w:rsidR="00526F56" w:rsidRDefault="00A6442B" w:rsidP="00526F56">
      <w:pPr>
        <w:pStyle w:val="Heading3"/>
      </w:pPr>
      <w:bookmarkStart w:id="136" w:name="_Toc132394065"/>
      <w:r>
        <w:lastRenderedPageBreak/>
        <w:t>5</w:t>
      </w:r>
      <w:r w:rsidR="00526F56">
        <w:t>.2.3 Anxiety disorders including OCD</w:t>
      </w:r>
      <w:bookmarkEnd w:id="136"/>
      <w:r w:rsidR="00526F56">
        <w:t xml:space="preserve">  </w:t>
      </w:r>
    </w:p>
    <w:p w14:paraId="389B841E" w14:textId="77777777" w:rsidR="00727489" w:rsidRDefault="00727489"/>
    <w:p w14:paraId="1A40364D" w14:textId="5E2EDF85" w:rsidR="00A014C1" w:rsidRPr="00A014C1" w:rsidRDefault="00A014C1" w:rsidP="00A014C1">
      <w:r w:rsidRPr="00A014C1">
        <w:t>Anxiety disorders and obsessive-compulsive disorder (OCD) are prevalent mental health issues among children and adolescents. Affecting up to 25% of youth, anxiety disorders are the most common, while OCD impacts 1-2%</w:t>
      </w:r>
      <w:r>
        <w:t xml:space="preserve"> (Thompson, 2019) (Heyman &amp; Fombonne, 2015)</w:t>
      </w:r>
      <w:r w:rsidRPr="00A014C1">
        <w:t>. Both genetic and environmental factors contribute to their development, with family history, trauma, and stress being significant risk factors. Symptoms include excessive worry, fear, avoidance, and, for OCD, obsessions and compulsions. Affected children may avoid situations, seek reassurance, and engage in compulsive rituals, sometimes leading to school refusal, self-harm, or suicidal thoughts. Cognitive-behavioral therapy (CBT) and medication, such as selective serotonin reuptake inhibitors (SSRIs), effectively treat these disorders</w:t>
      </w:r>
      <w:r>
        <w:t xml:space="preserve"> (NIMH, 2021)</w:t>
      </w:r>
      <w:r w:rsidRPr="00A014C1">
        <w:t>. Early intervention often leads to significant symptom improvement, but some children may need ongoing support.</w:t>
      </w:r>
    </w:p>
    <w:p w14:paraId="5447E7E1" w14:textId="77777777" w:rsidR="00727489" w:rsidRDefault="00727489" w:rsidP="00727489"/>
    <w:p w14:paraId="090A5B5C" w14:textId="7AD50546" w:rsidR="00727489" w:rsidRPr="00727489" w:rsidRDefault="00727489" w:rsidP="00727489"/>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68"/>
        <w:gridCol w:w="7527"/>
      </w:tblGrid>
      <w:tr w:rsidR="00727489" w:rsidRPr="00727489" w14:paraId="35EC3A9F" w14:textId="77777777" w:rsidTr="0072748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D5F9DA7" w14:textId="77777777" w:rsidR="00727489" w:rsidRPr="00727489" w:rsidRDefault="00727489" w:rsidP="00727489">
            <w:pPr>
              <w:rPr>
                <w:b/>
                <w:bCs/>
              </w:rPr>
            </w:pPr>
            <w:r w:rsidRPr="00727489">
              <w:rPr>
                <w:b/>
                <w:bCs/>
              </w:rPr>
              <w:t>Subheading</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8300994" w14:textId="77777777" w:rsidR="00727489" w:rsidRPr="00727489" w:rsidRDefault="00727489" w:rsidP="00727489">
            <w:pPr>
              <w:rPr>
                <w:b/>
                <w:bCs/>
              </w:rPr>
            </w:pPr>
            <w:r w:rsidRPr="00727489">
              <w:rPr>
                <w:b/>
                <w:bCs/>
              </w:rPr>
              <w:t>Summary</w:t>
            </w:r>
          </w:p>
        </w:tc>
      </w:tr>
      <w:tr w:rsidR="00727489" w:rsidRPr="00727489" w14:paraId="4FD9A1F7"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91C705" w14:textId="77777777" w:rsidR="00727489" w:rsidRPr="00A6442B" w:rsidRDefault="00727489" w:rsidP="00727489">
            <w:pPr>
              <w:rPr>
                <w:b/>
                <w:bCs/>
              </w:rPr>
            </w:pPr>
            <w:r w:rsidRPr="00A6442B">
              <w:rPr>
                <w:b/>
                <w:bCs/>
              </w:rPr>
              <w:t>Prevalence/Incidence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D8CDBD0" w14:textId="77777777" w:rsidR="00727489" w:rsidRPr="00727489" w:rsidRDefault="00727489" w:rsidP="00727489">
            <w:r w:rsidRPr="00727489">
              <w:t>Anxiety disorders affect up to 25% of youth, while OCD affects around 1-2%.</w:t>
            </w:r>
          </w:p>
        </w:tc>
      </w:tr>
      <w:tr w:rsidR="00727489" w:rsidRPr="00727489" w14:paraId="5B374E76"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B274DAE" w14:textId="77777777" w:rsidR="00727489" w:rsidRPr="00A6442B" w:rsidRDefault="00727489" w:rsidP="00727489">
            <w:pPr>
              <w:rPr>
                <w:b/>
                <w:bCs/>
              </w:rPr>
            </w:pPr>
            <w:r w:rsidRPr="00A6442B">
              <w:rPr>
                <w:b/>
                <w:bCs/>
              </w:rPr>
              <w:t>Aetiology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DDBFAF4" w14:textId="77777777" w:rsidR="00727489" w:rsidRPr="00727489" w:rsidRDefault="00727489" w:rsidP="00727489">
            <w:r w:rsidRPr="00727489">
              <w:t>Genetic and environmental factors contribute to the development of anxiety disorders and OCD.</w:t>
            </w:r>
          </w:p>
        </w:tc>
      </w:tr>
      <w:tr w:rsidR="00727489" w:rsidRPr="00727489" w14:paraId="7A6DB2BD"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C9ED50" w14:textId="77777777" w:rsidR="00727489" w:rsidRPr="00A6442B" w:rsidRDefault="00727489" w:rsidP="00727489">
            <w:pPr>
              <w:rPr>
                <w:b/>
                <w:bCs/>
              </w:rPr>
            </w:pPr>
            <w:r w:rsidRPr="00A6442B">
              <w:rPr>
                <w:b/>
                <w:bCs/>
              </w:rPr>
              <w:t>Presentation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4A21E36" w14:textId="77777777" w:rsidR="00727489" w:rsidRPr="00727489" w:rsidRDefault="00727489" w:rsidP="00727489">
            <w:r w:rsidRPr="00727489">
              <w:t>Anxiety disorders and OCD can present with a range of symptoms, including excessive worry, fear, and avoidance. OCD is characterized by obsessions and compulsions.</w:t>
            </w:r>
          </w:p>
        </w:tc>
      </w:tr>
      <w:tr w:rsidR="00727489" w:rsidRPr="00727489" w14:paraId="4C035588"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D6EF48B" w14:textId="77777777" w:rsidR="00727489" w:rsidRPr="00A6442B" w:rsidRDefault="00727489" w:rsidP="00727489">
            <w:pPr>
              <w:rPr>
                <w:b/>
                <w:bCs/>
              </w:rPr>
            </w:pPr>
            <w:r w:rsidRPr="00A6442B">
              <w:rPr>
                <w:b/>
                <w:bCs/>
              </w:rPr>
              <w:t>Behaviors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4A86A51" w14:textId="77777777" w:rsidR="00727489" w:rsidRPr="00727489" w:rsidRDefault="00727489" w:rsidP="00727489">
            <w:r w:rsidRPr="00727489">
              <w:t>Children with anxiety disorders and OCD may exhibit behaviors such as avoidance, seeking reassurance, and engaging in compulsive rituals. They may also experience school refusal and self-harm.</w:t>
            </w:r>
          </w:p>
        </w:tc>
      </w:tr>
      <w:tr w:rsidR="00727489" w:rsidRPr="00727489" w14:paraId="6008E99D"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5EEF8C3" w14:textId="77777777" w:rsidR="00727489" w:rsidRPr="00A6442B" w:rsidRDefault="00727489" w:rsidP="00727489">
            <w:pPr>
              <w:rPr>
                <w:b/>
                <w:bCs/>
              </w:rPr>
            </w:pPr>
            <w:r w:rsidRPr="00A6442B">
              <w:rPr>
                <w:b/>
                <w:bCs/>
              </w:rPr>
              <w:t>Treatment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BCA0405" w14:textId="77777777" w:rsidR="00727489" w:rsidRPr="00727489" w:rsidRDefault="00727489" w:rsidP="00727489">
            <w:r w:rsidRPr="00727489">
              <w:t>CBT and medication are the most effective treatments for anxiety disorders and OCD.</w:t>
            </w:r>
          </w:p>
        </w:tc>
      </w:tr>
      <w:tr w:rsidR="00727489" w:rsidRPr="00727489" w14:paraId="381B0E5A" w14:textId="77777777" w:rsidTr="0072748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0F715E8" w14:textId="77777777" w:rsidR="00727489" w:rsidRPr="00A6442B" w:rsidRDefault="00727489" w:rsidP="00727489">
            <w:pPr>
              <w:rPr>
                <w:b/>
                <w:bCs/>
              </w:rPr>
            </w:pPr>
            <w:r w:rsidRPr="00A6442B">
              <w:rPr>
                <w:b/>
                <w:bCs/>
              </w:rPr>
              <w:t>Outcome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210585F" w14:textId="77777777" w:rsidR="00727489" w:rsidRPr="00727489" w:rsidRDefault="00727489" w:rsidP="00727489">
            <w:r w:rsidRPr="00727489">
              <w:t>With early and effective treatment, many children and adolescents with anxiety disorders and OCD can experience significant improvement in their symptoms.</w:t>
            </w:r>
          </w:p>
        </w:tc>
      </w:tr>
    </w:tbl>
    <w:p w14:paraId="0102645F" w14:textId="593848A3" w:rsidR="00727489" w:rsidRDefault="00727489" w:rsidP="00727489"/>
    <w:p w14:paraId="5AF106CB" w14:textId="77777777" w:rsidR="00A014C1" w:rsidRDefault="00A014C1" w:rsidP="00727489">
      <w:pPr>
        <w:rPr>
          <w:b/>
          <w:bCs/>
        </w:rPr>
      </w:pPr>
    </w:p>
    <w:p w14:paraId="7D5932F8" w14:textId="1F4A6EE0" w:rsidR="00A014C1" w:rsidRPr="00A014C1" w:rsidRDefault="00A014C1" w:rsidP="00A014C1">
      <w:pPr>
        <w:rPr>
          <w:b/>
          <w:bCs/>
        </w:rPr>
      </w:pPr>
      <w:r w:rsidRPr="00A014C1">
        <w:rPr>
          <w:b/>
          <w:bCs/>
        </w:rPr>
        <w:t xml:space="preserve">Separation </w:t>
      </w:r>
      <w:r>
        <w:rPr>
          <w:b/>
          <w:bCs/>
        </w:rPr>
        <w:t>A</w:t>
      </w:r>
      <w:r w:rsidRPr="00A014C1">
        <w:rPr>
          <w:b/>
          <w:bCs/>
        </w:rPr>
        <w:t xml:space="preserve">nxiety </w:t>
      </w:r>
      <w:r>
        <w:rPr>
          <w:b/>
          <w:bCs/>
        </w:rPr>
        <w:t>D</w:t>
      </w:r>
      <w:r w:rsidRPr="00A014C1">
        <w:rPr>
          <w:b/>
          <w:bCs/>
        </w:rPr>
        <w:t xml:space="preserve">isorder, </w:t>
      </w:r>
      <w:r>
        <w:rPr>
          <w:b/>
          <w:bCs/>
        </w:rPr>
        <w:t>G</w:t>
      </w:r>
      <w:r w:rsidRPr="00A014C1">
        <w:rPr>
          <w:b/>
          <w:bCs/>
        </w:rPr>
        <w:t xml:space="preserve">eneralized </w:t>
      </w:r>
      <w:r>
        <w:rPr>
          <w:b/>
          <w:bCs/>
        </w:rPr>
        <w:t>A</w:t>
      </w:r>
      <w:r w:rsidRPr="00A014C1">
        <w:rPr>
          <w:b/>
          <w:bCs/>
        </w:rPr>
        <w:t xml:space="preserve">nxiety </w:t>
      </w:r>
      <w:r>
        <w:rPr>
          <w:b/>
          <w:bCs/>
        </w:rPr>
        <w:t>D</w:t>
      </w:r>
      <w:r w:rsidRPr="00A014C1">
        <w:rPr>
          <w:b/>
          <w:bCs/>
        </w:rPr>
        <w:t xml:space="preserve">isorder, and </w:t>
      </w:r>
      <w:r>
        <w:rPr>
          <w:b/>
          <w:bCs/>
        </w:rPr>
        <w:t>D</w:t>
      </w:r>
      <w:r w:rsidRPr="00A014C1">
        <w:rPr>
          <w:b/>
          <w:bCs/>
        </w:rPr>
        <w:t>isorder/</w:t>
      </w:r>
      <w:r>
        <w:rPr>
          <w:b/>
          <w:bCs/>
        </w:rPr>
        <w:t>Agoraphobia</w:t>
      </w:r>
    </w:p>
    <w:p w14:paraId="0B6D8E4A" w14:textId="0A29B6DF" w:rsidR="00A014C1" w:rsidRPr="00A014C1" w:rsidRDefault="00A014C1" w:rsidP="00A014C1">
      <w:r w:rsidRPr="00A014C1">
        <w:t>Separation anxiety disorder, generalized anxiety disorder, and panic disorder/agoraphobia are common anxiety disorders affecting children and adolescents. Separation anxiety disorder is characterized by excessive anxiety around separation from attachment figures or home, impairing normal functioning. Generalized anxiety disorder presents as developmentally inappropriate and excessive worry about various aspects of life, causing distress and dysfunction. Panic disorder/agoraphobia involves recurrent, severe panic attacks accompanied by psychological and physiological symptoms, often leading to anticipatory anxiety and the development of agoraphobia - a fear of being in situations where escape would be difficult or help unavailable. These anxiety disorders can significantly impact the emotional well-being and daily functioning of young patients and often require targeted psychological interventions, such as cognitive-behavioral therapy, to help manage symptoms and improve their quality of life.</w:t>
      </w:r>
    </w:p>
    <w:p w14:paraId="04F86648" w14:textId="77777777" w:rsidR="00A014C1" w:rsidRPr="00A014C1" w:rsidRDefault="00A014C1" w:rsidP="00A014C1">
      <w:pPr>
        <w:rPr>
          <w:b/>
          <w:bCs/>
        </w:rPr>
      </w:pPr>
      <w:r w:rsidRPr="00A014C1">
        <w:rPr>
          <w:b/>
          <w:bCs/>
        </w:rPr>
        <w:br/>
      </w:r>
    </w:p>
    <w:p w14:paraId="564F4E08" w14:textId="70A098BC" w:rsidR="00A014C1" w:rsidRDefault="00A014C1" w:rsidP="00A014C1">
      <w:pPr>
        <w:rPr>
          <w:rFonts w:ascii="Segoe UI" w:hAnsi="Segoe UI" w:cs="Segoe UI"/>
          <w:sz w:val="21"/>
          <w:szCs w:val="21"/>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62"/>
        <w:gridCol w:w="1798"/>
        <w:gridCol w:w="2263"/>
        <w:gridCol w:w="3387"/>
      </w:tblGrid>
      <w:tr w:rsidR="00543B82" w:rsidRPr="00543B82" w14:paraId="5B63DB4D" w14:textId="77777777" w:rsidTr="00A014C1">
        <w:trPr>
          <w:tblHeader/>
          <w:tblCellSpacing w:w="15" w:type="dxa"/>
        </w:trPr>
        <w:tc>
          <w:tcPr>
            <w:tcW w:w="600" w:type="pct"/>
            <w:tcBorders>
              <w:top w:val="single" w:sz="6" w:space="0" w:color="D9D9E3"/>
              <w:left w:val="single" w:sz="6" w:space="0" w:color="D9D9E3"/>
              <w:bottom w:val="single" w:sz="6" w:space="0" w:color="D9D9E3"/>
              <w:right w:val="single" w:sz="2" w:space="0" w:color="D9D9E3"/>
            </w:tcBorders>
            <w:vAlign w:val="bottom"/>
            <w:hideMark/>
          </w:tcPr>
          <w:p w14:paraId="3B717CAC" w14:textId="77777777" w:rsidR="00A014C1" w:rsidRPr="00543B82" w:rsidRDefault="00A014C1">
            <w:pPr>
              <w:rPr>
                <w:rFonts w:ascii="Segoe UI" w:hAnsi="Segoe UI" w:cs="Segoe UI"/>
              </w:rPr>
            </w:pPr>
          </w:p>
        </w:tc>
        <w:tc>
          <w:tcPr>
            <w:tcW w:w="1062" w:type="pct"/>
            <w:tcBorders>
              <w:top w:val="single" w:sz="6" w:space="0" w:color="D9D9E3"/>
              <w:left w:val="single" w:sz="6" w:space="0" w:color="D9D9E3"/>
              <w:bottom w:val="single" w:sz="6" w:space="0" w:color="D9D9E3"/>
              <w:right w:val="single" w:sz="2" w:space="0" w:color="D9D9E3"/>
            </w:tcBorders>
            <w:vAlign w:val="bottom"/>
            <w:hideMark/>
          </w:tcPr>
          <w:p w14:paraId="0BC89E51" w14:textId="77777777" w:rsidR="00A014C1" w:rsidRPr="00543B82" w:rsidRDefault="00A014C1">
            <w:pPr>
              <w:jc w:val="center"/>
              <w:rPr>
                <w:b/>
                <w:bCs/>
              </w:rPr>
            </w:pPr>
            <w:r w:rsidRPr="00543B82">
              <w:rPr>
                <w:b/>
                <w:bCs/>
              </w:rPr>
              <w:t>Separation Anxiety Disorder</w:t>
            </w:r>
          </w:p>
        </w:tc>
        <w:tc>
          <w:tcPr>
            <w:tcW w:w="1320" w:type="pct"/>
            <w:tcBorders>
              <w:top w:val="single" w:sz="6" w:space="0" w:color="D9D9E3"/>
              <w:left w:val="single" w:sz="6" w:space="0" w:color="D9D9E3"/>
              <w:bottom w:val="single" w:sz="6" w:space="0" w:color="D9D9E3"/>
              <w:right w:val="single" w:sz="2" w:space="0" w:color="D9D9E3"/>
            </w:tcBorders>
            <w:vAlign w:val="bottom"/>
            <w:hideMark/>
          </w:tcPr>
          <w:p w14:paraId="2A6E3602" w14:textId="77777777" w:rsidR="00A014C1" w:rsidRPr="00543B82" w:rsidRDefault="00A014C1">
            <w:pPr>
              <w:jc w:val="center"/>
              <w:rPr>
                <w:b/>
                <w:bCs/>
              </w:rPr>
            </w:pPr>
            <w:r w:rsidRPr="00543B82">
              <w:rPr>
                <w:b/>
                <w:bCs/>
              </w:rPr>
              <w:t>Generalized Anxiety Disorder</w:t>
            </w:r>
          </w:p>
        </w:tc>
        <w:tc>
          <w:tcPr>
            <w:tcW w:w="1936" w:type="pct"/>
            <w:tcBorders>
              <w:top w:val="single" w:sz="6" w:space="0" w:color="D9D9E3"/>
              <w:left w:val="single" w:sz="6" w:space="0" w:color="D9D9E3"/>
              <w:bottom w:val="single" w:sz="6" w:space="0" w:color="D9D9E3"/>
              <w:right w:val="single" w:sz="6" w:space="0" w:color="D9D9E3"/>
            </w:tcBorders>
            <w:vAlign w:val="bottom"/>
            <w:hideMark/>
          </w:tcPr>
          <w:p w14:paraId="611AC77C" w14:textId="77777777" w:rsidR="00A014C1" w:rsidRPr="00543B82" w:rsidRDefault="00A014C1">
            <w:pPr>
              <w:jc w:val="center"/>
              <w:rPr>
                <w:b/>
                <w:bCs/>
              </w:rPr>
            </w:pPr>
            <w:r w:rsidRPr="00543B82">
              <w:rPr>
                <w:b/>
                <w:bCs/>
              </w:rPr>
              <w:t>Panic Disorder/Agoraphobia</w:t>
            </w:r>
          </w:p>
        </w:tc>
      </w:tr>
      <w:tr w:rsidR="00543B82" w:rsidRPr="00543B82" w14:paraId="52AA102C" w14:textId="77777777" w:rsidTr="00A014C1">
        <w:trPr>
          <w:tblCellSpacing w:w="15" w:type="dxa"/>
        </w:trPr>
        <w:tc>
          <w:tcPr>
            <w:tcW w:w="600" w:type="pct"/>
            <w:tcBorders>
              <w:top w:val="single" w:sz="2" w:space="0" w:color="D9D9E3"/>
              <w:left w:val="single" w:sz="6" w:space="0" w:color="D9D9E3"/>
              <w:bottom w:val="single" w:sz="6" w:space="0" w:color="D9D9E3"/>
              <w:right w:val="single" w:sz="2" w:space="0" w:color="D9D9E3"/>
            </w:tcBorders>
            <w:vAlign w:val="bottom"/>
            <w:hideMark/>
          </w:tcPr>
          <w:p w14:paraId="20E11176" w14:textId="77777777" w:rsidR="00A014C1" w:rsidRPr="00543B82" w:rsidRDefault="00A014C1">
            <w:pPr>
              <w:rPr>
                <w:b/>
                <w:bCs/>
              </w:rPr>
            </w:pPr>
            <w:r w:rsidRPr="00543B82">
              <w:rPr>
                <w:b/>
                <w:bCs/>
              </w:rPr>
              <w:t>Description</w:t>
            </w:r>
          </w:p>
        </w:tc>
        <w:tc>
          <w:tcPr>
            <w:tcW w:w="1062" w:type="pct"/>
            <w:tcBorders>
              <w:top w:val="single" w:sz="2" w:space="0" w:color="D9D9E3"/>
              <w:left w:val="single" w:sz="6" w:space="0" w:color="D9D9E3"/>
              <w:bottom w:val="single" w:sz="6" w:space="0" w:color="D9D9E3"/>
              <w:right w:val="single" w:sz="2" w:space="0" w:color="D9D9E3"/>
            </w:tcBorders>
            <w:vAlign w:val="bottom"/>
            <w:hideMark/>
          </w:tcPr>
          <w:p w14:paraId="75679256" w14:textId="77777777" w:rsidR="00A014C1" w:rsidRPr="00543B82" w:rsidRDefault="00A014C1">
            <w:r w:rsidRPr="00543B82">
              <w:t>Excessive anxiety around separation from attachment figures or home, resulting in impaired functioning.</w:t>
            </w:r>
          </w:p>
        </w:tc>
        <w:tc>
          <w:tcPr>
            <w:tcW w:w="1320" w:type="pct"/>
            <w:tcBorders>
              <w:top w:val="single" w:sz="2" w:space="0" w:color="D9D9E3"/>
              <w:left w:val="single" w:sz="6" w:space="0" w:color="D9D9E3"/>
              <w:bottom w:val="single" w:sz="6" w:space="0" w:color="D9D9E3"/>
              <w:right w:val="single" w:sz="2" w:space="0" w:color="D9D9E3"/>
            </w:tcBorders>
            <w:vAlign w:val="bottom"/>
            <w:hideMark/>
          </w:tcPr>
          <w:p w14:paraId="2165EF78" w14:textId="77777777" w:rsidR="00A014C1" w:rsidRPr="00543B82" w:rsidRDefault="00A014C1">
            <w:r w:rsidRPr="00543B82">
              <w:t>Excessive worry and anxiety on most days about things not under one's own control, causing distress and/or dysfunction.</w:t>
            </w:r>
          </w:p>
        </w:tc>
        <w:tc>
          <w:tcPr>
            <w:tcW w:w="1936" w:type="pct"/>
            <w:tcBorders>
              <w:top w:val="single" w:sz="2" w:space="0" w:color="D9D9E3"/>
              <w:left w:val="single" w:sz="6" w:space="0" w:color="D9D9E3"/>
              <w:bottom w:val="single" w:sz="6" w:space="0" w:color="D9D9E3"/>
              <w:right w:val="single" w:sz="6" w:space="0" w:color="D9D9E3"/>
            </w:tcBorders>
            <w:vAlign w:val="bottom"/>
            <w:hideMark/>
          </w:tcPr>
          <w:p w14:paraId="5EA09CBE" w14:textId="77777777" w:rsidR="00A014C1" w:rsidRPr="00543B82" w:rsidRDefault="00A014C1">
            <w:r w:rsidRPr="00543B82">
              <w:t>Recurrent, severe panic attacks with psychological and physiological features, and anticipatory anxiety. Agoraphobia may be present, involving anxiety about being in situations where escape would be difficult or help unavailable.</w:t>
            </w:r>
          </w:p>
        </w:tc>
      </w:tr>
      <w:tr w:rsidR="00543B82" w:rsidRPr="00543B82" w14:paraId="676392FD" w14:textId="77777777" w:rsidTr="00A014C1">
        <w:trPr>
          <w:tblCellSpacing w:w="15" w:type="dxa"/>
        </w:trPr>
        <w:tc>
          <w:tcPr>
            <w:tcW w:w="600" w:type="pct"/>
            <w:tcBorders>
              <w:top w:val="single" w:sz="2" w:space="0" w:color="D9D9E3"/>
              <w:left w:val="single" w:sz="6" w:space="0" w:color="D9D9E3"/>
              <w:bottom w:val="single" w:sz="6" w:space="0" w:color="D9D9E3"/>
              <w:right w:val="single" w:sz="2" w:space="0" w:color="D9D9E3"/>
            </w:tcBorders>
            <w:vAlign w:val="bottom"/>
            <w:hideMark/>
          </w:tcPr>
          <w:p w14:paraId="613B3815" w14:textId="77777777" w:rsidR="00A014C1" w:rsidRPr="00543B82" w:rsidRDefault="00A014C1">
            <w:pPr>
              <w:rPr>
                <w:b/>
                <w:bCs/>
              </w:rPr>
            </w:pPr>
            <w:r w:rsidRPr="00543B82">
              <w:rPr>
                <w:b/>
                <w:bCs/>
              </w:rPr>
              <w:t>Prevalence</w:t>
            </w:r>
          </w:p>
        </w:tc>
        <w:tc>
          <w:tcPr>
            <w:tcW w:w="1062" w:type="pct"/>
            <w:tcBorders>
              <w:top w:val="single" w:sz="2" w:space="0" w:color="D9D9E3"/>
              <w:left w:val="single" w:sz="6" w:space="0" w:color="D9D9E3"/>
              <w:bottom w:val="single" w:sz="6" w:space="0" w:color="D9D9E3"/>
              <w:right w:val="single" w:sz="2" w:space="0" w:color="D9D9E3"/>
            </w:tcBorders>
            <w:vAlign w:val="bottom"/>
            <w:hideMark/>
          </w:tcPr>
          <w:p w14:paraId="54576823" w14:textId="77777777" w:rsidR="00A014C1" w:rsidRPr="00543B82" w:rsidRDefault="00A014C1">
            <w:r w:rsidRPr="00543B82">
              <w:t>3.5% of children</w:t>
            </w:r>
          </w:p>
          <w:p w14:paraId="37E35E23" w14:textId="42D3D9CD" w:rsidR="00A014C1" w:rsidRPr="00543B82" w:rsidRDefault="00A014C1">
            <w:r w:rsidRPr="00543B82">
              <w:t>0.8% of adolescents</w:t>
            </w:r>
          </w:p>
        </w:tc>
        <w:tc>
          <w:tcPr>
            <w:tcW w:w="1320" w:type="pct"/>
            <w:tcBorders>
              <w:top w:val="single" w:sz="2" w:space="0" w:color="D9D9E3"/>
              <w:left w:val="single" w:sz="6" w:space="0" w:color="D9D9E3"/>
              <w:bottom w:val="single" w:sz="6" w:space="0" w:color="D9D9E3"/>
              <w:right w:val="single" w:sz="2" w:space="0" w:color="D9D9E3"/>
            </w:tcBorders>
            <w:vAlign w:val="bottom"/>
            <w:hideMark/>
          </w:tcPr>
          <w:p w14:paraId="289F3CC2" w14:textId="77777777" w:rsidR="00A014C1" w:rsidRPr="00543B82" w:rsidRDefault="00A014C1">
            <w:r w:rsidRPr="00543B82">
              <w:t>~4% in adolescence</w:t>
            </w:r>
          </w:p>
        </w:tc>
        <w:tc>
          <w:tcPr>
            <w:tcW w:w="1936" w:type="pct"/>
            <w:tcBorders>
              <w:top w:val="single" w:sz="2" w:space="0" w:color="D9D9E3"/>
              <w:left w:val="single" w:sz="6" w:space="0" w:color="D9D9E3"/>
              <w:bottom w:val="single" w:sz="6" w:space="0" w:color="D9D9E3"/>
              <w:right w:val="single" w:sz="6" w:space="0" w:color="D9D9E3"/>
            </w:tcBorders>
            <w:vAlign w:val="bottom"/>
            <w:hideMark/>
          </w:tcPr>
          <w:p w14:paraId="7FEAA25C" w14:textId="77777777" w:rsidR="00A014C1" w:rsidRPr="00543B82" w:rsidRDefault="00A014C1">
            <w:r w:rsidRPr="00543B82">
              <w:t>3–6%</w:t>
            </w:r>
          </w:p>
        </w:tc>
      </w:tr>
      <w:tr w:rsidR="00543B82" w:rsidRPr="00543B82" w14:paraId="5576C245" w14:textId="77777777" w:rsidTr="00A014C1">
        <w:trPr>
          <w:tblCellSpacing w:w="15" w:type="dxa"/>
        </w:trPr>
        <w:tc>
          <w:tcPr>
            <w:tcW w:w="600" w:type="pct"/>
            <w:tcBorders>
              <w:top w:val="single" w:sz="2" w:space="0" w:color="D9D9E3"/>
              <w:left w:val="single" w:sz="6" w:space="0" w:color="D9D9E3"/>
              <w:bottom w:val="single" w:sz="6" w:space="0" w:color="D9D9E3"/>
              <w:right w:val="single" w:sz="2" w:space="0" w:color="D9D9E3"/>
            </w:tcBorders>
            <w:vAlign w:val="bottom"/>
            <w:hideMark/>
          </w:tcPr>
          <w:p w14:paraId="720ADF94" w14:textId="77777777" w:rsidR="00A014C1" w:rsidRPr="00543B82" w:rsidRDefault="00A014C1">
            <w:pPr>
              <w:rPr>
                <w:b/>
                <w:bCs/>
              </w:rPr>
            </w:pPr>
            <w:r w:rsidRPr="00543B82">
              <w:rPr>
                <w:b/>
                <w:bCs/>
              </w:rPr>
              <w:t>Causes / Risk Factors</w:t>
            </w:r>
          </w:p>
        </w:tc>
        <w:tc>
          <w:tcPr>
            <w:tcW w:w="1062" w:type="pct"/>
            <w:tcBorders>
              <w:top w:val="single" w:sz="2" w:space="0" w:color="D9D9E3"/>
              <w:left w:val="single" w:sz="6" w:space="0" w:color="D9D9E3"/>
              <w:bottom w:val="single" w:sz="6" w:space="0" w:color="D9D9E3"/>
              <w:right w:val="single" w:sz="2" w:space="0" w:color="D9D9E3"/>
            </w:tcBorders>
            <w:vAlign w:val="bottom"/>
            <w:hideMark/>
          </w:tcPr>
          <w:p w14:paraId="1107CAA7" w14:textId="77777777" w:rsidR="00A014C1" w:rsidRPr="00543B82" w:rsidRDefault="00A014C1">
            <w:r w:rsidRPr="00543B82">
              <w:t>Genetic vulnerability;</w:t>
            </w:r>
          </w:p>
          <w:p w14:paraId="746D77FC" w14:textId="77777777" w:rsidR="00A014C1" w:rsidRPr="00543B82" w:rsidRDefault="00A014C1">
            <w:r w:rsidRPr="00543B82">
              <w:t>Anxious, inconsistent, or over-involved parenting;</w:t>
            </w:r>
          </w:p>
          <w:p w14:paraId="263031A5" w14:textId="730726EE" w:rsidR="00A014C1" w:rsidRPr="00543B82" w:rsidRDefault="00A014C1">
            <w:r w:rsidRPr="00543B82">
              <w:t>Regression during stress, illness, or abandonment.</w:t>
            </w:r>
          </w:p>
        </w:tc>
        <w:tc>
          <w:tcPr>
            <w:tcW w:w="1320" w:type="pct"/>
            <w:tcBorders>
              <w:top w:val="single" w:sz="2" w:space="0" w:color="D9D9E3"/>
              <w:left w:val="single" w:sz="6" w:space="0" w:color="D9D9E3"/>
              <w:bottom w:val="single" w:sz="6" w:space="0" w:color="D9D9E3"/>
              <w:right w:val="single" w:sz="2" w:space="0" w:color="D9D9E3"/>
            </w:tcBorders>
            <w:vAlign w:val="bottom"/>
            <w:hideMark/>
          </w:tcPr>
          <w:p w14:paraId="21ED4A9B" w14:textId="77777777" w:rsidR="00A014C1" w:rsidRPr="00543B82" w:rsidRDefault="00A014C1">
            <w:r w:rsidRPr="00543B82">
              <w:t>N/A</w:t>
            </w:r>
          </w:p>
        </w:tc>
        <w:tc>
          <w:tcPr>
            <w:tcW w:w="1936" w:type="pct"/>
            <w:tcBorders>
              <w:top w:val="single" w:sz="2" w:space="0" w:color="D9D9E3"/>
              <w:left w:val="single" w:sz="6" w:space="0" w:color="D9D9E3"/>
              <w:bottom w:val="single" w:sz="6" w:space="0" w:color="D9D9E3"/>
              <w:right w:val="single" w:sz="6" w:space="0" w:color="D9D9E3"/>
            </w:tcBorders>
            <w:vAlign w:val="bottom"/>
            <w:hideMark/>
          </w:tcPr>
          <w:p w14:paraId="2753D09C" w14:textId="77777777" w:rsidR="00A014C1" w:rsidRPr="00543B82" w:rsidRDefault="00A014C1">
            <w:r w:rsidRPr="00543B82">
              <w:t>N/A</w:t>
            </w:r>
          </w:p>
        </w:tc>
      </w:tr>
      <w:tr w:rsidR="00543B82" w:rsidRPr="00543B82" w14:paraId="0526E4A7" w14:textId="77777777" w:rsidTr="00A014C1">
        <w:trPr>
          <w:tblCellSpacing w:w="15" w:type="dxa"/>
        </w:trPr>
        <w:tc>
          <w:tcPr>
            <w:tcW w:w="600" w:type="pct"/>
            <w:tcBorders>
              <w:top w:val="single" w:sz="2" w:space="0" w:color="D9D9E3"/>
              <w:left w:val="single" w:sz="6" w:space="0" w:color="D9D9E3"/>
              <w:bottom w:val="single" w:sz="6" w:space="0" w:color="D9D9E3"/>
              <w:right w:val="single" w:sz="2" w:space="0" w:color="D9D9E3"/>
            </w:tcBorders>
            <w:vAlign w:val="bottom"/>
            <w:hideMark/>
          </w:tcPr>
          <w:p w14:paraId="4807A37D" w14:textId="77777777" w:rsidR="00A014C1" w:rsidRPr="00543B82" w:rsidRDefault="00A014C1">
            <w:pPr>
              <w:rPr>
                <w:b/>
                <w:bCs/>
              </w:rPr>
            </w:pPr>
            <w:r w:rsidRPr="00543B82">
              <w:rPr>
                <w:b/>
                <w:bCs/>
              </w:rPr>
              <w:t>Symptoms</w:t>
            </w:r>
          </w:p>
        </w:tc>
        <w:tc>
          <w:tcPr>
            <w:tcW w:w="1062" w:type="pct"/>
            <w:tcBorders>
              <w:top w:val="single" w:sz="2" w:space="0" w:color="D9D9E3"/>
              <w:left w:val="single" w:sz="6" w:space="0" w:color="D9D9E3"/>
              <w:bottom w:val="single" w:sz="6" w:space="0" w:color="D9D9E3"/>
              <w:right w:val="single" w:sz="2" w:space="0" w:color="D9D9E3"/>
            </w:tcBorders>
            <w:vAlign w:val="bottom"/>
            <w:hideMark/>
          </w:tcPr>
          <w:p w14:paraId="68928CA3" w14:textId="77777777" w:rsidR="00A014C1" w:rsidRPr="00543B82" w:rsidRDefault="00A014C1">
            <w:r w:rsidRPr="00543B82">
              <w:t>Anxiety about separation or danger;</w:t>
            </w:r>
          </w:p>
          <w:p w14:paraId="45ACA77D" w14:textId="77777777" w:rsidR="00A014C1" w:rsidRPr="00543B82" w:rsidRDefault="00A014C1">
            <w:r w:rsidRPr="00543B82">
              <w:t>Sleep disturbances and nightmares;</w:t>
            </w:r>
          </w:p>
          <w:p w14:paraId="460CF611" w14:textId="77777777" w:rsidR="00A014C1" w:rsidRPr="00543B82" w:rsidRDefault="00A014C1">
            <w:r w:rsidRPr="00543B82">
              <w:t>Somatization;</w:t>
            </w:r>
          </w:p>
          <w:p w14:paraId="6817C4C1" w14:textId="1CE631B0" w:rsidR="00A014C1" w:rsidRPr="00543B82" w:rsidRDefault="00A014C1">
            <w:r w:rsidRPr="00543B82">
              <w:t>School refusal.</w:t>
            </w:r>
          </w:p>
        </w:tc>
        <w:tc>
          <w:tcPr>
            <w:tcW w:w="1320" w:type="pct"/>
            <w:tcBorders>
              <w:top w:val="single" w:sz="2" w:space="0" w:color="D9D9E3"/>
              <w:left w:val="single" w:sz="6" w:space="0" w:color="D9D9E3"/>
              <w:bottom w:val="single" w:sz="6" w:space="0" w:color="D9D9E3"/>
              <w:right w:val="single" w:sz="2" w:space="0" w:color="D9D9E3"/>
            </w:tcBorders>
            <w:vAlign w:val="bottom"/>
            <w:hideMark/>
          </w:tcPr>
          <w:p w14:paraId="0D1060F2" w14:textId="77777777" w:rsidR="00543B82" w:rsidRPr="00543B82" w:rsidRDefault="00A014C1">
            <w:r w:rsidRPr="00543B82">
              <w:t>Excessive worry;</w:t>
            </w:r>
          </w:p>
          <w:p w14:paraId="67C0F7F0" w14:textId="01B1622F" w:rsidR="00543B82" w:rsidRPr="00543B82" w:rsidRDefault="00A014C1">
            <w:r w:rsidRPr="00543B82">
              <w:t>Restlessness, irritability, fatigue;</w:t>
            </w:r>
          </w:p>
          <w:p w14:paraId="72EB791C" w14:textId="1410E8D5" w:rsidR="00543B82" w:rsidRPr="00543B82" w:rsidRDefault="00A014C1">
            <w:r w:rsidRPr="00543B82">
              <w:t>Poor concentration;</w:t>
            </w:r>
          </w:p>
          <w:p w14:paraId="388AA9DE" w14:textId="501C90CA" w:rsidR="00543B82" w:rsidRPr="00543B82" w:rsidRDefault="00A014C1">
            <w:r w:rsidRPr="00543B82">
              <w:t>Sleep disturbances;</w:t>
            </w:r>
          </w:p>
          <w:p w14:paraId="72E411DA" w14:textId="2AD13FD5" w:rsidR="00A014C1" w:rsidRPr="00543B82" w:rsidRDefault="00A014C1">
            <w:r w:rsidRPr="00543B82">
              <w:t>Muscle tension.</w:t>
            </w:r>
          </w:p>
        </w:tc>
        <w:tc>
          <w:tcPr>
            <w:tcW w:w="1936" w:type="pct"/>
            <w:tcBorders>
              <w:top w:val="single" w:sz="2" w:space="0" w:color="D9D9E3"/>
              <w:left w:val="single" w:sz="6" w:space="0" w:color="D9D9E3"/>
              <w:bottom w:val="single" w:sz="6" w:space="0" w:color="D9D9E3"/>
              <w:right w:val="single" w:sz="6" w:space="0" w:color="D9D9E3"/>
            </w:tcBorders>
            <w:vAlign w:val="bottom"/>
            <w:hideMark/>
          </w:tcPr>
          <w:p w14:paraId="4B73FB83" w14:textId="77777777" w:rsidR="00543B82" w:rsidRPr="00543B82" w:rsidRDefault="00A014C1">
            <w:r w:rsidRPr="00543B82">
              <w:t>Sweating, flushing, trembling;</w:t>
            </w:r>
          </w:p>
          <w:p w14:paraId="13BB7A2D" w14:textId="41C8B27B" w:rsidR="00543B82" w:rsidRPr="00543B82" w:rsidRDefault="00A014C1">
            <w:r w:rsidRPr="00543B82">
              <w:t>Palpitations and tachycardia;</w:t>
            </w:r>
          </w:p>
          <w:p w14:paraId="24C4E655" w14:textId="4D42B8E1" w:rsidR="00543B82" w:rsidRPr="00543B82" w:rsidRDefault="00A014C1">
            <w:r w:rsidRPr="00543B82">
              <w:t>Chest pain;</w:t>
            </w:r>
          </w:p>
          <w:p w14:paraId="55B5E6F9" w14:textId="49E9ADFF" w:rsidR="00543B82" w:rsidRPr="00543B82" w:rsidRDefault="00A014C1">
            <w:r w:rsidRPr="00543B82">
              <w:t>Shortness of breath and choking;</w:t>
            </w:r>
          </w:p>
          <w:p w14:paraId="4E9C357A" w14:textId="3B6CBDB0" w:rsidR="00543B82" w:rsidRPr="00543B82" w:rsidRDefault="00A014C1">
            <w:r w:rsidRPr="00543B82">
              <w:t>Nausea and vomiting;</w:t>
            </w:r>
          </w:p>
          <w:p w14:paraId="1E52A38D" w14:textId="43E54BDD" w:rsidR="00543B82" w:rsidRPr="00543B82" w:rsidRDefault="00A014C1">
            <w:r w:rsidRPr="00543B82">
              <w:t>Dizziness;</w:t>
            </w:r>
          </w:p>
          <w:p w14:paraId="3B0560D3" w14:textId="75321B6A" w:rsidR="00543B82" w:rsidRPr="00543B82" w:rsidRDefault="00A014C1">
            <w:r w:rsidRPr="00543B82">
              <w:t>Paraesthesiae;</w:t>
            </w:r>
          </w:p>
          <w:p w14:paraId="07EAC6B5" w14:textId="4B69F5BE" w:rsidR="00543B82" w:rsidRPr="00543B82" w:rsidRDefault="00A014C1">
            <w:r w:rsidRPr="00543B82">
              <w:t>Depersonalization and derealization;</w:t>
            </w:r>
          </w:p>
          <w:p w14:paraId="328DCE0F" w14:textId="74F57733" w:rsidR="00A014C1" w:rsidRPr="00543B82" w:rsidRDefault="00A014C1">
            <w:r w:rsidRPr="00543B82">
              <w:t>Fear of dying.</w:t>
            </w:r>
          </w:p>
        </w:tc>
      </w:tr>
      <w:tr w:rsidR="00543B82" w:rsidRPr="00543B82" w14:paraId="7FBA7789" w14:textId="77777777" w:rsidTr="00A014C1">
        <w:trPr>
          <w:tblCellSpacing w:w="15" w:type="dxa"/>
        </w:trPr>
        <w:tc>
          <w:tcPr>
            <w:tcW w:w="600" w:type="pct"/>
            <w:tcBorders>
              <w:top w:val="single" w:sz="2" w:space="0" w:color="D9D9E3"/>
              <w:left w:val="single" w:sz="6" w:space="0" w:color="D9D9E3"/>
              <w:bottom w:val="single" w:sz="6" w:space="0" w:color="D9D9E3"/>
              <w:right w:val="single" w:sz="2" w:space="0" w:color="D9D9E3"/>
            </w:tcBorders>
            <w:vAlign w:val="bottom"/>
            <w:hideMark/>
          </w:tcPr>
          <w:p w14:paraId="401E8DEB" w14:textId="77777777" w:rsidR="00A014C1" w:rsidRPr="00543B82" w:rsidRDefault="00A014C1">
            <w:pPr>
              <w:rPr>
                <w:b/>
                <w:bCs/>
              </w:rPr>
            </w:pPr>
            <w:r w:rsidRPr="00543B82">
              <w:rPr>
                <w:b/>
                <w:bCs/>
              </w:rPr>
              <w:t>Comorbidities</w:t>
            </w:r>
          </w:p>
        </w:tc>
        <w:tc>
          <w:tcPr>
            <w:tcW w:w="1062" w:type="pct"/>
            <w:tcBorders>
              <w:top w:val="single" w:sz="2" w:space="0" w:color="D9D9E3"/>
              <w:left w:val="single" w:sz="6" w:space="0" w:color="D9D9E3"/>
              <w:bottom w:val="single" w:sz="6" w:space="0" w:color="D9D9E3"/>
              <w:right w:val="single" w:sz="2" w:space="0" w:color="D9D9E3"/>
            </w:tcBorders>
            <w:vAlign w:val="bottom"/>
            <w:hideMark/>
          </w:tcPr>
          <w:p w14:paraId="01885F63" w14:textId="77777777" w:rsidR="00A014C1" w:rsidRPr="00543B82" w:rsidRDefault="00A014C1">
            <w:r w:rsidRPr="00543B82">
              <w:t>Depression;</w:t>
            </w:r>
          </w:p>
          <w:p w14:paraId="7C27D36F" w14:textId="77777777" w:rsidR="00A014C1" w:rsidRPr="00543B82" w:rsidRDefault="00A014C1">
            <w:r w:rsidRPr="00543B82">
              <w:t>Anxiety disorders;</w:t>
            </w:r>
          </w:p>
          <w:p w14:paraId="0EFCE5E0" w14:textId="77777777" w:rsidR="00A014C1" w:rsidRPr="00543B82" w:rsidRDefault="00A014C1">
            <w:r w:rsidRPr="00543B82">
              <w:t>ADHD;</w:t>
            </w:r>
          </w:p>
          <w:p w14:paraId="4EC5D2E5" w14:textId="77777777" w:rsidR="00A014C1" w:rsidRPr="00543B82" w:rsidRDefault="00A014C1">
            <w:r w:rsidRPr="00543B82">
              <w:t>Oppositional disorders;</w:t>
            </w:r>
          </w:p>
          <w:p w14:paraId="08725271" w14:textId="77777777" w:rsidR="00A014C1" w:rsidRPr="00543B82" w:rsidRDefault="00A014C1">
            <w:r w:rsidRPr="00543B82">
              <w:t>Learning disorders;</w:t>
            </w:r>
          </w:p>
          <w:p w14:paraId="6F375380" w14:textId="1E5D9D90" w:rsidR="00A014C1" w:rsidRPr="00543B82" w:rsidRDefault="00A014C1">
            <w:r w:rsidRPr="00543B82">
              <w:t>Developmental disorders.</w:t>
            </w:r>
          </w:p>
        </w:tc>
        <w:tc>
          <w:tcPr>
            <w:tcW w:w="1320" w:type="pct"/>
            <w:tcBorders>
              <w:top w:val="single" w:sz="2" w:space="0" w:color="D9D9E3"/>
              <w:left w:val="single" w:sz="6" w:space="0" w:color="D9D9E3"/>
              <w:bottom w:val="single" w:sz="6" w:space="0" w:color="D9D9E3"/>
              <w:right w:val="single" w:sz="2" w:space="0" w:color="D9D9E3"/>
            </w:tcBorders>
            <w:vAlign w:val="bottom"/>
            <w:hideMark/>
          </w:tcPr>
          <w:p w14:paraId="2CFDF2F4" w14:textId="4C4168DF" w:rsidR="00A014C1" w:rsidRPr="00543B82" w:rsidRDefault="00A014C1">
            <w:r w:rsidRPr="00543B82">
              <w:t>Up to 90% comorbidity rate with:</w:t>
            </w:r>
            <w:r w:rsidR="00543B82" w:rsidRPr="00543B82">
              <w:t xml:space="preserve"> </w:t>
            </w:r>
            <w:r w:rsidRPr="00543B82">
              <w:t>Other anxiety disorders;</w:t>
            </w:r>
          </w:p>
          <w:p w14:paraId="22CB5E5E" w14:textId="77777777" w:rsidR="00543B82" w:rsidRPr="00543B82" w:rsidRDefault="00A014C1">
            <w:r w:rsidRPr="00543B82">
              <w:t>Depression;</w:t>
            </w:r>
          </w:p>
          <w:p w14:paraId="731ABC21" w14:textId="517C2605" w:rsidR="00A014C1" w:rsidRPr="00543B82" w:rsidRDefault="00A014C1">
            <w:r w:rsidRPr="00543B82">
              <w:t>Conduct disorders;</w:t>
            </w:r>
          </w:p>
          <w:p w14:paraId="388B3B41" w14:textId="520A603C" w:rsidR="00A014C1" w:rsidRPr="00543B82" w:rsidRDefault="00A014C1">
            <w:r w:rsidRPr="00543B82">
              <w:t>Substance abuse.</w:t>
            </w:r>
          </w:p>
        </w:tc>
        <w:tc>
          <w:tcPr>
            <w:tcW w:w="1936" w:type="pct"/>
            <w:tcBorders>
              <w:top w:val="single" w:sz="2" w:space="0" w:color="D9D9E3"/>
              <w:left w:val="single" w:sz="6" w:space="0" w:color="D9D9E3"/>
              <w:bottom w:val="single" w:sz="6" w:space="0" w:color="D9D9E3"/>
              <w:right w:val="single" w:sz="6" w:space="0" w:color="D9D9E3"/>
            </w:tcBorders>
            <w:vAlign w:val="bottom"/>
            <w:hideMark/>
          </w:tcPr>
          <w:p w14:paraId="6E4DB643" w14:textId="77777777" w:rsidR="00543B82" w:rsidRPr="00543B82" w:rsidRDefault="00A014C1">
            <w:r w:rsidRPr="00543B82">
              <w:t>Depression;</w:t>
            </w:r>
          </w:p>
          <w:p w14:paraId="19EB22C9" w14:textId="50B296BD" w:rsidR="00543B82" w:rsidRPr="00543B82" w:rsidRDefault="00A014C1">
            <w:r w:rsidRPr="00543B82">
              <w:t>Substance abuse;</w:t>
            </w:r>
          </w:p>
          <w:p w14:paraId="506CF9DD" w14:textId="0E6D8099" w:rsidR="00A014C1" w:rsidRPr="00543B82" w:rsidRDefault="00A014C1">
            <w:r w:rsidRPr="00543B82">
              <w:t>Other anxiety disorders (especially social phobia).</w:t>
            </w:r>
          </w:p>
        </w:tc>
      </w:tr>
      <w:tr w:rsidR="00543B82" w:rsidRPr="00543B82" w14:paraId="23A91FD4" w14:textId="77777777" w:rsidTr="00A014C1">
        <w:trPr>
          <w:tblCellSpacing w:w="15" w:type="dxa"/>
        </w:trPr>
        <w:tc>
          <w:tcPr>
            <w:tcW w:w="600" w:type="pct"/>
            <w:tcBorders>
              <w:top w:val="single" w:sz="2" w:space="0" w:color="D9D9E3"/>
              <w:left w:val="single" w:sz="6" w:space="0" w:color="D9D9E3"/>
              <w:bottom w:val="single" w:sz="6" w:space="0" w:color="D9D9E3"/>
              <w:right w:val="single" w:sz="2" w:space="0" w:color="D9D9E3"/>
            </w:tcBorders>
            <w:vAlign w:val="bottom"/>
            <w:hideMark/>
          </w:tcPr>
          <w:p w14:paraId="2F88C452" w14:textId="77777777" w:rsidR="00A014C1" w:rsidRPr="00543B82" w:rsidRDefault="00A014C1">
            <w:pPr>
              <w:rPr>
                <w:b/>
                <w:bCs/>
              </w:rPr>
            </w:pPr>
            <w:r w:rsidRPr="00543B82">
              <w:rPr>
                <w:b/>
                <w:bCs/>
              </w:rPr>
              <w:t>Management</w:t>
            </w:r>
          </w:p>
        </w:tc>
        <w:tc>
          <w:tcPr>
            <w:tcW w:w="1062" w:type="pct"/>
            <w:tcBorders>
              <w:top w:val="single" w:sz="2" w:space="0" w:color="D9D9E3"/>
              <w:left w:val="single" w:sz="6" w:space="0" w:color="D9D9E3"/>
              <w:bottom w:val="single" w:sz="6" w:space="0" w:color="D9D9E3"/>
              <w:right w:val="single" w:sz="2" w:space="0" w:color="D9D9E3"/>
            </w:tcBorders>
            <w:vAlign w:val="bottom"/>
            <w:hideMark/>
          </w:tcPr>
          <w:p w14:paraId="2CE059E1" w14:textId="77777777" w:rsidR="00A014C1" w:rsidRPr="00543B82" w:rsidRDefault="00A014C1">
            <w:r w:rsidRPr="00543B82">
              <w:t xml:space="preserve">Psychological approach with emphasis on </w:t>
            </w:r>
            <w:r w:rsidRPr="00543B82">
              <w:lastRenderedPageBreak/>
              <w:t>relaxation and managing anxiety using age-appropriate CBT.</w:t>
            </w:r>
          </w:p>
        </w:tc>
        <w:tc>
          <w:tcPr>
            <w:tcW w:w="1320" w:type="pct"/>
            <w:tcBorders>
              <w:top w:val="single" w:sz="2" w:space="0" w:color="D9D9E3"/>
              <w:left w:val="single" w:sz="6" w:space="0" w:color="D9D9E3"/>
              <w:bottom w:val="single" w:sz="6" w:space="0" w:color="D9D9E3"/>
              <w:right w:val="single" w:sz="2" w:space="0" w:color="D9D9E3"/>
            </w:tcBorders>
            <w:vAlign w:val="bottom"/>
            <w:hideMark/>
          </w:tcPr>
          <w:p w14:paraId="655B8F5E" w14:textId="77777777" w:rsidR="00A014C1" w:rsidRPr="00543B82" w:rsidRDefault="00A014C1">
            <w:r w:rsidRPr="00543B82">
              <w:lastRenderedPageBreak/>
              <w:t>CBT (individual, group, or family-based);</w:t>
            </w:r>
          </w:p>
          <w:p w14:paraId="41D115A5" w14:textId="77777777" w:rsidR="00A014C1" w:rsidRPr="00543B82" w:rsidRDefault="00A014C1">
            <w:r w:rsidRPr="00543B82">
              <w:lastRenderedPageBreak/>
              <w:t>Psychoeducation;</w:t>
            </w:r>
          </w:p>
          <w:p w14:paraId="696A8BF8" w14:textId="77777777" w:rsidR="00A014C1" w:rsidRPr="00543B82" w:rsidRDefault="00A014C1">
            <w:r w:rsidRPr="00543B82">
              <w:t>Supportive listening and clarification;</w:t>
            </w:r>
          </w:p>
          <w:p w14:paraId="62B818E5" w14:textId="77777777" w:rsidR="00A014C1" w:rsidRPr="00543B82" w:rsidRDefault="00A014C1">
            <w:r w:rsidRPr="00543B82">
              <w:t>Other psychosocial approaches;</w:t>
            </w:r>
          </w:p>
          <w:p w14:paraId="35E4C948" w14:textId="0F73A61B" w:rsidR="00A014C1" w:rsidRPr="00543B82" w:rsidRDefault="00A014C1">
            <w:r w:rsidRPr="00543B82">
              <w:t>Use of SSRIs (limited research evidence).</w:t>
            </w:r>
          </w:p>
        </w:tc>
        <w:tc>
          <w:tcPr>
            <w:tcW w:w="1936" w:type="pct"/>
            <w:tcBorders>
              <w:top w:val="single" w:sz="2" w:space="0" w:color="D9D9E3"/>
              <w:left w:val="single" w:sz="6" w:space="0" w:color="D9D9E3"/>
              <w:bottom w:val="single" w:sz="6" w:space="0" w:color="D9D9E3"/>
              <w:right w:val="single" w:sz="6" w:space="0" w:color="D9D9E3"/>
            </w:tcBorders>
            <w:vAlign w:val="bottom"/>
            <w:hideMark/>
          </w:tcPr>
          <w:p w14:paraId="250AA001" w14:textId="77777777" w:rsidR="00A014C1" w:rsidRPr="00543B82" w:rsidRDefault="00A014C1">
            <w:r w:rsidRPr="00543B82">
              <w:lastRenderedPageBreak/>
              <w:t xml:space="preserve">Same as for GAD (CBT, psychoeducation, supportive listening and clarification, other </w:t>
            </w:r>
            <w:r w:rsidRPr="00543B82">
              <w:lastRenderedPageBreak/>
              <w:t>psychosocial approaches, use of SSRIs).</w:t>
            </w:r>
          </w:p>
        </w:tc>
      </w:tr>
    </w:tbl>
    <w:p w14:paraId="49FC1907" w14:textId="77777777" w:rsidR="00A014C1" w:rsidRDefault="00A014C1" w:rsidP="00727489">
      <w:pPr>
        <w:rPr>
          <w:b/>
          <w:bCs/>
        </w:rPr>
      </w:pPr>
    </w:p>
    <w:p w14:paraId="3C8DDE96" w14:textId="77777777" w:rsidR="00A014C1" w:rsidRDefault="00A014C1" w:rsidP="00727489">
      <w:pPr>
        <w:rPr>
          <w:b/>
          <w:bCs/>
        </w:rPr>
      </w:pPr>
    </w:p>
    <w:p w14:paraId="482CC5B6" w14:textId="68A7CED7" w:rsidR="00543B82" w:rsidRPr="00543B82" w:rsidRDefault="00543B82" w:rsidP="00543B82">
      <w:pPr>
        <w:rPr>
          <w:b/>
          <w:bCs/>
        </w:rPr>
      </w:pPr>
      <w:r w:rsidRPr="00543B82">
        <w:rPr>
          <w:b/>
          <w:bCs/>
        </w:rPr>
        <w:t>Social Phobia, Simple Phobia and Selective Mutism</w:t>
      </w:r>
    </w:p>
    <w:p w14:paraId="4205B965" w14:textId="77777777" w:rsidR="00543B82" w:rsidRPr="00543B82" w:rsidRDefault="00543B82" w:rsidP="00543B82">
      <w:r w:rsidRPr="00543B82">
        <w:t>Social phobia, simple phobias, and selective mutism are anxiety disorders that can affect children and adolescents. Social phobia, also known as social anxiety disorder, is characterized by an intense fear of social or performance situations, causing distress and avoidance. Simple phobias involve excessive fear of specific objects or situations, resulting in anticipatory anxiety and phobic avoidance. Selective mutism is a rare condition where children consistently fail to speak in certain social situations where speaking is expected, despite being able to speak in other contexts. These disorders can significantly impact a child's daily functioning and social development, making early diagnosis and intervention crucial. Treatment often includes cognitive-behavioral therapy (CBT) and, in some cases, medication. Family and school involvement is essential for supporting affected children and adolescents in their recovery process.</w:t>
      </w:r>
    </w:p>
    <w:p w14:paraId="70A620F8" w14:textId="77777777" w:rsidR="00543B82" w:rsidRPr="00543B82" w:rsidRDefault="00543B82" w:rsidP="00543B82">
      <w:pPr>
        <w:rPr>
          <w:b/>
          <w:bCs/>
        </w:rPr>
      </w:pPr>
    </w:p>
    <w:p w14:paraId="7AE3AAE4" w14:textId="77777777" w:rsidR="00543B82" w:rsidRDefault="00543B82" w:rsidP="00543B82">
      <w:pPr>
        <w:rPr>
          <w:b/>
          <w:bCs/>
        </w:rPr>
      </w:pPr>
    </w:p>
    <w:p w14:paraId="63A9D415" w14:textId="77777777" w:rsidR="00543B82" w:rsidRPr="00543B82" w:rsidRDefault="00543B82" w:rsidP="00543B82">
      <w:pPr>
        <w:rPr>
          <w:b/>
          <w:bC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62"/>
        <w:gridCol w:w="3120"/>
        <w:gridCol w:w="1647"/>
        <w:gridCol w:w="2681"/>
      </w:tblGrid>
      <w:tr w:rsidR="00543B82" w:rsidRPr="00543B82" w14:paraId="6BD929CD" w14:textId="77777777" w:rsidTr="00543B82">
        <w:trPr>
          <w:tblHeader/>
          <w:tblCellSpacing w:w="15" w:type="dxa"/>
        </w:trPr>
        <w:tc>
          <w:tcPr>
            <w:tcW w:w="511" w:type="pct"/>
            <w:tcBorders>
              <w:top w:val="single" w:sz="6" w:space="0" w:color="D9D9E3"/>
              <w:left w:val="single" w:sz="6" w:space="0" w:color="D9D9E3"/>
              <w:bottom w:val="single" w:sz="6" w:space="0" w:color="D9D9E3"/>
              <w:right w:val="single" w:sz="2" w:space="0" w:color="D9D9E3"/>
            </w:tcBorders>
            <w:vAlign w:val="bottom"/>
            <w:hideMark/>
          </w:tcPr>
          <w:p w14:paraId="78A9BC91" w14:textId="77777777" w:rsidR="00543B82" w:rsidRPr="00543B82" w:rsidRDefault="00543B82" w:rsidP="00543B82">
            <w:pPr>
              <w:rPr>
                <w:b/>
                <w:bCs/>
              </w:rPr>
            </w:pPr>
          </w:p>
        </w:tc>
        <w:tc>
          <w:tcPr>
            <w:tcW w:w="1838" w:type="pct"/>
            <w:tcBorders>
              <w:top w:val="single" w:sz="6" w:space="0" w:color="D9D9E3"/>
              <w:left w:val="single" w:sz="6" w:space="0" w:color="D9D9E3"/>
              <w:bottom w:val="single" w:sz="6" w:space="0" w:color="D9D9E3"/>
              <w:right w:val="single" w:sz="2" w:space="0" w:color="D9D9E3"/>
            </w:tcBorders>
            <w:vAlign w:val="bottom"/>
            <w:hideMark/>
          </w:tcPr>
          <w:p w14:paraId="22B404A2" w14:textId="77777777" w:rsidR="00543B82" w:rsidRPr="00543B82" w:rsidRDefault="00543B82" w:rsidP="00543B82">
            <w:pPr>
              <w:rPr>
                <w:b/>
                <w:bCs/>
              </w:rPr>
            </w:pPr>
            <w:r w:rsidRPr="00543B82">
              <w:rPr>
                <w:b/>
                <w:bCs/>
              </w:rPr>
              <w:t>Social Phobia</w:t>
            </w:r>
          </w:p>
        </w:tc>
        <w:tc>
          <w:tcPr>
            <w:tcW w:w="975" w:type="pct"/>
            <w:tcBorders>
              <w:top w:val="single" w:sz="6" w:space="0" w:color="D9D9E3"/>
              <w:left w:val="single" w:sz="6" w:space="0" w:color="D9D9E3"/>
              <w:bottom w:val="single" w:sz="6" w:space="0" w:color="D9D9E3"/>
              <w:right w:val="single" w:sz="2" w:space="0" w:color="D9D9E3"/>
            </w:tcBorders>
            <w:vAlign w:val="bottom"/>
            <w:hideMark/>
          </w:tcPr>
          <w:p w14:paraId="6F227B5D" w14:textId="77777777" w:rsidR="00543B82" w:rsidRPr="00543B82" w:rsidRDefault="00543B82" w:rsidP="00543B82">
            <w:pPr>
              <w:rPr>
                <w:b/>
                <w:bCs/>
              </w:rPr>
            </w:pPr>
            <w:r w:rsidRPr="00543B82">
              <w:rPr>
                <w:b/>
                <w:bCs/>
              </w:rPr>
              <w:t>Simple Phobias</w:t>
            </w:r>
          </w:p>
        </w:tc>
        <w:tc>
          <w:tcPr>
            <w:tcW w:w="1626" w:type="pct"/>
            <w:tcBorders>
              <w:top w:val="single" w:sz="6" w:space="0" w:color="D9D9E3"/>
              <w:left w:val="single" w:sz="6" w:space="0" w:color="D9D9E3"/>
              <w:bottom w:val="single" w:sz="6" w:space="0" w:color="D9D9E3"/>
              <w:right w:val="single" w:sz="6" w:space="0" w:color="D9D9E3"/>
            </w:tcBorders>
            <w:vAlign w:val="bottom"/>
            <w:hideMark/>
          </w:tcPr>
          <w:p w14:paraId="18E387B0" w14:textId="77777777" w:rsidR="00543B82" w:rsidRPr="00543B82" w:rsidRDefault="00543B82" w:rsidP="00543B82">
            <w:pPr>
              <w:rPr>
                <w:b/>
                <w:bCs/>
              </w:rPr>
            </w:pPr>
            <w:r w:rsidRPr="00543B82">
              <w:rPr>
                <w:b/>
                <w:bCs/>
              </w:rPr>
              <w:t>Selective Mutism</w:t>
            </w:r>
          </w:p>
        </w:tc>
      </w:tr>
      <w:tr w:rsidR="00543B82" w:rsidRPr="00543B82" w14:paraId="410F4F52" w14:textId="77777777" w:rsidTr="00543B82">
        <w:trPr>
          <w:tblCellSpacing w:w="15" w:type="dxa"/>
        </w:trPr>
        <w:tc>
          <w:tcPr>
            <w:tcW w:w="511" w:type="pct"/>
            <w:tcBorders>
              <w:top w:val="single" w:sz="2" w:space="0" w:color="D9D9E3"/>
              <w:left w:val="single" w:sz="6" w:space="0" w:color="D9D9E3"/>
              <w:bottom w:val="single" w:sz="6" w:space="0" w:color="D9D9E3"/>
              <w:right w:val="single" w:sz="2" w:space="0" w:color="D9D9E3"/>
            </w:tcBorders>
            <w:vAlign w:val="bottom"/>
            <w:hideMark/>
          </w:tcPr>
          <w:p w14:paraId="05258687" w14:textId="77777777" w:rsidR="00543B82" w:rsidRPr="00543B82" w:rsidRDefault="00543B82" w:rsidP="00543B82">
            <w:pPr>
              <w:rPr>
                <w:b/>
                <w:bCs/>
              </w:rPr>
            </w:pPr>
            <w:r w:rsidRPr="00543B82">
              <w:rPr>
                <w:b/>
                <w:bCs/>
              </w:rPr>
              <w:t>Description</w:t>
            </w:r>
          </w:p>
        </w:tc>
        <w:tc>
          <w:tcPr>
            <w:tcW w:w="1838" w:type="pct"/>
            <w:tcBorders>
              <w:top w:val="single" w:sz="2" w:space="0" w:color="D9D9E3"/>
              <w:left w:val="single" w:sz="6" w:space="0" w:color="D9D9E3"/>
              <w:bottom w:val="single" w:sz="6" w:space="0" w:color="D9D9E3"/>
              <w:right w:val="single" w:sz="2" w:space="0" w:color="D9D9E3"/>
            </w:tcBorders>
            <w:vAlign w:val="bottom"/>
            <w:hideMark/>
          </w:tcPr>
          <w:p w14:paraId="0BA68FA2" w14:textId="77777777" w:rsidR="00543B82" w:rsidRPr="00543B82" w:rsidRDefault="00543B82" w:rsidP="00543B82">
            <w:r w:rsidRPr="00543B82">
              <w:t>Marked fear of social or performance situations, exposure causing anxiety reaction, avoidance or discomfort.</w:t>
            </w:r>
          </w:p>
        </w:tc>
        <w:tc>
          <w:tcPr>
            <w:tcW w:w="975" w:type="pct"/>
            <w:tcBorders>
              <w:top w:val="single" w:sz="2" w:space="0" w:color="D9D9E3"/>
              <w:left w:val="single" w:sz="6" w:space="0" w:color="D9D9E3"/>
              <w:bottom w:val="single" w:sz="6" w:space="0" w:color="D9D9E3"/>
              <w:right w:val="single" w:sz="2" w:space="0" w:color="D9D9E3"/>
            </w:tcBorders>
            <w:vAlign w:val="bottom"/>
            <w:hideMark/>
          </w:tcPr>
          <w:p w14:paraId="0FE1023C" w14:textId="77777777" w:rsidR="00543B82" w:rsidRPr="00543B82" w:rsidRDefault="00543B82" w:rsidP="00543B82">
            <w:r w:rsidRPr="00543B82">
              <w:t>Excessive fear of an object/situation, anticipatory anxiety, and phobic avoidance.</w:t>
            </w:r>
          </w:p>
        </w:tc>
        <w:tc>
          <w:tcPr>
            <w:tcW w:w="1626" w:type="pct"/>
            <w:tcBorders>
              <w:top w:val="single" w:sz="2" w:space="0" w:color="D9D9E3"/>
              <w:left w:val="single" w:sz="6" w:space="0" w:color="D9D9E3"/>
              <w:bottom w:val="single" w:sz="6" w:space="0" w:color="D9D9E3"/>
              <w:right w:val="single" w:sz="6" w:space="0" w:color="D9D9E3"/>
            </w:tcBorders>
            <w:vAlign w:val="bottom"/>
            <w:hideMark/>
          </w:tcPr>
          <w:p w14:paraId="461F7D1B" w14:textId="77777777" w:rsidR="00543B82" w:rsidRPr="00543B82" w:rsidRDefault="00543B82" w:rsidP="00543B82">
            <w:r w:rsidRPr="00543B82">
              <w:t>Consistent failure to speak in social situations where speaking is expected, despite speaking in other situations.</w:t>
            </w:r>
          </w:p>
        </w:tc>
      </w:tr>
      <w:tr w:rsidR="00543B82" w:rsidRPr="00543B82" w14:paraId="7CB606D7" w14:textId="77777777" w:rsidTr="00543B82">
        <w:trPr>
          <w:tblCellSpacing w:w="15" w:type="dxa"/>
        </w:trPr>
        <w:tc>
          <w:tcPr>
            <w:tcW w:w="511" w:type="pct"/>
            <w:tcBorders>
              <w:top w:val="single" w:sz="2" w:space="0" w:color="D9D9E3"/>
              <w:left w:val="single" w:sz="6" w:space="0" w:color="D9D9E3"/>
              <w:bottom w:val="single" w:sz="6" w:space="0" w:color="D9D9E3"/>
              <w:right w:val="single" w:sz="2" w:space="0" w:color="D9D9E3"/>
            </w:tcBorders>
            <w:vAlign w:val="bottom"/>
            <w:hideMark/>
          </w:tcPr>
          <w:p w14:paraId="0362E6D1" w14:textId="77777777" w:rsidR="00543B82" w:rsidRPr="00543B82" w:rsidRDefault="00543B82" w:rsidP="00543B82">
            <w:pPr>
              <w:rPr>
                <w:b/>
                <w:bCs/>
              </w:rPr>
            </w:pPr>
            <w:r w:rsidRPr="00543B82">
              <w:rPr>
                <w:b/>
                <w:bCs/>
              </w:rPr>
              <w:t>Prevalence</w:t>
            </w:r>
          </w:p>
        </w:tc>
        <w:tc>
          <w:tcPr>
            <w:tcW w:w="1838" w:type="pct"/>
            <w:tcBorders>
              <w:top w:val="single" w:sz="2" w:space="0" w:color="D9D9E3"/>
              <w:left w:val="single" w:sz="6" w:space="0" w:color="D9D9E3"/>
              <w:bottom w:val="single" w:sz="6" w:space="0" w:color="D9D9E3"/>
              <w:right w:val="single" w:sz="2" w:space="0" w:color="D9D9E3"/>
            </w:tcBorders>
            <w:vAlign w:val="bottom"/>
            <w:hideMark/>
          </w:tcPr>
          <w:p w14:paraId="5DE4E7C9" w14:textId="77777777" w:rsidR="00543B82" w:rsidRDefault="00543B82" w:rsidP="00543B82">
            <w:r w:rsidRPr="00543B82">
              <w:t>5-15% in adolescents</w:t>
            </w:r>
          </w:p>
          <w:p w14:paraId="043D943B" w14:textId="5CFFD6EB" w:rsidR="00543B82" w:rsidRPr="00543B82" w:rsidRDefault="00543B82" w:rsidP="00543B82">
            <w:r w:rsidRPr="00543B82">
              <w:t>1% in children</w:t>
            </w:r>
          </w:p>
        </w:tc>
        <w:tc>
          <w:tcPr>
            <w:tcW w:w="975" w:type="pct"/>
            <w:tcBorders>
              <w:top w:val="single" w:sz="2" w:space="0" w:color="D9D9E3"/>
              <w:left w:val="single" w:sz="6" w:space="0" w:color="D9D9E3"/>
              <w:bottom w:val="single" w:sz="6" w:space="0" w:color="D9D9E3"/>
              <w:right w:val="single" w:sz="2" w:space="0" w:color="D9D9E3"/>
            </w:tcBorders>
            <w:vAlign w:val="bottom"/>
            <w:hideMark/>
          </w:tcPr>
          <w:p w14:paraId="496C46AB" w14:textId="77777777" w:rsidR="00543B82" w:rsidRPr="00543B82" w:rsidRDefault="00543B82" w:rsidP="00543B82">
            <w:r w:rsidRPr="00543B82">
              <w:t>Very common (10% in some studies)</w:t>
            </w:r>
          </w:p>
        </w:tc>
        <w:tc>
          <w:tcPr>
            <w:tcW w:w="1626" w:type="pct"/>
            <w:tcBorders>
              <w:top w:val="single" w:sz="2" w:space="0" w:color="D9D9E3"/>
              <w:left w:val="single" w:sz="6" w:space="0" w:color="D9D9E3"/>
              <w:bottom w:val="single" w:sz="6" w:space="0" w:color="D9D9E3"/>
              <w:right w:val="single" w:sz="6" w:space="0" w:color="D9D9E3"/>
            </w:tcBorders>
            <w:vAlign w:val="bottom"/>
            <w:hideMark/>
          </w:tcPr>
          <w:p w14:paraId="59DFE08A" w14:textId="77777777" w:rsidR="00543B82" w:rsidRPr="00543B82" w:rsidRDefault="00543B82" w:rsidP="00543B82">
            <w:r w:rsidRPr="00543B82">
              <w:t>3-8/10,000 in the UK</w:t>
            </w:r>
          </w:p>
        </w:tc>
      </w:tr>
      <w:tr w:rsidR="00543B82" w:rsidRPr="00543B82" w14:paraId="45D22A25" w14:textId="77777777" w:rsidTr="00543B82">
        <w:trPr>
          <w:tblCellSpacing w:w="15" w:type="dxa"/>
        </w:trPr>
        <w:tc>
          <w:tcPr>
            <w:tcW w:w="511" w:type="pct"/>
            <w:tcBorders>
              <w:top w:val="single" w:sz="2" w:space="0" w:color="D9D9E3"/>
              <w:left w:val="single" w:sz="6" w:space="0" w:color="D9D9E3"/>
              <w:bottom w:val="single" w:sz="6" w:space="0" w:color="D9D9E3"/>
              <w:right w:val="single" w:sz="2" w:space="0" w:color="D9D9E3"/>
            </w:tcBorders>
            <w:vAlign w:val="bottom"/>
            <w:hideMark/>
          </w:tcPr>
          <w:p w14:paraId="6E3157D8" w14:textId="77777777" w:rsidR="00543B82" w:rsidRPr="00543B82" w:rsidRDefault="00543B82" w:rsidP="00543B82">
            <w:pPr>
              <w:rPr>
                <w:b/>
                <w:bCs/>
              </w:rPr>
            </w:pPr>
            <w:r w:rsidRPr="00543B82">
              <w:rPr>
                <w:b/>
                <w:bCs/>
              </w:rPr>
              <w:t>Causes/Risk Factors</w:t>
            </w:r>
          </w:p>
        </w:tc>
        <w:tc>
          <w:tcPr>
            <w:tcW w:w="1838" w:type="pct"/>
            <w:tcBorders>
              <w:top w:val="single" w:sz="2" w:space="0" w:color="D9D9E3"/>
              <w:left w:val="single" w:sz="6" w:space="0" w:color="D9D9E3"/>
              <w:bottom w:val="single" w:sz="6" w:space="0" w:color="D9D9E3"/>
              <w:right w:val="single" w:sz="2" w:space="0" w:color="D9D9E3"/>
            </w:tcBorders>
            <w:vAlign w:val="bottom"/>
            <w:hideMark/>
          </w:tcPr>
          <w:p w14:paraId="66FBD8FA" w14:textId="77777777" w:rsidR="00543B82" w:rsidRDefault="00543B82" w:rsidP="00543B82">
            <w:r w:rsidRPr="00543B82">
              <w:t>2-fold graphic risk in relatives;</w:t>
            </w:r>
          </w:p>
          <w:p w14:paraId="7603EF7A" w14:textId="061822CD" w:rsidR="00543B82" w:rsidRPr="00543B82" w:rsidRDefault="00543B82" w:rsidP="00543B82">
            <w:r w:rsidRPr="00543B82">
              <w:t>3-fold graphic risk in MZ twins.</w:t>
            </w:r>
          </w:p>
        </w:tc>
        <w:tc>
          <w:tcPr>
            <w:tcW w:w="975" w:type="pct"/>
            <w:tcBorders>
              <w:top w:val="single" w:sz="2" w:space="0" w:color="D9D9E3"/>
              <w:left w:val="single" w:sz="6" w:space="0" w:color="D9D9E3"/>
              <w:bottom w:val="single" w:sz="6" w:space="0" w:color="D9D9E3"/>
              <w:right w:val="single" w:sz="2" w:space="0" w:color="D9D9E3"/>
            </w:tcBorders>
            <w:vAlign w:val="bottom"/>
            <w:hideMark/>
          </w:tcPr>
          <w:p w14:paraId="212E370E" w14:textId="77777777" w:rsidR="00543B82" w:rsidRDefault="00543B82" w:rsidP="00543B82">
            <w:r w:rsidRPr="00543B82">
              <w:t>Genetic influence;</w:t>
            </w:r>
          </w:p>
          <w:p w14:paraId="39B42967" w14:textId="77777777" w:rsidR="00543B82" w:rsidRDefault="00543B82" w:rsidP="00543B82">
            <w:r w:rsidRPr="00543B82">
              <w:t>Inhibited temperament;</w:t>
            </w:r>
          </w:p>
          <w:p w14:paraId="571686DE" w14:textId="77777777" w:rsidR="00543B82" w:rsidRDefault="00543B82" w:rsidP="00543B82">
            <w:r w:rsidRPr="00543B82">
              <w:t>Parental influence;</w:t>
            </w:r>
          </w:p>
          <w:p w14:paraId="10071ED3" w14:textId="36F7AF8D" w:rsidR="00543B82" w:rsidRPr="00543B82" w:rsidRDefault="00543B82" w:rsidP="00543B82">
            <w:r w:rsidRPr="00543B82">
              <w:t>Specific conditioning.</w:t>
            </w:r>
          </w:p>
        </w:tc>
        <w:tc>
          <w:tcPr>
            <w:tcW w:w="1626" w:type="pct"/>
            <w:tcBorders>
              <w:top w:val="single" w:sz="2" w:space="0" w:color="D9D9E3"/>
              <w:left w:val="single" w:sz="6" w:space="0" w:color="D9D9E3"/>
              <w:bottom w:val="single" w:sz="6" w:space="0" w:color="D9D9E3"/>
              <w:right w:val="single" w:sz="6" w:space="0" w:color="D9D9E3"/>
            </w:tcBorders>
            <w:vAlign w:val="bottom"/>
            <w:hideMark/>
          </w:tcPr>
          <w:p w14:paraId="7C362FBC" w14:textId="77777777" w:rsidR="00543B82" w:rsidRPr="00543B82" w:rsidRDefault="00543B82" w:rsidP="00543B82">
            <w:r w:rsidRPr="00543B82">
              <w:t>N/A</w:t>
            </w:r>
          </w:p>
        </w:tc>
      </w:tr>
      <w:tr w:rsidR="00543B82" w:rsidRPr="00543B82" w14:paraId="040ED0DB" w14:textId="77777777" w:rsidTr="00543B82">
        <w:trPr>
          <w:tblCellSpacing w:w="15" w:type="dxa"/>
        </w:trPr>
        <w:tc>
          <w:tcPr>
            <w:tcW w:w="511" w:type="pct"/>
            <w:tcBorders>
              <w:top w:val="single" w:sz="2" w:space="0" w:color="D9D9E3"/>
              <w:left w:val="single" w:sz="6" w:space="0" w:color="D9D9E3"/>
              <w:bottom w:val="single" w:sz="6" w:space="0" w:color="D9D9E3"/>
              <w:right w:val="single" w:sz="2" w:space="0" w:color="D9D9E3"/>
            </w:tcBorders>
            <w:vAlign w:val="bottom"/>
            <w:hideMark/>
          </w:tcPr>
          <w:p w14:paraId="2AA7A82E" w14:textId="25221014" w:rsidR="00543B82" w:rsidRPr="00543B82" w:rsidRDefault="00543B82" w:rsidP="00543B82">
            <w:pPr>
              <w:rPr>
                <w:b/>
                <w:bCs/>
              </w:rPr>
            </w:pPr>
            <w:r w:rsidRPr="00543B82">
              <w:rPr>
                <w:b/>
                <w:bCs/>
              </w:rPr>
              <w:lastRenderedPageBreak/>
              <w:t>Comorbidities</w:t>
            </w:r>
          </w:p>
        </w:tc>
        <w:tc>
          <w:tcPr>
            <w:tcW w:w="1838" w:type="pct"/>
            <w:tcBorders>
              <w:top w:val="single" w:sz="2" w:space="0" w:color="D9D9E3"/>
              <w:left w:val="single" w:sz="6" w:space="0" w:color="D9D9E3"/>
              <w:bottom w:val="single" w:sz="6" w:space="0" w:color="D9D9E3"/>
              <w:right w:val="single" w:sz="2" w:space="0" w:color="D9D9E3"/>
            </w:tcBorders>
            <w:vAlign w:val="bottom"/>
            <w:hideMark/>
          </w:tcPr>
          <w:p w14:paraId="73FACA95" w14:textId="77777777" w:rsidR="00543B82" w:rsidRDefault="00543B82" w:rsidP="00543B82">
            <w:r w:rsidRPr="00543B82">
              <w:t>30-60% other anxiety disorders;</w:t>
            </w:r>
          </w:p>
          <w:p w14:paraId="2ADE4969" w14:textId="77777777" w:rsidR="00543B82" w:rsidRDefault="00543B82" w:rsidP="00543B82">
            <w:r w:rsidRPr="00543B82">
              <w:t>20% mood disorders;</w:t>
            </w:r>
          </w:p>
          <w:p w14:paraId="7CEBC546" w14:textId="2218C22F" w:rsidR="00543B82" w:rsidRPr="00543B82" w:rsidRDefault="00543B82" w:rsidP="00543B82">
            <w:r w:rsidRPr="00543B82">
              <w:t>Substance abuse.</w:t>
            </w:r>
          </w:p>
        </w:tc>
        <w:tc>
          <w:tcPr>
            <w:tcW w:w="975" w:type="pct"/>
            <w:tcBorders>
              <w:top w:val="single" w:sz="2" w:space="0" w:color="D9D9E3"/>
              <w:left w:val="single" w:sz="6" w:space="0" w:color="D9D9E3"/>
              <w:bottom w:val="single" w:sz="6" w:space="0" w:color="D9D9E3"/>
              <w:right w:val="single" w:sz="2" w:space="0" w:color="D9D9E3"/>
            </w:tcBorders>
            <w:vAlign w:val="bottom"/>
            <w:hideMark/>
          </w:tcPr>
          <w:p w14:paraId="423D6AA9" w14:textId="77777777" w:rsidR="00543B82" w:rsidRDefault="00543B82" w:rsidP="00543B82">
            <w:r w:rsidRPr="00543B82">
              <w:t>Depression;</w:t>
            </w:r>
          </w:p>
          <w:p w14:paraId="7BFC0317" w14:textId="1D57895D" w:rsidR="00543B82" w:rsidRPr="00543B82" w:rsidRDefault="00543B82" w:rsidP="00543B82">
            <w:r w:rsidRPr="00543B82">
              <w:t>Substance abuse.</w:t>
            </w:r>
          </w:p>
        </w:tc>
        <w:tc>
          <w:tcPr>
            <w:tcW w:w="1626" w:type="pct"/>
            <w:tcBorders>
              <w:top w:val="single" w:sz="2" w:space="0" w:color="D9D9E3"/>
              <w:left w:val="single" w:sz="6" w:space="0" w:color="D9D9E3"/>
              <w:bottom w:val="single" w:sz="6" w:space="0" w:color="D9D9E3"/>
              <w:right w:val="single" w:sz="6" w:space="0" w:color="D9D9E3"/>
            </w:tcBorders>
            <w:vAlign w:val="bottom"/>
            <w:hideMark/>
          </w:tcPr>
          <w:p w14:paraId="41A147FD" w14:textId="77777777" w:rsidR="00543B82" w:rsidRDefault="00543B82" w:rsidP="00543B82">
            <w:r w:rsidRPr="00543B82">
              <w:t>Premorbid speech and language problems;</w:t>
            </w:r>
          </w:p>
          <w:p w14:paraId="3A2A1971" w14:textId="77777777" w:rsidR="00543B82" w:rsidRDefault="00543B82" w:rsidP="00543B82">
            <w:r w:rsidRPr="00543B82">
              <w:t>Developmental delay/disorder;</w:t>
            </w:r>
          </w:p>
          <w:p w14:paraId="1A72DED9" w14:textId="77777777" w:rsidR="00543B82" w:rsidRDefault="00543B82" w:rsidP="00543B82">
            <w:r w:rsidRPr="00543B82">
              <w:t>Communication disorder;</w:t>
            </w:r>
          </w:p>
          <w:p w14:paraId="5BC2A45D" w14:textId="77777777" w:rsidR="00543B82" w:rsidRDefault="00543B82" w:rsidP="00543B82">
            <w:r w:rsidRPr="00543B82">
              <w:t>Elimination disorders;</w:t>
            </w:r>
          </w:p>
          <w:p w14:paraId="0E0F8285" w14:textId="4B281536" w:rsidR="00543B82" w:rsidRPr="00543B82" w:rsidRDefault="00543B82" w:rsidP="00543B82">
            <w:r w:rsidRPr="00543B82">
              <w:t>Anxiety disorders.</w:t>
            </w:r>
          </w:p>
        </w:tc>
      </w:tr>
      <w:tr w:rsidR="00543B82" w:rsidRPr="00543B82" w14:paraId="2D2E5B99" w14:textId="77777777" w:rsidTr="00543B82">
        <w:trPr>
          <w:tblCellSpacing w:w="15" w:type="dxa"/>
        </w:trPr>
        <w:tc>
          <w:tcPr>
            <w:tcW w:w="511" w:type="pct"/>
            <w:tcBorders>
              <w:top w:val="single" w:sz="2" w:space="0" w:color="D9D9E3"/>
              <w:left w:val="single" w:sz="6" w:space="0" w:color="D9D9E3"/>
              <w:bottom w:val="single" w:sz="6" w:space="0" w:color="D9D9E3"/>
              <w:right w:val="single" w:sz="2" w:space="0" w:color="D9D9E3"/>
            </w:tcBorders>
            <w:vAlign w:val="bottom"/>
            <w:hideMark/>
          </w:tcPr>
          <w:p w14:paraId="476F1F4D" w14:textId="77777777" w:rsidR="00543B82" w:rsidRPr="00543B82" w:rsidRDefault="00543B82" w:rsidP="00543B82">
            <w:pPr>
              <w:rPr>
                <w:b/>
                <w:bCs/>
              </w:rPr>
            </w:pPr>
            <w:r w:rsidRPr="00543B82">
              <w:rPr>
                <w:b/>
                <w:bCs/>
              </w:rPr>
              <w:t>Management</w:t>
            </w:r>
          </w:p>
        </w:tc>
        <w:tc>
          <w:tcPr>
            <w:tcW w:w="1838" w:type="pct"/>
            <w:tcBorders>
              <w:top w:val="single" w:sz="2" w:space="0" w:color="D9D9E3"/>
              <w:left w:val="single" w:sz="6" w:space="0" w:color="D9D9E3"/>
              <w:bottom w:val="single" w:sz="6" w:space="0" w:color="D9D9E3"/>
              <w:right w:val="single" w:sz="2" w:space="0" w:color="D9D9E3"/>
            </w:tcBorders>
            <w:vAlign w:val="bottom"/>
            <w:hideMark/>
          </w:tcPr>
          <w:p w14:paraId="79EFABBA" w14:textId="77777777" w:rsidR="00543B82" w:rsidRDefault="00543B82" w:rsidP="00543B82">
            <w:r w:rsidRPr="00543B82">
              <w:t>CBT (individual, group, or family-based);</w:t>
            </w:r>
          </w:p>
          <w:p w14:paraId="0E4DCD30" w14:textId="77777777" w:rsidR="00543B82" w:rsidRDefault="00543B82" w:rsidP="00543B82">
            <w:r w:rsidRPr="00543B82">
              <w:t>SSRIs;</w:t>
            </w:r>
          </w:p>
          <w:p w14:paraId="029249AF" w14:textId="77777777" w:rsidR="00543B82" w:rsidRDefault="00543B82" w:rsidP="00543B82">
            <w:r w:rsidRPr="00543B82">
              <w:t>Psychoeducation;</w:t>
            </w:r>
          </w:p>
          <w:p w14:paraId="0D109A3A" w14:textId="423B9364" w:rsidR="00543B82" w:rsidRPr="00543B82" w:rsidRDefault="00543B82" w:rsidP="00543B82">
            <w:r w:rsidRPr="00543B82">
              <w:t>Other psychosocial approaches.</w:t>
            </w:r>
          </w:p>
        </w:tc>
        <w:tc>
          <w:tcPr>
            <w:tcW w:w="975" w:type="pct"/>
            <w:tcBorders>
              <w:top w:val="single" w:sz="2" w:space="0" w:color="D9D9E3"/>
              <w:left w:val="single" w:sz="6" w:space="0" w:color="D9D9E3"/>
              <w:bottom w:val="single" w:sz="6" w:space="0" w:color="D9D9E3"/>
              <w:right w:val="single" w:sz="2" w:space="0" w:color="D9D9E3"/>
            </w:tcBorders>
            <w:vAlign w:val="bottom"/>
            <w:hideMark/>
          </w:tcPr>
          <w:p w14:paraId="0832797E" w14:textId="77777777" w:rsidR="00543B82" w:rsidRDefault="00543B82" w:rsidP="00543B82">
            <w:r w:rsidRPr="00543B82">
              <w:t>Family involvement;</w:t>
            </w:r>
          </w:p>
          <w:p w14:paraId="50F960F6" w14:textId="1B0ACBA0" w:rsidR="00543B82" w:rsidRPr="00543B82" w:rsidRDefault="00543B82" w:rsidP="00543B82">
            <w:r w:rsidRPr="00543B82">
              <w:t>CBT (desensitization, modeling, contingency management, relaxation training, self-statements).</w:t>
            </w:r>
          </w:p>
        </w:tc>
        <w:tc>
          <w:tcPr>
            <w:tcW w:w="1626" w:type="pct"/>
            <w:tcBorders>
              <w:top w:val="single" w:sz="2" w:space="0" w:color="D9D9E3"/>
              <w:left w:val="single" w:sz="6" w:space="0" w:color="D9D9E3"/>
              <w:bottom w:val="single" w:sz="6" w:space="0" w:color="D9D9E3"/>
              <w:right w:val="single" w:sz="6" w:space="0" w:color="D9D9E3"/>
            </w:tcBorders>
            <w:vAlign w:val="bottom"/>
            <w:hideMark/>
          </w:tcPr>
          <w:p w14:paraId="46EFDDDA" w14:textId="77777777" w:rsidR="00543B82" w:rsidRDefault="00543B82" w:rsidP="00543B82">
            <w:r w:rsidRPr="00543B82">
              <w:t>Behavioral therapy;</w:t>
            </w:r>
          </w:p>
          <w:p w14:paraId="256C62A4" w14:textId="77777777" w:rsidR="00543B82" w:rsidRDefault="00543B82" w:rsidP="00543B82">
            <w:r w:rsidRPr="00543B82">
              <w:t>CBT;</w:t>
            </w:r>
          </w:p>
          <w:p w14:paraId="4DBA1C8B" w14:textId="77777777" w:rsidR="00543B82" w:rsidRDefault="00543B82" w:rsidP="00543B82">
            <w:r w:rsidRPr="00543B82">
              <w:t>SSRIs;</w:t>
            </w:r>
          </w:p>
          <w:p w14:paraId="22C83B56" w14:textId="77777777" w:rsidR="00543B82" w:rsidRDefault="00543B82" w:rsidP="00543B82">
            <w:r w:rsidRPr="00543B82">
              <w:t>Individual psychotherapy;</w:t>
            </w:r>
          </w:p>
          <w:p w14:paraId="0A09988F" w14:textId="0A1A01EB" w:rsidR="00543B82" w:rsidRPr="00543B82" w:rsidRDefault="00543B82" w:rsidP="00543B82">
            <w:r w:rsidRPr="00543B82">
              <w:t>Family and school involvement.</w:t>
            </w:r>
          </w:p>
        </w:tc>
      </w:tr>
    </w:tbl>
    <w:p w14:paraId="1D20FE0A" w14:textId="0D6B6B86" w:rsidR="00A014C1" w:rsidRDefault="00A014C1" w:rsidP="00727489">
      <w:pPr>
        <w:rPr>
          <w:b/>
          <w:bCs/>
        </w:rPr>
      </w:pPr>
    </w:p>
    <w:p w14:paraId="3A0B9754" w14:textId="77777777" w:rsidR="00543B82" w:rsidRDefault="00543B82" w:rsidP="00727489">
      <w:pPr>
        <w:rPr>
          <w:b/>
          <w:bCs/>
        </w:rPr>
      </w:pPr>
    </w:p>
    <w:p w14:paraId="397F6C38" w14:textId="684D95CE" w:rsidR="00543B82" w:rsidRPr="00543B82" w:rsidRDefault="00543B82" w:rsidP="00727489">
      <w:pPr>
        <w:rPr>
          <w:b/>
          <w:bCs/>
        </w:rPr>
      </w:pPr>
      <w:r w:rsidRPr="00543B82">
        <w:rPr>
          <w:b/>
          <w:bCs/>
        </w:rPr>
        <w:t>Obsessive Compulsive Disorder</w:t>
      </w:r>
    </w:p>
    <w:p w14:paraId="15A0AAC9" w14:textId="77777777" w:rsidR="00421AC1" w:rsidRDefault="00421AC1" w:rsidP="00C5105D">
      <w:r>
        <w:rPr>
          <w:noProof/>
        </w:rPr>
        <w:drawing>
          <wp:anchor distT="0" distB="0" distL="114300" distR="114300" simplePos="0" relativeHeight="251666432" behindDoc="1" locked="0" layoutInCell="1" allowOverlap="1" wp14:anchorId="4B7941ED" wp14:editId="60B60FE6">
            <wp:simplePos x="0" y="0"/>
            <wp:positionH relativeFrom="column">
              <wp:posOffset>28953</wp:posOffset>
            </wp:positionH>
            <wp:positionV relativeFrom="paragraph">
              <wp:posOffset>2037580</wp:posOffset>
            </wp:positionV>
            <wp:extent cx="5519420" cy="2783840"/>
            <wp:effectExtent l="0" t="0" r="5080" b="0"/>
            <wp:wrapTight wrapText="bothSides">
              <wp:wrapPolygon edited="0">
                <wp:start x="0" y="0"/>
                <wp:lineTo x="0" y="21482"/>
                <wp:lineTo x="21570" y="21482"/>
                <wp:lineTo x="21570" y="0"/>
                <wp:lineTo x="0" y="0"/>
              </wp:wrapPolygon>
            </wp:wrapTight>
            <wp:docPr id="2123301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01750" name="Picture 2123301750"/>
                    <pic:cNvPicPr/>
                  </pic:nvPicPr>
                  <pic:blipFill>
                    <a:blip r:embed="rId103">
                      <a:extLst>
                        <a:ext uri="{28A0092B-C50C-407E-A947-70E740481C1C}">
                          <a14:useLocalDpi xmlns:a14="http://schemas.microsoft.com/office/drawing/2010/main" val="0"/>
                        </a:ext>
                      </a:extLst>
                    </a:blip>
                    <a:stretch>
                      <a:fillRect/>
                    </a:stretch>
                  </pic:blipFill>
                  <pic:spPr>
                    <a:xfrm>
                      <a:off x="0" y="0"/>
                      <a:ext cx="5519420" cy="2783840"/>
                    </a:xfrm>
                    <a:prstGeom prst="rect">
                      <a:avLst/>
                    </a:prstGeom>
                  </pic:spPr>
                </pic:pic>
              </a:graphicData>
            </a:graphic>
            <wp14:sizeRelH relativeFrom="page">
              <wp14:pctWidth>0</wp14:pctWidth>
            </wp14:sizeRelH>
            <wp14:sizeRelV relativeFrom="page">
              <wp14:pctHeight>0</wp14:pctHeight>
            </wp14:sizeRelV>
          </wp:anchor>
        </w:drawing>
      </w:r>
      <w:r w:rsidR="00C5105D" w:rsidRPr="00C5105D">
        <w:t>Obsessive-compulsive disorder (OCD) is characterized by intrusive, ego-dystonic obsessions or compulsions, often driven by anxiety or magical thinking. To meet diagnostic criteria, symptoms must persist most days for at least two weeks and cause significant distress or impairment. Related disorders include body dysmorphic disorder, trichotillomania, and others. OCD affects 1-3.6% of adolescents and can start as early as 5 years of age, with a mean onset around 10 years. It is more common in males during childhood but becomes equally prevalent in both genders during adolescence. While mild subclinical symptoms are relatively common, OCD is a persistent disorder, often hidden due to secrecy, leading to delayed presentation. The disorder is associated with genetic and non-genetic factors, with chromosome 3 and serotonin systems implicated, and only 15% of cases showing a clear precipitating factor.</w:t>
      </w:r>
      <w:r>
        <w:t xml:space="preserve"> </w:t>
      </w:r>
    </w:p>
    <w:p w14:paraId="0BF6CA92" w14:textId="2661C772" w:rsidR="000558CB" w:rsidRDefault="000558CB" w:rsidP="00C5105D">
      <w:pPr>
        <w:rPr>
          <w:b/>
          <w:bCs/>
        </w:rPr>
      </w:pPr>
      <w:r>
        <w:rPr>
          <w:b/>
          <w:bCs/>
        </w:rPr>
        <w:lastRenderedPageBreak/>
        <w:t>Neuropsychiatric causes of OCD:</w:t>
      </w:r>
    </w:p>
    <w:p w14:paraId="6668E0A2" w14:textId="607E8902" w:rsidR="000558CB" w:rsidRPr="000558CB" w:rsidRDefault="000558CB" w:rsidP="00C5105D">
      <w:pPr>
        <w:rPr>
          <w:b/>
          <w:bCs/>
        </w:rPr>
      </w:pPr>
      <w:r>
        <w:rPr>
          <w:b/>
          <w:bCs/>
          <w:noProof/>
        </w:rPr>
        <w:drawing>
          <wp:inline distT="0" distB="0" distL="0" distR="0" wp14:anchorId="715AE99D" wp14:editId="1FEF292E">
            <wp:extent cx="5731510" cy="2106295"/>
            <wp:effectExtent l="0" t="0" r="0" b="1905"/>
            <wp:docPr id="13034577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7772" name="Picture 130345777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106295"/>
                    </a:xfrm>
                    <a:prstGeom prst="rect">
                      <a:avLst/>
                    </a:prstGeom>
                  </pic:spPr>
                </pic:pic>
              </a:graphicData>
            </a:graphic>
          </wp:inline>
        </w:drawing>
      </w:r>
    </w:p>
    <w:p w14:paraId="66F0B33A" w14:textId="77777777" w:rsidR="000558CB" w:rsidRDefault="000558CB" w:rsidP="00C5105D"/>
    <w:p w14:paraId="0C57112D" w14:textId="77777777" w:rsidR="000558CB" w:rsidRDefault="000558CB" w:rsidP="00C5105D"/>
    <w:p w14:paraId="7C504649" w14:textId="77777777" w:rsidR="000558CB" w:rsidRDefault="000558CB" w:rsidP="00C5105D"/>
    <w:p w14:paraId="63640A79" w14:textId="77777777" w:rsidR="000558CB" w:rsidRPr="00182090" w:rsidRDefault="000558CB" w:rsidP="000558CB">
      <w:r w:rsidRPr="00182090">
        <w:t>The CY-BOCS, or the Children's Yale-Brown Obsessive-Compulsive Scale, is a commonly utilized tool for assessing and monitoring the severity of OCD in children and adolescents. It's a clinician-rated, semi-structured instrument. The CY-BOCS comprises two main sections: one for obsessions and the other for compulsions. Each section is scored based on time consumed, distress, interference, resistance, and control, allowing professionals to gauge the severity and impact of the symptoms. The total score can range from 0 to 40, with higher scores indicating more severe OCD symptoms. The CY-BOCS is an invaluable instrument for clinicians not only to diagnose but also to track the progress and efficacy of treatments for pediatric OCD over time.</w:t>
      </w:r>
    </w:p>
    <w:p w14:paraId="5931D0A3" w14:textId="7AED3954" w:rsidR="00C5105D" w:rsidRPr="00C5105D" w:rsidRDefault="00C5105D" w:rsidP="00C5105D"/>
    <w:p w14:paraId="7F57830A" w14:textId="77777777" w:rsidR="00421AC1" w:rsidRDefault="00421AC1" w:rsidP="00727489">
      <w:pPr>
        <w:rPr>
          <w:b/>
          <w:bCs/>
        </w:rPr>
      </w:pPr>
    </w:p>
    <w:p w14:paraId="739DF023" w14:textId="77777777" w:rsidR="00421AC1" w:rsidRDefault="00421AC1" w:rsidP="00421AC1">
      <w:pPr>
        <w:rPr>
          <w:bCs/>
        </w:rPr>
      </w:pPr>
      <w:r>
        <w:rPr>
          <w:b/>
        </w:rPr>
        <w:t xml:space="preserve">OCD comorbidity: </w:t>
      </w:r>
      <w:r>
        <w:rPr>
          <w:bCs/>
        </w:rPr>
        <w:t>70%</w:t>
      </w:r>
      <w:r w:rsidRPr="00421AC1">
        <w:rPr>
          <w:bCs/>
        </w:rPr>
        <w:t xml:space="preserve"> have at least one comorbid disorder</w:t>
      </w:r>
      <w:r>
        <w:rPr>
          <w:bCs/>
        </w:rPr>
        <w:t>.</w:t>
      </w:r>
      <w:r w:rsidRPr="00421AC1">
        <w:rPr>
          <w:bCs/>
        </w:rPr>
        <w:t xml:space="preserve"> Includes</w:t>
      </w:r>
      <w:r>
        <w:rPr>
          <w:bCs/>
        </w:rPr>
        <w:t>:</w:t>
      </w:r>
      <w:r w:rsidRPr="00421AC1">
        <w:rPr>
          <w:bCs/>
        </w:rPr>
        <w:t xml:space="preserve"> </w:t>
      </w:r>
    </w:p>
    <w:p w14:paraId="14C794BD" w14:textId="77777777" w:rsidR="00421AC1" w:rsidRPr="00421AC1" w:rsidRDefault="00421AC1" w:rsidP="00421AC1">
      <w:pPr>
        <w:pStyle w:val="ListParagraph"/>
        <w:numPr>
          <w:ilvl w:val="0"/>
          <w:numId w:val="334"/>
        </w:numPr>
        <w:rPr>
          <w:b/>
        </w:rPr>
      </w:pPr>
      <w:r w:rsidRPr="00421AC1">
        <w:rPr>
          <w:bCs/>
        </w:rPr>
        <w:t>Other anxiety disorders</w:t>
      </w:r>
    </w:p>
    <w:p w14:paraId="4A79541C" w14:textId="77777777" w:rsidR="00421AC1" w:rsidRPr="00421AC1" w:rsidRDefault="00421AC1" w:rsidP="00421AC1">
      <w:pPr>
        <w:pStyle w:val="ListParagraph"/>
        <w:numPr>
          <w:ilvl w:val="0"/>
          <w:numId w:val="334"/>
        </w:numPr>
        <w:rPr>
          <w:b/>
        </w:rPr>
      </w:pPr>
      <w:r w:rsidRPr="00421AC1">
        <w:rPr>
          <w:bCs/>
        </w:rPr>
        <w:t>ADHD</w:t>
      </w:r>
    </w:p>
    <w:p w14:paraId="17ED37E7" w14:textId="77777777" w:rsidR="00421AC1" w:rsidRPr="00421AC1" w:rsidRDefault="00421AC1" w:rsidP="00421AC1">
      <w:pPr>
        <w:pStyle w:val="ListParagraph"/>
        <w:numPr>
          <w:ilvl w:val="0"/>
          <w:numId w:val="334"/>
        </w:numPr>
        <w:rPr>
          <w:b/>
        </w:rPr>
      </w:pPr>
      <w:r w:rsidRPr="00421AC1">
        <w:rPr>
          <w:bCs/>
        </w:rPr>
        <w:t>ODD</w:t>
      </w:r>
    </w:p>
    <w:p w14:paraId="392BD41E" w14:textId="77777777" w:rsidR="00421AC1" w:rsidRPr="00421AC1" w:rsidRDefault="00421AC1" w:rsidP="00421AC1">
      <w:pPr>
        <w:pStyle w:val="ListParagraph"/>
        <w:numPr>
          <w:ilvl w:val="0"/>
          <w:numId w:val="334"/>
        </w:numPr>
        <w:rPr>
          <w:b/>
        </w:rPr>
      </w:pPr>
      <w:r w:rsidRPr="00421AC1">
        <w:rPr>
          <w:bCs/>
        </w:rPr>
        <w:t>Tourette’s syndrome</w:t>
      </w:r>
    </w:p>
    <w:p w14:paraId="605D3BE8" w14:textId="77777777" w:rsidR="00421AC1" w:rsidRPr="00421AC1" w:rsidRDefault="00421AC1" w:rsidP="00421AC1">
      <w:pPr>
        <w:pStyle w:val="ListParagraph"/>
        <w:numPr>
          <w:ilvl w:val="0"/>
          <w:numId w:val="334"/>
        </w:numPr>
        <w:rPr>
          <w:b/>
        </w:rPr>
      </w:pPr>
      <w:r w:rsidRPr="00421AC1">
        <w:rPr>
          <w:bCs/>
        </w:rPr>
        <w:t>ASD</w:t>
      </w:r>
    </w:p>
    <w:p w14:paraId="4F948F71" w14:textId="77777777" w:rsidR="00421AC1" w:rsidRPr="00421AC1" w:rsidRDefault="00421AC1" w:rsidP="00421AC1">
      <w:pPr>
        <w:pStyle w:val="ListParagraph"/>
        <w:numPr>
          <w:ilvl w:val="0"/>
          <w:numId w:val="334"/>
        </w:numPr>
        <w:rPr>
          <w:b/>
        </w:rPr>
      </w:pPr>
      <w:r>
        <w:rPr>
          <w:bCs/>
        </w:rPr>
        <w:t>M</w:t>
      </w:r>
      <w:r w:rsidRPr="00421AC1">
        <w:rPr>
          <w:bCs/>
        </w:rPr>
        <w:t>ood disorders</w:t>
      </w:r>
    </w:p>
    <w:p w14:paraId="22FE3B1E" w14:textId="77777777" w:rsidR="00421AC1" w:rsidRPr="00421AC1" w:rsidRDefault="00421AC1" w:rsidP="00421AC1">
      <w:pPr>
        <w:pStyle w:val="ListParagraph"/>
        <w:numPr>
          <w:ilvl w:val="0"/>
          <w:numId w:val="334"/>
        </w:numPr>
        <w:rPr>
          <w:b/>
        </w:rPr>
      </w:pPr>
      <w:r w:rsidRPr="00421AC1">
        <w:rPr>
          <w:bCs/>
        </w:rPr>
        <w:t>Sydenham’s chorea</w:t>
      </w:r>
    </w:p>
    <w:p w14:paraId="0774339F" w14:textId="33A383A6" w:rsidR="00421AC1" w:rsidRPr="00421AC1" w:rsidRDefault="00421AC1" w:rsidP="00421AC1">
      <w:pPr>
        <w:pStyle w:val="ListParagraph"/>
        <w:numPr>
          <w:ilvl w:val="0"/>
          <w:numId w:val="334"/>
        </w:numPr>
        <w:rPr>
          <w:b/>
        </w:rPr>
      </w:pPr>
      <w:r w:rsidRPr="00421AC1">
        <w:rPr>
          <w:bCs/>
        </w:rPr>
        <w:t>PANDAS.</w:t>
      </w:r>
    </w:p>
    <w:p w14:paraId="0FED00E7" w14:textId="77777777" w:rsidR="00421AC1" w:rsidRPr="00421AC1" w:rsidRDefault="00421AC1" w:rsidP="00421AC1">
      <w:pPr>
        <w:rPr>
          <w:b/>
        </w:rPr>
      </w:pPr>
    </w:p>
    <w:p w14:paraId="71438AC4" w14:textId="77777777" w:rsidR="00421AC1" w:rsidRPr="00421AC1" w:rsidRDefault="00421AC1" w:rsidP="00421AC1">
      <w:pPr>
        <w:rPr>
          <w:bCs/>
        </w:rPr>
      </w:pPr>
      <w:r w:rsidRPr="00421AC1">
        <w:rPr>
          <w:bCs/>
        </w:rPr>
        <w:t>For mild impairment in OCD cases, guided self-help can be considered initially. If the patient is more severely affected, developmentally appropriate cognitive-behavioral therapy (CBT) and exposure response prevention (ERP) should be offered in group or individual settings, involving family and school as needed. If there is no response, a multidisciplinary review may suggest adding an SSRI, with close monitoring and awareness of delayed onset. After remission, medication should continue for at least six months before gradual withdrawal. If the SSRI fails, consider changing to a different SSRI or clomipramine (with an ECG beforehand). In specialist settings, antipsychotic augmentation may be appropriate. In severe cases unresponsive to outpatient care, inpatient care should be considered, especially if there is significant self-neglect or suicide risk. Successful outcomes are more likely with the absence of comorbidity and good insight.</w:t>
      </w:r>
    </w:p>
    <w:p w14:paraId="74BFE50D" w14:textId="77777777" w:rsidR="00421AC1" w:rsidRDefault="00421AC1" w:rsidP="00727489">
      <w:pPr>
        <w:rPr>
          <w:b/>
          <w:bCs/>
        </w:rPr>
      </w:pPr>
    </w:p>
    <w:p w14:paraId="56A28B29" w14:textId="77777777" w:rsidR="00421AC1" w:rsidRDefault="00421AC1" w:rsidP="00727489">
      <w:pPr>
        <w:rPr>
          <w:b/>
          <w:bCs/>
        </w:rPr>
      </w:pPr>
    </w:p>
    <w:p w14:paraId="5F4778F1" w14:textId="00C31252" w:rsidR="00A6442B" w:rsidRPr="002F4924" w:rsidRDefault="002F4924" w:rsidP="00727489">
      <w:pPr>
        <w:rPr>
          <w:b/>
          <w:bCs/>
        </w:rPr>
      </w:pPr>
      <w:r w:rsidRPr="002F4924">
        <w:rPr>
          <w:b/>
          <w:bCs/>
        </w:rPr>
        <w:lastRenderedPageBreak/>
        <w:t xml:space="preserve">An Understanding of How </w:t>
      </w:r>
      <w:r>
        <w:rPr>
          <w:b/>
          <w:bCs/>
        </w:rPr>
        <w:t>A</w:t>
      </w:r>
      <w:r w:rsidRPr="002F4924">
        <w:rPr>
          <w:b/>
          <w:bCs/>
        </w:rPr>
        <w:t xml:space="preserve">nxiety </w:t>
      </w:r>
      <w:r>
        <w:rPr>
          <w:b/>
          <w:bCs/>
        </w:rPr>
        <w:t>D</w:t>
      </w:r>
      <w:r w:rsidRPr="002F4924">
        <w:rPr>
          <w:b/>
          <w:bCs/>
        </w:rPr>
        <w:t xml:space="preserve">isorder </w:t>
      </w:r>
      <w:r>
        <w:rPr>
          <w:b/>
          <w:bCs/>
        </w:rPr>
        <w:t>I</w:t>
      </w:r>
      <w:r w:rsidRPr="002F4924">
        <w:rPr>
          <w:b/>
          <w:bCs/>
        </w:rPr>
        <w:t>ncluding OCD Relate to Behaviours (</w:t>
      </w:r>
      <w:proofErr w:type="gramStart"/>
      <w:r w:rsidRPr="002F4924">
        <w:rPr>
          <w:b/>
          <w:bCs/>
        </w:rPr>
        <w:t>e.g.</w:t>
      </w:r>
      <w:proofErr w:type="gramEnd"/>
      <w:r w:rsidRPr="002F4924">
        <w:rPr>
          <w:b/>
          <w:bCs/>
        </w:rPr>
        <w:t xml:space="preserve"> self-harm, refusal to attend school etc.) and Contexts (e.g. pre-school behaviours)</w:t>
      </w:r>
    </w:p>
    <w:p w14:paraId="3084C841" w14:textId="77777777" w:rsidR="00556D44" w:rsidRPr="00556D44" w:rsidRDefault="00556D44" w:rsidP="00556D44">
      <w:r w:rsidRPr="00556D44">
        <w:t xml:space="preserve">Anxiety disorders, including obsessive-compulsive disorder (OCD), can significantly impact the behaviors and contexts in which children and </w:t>
      </w:r>
      <w:proofErr w:type="gramStart"/>
      <w:r w:rsidRPr="00556D44">
        <w:t>adolescents</w:t>
      </w:r>
      <w:proofErr w:type="gramEnd"/>
      <w:r w:rsidRPr="00556D44">
        <w:t xml:space="preserve"> function. These disorders often manifest through various maladaptive behaviors, as young individuals attempt to cope with overwhelming anxiety and distress.</w:t>
      </w:r>
    </w:p>
    <w:p w14:paraId="71034272" w14:textId="77777777" w:rsidR="00556D44" w:rsidRPr="00556D44" w:rsidRDefault="00556D44" w:rsidP="00556D44">
      <w:r w:rsidRPr="00556D44">
        <w:t>Self-harm is one such behavior that can be associated with anxiety disorders and OCD. The act of self-harming may serve as a means for children and adolescents to manage their intense emotions or regain a sense of control. For instance, the physical pain inflicted through self-harm can act as a distraction from the emotional pain caused by anxiety.</w:t>
      </w:r>
    </w:p>
    <w:p w14:paraId="31FE39C4" w14:textId="77777777" w:rsidR="00556D44" w:rsidRDefault="00556D44" w:rsidP="00556D44"/>
    <w:p w14:paraId="251911A4" w14:textId="1E2FFCB4" w:rsidR="00556D44" w:rsidRPr="00556D44" w:rsidRDefault="00556D44" w:rsidP="00556D44">
      <w:r w:rsidRPr="00556D44">
        <w:t>Refusal to attend school is another behavior that may arise from anxiety disorders, particularly separation anxiety and social phobia. Children with separation anxiety may fear being away from their caregivers, while those with social phobia may avoid school due to the fear of humiliation or judgment in social situations. This school refusal can result in academic struggles, social isolation, and further exacerbation of anxiety symptoms.</w:t>
      </w:r>
    </w:p>
    <w:p w14:paraId="6BE72980" w14:textId="77777777" w:rsidR="00556D44" w:rsidRDefault="00556D44" w:rsidP="00556D44"/>
    <w:p w14:paraId="4DC68EBA" w14:textId="47ADA6DC" w:rsidR="00556D44" w:rsidRPr="00556D44" w:rsidRDefault="00556D44" w:rsidP="00556D44">
      <w:r w:rsidRPr="00556D44">
        <w:t>Anxiety disorders can also affect pre-school behaviors. Young children with anxiety might display excessive clinginess to caregivers, reluctance to participate in activities, or heightened sensitivity to perceived threats. These behaviors can create difficulties in the child's social development and ability to adapt to new environments.</w:t>
      </w:r>
    </w:p>
    <w:p w14:paraId="2B6E75E5" w14:textId="77777777" w:rsidR="00556D44" w:rsidRDefault="00556D44" w:rsidP="00556D44"/>
    <w:p w14:paraId="555E60B7" w14:textId="21FE14BE" w:rsidR="00556D44" w:rsidRPr="00556D44" w:rsidRDefault="00556D44" w:rsidP="00556D44">
      <w:r w:rsidRPr="00556D44">
        <w:t>In terms of contexts, anxiety disorders and OCD can affect how children and adolescents interact with their surroundings. For example, a child with OCD may develop rituals or compulsions, such as excessive handwashing or repetitive checking, which can interfere with daily activities and social interactions. Similarly, a child with a phobia may avoid specific contexts or situations that trigger their fear, limiting their ability to engage in age-appropriate experiences.</w:t>
      </w:r>
    </w:p>
    <w:p w14:paraId="74595425" w14:textId="77777777" w:rsidR="00556D44" w:rsidRDefault="00556D44" w:rsidP="00556D44"/>
    <w:p w14:paraId="20B142F2" w14:textId="6835D5D6" w:rsidR="00556D44" w:rsidRPr="00556D44" w:rsidRDefault="00556D44" w:rsidP="00556D44">
      <w:r w:rsidRPr="00556D44">
        <w:t>It is crucial to identify and address anxiety disorders and OCD in children and adolescents early on to minimize their impact on behaviors and contexts. Effective interventions, such as cognitive-behavioral therapy (CBT) and, in some cases, medication, can help young individuals learn to manage their anxiety and develop healthier coping mechanisms. This can ultimately improve their overall well-being and ability to function in various contexts.</w:t>
      </w:r>
    </w:p>
    <w:p w14:paraId="40079C3C" w14:textId="77777777" w:rsidR="002F4924" w:rsidRPr="00727489" w:rsidRDefault="002F4924" w:rsidP="00727489"/>
    <w:p w14:paraId="78609077" w14:textId="7EC99468" w:rsidR="00727489" w:rsidRPr="00A6442B" w:rsidRDefault="00727489">
      <w:pPr>
        <w:rPr>
          <w:b/>
          <w:bCs/>
        </w:rPr>
      </w:pPr>
      <w:r w:rsidRPr="00A6442B">
        <w:rPr>
          <w:b/>
          <w:bCs/>
        </w:rPr>
        <w:t>References:</w:t>
      </w:r>
    </w:p>
    <w:p w14:paraId="14ED4274" w14:textId="77777777" w:rsidR="00727489" w:rsidRPr="00727489" w:rsidRDefault="00727489">
      <w:pPr>
        <w:numPr>
          <w:ilvl w:val="0"/>
          <w:numId w:val="108"/>
        </w:numPr>
      </w:pPr>
      <w:r w:rsidRPr="00727489">
        <w:t>American Psychiatric Association. (2013). Diagnostic and statistical manual of mental disorders (5th ed.). American Psychiatric Association.</w:t>
      </w:r>
    </w:p>
    <w:p w14:paraId="6D1B0772" w14:textId="77777777" w:rsidR="00727489" w:rsidRPr="00727489" w:rsidRDefault="00727489">
      <w:pPr>
        <w:numPr>
          <w:ilvl w:val="0"/>
          <w:numId w:val="108"/>
        </w:numPr>
      </w:pPr>
      <w:r w:rsidRPr="00727489">
        <w:t>Heyman, I., &amp; Fombonne, E. (2015). Obsessive-compulsive disorder. BMJ clinical evidence, 2015, 1002.</w:t>
      </w:r>
    </w:p>
    <w:p w14:paraId="40F9A02B" w14:textId="5FA8AE6F" w:rsidR="00727489" w:rsidRPr="00727489" w:rsidRDefault="00727489">
      <w:pPr>
        <w:numPr>
          <w:ilvl w:val="0"/>
          <w:numId w:val="108"/>
        </w:numPr>
      </w:pPr>
      <w:r w:rsidRPr="00727489">
        <w:t xml:space="preserve">National Institute of Mental Health. (2021). Anxiety disorders. Retrieved from </w:t>
      </w:r>
      <w:r w:rsidRPr="00A6442B">
        <w:t>https://www.nimh.nih.gov/health/topics/anxiety-disorders/index.shtml</w:t>
      </w:r>
    </w:p>
    <w:p w14:paraId="43825FEC" w14:textId="77777777" w:rsidR="00727489" w:rsidRPr="00727489" w:rsidRDefault="00727489">
      <w:pPr>
        <w:numPr>
          <w:ilvl w:val="0"/>
          <w:numId w:val="108"/>
        </w:numPr>
      </w:pPr>
      <w:r w:rsidRPr="00727489">
        <w:t>Thompson, R. S., Laver-Bradbury, C., Ayres, M., &amp; Le Poidevin, E. (2019). Anxiety disorders in children and young people. BMJ, 366, l986.</w:t>
      </w:r>
    </w:p>
    <w:p w14:paraId="493DB343" w14:textId="16C400D4" w:rsidR="00851ABC" w:rsidRDefault="00851ABC">
      <w:pPr>
        <w:rPr>
          <w:rFonts w:asciiTheme="majorHAnsi" w:eastAsiaTheme="majorEastAsia" w:hAnsiTheme="majorHAnsi" w:cstheme="majorBidi"/>
          <w:color w:val="1F3763" w:themeColor="accent1" w:themeShade="7F"/>
        </w:rPr>
      </w:pPr>
      <w:r>
        <w:br w:type="page"/>
      </w:r>
    </w:p>
    <w:p w14:paraId="664CDDB7" w14:textId="4B03A7D6" w:rsidR="00526F56" w:rsidRPr="00526F56" w:rsidRDefault="00A6442B" w:rsidP="00526F56">
      <w:pPr>
        <w:pStyle w:val="Heading3"/>
      </w:pPr>
      <w:bookmarkStart w:id="137" w:name="_Toc132394066"/>
      <w:r>
        <w:lastRenderedPageBreak/>
        <w:t>5</w:t>
      </w:r>
      <w:r w:rsidR="00526F56" w:rsidRPr="00526F56">
        <w:t>.2.4 Affective disorders</w:t>
      </w:r>
      <w:bookmarkEnd w:id="137"/>
      <w:r w:rsidR="00526F56" w:rsidRPr="00526F56">
        <w:t xml:space="preserve"> </w:t>
      </w:r>
    </w:p>
    <w:p w14:paraId="7AC3FB6C" w14:textId="77777777" w:rsidR="00B72F98" w:rsidRDefault="00B72F98"/>
    <w:p w14:paraId="5230C2DC" w14:textId="77777777" w:rsidR="00B72F98" w:rsidRPr="00B72F98" w:rsidRDefault="00B72F98" w:rsidP="00B72F98">
      <w:r w:rsidRPr="00B72F98">
        <w:t>Affective disorders, also known as mood disorders, are common mental health conditions in children and adolescents that involve disturbances in mood or emotion. This includes conditions such as depression and bipolar disorder.</w:t>
      </w:r>
    </w:p>
    <w:p w14:paraId="7FECCC35" w14:textId="77777777" w:rsidR="00B72F98" w:rsidRDefault="00B72F98" w:rsidP="00B72F98"/>
    <w:p w14:paraId="27FDA9FB" w14:textId="48768993" w:rsidR="00287CD2" w:rsidRPr="00287CD2" w:rsidRDefault="00287CD2" w:rsidP="00B72F98">
      <w:pPr>
        <w:rPr>
          <w:b/>
          <w:bCs/>
        </w:rPr>
      </w:pPr>
      <w:r w:rsidRPr="00287CD2">
        <w:rPr>
          <w:b/>
          <w:bCs/>
        </w:rPr>
        <w:t>Depression</w:t>
      </w:r>
    </w:p>
    <w:p w14:paraId="2F26C568" w14:textId="557FEEEC" w:rsidR="00A6442B" w:rsidRPr="00A6442B" w:rsidRDefault="00B72F98" w:rsidP="00B72F98">
      <w:pPr>
        <w:rPr>
          <w:b/>
          <w:bCs/>
        </w:rPr>
      </w:pPr>
      <w:r w:rsidRPr="00A6442B">
        <w:rPr>
          <w:b/>
          <w:bCs/>
        </w:rPr>
        <w:t xml:space="preserve">Prevalence/Incidence: </w:t>
      </w:r>
    </w:p>
    <w:p w14:paraId="0E1C66F8" w14:textId="77777777" w:rsidR="00287CD2" w:rsidRDefault="00287CD2" w:rsidP="00287CD2">
      <w:r w:rsidRPr="00287CD2">
        <w:t>The 12-month point prevalence of depression in children and adolescents is 1% before puberty and 3% after puberty. There is no gender difference before puberty, but it becomes more prevalent in females afterwards.</w:t>
      </w:r>
    </w:p>
    <w:p w14:paraId="4709DA82" w14:textId="77777777" w:rsidR="00287CD2" w:rsidRPr="00B72F98" w:rsidRDefault="00287CD2" w:rsidP="00287CD2">
      <w:r w:rsidRPr="00287CD2">
        <w:br/>
        <w:t xml:space="preserve">20% </w:t>
      </w:r>
      <w:r>
        <w:t xml:space="preserve">of children with depression </w:t>
      </w:r>
      <w:r w:rsidRPr="00287CD2">
        <w:t>will later manifest bipolar disorder.</w:t>
      </w:r>
    </w:p>
    <w:p w14:paraId="44F00558" w14:textId="77777777" w:rsidR="00287CD2" w:rsidRPr="00287CD2" w:rsidRDefault="00287CD2" w:rsidP="00287CD2"/>
    <w:p w14:paraId="00C9B70C" w14:textId="77777777" w:rsidR="00287CD2" w:rsidRDefault="00287CD2" w:rsidP="00B72F98"/>
    <w:p w14:paraId="559B534A" w14:textId="77777777" w:rsidR="00287CD2" w:rsidRPr="00287CD2" w:rsidRDefault="00B72F98" w:rsidP="00287CD2">
      <w:r w:rsidRPr="00287CD2">
        <w:rPr>
          <w:b/>
          <w:bCs/>
        </w:rPr>
        <w:t>Aetiology:</w:t>
      </w:r>
      <w:r w:rsidRPr="00B72F98">
        <w:t xml:space="preserve"> </w:t>
      </w:r>
      <w:r w:rsidR="00287CD2" w:rsidRPr="00287CD2">
        <w:t>The stress vulnerability model is valuable in comprehending the emergence of depression. This model suggests that an individual's susceptibility (genetic factors, hormonal influences, and early family experiences) interacts with social stressors (such as financial hardship and family conflict) to trigger depression during periods of life stress.</w:t>
      </w:r>
    </w:p>
    <w:p w14:paraId="04FC93C6" w14:textId="77777777" w:rsidR="00B72F98" w:rsidRDefault="00B72F98" w:rsidP="00B72F98"/>
    <w:p w14:paraId="495F4D44" w14:textId="77777777" w:rsidR="00A6442B" w:rsidRPr="00A6442B" w:rsidRDefault="00B72F98" w:rsidP="00B72F98">
      <w:pPr>
        <w:rPr>
          <w:b/>
          <w:bCs/>
        </w:rPr>
      </w:pPr>
      <w:r w:rsidRPr="00A6442B">
        <w:rPr>
          <w:b/>
          <w:bCs/>
        </w:rPr>
        <w:t xml:space="preserve">Presentation: </w:t>
      </w:r>
    </w:p>
    <w:p w14:paraId="6648A77C" w14:textId="57C5CAF4" w:rsidR="00B72F98" w:rsidRDefault="00B72F98" w:rsidP="00B72F98">
      <w:r w:rsidRPr="00B72F98">
        <w:t xml:space="preserve">Symptoms of depression in children and adolescents include persistent sadness, irritability, low energy, feelings of worthlessness or guilt, and changes in appetite and sleep patterns. </w:t>
      </w:r>
      <w:r w:rsidR="00287CD2" w:rsidRPr="00287CD2">
        <w:t>Thought changes</w:t>
      </w:r>
      <w:r w:rsidR="00287CD2">
        <w:t xml:space="preserve"> cold involve </w:t>
      </w:r>
      <w:r w:rsidR="00287CD2" w:rsidRPr="00287CD2">
        <w:t>reduced self-esteem, confidence, concentration, and self-efficacy.</w:t>
      </w:r>
    </w:p>
    <w:p w14:paraId="757384D6" w14:textId="4F53FC57" w:rsidR="00287CD2" w:rsidRDefault="00287CD2" w:rsidP="00B72F98">
      <w:r>
        <w:t>50-</w:t>
      </w:r>
      <w:r w:rsidRPr="00287CD2">
        <w:t>80% meet criteria for additional non-depressive disorder</w:t>
      </w:r>
      <w:r>
        <w:t xml:space="preserve">s such as </w:t>
      </w:r>
      <w:r w:rsidRPr="00287CD2">
        <w:t>separation anxiety, OCD, ADHD, eating disorder, and other anxiety disorders.</w:t>
      </w:r>
    </w:p>
    <w:p w14:paraId="687F2210" w14:textId="77777777" w:rsidR="00B72F98" w:rsidRDefault="00B72F98" w:rsidP="00B72F98"/>
    <w:p w14:paraId="491BB7FF" w14:textId="77777777" w:rsidR="00A6442B" w:rsidRPr="00A6442B" w:rsidRDefault="00B72F98" w:rsidP="00B72F98">
      <w:pPr>
        <w:rPr>
          <w:b/>
          <w:bCs/>
        </w:rPr>
      </w:pPr>
      <w:r w:rsidRPr="00A6442B">
        <w:rPr>
          <w:b/>
          <w:bCs/>
        </w:rPr>
        <w:t xml:space="preserve">Behaviours: </w:t>
      </w:r>
    </w:p>
    <w:p w14:paraId="0C4E3BD5" w14:textId="6E053C07" w:rsidR="00B72F98" w:rsidRPr="00B72F98" w:rsidRDefault="00B72F98" w:rsidP="00B72F98">
      <w:r w:rsidRPr="00B72F98">
        <w:t>Affective disorders can be associated with a range of behaviours, including self-harm, substance abuse, and school refusal. Children and adolescents with depression may engage in self-harm as a way to cope with overwhelming emotions. They may also turn to drugs or alcohol to numb their feelings. School refusal is also common, as children and adolescents with affective disorders may struggle with anxiety or lack of motivation (Masi et al., 2016).</w:t>
      </w:r>
    </w:p>
    <w:p w14:paraId="51240FF7" w14:textId="77777777" w:rsidR="00B72F98" w:rsidRDefault="00B72F98" w:rsidP="00B72F98"/>
    <w:p w14:paraId="75236D6C" w14:textId="77777777" w:rsidR="00A6442B" w:rsidRPr="00A6442B" w:rsidRDefault="00B72F98" w:rsidP="00B72F98">
      <w:pPr>
        <w:rPr>
          <w:b/>
          <w:bCs/>
        </w:rPr>
      </w:pPr>
      <w:r w:rsidRPr="00A6442B">
        <w:rPr>
          <w:b/>
          <w:bCs/>
        </w:rPr>
        <w:t xml:space="preserve">Treatment: </w:t>
      </w:r>
    </w:p>
    <w:p w14:paraId="305A108E" w14:textId="0C4E93B0" w:rsidR="00B72F98" w:rsidRDefault="00B72F98" w:rsidP="00B72F98">
      <w:r w:rsidRPr="00B72F98">
        <w:t xml:space="preserve">Treatment for </w:t>
      </w:r>
      <w:r w:rsidR="001000EF">
        <w:t>depression</w:t>
      </w:r>
      <w:r w:rsidRPr="00B72F98">
        <w:t xml:space="preserve"> in children and adolescents typically involves a combination of medication and psychotherapy. </w:t>
      </w:r>
      <w:r w:rsidR="001000EF">
        <w:t>P</w:t>
      </w:r>
      <w:r w:rsidRPr="00B72F98">
        <w:t>sychotherapy can help children and adolescents develop coping skills and improve their emotional regulation. Family therapy may also be recommended to help improve communication and reduce conflict within the family (</w:t>
      </w:r>
      <w:r w:rsidR="001000EF">
        <w:t>NIMH</w:t>
      </w:r>
      <w:r w:rsidRPr="00B72F98">
        <w:t>, 2021).</w:t>
      </w:r>
    </w:p>
    <w:p w14:paraId="2052EF6C" w14:textId="77777777" w:rsidR="001000EF" w:rsidRDefault="001000EF" w:rsidP="00B72F98"/>
    <w:p w14:paraId="0AF95498" w14:textId="12C7F80B" w:rsidR="001000EF" w:rsidRPr="001000EF" w:rsidRDefault="001000EF" w:rsidP="001000EF"/>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40"/>
        <w:gridCol w:w="7955"/>
      </w:tblGrid>
      <w:tr w:rsidR="001000EF" w:rsidRPr="001000EF" w14:paraId="69E1A173" w14:textId="77777777" w:rsidTr="001000E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A2F0E95" w14:textId="77777777" w:rsidR="001000EF" w:rsidRPr="001000EF" w:rsidRDefault="001000EF" w:rsidP="001000EF">
            <w:pPr>
              <w:rPr>
                <w:b/>
                <w:bCs/>
              </w:rPr>
            </w:pPr>
            <w:r w:rsidRPr="001000EF">
              <w:rPr>
                <w:b/>
                <w:bCs/>
              </w:rPr>
              <w:t>Treatment Level</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A4F28EC" w14:textId="77777777" w:rsidR="001000EF" w:rsidRPr="001000EF" w:rsidRDefault="001000EF" w:rsidP="001000EF">
            <w:pPr>
              <w:rPr>
                <w:b/>
                <w:bCs/>
              </w:rPr>
            </w:pPr>
            <w:r w:rsidRPr="001000EF">
              <w:rPr>
                <w:b/>
                <w:bCs/>
              </w:rPr>
              <w:t>Intervention</w:t>
            </w:r>
          </w:p>
        </w:tc>
      </w:tr>
      <w:tr w:rsidR="001000EF" w:rsidRPr="001000EF" w14:paraId="6193DFF5" w14:textId="77777777" w:rsidTr="001000E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FFBB011" w14:textId="77777777" w:rsidR="001000EF" w:rsidRPr="001000EF" w:rsidRDefault="001000EF" w:rsidP="001000EF">
            <w:pPr>
              <w:rPr>
                <w:b/>
                <w:bCs/>
              </w:rPr>
            </w:pPr>
            <w:r w:rsidRPr="001000EF">
              <w:rPr>
                <w:b/>
                <w:bCs/>
              </w:rPr>
              <w:t>Mild Depression (Tier 1 or 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8717D3A" w14:textId="77777777" w:rsidR="001000EF" w:rsidRDefault="001000EF" w:rsidP="001000EF">
            <w:r w:rsidRPr="001000EF">
              <w:t>- Up to 4 weeks of 'watchful waiting' with family contact.</w:t>
            </w:r>
          </w:p>
          <w:p w14:paraId="379638A2" w14:textId="40F0FEF3" w:rsidR="001000EF" w:rsidRDefault="001000EF" w:rsidP="001000EF">
            <w:r w:rsidRPr="001000EF">
              <w:t>- If symptoms persist, offer 2-3 months of individual non-directive supportive therapy, group CBT, or guided self-help.</w:t>
            </w:r>
          </w:p>
          <w:p w14:paraId="459E363F" w14:textId="15E970B9" w:rsidR="001000EF" w:rsidRPr="001000EF" w:rsidRDefault="001000EF" w:rsidP="001000EF">
            <w:r w:rsidRPr="001000EF">
              <w:t>- If unresponsive, refer for Tiers 2/3 review and treat as moderate to severe depression.</w:t>
            </w:r>
          </w:p>
        </w:tc>
      </w:tr>
      <w:tr w:rsidR="001000EF" w:rsidRPr="001000EF" w14:paraId="534F6F82" w14:textId="77777777" w:rsidTr="001000E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103A861" w14:textId="77777777" w:rsidR="001000EF" w:rsidRPr="001000EF" w:rsidRDefault="001000EF" w:rsidP="001000EF">
            <w:pPr>
              <w:rPr>
                <w:b/>
                <w:bCs/>
              </w:rPr>
            </w:pPr>
            <w:r w:rsidRPr="001000EF">
              <w:rPr>
                <w:b/>
                <w:bCs/>
              </w:rPr>
              <w:lastRenderedPageBreak/>
              <w:t>Moderate to Severe Depression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6A84CC" w14:textId="77777777" w:rsidR="001000EF" w:rsidRDefault="001000EF" w:rsidP="001000EF">
            <w:r w:rsidRPr="001000EF">
              <w:t>- Offer individual CBT, IPT, or family therapy for at least 3 months as first-line treatment.</w:t>
            </w:r>
          </w:p>
          <w:p w14:paraId="32D8101A" w14:textId="77777777" w:rsidR="001000EF" w:rsidRDefault="001000EF" w:rsidP="001000EF">
            <w:r w:rsidRPr="001000EF">
              <w:t>- If unresponsive after 4-6 sessions, multidisciplinary review and consider alternative/additional psychological therapy and pharmacotherapy.</w:t>
            </w:r>
          </w:p>
          <w:p w14:paraId="4BE6FE82" w14:textId="77777777" w:rsidR="001000EF" w:rsidRDefault="001000EF" w:rsidP="001000EF">
            <w:r w:rsidRPr="001000EF">
              <w:t>- If unresponsive after further six sessions, comprehensive multidisciplinary review and consider alternative psychotherapy, including child psychotherapy.</w:t>
            </w:r>
          </w:p>
          <w:p w14:paraId="045F33B6" w14:textId="4323B517" w:rsidR="001000EF" w:rsidRPr="001000EF" w:rsidRDefault="001000EF" w:rsidP="001000EF">
            <w:r w:rsidRPr="001000EF">
              <w:t>- Consider inpatient treatment if the child/young person is at high risk of suicide, serious self-harm, and self-neglect, or when the required intensity of treatment (or supervision) is not available elsewhere, or for intensive assessment.</w:t>
            </w:r>
          </w:p>
        </w:tc>
      </w:tr>
      <w:tr w:rsidR="001000EF" w:rsidRPr="001000EF" w14:paraId="58D70DE5" w14:textId="77777777" w:rsidTr="001000E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975C1E0" w14:textId="77777777" w:rsidR="001000EF" w:rsidRPr="001000EF" w:rsidRDefault="001000EF" w:rsidP="001000EF">
            <w:pPr>
              <w:rPr>
                <w:b/>
                <w:bCs/>
              </w:rPr>
            </w:pPr>
            <w:r w:rsidRPr="001000EF">
              <w:rPr>
                <w:b/>
                <w:bCs/>
              </w:rPr>
              <w:t>Medication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A97231A" w14:textId="77777777" w:rsidR="001000EF" w:rsidRDefault="001000EF" w:rsidP="001000EF">
            <w:r w:rsidRPr="001000EF">
              <w:t>- Limited evidence that SSRIs increase the risk of suicidal ideation and/or behavior and discontinuation of treatment due to adverse events.</w:t>
            </w:r>
          </w:p>
          <w:p w14:paraId="7260CC0B" w14:textId="77777777" w:rsidR="001000EF" w:rsidRDefault="001000EF" w:rsidP="001000EF">
            <w:r w:rsidRPr="001000EF">
              <w:t>- First line: Fluoxetine (10mg daily, increase to 20mg after 1 week if necessary).</w:t>
            </w:r>
          </w:p>
          <w:p w14:paraId="25CE7F78" w14:textId="797AAD8C" w:rsidR="001000EF" w:rsidRDefault="001000EF" w:rsidP="001000EF">
            <w:r w:rsidRPr="001000EF">
              <w:t>- Second line: Sertraline or Citalopram.</w:t>
            </w:r>
          </w:p>
          <w:p w14:paraId="0C30968C" w14:textId="77777777" w:rsidR="001000EF" w:rsidRDefault="001000EF" w:rsidP="001000EF">
            <w:r w:rsidRPr="001000EF">
              <w:t xml:space="preserve">- TCAs, venlafaxine, and St John's wort </w:t>
            </w:r>
            <w:proofErr w:type="gramStart"/>
            <w:r w:rsidRPr="001000EF">
              <w:t>are</w:t>
            </w:r>
            <w:proofErr w:type="gramEnd"/>
            <w:r w:rsidRPr="001000EF">
              <w:t xml:space="preserve"> not recommended</w:t>
            </w:r>
            <w:r>
              <w:t>.</w:t>
            </w:r>
          </w:p>
          <w:p w14:paraId="259B7B54" w14:textId="05AE5647" w:rsidR="001000EF" w:rsidRPr="001000EF" w:rsidRDefault="001000EF" w:rsidP="001000EF">
            <w:r w:rsidRPr="001000EF">
              <w:t>- Continue medication for at least 6 months after remission, then phase out over 6-12 weeks.</w:t>
            </w:r>
          </w:p>
        </w:tc>
      </w:tr>
    </w:tbl>
    <w:p w14:paraId="2B3B935C" w14:textId="77777777" w:rsidR="001000EF" w:rsidRPr="00B72F98" w:rsidRDefault="001000EF" w:rsidP="00B72F98"/>
    <w:p w14:paraId="7B904F55" w14:textId="77777777" w:rsidR="00B72F98" w:rsidRDefault="00B72F98" w:rsidP="00B72F98"/>
    <w:p w14:paraId="770E3CF6" w14:textId="40FD7C9A" w:rsidR="00125A21" w:rsidRPr="00287CD2" w:rsidRDefault="00125A21" w:rsidP="00125A21">
      <w:pPr>
        <w:rPr>
          <w:b/>
          <w:bCs/>
        </w:rPr>
      </w:pPr>
      <w:r>
        <w:rPr>
          <w:b/>
          <w:bCs/>
        </w:rPr>
        <w:t>Bipolar Disorder</w:t>
      </w:r>
    </w:p>
    <w:p w14:paraId="7845AE70" w14:textId="77777777" w:rsidR="00125A21" w:rsidRDefault="00125A21" w:rsidP="00125A21">
      <w:pPr>
        <w:rPr>
          <w:b/>
          <w:bCs/>
        </w:rPr>
      </w:pPr>
      <w:r w:rsidRPr="00A6442B">
        <w:rPr>
          <w:b/>
          <w:bCs/>
        </w:rPr>
        <w:t xml:space="preserve">Prevalence/Incidence: </w:t>
      </w:r>
    </w:p>
    <w:p w14:paraId="5A0DAA2E" w14:textId="014E0242" w:rsidR="00125A21" w:rsidRPr="00125A21" w:rsidRDefault="00125A21" w:rsidP="00125A21">
      <w:r w:rsidRPr="00125A21">
        <w:t>Bipolar disorder is uncommon in children before puberty, with a prevalence of around 1% in teenagers. Genetic factors play a significant role, as there is a fourfold increased risk of mood disorders in children whose parents have bipolar disorder.</w:t>
      </w:r>
    </w:p>
    <w:p w14:paraId="20CA95C5" w14:textId="77777777" w:rsidR="00125A21" w:rsidRDefault="00125A21" w:rsidP="00125A21"/>
    <w:p w14:paraId="3C26D8EA" w14:textId="16DFD53D" w:rsidR="00125A21" w:rsidRDefault="00125A21" w:rsidP="00125A21">
      <w:r w:rsidRPr="00287CD2">
        <w:rPr>
          <w:b/>
          <w:bCs/>
        </w:rPr>
        <w:t>Aetiology:</w:t>
      </w:r>
      <w:r w:rsidRPr="00B72F98">
        <w:t xml:space="preserve"> </w:t>
      </w:r>
    </w:p>
    <w:p w14:paraId="3BE5649E" w14:textId="04E75B86" w:rsidR="00125A21" w:rsidRPr="00125A21" w:rsidRDefault="00125A21" w:rsidP="00125A21">
      <w:r w:rsidRPr="00125A21">
        <w:t xml:space="preserve">The </w:t>
      </w:r>
      <w:r>
        <w:t>a</w:t>
      </w:r>
      <w:r w:rsidRPr="00125A21">
        <w:t>etiology of bipolar disorder in child and adolescent patients is multifactorial, involving a complex interplay of genetic, biological, and environmental factors. Genetic predisposition plays a significant role, with a higher risk of developing the disorder observed in children of parents with bipolar disorder. Neurobiological factors, such as neurotransmitter imbalances and brain structure abnormalities, also contribute to the development of the disorder. Additionally, environmental factors like exposure to stressful life events, trauma, and family dysfunction can trigger or exacerbate the onset of bipolar disorder in vulnerable individuals.</w:t>
      </w:r>
    </w:p>
    <w:p w14:paraId="54C64B4E" w14:textId="77777777" w:rsidR="00125A21" w:rsidRDefault="00125A21" w:rsidP="00125A21"/>
    <w:p w14:paraId="395C4F4B" w14:textId="77777777" w:rsidR="00125A21" w:rsidRDefault="00125A21" w:rsidP="00125A21">
      <w:pPr>
        <w:rPr>
          <w:b/>
          <w:bCs/>
        </w:rPr>
      </w:pPr>
      <w:r w:rsidRPr="00A6442B">
        <w:rPr>
          <w:b/>
          <w:bCs/>
        </w:rPr>
        <w:t xml:space="preserve">Presentation: </w:t>
      </w:r>
    </w:p>
    <w:p w14:paraId="767445A9" w14:textId="77777777" w:rsidR="00125A21" w:rsidRDefault="00125A21" w:rsidP="00125A21">
      <w:r w:rsidRPr="00125A21">
        <w:t>The presentation of bipolar disorder in children and adolescents will vary based on the current phase of the disorder. During depressive episodes, refer to the symptoms of depression in young individuals. When experiencing hypomania or mania, a child may appear overly active, require less sleep, exude excessive self-confidence, display grandiosity, and challenge authority. These individuals often exhibit irritability, rapid speech, racing thoughts, and may engage in aggressive or violent behavior. Poor concentration can negatively impact their academic performance. Additionally, they may demonstrate overspending, sexual disinhibition, and engage in risky activities. The presence of psychotic symptoms is also possible, as are mixed affective states.</w:t>
      </w:r>
    </w:p>
    <w:p w14:paraId="2BA1B8B7" w14:textId="77777777" w:rsidR="00125A21" w:rsidRDefault="00125A21" w:rsidP="00125A21"/>
    <w:p w14:paraId="4EFCFCF2" w14:textId="77777777" w:rsidR="00125A21" w:rsidRDefault="00125A21" w:rsidP="00125A21">
      <w:pPr>
        <w:rPr>
          <w:b/>
          <w:bCs/>
        </w:rPr>
      </w:pPr>
      <w:r w:rsidRPr="00125A21">
        <w:rPr>
          <w:b/>
          <w:bCs/>
        </w:rPr>
        <w:t>Comorbidity</w:t>
      </w:r>
      <w:r>
        <w:rPr>
          <w:b/>
          <w:bCs/>
        </w:rPr>
        <w:t xml:space="preserve">: </w:t>
      </w:r>
    </w:p>
    <w:p w14:paraId="46C1486F" w14:textId="77777777" w:rsidR="00125A21" w:rsidRPr="00125A21" w:rsidRDefault="00125A21" w:rsidP="00125A21">
      <w:pPr>
        <w:pStyle w:val="ListParagraph"/>
        <w:numPr>
          <w:ilvl w:val="0"/>
          <w:numId w:val="335"/>
        </w:numPr>
        <w:rPr>
          <w:b/>
          <w:bCs/>
        </w:rPr>
      </w:pPr>
      <w:r w:rsidRPr="00125A21">
        <w:t>ADHD (70%)</w:t>
      </w:r>
    </w:p>
    <w:p w14:paraId="26F25C8D" w14:textId="77777777" w:rsidR="00125A21" w:rsidRPr="00125A21" w:rsidRDefault="00125A21" w:rsidP="00125A21">
      <w:pPr>
        <w:pStyle w:val="ListParagraph"/>
        <w:numPr>
          <w:ilvl w:val="0"/>
          <w:numId w:val="335"/>
        </w:numPr>
        <w:rPr>
          <w:b/>
          <w:bCs/>
        </w:rPr>
      </w:pPr>
      <w:r>
        <w:t>S</w:t>
      </w:r>
      <w:r w:rsidRPr="00125A21">
        <w:t>ubstance abuse (40%)</w:t>
      </w:r>
    </w:p>
    <w:p w14:paraId="23E7A8B2" w14:textId="1C8BE458" w:rsidR="00125A21" w:rsidRPr="00125A21" w:rsidRDefault="00125A21" w:rsidP="00125A21">
      <w:pPr>
        <w:pStyle w:val="ListParagraph"/>
        <w:numPr>
          <w:ilvl w:val="0"/>
          <w:numId w:val="335"/>
        </w:numPr>
        <w:rPr>
          <w:b/>
          <w:bCs/>
        </w:rPr>
      </w:pPr>
      <w:r w:rsidRPr="00125A21">
        <w:t xml:space="preserve">ODD </w:t>
      </w:r>
      <w:r>
        <w:t>(</w:t>
      </w:r>
      <w:r w:rsidRPr="00125A21">
        <w:t>40%)</w:t>
      </w:r>
    </w:p>
    <w:p w14:paraId="56F38E35" w14:textId="77777777" w:rsidR="00125A21" w:rsidRPr="00125A21" w:rsidRDefault="00125A21" w:rsidP="00125A21">
      <w:pPr>
        <w:pStyle w:val="ListParagraph"/>
        <w:numPr>
          <w:ilvl w:val="0"/>
          <w:numId w:val="335"/>
        </w:numPr>
        <w:rPr>
          <w:b/>
          <w:bCs/>
        </w:rPr>
      </w:pPr>
      <w:r>
        <w:lastRenderedPageBreak/>
        <w:t>A</w:t>
      </w:r>
      <w:r w:rsidRPr="00125A21">
        <w:t>nxiety disorders (30%)</w:t>
      </w:r>
    </w:p>
    <w:p w14:paraId="457E91C7" w14:textId="77777777" w:rsidR="00125A21" w:rsidRPr="00125A21" w:rsidRDefault="00125A21" w:rsidP="00125A21">
      <w:pPr>
        <w:pStyle w:val="ListParagraph"/>
        <w:numPr>
          <w:ilvl w:val="0"/>
          <w:numId w:val="335"/>
        </w:numPr>
        <w:rPr>
          <w:b/>
          <w:bCs/>
        </w:rPr>
      </w:pPr>
      <w:r w:rsidRPr="00125A21">
        <w:t>Tourette’s syndrome (8%)</w:t>
      </w:r>
    </w:p>
    <w:p w14:paraId="4B27C934" w14:textId="23AB4EB8" w:rsidR="00125A21" w:rsidRPr="00125A21" w:rsidRDefault="00125A21" w:rsidP="00125A21">
      <w:pPr>
        <w:pStyle w:val="ListParagraph"/>
        <w:numPr>
          <w:ilvl w:val="0"/>
          <w:numId w:val="335"/>
        </w:numPr>
        <w:rPr>
          <w:b/>
          <w:bCs/>
        </w:rPr>
      </w:pPr>
      <w:r>
        <w:t>B</w:t>
      </w:r>
      <w:r w:rsidRPr="00125A21">
        <w:t>ulimia nervosa (3%).</w:t>
      </w:r>
    </w:p>
    <w:p w14:paraId="5E07AE77" w14:textId="77777777" w:rsidR="00125A21" w:rsidRPr="00125A21" w:rsidRDefault="00125A21" w:rsidP="00125A21"/>
    <w:p w14:paraId="65A169D7" w14:textId="77777777" w:rsidR="00125A21" w:rsidRPr="00125A21" w:rsidRDefault="00125A21" w:rsidP="00125A21"/>
    <w:p w14:paraId="378CD326" w14:textId="77777777" w:rsidR="00125A21" w:rsidRPr="00A6442B" w:rsidRDefault="00125A21" w:rsidP="00125A21">
      <w:pPr>
        <w:rPr>
          <w:b/>
          <w:bCs/>
        </w:rPr>
      </w:pPr>
      <w:r w:rsidRPr="00A6442B">
        <w:rPr>
          <w:b/>
          <w:bCs/>
        </w:rPr>
        <w:t xml:space="preserve">Treatment: </w:t>
      </w:r>
    </w:p>
    <w:p w14:paraId="12B9DEB0" w14:textId="6675AA41" w:rsidR="00D60D5B" w:rsidRDefault="00D60D5B" w:rsidP="00D60D5B">
      <w:pPr>
        <w:rPr>
          <w:rFonts w:ascii="Segoe UI" w:hAnsi="Segoe UI" w:cs="Segoe UI"/>
          <w:sz w:val="21"/>
          <w:szCs w:val="21"/>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57"/>
        <w:gridCol w:w="7638"/>
      </w:tblGrid>
      <w:tr w:rsidR="00D60D5B" w:rsidRPr="00D60D5B" w14:paraId="2B176695" w14:textId="77777777" w:rsidTr="00D60D5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FA0D3DC" w14:textId="77777777" w:rsidR="00D60D5B" w:rsidRPr="00D60D5B" w:rsidRDefault="00D60D5B">
            <w:pPr>
              <w:jc w:val="center"/>
              <w:rPr>
                <w:b/>
                <w:bCs/>
              </w:rPr>
            </w:pPr>
            <w:r w:rsidRPr="00D60D5B">
              <w:rPr>
                <w:b/>
                <w:bCs/>
              </w:rPr>
              <w:t>Management Aspect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7EC9B87" w14:textId="77777777" w:rsidR="00D60D5B" w:rsidRPr="00D60D5B" w:rsidRDefault="00D60D5B">
            <w:pPr>
              <w:jc w:val="center"/>
              <w:rPr>
                <w:b/>
                <w:bCs/>
              </w:rPr>
            </w:pPr>
            <w:r w:rsidRPr="00D60D5B">
              <w:rPr>
                <w:b/>
                <w:bCs/>
              </w:rPr>
              <w:t>Child &amp; Adolescent Bipolar Disorder</w:t>
            </w:r>
          </w:p>
        </w:tc>
      </w:tr>
      <w:tr w:rsidR="00D60D5B" w:rsidRPr="00D60D5B" w14:paraId="55AC0650" w14:textId="77777777" w:rsidTr="00D60D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BC7221E" w14:textId="77777777" w:rsidR="00D60D5B" w:rsidRPr="00D60D5B" w:rsidRDefault="00D60D5B">
            <w:pPr>
              <w:rPr>
                <w:b/>
                <w:bCs/>
              </w:rPr>
            </w:pPr>
            <w:r w:rsidRPr="00D60D5B">
              <w:rPr>
                <w:b/>
                <w:bCs/>
              </w:rPr>
              <w:t>Acute Mania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060FC1F" w14:textId="77777777" w:rsidR="00D60D5B" w:rsidRPr="00D60D5B" w:rsidRDefault="00D60D5B">
            <w:r w:rsidRPr="00D60D5B">
              <w:t>- NICE recommends aripiprazole for up to 12 weeks for moderate to severe manic episodes in individuals aged 13+ with bipolar I disorder</w:t>
            </w:r>
          </w:p>
          <w:p w14:paraId="08834CF7" w14:textId="77777777" w:rsidR="00D60D5B" w:rsidRPr="00D60D5B" w:rsidRDefault="00D60D5B">
            <w:r w:rsidRPr="00D60D5B">
              <w:t>- Follow other adult treatment recommendations (starting at lower doses)</w:t>
            </w:r>
          </w:p>
          <w:p w14:paraId="72A89EB7" w14:textId="012877A9" w:rsidR="00D60D5B" w:rsidRPr="00D60D5B" w:rsidRDefault="00D60D5B">
            <w:r w:rsidRPr="00D60D5B">
              <w:t>- Medication monitoring as per guidelines</w:t>
            </w:r>
          </w:p>
          <w:p w14:paraId="6174B762" w14:textId="291701B1" w:rsidR="00D60D5B" w:rsidRPr="00D60D5B" w:rsidRDefault="00D60D5B">
            <w:r w:rsidRPr="00D60D5B">
              <w:t>- Avoid routine use of valproate in girls of childbearing age</w:t>
            </w:r>
          </w:p>
        </w:tc>
      </w:tr>
      <w:tr w:rsidR="00D60D5B" w:rsidRPr="00D60D5B" w14:paraId="2D986EE1" w14:textId="77777777" w:rsidTr="00D60D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7B117D" w14:textId="77777777" w:rsidR="00D60D5B" w:rsidRPr="00D60D5B" w:rsidRDefault="00D60D5B">
            <w:pPr>
              <w:rPr>
                <w:b/>
                <w:bCs/>
              </w:rPr>
            </w:pPr>
            <w:r w:rsidRPr="00D60D5B">
              <w:rPr>
                <w:b/>
                <w:bCs/>
              </w:rPr>
              <w:t>Depression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8C6020D" w14:textId="77777777" w:rsidR="00D60D5B" w:rsidRPr="00D60D5B" w:rsidRDefault="00D60D5B">
            <w:r w:rsidRPr="00D60D5B">
              <w:t>- Monitor and support if mild</w:t>
            </w:r>
          </w:p>
          <w:p w14:paraId="1BE01F41" w14:textId="77777777" w:rsidR="00D60D5B" w:rsidRPr="00D60D5B" w:rsidRDefault="00D60D5B">
            <w:r w:rsidRPr="00D60D5B">
              <w:t>- Offer psychological therapy (e.g., CBT, IPT) for at least 3 months if moderate to severe</w:t>
            </w:r>
          </w:p>
          <w:p w14:paraId="635ACDDC" w14:textId="1FB91ED2" w:rsidR="00D60D5B" w:rsidRPr="00D60D5B" w:rsidRDefault="00D60D5B">
            <w:r w:rsidRPr="00D60D5B">
              <w:t>- Consider medication as per adult guidance (with dose reduction) if the episode is severe</w:t>
            </w:r>
          </w:p>
        </w:tc>
      </w:tr>
      <w:tr w:rsidR="00D60D5B" w:rsidRPr="00D60D5B" w14:paraId="2CF70B25" w14:textId="77777777" w:rsidTr="00D60D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BE26E2D" w14:textId="77777777" w:rsidR="00D60D5B" w:rsidRPr="00D60D5B" w:rsidRDefault="00D60D5B">
            <w:pPr>
              <w:rPr>
                <w:b/>
                <w:bCs/>
              </w:rPr>
            </w:pPr>
            <w:r w:rsidRPr="00D60D5B">
              <w:rPr>
                <w:b/>
                <w:bCs/>
              </w:rPr>
              <w:t>Long Term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5E8B33" w14:textId="77777777" w:rsidR="00D60D5B" w:rsidRPr="00D60D5B" w:rsidRDefault="00D60D5B">
            <w:r w:rsidRPr="00D60D5B">
              <w:t>- Consider atypical antipsychotic with less weight gain and no increase in prolactin levels</w:t>
            </w:r>
          </w:p>
          <w:p w14:paraId="48A99647" w14:textId="7A1F49C9" w:rsidR="00D60D5B" w:rsidRPr="00D60D5B" w:rsidRDefault="00D60D5B">
            <w:r w:rsidRPr="00D60D5B">
              <w:t>- For females, consider lithium; for males, consider valproate or lithium as a second line</w:t>
            </w:r>
          </w:p>
        </w:tc>
      </w:tr>
      <w:tr w:rsidR="00D60D5B" w:rsidRPr="00D60D5B" w14:paraId="54D18FBC" w14:textId="77777777" w:rsidTr="00D60D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C734CC1" w14:textId="77777777" w:rsidR="00D60D5B" w:rsidRPr="00D60D5B" w:rsidRDefault="00D60D5B">
            <w:pPr>
              <w:rPr>
                <w:b/>
                <w:bCs/>
              </w:rPr>
            </w:pPr>
            <w:r w:rsidRPr="00D60D5B">
              <w:rPr>
                <w:b/>
                <w:bCs/>
              </w:rPr>
              <w:t>Psychological Interventions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41114B" w14:textId="77777777" w:rsidR="00D60D5B" w:rsidRPr="00D60D5B" w:rsidRDefault="00D60D5B">
            <w:r w:rsidRPr="00D60D5B">
              <w:t>- Psychoeducation/relapse prevention and support for individual and family</w:t>
            </w:r>
          </w:p>
          <w:p w14:paraId="606FFCA1" w14:textId="23D7AE29" w:rsidR="00D60D5B" w:rsidRPr="00D60D5B" w:rsidRDefault="00D60D5B">
            <w:r w:rsidRPr="00D60D5B">
              <w:t>- CBT</w:t>
            </w:r>
          </w:p>
          <w:p w14:paraId="7D5EE58B" w14:textId="77777777" w:rsidR="00D60D5B" w:rsidRPr="00D60D5B" w:rsidRDefault="00D60D5B">
            <w:r w:rsidRPr="00D60D5B">
              <w:t>- IPT</w:t>
            </w:r>
          </w:p>
          <w:p w14:paraId="0E545871" w14:textId="1F4A384F" w:rsidR="00D60D5B" w:rsidRPr="00D60D5B" w:rsidRDefault="00D60D5B">
            <w:r w:rsidRPr="00D60D5B">
              <w:t>- Family therapy</w:t>
            </w:r>
          </w:p>
        </w:tc>
      </w:tr>
    </w:tbl>
    <w:p w14:paraId="5424942F" w14:textId="77777777" w:rsidR="00D60D5B" w:rsidRDefault="00D60D5B" w:rsidP="00B72F98"/>
    <w:p w14:paraId="0050431F" w14:textId="77777777" w:rsidR="00125A21" w:rsidRDefault="00125A21" w:rsidP="00B72F98"/>
    <w:p w14:paraId="7F442B60" w14:textId="77777777" w:rsidR="00125A21" w:rsidRDefault="00125A21" w:rsidP="00B72F98"/>
    <w:p w14:paraId="53E89527" w14:textId="7251DFD4" w:rsidR="002F4924" w:rsidRPr="002F4924" w:rsidRDefault="002F4924" w:rsidP="002F4924">
      <w:pPr>
        <w:rPr>
          <w:b/>
          <w:bCs/>
        </w:rPr>
      </w:pPr>
      <w:r w:rsidRPr="002F4924">
        <w:rPr>
          <w:b/>
          <w:bCs/>
        </w:rPr>
        <w:t>An Understanding of How Affective Disorders Relate to Behaviours (</w:t>
      </w:r>
      <w:proofErr w:type="gramStart"/>
      <w:r w:rsidRPr="002F4924">
        <w:rPr>
          <w:b/>
          <w:bCs/>
        </w:rPr>
        <w:t>e.g.</w:t>
      </w:r>
      <w:proofErr w:type="gramEnd"/>
      <w:r w:rsidRPr="002F4924">
        <w:rPr>
          <w:b/>
          <w:bCs/>
        </w:rPr>
        <w:t xml:space="preserve"> self-harm, refusal to attend school etc.) and Contexts (e.g. pre-school behaviours)</w:t>
      </w:r>
    </w:p>
    <w:p w14:paraId="1F37D0AE" w14:textId="31C7B32C" w:rsidR="002F4924" w:rsidRDefault="002F4924" w:rsidP="002F4924">
      <w:r>
        <w:t>In children, affective disorders can manifest in various ways, and some common symptoms include:</w:t>
      </w:r>
    </w:p>
    <w:p w14:paraId="3B4D6F7D" w14:textId="77777777" w:rsidR="002F4924" w:rsidRDefault="002F4924">
      <w:pPr>
        <w:pStyle w:val="ListParagraph"/>
        <w:numPr>
          <w:ilvl w:val="0"/>
          <w:numId w:val="270"/>
        </w:numPr>
      </w:pPr>
      <w:r>
        <w:t>Feelings of sadness, hopelessness, or worthlessness</w:t>
      </w:r>
    </w:p>
    <w:p w14:paraId="24BAE4CE" w14:textId="77777777" w:rsidR="002F4924" w:rsidRDefault="002F4924">
      <w:pPr>
        <w:pStyle w:val="ListParagraph"/>
        <w:numPr>
          <w:ilvl w:val="0"/>
          <w:numId w:val="270"/>
        </w:numPr>
      </w:pPr>
      <w:r>
        <w:t>Irritability, anger, or hostility</w:t>
      </w:r>
    </w:p>
    <w:p w14:paraId="30E876DF" w14:textId="77777777" w:rsidR="002F4924" w:rsidRDefault="002F4924">
      <w:pPr>
        <w:pStyle w:val="ListParagraph"/>
        <w:numPr>
          <w:ilvl w:val="0"/>
          <w:numId w:val="270"/>
        </w:numPr>
      </w:pPr>
      <w:r>
        <w:t>Changes in appetite or sleep patterns</w:t>
      </w:r>
    </w:p>
    <w:p w14:paraId="61252027" w14:textId="77777777" w:rsidR="002F4924" w:rsidRDefault="002F4924">
      <w:pPr>
        <w:pStyle w:val="ListParagraph"/>
        <w:numPr>
          <w:ilvl w:val="0"/>
          <w:numId w:val="270"/>
        </w:numPr>
      </w:pPr>
      <w:r>
        <w:t>Difficulty concentrating or making decisions</w:t>
      </w:r>
    </w:p>
    <w:p w14:paraId="684F5B85" w14:textId="77777777" w:rsidR="002F4924" w:rsidRDefault="002F4924">
      <w:pPr>
        <w:pStyle w:val="ListParagraph"/>
        <w:numPr>
          <w:ilvl w:val="0"/>
          <w:numId w:val="270"/>
        </w:numPr>
      </w:pPr>
      <w:r>
        <w:t>Fatigue or loss of energy</w:t>
      </w:r>
    </w:p>
    <w:p w14:paraId="4776F7F9" w14:textId="55316963" w:rsidR="002F4924" w:rsidRDefault="002F4924">
      <w:pPr>
        <w:pStyle w:val="ListParagraph"/>
        <w:numPr>
          <w:ilvl w:val="0"/>
          <w:numId w:val="270"/>
        </w:numPr>
      </w:pPr>
      <w:r>
        <w:t>Thoughts of death or suicide</w:t>
      </w:r>
    </w:p>
    <w:p w14:paraId="63A4E2F7" w14:textId="77777777" w:rsidR="002F4924" w:rsidRDefault="002F4924" w:rsidP="002F4924"/>
    <w:p w14:paraId="3A13F28F" w14:textId="77777777" w:rsidR="002F4924" w:rsidRDefault="002F4924" w:rsidP="002F4924">
      <w:r>
        <w:t>These symptoms can lead to a range of behaviors that can be challenging for children and their caregivers. For example, children with affective disorders may engage in self-harm, such as cutting or burning themselves, as a way of coping with their emotional distress. They may also refuse to attend school, avoid social situations, and have difficulty with daily tasks such as bathing and eating.</w:t>
      </w:r>
    </w:p>
    <w:p w14:paraId="2A4D2F64" w14:textId="77777777" w:rsidR="002F4924" w:rsidRDefault="002F4924" w:rsidP="002F4924"/>
    <w:p w14:paraId="6E1FE831" w14:textId="77777777" w:rsidR="002F4924" w:rsidRDefault="002F4924" w:rsidP="002F4924">
      <w:r>
        <w:lastRenderedPageBreak/>
        <w:t>The behaviors associated with affective disorders in children can also be influenced by the context in which they occur. For example, preschool-aged children with affective disorders may exhibit behaviors that are different from those seen in older children or adults. Young children may have difficulty expressing their emotions and may exhibit behaviors such as tantrums, separation anxiety, and clinging to caregivers.</w:t>
      </w:r>
    </w:p>
    <w:p w14:paraId="591B89F9" w14:textId="77777777" w:rsidR="002F4924" w:rsidRDefault="002F4924" w:rsidP="002F4924"/>
    <w:p w14:paraId="1088FE23" w14:textId="77777777" w:rsidR="002F4924" w:rsidRDefault="002F4924" w:rsidP="002F4924">
      <w:r>
        <w:t>Environmental factors can also play a role in the relationship between affective disorders and behaviors in children. For example, children who experience stressful or traumatic events, such as abuse or neglect, are at higher risk for developing affective disorders, and their behaviors may be shaped by these experiences.</w:t>
      </w:r>
    </w:p>
    <w:p w14:paraId="728A2EAC" w14:textId="57E3F8BD" w:rsidR="002F4924" w:rsidRDefault="002F4924" w:rsidP="002F4924"/>
    <w:p w14:paraId="5FCA5894" w14:textId="70B51183" w:rsidR="002F4924" w:rsidRDefault="002F4924" w:rsidP="002F4924"/>
    <w:p w14:paraId="6D6DB012" w14:textId="77777777" w:rsidR="002F4924" w:rsidRDefault="002F4924" w:rsidP="002F4924"/>
    <w:p w14:paraId="7C34C520" w14:textId="3A2D71E6" w:rsidR="002F4924" w:rsidRDefault="002F4924" w:rsidP="002F4924">
      <w:r>
        <w:t>Overall, affective disorders in children can have a significant impact on their behaviors and functioning in various contexts. Understanding the symptoms and behaviors associated with affective disorders in children can help caregivers provide appropriate support and treatment to help them manage their condition and improve their quality of life.</w:t>
      </w:r>
    </w:p>
    <w:p w14:paraId="2017E900" w14:textId="57717772" w:rsidR="00A6442B" w:rsidRDefault="00A6442B" w:rsidP="00B72F98"/>
    <w:p w14:paraId="7276F00C" w14:textId="77777777" w:rsidR="002F4924" w:rsidRDefault="002F4924" w:rsidP="00B72F98"/>
    <w:p w14:paraId="458022B8" w14:textId="4B5B2BDD" w:rsidR="00B72F98" w:rsidRPr="00A6442B" w:rsidRDefault="00B72F98">
      <w:pPr>
        <w:rPr>
          <w:b/>
          <w:bCs/>
        </w:rPr>
      </w:pPr>
      <w:r w:rsidRPr="00A6442B">
        <w:rPr>
          <w:b/>
          <w:bCs/>
        </w:rPr>
        <w:t>References:</w:t>
      </w:r>
    </w:p>
    <w:p w14:paraId="3AD79620" w14:textId="77777777" w:rsidR="00B72F98" w:rsidRPr="00B72F98" w:rsidRDefault="00B72F98">
      <w:pPr>
        <w:numPr>
          <w:ilvl w:val="0"/>
          <w:numId w:val="265"/>
        </w:numPr>
      </w:pPr>
      <w:r w:rsidRPr="00B72F98">
        <w:t>American Psychiatric Association. (2013). Diagnostic and statistical manual of mental disorders (5th ed.). American Psychiatric Association.</w:t>
      </w:r>
    </w:p>
    <w:p w14:paraId="7BA72230" w14:textId="77777777" w:rsidR="00B72F98" w:rsidRPr="00B72F98" w:rsidRDefault="00B72F98">
      <w:pPr>
        <w:numPr>
          <w:ilvl w:val="0"/>
          <w:numId w:val="265"/>
        </w:numPr>
      </w:pPr>
      <w:r w:rsidRPr="00B72F98">
        <w:t>Masi, G., Millepiedi, S., Mucci, M., Bertini, N., Milantoni, L., &amp; Pfanner, C. (2016). Suicide ideation and behavior among children and adolescents with mood disorders: A systematic review of the literature. European Psychiatry, 33, 1-13.</w:t>
      </w:r>
    </w:p>
    <w:p w14:paraId="533A2947" w14:textId="2D959FFC" w:rsidR="00B72F98" w:rsidRDefault="00B72F98">
      <w:pPr>
        <w:numPr>
          <w:ilvl w:val="0"/>
          <w:numId w:val="265"/>
        </w:numPr>
      </w:pPr>
      <w:r w:rsidRPr="00B72F98">
        <w:t>National Institute of Mental Health. (2021). Mood disorders. Retrieved from</w:t>
      </w:r>
      <w:r>
        <w:t xml:space="preserve"> </w:t>
      </w:r>
      <w:r w:rsidRPr="00B72F98">
        <w:t>http://www.nimh.nih.gov/health/topics/mood-disorders/index.shtml</w:t>
      </w:r>
    </w:p>
    <w:p w14:paraId="5202C6E4" w14:textId="77777777" w:rsidR="00B72F98" w:rsidRPr="00B72F98" w:rsidRDefault="00B72F98">
      <w:pPr>
        <w:numPr>
          <w:ilvl w:val="0"/>
          <w:numId w:val="265"/>
        </w:numPr>
      </w:pPr>
      <w:r w:rsidRPr="00B72F98">
        <w:t>Thapar, A., Collishaw, S., Pine, D. S., &amp; Thapar, A. K. (2012). Depression in adolescence. The Lancet, 379(9820), 1056-1067.</w:t>
      </w:r>
    </w:p>
    <w:p w14:paraId="4F9500FA" w14:textId="77777777" w:rsidR="00B72F98" w:rsidRPr="00B72F98" w:rsidRDefault="00B72F98">
      <w:pPr>
        <w:numPr>
          <w:ilvl w:val="0"/>
          <w:numId w:val="265"/>
        </w:numPr>
      </w:pPr>
      <w:r w:rsidRPr="00B72F98">
        <w:t>Uher, R., &amp; McGuffin, P. (2010). The moderation by the serotonin transporter gene of environmental adversity in the aetiology of mental illness: review and methodological analysis. Molecular Psychiatry, 15(1), 18-36.</w:t>
      </w:r>
    </w:p>
    <w:p w14:paraId="76F9F12B" w14:textId="507DE343" w:rsidR="00851ABC" w:rsidRDefault="00851ABC">
      <w:pPr>
        <w:rPr>
          <w:rFonts w:asciiTheme="majorHAnsi" w:eastAsiaTheme="majorEastAsia" w:hAnsiTheme="majorHAnsi" w:cstheme="majorBidi"/>
          <w:color w:val="1F3763" w:themeColor="accent1" w:themeShade="7F"/>
        </w:rPr>
      </w:pPr>
      <w:r>
        <w:br w:type="page"/>
      </w:r>
    </w:p>
    <w:p w14:paraId="2758F346" w14:textId="5D164AB7" w:rsidR="00526F56" w:rsidRPr="00526F56" w:rsidRDefault="00A6442B" w:rsidP="00526F56">
      <w:pPr>
        <w:pStyle w:val="Heading3"/>
      </w:pPr>
      <w:bookmarkStart w:id="138" w:name="_Toc132394067"/>
      <w:r>
        <w:lastRenderedPageBreak/>
        <w:t>5</w:t>
      </w:r>
      <w:r w:rsidR="00526F56" w:rsidRPr="00526F56">
        <w:t>.2.5 Psychosis</w:t>
      </w:r>
      <w:bookmarkEnd w:id="138"/>
    </w:p>
    <w:p w14:paraId="35F0D423" w14:textId="77777777" w:rsidR="00B72F98" w:rsidRDefault="00B72F98"/>
    <w:p w14:paraId="730707DF" w14:textId="1E33A1BB" w:rsidR="00B72F98" w:rsidRPr="00B72F98" w:rsidRDefault="00B72F98" w:rsidP="00B72F98">
      <w:r w:rsidRPr="00B72F98">
        <w:t>Psychosis is a severe mental disorder characterized by a loss of contact with reality, including symptoms such as delusions, hallucinations, and disordered thinking. Psychosis in children and adolescents is a relatively rare occurrence, with an estimated prevalence of less than 1% in the general population (Rajji &amp; Miranda, 2014). However, early-onset psychosis can have a significant impact on an individual's development, social functioning, and overall quality of life.</w:t>
      </w:r>
      <w:r w:rsidR="00FD0375">
        <w:t xml:space="preserve"> Regarding schizophrenia, </w:t>
      </w:r>
      <w:r w:rsidR="00FD0375" w:rsidRPr="00FD0375">
        <w:rPr>
          <w:color w:val="2A2A2A"/>
          <w:shd w:val="clear" w:color="auto" w:fill="FFFFFF"/>
        </w:rPr>
        <w:t>one in 10,000 children have the condition, this increases with age, peak onset 15yrs onwards.</w:t>
      </w:r>
    </w:p>
    <w:p w14:paraId="6FC5E8F3" w14:textId="77777777" w:rsidR="00B72F98" w:rsidRDefault="00B72F98" w:rsidP="00B72F98"/>
    <w:p w14:paraId="1686A4B2" w14:textId="77777777" w:rsidR="00B72F98" w:rsidRPr="00B72F98" w:rsidRDefault="00B72F98" w:rsidP="00B72F98">
      <w:r w:rsidRPr="00B72F98">
        <w:t>The aetiology of psychosis in children and adolescents is complex and multifactorial. It is believed to arise from a combination of genetic, environmental, and neurodevelopmental factors. Genetic factors may include a family history of psychosis or other mental illnesses, while environmental factors can include exposure to trauma, substance use, infections, and autoimmune disorders (Sikich et al., 2021). Neurodevelopmental factors may also play a role in the onset of psychosis, with studies showing that individuals with early-onset psychosis often exhibit developmental delays and cognitive impairments (Rajji &amp; Miranda, 2014).</w:t>
      </w:r>
    </w:p>
    <w:p w14:paraId="4669023A" w14:textId="77777777" w:rsidR="00B72F98" w:rsidRDefault="00B72F98" w:rsidP="00B72F98"/>
    <w:p w14:paraId="45874270" w14:textId="77777777" w:rsidR="00B72F98" w:rsidRDefault="00B72F98" w:rsidP="00B72F98">
      <w:r w:rsidRPr="00B72F98">
        <w:t>The presentation of psychosis in children and adolescents can vary widely, but may include hallucinations, delusions, disordered thinking, and behavioural changes such as social withdrawal or aggression (Rajji &amp; Miranda, 2014). These symptoms can be highly distressing for the individual and can lead to significant impairment in functioning across multiple domains, including school, work, and social relationships.</w:t>
      </w:r>
    </w:p>
    <w:p w14:paraId="05326FA7" w14:textId="77777777" w:rsidR="00FD0375" w:rsidRDefault="00FD0375" w:rsidP="00B72F98"/>
    <w:p w14:paraId="3222FF4C" w14:textId="774FC3E3" w:rsidR="00FD0375" w:rsidRPr="00B72F98" w:rsidRDefault="00C01C70" w:rsidP="00B72F98">
      <w:r>
        <w:rPr>
          <w:noProof/>
        </w:rPr>
        <w:drawing>
          <wp:inline distT="0" distB="0" distL="0" distR="0" wp14:anchorId="4A1AD9CB" wp14:editId="63968167">
            <wp:extent cx="5731510" cy="3274060"/>
            <wp:effectExtent l="0" t="0" r="0" b="2540"/>
            <wp:docPr id="535855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55281" name="Picture 53585528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74060"/>
                    </a:xfrm>
                    <a:prstGeom prst="rect">
                      <a:avLst/>
                    </a:prstGeom>
                  </pic:spPr>
                </pic:pic>
              </a:graphicData>
            </a:graphic>
          </wp:inline>
        </w:drawing>
      </w:r>
    </w:p>
    <w:p w14:paraId="710C9495" w14:textId="77777777" w:rsidR="00B72F98" w:rsidRDefault="00B72F98" w:rsidP="00B72F98"/>
    <w:p w14:paraId="0AAD066D" w14:textId="23D03556" w:rsidR="00B72F98" w:rsidRPr="00B72F98" w:rsidRDefault="00B72F98" w:rsidP="00B72F98">
      <w:r w:rsidRPr="00B72F98">
        <w:t>The treatment of psychosis in children and adolescents typically involves a combination of antipsychotic medication and psychosocial interventions, such as cognitive behavioural therapy or family therapy (Sikich et al., 2021). Antipsychotic medication can be effective in reducing the positive symptoms of psychosis, such as hallucinations and delusions.</w:t>
      </w:r>
      <w:r w:rsidR="00FD0375">
        <w:t xml:space="preserve"> </w:t>
      </w:r>
      <w:r w:rsidR="00C01C70" w:rsidRPr="00C01C70">
        <w:t>Risperidone is usually first line, and aripiprazole second line (if risperidone has not been tolerated, contraindicated, or ineffective).</w:t>
      </w:r>
      <w:r w:rsidRPr="00B72F98">
        <w:t xml:space="preserve">Psychosocial interventions can help individuals </w:t>
      </w:r>
      <w:r w:rsidRPr="00B72F98">
        <w:lastRenderedPageBreak/>
        <w:t>learn coping strategies and develop the skills needed to manage their symptoms and improve their overall functioning.</w:t>
      </w:r>
      <w:r w:rsidR="00C01C70">
        <w:t xml:space="preserve"> </w:t>
      </w:r>
    </w:p>
    <w:p w14:paraId="2ADC4576" w14:textId="77777777" w:rsidR="00B72F98" w:rsidRDefault="00B72F98" w:rsidP="00B72F98"/>
    <w:p w14:paraId="5F618CBE" w14:textId="77777777" w:rsidR="00B72F98" w:rsidRDefault="00B72F98" w:rsidP="00B72F98">
      <w:r w:rsidRPr="00B72F98">
        <w:t>The outcome of psychosis in children and adolescents can also vary widely, with some individuals experiencing complete remission of symptoms, while others may experience ongoing difficulties with psychosis and require long-term treatment and support (Rajji &amp; Miranda, 2014). Early intervention and effective treatment are key in improving outcomes for individuals with psychosis, particularly in terms of reducing the severity and impact of symptoms on their daily lives.</w:t>
      </w:r>
    </w:p>
    <w:p w14:paraId="3C613CCD" w14:textId="77777777" w:rsidR="00B72F98" w:rsidRDefault="00B72F98" w:rsidP="00B72F98"/>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97"/>
        <w:gridCol w:w="6163"/>
      </w:tblGrid>
      <w:tr w:rsidR="00A6442B" w14:paraId="0CBA045D" w14:textId="77777777" w:rsidTr="00A6442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tcPr>
          <w:p w14:paraId="3B5DF6D1" w14:textId="77777777" w:rsidR="00A6442B" w:rsidRDefault="00A6442B">
            <w:pPr>
              <w:jc w:val="center"/>
              <w:rPr>
                <w:b/>
                <w:bCs/>
                <w:sz w:val="21"/>
                <w:szCs w:val="21"/>
              </w:rPr>
            </w:pPr>
          </w:p>
        </w:tc>
        <w:tc>
          <w:tcPr>
            <w:tcW w:w="0" w:type="auto"/>
            <w:tcBorders>
              <w:top w:val="single" w:sz="6" w:space="0" w:color="D9D9E3"/>
              <w:left w:val="single" w:sz="6" w:space="0" w:color="D9D9E3"/>
              <w:bottom w:val="single" w:sz="6" w:space="0" w:color="D9D9E3"/>
              <w:right w:val="single" w:sz="6" w:space="0" w:color="D9D9E3"/>
            </w:tcBorders>
            <w:vAlign w:val="bottom"/>
          </w:tcPr>
          <w:p w14:paraId="1ED28160" w14:textId="70411BE7" w:rsidR="00A6442B" w:rsidRPr="00A6442B" w:rsidRDefault="00A6442B">
            <w:pPr>
              <w:jc w:val="center"/>
              <w:rPr>
                <w:b/>
                <w:bCs/>
                <w:sz w:val="21"/>
                <w:szCs w:val="21"/>
              </w:rPr>
            </w:pPr>
            <w:r>
              <w:rPr>
                <w:b/>
                <w:bCs/>
                <w:sz w:val="21"/>
                <w:szCs w:val="21"/>
              </w:rPr>
              <w:t>Psychosis</w:t>
            </w:r>
          </w:p>
        </w:tc>
      </w:tr>
      <w:tr w:rsidR="00A6442B" w14:paraId="3D886E53" w14:textId="77777777" w:rsidTr="00A6442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134AD71" w14:textId="77777777" w:rsidR="00A6442B" w:rsidRPr="00A6442B" w:rsidRDefault="00A6442B">
            <w:pPr>
              <w:jc w:val="center"/>
              <w:rPr>
                <w:b/>
                <w:bCs/>
                <w:sz w:val="21"/>
                <w:szCs w:val="21"/>
              </w:rPr>
            </w:pPr>
            <w:r w:rsidRPr="00A6442B">
              <w:rPr>
                <w:b/>
                <w:bCs/>
                <w:sz w:val="21"/>
                <w:szCs w:val="21"/>
              </w:rPr>
              <w:t>Prevalence/Incidence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CEEBAFF" w14:textId="77777777" w:rsidR="00A6442B" w:rsidRPr="00A6442B" w:rsidRDefault="00A6442B" w:rsidP="00C01C70">
            <w:pPr>
              <w:rPr>
                <w:sz w:val="21"/>
                <w:szCs w:val="21"/>
              </w:rPr>
            </w:pPr>
            <w:r w:rsidRPr="00A6442B">
              <w:rPr>
                <w:sz w:val="21"/>
                <w:szCs w:val="21"/>
              </w:rPr>
              <w:t>Estimated prevalence of less than 1% (Rajji &amp; Miranda, 2014)</w:t>
            </w:r>
          </w:p>
        </w:tc>
      </w:tr>
      <w:tr w:rsidR="00A6442B" w14:paraId="73DBAADB" w14:textId="77777777" w:rsidTr="00A6442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5FD4E01" w14:textId="77777777" w:rsidR="00A6442B" w:rsidRPr="00A6442B" w:rsidRDefault="00A6442B">
            <w:pPr>
              <w:rPr>
                <w:b/>
                <w:bCs/>
                <w:sz w:val="21"/>
                <w:szCs w:val="21"/>
              </w:rPr>
            </w:pPr>
            <w:r w:rsidRPr="00A6442B">
              <w:rPr>
                <w:b/>
                <w:bCs/>
                <w:sz w:val="21"/>
                <w:szCs w:val="21"/>
              </w:rPr>
              <w:t>Aetiology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1A64CC3" w14:textId="77777777" w:rsidR="00A6442B" w:rsidRDefault="00A6442B">
            <w:pPr>
              <w:rPr>
                <w:sz w:val="21"/>
                <w:szCs w:val="21"/>
              </w:rPr>
            </w:pPr>
            <w:r>
              <w:rPr>
                <w:sz w:val="21"/>
                <w:szCs w:val="21"/>
              </w:rPr>
              <w:t>Multifactorial including genetic, environmental, and neurodevelopmental factors (Sikich et al., 2021)</w:t>
            </w:r>
          </w:p>
        </w:tc>
      </w:tr>
      <w:tr w:rsidR="00A6442B" w14:paraId="33287A87" w14:textId="77777777" w:rsidTr="00A6442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D36817A" w14:textId="77777777" w:rsidR="00A6442B" w:rsidRPr="00A6442B" w:rsidRDefault="00A6442B">
            <w:pPr>
              <w:rPr>
                <w:b/>
                <w:bCs/>
                <w:sz w:val="21"/>
                <w:szCs w:val="21"/>
              </w:rPr>
            </w:pPr>
            <w:r w:rsidRPr="00A6442B">
              <w:rPr>
                <w:b/>
                <w:bCs/>
                <w:sz w:val="21"/>
                <w:szCs w:val="21"/>
              </w:rPr>
              <w:t>Presentation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F121124" w14:textId="77777777" w:rsidR="00A6442B" w:rsidRDefault="00A6442B">
            <w:pPr>
              <w:rPr>
                <w:sz w:val="21"/>
                <w:szCs w:val="21"/>
              </w:rPr>
            </w:pPr>
            <w:r>
              <w:rPr>
                <w:sz w:val="21"/>
                <w:szCs w:val="21"/>
              </w:rPr>
              <w:t>Hallucinations, delusions, disordered thinking, behavioural changes such as social withdrawal or aggression (Rajji &amp; Miranda, 2014)</w:t>
            </w:r>
          </w:p>
        </w:tc>
      </w:tr>
      <w:tr w:rsidR="00A6442B" w14:paraId="641906BA" w14:textId="77777777" w:rsidTr="00A6442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2F16ED3" w14:textId="77777777" w:rsidR="00A6442B" w:rsidRPr="00A6442B" w:rsidRDefault="00A6442B">
            <w:pPr>
              <w:rPr>
                <w:b/>
                <w:bCs/>
                <w:sz w:val="21"/>
                <w:szCs w:val="21"/>
              </w:rPr>
            </w:pPr>
            <w:r w:rsidRPr="00A6442B">
              <w:rPr>
                <w:b/>
                <w:bCs/>
                <w:sz w:val="21"/>
                <w:szCs w:val="21"/>
              </w:rPr>
              <w:t>Treatments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3357010" w14:textId="77777777" w:rsidR="00A6442B" w:rsidRDefault="00A6442B">
            <w:pPr>
              <w:rPr>
                <w:sz w:val="21"/>
                <w:szCs w:val="21"/>
              </w:rPr>
            </w:pPr>
            <w:r>
              <w:rPr>
                <w:sz w:val="21"/>
                <w:szCs w:val="21"/>
              </w:rPr>
              <w:t>Combination of antipsychotic medication and psychosocial interventions (Sikich et al., 2021)</w:t>
            </w:r>
          </w:p>
        </w:tc>
      </w:tr>
      <w:tr w:rsidR="00A6442B" w14:paraId="06A04A35" w14:textId="77777777" w:rsidTr="00A6442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240395" w14:textId="77777777" w:rsidR="00A6442B" w:rsidRPr="00A6442B" w:rsidRDefault="00A6442B">
            <w:pPr>
              <w:rPr>
                <w:b/>
                <w:bCs/>
                <w:sz w:val="21"/>
                <w:szCs w:val="21"/>
              </w:rPr>
            </w:pPr>
            <w:r w:rsidRPr="00A6442B">
              <w:rPr>
                <w:b/>
                <w:bCs/>
                <w:sz w:val="21"/>
                <w:szCs w:val="21"/>
              </w:rPr>
              <w:t>Outcome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3AA4831" w14:textId="77777777" w:rsidR="00A6442B" w:rsidRDefault="00A6442B">
            <w:pPr>
              <w:rPr>
                <w:sz w:val="21"/>
                <w:szCs w:val="21"/>
              </w:rPr>
            </w:pPr>
            <w:r>
              <w:rPr>
                <w:sz w:val="21"/>
                <w:szCs w:val="21"/>
              </w:rPr>
              <w:t>Outcome varies, with some individuals experiencing complete remission of symptoms and others requiring long-term treatment and support (Rajji &amp; Miranda, 2014).</w:t>
            </w:r>
          </w:p>
        </w:tc>
      </w:tr>
    </w:tbl>
    <w:p w14:paraId="4E4B94E4" w14:textId="77777777" w:rsidR="00A6442B" w:rsidRDefault="00A6442B" w:rsidP="00A6442B">
      <w:pPr>
        <w:pStyle w:val="z-TopofForm"/>
      </w:pPr>
      <w:r>
        <w:t>Top of Form</w:t>
      </w:r>
    </w:p>
    <w:p w14:paraId="281A9209" w14:textId="4C91D184" w:rsidR="00A6442B" w:rsidRDefault="00A6442B" w:rsidP="00A6442B">
      <w:pPr>
        <w:pStyle w:val="z-BottomofForm"/>
        <w:rPr>
          <w:vanish w:val="0"/>
        </w:rPr>
      </w:pPr>
      <w:r>
        <w:t>Bottom of Form</w:t>
      </w:r>
    </w:p>
    <w:p w14:paraId="111F9F21" w14:textId="109EA2C5" w:rsidR="002F4924" w:rsidRDefault="002F4924" w:rsidP="002F4924"/>
    <w:p w14:paraId="48E51D6E" w14:textId="203295EE" w:rsidR="002F4924" w:rsidRPr="002714F6" w:rsidRDefault="002F4924" w:rsidP="002F4924">
      <w:pPr>
        <w:rPr>
          <w:b/>
          <w:bCs/>
        </w:rPr>
      </w:pPr>
      <w:r w:rsidRPr="002714F6">
        <w:rPr>
          <w:b/>
          <w:bCs/>
        </w:rPr>
        <w:t xml:space="preserve">An </w:t>
      </w:r>
      <w:r>
        <w:rPr>
          <w:b/>
          <w:bCs/>
        </w:rPr>
        <w:t>U</w:t>
      </w:r>
      <w:r w:rsidRPr="002714F6">
        <w:rPr>
          <w:b/>
          <w:bCs/>
        </w:rPr>
        <w:t xml:space="preserve">nderstanding of </w:t>
      </w:r>
      <w:r>
        <w:rPr>
          <w:b/>
          <w:bCs/>
        </w:rPr>
        <w:t>H</w:t>
      </w:r>
      <w:r w:rsidRPr="002714F6">
        <w:rPr>
          <w:b/>
          <w:bCs/>
        </w:rPr>
        <w:t xml:space="preserve">ow </w:t>
      </w:r>
      <w:r>
        <w:rPr>
          <w:b/>
          <w:bCs/>
        </w:rPr>
        <w:t>Psychosis</w:t>
      </w:r>
      <w:r w:rsidRPr="002714F6">
        <w:rPr>
          <w:b/>
          <w:bCs/>
        </w:rPr>
        <w:t xml:space="preserve"> </w:t>
      </w:r>
      <w:r>
        <w:rPr>
          <w:b/>
          <w:bCs/>
        </w:rPr>
        <w:t>R</w:t>
      </w:r>
      <w:r w:rsidRPr="002714F6">
        <w:rPr>
          <w:b/>
          <w:bCs/>
        </w:rPr>
        <w:t>elate</w:t>
      </w:r>
      <w:r>
        <w:rPr>
          <w:b/>
          <w:bCs/>
        </w:rPr>
        <w:t>s</w:t>
      </w:r>
      <w:r w:rsidRPr="002714F6">
        <w:rPr>
          <w:b/>
          <w:bCs/>
        </w:rPr>
        <w:t xml:space="preserve"> to </w:t>
      </w:r>
      <w:r>
        <w:rPr>
          <w:b/>
          <w:bCs/>
        </w:rPr>
        <w:t>B</w:t>
      </w:r>
      <w:r w:rsidRPr="002714F6">
        <w:rPr>
          <w:b/>
          <w:bCs/>
        </w:rPr>
        <w:t>ehaviours (</w:t>
      </w:r>
      <w:proofErr w:type="gramStart"/>
      <w:r w:rsidRPr="002714F6">
        <w:rPr>
          <w:b/>
          <w:bCs/>
        </w:rPr>
        <w:t>e.g.</w:t>
      </w:r>
      <w:proofErr w:type="gramEnd"/>
      <w:r w:rsidRPr="002714F6">
        <w:rPr>
          <w:b/>
          <w:bCs/>
        </w:rPr>
        <w:t xml:space="preserve"> self-harm, refusal to attend school etc.) and </w:t>
      </w:r>
      <w:r>
        <w:rPr>
          <w:b/>
          <w:bCs/>
        </w:rPr>
        <w:t>C</w:t>
      </w:r>
      <w:r w:rsidRPr="002714F6">
        <w:rPr>
          <w:b/>
          <w:bCs/>
        </w:rPr>
        <w:t>ontexts (e.g. pre-school behaviours)</w:t>
      </w:r>
    </w:p>
    <w:p w14:paraId="347F4E01" w14:textId="683EFC86" w:rsidR="002F4924" w:rsidRDefault="002F4924" w:rsidP="002F4924">
      <w:r>
        <w:t>In children, psychosis can manifest in different ways, and some common symptoms include:</w:t>
      </w:r>
    </w:p>
    <w:p w14:paraId="12E05F1F" w14:textId="77777777" w:rsidR="002F4924" w:rsidRDefault="002F4924">
      <w:pPr>
        <w:pStyle w:val="ListParagraph"/>
        <w:numPr>
          <w:ilvl w:val="0"/>
          <w:numId w:val="269"/>
        </w:numPr>
      </w:pPr>
      <w:r>
        <w:t>Hearing or seeing things that aren't there (hallucinations)</w:t>
      </w:r>
    </w:p>
    <w:p w14:paraId="44ADEB2C" w14:textId="77777777" w:rsidR="002F4924" w:rsidRDefault="002F4924">
      <w:pPr>
        <w:pStyle w:val="ListParagraph"/>
        <w:numPr>
          <w:ilvl w:val="0"/>
          <w:numId w:val="269"/>
        </w:numPr>
      </w:pPr>
      <w:r>
        <w:t>Believing things that aren't true (delusions)</w:t>
      </w:r>
    </w:p>
    <w:p w14:paraId="5F23D8B0" w14:textId="77777777" w:rsidR="002F4924" w:rsidRDefault="002F4924">
      <w:pPr>
        <w:pStyle w:val="ListParagraph"/>
        <w:numPr>
          <w:ilvl w:val="0"/>
          <w:numId w:val="269"/>
        </w:numPr>
      </w:pPr>
      <w:r>
        <w:t>Disorganized thinking and speech</w:t>
      </w:r>
    </w:p>
    <w:p w14:paraId="7D3CD2BE" w14:textId="77777777" w:rsidR="002F4924" w:rsidRDefault="002F4924">
      <w:pPr>
        <w:pStyle w:val="ListParagraph"/>
        <w:numPr>
          <w:ilvl w:val="0"/>
          <w:numId w:val="269"/>
        </w:numPr>
      </w:pPr>
      <w:r>
        <w:t>Changes in mood or behavior</w:t>
      </w:r>
    </w:p>
    <w:p w14:paraId="216DB810" w14:textId="77777777" w:rsidR="002F4924" w:rsidRDefault="002F4924">
      <w:pPr>
        <w:pStyle w:val="ListParagraph"/>
        <w:numPr>
          <w:ilvl w:val="0"/>
          <w:numId w:val="269"/>
        </w:numPr>
      </w:pPr>
      <w:r>
        <w:t>Social withdrawal</w:t>
      </w:r>
    </w:p>
    <w:p w14:paraId="093B0D2A" w14:textId="536A9BF0" w:rsidR="002F4924" w:rsidRDefault="002F4924">
      <w:pPr>
        <w:pStyle w:val="ListParagraph"/>
        <w:numPr>
          <w:ilvl w:val="0"/>
          <w:numId w:val="269"/>
        </w:numPr>
      </w:pPr>
      <w:r>
        <w:t>Difficulty with concentration and memory</w:t>
      </w:r>
    </w:p>
    <w:p w14:paraId="3BED184F" w14:textId="77777777" w:rsidR="002F4924" w:rsidRDefault="002F4924" w:rsidP="002F4924"/>
    <w:p w14:paraId="3974C572" w14:textId="77777777" w:rsidR="002F4924" w:rsidRDefault="002F4924" w:rsidP="002F4924">
      <w:r>
        <w:t>These symptoms can lead to a range of behaviors that can be challenging for children and their caregivers. For example, children with psychosis may engage in self-harm, such as cutting or burning themselves, as a way of coping with the distressing symptoms they experience. They may also refuse to attend school, avoid social situations, and have difficulty with daily tasks such as bathing and eating.</w:t>
      </w:r>
    </w:p>
    <w:p w14:paraId="4FC7814D" w14:textId="77777777" w:rsidR="002F4924" w:rsidRDefault="002F4924" w:rsidP="002F4924"/>
    <w:p w14:paraId="33B84D7A" w14:textId="77777777" w:rsidR="002F4924" w:rsidRDefault="002F4924" w:rsidP="002F4924">
      <w:r>
        <w:t>The behaviors associated with psychosis in children can also be influenced by the context in which they occur. For example, preschool-aged children with psychosis may exhibit behaviors that are different from those seen in older children or adults. Young children may have difficulty expressing their thoughts and feelings, which can make it challenging for caregivers to understand their experiences and provide appropriate support.</w:t>
      </w:r>
    </w:p>
    <w:p w14:paraId="40810761" w14:textId="77777777" w:rsidR="002F4924" w:rsidRDefault="002F4924" w:rsidP="002F4924"/>
    <w:p w14:paraId="3104E7B6" w14:textId="77777777" w:rsidR="002F4924" w:rsidRDefault="002F4924" w:rsidP="002F4924">
      <w:r>
        <w:t xml:space="preserve">In addition to age-related differences, the behaviors associated with psychosis in children can also be influenced by environmental factors such as family stress, trauma, and substance abuse. For example, a child who experiences neglect or abuse at home may develop </w:t>
      </w:r>
      <w:r>
        <w:lastRenderedPageBreak/>
        <w:t>psychosis as a coping mechanism, and their behaviors may be shaped by the ongoing stress and trauma they experience.</w:t>
      </w:r>
    </w:p>
    <w:p w14:paraId="2439F1EF" w14:textId="77777777" w:rsidR="002F4924" w:rsidRDefault="002F4924" w:rsidP="002F4924"/>
    <w:p w14:paraId="55BD95A1" w14:textId="5E0315DE" w:rsidR="002F4924" w:rsidRDefault="002F4924" w:rsidP="002F4924">
      <w:r>
        <w:t>Overall, psychosis in children can have a significant impact on their behaviors and functioning in various contexts. Understanding the symptoms and behaviors associated with psychosis in children can help caregivers provide appropriate support and treatment to help them manage their condition and improve their quality of life.</w:t>
      </w:r>
    </w:p>
    <w:p w14:paraId="6B117992" w14:textId="1871BECB" w:rsidR="002F4924" w:rsidRDefault="002F4924" w:rsidP="002F4924"/>
    <w:p w14:paraId="5EB122D3" w14:textId="77777777" w:rsidR="002F4924" w:rsidRPr="002F4924" w:rsidRDefault="002F4924" w:rsidP="002F4924"/>
    <w:p w14:paraId="33BE1665" w14:textId="77777777" w:rsidR="00B72F98" w:rsidRPr="00B72F98" w:rsidRDefault="00B72F98" w:rsidP="00B72F98">
      <w:r w:rsidRPr="00B72F98">
        <w:t>In summary, psychosis in children and adolescents is a complex and multifaceted disorder that can have a significant impact on an individual's development, social functioning, and overall quality of life. Early recognition and intervention are crucial in improving outcomes, with a combination of antipsychotic medication and psychosocial interventions being the primary treatment approach.</w:t>
      </w:r>
    </w:p>
    <w:p w14:paraId="1E6DFECE" w14:textId="69544F01" w:rsidR="00B72F98" w:rsidRDefault="00B72F98" w:rsidP="00B72F98"/>
    <w:p w14:paraId="6267BCF1" w14:textId="77777777" w:rsidR="00A6442B" w:rsidRPr="00B72F98" w:rsidRDefault="00A6442B" w:rsidP="00B72F98"/>
    <w:p w14:paraId="7CD4DDB4" w14:textId="77777777" w:rsidR="00B72F98" w:rsidRPr="00B72F98" w:rsidRDefault="00B72F98" w:rsidP="00B72F98">
      <w:r w:rsidRPr="00B72F98">
        <w:rPr>
          <w:b/>
          <w:bCs/>
        </w:rPr>
        <w:t>References:</w:t>
      </w:r>
    </w:p>
    <w:p w14:paraId="0D4A3D6D" w14:textId="601B6A7D" w:rsidR="00B72F98" w:rsidRPr="00B72F98" w:rsidRDefault="00B72F98">
      <w:pPr>
        <w:numPr>
          <w:ilvl w:val="0"/>
          <w:numId w:val="109"/>
        </w:numPr>
      </w:pPr>
      <w:r w:rsidRPr="00B72F98">
        <w:t xml:space="preserve">Rajji, T. K., &amp; Miranda, D. (2014). Psychosis in children and adolescents: A review of the etiology, current treatment, and clinical outcomes. Journal of the Canadian Academy of Child and Adolescent Psychiatry, 23(1), 4–13. </w:t>
      </w:r>
      <w:r w:rsidRPr="00A6442B">
        <w:t>https://www.ncbi.nlm.nih.gov/pmc/articles/PMC3908316/</w:t>
      </w:r>
    </w:p>
    <w:p w14:paraId="74233BF6" w14:textId="6E44E61E" w:rsidR="00B72F98" w:rsidRPr="00B72F98" w:rsidRDefault="00B72F98">
      <w:pPr>
        <w:numPr>
          <w:ilvl w:val="0"/>
          <w:numId w:val="109"/>
        </w:numPr>
      </w:pPr>
      <w:r w:rsidRPr="00B72F98">
        <w:t xml:space="preserve">Sikich, L., et al. (2021). Treatment of Early-Onset Schizophrenia Spectrum Disorders and Psychotic Mood Disorders. In S. H. Keshavan &amp; R. E. Gur (Eds.), Pediatric and Adolescent Psychopharmacology: A Practical Manual for Pediatricians (pp. 157–183). Springer International Publishing. </w:t>
      </w:r>
      <w:r w:rsidRPr="00A6442B">
        <w:t>https://doi.org/10.1007/978-3-030-71769-1_8</w:t>
      </w:r>
    </w:p>
    <w:p w14:paraId="11B80031" w14:textId="77777777" w:rsidR="00C01C70" w:rsidRDefault="00C01C70">
      <w:pPr>
        <w:rPr>
          <w:rFonts w:asciiTheme="majorHAnsi" w:eastAsiaTheme="majorEastAsia" w:hAnsiTheme="majorHAnsi" w:cstheme="majorBidi"/>
          <w:color w:val="1F3763" w:themeColor="accent1" w:themeShade="7F"/>
        </w:rPr>
      </w:pPr>
      <w:r>
        <w:br w:type="page"/>
      </w:r>
    </w:p>
    <w:p w14:paraId="49F13D04" w14:textId="448DDF30" w:rsidR="00526F56" w:rsidRPr="00526F56" w:rsidRDefault="003B18A6" w:rsidP="00526F56">
      <w:pPr>
        <w:pStyle w:val="Heading3"/>
      </w:pPr>
      <w:bookmarkStart w:id="139" w:name="_Toc132394068"/>
      <w:r>
        <w:lastRenderedPageBreak/>
        <w:t>5</w:t>
      </w:r>
      <w:r w:rsidR="00526F56" w:rsidRPr="00526F56">
        <w:t xml:space="preserve">.2.6 </w:t>
      </w:r>
      <w:r w:rsidR="00526F56">
        <w:t>E</w:t>
      </w:r>
      <w:r w:rsidR="00526F56" w:rsidRPr="00526F56">
        <w:t>ating disorders</w:t>
      </w:r>
      <w:bookmarkEnd w:id="139"/>
    </w:p>
    <w:p w14:paraId="6F62FE64" w14:textId="77777777" w:rsidR="00855D08" w:rsidRDefault="00855D08"/>
    <w:p w14:paraId="1D70B9AD" w14:textId="34FB6FEC" w:rsidR="00154EC3" w:rsidRPr="00154EC3" w:rsidRDefault="00154EC3" w:rsidP="00855D08">
      <w:pPr>
        <w:rPr>
          <w:b/>
          <w:bCs/>
        </w:rPr>
      </w:pPr>
      <w:r>
        <w:rPr>
          <w:b/>
          <w:bCs/>
        </w:rPr>
        <w:t>Anorexia Nervosa and Bulimia Nervosa</w:t>
      </w:r>
    </w:p>
    <w:p w14:paraId="60618E2C" w14:textId="58F08024" w:rsidR="00855D08" w:rsidRPr="00855D08" w:rsidRDefault="00855D08" w:rsidP="00855D08">
      <w:r w:rsidRPr="00855D08">
        <w:t>Eating disorders are a group of mental health conditions characterized by disturbances in eating behaviours and attitudes, often leading to significant impairments in physical and psychological health. In children and adolescents, eating disorders are a serious concern, with potential impacts on growth and development, academic performance, and social relationships.</w:t>
      </w:r>
    </w:p>
    <w:p w14:paraId="1712172D" w14:textId="77777777" w:rsidR="00855D08" w:rsidRDefault="00855D08" w:rsidP="00855D08"/>
    <w:p w14:paraId="19980727" w14:textId="438786F1" w:rsidR="00855D08" w:rsidRPr="00855D08" w:rsidRDefault="00855D08" w:rsidP="00855D08">
      <w:r w:rsidRPr="00855D08">
        <w:t xml:space="preserve">Prevalence and incidence rates of eating disorders in children and adolescents vary across different countries, cultures, and populations. According to a recent meta-analysis, the estimated prevalence of eating disorders among children and adolescents is </w:t>
      </w:r>
      <w:r w:rsidR="00154EC3">
        <w:t>0.3</w:t>
      </w:r>
      <w:r w:rsidRPr="00855D08">
        <w:t>% for anorexia nervosa, 2.6% for bulimia nervosa, and 1.7% for binge eating disorder (Smink et al., 2014). These rates are likely to be underestimated due to underreporting and diagnostic challenges.</w:t>
      </w:r>
    </w:p>
    <w:p w14:paraId="69660BC4" w14:textId="77777777" w:rsidR="00855D08" w:rsidRDefault="00855D08" w:rsidP="00855D08"/>
    <w:p w14:paraId="46D77B8A" w14:textId="53AB303A" w:rsidR="00855D08" w:rsidRDefault="00855D08" w:rsidP="00855D08">
      <w:r w:rsidRPr="00855D08">
        <w:t xml:space="preserve">The aetiology of eating disorders in children and adolescents is complex and multifactorial. Biological, environmental, and psychosocial factors have been implicated in the development of eating disorders. Genetic factors may play a role, with studies showing that individuals with a family history of eating disorders are at increased risk of developing these conditions (Treasure et al., 2020). Environmental factors, such as societal pressures to conform to idealized body images, may also contribute to the development of eating disorders. </w:t>
      </w:r>
    </w:p>
    <w:p w14:paraId="78571C7C" w14:textId="76CA381C" w:rsidR="00855D08" w:rsidRPr="00855D08" w:rsidRDefault="00855D08" w:rsidP="00855D08">
      <w:r w:rsidRPr="00855D08">
        <w:t>Psychosocial factors, such as low self-esteem and negative body image, may also contribute to the development of these disorders.</w:t>
      </w:r>
    </w:p>
    <w:p w14:paraId="7764F2F9" w14:textId="77777777" w:rsidR="00855D08" w:rsidRDefault="00855D08" w:rsidP="00855D08"/>
    <w:p w14:paraId="40ECBF87" w14:textId="2C0FDB83" w:rsidR="00855D08" w:rsidRPr="00855D08" w:rsidRDefault="00855D08" w:rsidP="00855D08">
      <w:r w:rsidRPr="00855D08">
        <w:t>The presentation of eating disorders in children and adolescents can vary widely, but may include symptoms such as restrictive eating, binge eating, purging behaviours, and excessive exercise (American Psychiatric Association, 2013). Eating disorders can lead to physical complications such as malnutrition, dehydration, and electrolyte imbalances, as well as psychological complications such as anxiety, depression, and social withdrawal.</w:t>
      </w:r>
    </w:p>
    <w:p w14:paraId="0DDEA438" w14:textId="77777777" w:rsidR="00855D08" w:rsidRDefault="00855D08" w:rsidP="00855D08"/>
    <w:p w14:paraId="286AAF64" w14:textId="1FD74607" w:rsidR="00CC7238" w:rsidRPr="00855D08" w:rsidRDefault="00855D08" w:rsidP="00855D08">
      <w:r w:rsidRPr="00855D08">
        <w:t>The treatment of eating disorders in children and adolescents typically involves a multidisciplinary approach, with medical, nutritional, and psychological interventions. Nutritional rehabilitation and weight restoration are often necessary in cases of severe malnutrition, while psychological interventions such as cognitive behavioural therapy (CBT) and family-based therapy are effective in addressing the underlying psychosocial factors that contribute to eating disorders (Lock et al., 2020).</w:t>
      </w:r>
    </w:p>
    <w:p w14:paraId="31872FF2" w14:textId="77777777" w:rsidR="00855D08" w:rsidRDefault="00855D08" w:rsidP="00855D08"/>
    <w:p w14:paraId="20D104A4" w14:textId="20A644F3" w:rsidR="00855D08" w:rsidRDefault="00855D08" w:rsidP="00855D08">
      <w:r w:rsidRPr="00855D08">
        <w:t>The outcome of eating disorders in children and adolescents can vary widely, with some individuals experiencing full recovery while others may require long-term treatment and support. Early recognition and intervention are crucial in improving outcomes, particularly in terms of reducing the severity and impact of physical and psychological complications.</w:t>
      </w:r>
    </w:p>
    <w:p w14:paraId="2BE4506D" w14:textId="380E3D46" w:rsidR="00CC7238" w:rsidRDefault="00CC7238" w:rsidP="00855D08"/>
    <w:p w14:paraId="52BBFCDA" w14:textId="05E36730" w:rsidR="00154EC3" w:rsidRPr="00154EC3" w:rsidRDefault="00154EC3" w:rsidP="00154EC3"/>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09"/>
        <w:gridCol w:w="4885"/>
        <w:gridCol w:w="3401"/>
      </w:tblGrid>
      <w:tr w:rsidR="00154EC3" w:rsidRPr="00154EC3" w14:paraId="2F5CCFEF" w14:textId="77777777" w:rsidTr="00154EC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0E0256B" w14:textId="77777777" w:rsidR="00154EC3" w:rsidRPr="00154EC3" w:rsidRDefault="00154EC3" w:rsidP="00154EC3"/>
        </w:tc>
        <w:tc>
          <w:tcPr>
            <w:tcW w:w="0" w:type="auto"/>
            <w:tcBorders>
              <w:top w:val="single" w:sz="6" w:space="0" w:color="D9D9E3"/>
              <w:left w:val="single" w:sz="6" w:space="0" w:color="D9D9E3"/>
              <w:bottom w:val="single" w:sz="6" w:space="0" w:color="D9D9E3"/>
              <w:right w:val="single" w:sz="2" w:space="0" w:color="D9D9E3"/>
            </w:tcBorders>
            <w:vAlign w:val="bottom"/>
            <w:hideMark/>
          </w:tcPr>
          <w:p w14:paraId="020834C5" w14:textId="77777777" w:rsidR="00154EC3" w:rsidRPr="00154EC3" w:rsidRDefault="00154EC3" w:rsidP="00154EC3">
            <w:pPr>
              <w:rPr>
                <w:b/>
                <w:bCs/>
              </w:rPr>
            </w:pPr>
            <w:r w:rsidRPr="00154EC3">
              <w:rPr>
                <w:b/>
                <w:bCs/>
              </w:rPr>
              <w:t>Anorexia Nervosa</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FDD1434" w14:textId="77777777" w:rsidR="00154EC3" w:rsidRPr="00154EC3" w:rsidRDefault="00154EC3" w:rsidP="00154EC3">
            <w:pPr>
              <w:rPr>
                <w:b/>
                <w:bCs/>
              </w:rPr>
            </w:pPr>
            <w:r w:rsidRPr="00154EC3">
              <w:rPr>
                <w:b/>
                <w:bCs/>
              </w:rPr>
              <w:t>Bulimia Nervosa</w:t>
            </w:r>
          </w:p>
        </w:tc>
      </w:tr>
      <w:tr w:rsidR="00154EC3" w:rsidRPr="00154EC3" w14:paraId="0C3F437B" w14:textId="77777777" w:rsidTr="00154EC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6A1C16B" w14:textId="697C171A" w:rsidR="00154EC3" w:rsidRPr="00154EC3" w:rsidRDefault="00154EC3" w:rsidP="00154EC3">
            <w:pPr>
              <w:rPr>
                <w:b/>
              </w:rPr>
            </w:pPr>
            <w:r>
              <w:rPr>
                <w:b/>
              </w:rPr>
              <w:t>Description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685E52F" w14:textId="77777777" w:rsidR="00154EC3" w:rsidRPr="00154EC3" w:rsidRDefault="00154EC3" w:rsidP="00154EC3">
            <w:r w:rsidRPr="00154EC3">
              <w:t>Weight loss associated with abnormal beliefs and preoccupation regarding weight and/or shape.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9B62891" w14:textId="77777777" w:rsidR="00154EC3" w:rsidRPr="00154EC3" w:rsidRDefault="00154EC3" w:rsidP="00154EC3">
            <w:r w:rsidRPr="00154EC3">
              <w:t>Disorder characterized by recurrent binges and purges, a sense of lack of control, and morbid preoccupation with weight and shape.</w:t>
            </w:r>
          </w:p>
        </w:tc>
      </w:tr>
      <w:tr w:rsidR="00154EC3" w:rsidRPr="00154EC3" w14:paraId="2D8C0A37" w14:textId="77777777" w:rsidTr="00154EC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0C825F" w14:textId="77777777" w:rsidR="00154EC3" w:rsidRPr="00154EC3" w:rsidRDefault="00154EC3" w:rsidP="00154EC3">
            <w:pPr>
              <w:rPr>
                <w:b/>
                <w:bCs/>
              </w:rPr>
            </w:pPr>
            <w:r w:rsidRPr="00154EC3">
              <w:rPr>
                <w:b/>
                <w:bCs/>
              </w:rPr>
              <w:lastRenderedPageBreak/>
              <w:t>Epidemiology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1F813F9" w14:textId="77777777" w:rsidR="00161E80" w:rsidRDefault="00154EC3" w:rsidP="00154EC3">
            <w:r w:rsidRPr="00154EC3">
              <w:t xml:space="preserve">Prevalence 0.3% in adolescent </w:t>
            </w:r>
            <w:r w:rsidR="00161E80">
              <w:t>girls</w:t>
            </w:r>
            <w:r w:rsidRPr="00154EC3">
              <w:t xml:space="preserve">. </w:t>
            </w:r>
          </w:p>
          <w:p w14:paraId="64F27BA8" w14:textId="150F95F2" w:rsidR="00154EC3" w:rsidRPr="00154EC3" w:rsidRDefault="00154EC3" w:rsidP="00154EC3">
            <w:r w:rsidRPr="00154EC3">
              <w:t>Lower rates in boys and pre-pubertally.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031FD7" w14:textId="77777777" w:rsidR="00161E80" w:rsidRDefault="00154EC3" w:rsidP="00154EC3">
            <w:r w:rsidRPr="00154EC3">
              <w:t xml:space="preserve">Rarely occurs pre-pubertally, much more common in girls, often comorbid with depression. </w:t>
            </w:r>
          </w:p>
          <w:p w14:paraId="457ED3B1" w14:textId="7522EDA1" w:rsidR="00154EC3" w:rsidRPr="00154EC3" w:rsidRDefault="00154EC3" w:rsidP="00154EC3">
            <w:r w:rsidRPr="00154EC3">
              <w:t>Many people with bulimia are of a normal weight.</w:t>
            </w:r>
          </w:p>
        </w:tc>
      </w:tr>
      <w:tr w:rsidR="00154EC3" w:rsidRPr="00154EC3" w14:paraId="0CCDDCF6" w14:textId="77777777" w:rsidTr="00154EC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709C72" w14:textId="77777777" w:rsidR="00154EC3" w:rsidRPr="00154EC3" w:rsidRDefault="00154EC3" w:rsidP="00154EC3">
            <w:pPr>
              <w:rPr>
                <w:b/>
                <w:bCs/>
              </w:rPr>
            </w:pPr>
            <w:r w:rsidRPr="00154EC3">
              <w:rPr>
                <w:b/>
                <w:bCs/>
              </w:rPr>
              <w:t>Assessment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B2EB1A9" w14:textId="77777777" w:rsidR="00154EC3" w:rsidRPr="00154EC3" w:rsidRDefault="00154EC3" w:rsidP="00154EC3">
            <w:r w:rsidRPr="00154EC3">
              <w:t>Family and individual, eating, factors contributing to and maintaining the disorder, comorbidity, detailed risk assessment, full physical assessment and investigations, motivation to change.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96257C4" w14:textId="77777777" w:rsidR="00154EC3" w:rsidRPr="00154EC3" w:rsidRDefault="00154EC3" w:rsidP="00154EC3">
            <w:r w:rsidRPr="00154EC3">
              <w:t>Similar to anorexia nervosa, with a focus on binge and purge behaviors.</w:t>
            </w:r>
          </w:p>
        </w:tc>
      </w:tr>
      <w:tr w:rsidR="00154EC3" w:rsidRPr="00154EC3" w14:paraId="0852F598" w14:textId="77777777" w:rsidTr="00154EC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0A28C47" w14:textId="77777777" w:rsidR="00154EC3" w:rsidRPr="00154EC3" w:rsidRDefault="00154EC3" w:rsidP="00154EC3">
            <w:pPr>
              <w:rPr>
                <w:b/>
                <w:bCs/>
              </w:rPr>
            </w:pPr>
            <w:r w:rsidRPr="00154EC3">
              <w:rPr>
                <w:b/>
                <w:bCs/>
              </w:rPr>
              <w:t>Management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EC6181" w14:textId="77777777" w:rsidR="00154EC3" w:rsidRPr="00154EC3" w:rsidRDefault="00154EC3" w:rsidP="00154EC3">
            <w:r w:rsidRPr="00154EC3">
              <w:t>Multidisciplinary approach, early intervention, family involvement, restoration of healthy weight, meal planning, education on nutrition, family and individual therapy, treat comorbidity, inpatient or day patient care if needed, school liaison, relapse prevention.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5653FF2" w14:textId="77777777" w:rsidR="00154EC3" w:rsidRPr="00154EC3" w:rsidRDefault="00154EC3" w:rsidP="00154EC3">
            <w:r w:rsidRPr="00154EC3">
              <w:t>Establish clear structures and boundaries, CBT adapted for adolescents, address physical health concerns, fluoxetine as an adjunct in older adolescents if necessary.</w:t>
            </w:r>
          </w:p>
        </w:tc>
      </w:tr>
    </w:tbl>
    <w:p w14:paraId="1A5BE87E" w14:textId="77777777" w:rsidR="00D73CAE" w:rsidRDefault="00D73CAE" w:rsidP="00855D08"/>
    <w:p w14:paraId="3D7F5519" w14:textId="77777777" w:rsidR="00154EC3" w:rsidRDefault="00154EC3" w:rsidP="00855D08">
      <w:pPr>
        <w:rPr>
          <w:b/>
          <w:bCs/>
        </w:rPr>
      </w:pPr>
    </w:p>
    <w:p w14:paraId="24FACACB" w14:textId="666EA365" w:rsidR="00CC7238" w:rsidRDefault="00154EC3" w:rsidP="00855D08">
      <w:pPr>
        <w:rPr>
          <w:b/>
          <w:bCs/>
        </w:rPr>
      </w:pPr>
      <w:r>
        <w:rPr>
          <w:b/>
          <w:bCs/>
        </w:rPr>
        <w:t>Other Eating Disorders</w:t>
      </w:r>
    </w:p>
    <w:p w14:paraId="020F4271" w14:textId="77777777" w:rsidR="00161E80" w:rsidRDefault="00161E80" w:rsidP="00161E80">
      <w:r w:rsidRPr="00161E80">
        <w:t>Avoidant/Restrictive Food Intake Disorder (ARFID) is a DSM-5 and ICD-11 diagnosis characterized by persistent failure to meet appropriate nutritional and/or energy needs. This may lead to significant weight loss or failure to achieve expected weight gain, nutritional deficiency, dependence on enteral feeding or oral nutritional supplements, and marked interference with psychosocial functioning. ARFID is not characterized by disturbances in thoughts regarding weight and shape or by weight loss behaviors, and it cannot be attributed to a medical condition or better explained by another mental health disorder.</w:t>
      </w:r>
    </w:p>
    <w:p w14:paraId="40BD2953" w14:textId="77777777" w:rsidR="00161E80" w:rsidRPr="00161E80" w:rsidRDefault="00161E80" w:rsidP="00161E80"/>
    <w:p w14:paraId="1E7494BD" w14:textId="77777777" w:rsidR="00161E80" w:rsidRDefault="00161E80" w:rsidP="00161E80">
      <w:r w:rsidRPr="00161E80">
        <w:t>Pica is a common condition in both ICD-10/11 and DSM-5 where an individual persistently eats non-nutritive substances for more than one month, at a developmentally inappropriate age. Common substances ingested include dirt, stones, hair, feces, plastic, paper, wood, and string. Pica is particularly common in individuals with developmental disabilities and may be dangerous or life-threatening, depending on the substance ingested. Consequences may include toxicity, infection, or gastrointestinal tract ulceration/obstruction. Hypothesized causes of pica include nutritional deficiencies, cultural factors, psychosocial stress, malnutrition and hunger, and brain disorders.</w:t>
      </w:r>
    </w:p>
    <w:p w14:paraId="4966DC66" w14:textId="77777777" w:rsidR="00161E80" w:rsidRPr="00161E80" w:rsidRDefault="00161E80" w:rsidP="00161E80"/>
    <w:p w14:paraId="797AC62A" w14:textId="77777777" w:rsidR="00161E80" w:rsidRPr="00161E80" w:rsidRDefault="00161E80" w:rsidP="00161E80">
      <w:r w:rsidRPr="00161E80">
        <w:t>Rumination Disorder, also known as Rumination-Regurgitation Disorder in ICD-11, is characterized by voluntary or involuntary regurgitation and re-chewing of partially digested food. This occurs within a few minutes after eating and may last for 1-2 hours. Regurgitation appears effortless and is preceded by belching. Typical onset is between 3-6 months of age and may persist for several months before spontaneously remitting. Rumination Disorder also occurs in older individuals with intellectual disabilities. The condition may result in weight loss, halitosis, dental decay, aspiration, recurrent respiratory tract infections, and sometimes asphyxiation and death in 5-10% of cases. Causes include intellectual disabilities, gastrointestinal tract pathology, psychiatric disorders, and psychosocial stress. Treatment involves physical examination and investigations, behavioral methods, and nutritional advice.</w:t>
      </w:r>
    </w:p>
    <w:p w14:paraId="41FC3C05" w14:textId="77777777" w:rsidR="00154EC3" w:rsidRPr="00161E80" w:rsidRDefault="00154EC3" w:rsidP="00855D08"/>
    <w:p w14:paraId="41A4B2DD" w14:textId="77777777" w:rsidR="00154EC3" w:rsidRPr="00154EC3" w:rsidRDefault="00154EC3" w:rsidP="00855D08">
      <w:pPr>
        <w:rPr>
          <w:b/>
          <w:bCs/>
        </w:rPr>
      </w:pPr>
    </w:p>
    <w:p w14:paraId="42F98544" w14:textId="77777777" w:rsidR="00DA2BD3" w:rsidRDefault="00DA2BD3" w:rsidP="00855D08"/>
    <w:p w14:paraId="72AC6258" w14:textId="797A53D2" w:rsidR="00DA2BD3" w:rsidRPr="002714F6" w:rsidRDefault="00DA2BD3" w:rsidP="00DA2BD3">
      <w:pPr>
        <w:rPr>
          <w:b/>
          <w:bCs/>
        </w:rPr>
      </w:pPr>
      <w:r w:rsidRPr="002714F6">
        <w:rPr>
          <w:b/>
          <w:bCs/>
        </w:rPr>
        <w:t xml:space="preserve">An </w:t>
      </w:r>
      <w:r>
        <w:rPr>
          <w:b/>
          <w:bCs/>
        </w:rPr>
        <w:t>U</w:t>
      </w:r>
      <w:r w:rsidRPr="002714F6">
        <w:rPr>
          <w:b/>
          <w:bCs/>
        </w:rPr>
        <w:t xml:space="preserve">nderstanding of </w:t>
      </w:r>
      <w:r>
        <w:rPr>
          <w:b/>
          <w:bCs/>
        </w:rPr>
        <w:t>H</w:t>
      </w:r>
      <w:r w:rsidRPr="002714F6">
        <w:rPr>
          <w:b/>
          <w:bCs/>
        </w:rPr>
        <w:t xml:space="preserve">ow </w:t>
      </w:r>
      <w:r>
        <w:rPr>
          <w:b/>
          <w:bCs/>
        </w:rPr>
        <w:t>Eating Disorders</w:t>
      </w:r>
      <w:r w:rsidRPr="002714F6">
        <w:rPr>
          <w:b/>
          <w:bCs/>
        </w:rPr>
        <w:t xml:space="preserve"> </w:t>
      </w:r>
      <w:r>
        <w:rPr>
          <w:b/>
          <w:bCs/>
        </w:rPr>
        <w:t>R</w:t>
      </w:r>
      <w:r w:rsidRPr="002714F6">
        <w:rPr>
          <w:b/>
          <w:bCs/>
        </w:rPr>
        <w:t xml:space="preserve">elate to </w:t>
      </w:r>
      <w:r>
        <w:rPr>
          <w:b/>
          <w:bCs/>
        </w:rPr>
        <w:t>B</w:t>
      </w:r>
      <w:r w:rsidRPr="002714F6">
        <w:rPr>
          <w:b/>
          <w:bCs/>
        </w:rPr>
        <w:t>ehaviours (</w:t>
      </w:r>
      <w:proofErr w:type="gramStart"/>
      <w:r w:rsidRPr="002714F6">
        <w:rPr>
          <w:b/>
          <w:bCs/>
        </w:rPr>
        <w:t>e.g.</w:t>
      </w:r>
      <w:proofErr w:type="gramEnd"/>
      <w:r w:rsidRPr="002714F6">
        <w:rPr>
          <w:b/>
          <w:bCs/>
        </w:rPr>
        <w:t xml:space="preserve"> self-harm, refusal to attend school etc.) and </w:t>
      </w:r>
      <w:r>
        <w:rPr>
          <w:b/>
          <w:bCs/>
        </w:rPr>
        <w:t>C</w:t>
      </w:r>
      <w:r w:rsidRPr="002714F6">
        <w:rPr>
          <w:b/>
          <w:bCs/>
        </w:rPr>
        <w:t>ontexts (e.g. pre-school behaviours)</w:t>
      </w:r>
    </w:p>
    <w:p w14:paraId="32E176D0" w14:textId="77777777" w:rsidR="00D73CAE" w:rsidRDefault="00D73CAE" w:rsidP="00D73CAE">
      <w:r>
        <w:t>Eating disorders are complex mental health conditions that can affect individuals of all ages and backgrounds. They are characterized by abnormal eating habits and distorted attitudes towards food and body weight, often resulting in significant physical and psychological consequences.</w:t>
      </w:r>
    </w:p>
    <w:p w14:paraId="0E97C7AE" w14:textId="77777777" w:rsidR="00D73CAE" w:rsidRDefault="00D73CAE" w:rsidP="00D73CAE"/>
    <w:p w14:paraId="6FD427F0" w14:textId="77777777" w:rsidR="00D73CAE" w:rsidRDefault="00D73CAE" w:rsidP="00D73CAE">
      <w:r>
        <w:t>Some common behaviors associated with eating disorders include:</w:t>
      </w:r>
    </w:p>
    <w:p w14:paraId="390D1833" w14:textId="77777777" w:rsidR="00D73CAE" w:rsidRDefault="00D73CAE" w:rsidP="00D73CAE"/>
    <w:p w14:paraId="466639AA" w14:textId="77777777" w:rsidR="00D73CAE" w:rsidRDefault="00D73CAE">
      <w:pPr>
        <w:pStyle w:val="ListParagraph"/>
        <w:numPr>
          <w:ilvl w:val="0"/>
          <w:numId w:val="268"/>
        </w:numPr>
      </w:pPr>
      <w:r>
        <w:t>Self-harm: Individuals with eating disorders may engage in self-harm behaviors such as cutting, burning, or scratching as a way to cope with emotional distress or to feel a sense of control.</w:t>
      </w:r>
    </w:p>
    <w:p w14:paraId="5ABF0021" w14:textId="77777777" w:rsidR="00D73CAE" w:rsidRDefault="00D73CAE" w:rsidP="00D73CAE"/>
    <w:p w14:paraId="6C74D5DE" w14:textId="77777777" w:rsidR="00D73CAE" w:rsidRDefault="00D73CAE">
      <w:pPr>
        <w:pStyle w:val="ListParagraph"/>
        <w:numPr>
          <w:ilvl w:val="0"/>
          <w:numId w:val="268"/>
        </w:numPr>
      </w:pPr>
      <w:r>
        <w:t>Refusal to attend school: Eating disorders can significantly impact an individual's ability to participate in daily activities, including attending school. Fear of being judged or criticized, low self-esteem, and physical symptoms such as fatigue and weakness can all contribute to school refusal.</w:t>
      </w:r>
    </w:p>
    <w:p w14:paraId="593D845B" w14:textId="77777777" w:rsidR="00D73CAE" w:rsidRDefault="00D73CAE" w:rsidP="00D73CAE"/>
    <w:p w14:paraId="280B87AD" w14:textId="77777777" w:rsidR="00D73CAE" w:rsidRDefault="00D73CAE">
      <w:pPr>
        <w:pStyle w:val="ListParagraph"/>
        <w:numPr>
          <w:ilvl w:val="0"/>
          <w:numId w:val="268"/>
        </w:numPr>
      </w:pPr>
      <w:r>
        <w:t>Obsessive-compulsive behaviors: Some individuals with eating disorders may exhibit obsessive-compulsive behaviors such as constant weighing, counting calories, or excessive exercising as a way to control their weight or shape.</w:t>
      </w:r>
    </w:p>
    <w:p w14:paraId="5D60D1E9" w14:textId="77777777" w:rsidR="00D73CAE" w:rsidRDefault="00D73CAE" w:rsidP="00D73CAE"/>
    <w:p w14:paraId="6661BE38" w14:textId="77777777" w:rsidR="00D73CAE" w:rsidRDefault="00D73CAE" w:rsidP="00D73CAE">
      <w:r>
        <w:t>In the context of preschool-aged children, eating disorders are less common but can still occur. Some signs that a child may be struggling with disordered eating behaviors include refusing to eat certain foods, becoming excessively upset or anxious around mealtimes, or expressing negative feelings about their body.</w:t>
      </w:r>
    </w:p>
    <w:p w14:paraId="4ECB5DBC" w14:textId="77777777" w:rsidR="00D73CAE" w:rsidRDefault="00D73CAE" w:rsidP="00D73CAE"/>
    <w:p w14:paraId="06EFBBC2" w14:textId="6AD7C4A5" w:rsidR="00855D08" w:rsidRDefault="00D73CAE" w:rsidP="00D73CAE">
      <w:r>
        <w:t>It's important to note that eating disorders can have serious physical and psychological consequences if left untreated. Early intervention is crucial in order to help individuals recover and develop healthy coping mechanisms. Treatment typically involves a combination of therapy, nutrition counseling, and medical management, and can be tailored to meet the unique needs of each individual.</w:t>
      </w:r>
    </w:p>
    <w:p w14:paraId="4BAE1C77" w14:textId="7186EA21" w:rsidR="00CC7238" w:rsidRDefault="00CC7238" w:rsidP="00855D08"/>
    <w:p w14:paraId="5FD0D937" w14:textId="6A29FC1A" w:rsidR="00CC7238" w:rsidRDefault="00CC7238" w:rsidP="00855D08"/>
    <w:p w14:paraId="67B96B94" w14:textId="77777777" w:rsidR="00CC7238" w:rsidRDefault="00CC7238" w:rsidP="00855D08"/>
    <w:p w14:paraId="0DABCD31" w14:textId="2A4728AA" w:rsidR="00855D08" w:rsidRDefault="00855D08" w:rsidP="00855D08">
      <w:r w:rsidRPr="00855D08">
        <w:t>In summary, eating disorders in children and adolescents are a serious mental health concern, with potential impacts on physical and psychological health, growth and development, and social functioning. Early recognition and intervention are crucial in improving outcomes, with a multidisciplinary approach including medical, nutritional, and psychological interventions being the primary treatment approach.</w:t>
      </w:r>
    </w:p>
    <w:p w14:paraId="21CB6309" w14:textId="77777777" w:rsidR="00855D08" w:rsidRPr="00855D08" w:rsidRDefault="00855D08" w:rsidP="00855D08"/>
    <w:p w14:paraId="57BEE244" w14:textId="77777777" w:rsidR="00855D08" w:rsidRPr="00855D08" w:rsidRDefault="00855D08" w:rsidP="00855D08"/>
    <w:p w14:paraId="1E892179" w14:textId="017FD2CE" w:rsidR="00855D08" w:rsidRDefault="00855D08"/>
    <w:p w14:paraId="1FC6ECA6" w14:textId="4865AA87" w:rsidR="003B18A6" w:rsidRDefault="003B18A6"/>
    <w:p w14:paraId="7F4BCFAF" w14:textId="1A6B7A31" w:rsidR="003B18A6" w:rsidRDefault="003B18A6"/>
    <w:p w14:paraId="04656741" w14:textId="77777777" w:rsidR="00161E80" w:rsidRDefault="00161E80"/>
    <w:p w14:paraId="73245350" w14:textId="77777777" w:rsidR="00161E80" w:rsidRDefault="00161E80"/>
    <w:p w14:paraId="4F540D23" w14:textId="77777777" w:rsidR="00161E80" w:rsidRDefault="00161E80"/>
    <w:p w14:paraId="283B68F8" w14:textId="77777777" w:rsidR="003B18A6" w:rsidRDefault="003B18A6"/>
    <w:p w14:paraId="49ED7190" w14:textId="77777777" w:rsidR="00855D08" w:rsidRPr="003B18A6" w:rsidRDefault="00855D08">
      <w:pPr>
        <w:rPr>
          <w:b/>
          <w:bCs/>
        </w:rPr>
      </w:pPr>
      <w:r w:rsidRPr="003B18A6">
        <w:rPr>
          <w:b/>
          <w:bCs/>
        </w:rPr>
        <w:lastRenderedPageBreak/>
        <w:t xml:space="preserve">References: </w:t>
      </w:r>
    </w:p>
    <w:p w14:paraId="632DFA25" w14:textId="38DC9E85" w:rsidR="00855D08" w:rsidRPr="003B18A6" w:rsidRDefault="00855D08">
      <w:pPr>
        <w:pStyle w:val="ListParagraph"/>
        <w:numPr>
          <w:ilvl w:val="0"/>
          <w:numId w:val="110"/>
        </w:numPr>
        <w:rPr>
          <w:rFonts w:asciiTheme="majorHAnsi" w:eastAsiaTheme="majorEastAsia" w:hAnsiTheme="majorHAnsi" w:cstheme="majorBidi"/>
        </w:rPr>
      </w:pPr>
      <w:r w:rsidRPr="00855D08">
        <w:t xml:space="preserve">American Psychiatric Association. (2013). Diagnostic and statistical manual of mental disorders (5th ed.). </w:t>
      </w:r>
      <w:r w:rsidRPr="003B18A6">
        <w:t xml:space="preserve">https://doi.org/10.1176/appi.books.9780890425596 </w:t>
      </w:r>
    </w:p>
    <w:p w14:paraId="2F40BAEE" w14:textId="38422BF8" w:rsidR="00855D08" w:rsidRPr="00855D08" w:rsidRDefault="00855D08">
      <w:pPr>
        <w:pStyle w:val="ListParagraph"/>
        <w:numPr>
          <w:ilvl w:val="0"/>
          <w:numId w:val="110"/>
        </w:numPr>
        <w:rPr>
          <w:rFonts w:asciiTheme="majorHAnsi" w:eastAsiaTheme="majorEastAsia" w:hAnsiTheme="majorHAnsi" w:cstheme="majorBidi"/>
          <w:color w:val="1F3763" w:themeColor="accent1" w:themeShade="7F"/>
        </w:rPr>
      </w:pPr>
      <w:r w:rsidRPr="00855D08">
        <w:t xml:space="preserve">Lock, J., Le Grange, D., Agras, W. S., Fitzpatrick, K. K., Jo, B., Accurso, E. C., Forsberg, S., Anderson, K., Arnow, K. D., Stainer, M., Hill, L., &amp; Stone, W. L. (2020). Can adaptive treatment improve outcomes in family-based therapy for adolescents with anorexia nervosa? Feasibility and treatment effects of a multi-site treatment study. Behaviour Research and Therapy, 126, 103547. </w:t>
      </w:r>
      <w:r w:rsidRPr="003B18A6">
        <w:t>https://doi.org/10.1016/j.brat.2019.103547</w:t>
      </w:r>
      <w:r w:rsidRPr="00855D08">
        <w:t xml:space="preserve"> </w:t>
      </w:r>
    </w:p>
    <w:p w14:paraId="619AA6A3" w14:textId="7FCBFE2C" w:rsidR="00855D08" w:rsidRPr="00855D08" w:rsidRDefault="00855D08">
      <w:pPr>
        <w:pStyle w:val="ListParagraph"/>
        <w:numPr>
          <w:ilvl w:val="0"/>
          <w:numId w:val="110"/>
        </w:numPr>
        <w:rPr>
          <w:rFonts w:asciiTheme="majorHAnsi" w:eastAsiaTheme="majorEastAsia" w:hAnsiTheme="majorHAnsi" w:cstheme="majorBidi"/>
          <w:color w:val="1F3763" w:themeColor="accent1" w:themeShade="7F"/>
        </w:rPr>
      </w:pPr>
      <w:r w:rsidRPr="00855D08">
        <w:t xml:space="preserve">Smink, F. R. E., van Hoeken, D., &amp; Hoek, H. W. (2014). Epidemiology of eating disorders: Incidence, prevalence and mortality rates. Current Psychiatry Reports, 16(5), 1–8. </w:t>
      </w:r>
      <w:r w:rsidRPr="003B18A6">
        <w:t>https://doi.org/10.1007/s11920-014-0481-8</w:t>
      </w:r>
      <w:r w:rsidRPr="00855D08">
        <w:t xml:space="preserve"> </w:t>
      </w:r>
    </w:p>
    <w:p w14:paraId="6BFBEE27" w14:textId="49BD62B0" w:rsidR="00851ABC" w:rsidRPr="00855D08" w:rsidRDefault="00855D08">
      <w:pPr>
        <w:pStyle w:val="ListParagraph"/>
        <w:numPr>
          <w:ilvl w:val="0"/>
          <w:numId w:val="110"/>
        </w:numPr>
        <w:rPr>
          <w:rFonts w:asciiTheme="majorHAnsi" w:eastAsiaTheme="majorEastAsia" w:hAnsiTheme="majorHAnsi" w:cstheme="majorBidi"/>
          <w:color w:val="1F3763" w:themeColor="accent1" w:themeShade="7F"/>
        </w:rPr>
      </w:pPr>
      <w:r w:rsidRPr="00855D08">
        <w:t xml:space="preserve">Treasure, J., Nazar, B. P., Intemann, T., &amp; Lopez-Polycarpou, J. (2020). Families in society: Eating disorders. Current Opinion in Psychiatry, 33(6), 524–529. </w:t>
      </w:r>
      <w:r w:rsidRPr="003B18A6">
        <w:t>https://doi.org/10.1097/YCO.0000000000000643</w:t>
      </w:r>
      <w:r w:rsidRPr="00855D08">
        <w:t xml:space="preserve"> </w:t>
      </w:r>
      <w:r w:rsidR="00851ABC">
        <w:br w:type="page"/>
      </w:r>
    </w:p>
    <w:p w14:paraId="51D092AB" w14:textId="54E3E98F" w:rsidR="00526F56" w:rsidRPr="00526F56" w:rsidRDefault="006A22B9" w:rsidP="00526F56">
      <w:pPr>
        <w:pStyle w:val="Heading3"/>
      </w:pPr>
      <w:bookmarkStart w:id="140" w:name="_Toc132394069"/>
      <w:r>
        <w:lastRenderedPageBreak/>
        <w:t>5</w:t>
      </w:r>
      <w:r w:rsidR="00526F56" w:rsidRPr="00526F56">
        <w:t xml:space="preserve">.2.7 </w:t>
      </w:r>
      <w:r w:rsidR="00526F56">
        <w:t>A</w:t>
      </w:r>
      <w:r w:rsidR="00526F56" w:rsidRPr="00526F56">
        <w:t>utism spectrum disorders</w:t>
      </w:r>
      <w:bookmarkEnd w:id="140"/>
    </w:p>
    <w:p w14:paraId="68C8F45E" w14:textId="77777777" w:rsidR="00D7717F" w:rsidRDefault="00D7717F"/>
    <w:p w14:paraId="28C5600F" w14:textId="77777777" w:rsidR="00D7717F" w:rsidRDefault="00D7717F" w:rsidP="00D7717F">
      <w:r w:rsidRPr="00D7717F">
        <w:t>Autism spectrum disorders (ASD) are a group of neurodevelopmental conditions characterized by impairments in social communication and interaction, as well as restricted and repetitive behaviours and interests. In children and adolescents, ASD can have significant impacts on cognitive, behavioural, and social development.</w:t>
      </w:r>
    </w:p>
    <w:p w14:paraId="45B4FC2C" w14:textId="77777777" w:rsidR="00CC56C8" w:rsidRDefault="00CC56C8" w:rsidP="00D7717F"/>
    <w:p w14:paraId="3344C103" w14:textId="34AD2EF0" w:rsidR="00CC56C8" w:rsidRPr="00D7717F" w:rsidRDefault="00CC56C8" w:rsidP="00D7717F">
      <w:r w:rsidRPr="00CC56C8">
        <w:t xml:space="preserve">DSM-5 and ICD-11 now use ‘Autism spectrum disorder’ as an umbrella term in the chapter on ‘Neurodevelopmental </w:t>
      </w:r>
      <w:proofErr w:type="gramStart"/>
      <w:r w:rsidRPr="00CC56C8">
        <w:t>disorders’</w:t>
      </w:r>
      <w:proofErr w:type="gramEnd"/>
      <w:r>
        <w:t>.</w:t>
      </w:r>
    </w:p>
    <w:p w14:paraId="029FB378" w14:textId="6E2FBB90" w:rsidR="00D7717F" w:rsidRDefault="00D7717F" w:rsidP="00D7717F"/>
    <w:p w14:paraId="383B659F" w14:textId="07770FC3" w:rsidR="003B18A6" w:rsidRPr="003B18A6" w:rsidRDefault="003B18A6" w:rsidP="00D7717F">
      <w:pPr>
        <w:rPr>
          <w:b/>
          <w:bCs/>
        </w:rPr>
      </w:pPr>
      <w:r>
        <w:rPr>
          <w:b/>
          <w:bCs/>
        </w:rPr>
        <w:t>Prevalence/Incidence:</w:t>
      </w:r>
    </w:p>
    <w:p w14:paraId="3702F551" w14:textId="5DBEFA93" w:rsidR="00D7717F" w:rsidRPr="00D7717F" w:rsidRDefault="00D7717F" w:rsidP="00D7717F">
      <w:r w:rsidRPr="00D7717F">
        <w:t>Prevalence and incidence rates of ASD have been increasing worldwide, with recent estimates suggesting a global prevalence of around 1 in 160 children (Baio et al., 2018). ASD is more common in boys than girls, with a male-to-female ratio of around 4:1.</w:t>
      </w:r>
    </w:p>
    <w:p w14:paraId="3651087A" w14:textId="7DA468C1" w:rsidR="00D7717F" w:rsidRDefault="00D7717F" w:rsidP="00D7717F"/>
    <w:p w14:paraId="2753A7CE" w14:textId="45007CED" w:rsidR="003B18A6" w:rsidRPr="003B18A6" w:rsidRDefault="003B18A6" w:rsidP="00D7717F">
      <w:pPr>
        <w:rPr>
          <w:b/>
          <w:bCs/>
        </w:rPr>
      </w:pPr>
      <w:r>
        <w:rPr>
          <w:b/>
          <w:bCs/>
        </w:rPr>
        <w:t>Aetiology:</w:t>
      </w:r>
    </w:p>
    <w:p w14:paraId="078A046A" w14:textId="6B3A4AB6" w:rsidR="00D7717F" w:rsidRPr="00D7717F" w:rsidRDefault="00D7717F" w:rsidP="00D7717F">
      <w:r w:rsidRPr="00D7717F">
        <w:t>The aetiology of ASD is complex and multifactorial, with both genetic and environmental factors implicated in its development. Twin and family studies have shown a high degree of heritability, with genetic factors accounting for around 80% of the risk (Sandin et al., 2014). Environmental factors, such as prenatal exposure to certain toxins and infections, have also been associated with an increased risk of ASD (Gardener et al., 2011).</w:t>
      </w:r>
    </w:p>
    <w:p w14:paraId="6308FF62" w14:textId="3EC55A47" w:rsidR="00D7717F" w:rsidRDefault="00D7717F" w:rsidP="00D7717F"/>
    <w:p w14:paraId="342528E4" w14:textId="6A425B2F" w:rsidR="003B18A6" w:rsidRPr="003B18A6" w:rsidRDefault="003B18A6" w:rsidP="00D7717F">
      <w:pPr>
        <w:rPr>
          <w:b/>
          <w:bCs/>
        </w:rPr>
      </w:pPr>
      <w:r>
        <w:rPr>
          <w:b/>
          <w:bCs/>
        </w:rPr>
        <w:t>Presentation:</w:t>
      </w:r>
    </w:p>
    <w:p w14:paraId="54D7FDC5" w14:textId="17EFBBEC" w:rsidR="00D7717F" w:rsidRDefault="00D7717F" w:rsidP="00D7717F">
      <w:r w:rsidRPr="00D7717F">
        <w:t>The presentation of ASD can vary widely, but typically involves impairments in social communication and interaction, as well as restricted and repetitive behaviours and interests. Children and adolescents with ASD may have difficulty with social interactions, such as making and maintaining eye contact, understanding nonverbal cues, and developing friendships. They may also engage in repetitive behaviours, such as hand-flapping or lining up objects, and have highly focused interests in specific topics or objects.</w:t>
      </w:r>
    </w:p>
    <w:p w14:paraId="6B4DBDF1" w14:textId="77777777" w:rsidR="00CC56C8" w:rsidRDefault="00CC56C8" w:rsidP="00D7717F"/>
    <w:p w14:paraId="6B832712" w14:textId="1910CABD" w:rsidR="00CC56C8" w:rsidRPr="00D7717F" w:rsidRDefault="00CC56C8" w:rsidP="00D7717F">
      <w:r>
        <w:rPr>
          <w:noProof/>
        </w:rPr>
        <w:lastRenderedPageBreak/>
        <w:drawing>
          <wp:inline distT="0" distB="0" distL="0" distR="0" wp14:anchorId="343E7626" wp14:editId="188ABA47">
            <wp:extent cx="5731510" cy="5443855"/>
            <wp:effectExtent l="0" t="0" r="0" b="4445"/>
            <wp:docPr id="501527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7846" name="Picture 501527846"/>
                    <pic:cNvPicPr/>
                  </pic:nvPicPr>
                  <pic:blipFill>
                    <a:blip r:embed="rId106">
                      <a:extLst>
                        <a:ext uri="{28A0092B-C50C-407E-A947-70E740481C1C}">
                          <a14:useLocalDpi xmlns:a14="http://schemas.microsoft.com/office/drawing/2010/main" val="0"/>
                        </a:ext>
                      </a:extLst>
                    </a:blip>
                    <a:stretch>
                      <a:fillRect/>
                    </a:stretch>
                  </pic:blipFill>
                  <pic:spPr>
                    <a:xfrm>
                      <a:off x="0" y="0"/>
                      <a:ext cx="5731510" cy="5443855"/>
                    </a:xfrm>
                    <a:prstGeom prst="rect">
                      <a:avLst/>
                    </a:prstGeom>
                  </pic:spPr>
                </pic:pic>
              </a:graphicData>
            </a:graphic>
          </wp:inline>
        </w:drawing>
      </w:r>
    </w:p>
    <w:p w14:paraId="07EFDCA1" w14:textId="0EB11ABB" w:rsidR="00D7717F" w:rsidRDefault="00D7717F" w:rsidP="00D7717F"/>
    <w:p w14:paraId="007FB562" w14:textId="77777777" w:rsidR="00CC56C8" w:rsidRDefault="00CC56C8" w:rsidP="00D7717F">
      <w:pPr>
        <w:rPr>
          <w:b/>
          <w:bCs/>
        </w:rPr>
      </w:pPr>
    </w:p>
    <w:p w14:paraId="3B5B26B1" w14:textId="2628A647" w:rsidR="003B18A6" w:rsidRPr="003B18A6" w:rsidRDefault="003B18A6" w:rsidP="00D7717F">
      <w:pPr>
        <w:rPr>
          <w:b/>
          <w:bCs/>
        </w:rPr>
      </w:pPr>
      <w:r>
        <w:rPr>
          <w:b/>
          <w:bCs/>
        </w:rPr>
        <w:t>Treatment:</w:t>
      </w:r>
    </w:p>
    <w:p w14:paraId="7D2F4F4C" w14:textId="5A54F2B4" w:rsidR="00D7717F" w:rsidRPr="00D7717F" w:rsidRDefault="00D7717F" w:rsidP="00D7717F">
      <w:r w:rsidRPr="00D7717F">
        <w:t>The treatment of ASD in children and adolescents typically involves a multidisciplinary approach, with interventions aimed at addressing the core symptoms of ASD as well as associated problems such as anxiety and behavioural difficulties. Some of the commonly used interventions include behavioural therapy, social skills training, and medication management (Reichow et al., 2012). While there is no known cure for ASD, early intervention and ongoing support can lead to significant improvements in functioning and quality of life.</w:t>
      </w:r>
    </w:p>
    <w:p w14:paraId="55348165" w14:textId="52F1E1BE" w:rsidR="00D7717F" w:rsidRDefault="00D7717F" w:rsidP="00D7717F"/>
    <w:p w14:paraId="246E0753" w14:textId="256831AA" w:rsidR="003B18A6" w:rsidRPr="003B18A6" w:rsidRDefault="003B18A6" w:rsidP="00D7717F">
      <w:pPr>
        <w:rPr>
          <w:b/>
          <w:bCs/>
        </w:rPr>
      </w:pPr>
      <w:r>
        <w:rPr>
          <w:b/>
          <w:bCs/>
        </w:rPr>
        <w:t>Outcome:</w:t>
      </w:r>
    </w:p>
    <w:p w14:paraId="1B02038F" w14:textId="514EC04F" w:rsidR="00D7717F" w:rsidRPr="00D7717F" w:rsidRDefault="00D7717F" w:rsidP="00D7717F">
      <w:r w:rsidRPr="00D7717F">
        <w:t>The outcome of ASD can vary widely, with some individuals experiencing significant improvements in functioning and others requiring ongoing support and care. With appropriate intervention and support, many children and adolescents with ASD can lead fulfilling and meaningful lives.</w:t>
      </w:r>
    </w:p>
    <w:p w14:paraId="293780A3" w14:textId="776D73CD" w:rsidR="00D7717F" w:rsidRDefault="00D7717F" w:rsidP="00D7717F"/>
    <w:p w14:paraId="3D0076C2" w14:textId="55D8D0E9" w:rsidR="00733391" w:rsidRDefault="00733391" w:rsidP="00D7717F"/>
    <w:p w14:paraId="79D34BB7" w14:textId="3A0C99DA" w:rsidR="00733391" w:rsidRDefault="00733391" w:rsidP="00D7717F"/>
    <w:p w14:paraId="1077091B" w14:textId="41A4FA2B" w:rsidR="00733391" w:rsidRDefault="00733391" w:rsidP="00D7717F"/>
    <w:p w14:paraId="711E27A6" w14:textId="77777777" w:rsidR="00733391" w:rsidRDefault="00733391" w:rsidP="00D7717F"/>
    <w:p w14:paraId="6DB1C1EB" w14:textId="57694DFB" w:rsidR="00733391" w:rsidRDefault="00733391" w:rsidP="00D7717F"/>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68"/>
        <w:gridCol w:w="7527"/>
      </w:tblGrid>
      <w:tr w:rsidR="00733391" w:rsidRPr="000F3112" w14:paraId="5C1F0C99"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ECBFA08" w14:textId="77777777" w:rsidR="00733391" w:rsidRPr="000F3112" w:rsidRDefault="00733391" w:rsidP="00DC5BFC">
            <w:pPr>
              <w:rPr>
                <w:b/>
                <w:bCs/>
              </w:rPr>
            </w:pP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243BFB9" w14:textId="77777777" w:rsidR="00733391" w:rsidRPr="000F3112" w:rsidRDefault="00733391" w:rsidP="00DC5BFC">
            <w:pPr>
              <w:rPr>
                <w:b/>
                <w:bCs/>
              </w:rPr>
            </w:pPr>
            <w:r w:rsidRPr="000F3112">
              <w:rPr>
                <w:b/>
                <w:bCs/>
              </w:rPr>
              <w:t>Key Information</w:t>
            </w:r>
          </w:p>
        </w:tc>
      </w:tr>
      <w:tr w:rsidR="00733391" w:rsidRPr="000F3112" w14:paraId="0F9FB6DF"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33351B" w14:textId="77777777" w:rsidR="00733391" w:rsidRPr="003B18A6" w:rsidRDefault="00733391" w:rsidP="00DC5BFC">
            <w:pPr>
              <w:rPr>
                <w:b/>
                <w:bCs/>
              </w:rPr>
            </w:pPr>
            <w:r w:rsidRPr="003B18A6">
              <w:rPr>
                <w:b/>
                <w:bCs/>
              </w:rPr>
              <w:t>Prevalence/Incidence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D891962" w14:textId="3E5E1DEF" w:rsidR="00733391" w:rsidRPr="000F3112" w:rsidRDefault="00733391" w:rsidP="00DC5BFC">
            <w:r w:rsidRPr="000F3112">
              <w:t xml:space="preserve">ASD is a common neurodevelopmental disorder that affects </w:t>
            </w:r>
            <w:r>
              <w:t>more than one in 100 people and there are around 700,000 autistic adults and children in the UK. A</w:t>
            </w:r>
            <w:r w:rsidRPr="000F3112">
              <w:t xml:space="preserve">bout 1 in 54 children in the US </w:t>
            </w:r>
            <w:r>
              <w:t>have ASD</w:t>
            </w:r>
            <w:r w:rsidR="00CC56C8">
              <w:t xml:space="preserve"> </w:t>
            </w:r>
            <w:r w:rsidRPr="000F3112">
              <w:t>(CDC, 2021). Prevalence rates vary across different countries.</w:t>
            </w:r>
          </w:p>
        </w:tc>
      </w:tr>
      <w:tr w:rsidR="00733391" w:rsidRPr="000F3112" w14:paraId="5CAB27CC"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D373CA2" w14:textId="77777777" w:rsidR="00733391" w:rsidRPr="003B18A6" w:rsidRDefault="00733391" w:rsidP="00DC5BFC">
            <w:pPr>
              <w:rPr>
                <w:b/>
                <w:bCs/>
              </w:rPr>
            </w:pPr>
            <w:r w:rsidRPr="003B18A6">
              <w:rPr>
                <w:b/>
                <w:bCs/>
              </w:rPr>
              <w:t>Aetiology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B1E18D3" w14:textId="77777777" w:rsidR="00733391" w:rsidRPr="000F3112" w:rsidRDefault="00733391" w:rsidP="00DC5BFC">
            <w:r w:rsidRPr="000F3112">
              <w:t>The exact causes of ASD are unknown, but genetic and environmental factors are believed to play a role (Baio et al., 2018).</w:t>
            </w:r>
          </w:p>
        </w:tc>
      </w:tr>
      <w:tr w:rsidR="00733391" w:rsidRPr="000F3112" w14:paraId="44AD468A"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D22B273" w14:textId="77777777" w:rsidR="00733391" w:rsidRPr="003B18A6" w:rsidRDefault="00733391" w:rsidP="00DC5BFC">
            <w:pPr>
              <w:rPr>
                <w:b/>
                <w:bCs/>
              </w:rPr>
            </w:pPr>
            <w:r w:rsidRPr="003B18A6">
              <w:rPr>
                <w:b/>
                <w:bCs/>
              </w:rPr>
              <w:t>Presentation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724AA7D" w14:textId="77777777" w:rsidR="00733391" w:rsidRPr="000F3112" w:rsidRDefault="00733391" w:rsidP="00DC5BFC">
            <w:r w:rsidRPr="000F3112">
              <w:t>ASD is characterized by difficulties in social communication and interaction, and restricted and repetitive patterns of behavior and interests (APA, 2013).</w:t>
            </w:r>
          </w:p>
        </w:tc>
      </w:tr>
      <w:tr w:rsidR="00733391" w:rsidRPr="000F3112" w14:paraId="240012A3"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7800C3" w14:textId="77777777" w:rsidR="00733391" w:rsidRPr="003B18A6" w:rsidRDefault="00733391" w:rsidP="00DC5BFC">
            <w:pPr>
              <w:rPr>
                <w:b/>
                <w:bCs/>
              </w:rPr>
            </w:pPr>
            <w:r w:rsidRPr="003B18A6">
              <w:rPr>
                <w:b/>
                <w:bCs/>
              </w:rPr>
              <w:t>Treatments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4C21083" w14:textId="77777777" w:rsidR="00733391" w:rsidRPr="000F3112" w:rsidRDefault="00733391" w:rsidP="00DC5BFC">
            <w:r w:rsidRPr="000F3112">
              <w:t>Early and intensive behavioral intervention, such as Applied Behavioral Analysis (ABA), is effective in improving outcomes for children with ASD (Reichow et al., 2012). Other treatments include speech and occupational therapy, and medication for co-occurring conditions.</w:t>
            </w:r>
          </w:p>
        </w:tc>
      </w:tr>
      <w:tr w:rsidR="00733391" w:rsidRPr="000F3112" w14:paraId="54D12B0D"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1D7AEAA" w14:textId="77777777" w:rsidR="00733391" w:rsidRPr="003B18A6" w:rsidRDefault="00733391" w:rsidP="00DC5BFC">
            <w:pPr>
              <w:rPr>
                <w:b/>
                <w:bCs/>
              </w:rPr>
            </w:pPr>
            <w:r w:rsidRPr="003B18A6">
              <w:rPr>
                <w:b/>
                <w:bCs/>
              </w:rPr>
              <w:t>Outcome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54731E" w14:textId="77777777" w:rsidR="00733391" w:rsidRPr="000F3112" w:rsidRDefault="00733391" w:rsidP="00DC5BFC">
            <w:r w:rsidRPr="000F3112">
              <w:t>Outcomes for individuals with ASD vary widely, but early intervention and ongoing support can improve outcomes in terms of communication, socialization, and adaptive functioning (Dawson et al., 2020).</w:t>
            </w:r>
          </w:p>
        </w:tc>
      </w:tr>
    </w:tbl>
    <w:p w14:paraId="7DE16887" w14:textId="4B73F4C9" w:rsidR="00733391" w:rsidRDefault="00733391" w:rsidP="00D7717F"/>
    <w:p w14:paraId="3A8292AB" w14:textId="3E41872F" w:rsidR="00733391" w:rsidRDefault="00733391" w:rsidP="00D7717F"/>
    <w:p w14:paraId="72EBE07A" w14:textId="5E0F9052" w:rsidR="00733391" w:rsidRDefault="00733391" w:rsidP="00D7717F"/>
    <w:p w14:paraId="16207820" w14:textId="76AD3166" w:rsidR="00733391" w:rsidRDefault="00733391" w:rsidP="00D7717F"/>
    <w:p w14:paraId="6D4D04B9" w14:textId="3EBB11FC" w:rsidR="00733391" w:rsidRDefault="00733391" w:rsidP="00D7717F"/>
    <w:p w14:paraId="29ADD63A" w14:textId="77777777" w:rsidR="00733391" w:rsidRDefault="00733391" w:rsidP="00D7717F"/>
    <w:p w14:paraId="512D01ED" w14:textId="6BDA2418" w:rsidR="00DA2BD3" w:rsidRPr="002714F6" w:rsidRDefault="00DA2BD3" w:rsidP="00DA2BD3">
      <w:pPr>
        <w:rPr>
          <w:b/>
          <w:bCs/>
        </w:rPr>
      </w:pPr>
      <w:r w:rsidRPr="002714F6">
        <w:rPr>
          <w:b/>
          <w:bCs/>
        </w:rPr>
        <w:t xml:space="preserve">An </w:t>
      </w:r>
      <w:r>
        <w:rPr>
          <w:b/>
          <w:bCs/>
        </w:rPr>
        <w:t>U</w:t>
      </w:r>
      <w:r w:rsidRPr="002714F6">
        <w:rPr>
          <w:b/>
          <w:bCs/>
        </w:rPr>
        <w:t xml:space="preserve">nderstanding of </w:t>
      </w:r>
      <w:r>
        <w:rPr>
          <w:b/>
          <w:bCs/>
        </w:rPr>
        <w:t>H</w:t>
      </w:r>
      <w:r w:rsidRPr="002714F6">
        <w:rPr>
          <w:b/>
          <w:bCs/>
        </w:rPr>
        <w:t xml:space="preserve">ow </w:t>
      </w:r>
      <w:r>
        <w:rPr>
          <w:b/>
          <w:bCs/>
        </w:rPr>
        <w:t>Autism Spectrum Disorder</w:t>
      </w:r>
      <w:r w:rsidRPr="002714F6">
        <w:rPr>
          <w:b/>
          <w:bCs/>
        </w:rPr>
        <w:t xml:space="preserve"> </w:t>
      </w:r>
      <w:r>
        <w:rPr>
          <w:b/>
          <w:bCs/>
        </w:rPr>
        <w:t>R</w:t>
      </w:r>
      <w:r w:rsidRPr="002714F6">
        <w:rPr>
          <w:b/>
          <w:bCs/>
        </w:rPr>
        <w:t>elate</w:t>
      </w:r>
      <w:r>
        <w:rPr>
          <w:b/>
          <w:bCs/>
        </w:rPr>
        <w:t>s</w:t>
      </w:r>
      <w:r w:rsidRPr="002714F6">
        <w:rPr>
          <w:b/>
          <w:bCs/>
        </w:rPr>
        <w:t xml:space="preserve"> to </w:t>
      </w:r>
      <w:r>
        <w:rPr>
          <w:b/>
          <w:bCs/>
        </w:rPr>
        <w:t>B</w:t>
      </w:r>
      <w:r w:rsidRPr="002714F6">
        <w:rPr>
          <w:b/>
          <w:bCs/>
        </w:rPr>
        <w:t>ehaviours (</w:t>
      </w:r>
      <w:proofErr w:type="gramStart"/>
      <w:r w:rsidRPr="002714F6">
        <w:rPr>
          <w:b/>
          <w:bCs/>
        </w:rPr>
        <w:t>e.g.</w:t>
      </w:r>
      <w:proofErr w:type="gramEnd"/>
      <w:r w:rsidRPr="002714F6">
        <w:rPr>
          <w:b/>
          <w:bCs/>
        </w:rPr>
        <w:t xml:space="preserve"> self-harm, refusal to attend school etc.) and </w:t>
      </w:r>
      <w:r>
        <w:rPr>
          <w:b/>
          <w:bCs/>
        </w:rPr>
        <w:t>C</w:t>
      </w:r>
      <w:r w:rsidRPr="002714F6">
        <w:rPr>
          <w:b/>
          <w:bCs/>
        </w:rPr>
        <w:t>ontexts (e.g. pre-school behaviours)</w:t>
      </w:r>
    </w:p>
    <w:p w14:paraId="724D260F" w14:textId="2757745E" w:rsidR="00733391" w:rsidRDefault="00733391" w:rsidP="00733391">
      <w:r>
        <w:t>Individuals with ASD may exhibit a range of behaviors that can vary widely depending on the individual and the specific context.</w:t>
      </w:r>
    </w:p>
    <w:p w14:paraId="14BA0A0F" w14:textId="77777777" w:rsidR="00733391" w:rsidRDefault="00733391" w:rsidP="00733391"/>
    <w:p w14:paraId="4020979F" w14:textId="77777777" w:rsidR="00733391" w:rsidRDefault="00733391" w:rsidP="00733391">
      <w:r>
        <w:t>Some common behaviors associated with ASD include:</w:t>
      </w:r>
    </w:p>
    <w:p w14:paraId="3D65951D" w14:textId="77777777" w:rsidR="00733391" w:rsidRDefault="00733391" w:rsidP="00733391"/>
    <w:p w14:paraId="7D165804" w14:textId="77777777" w:rsidR="00733391" w:rsidRDefault="00733391">
      <w:pPr>
        <w:pStyle w:val="ListParagraph"/>
        <w:numPr>
          <w:ilvl w:val="0"/>
          <w:numId w:val="267"/>
        </w:numPr>
      </w:pPr>
      <w:r>
        <w:t>Self-harm: This can include behaviors such as head-banging, hand-biting, or scratching oneself. Self-harm can be a way for individuals with ASD to cope with sensory overload or emotional distress.</w:t>
      </w:r>
    </w:p>
    <w:p w14:paraId="5D3B9387" w14:textId="77777777" w:rsidR="00733391" w:rsidRDefault="00733391" w:rsidP="00733391"/>
    <w:p w14:paraId="51978878" w14:textId="77777777" w:rsidR="00733391" w:rsidRDefault="00733391">
      <w:pPr>
        <w:pStyle w:val="ListParagraph"/>
        <w:numPr>
          <w:ilvl w:val="0"/>
          <w:numId w:val="267"/>
        </w:numPr>
      </w:pPr>
      <w:r>
        <w:t>Refusal to attend school: This can be due to a variety of reasons, such as difficulty adjusting to new environments, sensory sensitivities, or social anxiety. Some individuals with ASD may struggle with changes to their routine and may find it difficult to adapt to new situations.</w:t>
      </w:r>
    </w:p>
    <w:p w14:paraId="3D5B490C" w14:textId="77777777" w:rsidR="00733391" w:rsidRDefault="00733391" w:rsidP="00733391"/>
    <w:p w14:paraId="720E28F3" w14:textId="77777777" w:rsidR="00733391" w:rsidRDefault="00733391">
      <w:pPr>
        <w:pStyle w:val="ListParagraph"/>
        <w:numPr>
          <w:ilvl w:val="0"/>
          <w:numId w:val="267"/>
        </w:numPr>
      </w:pPr>
      <w:r>
        <w:t>Repetitive behaviors: These can include behaviors such as hand-flapping, rocking back and forth, or lining up objects. Repetitive behaviors can be a way for individuals with ASD to regulate their emotions or manage sensory input.</w:t>
      </w:r>
    </w:p>
    <w:p w14:paraId="2445D915" w14:textId="77777777" w:rsidR="00733391" w:rsidRDefault="00733391" w:rsidP="00733391"/>
    <w:p w14:paraId="26A5B633" w14:textId="77777777" w:rsidR="00733391" w:rsidRDefault="00733391" w:rsidP="00733391">
      <w:r>
        <w:t xml:space="preserve">In the context of preschool-aged children, some common behaviors associated with ASD can include delayed language development, difficulty with social interactions, and repetitive play </w:t>
      </w:r>
      <w:r>
        <w:lastRenderedPageBreak/>
        <w:t>behaviors. Children with ASD may also exhibit sensory sensitivities, such as aversion to certain textures or sounds.</w:t>
      </w:r>
    </w:p>
    <w:p w14:paraId="3E4B8583" w14:textId="77777777" w:rsidR="00733391" w:rsidRDefault="00733391" w:rsidP="00733391"/>
    <w:p w14:paraId="724DDB43" w14:textId="77777777" w:rsidR="00733391" w:rsidRDefault="00733391" w:rsidP="00733391">
      <w:r>
        <w:t>It's important to note that every individual with ASD is unique and may exhibit behaviors that are specific to them. Understanding the specific behaviors and contexts in which they occur is important for developing effective strategies to support individuals with ASD.</w:t>
      </w:r>
    </w:p>
    <w:p w14:paraId="2FE19007" w14:textId="77777777" w:rsidR="00733391" w:rsidRDefault="00733391" w:rsidP="00733391"/>
    <w:p w14:paraId="009733B1" w14:textId="7B5F2B97" w:rsidR="003B18A6" w:rsidRDefault="00733391" w:rsidP="00733391">
      <w:r>
        <w:t>In addition, early intervention and ongoing support can help individuals with ASD develop skills to manage challenging behaviors and improve their ability to interact with others and participate in daily activities.</w:t>
      </w:r>
    </w:p>
    <w:p w14:paraId="2A98FE3C" w14:textId="77777777" w:rsidR="00733391" w:rsidRDefault="00733391" w:rsidP="00D7717F"/>
    <w:p w14:paraId="374F3C9F" w14:textId="3A389EF9" w:rsidR="00D7717F" w:rsidRPr="00D7717F" w:rsidRDefault="00D7717F" w:rsidP="00D7717F">
      <w:r w:rsidRPr="00D7717F">
        <w:t>In summary, ASD is a complex neurodevelopmental condition that can have significant impacts on cognitive, behavioural, and social development in children and adolescents. A multidisciplinary approach to treatment and ongoing support are crucial in improving outcomes.</w:t>
      </w:r>
    </w:p>
    <w:p w14:paraId="58BA90D5" w14:textId="77777777" w:rsidR="000F3112" w:rsidRDefault="000F3112" w:rsidP="000F3112"/>
    <w:p w14:paraId="760E7AC3" w14:textId="77777777" w:rsidR="000F3112" w:rsidRDefault="000F3112" w:rsidP="000F3112"/>
    <w:p w14:paraId="029B44B2" w14:textId="0853130C" w:rsidR="000F3112" w:rsidRPr="003B18A6" w:rsidRDefault="000F3112" w:rsidP="000F3112">
      <w:pPr>
        <w:rPr>
          <w:b/>
          <w:bCs/>
        </w:rPr>
      </w:pPr>
      <w:r w:rsidRPr="003B18A6">
        <w:rPr>
          <w:b/>
          <w:bCs/>
        </w:rPr>
        <w:t>References:</w:t>
      </w:r>
    </w:p>
    <w:p w14:paraId="19A715A4" w14:textId="77777777" w:rsidR="000F3112" w:rsidRPr="000F3112" w:rsidRDefault="000F3112">
      <w:pPr>
        <w:pStyle w:val="ListParagraph"/>
        <w:numPr>
          <w:ilvl w:val="0"/>
          <w:numId w:val="266"/>
        </w:numPr>
      </w:pPr>
      <w:r w:rsidRPr="000F3112">
        <w:t>American Psychiatric Association. (2013). Diagnostic and statistical manual of mental disorders (5th ed.). Arlington, VA: American Psychiatric Publishing.</w:t>
      </w:r>
    </w:p>
    <w:p w14:paraId="39F5F82B" w14:textId="3FAF1D76" w:rsidR="000F3112" w:rsidRPr="000F3112" w:rsidRDefault="000F3112">
      <w:pPr>
        <w:pStyle w:val="ListParagraph"/>
        <w:numPr>
          <w:ilvl w:val="0"/>
          <w:numId w:val="266"/>
        </w:numPr>
      </w:pPr>
      <w:r w:rsidRPr="000F3112">
        <w:t xml:space="preserve">Baio, J., Wiggins, L., Christensen, D. L., Maenner, M. J., Daniels, J., Warren, Z., Kurzius-Spencer, M., Zahorodny, W., Robinson Rosenberg, C., White, T., Durkin, M. S., Imm, P., Nikolaou, L., Yeargin-Allsopp, M., Lee, L. C., Harrington, R. A., Lopez, M., Fitzgerald, R. T., … Dowling, N. F. (2018). Prevalence of autism spectrum disorder among children aged 8 years - autism and developmental disabilities monitoring network, 11 sites, United States, 2014. MMWR Surveillance Summaries, 67(6), 1–23. </w:t>
      </w:r>
      <w:r w:rsidRPr="00B11E62">
        <w:t>https://doi.org/10.15585/mmwr.ss6706a1</w:t>
      </w:r>
    </w:p>
    <w:p w14:paraId="2C3E4DF5" w14:textId="680B8D4C" w:rsidR="000F3112" w:rsidRPr="000F3112" w:rsidRDefault="000F3112">
      <w:pPr>
        <w:pStyle w:val="ListParagraph"/>
        <w:numPr>
          <w:ilvl w:val="0"/>
          <w:numId w:val="266"/>
        </w:numPr>
      </w:pPr>
      <w:r w:rsidRPr="000F3112">
        <w:t xml:space="preserve">Centers for Disease Control and Prevention. (2021). Data and statistics on autism spectrum disorder. Retrieved from </w:t>
      </w:r>
      <w:r w:rsidRPr="00B11E62">
        <w:t>https://www.cdc.gov/ncbddd/autism/data.html</w:t>
      </w:r>
    </w:p>
    <w:p w14:paraId="6D417CA7" w14:textId="791BF4D0" w:rsidR="000F3112" w:rsidRPr="000F3112" w:rsidRDefault="000F3112">
      <w:pPr>
        <w:pStyle w:val="ListParagraph"/>
        <w:numPr>
          <w:ilvl w:val="0"/>
          <w:numId w:val="266"/>
        </w:numPr>
      </w:pPr>
      <w:r w:rsidRPr="000F3112">
        <w:t xml:space="preserve">Dawson, G., Jones, E. J. H., Merkle, K., Venema, K., Lowy, R., Faja, S., Kamara, D., Murias, M., Greenson, J., Winter, J., Smith, M., Rogers, S. J., &amp; Webb, S. J. (2020). Early behavioral intervention is associated with normalized brain activity in young children with autism. Journal of the American Academy of Child &amp; Adolescent Psychiatry, 59(2), 258–269. </w:t>
      </w:r>
      <w:r w:rsidRPr="00B11E62">
        <w:t>https://doi.org/10.1016/j.jaac.2019.03.034</w:t>
      </w:r>
    </w:p>
    <w:p w14:paraId="196A7D56" w14:textId="4FC53754" w:rsidR="00D7717F" w:rsidRPr="00D7717F" w:rsidRDefault="000F3112">
      <w:pPr>
        <w:pStyle w:val="ListParagraph"/>
        <w:numPr>
          <w:ilvl w:val="0"/>
          <w:numId w:val="266"/>
        </w:numPr>
      </w:pPr>
      <w:r w:rsidRPr="000F3112">
        <w:t xml:space="preserve">Reichow, B., Barton, E. E., Boyd, B. A., &amp; Hume, K. (2012). Early intensive behavioral intervention (EIBI) for young children with autism spectrum disorders (ASD). Cochrane Database of Systematic Reviews, 10, CD009260. </w:t>
      </w:r>
      <w:r w:rsidRPr="00B11E62">
        <w:t>https://doi.org/10.1002/14651858.CD009260.pub2</w:t>
      </w:r>
    </w:p>
    <w:p w14:paraId="25570929" w14:textId="77777777" w:rsidR="00D7717F" w:rsidRPr="00D7717F" w:rsidRDefault="00D7717F">
      <w:pPr>
        <w:pStyle w:val="ListParagraph"/>
        <w:numPr>
          <w:ilvl w:val="0"/>
          <w:numId w:val="266"/>
        </w:numPr>
      </w:pPr>
      <w:r w:rsidRPr="00D7717F">
        <w:t>Baio, J., Wiggins, L., Christensen, D. L., Maenner, M. J., Daniels, J., Warren, Z., ... &amp; Dowling, N. F. (2018). Prevalence of autism spectrum disorder among children aged 8 years—autism and developmental disabilities monitoring network, 11 sites, United States, 2014. Morbidity and Mortality Weekly Report. Surveillance Summaries, 67(6), 1-23.</w:t>
      </w:r>
    </w:p>
    <w:p w14:paraId="13CB8629" w14:textId="77777777" w:rsidR="00D7717F" w:rsidRDefault="00D7717F">
      <w:pPr>
        <w:pStyle w:val="ListParagraph"/>
        <w:numPr>
          <w:ilvl w:val="0"/>
          <w:numId w:val="266"/>
        </w:numPr>
      </w:pPr>
      <w:r w:rsidRPr="00D7717F">
        <w:t>Gardener, H., Spiegelman, D., &amp; Buka, S. L. (2011). Perinatal and neonatal risk factors for autism: a comprehensive meta-analysis. Pediatrics, 128(2), 344-355.</w:t>
      </w:r>
    </w:p>
    <w:p w14:paraId="0DCDA4EC" w14:textId="24094C94" w:rsidR="00D7717F" w:rsidRPr="00D7717F" w:rsidRDefault="00D7717F">
      <w:pPr>
        <w:pStyle w:val="ListParagraph"/>
        <w:numPr>
          <w:ilvl w:val="0"/>
          <w:numId w:val="266"/>
        </w:numPr>
      </w:pPr>
      <w:r w:rsidRPr="00D7717F">
        <w:t>Reichow, B., Barton, E. E., Boyd, B. A., &amp; Hume, K. (2012). Early intensive behavioral intervention (EIBI) for young children with autism spectrum disorders (ASD). Cochrane Database of Systematic Reviews, (10). doi: 10.1002/14651858.CD009260.pub2</w:t>
      </w:r>
    </w:p>
    <w:p w14:paraId="1522F44C" w14:textId="2C68816E" w:rsidR="00851ABC" w:rsidRPr="00D7717F" w:rsidRDefault="00851ABC" w:rsidP="00D7717F">
      <w:pPr>
        <w:rPr>
          <w:rFonts w:asciiTheme="majorHAnsi" w:eastAsiaTheme="majorEastAsia" w:hAnsiTheme="majorHAnsi" w:cstheme="majorBidi"/>
          <w:color w:val="1F3763" w:themeColor="accent1" w:themeShade="7F"/>
        </w:rPr>
      </w:pPr>
      <w:r>
        <w:br w:type="page"/>
      </w:r>
    </w:p>
    <w:p w14:paraId="47EA4DE9" w14:textId="0DB2638E" w:rsidR="00526F56" w:rsidRPr="00526F56" w:rsidRDefault="006A22B9" w:rsidP="00526F56">
      <w:pPr>
        <w:pStyle w:val="Heading3"/>
      </w:pPr>
      <w:bookmarkStart w:id="141" w:name="_Toc132394070"/>
      <w:r>
        <w:lastRenderedPageBreak/>
        <w:t>5</w:t>
      </w:r>
      <w:r w:rsidR="00526F56" w:rsidRPr="00526F56">
        <w:t>.2.8 Substance misuse</w:t>
      </w:r>
      <w:bookmarkEnd w:id="141"/>
    </w:p>
    <w:p w14:paraId="355199C0" w14:textId="77777777" w:rsidR="0030293A" w:rsidRDefault="0030293A"/>
    <w:p w14:paraId="1A4B9AA4" w14:textId="77777777" w:rsidR="0030293A" w:rsidRPr="0030293A" w:rsidRDefault="0030293A" w:rsidP="0030293A">
      <w:r w:rsidRPr="0030293A">
        <w:t>Substance misuse is a significant public health concern among children and adolescents in the UK. According to a survey by the National Health Service (NHS), about 7% of young people aged 11-15 have used drugs in the last year, with cannabis being the most commonly used drug (NHS, 2020). Alcohol misuse is also prevalent among young people in the UK, with approximately 1 in 5 adolescents reporting binge drinking (Public Health England, 2018).</w:t>
      </w:r>
    </w:p>
    <w:p w14:paraId="2A9A66C8" w14:textId="77777777" w:rsidR="0030293A" w:rsidRDefault="0030293A" w:rsidP="0030293A"/>
    <w:p w14:paraId="61785141" w14:textId="1DBE5A49" w:rsidR="0030293A" w:rsidRPr="0030293A" w:rsidRDefault="0030293A" w:rsidP="0030293A">
      <w:r w:rsidRPr="0030293A">
        <w:t>The aetiology of substance misuse in children and adolescents is complex and multifactorial. Environmental factors such as peer pressure, availability, and parental attitudes towards substance use are known to play a role (Department of Health and Social Care, 2017). Additionally, mental health conditions such as anxiety and depression can increase the risk of substance misuse (Royal College of Psychiatrists, 2014).</w:t>
      </w:r>
    </w:p>
    <w:p w14:paraId="7076EF11" w14:textId="77777777" w:rsidR="0030293A" w:rsidRDefault="0030293A" w:rsidP="0030293A"/>
    <w:p w14:paraId="5FD215FC" w14:textId="7818F4DE" w:rsidR="0030293A" w:rsidRPr="0030293A" w:rsidRDefault="0030293A" w:rsidP="0030293A">
      <w:r w:rsidRPr="0030293A">
        <w:t>The presentation of substance misuse in children and adolescents can vary widely, but may include symptoms such as mood changes, decreased academic performance, and behavioural problems (National Institute on Drug Abuse, 2020). Substance misuse can also lead to physical complications such as addiction, overdose, and long-term health problems.</w:t>
      </w:r>
    </w:p>
    <w:p w14:paraId="5C5CFC99" w14:textId="77777777" w:rsidR="0030293A" w:rsidRDefault="0030293A" w:rsidP="0030293A"/>
    <w:p w14:paraId="19A2498E" w14:textId="0065CC58" w:rsidR="0030293A" w:rsidRPr="0030293A" w:rsidRDefault="0030293A" w:rsidP="0030293A">
      <w:r w:rsidRPr="0030293A">
        <w:t>The treatment of substance misuse in children and adolescents typically involves a combination of pharmacological and psychological interventions. Pharmacological interventions may include medication-assisted therapy for opioid and alcohol dependence (National Institute on Drug Abuse, 2018). Psychological interventions such as cognitive-behavioural therapy and motivational interviewing are also effective in addressing the underlying psychosocial factors that contribute to substance misuse (National Institute on Drug Abuse, 2020).</w:t>
      </w:r>
    </w:p>
    <w:p w14:paraId="750A9DEB" w14:textId="77777777" w:rsidR="0030293A" w:rsidRDefault="0030293A" w:rsidP="0030293A"/>
    <w:p w14:paraId="01EC7A5F" w14:textId="76CE741F" w:rsidR="0030293A" w:rsidRDefault="0030293A" w:rsidP="0030293A">
      <w:r w:rsidRPr="0030293A">
        <w:t>The outcome of substance misuse in children and adolescents can vary widely, with some individuals experiencing full recovery while others may require long-term treatment and support. Early recognition and intervention are crucial in improving outcomes, particularly in terms of reducing the severity and impact of physical and psychological complications.</w:t>
      </w:r>
    </w:p>
    <w:p w14:paraId="6949D321" w14:textId="50357B38" w:rsidR="00B11E62" w:rsidRDefault="00B11E62" w:rsidP="0030293A"/>
    <w:tbl>
      <w:tblPr>
        <w:tblStyle w:val="TableGrid"/>
        <w:tblW w:w="0" w:type="auto"/>
        <w:tblLook w:val="04A0" w:firstRow="1" w:lastRow="0" w:firstColumn="1" w:lastColumn="0" w:noHBand="0" w:noVBand="1"/>
      </w:tblPr>
      <w:tblGrid>
        <w:gridCol w:w="4508"/>
        <w:gridCol w:w="4508"/>
      </w:tblGrid>
      <w:tr w:rsidR="00B11E62" w14:paraId="5F8F903F" w14:textId="77777777" w:rsidTr="00B11E62">
        <w:tc>
          <w:tcPr>
            <w:tcW w:w="4508" w:type="dxa"/>
          </w:tcPr>
          <w:p w14:paraId="2808931B" w14:textId="77777777" w:rsidR="00B11E62" w:rsidRDefault="00B11E62" w:rsidP="0030293A"/>
        </w:tc>
        <w:tc>
          <w:tcPr>
            <w:tcW w:w="4508" w:type="dxa"/>
          </w:tcPr>
          <w:p w14:paraId="6C0038CA" w14:textId="362B59DB" w:rsidR="00B11E62" w:rsidRPr="00B11E62" w:rsidRDefault="00B11E62" w:rsidP="0030293A">
            <w:pPr>
              <w:rPr>
                <w:b/>
                <w:bCs/>
              </w:rPr>
            </w:pPr>
            <w:r>
              <w:rPr>
                <w:b/>
                <w:bCs/>
              </w:rPr>
              <w:t>Substance misuse</w:t>
            </w:r>
          </w:p>
        </w:tc>
      </w:tr>
      <w:tr w:rsidR="00B11E62" w14:paraId="74F12553" w14:textId="77777777" w:rsidTr="00DC5BFC">
        <w:tc>
          <w:tcPr>
            <w:tcW w:w="4508" w:type="dxa"/>
            <w:vAlign w:val="bottom"/>
          </w:tcPr>
          <w:p w14:paraId="219DAC43" w14:textId="6261483C" w:rsidR="00B11E62" w:rsidRDefault="00B11E62" w:rsidP="00B11E62">
            <w:r w:rsidRPr="0030293A">
              <w:rPr>
                <w:b/>
                <w:bCs/>
              </w:rPr>
              <w:t>Prevalence/Incidence</w:t>
            </w:r>
          </w:p>
        </w:tc>
        <w:tc>
          <w:tcPr>
            <w:tcW w:w="4508" w:type="dxa"/>
            <w:vAlign w:val="bottom"/>
          </w:tcPr>
          <w:p w14:paraId="38E644FB" w14:textId="6C7A70EC" w:rsidR="00B11E62" w:rsidRDefault="00B11E62" w:rsidP="00B11E62">
            <w:r w:rsidRPr="0030293A">
              <w:t>Prevalence and incidence rates of substance misuse in children and adolescents in the UK vary depending on the type of substance and population studied.</w:t>
            </w:r>
          </w:p>
        </w:tc>
      </w:tr>
      <w:tr w:rsidR="00B11E62" w14:paraId="4BCFB30C" w14:textId="77777777" w:rsidTr="00DC5BFC">
        <w:tc>
          <w:tcPr>
            <w:tcW w:w="4508" w:type="dxa"/>
            <w:vAlign w:val="bottom"/>
          </w:tcPr>
          <w:p w14:paraId="6231E0AE" w14:textId="21610F75" w:rsidR="00B11E62" w:rsidRDefault="00B11E62" w:rsidP="00B11E62">
            <w:r w:rsidRPr="0030293A">
              <w:rPr>
                <w:b/>
                <w:bCs/>
              </w:rPr>
              <w:t>Aetiology</w:t>
            </w:r>
          </w:p>
        </w:tc>
        <w:tc>
          <w:tcPr>
            <w:tcW w:w="4508" w:type="dxa"/>
            <w:vAlign w:val="bottom"/>
          </w:tcPr>
          <w:p w14:paraId="2E85530C" w14:textId="7DEDD676" w:rsidR="00B11E62" w:rsidRDefault="00B11E62" w:rsidP="00B11E62">
            <w:r w:rsidRPr="0030293A">
              <w:t>The aetiology of substance misuse in children and adolescents in the UK is complex and multifactorial, with biological, environmental, and psychosocial factors playing a role.</w:t>
            </w:r>
          </w:p>
        </w:tc>
      </w:tr>
      <w:tr w:rsidR="00B11E62" w14:paraId="2F8BBED5" w14:textId="77777777" w:rsidTr="00DC5BFC">
        <w:tc>
          <w:tcPr>
            <w:tcW w:w="4508" w:type="dxa"/>
            <w:vAlign w:val="bottom"/>
          </w:tcPr>
          <w:p w14:paraId="7A14BC55" w14:textId="309E9DBF" w:rsidR="00B11E62" w:rsidRDefault="00B11E62" w:rsidP="00B11E62">
            <w:r w:rsidRPr="0030293A">
              <w:rPr>
                <w:b/>
                <w:bCs/>
              </w:rPr>
              <w:t>Presentation</w:t>
            </w:r>
          </w:p>
        </w:tc>
        <w:tc>
          <w:tcPr>
            <w:tcW w:w="4508" w:type="dxa"/>
            <w:vAlign w:val="bottom"/>
          </w:tcPr>
          <w:p w14:paraId="0889F514" w14:textId="556A4149" w:rsidR="00B11E62" w:rsidRDefault="00B11E62" w:rsidP="00B11E62">
            <w:r w:rsidRPr="0030293A">
              <w:t>Presentation of substance misuse in children and adolescents in the UK may include physical and psychological symptoms, as well as behavioural and social changes.</w:t>
            </w:r>
          </w:p>
        </w:tc>
      </w:tr>
      <w:tr w:rsidR="00B11E62" w14:paraId="5E0C8C52" w14:textId="77777777" w:rsidTr="00DC5BFC">
        <w:tc>
          <w:tcPr>
            <w:tcW w:w="4508" w:type="dxa"/>
            <w:vAlign w:val="bottom"/>
          </w:tcPr>
          <w:p w14:paraId="1F24BE8F" w14:textId="08D43055" w:rsidR="00B11E62" w:rsidRDefault="00B11E62" w:rsidP="00B11E62">
            <w:r w:rsidRPr="0030293A">
              <w:rPr>
                <w:b/>
                <w:bCs/>
              </w:rPr>
              <w:t>Treatments</w:t>
            </w:r>
          </w:p>
        </w:tc>
        <w:tc>
          <w:tcPr>
            <w:tcW w:w="4508" w:type="dxa"/>
            <w:vAlign w:val="bottom"/>
          </w:tcPr>
          <w:p w14:paraId="5FAF2ADF" w14:textId="78539792" w:rsidR="00B11E62" w:rsidRDefault="00B11E62" w:rsidP="00B11E62">
            <w:r w:rsidRPr="0030293A">
              <w:t xml:space="preserve">Treatments for substance misuse in children and adolescents in the UK may include psychosocial interventions such as cognitive-behavioural therapy (CBT), </w:t>
            </w:r>
            <w:r w:rsidRPr="0030293A">
              <w:lastRenderedPageBreak/>
              <w:t>family therapy, and motivational interviewing, as well as pharmacological interventions in some cases.</w:t>
            </w:r>
          </w:p>
        </w:tc>
      </w:tr>
      <w:tr w:rsidR="00B11E62" w14:paraId="44370CA9" w14:textId="77777777" w:rsidTr="00DC5BFC">
        <w:tc>
          <w:tcPr>
            <w:tcW w:w="4508" w:type="dxa"/>
            <w:vAlign w:val="bottom"/>
          </w:tcPr>
          <w:p w14:paraId="2270016E" w14:textId="442C7761" w:rsidR="00B11E62" w:rsidRDefault="00B11E62" w:rsidP="00B11E62">
            <w:r w:rsidRPr="0030293A">
              <w:rPr>
                <w:b/>
                <w:bCs/>
              </w:rPr>
              <w:lastRenderedPageBreak/>
              <w:t>Outcome</w:t>
            </w:r>
          </w:p>
        </w:tc>
        <w:tc>
          <w:tcPr>
            <w:tcW w:w="4508" w:type="dxa"/>
            <w:vAlign w:val="bottom"/>
          </w:tcPr>
          <w:p w14:paraId="3DF3920F" w14:textId="6ECFD140" w:rsidR="00B11E62" w:rsidRDefault="00B11E62" w:rsidP="00B11E62">
            <w:r w:rsidRPr="0030293A">
              <w:t>The outcome of substance misuse in children and adolescents in the UK varies widely depending on factors such as the type of substance, severity of misuse, and the presence of co-occurring mental health conditions. Early intervention and treatment are key to improving outcomes, but relapse is common and ongoing support may be necessary.</w:t>
            </w:r>
          </w:p>
        </w:tc>
      </w:tr>
    </w:tbl>
    <w:p w14:paraId="2EC4F234" w14:textId="77777777" w:rsidR="00B11E62" w:rsidRPr="0030293A" w:rsidRDefault="00B11E62" w:rsidP="0030293A"/>
    <w:p w14:paraId="73CE5573" w14:textId="4DB1114A" w:rsidR="0030293A" w:rsidRDefault="0030293A" w:rsidP="0030293A"/>
    <w:p w14:paraId="7209CBAB" w14:textId="7361E3DD" w:rsidR="002714F6" w:rsidRPr="002714F6" w:rsidRDefault="002714F6" w:rsidP="002714F6">
      <w:pPr>
        <w:rPr>
          <w:b/>
          <w:bCs/>
        </w:rPr>
      </w:pPr>
      <w:r w:rsidRPr="002714F6">
        <w:rPr>
          <w:b/>
          <w:bCs/>
        </w:rPr>
        <w:t xml:space="preserve">An </w:t>
      </w:r>
      <w:r w:rsidR="00477C04">
        <w:rPr>
          <w:b/>
          <w:bCs/>
        </w:rPr>
        <w:t>U</w:t>
      </w:r>
      <w:r w:rsidR="006A22B9">
        <w:rPr>
          <w:b/>
          <w:bCs/>
        </w:rPr>
        <w:t>nd</w:t>
      </w:r>
      <w:r w:rsidRPr="002714F6">
        <w:rPr>
          <w:b/>
          <w:bCs/>
        </w:rPr>
        <w:t xml:space="preserve">erstanding of </w:t>
      </w:r>
      <w:r w:rsidR="00477C04">
        <w:rPr>
          <w:b/>
          <w:bCs/>
        </w:rPr>
        <w:t>H</w:t>
      </w:r>
      <w:r w:rsidRPr="002714F6">
        <w:rPr>
          <w:b/>
          <w:bCs/>
        </w:rPr>
        <w:t xml:space="preserve">ow </w:t>
      </w:r>
      <w:r w:rsidR="00477C04">
        <w:rPr>
          <w:b/>
          <w:bCs/>
        </w:rPr>
        <w:t>S</w:t>
      </w:r>
      <w:r>
        <w:rPr>
          <w:b/>
          <w:bCs/>
        </w:rPr>
        <w:t xml:space="preserve">ubstance </w:t>
      </w:r>
      <w:r w:rsidR="00477C04">
        <w:rPr>
          <w:b/>
          <w:bCs/>
        </w:rPr>
        <w:t>A</w:t>
      </w:r>
      <w:r>
        <w:rPr>
          <w:b/>
          <w:bCs/>
        </w:rPr>
        <w:t>buse</w:t>
      </w:r>
      <w:r w:rsidRPr="002714F6">
        <w:rPr>
          <w:b/>
          <w:bCs/>
        </w:rPr>
        <w:t xml:space="preserve"> </w:t>
      </w:r>
      <w:r w:rsidR="00477C04">
        <w:rPr>
          <w:b/>
          <w:bCs/>
        </w:rPr>
        <w:t>R</w:t>
      </w:r>
      <w:r w:rsidRPr="002714F6">
        <w:rPr>
          <w:b/>
          <w:bCs/>
        </w:rPr>
        <w:t>elate</w:t>
      </w:r>
      <w:r w:rsidR="00477C04">
        <w:rPr>
          <w:b/>
          <w:bCs/>
        </w:rPr>
        <w:t>s</w:t>
      </w:r>
      <w:r w:rsidRPr="002714F6">
        <w:rPr>
          <w:b/>
          <w:bCs/>
        </w:rPr>
        <w:t xml:space="preserve"> to </w:t>
      </w:r>
      <w:r w:rsidR="00477C04">
        <w:rPr>
          <w:b/>
          <w:bCs/>
        </w:rPr>
        <w:t>B</w:t>
      </w:r>
      <w:r w:rsidRPr="002714F6">
        <w:rPr>
          <w:b/>
          <w:bCs/>
        </w:rPr>
        <w:t>ehaviours (</w:t>
      </w:r>
      <w:proofErr w:type="gramStart"/>
      <w:r w:rsidRPr="002714F6">
        <w:rPr>
          <w:b/>
          <w:bCs/>
        </w:rPr>
        <w:t>e.g.</w:t>
      </w:r>
      <w:proofErr w:type="gramEnd"/>
      <w:r w:rsidRPr="002714F6">
        <w:rPr>
          <w:b/>
          <w:bCs/>
        </w:rPr>
        <w:t xml:space="preserve"> </w:t>
      </w:r>
      <w:r w:rsidR="00477C04">
        <w:rPr>
          <w:b/>
          <w:bCs/>
        </w:rPr>
        <w:t>S</w:t>
      </w:r>
      <w:r w:rsidRPr="002714F6">
        <w:rPr>
          <w:b/>
          <w:bCs/>
        </w:rPr>
        <w:t xml:space="preserve">elf-harm, </w:t>
      </w:r>
      <w:r w:rsidR="00477C04">
        <w:rPr>
          <w:b/>
          <w:bCs/>
        </w:rPr>
        <w:t>R</w:t>
      </w:r>
      <w:r w:rsidRPr="002714F6">
        <w:rPr>
          <w:b/>
          <w:bCs/>
        </w:rPr>
        <w:t xml:space="preserve">efusal to </w:t>
      </w:r>
      <w:r w:rsidR="00477C04">
        <w:rPr>
          <w:b/>
          <w:bCs/>
        </w:rPr>
        <w:t>A</w:t>
      </w:r>
      <w:r w:rsidRPr="002714F6">
        <w:rPr>
          <w:b/>
          <w:bCs/>
        </w:rPr>
        <w:t xml:space="preserve">ttend </w:t>
      </w:r>
      <w:r w:rsidR="00477C04">
        <w:rPr>
          <w:b/>
          <w:bCs/>
        </w:rPr>
        <w:t>S</w:t>
      </w:r>
      <w:r w:rsidRPr="002714F6">
        <w:rPr>
          <w:b/>
          <w:bCs/>
        </w:rPr>
        <w:t xml:space="preserve">chool etc.) and </w:t>
      </w:r>
      <w:r w:rsidR="00477C04">
        <w:rPr>
          <w:b/>
          <w:bCs/>
        </w:rPr>
        <w:t>C</w:t>
      </w:r>
      <w:r w:rsidRPr="002714F6">
        <w:rPr>
          <w:b/>
          <w:bCs/>
        </w:rPr>
        <w:t xml:space="preserve">ontexts (e.g. </w:t>
      </w:r>
      <w:r w:rsidR="00F67413">
        <w:rPr>
          <w:b/>
          <w:bCs/>
        </w:rPr>
        <w:t>P</w:t>
      </w:r>
      <w:r w:rsidRPr="002714F6">
        <w:rPr>
          <w:b/>
          <w:bCs/>
        </w:rPr>
        <w:t xml:space="preserve">re-school </w:t>
      </w:r>
      <w:r w:rsidR="00F67413">
        <w:rPr>
          <w:b/>
          <w:bCs/>
        </w:rPr>
        <w:t>B</w:t>
      </w:r>
      <w:r w:rsidRPr="002714F6">
        <w:rPr>
          <w:b/>
          <w:bCs/>
        </w:rPr>
        <w:t>ehaviours)</w:t>
      </w:r>
    </w:p>
    <w:p w14:paraId="1CF12F1C" w14:textId="0C51F7E0" w:rsidR="0030293A" w:rsidRDefault="0030293A" w:rsidP="0030293A"/>
    <w:p w14:paraId="12D8E6A4" w14:textId="77777777" w:rsidR="00733391" w:rsidRDefault="00733391" w:rsidP="00733391">
      <w:r>
        <w:t>Substance abuse can have significant impacts on an individual's behavior, particularly in regards to self-harm and refusal to attend school.</w:t>
      </w:r>
    </w:p>
    <w:p w14:paraId="2614DEF2" w14:textId="77777777" w:rsidR="00733391" w:rsidRDefault="00733391" w:rsidP="00733391"/>
    <w:p w14:paraId="09B9BAB1" w14:textId="77777777" w:rsidR="00733391" w:rsidRDefault="00733391" w:rsidP="00733391">
      <w:r>
        <w:t>Self-harm, also known as self-injury, is a behavior where an individual intentionally harms themselves as a way to cope with emotional distress. Substance abuse can be a risk factor for self-harm, as individuals may turn to drug or alcohol use as a way to cope with difficult emotions. Substance abuse can also impair judgment and increase impulsivity, leading to an increased risk of self-harm. Additionally, the effects of certain substances can lead to physical sensations that individuals may find comforting, which can contribute to the development of self-harm behaviors.</w:t>
      </w:r>
    </w:p>
    <w:p w14:paraId="353BC46F" w14:textId="77777777" w:rsidR="00733391" w:rsidRDefault="00733391" w:rsidP="00733391"/>
    <w:p w14:paraId="50EBAFA3" w14:textId="77777777" w:rsidR="00733391" w:rsidRDefault="00733391" w:rsidP="00733391">
      <w:r>
        <w:t>Refusal to attend school is another behavior that can be related to substance abuse. Substance abuse can interfere with an individual's ability to attend school regularly, either due to the physical effects of drug or alcohol use or due to the associated mental health issues that can arise. Substance abuse can also lead to academic difficulties, which can further contribute to school refusal.</w:t>
      </w:r>
    </w:p>
    <w:p w14:paraId="7CBDEDD5" w14:textId="77777777" w:rsidR="00733391" w:rsidRDefault="00733391" w:rsidP="00733391"/>
    <w:p w14:paraId="3F9F0027" w14:textId="1D59FA9E" w:rsidR="002714F6" w:rsidRDefault="00733391" w:rsidP="00733391">
      <w:r>
        <w:t>Substance abuse can also impact behaviors in preschool-aged children. Young children who are exposed to substance abuse in the home or who have parents who struggle with substance abuse may exhibit behavioral problems, such as aggression, hyperactivity, or difficulties with attention and concentration. These behaviors can impact their ability to succeed in school and can lead to challenges with socialization and relationship-building.</w:t>
      </w:r>
    </w:p>
    <w:p w14:paraId="0B4F089B" w14:textId="77777777" w:rsidR="002714F6" w:rsidRDefault="002714F6" w:rsidP="0030293A"/>
    <w:p w14:paraId="681F4150" w14:textId="3359485E" w:rsidR="0030293A" w:rsidRPr="0030293A" w:rsidRDefault="0030293A" w:rsidP="0030293A">
      <w:r w:rsidRPr="0030293A">
        <w:t>In summary, substance misuse is a significant public health concern among children and adolescents in the UK, with potential impacts on physical and psychological health, academic performance, and social functioning. Early recognition and intervention are crucial in improving outcomes, with a combination of pharmacological and psychological interventions being the primary treatment approach.</w:t>
      </w:r>
    </w:p>
    <w:p w14:paraId="6368A10B" w14:textId="53C64418" w:rsidR="0030293A" w:rsidRDefault="0030293A" w:rsidP="0030293A"/>
    <w:p w14:paraId="782F3EFB" w14:textId="77777777" w:rsidR="00970B61" w:rsidRDefault="00970B61" w:rsidP="0030293A"/>
    <w:p w14:paraId="60453980" w14:textId="77777777" w:rsidR="00477C04" w:rsidRDefault="00477C04" w:rsidP="0030293A"/>
    <w:p w14:paraId="747D292C" w14:textId="77777777" w:rsidR="00477C04" w:rsidRDefault="00477C04" w:rsidP="0030293A"/>
    <w:p w14:paraId="4DB4131D" w14:textId="77777777" w:rsidR="00477C04" w:rsidRDefault="00477C04" w:rsidP="0030293A"/>
    <w:p w14:paraId="546AC32F" w14:textId="74FE8607" w:rsidR="0030293A" w:rsidRPr="00970B61" w:rsidRDefault="0030293A" w:rsidP="0030293A">
      <w:pPr>
        <w:rPr>
          <w:b/>
          <w:bCs/>
        </w:rPr>
      </w:pPr>
      <w:r w:rsidRPr="00970B61">
        <w:rPr>
          <w:b/>
          <w:bCs/>
        </w:rPr>
        <w:lastRenderedPageBreak/>
        <w:t>References:</w:t>
      </w:r>
    </w:p>
    <w:p w14:paraId="04174F58" w14:textId="329971CE" w:rsidR="0030293A" w:rsidRDefault="0030293A">
      <w:pPr>
        <w:pStyle w:val="ListParagraph"/>
        <w:numPr>
          <w:ilvl w:val="0"/>
          <w:numId w:val="111"/>
        </w:numPr>
      </w:pPr>
      <w:r w:rsidRPr="0030293A">
        <w:t xml:space="preserve">Department of Health and Social Care. (2017). Drug misuse and dependence: UK guidelines on clinical management. Retrieved from </w:t>
      </w:r>
      <w:r w:rsidRPr="00970B61">
        <w:t>https://www.gov.uk/government/publications/drug-misuse-and-dependence-uk-guidelines-on-clinical-management</w:t>
      </w:r>
      <w:r w:rsidRPr="0030293A">
        <w:t xml:space="preserve"> </w:t>
      </w:r>
    </w:p>
    <w:p w14:paraId="29D70E11" w14:textId="46CF8B95" w:rsidR="0030293A" w:rsidRDefault="0030293A">
      <w:pPr>
        <w:pStyle w:val="ListParagraph"/>
        <w:numPr>
          <w:ilvl w:val="0"/>
          <w:numId w:val="111"/>
        </w:numPr>
      </w:pPr>
      <w:r w:rsidRPr="0030293A">
        <w:t xml:space="preserve">National Health Service. (2020). Smoking, drinking and drug use among young people in England in 2019. Retrieved from </w:t>
      </w:r>
      <w:r w:rsidRPr="00970B61">
        <w:t>https://digital.nhs.uk/data-and-information/publications/statistical/smoking-drinking-and-drug-use-among-young-people-in-england/2019</w:t>
      </w:r>
      <w:r w:rsidRPr="0030293A">
        <w:t xml:space="preserve"> </w:t>
      </w:r>
    </w:p>
    <w:p w14:paraId="4935FFEB" w14:textId="38F243FB" w:rsidR="0030293A" w:rsidRDefault="0030293A">
      <w:pPr>
        <w:pStyle w:val="ListParagraph"/>
        <w:numPr>
          <w:ilvl w:val="0"/>
          <w:numId w:val="111"/>
        </w:numPr>
      </w:pPr>
      <w:r w:rsidRPr="0030293A">
        <w:t xml:space="preserve">National Institute on Drug Abuse. (2018). Medications to treat opioid use disorder. Retrieved from </w:t>
      </w:r>
      <w:r w:rsidRPr="00970B61">
        <w:t>https://www.drugabuse.gov/publications/research-reports/medications-to-treat-opioid-addiction/overview</w:t>
      </w:r>
      <w:r w:rsidRPr="0030293A">
        <w:t xml:space="preserve"> </w:t>
      </w:r>
    </w:p>
    <w:p w14:paraId="396879E4" w14:textId="06284B79" w:rsidR="0030293A" w:rsidRDefault="0030293A">
      <w:pPr>
        <w:pStyle w:val="ListParagraph"/>
        <w:numPr>
          <w:ilvl w:val="0"/>
          <w:numId w:val="111"/>
        </w:numPr>
      </w:pPr>
      <w:r w:rsidRPr="0030293A">
        <w:t xml:space="preserve">National Institute on Drug Abuse. (2020). Principles of adolescent substance use disorder treatment: A research-based guide. Retrieved from </w:t>
      </w:r>
      <w:r w:rsidRPr="00970B61">
        <w:t>https://www.drugabuse.gov/publications/principles-adolescent-substance-use-disorder-treatment-research-based-guide/introduction</w:t>
      </w:r>
      <w:r w:rsidRPr="0030293A">
        <w:t xml:space="preserve"> </w:t>
      </w:r>
    </w:p>
    <w:p w14:paraId="121979C0" w14:textId="10923349" w:rsidR="0030293A" w:rsidRPr="0030293A" w:rsidRDefault="0030293A">
      <w:pPr>
        <w:pStyle w:val="ListParagraph"/>
        <w:numPr>
          <w:ilvl w:val="0"/>
          <w:numId w:val="111"/>
        </w:numPr>
      </w:pPr>
      <w:r w:rsidRPr="0030293A">
        <w:t xml:space="preserve">Public Health England. (2018). Drinking and drug use among young people in England in 2018. Retrieved from </w:t>
      </w:r>
      <w:r w:rsidRPr="00970B61">
        <w:t>https://www.gov.uk/government/statistics/smoking-drinking-and-drug-use-among-young-people-in-england-2018</w:t>
      </w:r>
    </w:p>
    <w:p w14:paraId="7BA18C33" w14:textId="28F40ADD" w:rsidR="00851ABC" w:rsidRDefault="00851ABC">
      <w:pPr>
        <w:rPr>
          <w:rFonts w:asciiTheme="majorHAnsi" w:eastAsiaTheme="majorEastAsia" w:hAnsiTheme="majorHAnsi" w:cstheme="majorBidi"/>
          <w:color w:val="1F3763" w:themeColor="accent1" w:themeShade="7F"/>
        </w:rPr>
      </w:pPr>
      <w:r>
        <w:br w:type="page"/>
      </w:r>
    </w:p>
    <w:p w14:paraId="31E0D3D7" w14:textId="2E697D3C" w:rsidR="00526F56" w:rsidRPr="00526F56" w:rsidRDefault="006A22B9" w:rsidP="00526F56">
      <w:pPr>
        <w:pStyle w:val="Heading3"/>
      </w:pPr>
      <w:bookmarkStart w:id="142" w:name="_Toc132394071"/>
      <w:r>
        <w:lastRenderedPageBreak/>
        <w:t>5</w:t>
      </w:r>
      <w:r w:rsidR="00526F56" w:rsidRPr="00526F56">
        <w:t>.2.9 Tic disorders</w:t>
      </w:r>
      <w:bookmarkEnd w:id="142"/>
    </w:p>
    <w:p w14:paraId="067406A8" w14:textId="77777777" w:rsidR="00ED3AE7" w:rsidRDefault="00ED3AE7"/>
    <w:p w14:paraId="03EF562E" w14:textId="4B6F0447" w:rsidR="00642A9F" w:rsidRPr="00642A9F" w:rsidRDefault="00642A9F" w:rsidP="00642A9F">
      <w:r w:rsidRPr="00642A9F">
        <w:t xml:space="preserve">Tic disorders are neurodevelopmental disorders that typically emerge during childhood and are characterized by the presence of repetitive, involuntary, and sudden movements or vocalizations. </w:t>
      </w:r>
    </w:p>
    <w:p w14:paraId="7510B4B0" w14:textId="77777777" w:rsidR="00642A9F" w:rsidRDefault="00642A9F" w:rsidP="00642A9F"/>
    <w:p w14:paraId="6D533511" w14:textId="77777777" w:rsidR="002714F6" w:rsidRPr="002714F6" w:rsidRDefault="00642A9F" w:rsidP="00642A9F">
      <w:pPr>
        <w:rPr>
          <w:b/>
          <w:bCs/>
        </w:rPr>
      </w:pPr>
      <w:r w:rsidRPr="002714F6">
        <w:rPr>
          <w:b/>
          <w:bCs/>
        </w:rPr>
        <w:t xml:space="preserve">Prevalence/Incidence: </w:t>
      </w:r>
    </w:p>
    <w:p w14:paraId="0FC9E7CC" w14:textId="4477FE5B" w:rsidR="00642A9F" w:rsidRPr="00642A9F" w:rsidRDefault="00642A9F" w:rsidP="00642A9F">
      <w:r w:rsidRPr="00642A9F">
        <w:t>Tic disorders are relatively common in children and adolescents, with a prevalence of approximately 1-2% in the general population (Robertson, Cavanna, &amp; Eapen, 2009). The incidence of tic disorders varies depending on the subtype, with transient tic disorders being the most common subtype, affecting up to 20% of children at some point in their lives (Eapen, Snedden, &amp; Naik, 2016).</w:t>
      </w:r>
      <w:r w:rsidR="00F67413">
        <w:t xml:space="preserve"> </w:t>
      </w:r>
      <w:r w:rsidR="00F67413" w:rsidRPr="00F67413">
        <w:t>2:1 ratio of boys to girls in community-based samples. Prevalence 5–10/10,000 in European and Asian populations.</w:t>
      </w:r>
    </w:p>
    <w:p w14:paraId="5760B2F8" w14:textId="77777777" w:rsidR="00642A9F" w:rsidRDefault="00642A9F" w:rsidP="00642A9F"/>
    <w:p w14:paraId="0DF6344D" w14:textId="77777777" w:rsidR="002714F6" w:rsidRPr="002714F6" w:rsidRDefault="00642A9F" w:rsidP="00642A9F">
      <w:pPr>
        <w:rPr>
          <w:b/>
          <w:bCs/>
        </w:rPr>
      </w:pPr>
      <w:r w:rsidRPr="002714F6">
        <w:rPr>
          <w:b/>
          <w:bCs/>
        </w:rPr>
        <w:t xml:space="preserve">Aetiology: </w:t>
      </w:r>
    </w:p>
    <w:p w14:paraId="057B2E44" w14:textId="3BF7FDAC" w:rsidR="00F67413" w:rsidRPr="00F67413" w:rsidRDefault="00F67413" w:rsidP="00F67413">
      <w:r w:rsidRPr="00F67413">
        <w:t>Believed to result from a combination of genetic and environmental influences. Various susceptibility genes have been implicated, including connections to chromosome 2</w:t>
      </w:r>
      <w:r>
        <w:t xml:space="preserve"> </w:t>
      </w:r>
      <w:r w:rsidRPr="00642A9F">
        <w:t>(Eapen et al., 2016)</w:t>
      </w:r>
      <w:r w:rsidRPr="00F67413">
        <w:t>. A well-established association with psychosocial stress exists, along with increased reactivity in the HPA axis and noradrenergic system. A potential disruption in the dopamine system is also proposed. Additional factors that may contribute include prenatal and perinatal complications, exposure to androgens, heat, fatigue, and a post-infectious autoimmune process</w:t>
      </w:r>
      <w:r>
        <w:t xml:space="preserve"> </w:t>
      </w:r>
      <w:r w:rsidRPr="00642A9F">
        <w:t>(Robertson et al., 2009)</w:t>
      </w:r>
      <w:r>
        <w:t>.</w:t>
      </w:r>
    </w:p>
    <w:p w14:paraId="58EC6A92" w14:textId="5CDBAA40" w:rsidR="00587F3C" w:rsidRPr="00F67413" w:rsidRDefault="00587F3C" w:rsidP="00F67413">
      <w:pPr>
        <w:rPr>
          <w:b/>
          <w:bCs/>
        </w:rPr>
      </w:pPr>
    </w:p>
    <w:p w14:paraId="17E7C3C5" w14:textId="77777777" w:rsidR="00F67413" w:rsidRPr="00642A9F" w:rsidRDefault="00F67413" w:rsidP="00642A9F"/>
    <w:p w14:paraId="37F4FB09" w14:textId="77777777" w:rsidR="00642A9F" w:rsidRDefault="00642A9F" w:rsidP="00642A9F"/>
    <w:p w14:paraId="147615E4" w14:textId="77777777" w:rsidR="002714F6" w:rsidRPr="002714F6" w:rsidRDefault="00642A9F" w:rsidP="00642A9F">
      <w:pPr>
        <w:rPr>
          <w:b/>
          <w:bCs/>
        </w:rPr>
      </w:pPr>
      <w:r w:rsidRPr="002714F6">
        <w:rPr>
          <w:b/>
          <w:bCs/>
        </w:rPr>
        <w:t xml:space="preserve">Presentation: </w:t>
      </w:r>
    </w:p>
    <w:p w14:paraId="36E25CDE" w14:textId="39412D5D" w:rsidR="00642A9F" w:rsidRDefault="00642A9F" w:rsidP="00642A9F">
      <w:r w:rsidRPr="00642A9F">
        <w:t>Tic disorders are classified into several subtypes, including transient tic disorder, chronic motor or vocal tic disorder, and Tourette syndrome. The most common tics involve eye blinking, facial grimacing, throat clearing, and sniffing. Tics typically wax and wane in severity, and they may be worsened by stress or fatigue (Robertson et al., 2009).</w:t>
      </w:r>
    </w:p>
    <w:p w14:paraId="46329225" w14:textId="77777777" w:rsidR="00587F3C" w:rsidRDefault="00587F3C" w:rsidP="00642A9F"/>
    <w:p w14:paraId="3B4E4989" w14:textId="4C4122FD" w:rsidR="00587F3C" w:rsidRPr="00587F3C" w:rsidRDefault="00587F3C" w:rsidP="00587F3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40"/>
        <w:gridCol w:w="7455"/>
      </w:tblGrid>
      <w:tr w:rsidR="00587F3C" w:rsidRPr="00587F3C" w14:paraId="3012B347" w14:textId="77777777" w:rsidTr="00587F3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567DE71" w14:textId="77777777" w:rsidR="00587F3C" w:rsidRPr="00587F3C" w:rsidRDefault="00587F3C" w:rsidP="00587F3C">
            <w:pPr>
              <w:rPr>
                <w:b/>
                <w:bCs/>
              </w:rPr>
            </w:pPr>
            <w:r w:rsidRPr="00587F3C">
              <w:rPr>
                <w:b/>
                <w:bCs/>
              </w:rPr>
              <w:t>Clinical Features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3CCD6E71" w14:textId="77777777" w:rsidR="00587F3C" w:rsidRPr="00587F3C" w:rsidRDefault="00587F3C" w:rsidP="00587F3C">
            <w:pPr>
              <w:rPr>
                <w:b/>
                <w:bCs/>
              </w:rPr>
            </w:pPr>
            <w:r w:rsidRPr="00587F3C">
              <w:rPr>
                <w:b/>
                <w:bCs/>
              </w:rPr>
              <w:t>Description</w:t>
            </w:r>
          </w:p>
        </w:tc>
      </w:tr>
      <w:tr w:rsidR="00587F3C" w:rsidRPr="00587F3C" w14:paraId="7264869F" w14:textId="77777777" w:rsidTr="00587F3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874768B" w14:textId="77777777" w:rsidR="00587F3C" w:rsidRPr="00587F3C" w:rsidRDefault="00587F3C" w:rsidP="00587F3C">
            <w:pPr>
              <w:rPr>
                <w:b/>
                <w:bCs/>
              </w:rPr>
            </w:pPr>
            <w:r w:rsidRPr="00587F3C">
              <w:rPr>
                <w:b/>
                <w:bCs/>
              </w:rPr>
              <w:t>Tourette's syndrome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6F4A4D7" w14:textId="77777777" w:rsidR="00587F3C" w:rsidRPr="00587F3C" w:rsidRDefault="00587F3C" w:rsidP="00587F3C">
            <w:r w:rsidRPr="00587F3C">
              <w:t>Multiple motor tics and one or more vocal tics, not necessarily occurring simultaneously; copropraxia may be present; duration over 12 months</w:t>
            </w:r>
          </w:p>
        </w:tc>
      </w:tr>
      <w:tr w:rsidR="00587F3C" w:rsidRPr="00587F3C" w14:paraId="6FA49491" w14:textId="77777777" w:rsidTr="00587F3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58D7CA6" w14:textId="77777777" w:rsidR="00587F3C" w:rsidRPr="00587F3C" w:rsidRDefault="00587F3C" w:rsidP="00587F3C">
            <w:pPr>
              <w:rPr>
                <w:b/>
                <w:bCs/>
              </w:rPr>
            </w:pPr>
            <w:r w:rsidRPr="00587F3C">
              <w:rPr>
                <w:b/>
                <w:bCs/>
              </w:rPr>
              <w:t>Chronic motor/vocal tic disorder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FF39B95" w14:textId="77777777" w:rsidR="00587F3C" w:rsidRPr="00587F3C" w:rsidRDefault="00587F3C" w:rsidP="00587F3C">
            <w:r w:rsidRPr="00587F3C">
              <w:t>Either motor or vocal tics, but not both; duration over 12 months</w:t>
            </w:r>
          </w:p>
        </w:tc>
      </w:tr>
      <w:tr w:rsidR="00587F3C" w:rsidRPr="00587F3C" w14:paraId="11E3CFF8" w14:textId="77777777" w:rsidTr="00587F3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7E47F2E" w14:textId="77777777" w:rsidR="00587F3C" w:rsidRPr="00587F3C" w:rsidRDefault="00587F3C" w:rsidP="00587F3C">
            <w:pPr>
              <w:rPr>
                <w:b/>
                <w:bCs/>
              </w:rPr>
            </w:pPr>
            <w:r w:rsidRPr="00587F3C">
              <w:rPr>
                <w:b/>
                <w:bCs/>
              </w:rPr>
              <w:t>Transient tic disorder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3EFCEF8" w14:textId="77777777" w:rsidR="00587F3C" w:rsidRPr="00587F3C" w:rsidRDefault="00587F3C" w:rsidP="00587F3C">
            <w:r w:rsidRPr="00587F3C">
              <w:t>Tics do not persist for longer than 12 months; most common form of tic, often seen in younger children</w:t>
            </w:r>
          </w:p>
        </w:tc>
      </w:tr>
    </w:tbl>
    <w:p w14:paraId="0D822BFC" w14:textId="77777777" w:rsidR="00587F3C" w:rsidRPr="00642A9F" w:rsidRDefault="00587F3C" w:rsidP="00642A9F"/>
    <w:p w14:paraId="2C8FBC04" w14:textId="77777777" w:rsidR="00587F3C" w:rsidRPr="00587F3C" w:rsidRDefault="00587F3C" w:rsidP="00587F3C">
      <w:r w:rsidRPr="00587F3C">
        <w:t>Motor tics frequently start between the ages of 3 and 8, preceding the appearance of vocal tics by several years. Tics tend to evolve over time, with more intricate tics developing after a few years. The intensity of tics fluctuates, often exacerbated by factors such as exhaustion, emotional stress, and excitement. Tic severity typically reaches its peak during early adolescence and, for most individuals, significantly decreases by the conclusion of adolescence. While coprolalia is widely linked to this disorder in public perception, it is relatively rare and not a diagnostic requirement.</w:t>
      </w:r>
    </w:p>
    <w:p w14:paraId="1C98FC2A" w14:textId="3AEFE596" w:rsidR="00642A9F" w:rsidRDefault="00642A9F" w:rsidP="00642A9F"/>
    <w:p w14:paraId="711273B9" w14:textId="77777777" w:rsidR="00587F3C" w:rsidRDefault="00587F3C" w:rsidP="00642A9F"/>
    <w:p w14:paraId="58C38B16" w14:textId="77777777" w:rsidR="002714F6" w:rsidRPr="002714F6" w:rsidRDefault="00642A9F" w:rsidP="00642A9F">
      <w:pPr>
        <w:rPr>
          <w:b/>
          <w:bCs/>
        </w:rPr>
      </w:pPr>
      <w:r w:rsidRPr="002714F6">
        <w:rPr>
          <w:b/>
          <w:bCs/>
        </w:rPr>
        <w:lastRenderedPageBreak/>
        <w:t xml:space="preserve">Treatments: </w:t>
      </w:r>
    </w:p>
    <w:p w14:paraId="25118A31" w14:textId="11327BC9" w:rsidR="00642A9F" w:rsidRPr="00642A9F" w:rsidRDefault="00642A9F" w:rsidP="00642A9F">
      <w:r w:rsidRPr="00642A9F">
        <w:t>Treatment for tic disorders typically involves a combination of pharmacological and behavioral interventions. Medications such as antipsychotics and alpha-adrenergic agonists may be prescribed to reduce the frequency and severity of tics (Robertson et al., 2009). Behavioral interventions such as habit reversal therapy and cognitive-behavioral therapy may also be effective in reducing tics and improving quality of life (Eapen et al., 2016).</w:t>
      </w:r>
    </w:p>
    <w:p w14:paraId="305418C9" w14:textId="77777777" w:rsidR="00642A9F" w:rsidRDefault="00642A9F" w:rsidP="00642A9F"/>
    <w:p w14:paraId="19E5EE99" w14:textId="77777777" w:rsidR="002714F6" w:rsidRPr="002714F6" w:rsidRDefault="00642A9F" w:rsidP="00642A9F">
      <w:pPr>
        <w:rPr>
          <w:b/>
          <w:bCs/>
        </w:rPr>
      </w:pPr>
      <w:r w:rsidRPr="002714F6">
        <w:rPr>
          <w:b/>
          <w:bCs/>
        </w:rPr>
        <w:t xml:space="preserve">Outcome: </w:t>
      </w:r>
    </w:p>
    <w:p w14:paraId="2CEF2F9A" w14:textId="60BBA641" w:rsidR="00642A9F" w:rsidRPr="00642A9F" w:rsidRDefault="00642A9F" w:rsidP="00642A9F">
      <w:r w:rsidRPr="00642A9F">
        <w:t>The long-term outcome of tic disorders varies depending on the subtype and severity of symptoms. Transient tic disorders typically resolve on their own within a few months, while chronic motor or vocal tic disorder may persist into adulthood (Robertson et al., 2009). Tourette syndrome is typically a lifelong condition, but many individuals with the disorder experience a reduction in symptoms during adolescence or early adulthood (Eapen et al., 2016).</w:t>
      </w:r>
    </w:p>
    <w:p w14:paraId="437FBA8C" w14:textId="77777777" w:rsidR="002714F6" w:rsidRDefault="002714F6" w:rsidP="00642A9F"/>
    <w:p w14:paraId="0EE922AB" w14:textId="77777777" w:rsidR="002714F6" w:rsidRDefault="002714F6" w:rsidP="00ED3AE7">
      <w:pPr>
        <w:rPr>
          <w:b/>
          <w:bCs/>
        </w:rPr>
      </w:pPr>
    </w:p>
    <w:p w14:paraId="0FE56910" w14:textId="579EEE3D" w:rsidR="00ED3AE7" w:rsidRPr="00ED3AE7" w:rsidRDefault="00ED3AE7" w:rsidP="00ED3AE7"/>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68"/>
        <w:gridCol w:w="7527"/>
      </w:tblGrid>
      <w:tr w:rsidR="00ED3AE7" w:rsidRPr="00ED3AE7" w14:paraId="7BA0EAC1" w14:textId="77777777" w:rsidTr="00ED3AE7">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EFC3E70" w14:textId="20E3A0DC" w:rsidR="00ED3AE7" w:rsidRPr="00ED3AE7" w:rsidRDefault="00ED3AE7" w:rsidP="00ED3AE7">
            <w:pPr>
              <w:rPr>
                <w:b/>
                <w:bCs/>
              </w:rPr>
            </w:pP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DF42E4B" w14:textId="77777777" w:rsidR="00ED3AE7" w:rsidRPr="00ED3AE7" w:rsidRDefault="00ED3AE7" w:rsidP="00ED3AE7">
            <w:pPr>
              <w:rPr>
                <w:b/>
                <w:bCs/>
              </w:rPr>
            </w:pPr>
            <w:r w:rsidRPr="00ED3AE7">
              <w:rPr>
                <w:b/>
                <w:bCs/>
              </w:rPr>
              <w:t>Information</w:t>
            </w:r>
          </w:p>
        </w:tc>
      </w:tr>
      <w:tr w:rsidR="00ED3AE7" w:rsidRPr="00ED3AE7" w14:paraId="0BBE3D12" w14:textId="77777777" w:rsidTr="00ED3AE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5AE373" w14:textId="77777777" w:rsidR="00ED3AE7" w:rsidRPr="002714F6" w:rsidRDefault="00ED3AE7" w:rsidP="00ED3AE7">
            <w:pPr>
              <w:rPr>
                <w:b/>
                <w:bCs/>
              </w:rPr>
            </w:pPr>
            <w:r w:rsidRPr="002714F6">
              <w:rPr>
                <w:b/>
                <w:bCs/>
              </w:rPr>
              <w:t>Prevalence/Incidence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4D49E00" w14:textId="77777777" w:rsidR="00ED3AE7" w:rsidRPr="00ED3AE7" w:rsidRDefault="00ED3AE7" w:rsidP="00ED3AE7">
            <w:r w:rsidRPr="00ED3AE7">
              <w:t>Prevalence rates of tic disorders in children and adolescents vary, with estimates ranging from 1% to 24% (Knight et al., 2012). Tourette syndrome, the most severe form of tic disorder, has a prevalence rate of 0.3-0.8% (Knight et al., 2012). Tic disorders are more common in boys than girls (Singer et al., 2019).</w:t>
            </w:r>
          </w:p>
        </w:tc>
      </w:tr>
      <w:tr w:rsidR="00ED3AE7" w:rsidRPr="00ED3AE7" w14:paraId="6AF1DB4B" w14:textId="77777777" w:rsidTr="00ED3AE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399191" w14:textId="77777777" w:rsidR="00ED3AE7" w:rsidRPr="002714F6" w:rsidRDefault="00ED3AE7" w:rsidP="00ED3AE7">
            <w:pPr>
              <w:rPr>
                <w:b/>
                <w:bCs/>
              </w:rPr>
            </w:pPr>
            <w:r w:rsidRPr="002714F6">
              <w:rPr>
                <w:b/>
                <w:bCs/>
              </w:rPr>
              <w:t>Aetiology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79219BA" w14:textId="77777777" w:rsidR="00ED3AE7" w:rsidRPr="00ED3AE7" w:rsidRDefault="00ED3AE7" w:rsidP="00ED3AE7">
            <w:r w:rsidRPr="00ED3AE7">
              <w:t>Tic disorders are thought to have a genetic component, with studies showing that they often run in families (Knight et al., 2012). Neurobiological factors, such as abnormalities in dopamine and serotonin neurotransmitter systems, may also contribute to the development of tic disorders (Singer et al., 2019). Environmental factors, such as stress, may exacerbate tic symptoms.</w:t>
            </w:r>
          </w:p>
        </w:tc>
      </w:tr>
      <w:tr w:rsidR="00ED3AE7" w:rsidRPr="00ED3AE7" w14:paraId="19FEEE45" w14:textId="77777777" w:rsidTr="00ED3AE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B76CD92" w14:textId="77777777" w:rsidR="00ED3AE7" w:rsidRPr="002714F6" w:rsidRDefault="00ED3AE7" w:rsidP="00ED3AE7">
            <w:pPr>
              <w:rPr>
                <w:b/>
                <w:bCs/>
              </w:rPr>
            </w:pPr>
            <w:r w:rsidRPr="002714F6">
              <w:rPr>
                <w:b/>
                <w:bCs/>
              </w:rPr>
              <w:t>Presentation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7B947A8" w14:textId="77777777" w:rsidR="00ED3AE7" w:rsidRPr="00ED3AE7" w:rsidRDefault="00ED3AE7" w:rsidP="00ED3AE7">
            <w:r w:rsidRPr="00ED3AE7">
              <w:t>Tic disorders are characterized by involuntary movements or sounds, known as tics. Tics can be simple (</w:t>
            </w:r>
            <w:proofErr w:type="gramStart"/>
            <w:r w:rsidRPr="00ED3AE7">
              <w:t>e.g.</w:t>
            </w:r>
            <w:proofErr w:type="gramEnd"/>
            <w:r w:rsidRPr="00ED3AE7">
              <w:t xml:space="preserve"> eye blinking, throat clearing) or complex (e.g. hopping, twirling). Tics can also be motor or vocal in nature. Tics are typically preceded by an urge or sensation, and can be temporarily suppressed (Knight et al., 2012). Tic disorders can also be accompanied by co-occurring conditions, such as ADHD, OCD, and anxiety disorders (Singer et al., 2019).</w:t>
            </w:r>
          </w:p>
        </w:tc>
      </w:tr>
      <w:tr w:rsidR="00ED3AE7" w:rsidRPr="00ED3AE7" w14:paraId="19721D97" w14:textId="77777777" w:rsidTr="00ED3AE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40798D1" w14:textId="77777777" w:rsidR="00ED3AE7" w:rsidRPr="002714F6" w:rsidRDefault="00ED3AE7" w:rsidP="00ED3AE7">
            <w:pPr>
              <w:rPr>
                <w:b/>
                <w:bCs/>
              </w:rPr>
            </w:pPr>
            <w:r w:rsidRPr="002714F6">
              <w:rPr>
                <w:b/>
                <w:bCs/>
              </w:rPr>
              <w:t>Treatments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27E7C45" w14:textId="77777777" w:rsidR="00ED3AE7" w:rsidRPr="00ED3AE7" w:rsidRDefault="00ED3AE7" w:rsidP="00ED3AE7">
            <w:r w:rsidRPr="00ED3AE7">
              <w:t>Behavioral interventions, such as habit reversal training and exposure with response prevention, can be effective in reducing tic severity and improving quality of life (McGuire et al., 2019). Medications, such as antipsychotics and alpha-2 agonists, may also be used to manage tic symptoms (Singer et al., 2019).</w:t>
            </w:r>
          </w:p>
        </w:tc>
      </w:tr>
      <w:tr w:rsidR="00ED3AE7" w:rsidRPr="00ED3AE7" w14:paraId="459AB760" w14:textId="77777777" w:rsidTr="00ED3AE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E5D803" w14:textId="77777777" w:rsidR="00ED3AE7" w:rsidRPr="002714F6" w:rsidRDefault="00ED3AE7" w:rsidP="00ED3AE7">
            <w:pPr>
              <w:rPr>
                <w:b/>
                <w:bCs/>
              </w:rPr>
            </w:pPr>
            <w:r w:rsidRPr="002714F6">
              <w:rPr>
                <w:b/>
                <w:bCs/>
              </w:rPr>
              <w:t>Outcome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19CC0BC" w14:textId="77777777" w:rsidR="00ED3AE7" w:rsidRPr="00ED3AE7" w:rsidRDefault="00ED3AE7" w:rsidP="00ED3AE7">
            <w:r w:rsidRPr="00ED3AE7">
              <w:t>Tic symptoms may improve with age, with many individuals experiencing significant reduction or remission of symptoms in adulthood (Knight et al., 2012). However, tic disorders can also be chronic and persistent, and can have negative impacts on social, academic, and occupational functioning (Singer et al., 2019). Early identification and intervention can improve outcomes and reduce the impact of tic symptoms on daily life (McGuire et al., 2019).</w:t>
            </w:r>
          </w:p>
        </w:tc>
      </w:tr>
    </w:tbl>
    <w:p w14:paraId="7C62BD52" w14:textId="27E41EFD" w:rsidR="00642A9F" w:rsidRDefault="00642A9F" w:rsidP="00ED3AE7"/>
    <w:p w14:paraId="6B347004" w14:textId="45315F9F" w:rsidR="002714F6" w:rsidRDefault="002714F6" w:rsidP="00642A9F">
      <w:r w:rsidRPr="00642A9F">
        <w:lastRenderedPageBreak/>
        <w:t>Tic disorders are relatively common in children and adolescents and can have a significant impact on quality of life. While the exact cause of tic disorders is not known, a combination of genetic and environmental factors is thought to play a role. Treatment typically involves a combination of medication and behavioral interventions, and the long-term outcome varies depending on the subtype and severity of symptoms.</w:t>
      </w:r>
    </w:p>
    <w:p w14:paraId="618C9E8B" w14:textId="5BA140BB" w:rsidR="002714F6" w:rsidRDefault="002714F6" w:rsidP="00642A9F"/>
    <w:p w14:paraId="543D3B92" w14:textId="77777777" w:rsidR="00DA2BD3" w:rsidRDefault="00DA2BD3" w:rsidP="00642A9F"/>
    <w:p w14:paraId="13589B1C" w14:textId="04C10DF7" w:rsidR="002714F6" w:rsidRPr="002714F6" w:rsidRDefault="002714F6" w:rsidP="00642A9F">
      <w:pPr>
        <w:rPr>
          <w:b/>
          <w:bCs/>
        </w:rPr>
      </w:pPr>
      <w:r w:rsidRPr="002714F6">
        <w:rPr>
          <w:b/>
          <w:bCs/>
        </w:rPr>
        <w:t xml:space="preserve">An </w:t>
      </w:r>
      <w:r w:rsidR="00DA2BD3">
        <w:rPr>
          <w:b/>
          <w:bCs/>
        </w:rPr>
        <w:t>U</w:t>
      </w:r>
      <w:r w:rsidRPr="002714F6">
        <w:rPr>
          <w:b/>
          <w:bCs/>
        </w:rPr>
        <w:t xml:space="preserve">nderstanding of </w:t>
      </w:r>
      <w:r w:rsidR="00DA2BD3">
        <w:rPr>
          <w:b/>
          <w:bCs/>
        </w:rPr>
        <w:t>H</w:t>
      </w:r>
      <w:r w:rsidRPr="002714F6">
        <w:rPr>
          <w:b/>
          <w:bCs/>
        </w:rPr>
        <w:t xml:space="preserve">ow </w:t>
      </w:r>
      <w:r w:rsidR="00DA2BD3">
        <w:rPr>
          <w:b/>
          <w:bCs/>
        </w:rPr>
        <w:t>Tic Disorders</w:t>
      </w:r>
      <w:r w:rsidRPr="002714F6">
        <w:rPr>
          <w:b/>
          <w:bCs/>
        </w:rPr>
        <w:t xml:space="preserve"> </w:t>
      </w:r>
      <w:r w:rsidR="00DA2BD3">
        <w:rPr>
          <w:b/>
          <w:bCs/>
        </w:rPr>
        <w:t>R</w:t>
      </w:r>
      <w:r w:rsidRPr="002714F6">
        <w:rPr>
          <w:b/>
          <w:bCs/>
        </w:rPr>
        <w:t xml:space="preserve">elate to </w:t>
      </w:r>
      <w:r w:rsidR="00DA2BD3">
        <w:rPr>
          <w:b/>
          <w:bCs/>
        </w:rPr>
        <w:t>B</w:t>
      </w:r>
      <w:r w:rsidRPr="002714F6">
        <w:rPr>
          <w:b/>
          <w:bCs/>
        </w:rPr>
        <w:t>ehaviours (</w:t>
      </w:r>
      <w:proofErr w:type="gramStart"/>
      <w:r w:rsidRPr="002714F6">
        <w:rPr>
          <w:b/>
          <w:bCs/>
        </w:rPr>
        <w:t>e.g.</w:t>
      </w:r>
      <w:proofErr w:type="gramEnd"/>
      <w:r w:rsidRPr="002714F6">
        <w:rPr>
          <w:b/>
          <w:bCs/>
        </w:rPr>
        <w:t xml:space="preserve"> self-harm, refusal to attend school etc.) and </w:t>
      </w:r>
      <w:r w:rsidR="00DA2BD3">
        <w:rPr>
          <w:b/>
          <w:bCs/>
        </w:rPr>
        <w:t>C</w:t>
      </w:r>
      <w:r w:rsidRPr="002714F6">
        <w:rPr>
          <w:b/>
          <w:bCs/>
        </w:rPr>
        <w:t>ontexts (e.g. pre-school behaviours)</w:t>
      </w:r>
    </w:p>
    <w:p w14:paraId="3EAC4E92" w14:textId="55BA2790" w:rsidR="00642A9F" w:rsidRPr="00642A9F" w:rsidRDefault="00642A9F" w:rsidP="00642A9F">
      <w:r w:rsidRPr="00642A9F">
        <w:t>Tic disorders can have a significant impact on a child's behavior, both in terms of their interactions with others and their ability to engage in everyday activities. In this response, we will discuss how tic disorders can relate to behaviors such as self-harm and refusal to attend school, as well as how they may present in preschool-aged children.</w:t>
      </w:r>
    </w:p>
    <w:p w14:paraId="603F2E04" w14:textId="77777777" w:rsidR="00642A9F" w:rsidRDefault="00642A9F" w:rsidP="00642A9F"/>
    <w:p w14:paraId="734F1363" w14:textId="7F043A58" w:rsidR="00642A9F" w:rsidRPr="00642A9F" w:rsidRDefault="00642A9F" w:rsidP="00642A9F">
      <w:r w:rsidRPr="00642A9F">
        <w:t>Self-harm: Self-harm refers to intentional behaviors that cause physical harm to oneself. While self-harm is not a symptom of tic disorders per se, research suggests that individuals with tic disorders may be at increased risk for self-injurious behaviors. In some cases, tics themselves may cause physical harm, such as repetitive head-banging or hitting oneself. In other cases, the emotional distress associated with tic disorders may lead to self-harm as a coping mechanism (Woods et al., 2011). It is important for clinicians to be aware of the potential risk for self-harm in individuals with tic disorders and to address this issue as part of the treatment plan.</w:t>
      </w:r>
    </w:p>
    <w:p w14:paraId="381B010E" w14:textId="77777777" w:rsidR="00642A9F" w:rsidRDefault="00642A9F" w:rsidP="00642A9F"/>
    <w:p w14:paraId="3BA7A51E" w14:textId="7615A9AB" w:rsidR="00642A9F" w:rsidRPr="00642A9F" w:rsidRDefault="00642A9F" w:rsidP="00642A9F">
      <w:r w:rsidRPr="00642A9F">
        <w:t>Refusal to attend school: Refusal to attend school is a common problem among children with tic disorders. Research suggests that up to 50% of children with Tourette syndrome may experience school refusal at some point (Baron-Cohen et al., 1999). School refusal can be related to a number of factors, including anxiety, social isolation, and difficulties with attention and concentration. In some cases, tics themselves may interfere with a child's ability to participate in school activities, leading to frustration and avoidance behaviors (Woods et al., 2011). Treatment for school refusal may involve a combination of behavioral interventions such as exposure therapy and cognitive-behavioral therapy, as well as medication to manage tics and associated symptoms.</w:t>
      </w:r>
    </w:p>
    <w:p w14:paraId="76367892" w14:textId="77777777" w:rsidR="00642A9F" w:rsidRDefault="00642A9F" w:rsidP="00642A9F"/>
    <w:p w14:paraId="297635F5" w14:textId="72D52698" w:rsidR="00642A9F" w:rsidRPr="00642A9F" w:rsidRDefault="00642A9F" w:rsidP="00642A9F">
      <w:r w:rsidRPr="00642A9F">
        <w:t>Preschool behaviors: Tic disorders can also present in preschool-aged children, although diagnosis can be challenging in this population. Preschool-aged children with tic disorders may exhibit a range of behaviors, including repetitive motor movements, vocalizations, and compulsive behaviors such as hand-washing or arranging objects in a particular way (Baron-Cohen et al., 1999). These behaviors may interfere with the child's ability to participate in social activities and may be mistaken for other developmental or behavioral disorders. It is important for clinicians to be aware of the potential for tic disorders in preschool-aged children and to consider this diagnosis in cases where repetitive behaviors are present.</w:t>
      </w:r>
    </w:p>
    <w:p w14:paraId="32B51A95" w14:textId="77777777" w:rsidR="00642A9F" w:rsidRDefault="00642A9F" w:rsidP="00642A9F"/>
    <w:p w14:paraId="3700CB7A" w14:textId="22BC73D9" w:rsidR="00642A9F" w:rsidRPr="00642A9F" w:rsidRDefault="00642A9F" w:rsidP="00642A9F">
      <w:r w:rsidRPr="00642A9F">
        <w:t>In conclusion, tic disorders can have a significant impact on a child's behavior, both in terms of their interactions with others and their ability to engage in everyday activities. Clinicians should be aware of the potential for self-harm and school refusal in individuals with tic disorders and should consider the possibility of tic disorders in preschool-aged children who exhibit repetitive behaviors.</w:t>
      </w:r>
    </w:p>
    <w:p w14:paraId="7585A5B3" w14:textId="2332C368" w:rsidR="00642A9F" w:rsidRDefault="00642A9F" w:rsidP="00ED3AE7"/>
    <w:p w14:paraId="6D7F3E87" w14:textId="77777777" w:rsidR="00642A9F" w:rsidRDefault="00642A9F" w:rsidP="00ED3AE7"/>
    <w:p w14:paraId="45C391F8" w14:textId="77777777" w:rsidR="00642A9F" w:rsidRDefault="00642A9F" w:rsidP="00ED3AE7"/>
    <w:p w14:paraId="5B79B7DD" w14:textId="7305EF8B" w:rsidR="00ED3AE7" w:rsidRPr="002714F6" w:rsidRDefault="00ED3AE7" w:rsidP="00ED3AE7">
      <w:pPr>
        <w:rPr>
          <w:b/>
          <w:bCs/>
        </w:rPr>
      </w:pPr>
      <w:r w:rsidRPr="002714F6">
        <w:rPr>
          <w:b/>
          <w:bCs/>
        </w:rPr>
        <w:lastRenderedPageBreak/>
        <w:t>References:</w:t>
      </w:r>
    </w:p>
    <w:p w14:paraId="678F78E4" w14:textId="77777777" w:rsidR="00ED3AE7" w:rsidRPr="00ED3AE7" w:rsidRDefault="00ED3AE7">
      <w:pPr>
        <w:pStyle w:val="ListParagraph"/>
        <w:numPr>
          <w:ilvl w:val="0"/>
          <w:numId w:val="112"/>
        </w:numPr>
      </w:pPr>
      <w:r w:rsidRPr="00ED3AE7">
        <w:t>Knight, T., Steeves, T., Day, L., Lowerison, M., &amp; Jette, N. (2012). Prevalence of tic disorders: a systematic review and meta-analysis. Pediatric Neurology, 47(2), 77-90.</w:t>
      </w:r>
    </w:p>
    <w:p w14:paraId="061DBA58" w14:textId="77777777" w:rsidR="00ED3AE7" w:rsidRPr="00ED3AE7" w:rsidRDefault="00ED3AE7">
      <w:pPr>
        <w:pStyle w:val="ListParagraph"/>
        <w:numPr>
          <w:ilvl w:val="0"/>
          <w:numId w:val="112"/>
        </w:numPr>
      </w:pPr>
      <w:r w:rsidRPr="00ED3AE7">
        <w:t>McGuire, J. F., Piacentini, J., Scahill, L., Woods, D. W., Villarreal, R., Wilhelm, S., ... &amp; Walkup, J. T. (2019). Bothersome tics in patients with chronic tic disorders: Characteristics and individualized treatment response to behavior therapy. Behaviour research and therapy, 116, 87-95.</w:t>
      </w:r>
    </w:p>
    <w:p w14:paraId="3D826A95" w14:textId="2C5DDA59" w:rsidR="00ED3AE7" w:rsidRDefault="00ED3AE7">
      <w:pPr>
        <w:pStyle w:val="ListParagraph"/>
        <w:numPr>
          <w:ilvl w:val="0"/>
          <w:numId w:val="112"/>
        </w:numPr>
      </w:pPr>
      <w:r w:rsidRPr="00ED3AE7">
        <w:t>Singer, H. S., Morris, C., Grados, M., &amp; Glaze, D. (2019). PANDAS and PANS in school-aged children: Diagnosis and treatment. Pediatric Clinics, 66(6), 1019-1035.</w:t>
      </w:r>
    </w:p>
    <w:p w14:paraId="17B01954" w14:textId="77777777" w:rsidR="00642A9F" w:rsidRPr="00642A9F" w:rsidRDefault="00642A9F">
      <w:pPr>
        <w:pStyle w:val="ListParagraph"/>
        <w:numPr>
          <w:ilvl w:val="0"/>
          <w:numId w:val="112"/>
        </w:numPr>
      </w:pPr>
      <w:r w:rsidRPr="00642A9F">
        <w:t>Eapen, V., Snedden, C., &amp; Naik, U. (2016). Tic disorders: From pathophysiology to treatment. Journal of Neuropsychiatry and Clinical Neurosciences, 28(1), 11-17.</w:t>
      </w:r>
    </w:p>
    <w:p w14:paraId="59C874CB" w14:textId="2D67B753" w:rsidR="00642A9F" w:rsidRDefault="00642A9F">
      <w:pPr>
        <w:pStyle w:val="ListParagraph"/>
        <w:numPr>
          <w:ilvl w:val="0"/>
          <w:numId w:val="112"/>
        </w:numPr>
      </w:pPr>
      <w:r w:rsidRPr="00642A9F">
        <w:t>Robertson, M. M., Cavanna, A. E., &amp; Eapen, V. (2009). Gilles de la Tourette syndrome and disruptive behavior disorders: Prevalence, associations, and explanation of the relationships. Journal of Neuropsychiatry and Clinical Neurosciences, 21(4), 356-364.</w:t>
      </w:r>
    </w:p>
    <w:p w14:paraId="74D6608C" w14:textId="77777777" w:rsidR="00642A9F" w:rsidRPr="00642A9F" w:rsidRDefault="00642A9F">
      <w:pPr>
        <w:pStyle w:val="ListParagraph"/>
        <w:numPr>
          <w:ilvl w:val="0"/>
          <w:numId w:val="112"/>
        </w:numPr>
      </w:pPr>
      <w:r w:rsidRPr="00642A9F">
        <w:t>Baron-Cohen, S., Scahill, V. L., &amp; Izaguirre, J. (1999). The prevalence of Gilles de la Tourette syndrome in children and adolescents with autism: a large scale study. Psychological Medicine, 29(6), 1151-1159.</w:t>
      </w:r>
    </w:p>
    <w:p w14:paraId="5F42D344" w14:textId="77777777" w:rsidR="00642A9F" w:rsidRPr="00642A9F" w:rsidRDefault="00642A9F">
      <w:pPr>
        <w:pStyle w:val="ListParagraph"/>
        <w:numPr>
          <w:ilvl w:val="0"/>
          <w:numId w:val="112"/>
        </w:numPr>
      </w:pPr>
      <w:r w:rsidRPr="00642A9F">
        <w:t>Woods, D. W., Piacentini, J. C., &amp; Chang, S. (2011). Managing tic disorders: A guide for parents and professionals. Oxford University Press.</w:t>
      </w:r>
    </w:p>
    <w:p w14:paraId="7EF0BED8" w14:textId="77777777" w:rsidR="00642A9F" w:rsidRPr="00642A9F" w:rsidRDefault="00642A9F" w:rsidP="00642A9F">
      <w:pPr>
        <w:pStyle w:val="ListParagraph"/>
      </w:pPr>
    </w:p>
    <w:p w14:paraId="278E4314" w14:textId="77777777" w:rsidR="00642A9F" w:rsidRPr="00ED3AE7" w:rsidRDefault="00642A9F" w:rsidP="00642A9F">
      <w:pPr>
        <w:pStyle w:val="ListParagraph"/>
      </w:pPr>
    </w:p>
    <w:p w14:paraId="4C5B95DF" w14:textId="2C301002" w:rsidR="00851ABC" w:rsidRPr="00ED3AE7" w:rsidRDefault="00851ABC">
      <w:pPr>
        <w:pStyle w:val="ListParagraph"/>
        <w:numPr>
          <w:ilvl w:val="0"/>
          <w:numId w:val="112"/>
        </w:numPr>
        <w:rPr>
          <w:rFonts w:asciiTheme="majorHAnsi" w:eastAsiaTheme="majorEastAsia" w:hAnsiTheme="majorHAnsi" w:cstheme="majorBidi"/>
          <w:color w:val="1F3763" w:themeColor="accent1" w:themeShade="7F"/>
        </w:rPr>
      </w:pPr>
      <w:r>
        <w:br w:type="page"/>
      </w:r>
    </w:p>
    <w:p w14:paraId="6280904B" w14:textId="25B48D3C" w:rsidR="00526F56" w:rsidRPr="00526F56" w:rsidRDefault="00697EA8" w:rsidP="00526F56">
      <w:pPr>
        <w:pStyle w:val="Heading3"/>
      </w:pPr>
      <w:bookmarkStart w:id="143" w:name="_Toc132394072"/>
      <w:r>
        <w:lastRenderedPageBreak/>
        <w:t>5</w:t>
      </w:r>
      <w:r w:rsidR="00526F56" w:rsidRPr="00526F56">
        <w:t>.2.10 Other childhood disorders</w:t>
      </w:r>
      <w:bookmarkEnd w:id="143"/>
      <w:r w:rsidR="00526F56" w:rsidRPr="00526F56">
        <w:t xml:space="preserve"> </w:t>
      </w:r>
    </w:p>
    <w:p w14:paraId="5D5F3124" w14:textId="72E900A1" w:rsidR="00526F56" w:rsidRDefault="00526F56" w:rsidP="00526F56">
      <w:pPr>
        <w:pStyle w:val="Default"/>
        <w:rPr>
          <w:sz w:val="22"/>
          <w:szCs w:val="22"/>
        </w:rPr>
      </w:pPr>
    </w:p>
    <w:p w14:paraId="2B09AFEC" w14:textId="51032496" w:rsidR="006F5973" w:rsidRDefault="006F5973" w:rsidP="006F5973">
      <w:r w:rsidRPr="006F5973">
        <w:t>In addition to the childhood conditions listed above, some other childhood disorders that may fall under the purview of child and adolescent psychiatry include:</w:t>
      </w:r>
    </w:p>
    <w:p w14:paraId="009F8076" w14:textId="020FECE9" w:rsidR="006F5973" w:rsidRDefault="006F5973" w:rsidP="006F5973"/>
    <w:p w14:paraId="0916C35E" w14:textId="77777777" w:rsidR="006F5973" w:rsidRPr="006F5973" w:rsidRDefault="006F5973" w:rsidP="006F5973">
      <w:r w:rsidRPr="006F5973">
        <w:t>Learning disorders are a group of neurodevelopmental disorders that affect a child's ability to learn and use academic skills, such as reading, writing, and math, despite normal intelligence and appropriate instruction. The prevalence of learning disorders in children is estimated to be around 5-10%, and the aetiology is believed to be multifactorial, involving genetic, environmental, and neurobiological factors. Children with learning disorders may present with a range of symptoms, including difficulties with phonological processing, working memory, and executive functioning. Treatment for learning disorders often involves a combination of educational interventions, such as individualized education plans (IEPs) and special education services, as well as behavioral interventions and medication, depending on the specific symptoms and severity of the disorder. With appropriate interventions, many children with learning disorders can achieve significant improvements in their academic skills and overall functioning.</w:t>
      </w:r>
    </w:p>
    <w:p w14:paraId="363429C2" w14:textId="77777777" w:rsidR="006F5973" w:rsidRPr="006F5973" w:rsidRDefault="006F5973" w:rsidP="006F5973">
      <w:r w:rsidRPr="006F5973">
        <w:br/>
        <w:t>Communication disorders are a group of neurodevelopmental disorders that affect a child's ability to use and understand language, including speech-sound disorders, language disorders, and social communication disorder. The prevalence of communication disorders in children is estimated to be around 7-8%, and the aetiology is believed to be multifactorial, involving genetic, environmental, and neurobiological factors. Children with communication disorders may present with a range of symptoms, including difficulties with articulation, grammar, vocabulary, and social communication. Treatment for communication disorders often involves a combination of speech and language therapy, behavioral interventions, and assistive technology, depending on the specific symptoms and severity of the disorder. With appropriate interventions, many children with communication disorders can achieve significant improvements in their language skills and overall functioning.</w:t>
      </w:r>
    </w:p>
    <w:p w14:paraId="3E46C5BC" w14:textId="77777777" w:rsidR="006F5973" w:rsidRPr="006F5973" w:rsidRDefault="006F5973" w:rsidP="006F5973">
      <w:r w:rsidRPr="006F5973">
        <w:br/>
        <w:t>Intellectual disability is a neurodevelopmental disorder characterized by significant limitations in intellectual functioning and adaptive behaviors that arise during the developmental period. The prevalence of intellectual disability in children is estimated to be around 1-3%, and the aetiology is believed to be multifactorial, involving genetic, environmental, and other factors such as trauma or infection during pregnancy or early childhood. Children with intellectual disability may present with a range of symptoms, including delays in reaching developmental milestones, difficulties with learning and problem-solving, and challenges with communication and social skills. Treatment for intellectual disability often involves a combination of educational interventions, such as individualized education plans (IEPs) and special education services, as well as behavioral interventions and medication, depending on the specific symptoms and severity of the disorder. With appropriate interventions and support, many children with intellectual disability can achieve significant improvements in their adaptive functioning and quality of life.</w:t>
      </w:r>
    </w:p>
    <w:p w14:paraId="45237C5B" w14:textId="77777777" w:rsidR="006F5973" w:rsidRDefault="006F5973" w:rsidP="006F5973"/>
    <w:p w14:paraId="5ED4DA07" w14:textId="77777777" w:rsidR="006F5973" w:rsidRPr="006F5973" w:rsidRDefault="006F5973" w:rsidP="006F5973">
      <w:r w:rsidRPr="006F5973">
        <w:t xml:space="preserve">Sleep disorders are a group of conditions that affect a child's ability to sleep, including insomnia, sleep apnea, and restless leg syndrome. The prevalence of sleep disorders in children is estimated to be around 25-30%, and the aetiology is believed to be multifactorial, involving genetic, environmental, and behavioral factors. Children with sleep disorders may present with a range of symptoms, including difficulty falling asleep or staying asleep, </w:t>
      </w:r>
      <w:r w:rsidRPr="006F5973">
        <w:lastRenderedPageBreak/>
        <w:t>snoring, breathing pauses during sleep, and leg discomfort. Treatment for sleep disorders often involves a combination of behavioral interventions, such as improving sleep hygiene and establishing a regular bedtime routine, as well as medication or continuous positive airway pressure (CPAP) therapy, depending on the specific symptoms and severity of the disorder. With appropriate interventions, many children with sleep disorders can achieve significant improvements in their sleep quality and overall functioning. However, untreated sleep disorders can lead to significant impairment in daytime functioning, cognitive and behavioral problems, and other health complications.</w:t>
      </w:r>
    </w:p>
    <w:p w14:paraId="40E678B1" w14:textId="77777777" w:rsidR="006F5973" w:rsidRPr="006F5973" w:rsidRDefault="006F5973" w:rsidP="006F5973">
      <w:r w:rsidRPr="006F5973">
        <w:br/>
        <w:t>Disruptive mood dysregulation disorder (DMDD) is a neurodevelopmental disorder characterized by severe and frequent temper outbursts that are disproportionate to the situation and inconsistent with developmental level, along with persistent irritability or anger between the outbursts. The prevalence of DMDD in children is estimated to be around 2-5%, and the aetiology is believed to be multifactorial, involving genetic, environmental, and neurobiological factors. Children with DMDD may present with a range of symptoms, including chronic irritability, frequent tantrums, mood lability, and difficulties with emotional regulation. Treatment for DMDD often involves a combination of behavioral interventions, such as parent-child interaction therapy and cognitive-behavioral therapy, as well as medication, such as antidepressants and antipsychotics, depending on the specific symptoms and severity of the disorder. With appropriate interventions, many children with DMDD can achieve significant improvements in their emotional regulation and overall functioning. However, untreated DMDD can lead to significant impairment in social and academic functioning, and may increase the risk for other mental health problems, such as depression and anxiety.</w:t>
      </w:r>
    </w:p>
    <w:p w14:paraId="27FE09E8" w14:textId="77777777" w:rsidR="006F5973" w:rsidRPr="006F5973" w:rsidRDefault="006F5973" w:rsidP="006F5973">
      <w:r w:rsidRPr="006F5973">
        <w:br/>
        <w:t>Elimination disorders refer to a group of conditions that involve inappropriate elimination of urine or feces beyond the expected age of control, including enuresis and encopresis. The prevalence of elimination disorders in children is estimated to be around 5-10%, and the aetiology is believed to be multifactorial, involving genetic, environmental, and psychosocial factors. Children with elimination disorders may present with a range of symptoms, including bed-wetting, daytime urinary or fecal incontinence, and withholding or avoiding bowel movements. Treatment for elimination disorders often involves a combination of behavioral interventions, such as bladder training and toilet training, as well as medication, such as desmopressin and laxatives, depending on the specific symptoms and severity of the disorder. With appropriate interventions, many children with elimination disorders can achieve significant improvements in their elimination control and overall functioning. However, untreated elimination disorders can lead to significant impairment in social and academic functioning, and may increase the risk for other mental health problems, such as anxiety and depression.</w:t>
      </w:r>
    </w:p>
    <w:p w14:paraId="57CECE4A" w14:textId="77777777" w:rsidR="006F5973" w:rsidRPr="006F5973" w:rsidRDefault="006F5973" w:rsidP="006F5973">
      <w:r w:rsidRPr="006F5973">
        <w:br/>
      </w:r>
    </w:p>
    <w:tbl>
      <w:tblPr>
        <w:tblW w:w="10892"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53"/>
        <w:gridCol w:w="1258"/>
        <w:gridCol w:w="1547"/>
        <w:gridCol w:w="2065"/>
        <w:gridCol w:w="2169"/>
        <w:gridCol w:w="2000"/>
      </w:tblGrid>
      <w:tr w:rsidR="00DA69B4" w:rsidRPr="00DA69B4" w14:paraId="5C60F083" w14:textId="77777777" w:rsidTr="00DA69B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38AECF3" w14:textId="77777777" w:rsidR="00DA69B4" w:rsidRPr="00DA69B4" w:rsidRDefault="00DA69B4" w:rsidP="00DA69B4">
            <w:pPr>
              <w:rPr>
                <w:b/>
                <w:bCs/>
              </w:rPr>
            </w:pPr>
            <w:r w:rsidRPr="00DA69B4">
              <w:rPr>
                <w:b/>
                <w:bCs/>
              </w:rPr>
              <w:t>Condition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3B0F52D" w14:textId="77777777" w:rsidR="00DA69B4" w:rsidRPr="00DA69B4" w:rsidRDefault="00DA69B4" w:rsidP="00DA69B4">
            <w:pPr>
              <w:rPr>
                <w:b/>
                <w:bCs/>
              </w:rPr>
            </w:pPr>
            <w:r w:rsidRPr="00DA69B4">
              <w:rPr>
                <w:b/>
                <w:bCs/>
              </w:rPr>
              <w:t>Prevalence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6BAA373" w14:textId="77777777" w:rsidR="00DA69B4" w:rsidRPr="00DA69B4" w:rsidRDefault="00DA69B4" w:rsidP="00DA69B4">
            <w:pPr>
              <w:rPr>
                <w:b/>
                <w:bCs/>
              </w:rPr>
            </w:pPr>
            <w:r w:rsidRPr="00DA69B4">
              <w:rPr>
                <w:b/>
                <w:bCs/>
              </w:rPr>
              <w:t>Aetiology</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11D6665" w14:textId="77777777" w:rsidR="00DA69B4" w:rsidRPr="00DA69B4" w:rsidRDefault="00DA69B4" w:rsidP="00DA69B4">
            <w:pPr>
              <w:rPr>
                <w:b/>
                <w:bCs/>
              </w:rPr>
            </w:pPr>
            <w:r w:rsidRPr="00DA69B4">
              <w:rPr>
                <w:b/>
                <w:bCs/>
              </w:rPr>
              <w:t>Presentation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FEDEE94" w14:textId="77777777" w:rsidR="00DA69B4" w:rsidRPr="00DA69B4" w:rsidRDefault="00DA69B4" w:rsidP="00DA69B4">
            <w:pPr>
              <w:rPr>
                <w:b/>
                <w:bCs/>
              </w:rPr>
            </w:pPr>
            <w:r w:rsidRPr="00DA69B4">
              <w:rPr>
                <w:b/>
                <w:bCs/>
              </w:rPr>
              <w:t>Treatment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5E6A551" w14:textId="77777777" w:rsidR="00DA69B4" w:rsidRPr="00DA69B4" w:rsidRDefault="00DA69B4" w:rsidP="00DA69B4">
            <w:pPr>
              <w:rPr>
                <w:b/>
                <w:bCs/>
              </w:rPr>
            </w:pPr>
            <w:r w:rsidRPr="00DA69B4">
              <w:rPr>
                <w:b/>
                <w:bCs/>
              </w:rPr>
              <w:t>Outcome</w:t>
            </w:r>
          </w:p>
        </w:tc>
      </w:tr>
      <w:tr w:rsidR="00DA69B4" w:rsidRPr="00DA69B4" w14:paraId="2FD99915" w14:textId="77777777" w:rsidTr="00DA69B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DF7B480" w14:textId="77777777" w:rsidR="00DA69B4" w:rsidRPr="00DA69B4" w:rsidRDefault="00DA69B4" w:rsidP="00DA69B4">
            <w:r w:rsidRPr="00DA69B4">
              <w:t>Learning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2D43CFB" w14:textId="77777777" w:rsidR="00DA69B4" w:rsidRPr="00DA69B4" w:rsidRDefault="00DA69B4" w:rsidP="00DA69B4">
            <w:r w:rsidRPr="00DA69B4">
              <w:t>5-15%</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3346903" w14:textId="77777777" w:rsidR="00DA69B4" w:rsidRPr="00DA69B4" w:rsidRDefault="00DA69B4" w:rsidP="00DA69B4">
            <w:r w:rsidRPr="00DA69B4">
              <w:t>Genetic, environmental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AD6D70" w14:textId="77777777" w:rsidR="00DA69B4" w:rsidRPr="00DA69B4" w:rsidRDefault="00DA69B4" w:rsidP="00DA69B4">
            <w:r w:rsidRPr="00DA69B4">
              <w:t>Difficulty with reading, writing, math, or attention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4C10E4" w14:textId="77777777" w:rsidR="00DA69B4" w:rsidRPr="00DA69B4" w:rsidRDefault="00DA69B4" w:rsidP="00DA69B4">
            <w:r w:rsidRPr="00DA69B4">
              <w:t>Educational interventions, accommodations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530E54D" w14:textId="77777777" w:rsidR="00DA69B4" w:rsidRPr="00DA69B4" w:rsidRDefault="00DA69B4" w:rsidP="00DA69B4">
            <w:r w:rsidRPr="00DA69B4">
              <w:t>Improved academic functioning, but may persist into adulthood</w:t>
            </w:r>
          </w:p>
        </w:tc>
      </w:tr>
      <w:tr w:rsidR="00DA69B4" w:rsidRPr="00DA69B4" w14:paraId="5A331315" w14:textId="77777777" w:rsidTr="00DA69B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D299DD" w14:textId="77777777" w:rsidR="00DA69B4" w:rsidRPr="00DA69B4" w:rsidRDefault="00DA69B4" w:rsidP="00DA69B4">
            <w:r w:rsidRPr="00DA69B4">
              <w:lastRenderedPageBreak/>
              <w:t>Communication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6587F5" w14:textId="77777777" w:rsidR="00DA69B4" w:rsidRPr="00DA69B4" w:rsidRDefault="00DA69B4" w:rsidP="00DA69B4">
            <w:r w:rsidRPr="00DA69B4">
              <w:t>5-10%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1D7F38" w14:textId="77777777" w:rsidR="00DA69B4" w:rsidRPr="00DA69B4" w:rsidRDefault="00DA69B4" w:rsidP="00DA69B4">
            <w:r w:rsidRPr="00DA69B4">
              <w:t>Genetic, environmental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7A6708B" w14:textId="77777777" w:rsidR="00DA69B4" w:rsidRPr="00DA69B4" w:rsidRDefault="00DA69B4" w:rsidP="00DA69B4">
            <w:r w:rsidRPr="00DA69B4">
              <w:t>Difficulty with speech, language, or social communication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385F3D" w14:textId="77777777" w:rsidR="00DA69B4" w:rsidRPr="00DA69B4" w:rsidRDefault="00DA69B4" w:rsidP="00DA69B4">
            <w:r w:rsidRPr="00DA69B4">
              <w:t>Speech therapy, language interventions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8AA595D" w14:textId="77777777" w:rsidR="00DA69B4" w:rsidRPr="00DA69B4" w:rsidRDefault="00DA69B4" w:rsidP="00DA69B4">
            <w:r w:rsidRPr="00DA69B4">
              <w:t>Improved communication skills, but may persist into adulthood</w:t>
            </w:r>
          </w:p>
        </w:tc>
      </w:tr>
      <w:tr w:rsidR="00DA69B4" w:rsidRPr="00DA69B4" w14:paraId="55CAC19D" w14:textId="77777777" w:rsidTr="00DA69B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7005B6" w14:textId="77777777" w:rsidR="00DA69B4" w:rsidRPr="00DA69B4" w:rsidRDefault="00DA69B4" w:rsidP="00DA69B4">
            <w:r w:rsidRPr="00DA69B4">
              <w:t>Intellectual Disability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8980557" w14:textId="77777777" w:rsidR="00DA69B4" w:rsidRPr="00DA69B4" w:rsidRDefault="00DA69B4" w:rsidP="00DA69B4">
            <w:r w:rsidRPr="00DA69B4">
              <w:t>1-3%</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119593" w14:textId="77777777" w:rsidR="00DA69B4" w:rsidRPr="00DA69B4" w:rsidRDefault="00DA69B4" w:rsidP="00DA69B4">
            <w:r w:rsidRPr="00DA69B4">
              <w:t>Genetic, environmental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A4005D" w14:textId="77777777" w:rsidR="00DA69B4" w:rsidRPr="00DA69B4" w:rsidRDefault="00DA69B4" w:rsidP="00DA69B4">
            <w:r w:rsidRPr="00DA69B4">
              <w:t>Impaired cognitive functioning and adaptive skills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AAEF96E" w14:textId="77777777" w:rsidR="00DA69B4" w:rsidRPr="00DA69B4" w:rsidRDefault="00DA69B4" w:rsidP="00DA69B4">
            <w:r w:rsidRPr="00DA69B4">
              <w:t>Educational and behavioral interventions, supportive services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5A3BE5C" w14:textId="77777777" w:rsidR="00DA69B4" w:rsidRPr="00DA69B4" w:rsidRDefault="00DA69B4" w:rsidP="00DA69B4">
            <w:r w:rsidRPr="00DA69B4">
              <w:t>Improved adaptive skills, but may persist into adulthood</w:t>
            </w:r>
          </w:p>
        </w:tc>
      </w:tr>
      <w:tr w:rsidR="00DA69B4" w:rsidRPr="00DA69B4" w14:paraId="153244EA" w14:textId="77777777" w:rsidTr="00DA69B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E7276FB" w14:textId="77777777" w:rsidR="00DA69B4" w:rsidRPr="00DA69B4" w:rsidRDefault="00DA69B4" w:rsidP="00DA69B4">
            <w:r w:rsidRPr="00DA69B4">
              <w:t>Motor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84B57F1" w14:textId="77777777" w:rsidR="00DA69B4" w:rsidRPr="00DA69B4" w:rsidRDefault="00DA69B4" w:rsidP="00DA69B4">
            <w:r w:rsidRPr="00DA69B4">
              <w:t>Varies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D79B3CF" w14:textId="77777777" w:rsidR="00DA69B4" w:rsidRPr="00DA69B4" w:rsidRDefault="00DA69B4" w:rsidP="00DA69B4">
            <w:r w:rsidRPr="00DA69B4">
              <w:t>Genetic, environmental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F3DE52" w14:textId="77777777" w:rsidR="00DA69B4" w:rsidRPr="00DA69B4" w:rsidRDefault="00DA69B4" w:rsidP="00DA69B4">
            <w:r w:rsidRPr="00DA69B4">
              <w:t>Impaired motor coordination or control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6A4CCA1" w14:textId="77777777" w:rsidR="00DA69B4" w:rsidRPr="00DA69B4" w:rsidRDefault="00DA69B4" w:rsidP="00DA69B4">
            <w:r w:rsidRPr="00DA69B4">
              <w:t>Physical therapy, medication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B4AF1FD" w14:textId="77777777" w:rsidR="00DA69B4" w:rsidRPr="00DA69B4" w:rsidRDefault="00DA69B4" w:rsidP="00DA69B4">
            <w:r w:rsidRPr="00DA69B4">
              <w:t>Improved motor function, but may persist into adulthood</w:t>
            </w:r>
          </w:p>
        </w:tc>
      </w:tr>
      <w:tr w:rsidR="00DA69B4" w:rsidRPr="00DA69B4" w14:paraId="6A4F534E" w14:textId="77777777" w:rsidTr="00DA69B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8A7BDB" w14:textId="77777777" w:rsidR="00DA69B4" w:rsidRPr="00DA69B4" w:rsidRDefault="00DA69B4" w:rsidP="00DA69B4">
            <w:r w:rsidRPr="00DA69B4">
              <w:t>Sleep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BE58E7" w14:textId="77777777" w:rsidR="00DA69B4" w:rsidRPr="00DA69B4" w:rsidRDefault="00DA69B4" w:rsidP="00DA69B4">
            <w:r w:rsidRPr="00DA69B4">
              <w:t>Varies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4654F51" w14:textId="77777777" w:rsidR="00DA69B4" w:rsidRPr="00DA69B4" w:rsidRDefault="00DA69B4" w:rsidP="00DA69B4">
            <w:r w:rsidRPr="00DA69B4">
              <w:t>Genetic, environmental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DA08F26" w14:textId="77777777" w:rsidR="00DA69B4" w:rsidRPr="00DA69B4" w:rsidRDefault="00DA69B4" w:rsidP="00DA69B4">
            <w:r w:rsidRPr="00DA69B4">
              <w:t>Difficulty falling or staying asleep, abnormal sleep patterns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3A06B89" w14:textId="77777777" w:rsidR="00DA69B4" w:rsidRPr="00DA69B4" w:rsidRDefault="00DA69B4" w:rsidP="00DA69B4">
            <w:r w:rsidRPr="00DA69B4">
              <w:t>Behavioral interventions, medication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C4A5298" w14:textId="77777777" w:rsidR="00DA69B4" w:rsidRPr="00DA69B4" w:rsidRDefault="00DA69B4" w:rsidP="00DA69B4">
            <w:r w:rsidRPr="00DA69B4">
              <w:t>Improved sleep quality and daytime functioning</w:t>
            </w:r>
          </w:p>
        </w:tc>
      </w:tr>
      <w:tr w:rsidR="00DA69B4" w:rsidRPr="00DA69B4" w14:paraId="0494E31C" w14:textId="77777777" w:rsidTr="00DA69B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3BB91F" w14:textId="77777777" w:rsidR="00DA69B4" w:rsidRPr="00DA69B4" w:rsidRDefault="00DA69B4" w:rsidP="00DA69B4">
            <w:r w:rsidRPr="00DA69B4">
              <w:t>Disruptive Mood Dysregulation Disorder</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E398F50" w14:textId="77777777" w:rsidR="00DA69B4" w:rsidRPr="00DA69B4" w:rsidRDefault="00DA69B4" w:rsidP="00DA69B4">
            <w:r w:rsidRPr="00DA69B4">
              <w:t>2-5%</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3BBA9E" w14:textId="77777777" w:rsidR="00DA69B4" w:rsidRPr="00DA69B4" w:rsidRDefault="00DA69B4" w:rsidP="00DA69B4">
            <w:r w:rsidRPr="00DA69B4">
              <w:t>Genetic, environmental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B731D56" w14:textId="77777777" w:rsidR="00DA69B4" w:rsidRPr="00DA69B4" w:rsidRDefault="00DA69B4" w:rsidP="00DA69B4">
            <w:r w:rsidRPr="00DA69B4">
              <w:t>Frequent and severe temper outbursts, irritable or angry mood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A396BC6" w14:textId="77777777" w:rsidR="00DA69B4" w:rsidRPr="00DA69B4" w:rsidRDefault="00DA69B4" w:rsidP="00DA69B4">
            <w:r w:rsidRPr="00DA69B4">
              <w:t>Psychotherapy, medication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7E84466" w14:textId="77777777" w:rsidR="00DA69B4" w:rsidRPr="00DA69B4" w:rsidRDefault="00DA69B4" w:rsidP="00DA69B4">
            <w:r w:rsidRPr="00DA69B4">
              <w:t>Improved emotional regulation and functioning</w:t>
            </w:r>
          </w:p>
        </w:tc>
      </w:tr>
      <w:tr w:rsidR="00DA69B4" w:rsidRPr="00DA69B4" w14:paraId="12F193A9" w14:textId="77777777" w:rsidTr="00DA69B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ED96BC8" w14:textId="77777777" w:rsidR="00DA69B4" w:rsidRPr="00DA69B4" w:rsidRDefault="00DA69B4" w:rsidP="00DA69B4">
            <w:r w:rsidRPr="00DA69B4">
              <w:t>Elimination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608C3DA" w14:textId="77777777" w:rsidR="00DA69B4" w:rsidRPr="00DA69B4" w:rsidRDefault="00DA69B4" w:rsidP="00DA69B4">
            <w:r w:rsidRPr="00DA69B4">
              <w:t>5-10%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94E6720" w14:textId="77777777" w:rsidR="00DA69B4" w:rsidRPr="00DA69B4" w:rsidRDefault="00DA69B4" w:rsidP="00DA69B4">
            <w:r w:rsidRPr="00DA69B4">
              <w:t>Multifactorial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D703CD" w14:textId="77777777" w:rsidR="00DA69B4" w:rsidRPr="00DA69B4" w:rsidRDefault="00DA69B4" w:rsidP="00DA69B4">
            <w:r w:rsidRPr="00DA69B4">
              <w:t>Inappropriate elimination of urine or feces beyond expected age of control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B9ACC2" w14:textId="77777777" w:rsidR="00DA69B4" w:rsidRPr="00DA69B4" w:rsidRDefault="00DA69B4" w:rsidP="00DA69B4">
            <w:r w:rsidRPr="00DA69B4">
              <w:t>Behavioral interventions, medication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C256DCA" w14:textId="77777777" w:rsidR="00DA69B4" w:rsidRPr="00DA69B4" w:rsidRDefault="00DA69B4" w:rsidP="00DA69B4">
            <w:r w:rsidRPr="00DA69B4">
              <w:t>Improved elimination control and functioning</w:t>
            </w:r>
          </w:p>
        </w:tc>
      </w:tr>
      <w:tr w:rsidR="00DA69B4" w:rsidRPr="00DA69B4" w14:paraId="273C3E9C" w14:textId="77777777" w:rsidTr="00DA69B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8BA737D" w14:textId="77777777" w:rsidR="00DA69B4" w:rsidRPr="00DA69B4" w:rsidRDefault="00DA69B4" w:rsidP="00DA69B4">
            <w:r w:rsidRPr="00DA69B4">
              <w:t>Gender Dysphoria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ED6BFD" w14:textId="77777777" w:rsidR="00DA69B4" w:rsidRPr="00DA69B4" w:rsidRDefault="00DA69B4" w:rsidP="00DA69B4">
            <w:r w:rsidRPr="00DA69B4">
              <w:t>0.005% to 0.014%</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5479C3" w14:textId="77777777" w:rsidR="00DA69B4" w:rsidRPr="00DA69B4" w:rsidRDefault="00DA69B4" w:rsidP="00DA69B4">
            <w:r w:rsidRPr="00DA69B4">
              <w:t>Complex, multifactorial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1D0182A" w14:textId="77777777" w:rsidR="00DA69B4" w:rsidRPr="00DA69B4" w:rsidRDefault="00DA69B4" w:rsidP="00DA69B4">
            <w:r w:rsidRPr="00DA69B4">
              <w:t>Distress due to mismatch between gender identity and assigned sex</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3BD36F" w14:textId="77777777" w:rsidR="00DA69B4" w:rsidRPr="00DA69B4" w:rsidRDefault="00DA69B4" w:rsidP="00DA69B4">
            <w:r w:rsidRPr="00DA69B4">
              <w:t>Multidisciplinary approach, including therapy and hormone therapy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D2B0A6F" w14:textId="77777777" w:rsidR="00DA69B4" w:rsidRPr="00DA69B4" w:rsidRDefault="00DA69B4" w:rsidP="00DA69B4">
            <w:r w:rsidRPr="00DA69B4">
              <w:t>Improved psychological well-being and quality of life</w:t>
            </w:r>
          </w:p>
        </w:tc>
      </w:tr>
    </w:tbl>
    <w:p w14:paraId="64B0FC42" w14:textId="33CCD1E3" w:rsidR="006F5973" w:rsidRPr="006F5973" w:rsidRDefault="006F5973" w:rsidP="006F5973"/>
    <w:p w14:paraId="0A41C2DC" w14:textId="77777777" w:rsidR="00C02BFB" w:rsidRDefault="00C02BFB" w:rsidP="006F5973">
      <w:pPr>
        <w:rPr>
          <w:b/>
          <w:bCs/>
        </w:rPr>
      </w:pPr>
    </w:p>
    <w:p w14:paraId="1A6C262B" w14:textId="77777777" w:rsidR="00C02BFB" w:rsidRDefault="00C02BFB" w:rsidP="006F5973">
      <w:pPr>
        <w:rPr>
          <w:b/>
          <w:bCs/>
        </w:rPr>
      </w:pPr>
    </w:p>
    <w:p w14:paraId="3B9A1F50" w14:textId="77777777" w:rsidR="00C02BFB" w:rsidRDefault="00C02BFB" w:rsidP="006F5973">
      <w:pPr>
        <w:rPr>
          <w:b/>
          <w:bCs/>
        </w:rPr>
      </w:pPr>
    </w:p>
    <w:p w14:paraId="570FB969" w14:textId="77777777" w:rsidR="00C02BFB" w:rsidRDefault="00C02BFB" w:rsidP="006F5973">
      <w:pPr>
        <w:rPr>
          <w:b/>
          <w:bCs/>
        </w:rPr>
      </w:pPr>
    </w:p>
    <w:p w14:paraId="3240C478" w14:textId="77777777" w:rsidR="00C02BFB" w:rsidRDefault="00C02BFB" w:rsidP="006F5973">
      <w:pPr>
        <w:rPr>
          <w:b/>
          <w:bCs/>
        </w:rPr>
      </w:pPr>
    </w:p>
    <w:p w14:paraId="071B7FED" w14:textId="77777777" w:rsidR="00C02BFB" w:rsidRDefault="00C02BFB" w:rsidP="006F5973">
      <w:pPr>
        <w:rPr>
          <w:b/>
          <w:bCs/>
        </w:rPr>
      </w:pPr>
    </w:p>
    <w:p w14:paraId="4807B59B" w14:textId="77777777" w:rsidR="00C02BFB" w:rsidRDefault="00C02BFB" w:rsidP="006F5973">
      <w:pPr>
        <w:rPr>
          <w:b/>
          <w:bCs/>
        </w:rPr>
      </w:pPr>
    </w:p>
    <w:p w14:paraId="1CB9DA22" w14:textId="77777777" w:rsidR="00C02BFB" w:rsidRDefault="00C02BFB" w:rsidP="006F5973">
      <w:pPr>
        <w:rPr>
          <w:b/>
          <w:bCs/>
        </w:rPr>
      </w:pPr>
    </w:p>
    <w:p w14:paraId="00EDE54F" w14:textId="77777777" w:rsidR="00C02BFB" w:rsidRDefault="00C02BFB" w:rsidP="006F5973">
      <w:pPr>
        <w:rPr>
          <w:b/>
          <w:bCs/>
        </w:rPr>
      </w:pPr>
    </w:p>
    <w:p w14:paraId="4FC0BA1B" w14:textId="77777777" w:rsidR="00C02BFB" w:rsidRDefault="00C02BFB" w:rsidP="006F5973">
      <w:pPr>
        <w:rPr>
          <w:b/>
          <w:bCs/>
        </w:rPr>
      </w:pPr>
    </w:p>
    <w:p w14:paraId="2118BF66" w14:textId="77777777" w:rsidR="00C02BFB" w:rsidRDefault="00C02BFB" w:rsidP="006F5973">
      <w:pPr>
        <w:rPr>
          <w:b/>
          <w:bCs/>
        </w:rPr>
      </w:pPr>
    </w:p>
    <w:p w14:paraId="62382722" w14:textId="77777777" w:rsidR="00C02BFB" w:rsidRDefault="00C02BFB" w:rsidP="006F5973">
      <w:pPr>
        <w:rPr>
          <w:b/>
          <w:bCs/>
        </w:rPr>
      </w:pPr>
    </w:p>
    <w:p w14:paraId="465E12DC" w14:textId="77777777" w:rsidR="00C02BFB" w:rsidRDefault="00C02BFB" w:rsidP="006F5973">
      <w:pPr>
        <w:rPr>
          <w:b/>
          <w:bCs/>
        </w:rPr>
      </w:pPr>
    </w:p>
    <w:p w14:paraId="6AC424F2" w14:textId="77777777" w:rsidR="00C02BFB" w:rsidRDefault="00C02BFB" w:rsidP="006F5973">
      <w:pPr>
        <w:rPr>
          <w:b/>
          <w:bCs/>
        </w:rPr>
      </w:pPr>
    </w:p>
    <w:p w14:paraId="61AFC1A8" w14:textId="77777777" w:rsidR="00C02BFB" w:rsidRDefault="00C02BFB" w:rsidP="006F5973">
      <w:pPr>
        <w:rPr>
          <w:b/>
          <w:bCs/>
        </w:rPr>
      </w:pPr>
    </w:p>
    <w:p w14:paraId="4B78EA2A" w14:textId="77777777" w:rsidR="00C02BFB" w:rsidRDefault="00C02BFB" w:rsidP="006F5973">
      <w:pPr>
        <w:rPr>
          <w:b/>
          <w:bCs/>
        </w:rPr>
      </w:pPr>
    </w:p>
    <w:p w14:paraId="3C1C9E41" w14:textId="1474449D" w:rsidR="006F5973" w:rsidRPr="00697EA8" w:rsidRDefault="00DA69B4" w:rsidP="006F5973">
      <w:pPr>
        <w:rPr>
          <w:b/>
          <w:bCs/>
        </w:rPr>
      </w:pPr>
      <w:r w:rsidRPr="00697EA8">
        <w:rPr>
          <w:b/>
          <w:bCs/>
        </w:rPr>
        <w:lastRenderedPageBreak/>
        <w:t>References:</w:t>
      </w:r>
    </w:p>
    <w:p w14:paraId="726C6FCA" w14:textId="450986E7" w:rsidR="00DA69B4" w:rsidRDefault="00DA69B4" w:rsidP="006F5973"/>
    <w:p w14:paraId="10EFD7CD" w14:textId="77777777" w:rsidR="00C02BFB" w:rsidRDefault="00DA69B4" w:rsidP="00C02BFB">
      <w:pPr>
        <w:numPr>
          <w:ilvl w:val="0"/>
          <w:numId w:val="336"/>
        </w:numPr>
      </w:pPr>
      <w:r w:rsidRPr="00DA69B4">
        <w:t>American Psychiatric Association. (2013). Diagnostic and statistical manual of mental disorders (5th ed.). Washington, DC: Author.</w:t>
      </w:r>
    </w:p>
    <w:p w14:paraId="565E2059" w14:textId="738F9414" w:rsidR="00697EA8" w:rsidRPr="00DA69B4" w:rsidRDefault="00DA69B4" w:rsidP="00697EA8">
      <w:pPr>
        <w:numPr>
          <w:ilvl w:val="0"/>
          <w:numId w:val="336"/>
        </w:numPr>
      </w:pPr>
      <w:r w:rsidRPr="00DA69B4">
        <w:t>Lyon, G. R., Shaywitz, S. E., &amp; Shaywitz, B. A. (2003). Defining dyslexia, comorbidity, teachers' knowledge of language and reading: A definition of dyslexia. Annals of Dyslexia, 53, 1–14.</w:t>
      </w:r>
    </w:p>
    <w:p w14:paraId="46556DAF" w14:textId="77777777" w:rsidR="00DA69B4" w:rsidRPr="00DA69B4" w:rsidRDefault="00DA69B4" w:rsidP="00C02BFB">
      <w:pPr>
        <w:numPr>
          <w:ilvl w:val="0"/>
          <w:numId w:val="336"/>
        </w:numPr>
      </w:pPr>
      <w:r w:rsidRPr="00DA69B4">
        <w:t>American Psychiatric Association. (2013). Diagnostic and statistical manual of mental disorders (5th ed.). Washington, DC: Author.</w:t>
      </w:r>
    </w:p>
    <w:p w14:paraId="565DB7F3" w14:textId="740BDB68" w:rsidR="00DA69B4" w:rsidRDefault="00DA69B4" w:rsidP="00C02BFB">
      <w:pPr>
        <w:numPr>
          <w:ilvl w:val="0"/>
          <w:numId w:val="336"/>
        </w:numPr>
      </w:pPr>
      <w:r w:rsidRPr="00DA69B4">
        <w:t>Paul, R. (2007). Language disorders from infancy through adolescence: Assessment and intervention (3rd ed.). St. Louis, MO: Mosby.</w:t>
      </w:r>
    </w:p>
    <w:p w14:paraId="591CE143" w14:textId="77777777" w:rsidR="00DA69B4" w:rsidRPr="00DA69B4" w:rsidRDefault="00DA69B4" w:rsidP="00C02BFB">
      <w:pPr>
        <w:numPr>
          <w:ilvl w:val="0"/>
          <w:numId w:val="336"/>
        </w:numPr>
      </w:pPr>
      <w:r w:rsidRPr="00DA69B4">
        <w:t>American Psychiatric Association. (2013). Diagnostic and statistical manual of mental disorders (5th ed.). Washington, DC: Author.</w:t>
      </w:r>
    </w:p>
    <w:p w14:paraId="6805AADF" w14:textId="1B6C3F3D" w:rsidR="00697EA8" w:rsidRPr="00DA69B4" w:rsidRDefault="00DA69B4" w:rsidP="00697EA8">
      <w:pPr>
        <w:numPr>
          <w:ilvl w:val="0"/>
          <w:numId w:val="336"/>
        </w:numPr>
      </w:pPr>
      <w:r w:rsidRPr="00DA69B4">
        <w:t>Luckasson, R., Borthwick-Duffy, S., Buntinx, W. H. E., Coulter, D. L., Craig, E. M., Reeve, A., . . . Schalock, R. L. (2002). Mental retardation: Definition, classification, and systems of supports (10th ed.). Washington, DC: American Association on Mental Retardation.</w:t>
      </w:r>
    </w:p>
    <w:p w14:paraId="4442AABB" w14:textId="77777777" w:rsidR="00DA69B4" w:rsidRPr="00DA69B4" w:rsidRDefault="00DA69B4" w:rsidP="00C02BFB">
      <w:pPr>
        <w:numPr>
          <w:ilvl w:val="0"/>
          <w:numId w:val="336"/>
        </w:numPr>
      </w:pPr>
      <w:r w:rsidRPr="00DA69B4">
        <w:t>American Psychiatric Association. (2013). Diagnostic and statistical manual of mental disorders (5th ed.). Washington, DC: Author.</w:t>
      </w:r>
    </w:p>
    <w:p w14:paraId="0F04F173" w14:textId="7D9DE5EE" w:rsidR="00697EA8" w:rsidRPr="00DA69B4" w:rsidRDefault="00DA69B4" w:rsidP="00697EA8">
      <w:pPr>
        <w:numPr>
          <w:ilvl w:val="0"/>
          <w:numId w:val="336"/>
        </w:numPr>
      </w:pPr>
      <w:r w:rsidRPr="00DA69B4">
        <w:t>Vaivre-Douret, L. (2014). Developmental coordination disorder: A review. Revue Neurologique, 170(10), 658–669.</w:t>
      </w:r>
    </w:p>
    <w:p w14:paraId="3A9C5840" w14:textId="77777777" w:rsidR="00DA69B4" w:rsidRPr="00DA69B4" w:rsidRDefault="00DA69B4" w:rsidP="00C02BFB">
      <w:pPr>
        <w:numPr>
          <w:ilvl w:val="0"/>
          <w:numId w:val="336"/>
        </w:numPr>
      </w:pPr>
      <w:r w:rsidRPr="00DA69B4">
        <w:t>American Academy of Sleep Medicine. (2014). International classification of sleep disorders (3rd ed.). Darien, IL: Author.</w:t>
      </w:r>
    </w:p>
    <w:p w14:paraId="27EDC7E3" w14:textId="59D95D02" w:rsidR="00697EA8" w:rsidRPr="00DA69B4" w:rsidRDefault="00DA69B4" w:rsidP="00697EA8">
      <w:pPr>
        <w:numPr>
          <w:ilvl w:val="0"/>
          <w:numId w:val="336"/>
        </w:numPr>
      </w:pPr>
      <w:r w:rsidRPr="00DA69B4">
        <w:t>Owens, J. A., &amp; Moturi, S. (2009). Pharmacotherapy for pediatric sleep disturbances. Child and Adolescent Psychiatric Clinics of North America, 18(4), 1001–1016.</w:t>
      </w:r>
    </w:p>
    <w:p w14:paraId="01E9ADD1" w14:textId="77777777" w:rsidR="00DA69B4" w:rsidRPr="00DA69B4" w:rsidRDefault="00DA69B4" w:rsidP="00C02BFB">
      <w:pPr>
        <w:numPr>
          <w:ilvl w:val="0"/>
          <w:numId w:val="336"/>
        </w:numPr>
      </w:pPr>
      <w:r w:rsidRPr="00DA69B4">
        <w:t>American Psychiatric Association. (2013). Diagnostic and statistical manual of mental disorders (5th ed.). Washington, DC: Author.</w:t>
      </w:r>
    </w:p>
    <w:p w14:paraId="32F0EC67" w14:textId="1891A210" w:rsidR="00697EA8" w:rsidRPr="00DA69B4" w:rsidRDefault="00DA69B4" w:rsidP="00697EA8">
      <w:pPr>
        <w:numPr>
          <w:ilvl w:val="0"/>
          <w:numId w:val="336"/>
        </w:numPr>
      </w:pPr>
      <w:r w:rsidRPr="00DA69B4">
        <w:t>Leibenluft, E. (2011). Severe mood dysregulation, irritability, and the diagnostic boundaries of bipolar disorder in youths. American Journal of Psychiatry, 168(2), 129–142.</w:t>
      </w:r>
    </w:p>
    <w:p w14:paraId="09859714" w14:textId="77777777" w:rsidR="00DA69B4" w:rsidRPr="00DA69B4" w:rsidRDefault="00DA69B4" w:rsidP="00C02BFB">
      <w:pPr>
        <w:numPr>
          <w:ilvl w:val="0"/>
          <w:numId w:val="336"/>
        </w:numPr>
      </w:pPr>
      <w:r w:rsidRPr="00DA69B4">
        <w:t>American Psychiatric Association. (2013). Diagnostic and statistical manual of mental disorders (5th ed.). Washington, DC: Author.</w:t>
      </w:r>
    </w:p>
    <w:p w14:paraId="1EB04E4E" w14:textId="6ADF5115" w:rsidR="00697EA8" w:rsidRPr="00DA69B4" w:rsidRDefault="00DA69B4" w:rsidP="00697EA8">
      <w:pPr>
        <w:numPr>
          <w:ilvl w:val="0"/>
          <w:numId w:val="336"/>
        </w:numPr>
      </w:pPr>
      <w:r w:rsidRPr="00DA69B4">
        <w:t>Joinson, C., Heron, J., Von Gontard, A., Butler, U., &amp; Emond, A. (2006). Psychological differences between children with and without soiling problems. Pediatrics, 117(5), 1575–1584.</w:t>
      </w:r>
    </w:p>
    <w:p w14:paraId="1B3929E1" w14:textId="77777777" w:rsidR="00DA69B4" w:rsidRPr="00DA69B4" w:rsidRDefault="00DA69B4" w:rsidP="00C02BFB">
      <w:pPr>
        <w:numPr>
          <w:ilvl w:val="0"/>
          <w:numId w:val="336"/>
        </w:numPr>
      </w:pPr>
      <w:r w:rsidRPr="00DA69B4">
        <w:t>American Psychiatric Association. (2013). Diagnostic and statistical manual of mental disorders (5th ed.). Washington, DC: Author.</w:t>
      </w:r>
    </w:p>
    <w:p w14:paraId="7B086C3C" w14:textId="77777777" w:rsidR="00DA69B4" w:rsidRPr="00DA69B4" w:rsidRDefault="00DA69B4" w:rsidP="00C02BFB">
      <w:pPr>
        <w:numPr>
          <w:ilvl w:val="0"/>
          <w:numId w:val="336"/>
        </w:numPr>
      </w:pPr>
      <w:r w:rsidRPr="00DA69B4">
        <w:t>Cohen-Kettenis, P. T., &amp; Pfäfflin, F. (2010). The DSM diagnostic criteria for gender identity disorder in adolescents and adults. Archives of Sexual Behavior, 39(2), 499–513.</w:t>
      </w:r>
    </w:p>
    <w:p w14:paraId="198922C3" w14:textId="77777777" w:rsidR="00DA69B4" w:rsidRPr="006F5973" w:rsidRDefault="00DA69B4" w:rsidP="006F5973"/>
    <w:p w14:paraId="0E0C3A51" w14:textId="79A39DB9" w:rsidR="00DA69B4" w:rsidRDefault="00DA69B4">
      <w:pPr>
        <w:numPr>
          <w:ilvl w:val="0"/>
          <w:numId w:val="113"/>
        </w:numPr>
        <w:rPr>
          <w:rFonts w:asciiTheme="majorHAnsi" w:eastAsiaTheme="majorEastAsia" w:hAnsiTheme="majorHAnsi" w:cstheme="majorBidi"/>
          <w:color w:val="1F3763" w:themeColor="accent1" w:themeShade="7F"/>
        </w:rPr>
      </w:pPr>
      <w:r>
        <w:br w:type="page"/>
      </w:r>
    </w:p>
    <w:p w14:paraId="34459660" w14:textId="4EC4FF3A" w:rsidR="00D52905" w:rsidRPr="00D52905" w:rsidRDefault="00697EA8" w:rsidP="00D52905">
      <w:pPr>
        <w:pStyle w:val="Heading2"/>
      </w:pPr>
      <w:bookmarkStart w:id="144" w:name="_Toc132394073"/>
      <w:r>
        <w:lastRenderedPageBreak/>
        <w:t>5</w:t>
      </w:r>
      <w:r w:rsidR="00D52905" w:rsidRPr="00D52905">
        <w:t xml:space="preserve">.3 Transitions and </w:t>
      </w:r>
      <w:r>
        <w:t>D</w:t>
      </w:r>
      <w:r w:rsidR="00D52905" w:rsidRPr="00D52905">
        <w:t xml:space="preserve">ifferent </w:t>
      </w:r>
      <w:r>
        <w:t>T</w:t>
      </w:r>
      <w:r w:rsidR="00D52905" w:rsidRPr="00D52905">
        <w:t xml:space="preserve">reatment </w:t>
      </w:r>
      <w:r>
        <w:t>I</w:t>
      </w:r>
      <w:r w:rsidR="00D52905" w:rsidRPr="00D52905">
        <w:t>nterventions</w:t>
      </w:r>
      <w:bookmarkEnd w:id="144"/>
    </w:p>
    <w:p w14:paraId="752FC9FE" w14:textId="079B8A63" w:rsidR="00B72F98" w:rsidRDefault="00697EA8" w:rsidP="00B72F98">
      <w:pPr>
        <w:pStyle w:val="Heading3"/>
      </w:pPr>
      <w:bookmarkStart w:id="145" w:name="_Toc132394074"/>
      <w:r>
        <w:t>5</w:t>
      </w:r>
      <w:r w:rsidR="00B72F98" w:rsidRPr="00B72F98">
        <w:t>.3.1 Continuities and transitions of child mental health conditions into adult life</w:t>
      </w:r>
      <w:bookmarkEnd w:id="145"/>
      <w:r w:rsidR="00B72F98" w:rsidRPr="00B72F98">
        <w:t xml:space="preserve"> </w:t>
      </w:r>
    </w:p>
    <w:p w14:paraId="24A1C416" w14:textId="6CEC3CFB" w:rsidR="00B72F98" w:rsidRDefault="00B72F98" w:rsidP="00B72F98"/>
    <w:p w14:paraId="4D9D2F1A" w14:textId="77777777" w:rsidR="00444AB9" w:rsidRPr="00444AB9" w:rsidRDefault="00444AB9" w:rsidP="00444AB9">
      <w:r w:rsidRPr="00444AB9">
        <w:t>There is significant evidence to suggest that child mental health conditions can continue into adulthood, with implications for long-term mental health outcomes. For example, a study by Breslau and colleagues (2011) found that individuals with early-onset anxiety disorders were at a higher risk of developing a range of mental health disorders later in life, including major depression, substance use disorders, and bipolar disorder. Similarly, a review by Moffitt and colleagues (2010) found that childhood conduct disorder was associated with a range of negative outcomes in adulthood, including criminal behavior, substance abuse, and poor physical health.</w:t>
      </w:r>
    </w:p>
    <w:p w14:paraId="06441BCA" w14:textId="77777777" w:rsidR="00444AB9" w:rsidRDefault="00444AB9" w:rsidP="00444AB9"/>
    <w:p w14:paraId="2224DB81" w14:textId="19E1CB62" w:rsidR="00444AB9" w:rsidRPr="00444AB9" w:rsidRDefault="00444AB9" w:rsidP="00444AB9">
      <w:r w:rsidRPr="00444AB9">
        <w:t>However, there is also evidence that some children with mental health conditions experience a reduction in symptoms or remission as they transition into adulthood. For example, a study by Fergusson and colleagues (2005) found that a significant proportion of children with attention deficit hyperactivity disorder (ADHD) no longer met criteria for the disorder by the time they reached adulthood.</w:t>
      </w:r>
    </w:p>
    <w:p w14:paraId="304D53C3" w14:textId="77777777" w:rsidR="00444AB9" w:rsidRDefault="00444AB9" w:rsidP="00444AB9"/>
    <w:p w14:paraId="7B059C48" w14:textId="7DEAB5CC" w:rsidR="00444AB9" w:rsidRPr="00444AB9" w:rsidRDefault="00444AB9" w:rsidP="00444AB9">
      <w:r w:rsidRPr="00444AB9">
        <w:t>Overall, the continuity or transition of child mental health conditions into adulthood can depend on a range of factors, including the specific condition, the severity of symptoms, and the presence of other risk factors such as trauma or socioeconomic disadvantage. Understanding the continuity or transition of child mental health conditions is important for informing prevention and intervention efforts aimed at promoting positive mental health outcomes across the lifespan.</w:t>
      </w:r>
    </w:p>
    <w:p w14:paraId="23EFDA55" w14:textId="77777777" w:rsidR="00444AB9" w:rsidRDefault="00444AB9" w:rsidP="00444AB9"/>
    <w:p w14:paraId="2DB1D269" w14:textId="77777777" w:rsidR="00444AB9" w:rsidRDefault="00444AB9" w:rsidP="00444AB9"/>
    <w:p w14:paraId="21496DBE" w14:textId="4397B2C4" w:rsidR="00444AB9" w:rsidRPr="00697EA8" w:rsidRDefault="00444AB9" w:rsidP="00444AB9">
      <w:pPr>
        <w:rPr>
          <w:b/>
          <w:bCs/>
        </w:rPr>
      </w:pPr>
      <w:r w:rsidRPr="00697EA8">
        <w:rPr>
          <w:b/>
          <w:bCs/>
        </w:rPr>
        <w:t>References:</w:t>
      </w:r>
    </w:p>
    <w:p w14:paraId="1903E7F8" w14:textId="77777777" w:rsidR="00444AB9" w:rsidRPr="00444AB9" w:rsidRDefault="00444AB9">
      <w:pPr>
        <w:pStyle w:val="ListParagraph"/>
        <w:numPr>
          <w:ilvl w:val="0"/>
          <w:numId w:val="130"/>
        </w:numPr>
      </w:pPr>
      <w:r w:rsidRPr="00444AB9">
        <w:t>Breslau, J., Aguilar-Gaxiola, S., Kendler, K. S., Su, M., Williams, D., &amp; Kessler, R. C. (2011). Specifying race-ethnic differences in risk for psychiatric disorder in a USA national sample. Psychological Medicine, 41(11), 2317–2328. doi: 10.1017/S0033291711000384</w:t>
      </w:r>
    </w:p>
    <w:p w14:paraId="45E6D5AF" w14:textId="77777777" w:rsidR="00444AB9" w:rsidRPr="00444AB9" w:rsidRDefault="00444AB9">
      <w:pPr>
        <w:pStyle w:val="ListParagraph"/>
        <w:numPr>
          <w:ilvl w:val="0"/>
          <w:numId w:val="130"/>
        </w:numPr>
      </w:pPr>
      <w:r w:rsidRPr="00444AB9">
        <w:t>Fergusson, D. M., Boden, J. M., &amp; Horwood, L. J. (2005). Examining the antecedents of persistence and desistance in attention-deficit/hyperactivity disorder: A 45-year longitudinal study. Journal of Child Psychology and Psychiatry, 46(7), 718-726. doi: 10.1111/j.1469-7610.2004.00387.x</w:t>
      </w:r>
    </w:p>
    <w:p w14:paraId="43A06414" w14:textId="77777777" w:rsidR="00444AB9" w:rsidRPr="00444AB9" w:rsidRDefault="00444AB9">
      <w:pPr>
        <w:pStyle w:val="ListParagraph"/>
        <w:numPr>
          <w:ilvl w:val="0"/>
          <w:numId w:val="130"/>
        </w:numPr>
      </w:pPr>
      <w:r w:rsidRPr="00444AB9">
        <w:t>Moffitt, T. E., Arseneault, L., Jaffee, S. R., Kim-Cohen, J., Koenen, K. C., Odgers, C. L., ... &amp; Viding, E. (2010). Research review: DSM-V conduct disorder: research needs for an evidence base. Journal of Child Psychology and Psychiatry, 51(1), 36-53. doi: 10.1111/j.1469-7610.2009.02183.x</w:t>
      </w:r>
    </w:p>
    <w:p w14:paraId="2FFA8786" w14:textId="77777777" w:rsidR="00B72F98" w:rsidRDefault="00B72F98">
      <w:pPr>
        <w:rPr>
          <w:rFonts w:asciiTheme="majorHAnsi" w:eastAsiaTheme="majorEastAsia" w:hAnsiTheme="majorHAnsi" w:cstheme="majorBidi"/>
          <w:color w:val="1F3763" w:themeColor="accent1" w:themeShade="7F"/>
        </w:rPr>
      </w:pPr>
      <w:r>
        <w:br w:type="page"/>
      </w:r>
    </w:p>
    <w:p w14:paraId="350BBC47" w14:textId="78E94DAB" w:rsidR="00B72F98" w:rsidRPr="00B72F98" w:rsidRDefault="00697EA8" w:rsidP="00B72F98">
      <w:pPr>
        <w:pStyle w:val="Heading3"/>
      </w:pPr>
      <w:bookmarkStart w:id="146" w:name="_Toc132394075"/>
      <w:r>
        <w:lastRenderedPageBreak/>
        <w:t>5</w:t>
      </w:r>
      <w:r w:rsidR="00B72F98" w:rsidRPr="00B72F98">
        <w:t>.3.2 Indications and contraindications for different treatment interventions. Indications for in-patient care.</w:t>
      </w:r>
      <w:bookmarkEnd w:id="146"/>
    </w:p>
    <w:p w14:paraId="1E42C524" w14:textId="77777777" w:rsidR="00B72F98" w:rsidRDefault="00B72F98" w:rsidP="00B72F98">
      <w:pPr>
        <w:pStyle w:val="Default"/>
        <w:rPr>
          <w:sz w:val="22"/>
          <w:szCs w:val="22"/>
        </w:rPr>
      </w:pPr>
    </w:p>
    <w:p w14:paraId="46CB4489" w14:textId="77777777" w:rsidR="00C02BFB" w:rsidRDefault="00C02BFB" w:rsidP="00C02BFB">
      <w:r w:rsidRPr="00C02BFB">
        <w:t>In child and adolescent psychiatry, various treatment interventions are utilized to address the diverse range of disorders that may be present. Each intervention has its own set of indications and contraindications, which should be considered when selecting the most appropriate treatment for a given individual. Below, we discuss the indications and contraindications for some common treatment interventions in child and adolescent psychiatry.</w:t>
      </w:r>
    </w:p>
    <w:p w14:paraId="39AF118E" w14:textId="77777777" w:rsidR="00C02BFB" w:rsidRPr="00C02BFB" w:rsidRDefault="00C02BFB" w:rsidP="00C02BFB"/>
    <w:p w14:paraId="7F11051F" w14:textId="77777777" w:rsidR="00C02BFB" w:rsidRPr="00C02BFB" w:rsidRDefault="00C02BFB" w:rsidP="00C02BFB">
      <w:pPr>
        <w:numPr>
          <w:ilvl w:val="0"/>
          <w:numId w:val="337"/>
        </w:numPr>
      </w:pPr>
      <w:r w:rsidRPr="00C02BFB">
        <w:t>Psychotherapy (e.g., Cognitive Behavioral Therapy, Family Therapy, Play Therapy):</w:t>
      </w:r>
    </w:p>
    <w:p w14:paraId="4AFE6FCC" w14:textId="77777777" w:rsidR="00C02BFB" w:rsidRPr="00C02BFB" w:rsidRDefault="00C02BFB" w:rsidP="00C02BFB">
      <w:r w:rsidRPr="00C02BFB">
        <w:t>Indications: Psychotherapy is indicated for a wide range of disorders, including anxiety, depression, ADHD, oppositional defiant disorder (ODD), conduct disorder, and trauma-related disorders. It is also appropriate for addressing relationship difficulties, self-esteem issues, and coping skills development.</w:t>
      </w:r>
    </w:p>
    <w:p w14:paraId="1E13B091" w14:textId="77777777" w:rsidR="00C02BFB" w:rsidRDefault="00C02BFB" w:rsidP="00C02BFB">
      <w:r w:rsidRPr="00C02BFB">
        <w:t>Contraindications: Psychotherapy may not be suitable for children with severe intellectual disabilities, as they may not be able to fully engage in and benefit from the therapy process. Additionally, if a child is experiencing a psychiatric crisis, immediate stabilization and management should take precedence over therapy.</w:t>
      </w:r>
    </w:p>
    <w:p w14:paraId="3DEC59FB" w14:textId="77777777" w:rsidR="00C02BFB" w:rsidRPr="00C02BFB" w:rsidRDefault="00C02BFB" w:rsidP="00C02BFB"/>
    <w:p w14:paraId="74695AC7" w14:textId="77777777" w:rsidR="00C02BFB" w:rsidRPr="00C02BFB" w:rsidRDefault="00C02BFB" w:rsidP="00C02BFB">
      <w:pPr>
        <w:numPr>
          <w:ilvl w:val="0"/>
          <w:numId w:val="338"/>
        </w:numPr>
      </w:pPr>
      <w:r w:rsidRPr="00C02BFB">
        <w:t>Pharmacological Interventions (e.g., stimulants, antidepressants, antipsychotics):</w:t>
      </w:r>
    </w:p>
    <w:p w14:paraId="08CC75AA" w14:textId="77777777" w:rsidR="00C02BFB" w:rsidRPr="00C02BFB" w:rsidRDefault="00C02BFB" w:rsidP="00C02BFB">
      <w:r w:rsidRPr="00C02BFB">
        <w:t>Indications: Medications may be indicated for disorders such as ADHD (stimulants), depression (antidepressants), anxiety (anxiolytics), bipolar disorder (mood stabilizers), and psychosis (antipsychotics). They may also be used for symptom management in cases of severe aggression or irritability.</w:t>
      </w:r>
    </w:p>
    <w:p w14:paraId="26CAA77E" w14:textId="77777777" w:rsidR="00C02BFB" w:rsidRDefault="00C02BFB" w:rsidP="00C02BFB">
      <w:r w:rsidRPr="00C02BFB">
        <w:t>Contraindications: Some contraindications for medications include allergies, pre-existing medical conditions that may interact negatively with the medication, or a history of poor response or adverse effects to a specific drug. Additionally, medications should be used with caution in very young children or those with a high risk of medication misuse.</w:t>
      </w:r>
    </w:p>
    <w:p w14:paraId="7C625EB6" w14:textId="77777777" w:rsidR="00C02BFB" w:rsidRPr="00C02BFB" w:rsidRDefault="00C02BFB" w:rsidP="00C02BFB"/>
    <w:p w14:paraId="4788511C" w14:textId="77777777" w:rsidR="00C02BFB" w:rsidRPr="00C02BFB" w:rsidRDefault="00C02BFB" w:rsidP="00C02BFB">
      <w:pPr>
        <w:numPr>
          <w:ilvl w:val="0"/>
          <w:numId w:val="339"/>
        </w:numPr>
      </w:pPr>
      <w:r w:rsidRPr="00C02BFB">
        <w:t>Educational Interventions (e.g., Individualized Education Plans, Special Education Services):</w:t>
      </w:r>
    </w:p>
    <w:p w14:paraId="539C6BD3" w14:textId="77777777" w:rsidR="00C02BFB" w:rsidRPr="00C02BFB" w:rsidRDefault="00C02BFB" w:rsidP="00C02BFB">
      <w:r w:rsidRPr="00C02BFB">
        <w:t>Indications: These interventions are indicated for children with learning disorders, intellectual disabilities, ADHD, and other conditions that impact academic performance and functioning.</w:t>
      </w:r>
    </w:p>
    <w:p w14:paraId="32E15086" w14:textId="77777777" w:rsidR="00C02BFB" w:rsidRDefault="00C02BFB" w:rsidP="00C02BFB">
      <w:r w:rsidRPr="00C02BFB">
        <w:t>Contraindications: Educational interventions may not be necessary for children without academic difficulties or those who are already receiving appropriate accommodations and support.</w:t>
      </w:r>
    </w:p>
    <w:p w14:paraId="5DD196C2" w14:textId="77777777" w:rsidR="00C02BFB" w:rsidRPr="00C02BFB" w:rsidRDefault="00C02BFB" w:rsidP="00C02BFB"/>
    <w:p w14:paraId="08DAFA7A" w14:textId="77777777" w:rsidR="00C02BFB" w:rsidRPr="00C02BFB" w:rsidRDefault="00C02BFB" w:rsidP="00C02BFB">
      <w:pPr>
        <w:numPr>
          <w:ilvl w:val="0"/>
          <w:numId w:val="340"/>
        </w:numPr>
      </w:pPr>
      <w:r w:rsidRPr="00C02BFB">
        <w:t>Speech and Language Therapy:</w:t>
      </w:r>
    </w:p>
    <w:p w14:paraId="53C7CCF9" w14:textId="77777777" w:rsidR="00C02BFB" w:rsidRPr="00C02BFB" w:rsidRDefault="00C02BFB" w:rsidP="00C02BFB">
      <w:r w:rsidRPr="00C02BFB">
        <w:t>Indications: This intervention is appropriate for children with communication disorders, such as speech-sound disorders, language disorders, and social communication disorder.</w:t>
      </w:r>
    </w:p>
    <w:p w14:paraId="330F3E34" w14:textId="77777777" w:rsidR="00C02BFB" w:rsidRDefault="00C02BFB" w:rsidP="00C02BFB">
      <w:r w:rsidRPr="00C02BFB">
        <w:t>Contraindications: Speech and language therapy may not be necessary for children without communication difficulties or those who have already achieved age-appropriate language skills.</w:t>
      </w:r>
    </w:p>
    <w:p w14:paraId="04ADB450" w14:textId="77777777" w:rsidR="00C02BFB" w:rsidRPr="00C02BFB" w:rsidRDefault="00C02BFB" w:rsidP="00C02BFB"/>
    <w:p w14:paraId="6AD2313F" w14:textId="77777777" w:rsidR="00C02BFB" w:rsidRPr="00C02BFB" w:rsidRDefault="00C02BFB" w:rsidP="00C02BFB">
      <w:pPr>
        <w:numPr>
          <w:ilvl w:val="0"/>
          <w:numId w:val="341"/>
        </w:numPr>
      </w:pPr>
      <w:r w:rsidRPr="00C02BFB">
        <w:t>Behavioral Interventions (e.g., Parent-Child Interaction Therapy, Social Skills Training):</w:t>
      </w:r>
    </w:p>
    <w:p w14:paraId="1CB82E5B" w14:textId="77777777" w:rsidR="00C02BFB" w:rsidRPr="00C02BFB" w:rsidRDefault="00C02BFB" w:rsidP="00C02BFB">
      <w:r w:rsidRPr="00C02BFB">
        <w:t>Indications: Behavioral interventions are indicated for a variety of conditions, including ADHD, ODD, conduct disorder, autism spectrum disorder, and anxiety disorders.</w:t>
      </w:r>
    </w:p>
    <w:p w14:paraId="60D72542" w14:textId="77777777" w:rsidR="00C02BFB" w:rsidRDefault="00C02BFB" w:rsidP="00C02BFB">
      <w:r w:rsidRPr="00C02BFB">
        <w:lastRenderedPageBreak/>
        <w:t>Contraindications: These interventions may not be suitable for children with severe intellectual disabilities or those who do not have the capacity to engage in and benefit from the therapy process.</w:t>
      </w:r>
    </w:p>
    <w:p w14:paraId="5406DDBA" w14:textId="77777777" w:rsidR="00C02BFB" w:rsidRPr="00C02BFB" w:rsidRDefault="00C02BFB" w:rsidP="00C02BFB"/>
    <w:p w14:paraId="38BD4AC4" w14:textId="77777777" w:rsidR="00C02BFB" w:rsidRPr="00C02BFB" w:rsidRDefault="00C02BFB" w:rsidP="00C02BFB">
      <w:pPr>
        <w:numPr>
          <w:ilvl w:val="0"/>
          <w:numId w:val="342"/>
        </w:numPr>
      </w:pPr>
      <w:r w:rsidRPr="00C02BFB">
        <w:t>Occupational Therapy and Physical Therapy:</w:t>
      </w:r>
    </w:p>
    <w:p w14:paraId="50EA095C" w14:textId="77777777" w:rsidR="00C02BFB" w:rsidRPr="00C02BFB" w:rsidRDefault="00C02BFB" w:rsidP="00C02BFB">
      <w:r w:rsidRPr="00C02BFB">
        <w:t>Indications: Occupational therapy is useful for children with motor, sensory, or developmental disorders, while physical therapy is helpful for those with physical disabilities or conditions affecting mobility and coordination.</w:t>
      </w:r>
    </w:p>
    <w:p w14:paraId="3D75E530" w14:textId="77777777" w:rsidR="00C02BFB" w:rsidRDefault="00C02BFB" w:rsidP="00C02BFB">
      <w:r w:rsidRPr="00C02BFB">
        <w:t>Contraindications: Occupational and physical therapy may not be necessary for children without motor, sensory, or physical difficulties.</w:t>
      </w:r>
    </w:p>
    <w:p w14:paraId="71912BD3" w14:textId="77777777" w:rsidR="00C02BFB" w:rsidRPr="00C02BFB" w:rsidRDefault="00C02BFB" w:rsidP="00C02BFB"/>
    <w:p w14:paraId="6EE64950" w14:textId="77777777" w:rsidR="00C02BFB" w:rsidRPr="00C02BFB" w:rsidRDefault="00C02BFB" w:rsidP="00C02BFB">
      <w:r w:rsidRPr="00C02BFB">
        <w:t>In conclusion, it is essential to consider the individual needs, strengths, and limitations of each child when selecting appropriate treatment interventions in child and adolescent psychiatry. Collaboration between healthcare professionals, parents, educators, and the child is critical to ensure that the selected interventions are tailored to the child's unique circumstances and promote optimal outcomes.</w:t>
      </w:r>
    </w:p>
    <w:p w14:paraId="355E94EB" w14:textId="29558219" w:rsidR="00BE2BF6" w:rsidRDefault="00BE2BF6" w:rsidP="00444AB9"/>
    <w:p w14:paraId="1932B7D4" w14:textId="23D09C68" w:rsidR="00BE2BF6" w:rsidRPr="00FC653F" w:rsidRDefault="00FC653F" w:rsidP="00444AB9">
      <w:pPr>
        <w:rPr>
          <w:b/>
          <w:bCs/>
        </w:rPr>
      </w:pPr>
      <w:r w:rsidRPr="00FC653F">
        <w:rPr>
          <w:b/>
          <w:bCs/>
        </w:rPr>
        <w:t>Inpatient care:</w:t>
      </w:r>
    </w:p>
    <w:p w14:paraId="3863F0C9" w14:textId="46401940" w:rsidR="00BE2BF6" w:rsidRDefault="00BE2BF6" w:rsidP="00BE2BF6">
      <w:r w:rsidRPr="00BE2BF6">
        <w:t>In-patient care is a specialized service provided by child/adolescent psychiatric units in the UK. Indications for in-patient care in child and adolescent psychiatry include situations where the child/adolescent is at risk of harm to self or others, where intensive support is needed to manage severe mental illness, where the child/adolescent requires a safe environment to undergo medication changes, and where other outpatient interventions have not been successful. In-patient care may also be indicated for children/adolescents with acute symptoms of psychosis or bipolar disorder or those with severe self-harm or suicidal ideation. However, admission to in-patient care should be balanced against the potential disadvantages of hospitalization, including separation from family and community, stigma, and loss of routine and educational opportunities.</w:t>
      </w:r>
    </w:p>
    <w:p w14:paraId="24157C20" w14:textId="6747A33A" w:rsidR="00BE2BF6" w:rsidRDefault="00BE2BF6" w:rsidP="00BE2BF6"/>
    <w:p w14:paraId="424DCC79" w14:textId="15D9C86E" w:rsidR="00BE2BF6" w:rsidRPr="00BE2BF6" w:rsidRDefault="00BE2BF6" w:rsidP="00BE2BF6">
      <w:r w:rsidRPr="00BE2BF6">
        <w:t>In-patient care can provide a safe and therapeutic environment where a multidisciplinary team can assess, stabilize, and treat young people in crisis, provide intensive medication management, and engage families in treatment. However, the use of in-patient care for children and adolescents should be carefully considered as it may disrupt the young person's education, development, and family relationships, and there are concerns about the potential adverse effects of institutionalization. Therefore, in-patient care should only be used as a last resort and should be supported by a comprehensive discharge and aftercare plan.</w:t>
      </w:r>
    </w:p>
    <w:p w14:paraId="5873E9E4" w14:textId="77777777" w:rsidR="00BE2BF6" w:rsidRPr="00444AB9" w:rsidRDefault="00BE2BF6" w:rsidP="00444AB9"/>
    <w:p w14:paraId="59C1CCFC" w14:textId="77777777" w:rsidR="00BE2BF6" w:rsidRDefault="00BE2BF6" w:rsidP="00444AB9"/>
    <w:p w14:paraId="423D64E5" w14:textId="77777777" w:rsidR="009C02D4" w:rsidRDefault="009C02D4" w:rsidP="00444AB9"/>
    <w:p w14:paraId="69D147A6" w14:textId="77777777" w:rsidR="009C02D4" w:rsidRDefault="009C02D4" w:rsidP="00444AB9"/>
    <w:p w14:paraId="24BC4479" w14:textId="77777777" w:rsidR="009C02D4" w:rsidRDefault="009C02D4" w:rsidP="00444AB9"/>
    <w:p w14:paraId="1D3E9E9E" w14:textId="77777777" w:rsidR="009C02D4" w:rsidRDefault="009C02D4" w:rsidP="00444AB9"/>
    <w:p w14:paraId="70E28C21" w14:textId="77777777" w:rsidR="009C02D4" w:rsidRDefault="009C02D4" w:rsidP="00444AB9"/>
    <w:p w14:paraId="713705C1" w14:textId="77777777" w:rsidR="009C02D4" w:rsidRDefault="009C02D4" w:rsidP="00444AB9"/>
    <w:p w14:paraId="6C5FEADD" w14:textId="77777777" w:rsidR="009C02D4" w:rsidRDefault="009C02D4" w:rsidP="00444AB9"/>
    <w:p w14:paraId="4D03F429" w14:textId="77777777" w:rsidR="009C02D4" w:rsidRDefault="009C02D4" w:rsidP="00444AB9"/>
    <w:p w14:paraId="30330CCB" w14:textId="77777777" w:rsidR="009C02D4" w:rsidRDefault="009C02D4" w:rsidP="00444AB9"/>
    <w:p w14:paraId="5DEAD8A0" w14:textId="77777777" w:rsidR="009C02D4" w:rsidRDefault="009C02D4" w:rsidP="00444AB9"/>
    <w:p w14:paraId="381E991E" w14:textId="77777777" w:rsidR="009C02D4" w:rsidRDefault="009C02D4" w:rsidP="00444AB9"/>
    <w:p w14:paraId="4D9BCA35" w14:textId="77777777" w:rsidR="009C02D4" w:rsidRDefault="009C02D4" w:rsidP="00444AB9"/>
    <w:p w14:paraId="67E3BE8F" w14:textId="496C45E2" w:rsidR="00444AB9" w:rsidRPr="00FC653F" w:rsidRDefault="00444AB9" w:rsidP="00444AB9">
      <w:pPr>
        <w:rPr>
          <w:b/>
          <w:bCs/>
        </w:rPr>
      </w:pPr>
      <w:r w:rsidRPr="00FC653F">
        <w:rPr>
          <w:b/>
          <w:bCs/>
        </w:rPr>
        <w:lastRenderedPageBreak/>
        <w:t>References:</w:t>
      </w:r>
    </w:p>
    <w:p w14:paraId="271256A2" w14:textId="77777777" w:rsidR="00444AB9" w:rsidRPr="00444AB9" w:rsidRDefault="00444AB9">
      <w:pPr>
        <w:numPr>
          <w:ilvl w:val="0"/>
          <w:numId w:val="131"/>
        </w:numPr>
      </w:pPr>
      <w:r w:rsidRPr="00444AB9">
        <w:t>American Academy of Child and Adolescent Psychiatry. (2019). Practice Parameter for the Assessment and Treatment of Children and Adolescents With Attention-Deficit/Hyperactivity Disorder. Journal of the American Academy of Child &amp; Adolescent Psychiatry, 58(2), 70-76.</w:t>
      </w:r>
    </w:p>
    <w:p w14:paraId="059240CC" w14:textId="2FA7D9F0" w:rsidR="00444AB9" w:rsidRPr="00444AB9" w:rsidRDefault="00444AB9">
      <w:pPr>
        <w:numPr>
          <w:ilvl w:val="0"/>
          <w:numId w:val="131"/>
        </w:numPr>
      </w:pPr>
      <w:r w:rsidRPr="00444AB9">
        <w:t xml:space="preserve">National Institute of Mental Health. (2016). Psychotherapies. Retrieved from </w:t>
      </w:r>
      <w:r w:rsidRPr="00FC653F">
        <w:t>https://www.nimh.nih.gov/health/topics/psychotherapies/index.shtml</w:t>
      </w:r>
    </w:p>
    <w:p w14:paraId="56CC9193" w14:textId="77777777" w:rsidR="00444AB9" w:rsidRPr="00444AB9" w:rsidRDefault="00444AB9">
      <w:pPr>
        <w:numPr>
          <w:ilvl w:val="0"/>
          <w:numId w:val="131"/>
        </w:numPr>
      </w:pPr>
      <w:r w:rsidRPr="00444AB9">
        <w:t>Glick, B., &amp; Matson, J. L. (2014). Treatment of autism spectrum disorders. In Handbook of mental health in children and adolescents (pp. 405-425). Springer, New York, NY.</w:t>
      </w:r>
    </w:p>
    <w:p w14:paraId="00F9887A" w14:textId="77777777" w:rsidR="00444AB9" w:rsidRPr="00444AB9" w:rsidRDefault="00444AB9">
      <w:pPr>
        <w:numPr>
          <w:ilvl w:val="0"/>
          <w:numId w:val="131"/>
        </w:numPr>
      </w:pPr>
      <w:r w:rsidRPr="00444AB9">
        <w:t>Le Grange, D., Lock, J., Loeb, K., &amp; Nicholls, D. (2015). Academy for Eating Disorders position paper: the role of the family in eating disorders. International Journal of Eating Disorders, 48(5), 417-421.</w:t>
      </w:r>
    </w:p>
    <w:p w14:paraId="7FF55C26" w14:textId="4B587401" w:rsidR="00444AB9" w:rsidRDefault="00444AB9">
      <w:pPr>
        <w:numPr>
          <w:ilvl w:val="0"/>
          <w:numId w:val="131"/>
        </w:numPr>
      </w:pPr>
      <w:r w:rsidRPr="00444AB9">
        <w:t>D’Amico, F., &amp; Laloyaux, J. (2016). Art therapy with children and adolescents in CAMHS: a review of the literature. The Arts in Psychotherapy, 51, 68-74.</w:t>
      </w:r>
    </w:p>
    <w:p w14:paraId="5CFC068C" w14:textId="789D22E6" w:rsidR="00BE2BF6" w:rsidRPr="00BE2BF6" w:rsidRDefault="00BE2BF6">
      <w:pPr>
        <w:numPr>
          <w:ilvl w:val="0"/>
          <w:numId w:val="131"/>
        </w:numPr>
      </w:pPr>
      <w:r w:rsidRPr="00BE2BF6">
        <w:t xml:space="preserve">Royal College of Psychiatrists. (2015). CR162: Admission to psychiatric inpatient units and wards. College Report. Retrieved from </w:t>
      </w:r>
      <w:r w:rsidRPr="00FC653F">
        <w:t>https://www.rcpsych.ac.uk/docs/default-source/improving-care/better-mh-policy/college-reports/college-report-cr162.pdf</w:t>
      </w:r>
    </w:p>
    <w:p w14:paraId="4B940C4A" w14:textId="1C01806A" w:rsidR="00BE2BF6" w:rsidRPr="00BE2BF6" w:rsidRDefault="00BE2BF6">
      <w:pPr>
        <w:numPr>
          <w:ilvl w:val="0"/>
          <w:numId w:val="131"/>
        </w:numPr>
      </w:pPr>
      <w:r w:rsidRPr="00BE2BF6">
        <w:t xml:space="preserve">National Institute for Health and Care Excellence. (2016). Violence and aggression: short-term management in mental health, health and community settings. Clinical guideline CG25. Retrieved from </w:t>
      </w:r>
      <w:r w:rsidRPr="00FC653F">
        <w:t>https://www.nice.org.uk/guidance/cg25/chapter/1-Guidance#inpatient-care</w:t>
      </w:r>
    </w:p>
    <w:p w14:paraId="09A84E26" w14:textId="4C8E08A4" w:rsidR="00BE2BF6" w:rsidRPr="00BE2BF6" w:rsidRDefault="00BE2BF6">
      <w:pPr>
        <w:numPr>
          <w:ilvl w:val="0"/>
          <w:numId w:val="131"/>
        </w:numPr>
      </w:pPr>
      <w:r w:rsidRPr="00BE2BF6">
        <w:t xml:space="preserve">Department of Health. (2015). Mental health services: inpatient care for young people with acute mental health needs. Retrieved from </w:t>
      </w:r>
      <w:r w:rsidRPr="00FC653F">
        <w:t>https://www.gov.uk/government/publications/mental-health-services-inpatient-care-for-young-people-with-acute-mental-health-needs</w:t>
      </w:r>
    </w:p>
    <w:p w14:paraId="1B671778" w14:textId="77777777" w:rsidR="00BE2BF6" w:rsidRPr="00444AB9" w:rsidRDefault="00BE2BF6" w:rsidP="00BE2BF6">
      <w:pPr>
        <w:ind w:left="720"/>
      </w:pPr>
    </w:p>
    <w:p w14:paraId="4D97B2BF" w14:textId="77777777" w:rsidR="00B72F98" w:rsidRDefault="00B72F98">
      <w:pPr>
        <w:rPr>
          <w:rFonts w:asciiTheme="majorHAnsi" w:eastAsiaTheme="majorEastAsia" w:hAnsiTheme="majorHAnsi" w:cstheme="majorBidi"/>
          <w:color w:val="2F5496" w:themeColor="accent1" w:themeShade="BF"/>
          <w:sz w:val="32"/>
          <w:szCs w:val="32"/>
        </w:rPr>
      </w:pPr>
      <w:r>
        <w:br w:type="page"/>
      </w:r>
    </w:p>
    <w:p w14:paraId="4E5150F4" w14:textId="109A973D" w:rsidR="00B72F98" w:rsidRDefault="00FC653F" w:rsidP="00B72F98">
      <w:pPr>
        <w:pStyle w:val="Heading1"/>
        <w:rPr>
          <w:rFonts w:eastAsiaTheme="minorHAnsi"/>
        </w:rPr>
      </w:pPr>
      <w:bookmarkStart w:id="147" w:name="_Toc132394076"/>
      <w:r>
        <w:lastRenderedPageBreak/>
        <w:t>6</w:t>
      </w:r>
      <w:r w:rsidR="00B72F98">
        <w:t xml:space="preserve">. </w:t>
      </w:r>
      <w:r w:rsidR="00B72F98" w:rsidRPr="00B72F98">
        <w:rPr>
          <w:rFonts w:eastAsiaTheme="minorHAnsi"/>
        </w:rPr>
        <w:t>Substance Misuse</w:t>
      </w:r>
      <w:r w:rsidR="00B72F98">
        <w:t xml:space="preserve"> and </w:t>
      </w:r>
      <w:r w:rsidR="00B72F98" w:rsidRPr="00B72F98">
        <w:rPr>
          <w:rFonts w:eastAsiaTheme="minorHAnsi"/>
        </w:rPr>
        <w:t>Addictions</w:t>
      </w:r>
      <w:bookmarkEnd w:id="147"/>
    </w:p>
    <w:p w14:paraId="106FBB79" w14:textId="061BAEE5" w:rsidR="00855D08" w:rsidRDefault="00FC653F" w:rsidP="00855D08">
      <w:pPr>
        <w:pStyle w:val="Heading2"/>
        <w:rPr>
          <w:rFonts w:eastAsiaTheme="minorHAnsi"/>
        </w:rPr>
      </w:pPr>
      <w:bookmarkStart w:id="148" w:name="_Toc132394077"/>
      <w:r>
        <w:rPr>
          <w:rFonts w:eastAsiaTheme="minorHAnsi"/>
        </w:rPr>
        <w:t>6</w:t>
      </w:r>
      <w:r w:rsidR="00855D08">
        <w:rPr>
          <w:rFonts w:eastAsiaTheme="minorHAnsi"/>
        </w:rPr>
        <w:t xml:space="preserve">.1 Substance </w:t>
      </w:r>
      <w:r>
        <w:rPr>
          <w:rFonts w:eastAsiaTheme="minorHAnsi"/>
        </w:rPr>
        <w:t>M</w:t>
      </w:r>
      <w:r w:rsidR="00855D08">
        <w:rPr>
          <w:rFonts w:eastAsiaTheme="minorHAnsi"/>
        </w:rPr>
        <w:t xml:space="preserve">isuse and </w:t>
      </w:r>
      <w:r>
        <w:rPr>
          <w:rFonts w:eastAsiaTheme="minorHAnsi"/>
        </w:rPr>
        <w:t>A</w:t>
      </w:r>
      <w:r w:rsidR="00855D08">
        <w:rPr>
          <w:rFonts w:eastAsiaTheme="minorHAnsi"/>
        </w:rPr>
        <w:t>ddictions</w:t>
      </w:r>
      <w:bookmarkEnd w:id="148"/>
    </w:p>
    <w:p w14:paraId="3E92AA09" w14:textId="32B7D1EF" w:rsidR="00855D08" w:rsidRDefault="00FC653F" w:rsidP="00855D08">
      <w:pPr>
        <w:pStyle w:val="Heading3"/>
      </w:pPr>
      <w:bookmarkStart w:id="149" w:name="_Toc132394078"/>
      <w:r>
        <w:t>6</w:t>
      </w:r>
      <w:r w:rsidR="00855D08" w:rsidRPr="00855D08">
        <w:t>.1.1 Basic pharmacology and epidemiology of: alcohol; cannabis: the stimulants (amphetamine, cocaine, phentermine, diethylpropion, pemoline etc.); hallucinogens; solvents and nitrites; Ecstasy and related substances, benzodiazepines and barbiturates; opiates</w:t>
      </w:r>
      <w:bookmarkEnd w:id="149"/>
    </w:p>
    <w:p w14:paraId="09349B8B" w14:textId="0F02379A" w:rsidR="00855D08" w:rsidRDefault="00855D08" w:rsidP="00855D08"/>
    <w:p w14:paraId="631BC98A" w14:textId="2425BB03" w:rsidR="00FC653F" w:rsidRPr="00FC653F" w:rsidRDefault="00FC653F" w:rsidP="00855D08">
      <w:pPr>
        <w:rPr>
          <w:b/>
          <w:bCs/>
        </w:rPr>
      </w:pPr>
      <w:r w:rsidRPr="00FC653F">
        <w:rPr>
          <w:b/>
          <w:bCs/>
        </w:rPr>
        <w:t>Alcohol:</w:t>
      </w:r>
    </w:p>
    <w:p w14:paraId="3B1BA64C" w14:textId="77777777" w:rsidR="009C02D4" w:rsidRPr="009C02D4" w:rsidRDefault="009C02D4" w:rsidP="009C02D4">
      <w:r w:rsidRPr="009C02D4">
        <w:t>Alcohol misuse is a significant public health concern, affecting millions of individuals worldwide. The basic pharmacology of alcohol, or ethanol, involves its absorption through the gastrointestinal tract, followed by distribution throughout the body and subsequent metabolism, primarily in the liver. Alcohol acts as a central nervous system (CNS) depressant by enhancing the inhibitory effects of gamma-aminobutyric acid (GABA), the primary inhibitory neurotransmitter in the brain, and reducing the excitatory actions of glutamate. Additionally, alcohol increases the release of dopamine in the brain's reward system, contributing to its reinforcing and addictive properties.</w:t>
      </w:r>
    </w:p>
    <w:p w14:paraId="66263663" w14:textId="77777777" w:rsidR="009C02D4" w:rsidRDefault="009C02D4" w:rsidP="009C02D4"/>
    <w:p w14:paraId="2EC77918" w14:textId="44FE2D8C" w:rsidR="009C02D4" w:rsidRPr="009C02D4" w:rsidRDefault="009C02D4" w:rsidP="009C02D4">
      <w:r w:rsidRPr="009C02D4">
        <w:t>The epidemiology of alcohol misuse reveals a complex picture, with its prevalence varying across different age groups, genders, and geographical regions. According to the World Health Organization, approximately 3 million deaths worldwide each year are attributed to alcohol misuse, accounting for over 5% of the global burden of disease. Alcohol misuse is associated with numerous health risks, including liver cirrhosis, cardiovascular diseases, various types of cancer, and neuropsychiatric disorders. It also contributes to social issues such as domestic violence, workplace absenteeism, and motor vehicle accidents. Efforts to address alcohol misuse include public health policies, prevention programs, and treatment strategies that aim to reduce alcohol consumption and its associated harms.</w:t>
      </w:r>
    </w:p>
    <w:p w14:paraId="50C91A85" w14:textId="46EB37DF" w:rsidR="00E0538B" w:rsidRPr="00FC653F" w:rsidRDefault="00E0538B" w:rsidP="00E0538B">
      <w:pPr>
        <w:rPr>
          <w:b/>
          <w:bCs/>
        </w:rPr>
      </w:pPr>
      <w:r w:rsidRPr="00E0538B">
        <w:br/>
      </w:r>
      <w:r w:rsidR="00FC653F">
        <w:rPr>
          <w:b/>
          <w:bCs/>
        </w:rPr>
        <w:t>Cannabis:</w:t>
      </w:r>
    </w:p>
    <w:p w14:paraId="23458492" w14:textId="77777777" w:rsidR="00255C2F" w:rsidRPr="00255C2F" w:rsidRDefault="00255C2F" w:rsidP="00255C2F">
      <w:r w:rsidRPr="00255C2F">
        <w:t>Cannabis misuse is a prevalent public health issue with a growing global impact. The basic pharmacology of cannabis centers on its primary psychoactive constituent, delta-9-tetrahydrocannabinol (THC). THC exerts its effects by binding to cannabinoid receptors (CB1 and CB2) in the endocannabinoid system, which is involved in regulating various physiological and cognitive processes. THC's activation of CB1 receptors in the brain leads to the characteristic psychoactive effects, such as euphoria, relaxation, and altered perception. It is important to note that cannabis also contains cannabidiol (CBD), a non-psychoactive compound that modulates THC's effects and possesses potential therapeutic benefits.</w:t>
      </w:r>
    </w:p>
    <w:p w14:paraId="4D1C3F6B" w14:textId="77777777" w:rsidR="00255C2F" w:rsidRDefault="00255C2F" w:rsidP="00255C2F"/>
    <w:p w14:paraId="3CFB8F1C" w14:textId="626EBB81" w:rsidR="00255C2F" w:rsidRPr="00255C2F" w:rsidRDefault="00255C2F" w:rsidP="00255C2F">
      <w:r w:rsidRPr="00255C2F">
        <w:t>The epidemiology of cannabis misuse reveals a complex landscape, with variations in prevalence across different age groups, genders, and regions. According to the United Nations Office on Drugs and Crime, cannabis is the most commonly used illicit drug worldwide, with an estimated 192 million users in 2018. Cannabis misuse is associated with several health risks, including cognitive impairments, mental health disorders such as anxiety and psychosis, respiratory issues, and the potential for addiction. The growing trend towards the legalization and decriminalization of cannabis in various countries presents new challenges in understanding and addressing the public health implications of its misuse. Efforts to tackle cannabis misuse involve a combination of prevention, education, and treatment programs aimed at reducing the negative consequences associated with its consumption.</w:t>
      </w:r>
    </w:p>
    <w:p w14:paraId="473BC12C" w14:textId="2AB538E3" w:rsidR="00E0538B" w:rsidRPr="00FC653F" w:rsidRDefault="00E0538B" w:rsidP="00E0538B">
      <w:pPr>
        <w:rPr>
          <w:b/>
          <w:bCs/>
        </w:rPr>
      </w:pPr>
      <w:r w:rsidRPr="00E0538B">
        <w:lastRenderedPageBreak/>
        <w:br/>
      </w:r>
      <w:r w:rsidR="00FC653F">
        <w:rPr>
          <w:b/>
          <w:bCs/>
        </w:rPr>
        <w:t>Stimulants:</w:t>
      </w:r>
    </w:p>
    <w:p w14:paraId="5B6CF1D2" w14:textId="77777777" w:rsidR="00255C2F" w:rsidRPr="00255C2F" w:rsidRDefault="00255C2F" w:rsidP="00255C2F">
      <w:r w:rsidRPr="00255C2F">
        <w:t>Stimulant misuse is a significant public health concern due to the wide range of substances involved and their potential for addiction and adverse effects. The basic pharmacology of stimulants, including amphetamine, cocaine, phentermine, diethylpropion, and pemoline, involves their action on monoamine neurotransmitters, such as dopamine, norepinephrine, and serotonin. These drugs increase the release and/or block the reuptake of these neurotransmitters, leading to increased extracellular concentrations and amplified neuronal signaling. Consequently, stimulant misuse can cause feelings of euphoria, increased energy, alertness, and heightened focus, but may also result in detrimental effects, such as cardiovascular complications, neurological damage, and psychiatric disorders.</w:t>
      </w:r>
    </w:p>
    <w:p w14:paraId="1A14E272" w14:textId="77777777" w:rsidR="00255C2F" w:rsidRDefault="00255C2F" w:rsidP="00255C2F"/>
    <w:p w14:paraId="7D85D9F4" w14:textId="7682FC45" w:rsidR="00255C2F" w:rsidRDefault="00255C2F" w:rsidP="00255C2F">
      <w:r w:rsidRPr="00255C2F">
        <w:t>The epidemiology of stimulant misuse shows considerable variation depending on the specific substance and the population studied. The World Drug Report 2021 indicates that approximately 19 million people used cocaine and 27 million people used amphetamines in 2019. Prescription stimulants, such as phentermine, diethylpropion, and pemoline, have also been misused, although the prevalence rates are generally lower than those of illicit stimulants. Addressing stimulant misuse requires a multifaceted approach, including prevention strategies, public education, and evidence-based treatment options for those struggling with addiction.</w:t>
      </w:r>
    </w:p>
    <w:p w14:paraId="13076F96" w14:textId="3A6602B7" w:rsidR="00255C2F" w:rsidRPr="00255C2F" w:rsidRDefault="00255C2F" w:rsidP="00255C2F"/>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62"/>
        <w:gridCol w:w="2516"/>
        <w:gridCol w:w="2261"/>
        <w:gridCol w:w="1691"/>
        <w:gridCol w:w="1765"/>
      </w:tblGrid>
      <w:tr w:rsidR="00255C2F" w:rsidRPr="00255C2F" w14:paraId="4AB9BB5E" w14:textId="77777777" w:rsidTr="00255C2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F509068" w14:textId="77777777" w:rsidR="00255C2F" w:rsidRPr="00255C2F" w:rsidRDefault="00255C2F" w:rsidP="00255C2F">
            <w:pPr>
              <w:rPr>
                <w:b/>
                <w:bCs/>
              </w:rPr>
            </w:pPr>
            <w:r w:rsidRPr="00255C2F">
              <w:rPr>
                <w:b/>
                <w:bCs/>
              </w:rPr>
              <w:t>Stimulant</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0C0A11F" w14:textId="77777777" w:rsidR="00255C2F" w:rsidRPr="00255C2F" w:rsidRDefault="00255C2F" w:rsidP="00255C2F">
            <w:pPr>
              <w:rPr>
                <w:b/>
                <w:bCs/>
              </w:rPr>
            </w:pPr>
            <w:r w:rsidRPr="00255C2F">
              <w:rPr>
                <w:b/>
                <w:bCs/>
              </w:rPr>
              <w:t>Legal Status</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8F21D12" w14:textId="77777777" w:rsidR="00255C2F" w:rsidRPr="00255C2F" w:rsidRDefault="00255C2F" w:rsidP="00255C2F">
            <w:pPr>
              <w:rPr>
                <w:b/>
                <w:bCs/>
              </w:rPr>
            </w:pPr>
            <w:r w:rsidRPr="00255C2F">
              <w:rPr>
                <w:b/>
                <w:bCs/>
              </w:rPr>
              <w:t>Primary Use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B520A49" w14:textId="77777777" w:rsidR="00255C2F" w:rsidRPr="00255C2F" w:rsidRDefault="00255C2F" w:rsidP="00255C2F">
            <w:pPr>
              <w:rPr>
                <w:b/>
                <w:bCs/>
              </w:rPr>
            </w:pPr>
            <w:r w:rsidRPr="00255C2F">
              <w:rPr>
                <w:b/>
                <w:bCs/>
              </w:rPr>
              <w:t>Duration of Effects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5618F0D" w14:textId="77777777" w:rsidR="00255C2F" w:rsidRPr="00255C2F" w:rsidRDefault="00255C2F" w:rsidP="00255C2F">
            <w:pPr>
              <w:rPr>
                <w:b/>
                <w:bCs/>
              </w:rPr>
            </w:pPr>
            <w:r w:rsidRPr="00255C2F">
              <w:rPr>
                <w:b/>
                <w:bCs/>
              </w:rPr>
              <w:t>Addiction Potential</w:t>
            </w:r>
          </w:p>
        </w:tc>
      </w:tr>
      <w:tr w:rsidR="00255C2F" w:rsidRPr="00255C2F" w14:paraId="3CE1B4A9" w14:textId="77777777" w:rsidTr="00255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55D03A" w14:textId="77777777" w:rsidR="00255C2F" w:rsidRPr="00255C2F" w:rsidRDefault="00255C2F" w:rsidP="00255C2F">
            <w:r w:rsidRPr="00255C2F">
              <w:t>Amphetamine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1221B0F" w14:textId="77777777" w:rsidR="00255C2F" w:rsidRPr="00255C2F" w:rsidRDefault="00255C2F" w:rsidP="00255C2F">
            <w:r w:rsidRPr="00255C2F">
              <w:t>Prescription / Controlled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474EE0F" w14:textId="77777777" w:rsidR="00255C2F" w:rsidRPr="00255C2F" w:rsidRDefault="00255C2F" w:rsidP="00255C2F">
            <w:r w:rsidRPr="00255C2F">
              <w:t>ADHD, narcolepsy, obesity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4DD8699" w14:textId="77777777" w:rsidR="00255C2F" w:rsidRPr="00255C2F" w:rsidRDefault="00255C2F" w:rsidP="00255C2F">
            <w:r w:rsidRPr="00255C2F">
              <w:t>4-6 hours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1816A8E" w14:textId="77777777" w:rsidR="00255C2F" w:rsidRPr="00255C2F" w:rsidRDefault="00255C2F" w:rsidP="00255C2F">
            <w:r w:rsidRPr="00255C2F">
              <w:t>High</w:t>
            </w:r>
          </w:p>
        </w:tc>
      </w:tr>
      <w:tr w:rsidR="00255C2F" w:rsidRPr="00255C2F" w14:paraId="4AEA316A" w14:textId="77777777" w:rsidTr="00255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9DC8086" w14:textId="77777777" w:rsidR="00255C2F" w:rsidRPr="00255C2F" w:rsidRDefault="00255C2F" w:rsidP="00255C2F">
            <w:r w:rsidRPr="00255C2F">
              <w:t>Cocaine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B3B794F" w14:textId="706791F7" w:rsidR="00255C2F" w:rsidRPr="00255C2F" w:rsidRDefault="00255C2F" w:rsidP="00255C2F">
            <w:r w:rsidRPr="00255C2F">
              <w:t xml:space="preserve">Illegal </w:t>
            </w:r>
            <w:r>
              <w:t>(Class 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3A9A35E" w14:textId="77777777" w:rsidR="00255C2F" w:rsidRPr="00255C2F" w:rsidRDefault="00255C2F" w:rsidP="00255C2F">
            <w:r w:rsidRPr="00255C2F">
              <w:t>Recreational drug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DED148D" w14:textId="77777777" w:rsidR="00255C2F" w:rsidRPr="00255C2F" w:rsidRDefault="00255C2F" w:rsidP="00255C2F">
            <w:r w:rsidRPr="00255C2F">
              <w:t>15-90 minutes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B3A6966" w14:textId="77777777" w:rsidR="00255C2F" w:rsidRPr="00255C2F" w:rsidRDefault="00255C2F" w:rsidP="00255C2F">
            <w:r w:rsidRPr="00255C2F">
              <w:t>High</w:t>
            </w:r>
          </w:p>
        </w:tc>
      </w:tr>
      <w:tr w:rsidR="00255C2F" w:rsidRPr="00255C2F" w14:paraId="72837B39" w14:textId="77777777" w:rsidTr="00255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57694AA" w14:textId="77777777" w:rsidR="00255C2F" w:rsidRPr="00255C2F" w:rsidRDefault="00255C2F" w:rsidP="00255C2F">
            <w:r w:rsidRPr="00255C2F">
              <w:t>Phentermine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31F97B" w14:textId="77777777" w:rsidR="00255C2F" w:rsidRPr="00255C2F" w:rsidRDefault="00255C2F" w:rsidP="00255C2F">
            <w:r w:rsidRPr="00255C2F">
              <w:t>Prescription / Controlled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3C8E3D" w14:textId="77777777" w:rsidR="00255C2F" w:rsidRPr="00255C2F" w:rsidRDefault="00255C2F" w:rsidP="00255C2F">
            <w:r w:rsidRPr="00255C2F">
              <w:t>Weight loss (short-term)</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29C0F5" w14:textId="77777777" w:rsidR="00255C2F" w:rsidRPr="00255C2F" w:rsidRDefault="00255C2F" w:rsidP="00255C2F">
            <w:r w:rsidRPr="00255C2F">
              <w:t>12-14 hours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FDC53B0" w14:textId="77777777" w:rsidR="00255C2F" w:rsidRPr="00255C2F" w:rsidRDefault="00255C2F" w:rsidP="00255C2F">
            <w:r w:rsidRPr="00255C2F">
              <w:t>Moderate</w:t>
            </w:r>
          </w:p>
        </w:tc>
      </w:tr>
      <w:tr w:rsidR="00255C2F" w:rsidRPr="00255C2F" w14:paraId="32E9F993" w14:textId="77777777" w:rsidTr="00255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91B3650" w14:textId="77777777" w:rsidR="00255C2F" w:rsidRPr="00255C2F" w:rsidRDefault="00255C2F" w:rsidP="00255C2F">
            <w:r w:rsidRPr="00255C2F">
              <w:t>Diethylpropion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3FF7799" w14:textId="77777777" w:rsidR="00255C2F" w:rsidRPr="00255C2F" w:rsidRDefault="00255C2F" w:rsidP="00255C2F">
            <w:r w:rsidRPr="00255C2F">
              <w:t>Prescription / Controlled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A9C0EEF" w14:textId="77777777" w:rsidR="00255C2F" w:rsidRPr="00255C2F" w:rsidRDefault="00255C2F" w:rsidP="00255C2F">
            <w:r w:rsidRPr="00255C2F">
              <w:t>Weight loss (short-term)</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F5C54F" w14:textId="77777777" w:rsidR="00255C2F" w:rsidRPr="00255C2F" w:rsidRDefault="00255C2F" w:rsidP="00255C2F">
            <w:r w:rsidRPr="00255C2F">
              <w:t>6-8 hours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29F436A" w14:textId="77777777" w:rsidR="00255C2F" w:rsidRPr="00255C2F" w:rsidRDefault="00255C2F" w:rsidP="00255C2F">
            <w:r w:rsidRPr="00255C2F">
              <w:t>Moderate</w:t>
            </w:r>
          </w:p>
        </w:tc>
      </w:tr>
      <w:tr w:rsidR="00255C2F" w:rsidRPr="00255C2F" w14:paraId="5CA44D15" w14:textId="77777777" w:rsidTr="00255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183B7E" w14:textId="77777777" w:rsidR="00255C2F" w:rsidRPr="00255C2F" w:rsidRDefault="00255C2F" w:rsidP="00255C2F">
            <w:r w:rsidRPr="00255C2F">
              <w:t>Pemoline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DAF3F5F" w14:textId="77777777" w:rsidR="00255C2F" w:rsidRPr="00255C2F" w:rsidRDefault="00255C2F" w:rsidP="00255C2F">
            <w:r w:rsidRPr="00255C2F">
              <w:t>Discontinued (in most markets)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1ED6E2" w14:textId="77777777" w:rsidR="00255C2F" w:rsidRPr="00255C2F" w:rsidRDefault="00255C2F" w:rsidP="00255C2F">
            <w:r w:rsidRPr="00255C2F">
              <w:t>ADHD (historically)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5267EDC" w14:textId="77777777" w:rsidR="00255C2F" w:rsidRPr="00255C2F" w:rsidRDefault="00255C2F" w:rsidP="00255C2F">
            <w:r w:rsidRPr="00255C2F">
              <w:t>10-12 hours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0DD80D5" w14:textId="77777777" w:rsidR="00255C2F" w:rsidRPr="00255C2F" w:rsidRDefault="00255C2F" w:rsidP="00255C2F">
            <w:r w:rsidRPr="00255C2F">
              <w:t>Low</w:t>
            </w:r>
          </w:p>
        </w:tc>
      </w:tr>
    </w:tbl>
    <w:p w14:paraId="01ECD7C9" w14:textId="77777777" w:rsidR="00E0538B" w:rsidRPr="00E0538B" w:rsidRDefault="00E0538B" w:rsidP="00E0538B">
      <w:r w:rsidRPr="00E0538B">
        <w:br/>
      </w:r>
    </w:p>
    <w:p w14:paraId="057E6785" w14:textId="77777777" w:rsidR="00FC653F" w:rsidRDefault="00FC653F" w:rsidP="00E0538B"/>
    <w:p w14:paraId="4A705B42" w14:textId="657FBFBE" w:rsidR="00FC653F" w:rsidRPr="00FC653F" w:rsidRDefault="00FC653F" w:rsidP="00E0538B">
      <w:pPr>
        <w:rPr>
          <w:b/>
          <w:bCs/>
        </w:rPr>
      </w:pPr>
      <w:r>
        <w:rPr>
          <w:b/>
          <w:bCs/>
        </w:rPr>
        <w:t>Hallucinogens:</w:t>
      </w:r>
    </w:p>
    <w:p w14:paraId="0866151E" w14:textId="77777777" w:rsidR="00255C2F" w:rsidRPr="00255C2F" w:rsidRDefault="00255C2F" w:rsidP="00255C2F">
      <w:r w:rsidRPr="00255C2F">
        <w:t>Hallucinogen misuse is a public health concern due to the potential for adverse psychological effects and unpredictable reactions to these substances. Hallucinogens, such as LSD, psilocybin, and mescaline, primarily exert their effects through modulation of the serotonin system, particularly the 5-HT2A receptor subtype. Activation of these receptors alters sensory perception, cognition, and mood, leading to the characteristic hallucinations, distorted perceptions, and altered states of consciousness associated with these drugs. While hallucinogens generally have a lower risk of addiction compared to other classes of substances, their misuse can lead to dangerous situations and lasting psychological disturbances.</w:t>
      </w:r>
    </w:p>
    <w:p w14:paraId="395D88C1" w14:textId="77777777" w:rsidR="00255C2F" w:rsidRDefault="00255C2F" w:rsidP="00255C2F"/>
    <w:p w14:paraId="4F44CD9B" w14:textId="155357D7" w:rsidR="00255C2F" w:rsidRPr="00255C2F" w:rsidRDefault="00255C2F" w:rsidP="00255C2F">
      <w:r w:rsidRPr="00255C2F">
        <w:t xml:space="preserve">Epidemiological data on hallucinogen misuse reveals that it is most common among adolescents and young adults, with usage patterns often reflecting experimentation and </w:t>
      </w:r>
      <w:r w:rsidRPr="00255C2F">
        <w:lastRenderedPageBreak/>
        <w:t>sporadic use rather than addiction. According to the World Drug Report 2021, approximately 21 million people aged 15-64 used hallucinogens in 2019. While the prevalence of hallucinogen misuse has remained relatively stable over the past decade, there has been a resurgence of interest in certain substances, such as psilocybin, due to their potential therapeutic benefits. Addressing hallucinogen misuse requires targeted prevention efforts, harm reduction strategies, and education on the potential risks and consequences associated with these substances.</w:t>
      </w:r>
    </w:p>
    <w:p w14:paraId="6FE03560" w14:textId="77777777" w:rsidR="00FC653F" w:rsidRDefault="00FC653F" w:rsidP="00E0538B"/>
    <w:p w14:paraId="49930EC2" w14:textId="77777777" w:rsidR="00255C2F" w:rsidRPr="00255C2F" w:rsidRDefault="00FC653F" w:rsidP="00255C2F">
      <w:r>
        <w:rPr>
          <w:b/>
          <w:bCs/>
        </w:rPr>
        <w:t>Solvents and nitrates:</w:t>
      </w:r>
      <w:r w:rsidR="00E0538B" w:rsidRPr="00E0538B">
        <w:br/>
      </w:r>
      <w:r w:rsidR="00255C2F" w:rsidRPr="00255C2F">
        <w:t>Solvents and nitrates represent two distinct categories of substances that are misused for their psychoactive effects. Solvent misuse, also known as inhalant abuse, typically involves inhaling volatile organic compounds found in everyday products, such as glue, paint thinner, and aerosol sprays. These substances are lipophilic and rapidly cross the blood-brain barrier, leading to a range of neurological effects, including euphoria, dizziness, and cognitive impairment. The exact mechanisms of action for solvents are not well understood, but they are thought to involve the modulation of neurotransmitter systems, particularly GABA and NMDA receptors, resulting in depressant-like effects.</w:t>
      </w:r>
    </w:p>
    <w:p w14:paraId="3EF698DE" w14:textId="77777777" w:rsidR="00255C2F" w:rsidRDefault="00255C2F" w:rsidP="00255C2F"/>
    <w:p w14:paraId="29AA029E" w14:textId="44926341" w:rsidR="00255C2F" w:rsidRPr="00255C2F" w:rsidRDefault="00255C2F" w:rsidP="00255C2F">
      <w:r w:rsidRPr="00255C2F">
        <w:t>Nitrates, including alkyl nitrites (e.g., "poppers"), are volatile substances that are inhaled for their vasodilatory effects and the associated brief, intense rush of euphoria. They act by releasing nitric oxide, which causes smooth muscle relaxation and a drop in blood pressure. Their misuse can lead to various health risks, including headaches, dizziness, and in rare cases, methemoglobinemia.</w:t>
      </w:r>
    </w:p>
    <w:p w14:paraId="39386BF5" w14:textId="77777777" w:rsidR="00255C2F" w:rsidRDefault="00255C2F" w:rsidP="00255C2F"/>
    <w:p w14:paraId="7A332E94" w14:textId="088A35A3" w:rsidR="00255C2F" w:rsidRPr="00255C2F" w:rsidRDefault="00255C2F" w:rsidP="00255C2F">
      <w:r w:rsidRPr="00255C2F">
        <w:t xml:space="preserve">Epidemiologically, solvent and nitrate misuse </w:t>
      </w:r>
      <w:proofErr w:type="gramStart"/>
      <w:r w:rsidRPr="00255C2F">
        <w:t>is</w:t>
      </w:r>
      <w:proofErr w:type="gramEnd"/>
      <w:r w:rsidRPr="00255C2F">
        <w:t xml:space="preserve"> often associated with specific populations and contexts. Solvent misuse is more common among younger individuals and those in lower socioeconomic groups, partly due to the widespread availability and low cost of these substances. Nitrate misuse, on the other hand, is more prevalent among specific subpopulations, such as the LGBTQ+ community, particularly in the context of recreational drug use and sexual enhancement. Addressing the misuse of solvents and nitrates requires targeted prevention strategies, education on the potential health risks, and interventions aimed at reducing the accessibility and appeal of these substances.</w:t>
      </w:r>
    </w:p>
    <w:p w14:paraId="61FB9F62" w14:textId="188ED309" w:rsidR="00E0538B" w:rsidRPr="00FC653F" w:rsidRDefault="00E0538B" w:rsidP="00E0538B">
      <w:pPr>
        <w:rPr>
          <w:b/>
          <w:bCs/>
        </w:rPr>
      </w:pPr>
      <w:r w:rsidRPr="00E0538B">
        <w:br/>
      </w:r>
      <w:r w:rsidR="00FC653F">
        <w:rPr>
          <w:b/>
          <w:bCs/>
        </w:rPr>
        <w:t>Ecstasy:</w:t>
      </w:r>
    </w:p>
    <w:p w14:paraId="3920554E" w14:textId="4AA6425E" w:rsidR="00722D6D" w:rsidRDefault="00722D6D" w:rsidP="00722D6D">
      <w:r w:rsidRPr="00722D6D">
        <w:t xml:space="preserve">Ecstasy, also known as MDMA (3,4-methylenedioxymethamphetamine), is a synthetic psychoactive substance that belongs to the class of phenethylamines. It is known for its unique combination of stimulant and hallucinogenic properties. The primary pharmacological action of MDMA involves the release and reuptake inhibition of neurotransmitters, specifically serotonin, dopamine, and </w:t>
      </w:r>
      <w:r w:rsidR="00607DD1">
        <w:t>noradrenaline</w:t>
      </w:r>
      <w:r w:rsidRPr="00722D6D">
        <w:t>. The elevated levels of these neurotransmitters in the brain result in feelings of euphoria, increased energy, heightened sensations, emotional warmth, and empathy towards others. Additionally, MDMA can induce mild perceptual changes and hallucinations due to its agonist action on certain serotonin receptors.</w:t>
      </w:r>
    </w:p>
    <w:p w14:paraId="03F8ABE3" w14:textId="77777777" w:rsidR="00607DD1" w:rsidRPr="00722D6D" w:rsidRDefault="00607DD1" w:rsidP="00722D6D"/>
    <w:p w14:paraId="28755D8A" w14:textId="77777777" w:rsidR="00722D6D" w:rsidRDefault="00722D6D" w:rsidP="00722D6D">
      <w:r w:rsidRPr="00722D6D">
        <w:t xml:space="preserve">Epidemiologically, the misuse of ecstasy and related substances is often associated with specific social contexts and subcultures, particularly in the electronic dance music and rave scenes. These substances are also misused in more casual settings, such as parties and clubs, due to their prosocial effects and the ability to enhance sensory experiences. Misuse of ecstasy and related substances can lead to various acute and long-term health risks, including </w:t>
      </w:r>
      <w:r w:rsidRPr="00722D6D">
        <w:lastRenderedPageBreak/>
        <w:t>hyperthermia, dehydration, electrolyte imbalances, neurotoxicity, and potential cognitive deficits.</w:t>
      </w:r>
    </w:p>
    <w:p w14:paraId="3312F5C2" w14:textId="77777777" w:rsidR="00607DD1" w:rsidRPr="00722D6D" w:rsidRDefault="00607DD1" w:rsidP="00722D6D"/>
    <w:p w14:paraId="3992468F" w14:textId="77777777" w:rsidR="00722D6D" w:rsidRPr="00722D6D" w:rsidRDefault="00722D6D" w:rsidP="00722D6D">
      <w:r w:rsidRPr="00722D6D">
        <w:t>Efforts to address the misuse of ecstasy and related substances involve harm reduction strategies, educational campaigns about potential risks, and the promotion of safe environments in contexts where these substances are commonly used. Additionally, research into the potential therapeutic uses of MDMA, such as its application in the treatment of post-traumatic stress disorder (PTSD), may contribute to a better understanding of its pharmacology and the development of evidence-based interventions for addressing misuse.</w:t>
      </w:r>
    </w:p>
    <w:p w14:paraId="13300347" w14:textId="4B07A7E6" w:rsidR="00E0538B" w:rsidRPr="00FC653F" w:rsidRDefault="00E0538B" w:rsidP="00E0538B">
      <w:pPr>
        <w:rPr>
          <w:b/>
          <w:bCs/>
        </w:rPr>
      </w:pPr>
      <w:r w:rsidRPr="00E0538B">
        <w:br/>
      </w:r>
      <w:r w:rsidR="00FC653F">
        <w:rPr>
          <w:b/>
          <w:bCs/>
        </w:rPr>
        <w:t>Benzodiazepines:</w:t>
      </w:r>
    </w:p>
    <w:p w14:paraId="19AAF832" w14:textId="77777777" w:rsidR="00722D6D" w:rsidRDefault="00722D6D" w:rsidP="00722D6D">
      <w:r w:rsidRPr="00722D6D">
        <w:t xml:space="preserve">Benzodiazepines are a class of drugs that act as central nervous system depressants, used primarily to treat anxiety, insomnia, and seizures. They work by enhancing the effect of a neurotransmitter called gamma-aminobutyric acid (GABA), which slows down brain activity and produces a calming effect. However, benzodiazepines can be habit-forming and can lead to misuse, abuse, and addiction. The misuse of benzodiazepines can result in physical and psychological dependence, tolerance, and withdrawal symptoms when use is abruptly discontinued. </w:t>
      </w:r>
    </w:p>
    <w:p w14:paraId="5AD935F2" w14:textId="77777777" w:rsidR="00722D6D" w:rsidRDefault="00722D6D" w:rsidP="00722D6D"/>
    <w:p w14:paraId="5C33E002" w14:textId="4F005567" w:rsidR="00722D6D" w:rsidRPr="00722D6D" w:rsidRDefault="00722D6D" w:rsidP="00722D6D">
      <w:r w:rsidRPr="00722D6D">
        <w:t>The epidemiology of benzodiazepine misuse shows that it is more common among individuals with a history of substance abuse, mental illness, and those who use benzodiazepines for longer than recommended. Misuse of benzodiazepines can have serious health consequences, including overdose, respiratory depression, and cognitive impairment. It is important to use benzodiazepines only as prescribed and to avoid sharing them with others to prevent misuse and addiction.</w:t>
      </w:r>
    </w:p>
    <w:p w14:paraId="4D258717" w14:textId="77777777" w:rsidR="00722D6D" w:rsidRPr="00722D6D" w:rsidRDefault="00722D6D" w:rsidP="00722D6D">
      <w:r w:rsidRPr="00722D6D">
        <w:br/>
      </w:r>
    </w:p>
    <w:p w14:paraId="73516933" w14:textId="2FC3A2D6" w:rsidR="00E0538B" w:rsidRPr="00FC653F" w:rsidRDefault="00E0538B" w:rsidP="00E0538B">
      <w:pPr>
        <w:rPr>
          <w:b/>
          <w:bCs/>
        </w:rPr>
      </w:pPr>
      <w:r w:rsidRPr="00E0538B">
        <w:br/>
      </w:r>
      <w:r w:rsidR="00FC653F">
        <w:rPr>
          <w:b/>
          <w:bCs/>
        </w:rPr>
        <w:t>Opiates:</w:t>
      </w:r>
    </w:p>
    <w:p w14:paraId="0F8E74DF" w14:textId="77777777" w:rsidR="00722D6D" w:rsidRDefault="00722D6D" w:rsidP="00722D6D">
      <w:r w:rsidRPr="00722D6D">
        <w:t xml:space="preserve">Opiates are a class of drugs derived from opium poppy plants, which include prescription painkillers like oxycodone, hydrocodone, and fentanyl, as well as illegal drugs like heroin. They work by binding to receptors in the brain and spinal cord, which can result in pain relief, feelings of euphoria, and a decrease in anxiety. However, opiates can also lead to misuse, abuse, and addiction. The misuse of opiates can result in physical and psychological dependence, tolerance, and withdrawal symptoms when use is abruptly discontinued. </w:t>
      </w:r>
    </w:p>
    <w:p w14:paraId="44A3069F" w14:textId="77777777" w:rsidR="00722D6D" w:rsidRDefault="00722D6D" w:rsidP="00722D6D"/>
    <w:p w14:paraId="7CAF6C9F" w14:textId="6726554B" w:rsidR="00722D6D" w:rsidRPr="00722D6D" w:rsidRDefault="00722D6D" w:rsidP="00722D6D">
      <w:r w:rsidRPr="00722D6D">
        <w:t>The epidemiology of opiate misuse shows that it is more common among individuals with a history of substance abuse, mental illness, and those who use opiates for longer than recommended. Opiate misuse can have serious health consequences, including overdose, respiratory depression, and infectious diseases like HIV and hepatitis. It is important to use opiates only as prescribed and to avoid sharing them with others to prevent misuse and addiction. Treatment for opiate addiction may include medication-assisted therapy, behavioral therapy, and support groups.</w:t>
      </w:r>
    </w:p>
    <w:p w14:paraId="70E70B8A" w14:textId="77777777" w:rsidR="00722D6D" w:rsidRPr="00722D6D" w:rsidRDefault="00722D6D" w:rsidP="00722D6D"/>
    <w:p w14:paraId="0B4C9983" w14:textId="77777777" w:rsidR="00E0538B" w:rsidRPr="00E0538B" w:rsidRDefault="00E0538B" w:rsidP="00E0538B"/>
    <w:tbl>
      <w:tblPr>
        <w:tblStyle w:val="TableGrid"/>
        <w:tblW w:w="0" w:type="auto"/>
        <w:tblLook w:val="04A0" w:firstRow="1" w:lastRow="0" w:firstColumn="1" w:lastColumn="0" w:noHBand="0" w:noVBand="1"/>
      </w:tblPr>
      <w:tblGrid>
        <w:gridCol w:w="3005"/>
        <w:gridCol w:w="3005"/>
        <w:gridCol w:w="3006"/>
      </w:tblGrid>
      <w:tr w:rsidR="00F75537" w14:paraId="33C92AF3" w14:textId="77777777" w:rsidTr="00F75537">
        <w:tc>
          <w:tcPr>
            <w:tcW w:w="3005" w:type="dxa"/>
          </w:tcPr>
          <w:p w14:paraId="1543EB5E" w14:textId="2D71AC04" w:rsidR="00F75537" w:rsidRPr="00FC653F" w:rsidRDefault="00F75537" w:rsidP="00E0538B">
            <w:pPr>
              <w:rPr>
                <w:b/>
                <w:bCs/>
              </w:rPr>
            </w:pPr>
            <w:r w:rsidRPr="00FC653F">
              <w:rPr>
                <w:b/>
                <w:bCs/>
              </w:rPr>
              <w:t>Substance</w:t>
            </w:r>
          </w:p>
        </w:tc>
        <w:tc>
          <w:tcPr>
            <w:tcW w:w="3005" w:type="dxa"/>
          </w:tcPr>
          <w:p w14:paraId="69A92434" w14:textId="557755F2" w:rsidR="00F75537" w:rsidRPr="00FC653F" w:rsidRDefault="00F75537" w:rsidP="00E0538B">
            <w:pPr>
              <w:rPr>
                <w:b/>
                <w:bCs/>
              </w:rPr>
            </w:pPr>
            <w:r w:rsidRPr="00FC653F">
              <w:rPr>
                <w:b/>
                <w:bCs/>
              </w:rPr>
              <w:t>Basic Pharmacology</w:t>
            </w:r>
          </w:p>
        </w:tc>
        <w:tc>
          <w:tcPr>
            <w:tcW w:w="3006" w:type="dxa"/>
          </w:tcPr>
          <w:p w14:paraId="18DEBB6E" w14:textId="3852BA59" w:rsidR="00F75537" w:rsidRPr="00FC653F" w:rsidRDefault="00F75537" w:rsidP="00E0538B">
            <w:pPr>
              <w:rPr>
                <w:b/>
                <w:bCs/>
              </w:rPr>
            </w:pPr>
            <w:r w:rsidRPr="00FC653F">
              <w:rPr>
                <w:b/>
                <w:bCs/>
              </w:rPr>
              <w:t>Epidemiology</w:t>
            </w:r>
          </w:p>
        </w:tc>
      </w:tr>
      <w:tr w:rsidR="00F75537" w14:paraId="2BB1B6C2" w14:textId="77777777" w:rsidTr="00F75537">
        <w:tc>
          <w:tcPr>
            <w:tcW w:w="3005" w:type="dxa"/>
          </w:tcPr>
          <w:p w14:paraId="47818AC3" w14:textId="19D23429" w:rsidR="00F75537" w:rsidRPr="00FC653F" w:rsidRDefault="00F75537" w:rsidP="00E0538B">
            <w:pPr>
              <w:rPr>
                <w:b/>
                <w:bCs/>
              </w:rPr>
            </w:pPr>
            <w:r w:rsidRPr="00FC653F">
              <w:rPr>
                <w:b/>
                <w:bCs/>
              </w:rPr>
              <w:t>Alcohol</w:t>
            </w:r>
          </w:p>
        </w:tc>
        <w:tc>
          <w:tcPr>
            <w:tcW w:w="3005" w:type="dxa"/>
          </w:tcPr>
          <w:p w14:paraId="54A57DCE" w14:textId="318B979D" w:rsidR="00F75537" w:rsidRPr="00F75537" w:rsidRDefault="00F75537" w:rsidP="00F75537">
            <w:r w:rsidRPr="00F75537">
              <w:t xml:space="preserve">Acts on GABA-A receptors to enhance inhibition and reduce excitability in the </w:t>
            </w:r>
            <w:r w:rsidRPr="00F75537">
              <w:lastRenderedPageBreak/>
              <w:t>brain. Increases dopamine release.</w:t>
            </w:r>
            <w:r w:rsidRPr="00F75537">
              <w:tab/>
            </w:r>
          </w:p>
          <w:p w14:paraId="4FB5368D" w14:textId="77777777" w:rsidR="00F75537" w:rsidRDefault="00F75537" w:rsidP="00E0538B"/>
        </w:tc>
        <w:tc>
          <w:tcPr>
            <w:tcW w:w="3006" w:type="dxa"/>
          </w:tcPr>
          <w:p w14:paraId="75FAA5A6" w14:textId="5A5B5DBE" w:rsidR="00F75537" w:rsidRDefault="00F75537" w:rsidP="00E0538B">
            <w:r w:rsidRPr="00F75537">
              <w:lastRenderedPageBreak/>
              <w:t xml:space="preserve">Worldwide, 75% of people aged 15 and over report drinking alcohol at least once in their lifetime. 14.5 </w:t>
            </w:r>
            <w:r w:rsidRPr="00F75537">
              <w:lastRenderedPageBreak/>
              <w:t>million adults in the US had alcohol use disorder in 2019.</w:t>
            </w:r>
            <w:r w:rsidRPr="00F75537">
              <w:tab/>
            </w:r>
          </w:p>
        </w:tc>
      </w:tr>
      <w:tr w:rsidR="00F75537" w14:paraId="4157F194" w14:textId="77777777" w:rsidTr="00F75537">
        <w:tc>
          <w:tcPr>
            <w:tcW w:w="3005" w:type="dxa"/>
          </w:tcPr>
          <w:p w14:paraId="5BBD0837" w14:textId="6FC70B2C" w:rsidR="00F75537" w:rsidRPr="00FC653F" w:rsidRDefault="00F75537" w:rsidP="00E0538B">
            <w:pPr>
              <w:rPr>
                <w:b/>
                <w:bCs/>
              </w:rPr>
            </w:pPr>
            <w:r w:rsidRPr="00FC653F">
              <w:rPr>
                <w:b/>
                <w:bCs/>
              </w:rPr>
              <w:lastRenderedPageBreak/>
              <w:t>Cannabis</w:t>
            </w:r>
          </w:p>
        </w:tc>
        <w:tc>
          <w:tcPr>
            <w:tcW w:w="3005" w:type="dxa"/>
          </w:tcPr>
          <w:p w14:paraId="7DF11AB7" w14:textId="5A1E37D2" w:rsidR="00F75537" w:rsidRDefault="00F75537" w:rsidP="00E0538B">
            <w:r w:rsidRPr="00F75537">
              <w:t>Binds to cannabinoid receptors in the brain, altering neurotransmitter release and producing psychoactive effects.</w:t>
            </w:r>
            <w:r w:rsidRPr="00F75537">
              <w:tab/>
            </w:r>
          </w:p>
        </w:tc>
        <w:tc>
          <w:tcPr>
            <w:tcW w:w="3006" w:type="dxa"/>
          </w:tcPr>
          <w:p w14:paraId="259ADE89" w14:textId="0FBCDEBC" w:rsidR="00F75537" w:rsidRDefault="00F75537" w:rsidP="00E0538B">
            <w:r w:rsidRPr="00F75537">
              <w:t>An estimated 192 million people worldwide use cannabis annually. 22% of 18-25 year olds in the US report past-month cannabis use.</w:t>
            </w:r>
            <w:r w:rsidRPr="00F75537">
              <w:tab/>
            </w:r>
          </w:p>
        </w:tc>
      </w:tr>
      <w:tr w:rsidR="00F75537" w14:paraId="290AF293" w14:textId="77777777" w:rsidTr="00F75537">
        <w:tc>
          <w:tcPr>
            <w:tcW w:w="3005" w:type="dxa"/>
          </w:tcPr>
          <w:p w14:paraId="65DBA35D" w14:textId="3050A53A" w:rsidR="00F75537" w:rsidRPr="00FC653F" w:rsidRDefault="00F75537" w:rsidP="00E0538B">
            <w:pPr>
              <w:rPr>
                <w:b/>
                <w:bCs/>
              </w:rPr>
            </w:pPr>
            <w:r w:rsidRPr="00FC653F">
              <w:rPr>
                <w:b/>
                <w:bCs/>
              </w:rPr>
              <w:t>Stimulants</w:t>
            </w:r>
          </w:p>
        </w:tc>
        <w:tc>
          <w:tcPr>
            <w:tcW w:w="3005" w:type="dxa"/>
          </w:tcPr>
          <w:p w14:paraId="36171681" w14:textId="04422430" w:rsidR="00F75537" w:rsidRDefault="00F75537" w:rsidP="00E0538B">
            <w:r w:rsidRPr="00F75537">
              <w:t>Increase dopamine and norepinephrine release in the brain, producing euphoria, increased energy, and alertness.</w:t>
            </w:r>
            <w:r w:rsidRPr="00F75537">
              <w:tab/>
            </w:r>
          </w:p>
        </w:tc>
        <w:tc>
          <w:tcPr>
            <w:tcW w:w="3006" w:type="dxa"/>
          </w:tcPr>
          <w:p w14:paraId="2EC72609" w14:textId="55414953" w:rsidR="00F75537" w:rsidRDefault="00F75537" w:rsidP="00E0538B">
            <w:r w:rsidRPr="00F75537">
              <w:t>An estimated 21 million people worldwide use amphetamines annually. Cocaine use is highest in North America, with an estimated 5.5 million users.</w:t>
            </w:r>
            <w:r w:rsidRPr="00F75537">
              <w:tab/>
            </w:r>
          </w:p>
        </w:tc>
      </w:tr>
      <w:tr w:rsidR="00F75537" w14:paraId="5B5F451F" w14:textId="77777777" w:rsidTr="00F75537">
        <w:tc>
          <w:tcPr>
            <w:tcW w:w="3005" w:type="dxa"/>
          </w:tcPr>
          <w:p w14:paraId="2408B9EF" w14:textId="177EC934" w:rsidR="00F75537" w:rsidRPr="00FC653F" w:rsidRDefault="00F75537" w:rsidP="00E0538B">
            <w:pPr>
              <w:rPr>
                <w:b/>
                <w:bCs/>
              </w:rPr>
            </w:pPr>
            <w:r w:rsidRPr="00FC653F">
              <w:rPr>
                <w:b/>
                <w:bCs/>
              </w:rPr>
              <w:t>Hallucinogens</w:t>
            </w:r>
          </w:p>
        </w:tc>
        <w:tc>
          <w:tcPr>
            <w:tcW w:w="3005" w:type="dxa"/>
          </w:tcPr>
          <w:p w14:paraId="7DD1D911" w14:textId="417F07E7" w:rsidR="00F75537" w:rsidRDefault="00F75537" w:rsidP="00E0538B">
            <w:r w:rsidRPr="00F75537">
              <w:t>Affect serotonin and other neurotransmitter systems, producing altered sensory perception and cognition.</w:t>
            </w:r>
            <w:r w:rsidRPr="00F75537">
              <w:tab/>
            </w:r>
          </w:p>
        </w:tc>
        <w:tc>
          <w:tcPr>
            <w:tcW w:w="3006" w:type="dxa"/>
          </w:tcPr>
          <w:p w14:paraId="768159CF" w14:textId="31D40667" w:rsidR="00F75537" w:rsidRDefault="00F75537" w:rsidP="00E0538B">
            <w:r w:rsidRPr="00F75537">
              <w:t>An estimated 32 million people worldwide use hallucinogens annually. LSD use is highest in North America and Europe, with an estimated 1.3 million users in each region.</w:t>
            </w:r>
            <w:r w:rsidRPr="00F75537">
              <w:tab/>
            </w:r>
          </w:p>
        </w:tc>
      </w:tr>
      <w:tr w:rsidR="00F75537" w14:paraId="67CFB0EF" w14:textId="77777777" w:rsidTr="00F75537">
        <w:tc>
          <w:tcPr>
            <w:tcW w:w="3005" w:type="dxa"/>
          </w:tcPr>
          <w:p w14:paraId="70EB97E4" w14:textId="6B5B061C" w:rsidR="00F75537" w:rsidRPr="00FC653F" w:rsidRDefault="00F75537" w:rsidP="00E0538B">
            <w:pPr>
              <w:rPr>
                <w:b/>
                <w:bCs/>
              </w:rPr>
            </w:pPr>
            <w:r w:rsidRPr="00FC653F">
              <w:rPr>
                <w:b/>
                <w:bCs/>
              </w:rPr>
              <w:t>Solvents and nitrates</w:t>
            </w:r>
          </w:p>
        </w:tc>
        <w:tc>
          <w:tcPr>
            <w:tcW w:w="3005" w:type="dxa"/>
          </w:tcPr>
          <w:p w14:paraId="192EF9AC" w14:textId="0D6881C5" w:rsidR="00F75537" w:rsidRDefault="00F75537" w:rsidP="00E0538B">
            <w:r w:rsidRPr="00F75537">
              <w:t>Produce rapid release of dopamine in the brain, producing euphoria and excitement.</w:t>
            </w:r>
          </w:p>
        </w:tc>
        <w:tc>
          <w:tcPr>
            <w:tcW w:w="3006" w:type="dxa"/>
          </w:tcPr>
          <w:p w14:paraId="3A2CE811" w14:textId="0A49A5CF" w:rsidR="00F75537" w:rsidRDefault="00F75537" w:rsidP="00E0538B">
            <w:r w:rsidRPr="00F75537">
              <w:t>An estimated 2.6 million people aged 12 or older in the US report past-year use of inhalants. Solvent use is highest in Africa, while nitrite use is highest in Europe.</w:t>
            </w:r>
            <w:r w:rsidRPr="00F75537">
              <w:tab/>
            </w:r>
          </w:p>
        </w:tc>
      </w:tr>
      <w:tr w:rsidR="00F75537" w14:paraId="14E5CB5B" w14:textId="77777777" w:rsidTr="00F75537">
        <w:tc>
          <w:tcPr>
            <w:tcW w:w="3005" w:type="dxa"/>
          </w:tcPr>
          <w:p w14:paraId="25C3BC15" w14:textId="0A1118DD" w:rsidR="00F75537" w:rsidRPr="00FC653F" w:rsidRDefault="00F75537" w:rsidP="00E0538B">
            <w:pPr>
              <w:rPr>
                <w:b/>
                <w:bCs/>
              </w:rPr>
            </w:pPr>
            <w:r w:rsidRPr="00FC653F">
              <w:rPr>
                <w:b/>
                <w:bCs/>
              </w:rPr>
              <w:t>Ecstasy and related substances</w:t>
            </w:r>
          </w:p>
        </w:tc>
        <w:tc>
          <w:tcPr>
            <w:tcW w:w="3005" w:type="dxa"/>
          </w:tcPr>
          <w:p w14:paraId="611343C0" w14:textId="4423BB79" w:rsidR="00F75537" w:rsidRDefault="00F75537" w:rsidP="00E0538B">
            <w:r w:rsidRPr="00F75537">
              <w:t>Increases serotonin, dopamine, and norepinephrine release in the brain, producing a combination of stimulant and psychedelic effects.</w:t>
            </w:r>
            <w:r w:rsidRPr="00F75537">
              <w:tab/>
            </w:r>
          </w:p>
        </w:tc>
        <w:tc>
          <w:tcPr>
            <w:tcW w:w="3006" w:type="dxa"/>
          </w:tcPr>
          <w:p w14:paraId="3B1AF996" w14:textId="201B1F5C" w:rsidR="00F75537" w:rsidRDefault="00F75537" w:rsidP="00E0538B">
            <w:r w:rsidRPr="00F75537">
              <w:t>An estimated 20 million people worldwide use ecstasy annually. The UK has the highest prevalence of ecstasy use in Europe.</w:t>
            </w:r>
            <w:r w:rsidRPr="00F75537">
              <w:tab/>
            </w:r>
          </w:p>
        </w:tc>
      </w:tr>
      <w:tr w:rsidR="00F75537" w14:paraId="7DAB089F" w14:textId="77777777" w:rsidTr="00F75537">
        <w:tc>
          <w:tcPr>
            <w:tcW w:w="3005" w:type="dxa"/>
          </w:tcPr>
          <w:p w14:paraId="0BAB5EF8" w14:textId="51265B90" w:rsidR="00F75537" w:rsidRPr="00FC653F" w:rsidRDefault="00F75537" w:rsidP="00E0538B">
            <w:pPr>
              <w:rPr>
                <w:b/>
                <w:bCs/>
              </w:rPr>
            </w:pPr>
            <w:r w:rsidRPr="00FC653F">
              <w:rPr>
                <w:b/>
                <w:bCs/>
              </w:rPr>
              <w:t>Benzodiazepines</w:t>
            </w:r>
          </w:p>
        </w:tc>
        <w:tc>
          <w:tcPr>
            <w:tcW w:w="3005" w:type="dxa"/>
          </w:tcPr>
          <w:p w14:paraId="4866F5C8" w14:textId="2E799ABD" w:rsidR="00F75537" w:rsidRPr="00F75537" w:rsidRDefault="00F75537" w:rsidP="00E0538B">
            <w:r w:rsidRPr="00F75537">
              <w:t>Increase the activity of the neurotransmitter GABA in the brain, producing sedative, anxiolytic, and muscle relaxant effects.</w:t>
            </w:r>
            <w:r w:rsidRPr="00F75537">
              <w:tab/>
            </w:r>
          </w:p>
        </w:tc>
        <w:tc>
          <w:tcPr>
            <w:tcW w:w="3006" w:type="dxa"/>
          </w:tcPr>
          <w:p w14:paraId="30EFE182" w14:textId="240A6124" w:rsidR="00F75537" w:rsidRPr="00F75537" w:rsidRDefault="00F75537" w:rsidP="00E0538B">
            <w:r w:rsidRPr="00F75537">
              <w:t xml:space="preserve">Benzodiazepine prescribing rates have been increasing globally, and benzodiazepine misuse and dependence are common. The use of benzodiazepines has been linked to falls, traffic accidents, and mortality, particularly in older adults. Barbiturate use has declined since the introduction of benzodiazepines, but they </w:t>
            </w:r>
            <w:r w:rsidRPr="00F75537">
              <w:lastRenderedPageBreak/>
              <w:t>are still used in anesthesia and seizure management. Barbiturate misuse is associated with respiratory depression, overdose, and addiction. Barbiturate withdrawal can be life-threatening.</w:t>
            </w:r>
          </w:p>
        </w:tc>
      </w:tr>
      <w:tr w:rsidR="00F75537" w14:paraId="0B029907" w14:textId="77777777" w:rsidTr="00F75537">
        <w:tc>
          <w:tcPr>
            <w:tcW w:w="3005" w:type="dxa"/>
          </w:tcPr>
          <w:p w14:paraId="42CF0E2D" w14:textId="3712AB70" w:rsidR="00F75537" w:rsidRPr="00FC653F" w:rsidRDefault="00F75537" w:rsidP="00E0538B">
            <w:pPr>
              <w:rPr>
                <w:b/>
                <w:bCs/>
              </w:rPr>
            </w:pPr>
            <w:r w:rsidRPr="00FC653F">
              <w:rPr>
                <w:b/>
                <w:bCs/>
              </w:rPr>
              <w:lastRenderedPageBreak/>
              <w:t>Opiates</w:t>
            </w:r>
          </w:p>
        </w:tc>
        <w:tc>
          <w:tcPr>
            <w:tcW w:w="3005" w:type="dxa"/>
          </w:tcPr>
          <w:p w14:paraId="1C5FA5A6" w14:textId="5480BAAA" w:rsidR="00F75537" w:rsidRPr="00F75537" w:rsidRDefault="00F75537" w:rsidP="00E0538B">
            <w:r w:rsidRPr="00F75537">
              <w:t>Bind to opioid receptors in the brain and body, producing pain relief, sedation, and a sense of euphoria.</w:t>
            </w:r>
            <w:r w:rsidRPr="00F75537">
              <w:tab/>
            </w:r>
          </w:p>
        </w:tc>
        <w:tc>
          <w:tcPr>
            <w:tcW w:w="3006" w:type="dxa"/>
          </w:tcPr>
          <w:p w14:paraId="1C6287DB" w14:textId="4E2FF1C9" w:rsidR="00F75537" w:rsidRPr="00F75537" w:rsidRDefault="00F75537" w:rsidP="00E0538B">
            <w:r w:rsidRPr="00F75537">
              <w:t>Opiate use has been associated with a range of negative health outcomes, including overdose, addiction, and infectious diseases (</w:t>
            </w:r>
            <w:proofErr w:type="gramStart"/>
            <w:r w:rsidRPr="00F75537">
              <w:t>e.g.</w:t>
            </w:r>
            <w:proofErr w:type="gramEnd"/>
            <w:r w:rsidRPr="00F75537">
              <w:t xml:space="preserve"> HIV, hepatitis C) associated with injection drug use. Opiate overdose deaths have been increasing globally, with a significant increase in deaths due to synthetic opioids such as fentanyl. Opiate misuse often begins with prescription pain medication, but many people who become dependent on opiates turn to illicit sources such as heroin.</w:t>
            </w:r>
          </w:p>
        </w:tc>
      </w:tr>
    </w:tbl>
    <w:p w14:paraId="44C88153" w14:textId="7F4AAC1A" w:rsidR="00E0538B" w:rsidRDefault="00E0538B" w:rsidP="00E0538B"/>
    <w:p w14:paraId="6EB962C5" w14:textId="590F0D2F" w:rsidR="00FC653F" w:rsidRDefault="00FC653F" w:rsidP="00E0538B"/>
    <w:p w14:paraId="3179BA63" w14:textId="77777777" w:rsidR="00FC653F" w:rsidRPr="00E0538B" w:rsidRDefault="00FC653F" w:rsidP="00E0538B"/>
    <w:p w14:paraId="557580F0" w14:textId="77777777" w:rsidR="00F75537" w:rsidRPr="00FC653F" w:rsidRDefault="00F75537" w:rsidP="00F75537">
      <w:pPr>
        <w:rPr>
          <w:b/>
          <w:bCs/>
        </w:rPr>
      </w:pPr>
      <w:r w:rsidRPr="00FC653F">
        <w:rPr>
          <w:b/>
          <w:bCs/>
        </w:rPr>
        <w:t>References:</w:t>
      </w:r>
    </w:p>
    <w:p w14:paraId="17E04B56" w14:textId="77777777" w:rsidR="00F75537" w:rsidRPr="00F75537" w:rsidRDefault="00F75537">
      <w:pPr>
        <w:pStyle w:val="ListParagraph"/>
        <w:numPr>
          <w:ilvl w:val="0"/>
          <w:numId w:val="275"/>
        </w:numPr>
      </w:pPr>
      <w:r w:rsidRPr="00F75537">
        <w:t>Alcohol: Rehm, J., &amp; Shield, K. D. (2019). Global burden of alcohol use disorders and alcohol liver disease. Biomedicines, 7(4), 99.</w:t>
      </w:r>
    </w:p>
    <w:p w14:paraId="237295A1" w14:textId="77777777" w:rsidR="00F75537" w:rsidRDefault="00F75537" w:rsidP="00F75537"/>
    <w:p w14:paraId="12B6D50C" w14:textId="61AF76EF" w:rsidR="00F75537" w:rsidRPr="00F75537" w:rsidRDefault="00F75537">
      <w:pPr>
        <w:pStyle w:val="ListParagraph"/>
        <w:numPr>
          <w:ilvl w:val="0"/>
          <w:numId w:val="275"/>
        </w:numPr>
      </w:pPr>
      <w:r w:rsidRPr="00F75537">
        <w:t>Cannabis: Volkow, N. D., Compton, W. M., &amp; Weiss, S. R. (2017). Adverse health effects of marijuana use. New England Journal of Medicine, 376(23), 2247-2256.</w:t>
      </w:r>
    </w:p>
    <w:p w14:paraId="0812EB70" w14:textId="77777777" w:rsidR="00F75537" w:rsidRDefault="00F75537" w:rsidP="00F75537"/>
    <w:p w14:paraId="0B17E6AF" w14:textId="7DE2FD0E" w:rsidR="00F75537" w:rsidRPr="00F75537" w:rsidRDefault="00F75537">
      <w:pPr>
        <w:pStyle w:val="ListParagraph"/>
        <w:numPr>
          <w:ilvl w:val="0"/>
          <w:numId w:val="275"/>
        </w:numPr>
      </w:pPr>
      <w:r w:rsidRPr="00F75537">
        <w:t>Stimulants: Compton, W. M., &amp; Volkow, N. D. (2019). Major increases in opioid analgesic abuse in the United States: concerns and strategies. Drug and alcohol dependence, 34-41.</w:t>
      </w:r>
    </w:p>
    <w:p w14:paraId="7AC99210" w14:textId="77777777" w:rsidR="00F75537" w:rsidRDefault="00F75537" w:rsidP="00F75537"/>
    <w:p w14:paraId="2EF97954" w14:textId="58DEEA26" w:rsidR="00F75537" w:rsidRPr="00F75537" w:rsidRDefault="00F75537">
      <w:pPr>
        <w:pStyle w:val="ListParagraph"/>
        <w:numPr>
          <w:ilvl w:val="0"/>
          <w:numId w:val="275"/>
        </w:numPr>
      </w:pPr>
      <w:r w:rsidRPr="00F75537">
        <w:t>Hallucinogens: Halberstadt, A. L., &amp; Geyer, M. A. (2018). Multiple receptors contribute to the behavioral effects of indoleamine hallucinogens. Neuropharmacology, 142, 256-266.</w:t>
      </w:r>
    </w:p>
    <w:p w14:paraId="5CFCFC0C" w14:textId="77777777" w:rsidR="00F75537" w:rsidRDefault="00F75537" w:rsidP="00F75537"/>
    <w:p w14:paraId="33B0565F" w14:textId="21F55CFC" w:rsidR="00F75537" w:rsidRPr="00F75537" w:rsidRDefault="00F75537">
      <w:pPr>
        <w:pStyle w:val="ListParagraph"/>
        <w:numPr>
          <w:ilvl w:val="0"/>
          <w:numId w:val="275"/>
        </w:numPr>
      </w:pPr>
      <w:r w:rsidRPr="00F75537">
        <w:t>Solvents and Nitrites: Fornazzari, L., Wilkinson, D. A., Kapur, B. M., &amp; Carlen, P. L. (2018). Organic solvent abuse: epidemiology, clinical and imaging findings, and toxicology. Journal of medical toxicology, 14(2), 153-161.</w:t>
      </w:r>
    </w:p>
    <w:p w14:paraId="6B566210" w14:textId="77777777" w:rsidR="00F75537" w:rsidRDefault="00F75537" w:rsidP="00F75537"/>
    <w:p w14:paraId="0EEE3F99" w14:textId="705E43A7" w:rsidR="00F75537" w:rsidRPr="00F75537" w:rsidRDefault="00F75537">
      <w:pPr>
        <w:pStyle w:val="ListParagraph"/>
        <w:numPr>
          <w:ilvl w:val="0"/>
          <w:numId w:val="275"/>
        </w:numPr>
      </w:pPr>
      <w:r w:rsidRPr="00F75537">
        <w:lastRenderedPageBreak/>
        <w:t>Ecstasy and Related Substances: Parrott, A. C. (2013). MDMA and 5-HT neurotoxicity: the empirical evidence for its adverse effects in humans–no need for translation. British journal of pharmacology, 169(6), 1365-1377.</w:t>
      </w:r>
    </w:p>
    <w:p w14:paraId="63BCEDC9" w14:textId="77777777" w:rsidR="00F75537" w:rsidRDefault="00F75537" w:rsidP="00F75537"/>
    <w:p w14:paraId="650A9630" w14:textId="6BFCFE84" w:rsidR="00F75537" w:rsidRPr="00F75537" w:rsidRDefault="00F75537">
      <w:pPr>
        <w:pStyle w:val="ListParagraph"/>
        <w:numPr>
          <w:ilvl w:val="0"/>
          <w:numId w:val="275"/>
        </w:numPr>
      </w:pPr>
      <w:r w:rsidRPr="00F75537">
        <w:t>Benzodiazepines and Barbiturates: Lader, M. (2018). Benzodiazepine harm: how can it be reduced?. British Journal of Clinical Pharmacology, 84(6), 1129-1136.</w:t>
      </w:r>
    </w:p>
    <w:p w14:paraId="79C06162" w14:textId="77777777" w:rsidR="00F75537" w:rsidRDefault="00F75537" w:rsidP="00F75537"/>
    <w:p w14:paraId="6230A5D3" w14:textId="61FB1E25" w:rsidR="00F75537" w:rsidRPr="00F75537" w:rsidRDefault="00F75537">
      <w:pPr>
        <w:pStyle w:val="ListParagraph"/>
        <w:numPr>
          <w:ilvl w:val="0"/>
          <w:numId w:val="275"/>
        </w:numPr>
      </w:pPr>
      <w:r w:rsidRPr="00F75537">
        <w:t>Opiates: Mattick, R. P., Breen, C., Kimber, J., &amp; Davoli, M. (2014). Methadone maintenance therapy versus no opioid replacement therapy</w:t>
      </w:r>
    </w:p>
    <w:p w14:paraId="1B0EFA4D" w14:textId="77777777" w:rsidR="00E0538B" w:rsidRDefault="00E0538B">
      <w:pPr>
        <w:pStyle w:val="ListParagraph"/>
        <w:numPr>
          <w:ilvl w:val="0"/>
          <w:numId w:val="275"/>
        </w:numPr>
      </w:pPr>
      <w:r>
        <w:br w:type="page"/>
      </w:r>
    </w:p>
    <w:p w14:paraId="2B7B188F" w14:textId="1130E134" w:rsidR="00E0538B" w:rsidRPr="00E0538B" w:rsidRDefault="00FC653F" w:rsidP="00E0538B">
      <w:pPr>
        <w:pStyle w:val="Heading3"/>
      </w:pPr>
      <w:bookmarkStart w:id="150" w:name="_Toc132394079"/>
      <w:r>
        <w:lastRenderedPageBreak/>
        <w:t>6</w:t>
      </w:r>
      <w:r w:rsidR="00855D08">
        <w:t xml:space="preserve">.1.2 </w:t>
      </w:r>
      <w:r w:rsidR="00E0538B">
        <w:t>Awareness of the arguments for and against the various types of prescribing and treatment modalities. Legal restrictions on prescribing.</w:t>
      </w:r>
      <w:bookmarkEnd w:id="150"/>
      <w:r w:rsidR="00E0538B">
        <w:t xml:space="preserve"> </w:t>
      </w:r>
    </w:p>
    <w:p w14:paraId="2C6A01D0" w14:textId="77777777" w:rsidR="00E0538B" w:rsidRDefault="00E0538B" w:rsidP="00E0538B">
      <w:pPr>
        <w:pStyle w:val="Default"/>
        <w:rPr>
          <w:sz w:val="22"/>
          <w:szCs w:val="22"/>
        </w:rPr>
      </w:pPr>
    </w:p>
    <w:p w14:paraId="28EFC00F" w14:textId="1D1E2AC3" w:rsidR="00855D08" w:rsidRPr="00607DD1" w:rsidRDefault="00607DD1" w:rsidP="00855D08">
      <w:pPr>
        <w:rPr>
          <w:b/>
          <w:bCs/>
        </w:rPr>
      </w:pPr>
      <w:r w:rsidRPr="00607DD1">
        <w:rPr>
          <w:b/>
          <w:bCs/>
        </w:rPr>
        <w:t xml:space="preserve">Awareness of the </w:t>
      </w:r>
      <w:r>
        <w:rPr>
          <w:b/>
          <w:bCs/>
        </w:rPr>
        <w:t>A</w:t>
      </w:r>
      <w:r w:rsidRPr="00607DD1">
        <w:rPr>
          <w:b/>
          <w:bCs/>
        </w:rPr>
        <w:t xml:space="preserve">rguments </w:t>
      </w:r>
      <w:r>
        <w:rPr>
          <w:b/>
          <w:bCs/>
        </w:rPr>
        <w:t>F</w:t>
      </w:r>
      <w:r w:rsidRPr="00607DD1">
        <w:rPr>
          <w:b/>
          <w:bCs/>
        </w:rPr>
        <w:t xml:space="preserve">or and </w:t>
      </w:r>
      <w:r>
        <w:rPr>
          <w:b/>
          <w:bCs/>
        </w:rPr>
        <w:t>A</w:t>
      </w:r>
      <w:r w:rsidRPr="00607DD1">
        <w:rPr>
          <w:b/>
          <w:bCs/>
        </w:rPr>
        <w:t xml:space="preserve">gainst the </w:t>
      </w:r>
      <w:r>
        <w:rPr>
          <w:b/>
          <w:bCs/>
        </w:rPr>
        <w:t>V</w:t>
      </w:r>
      <w:r w:rsidRPr="00607DD1">
        <w:rPr>
          <w:b/>
          <w:bCs/>
        </w:rPr>
        <w:t xml:space="preserve">arious </w:t>
      </w:r>
      <w:r>
        <w:rPr>
          <w:b/>
          <w:bCs/>
        </w:rPr>
        <w:t>Ty</w:t>
      </w:r>
      <w:r w:rsidRPr="00607DD1">
        <w:rPr>
          <w:b/>
          <w:bCs/>
        </w:rPr>
        <w:t xml:space="preserve">pes of </w:t>
      </w:r>
      <w:r>
        <w:rPr>
          <w:b/>
          <w:bCs/>
        </w:rPr>
        <w:t>P</w:t>
      </w:r>
      <w:r w:rsidRPr="00607DD1">
        <w:rPr>
          <w:b/>
          <w:bCs/>
        </w:rPr>
        <w:t xml:space="preserve">rescribing and </w:t>
      </w:r>
      <w:r>
        <w:rPr>
          <w:b/>
          <w:bCs/>
        </w:rPr>
        <w:t>T</w:t>
      </w:r>
      <w:r w:rsidRPr="00607DD1">
        <w:rPr>
          <w:b/>
          <w:bCs/>
        </w:rPr>
        <w:t xml:space="preserve">reatment </w:t>
      </w:r>
      <w:r>
        <w:rPr>
          <w:b/>
          <w:bCs/>
        </w:rPr>
        <w:t>M</w:t>
      </w:r>
      <w:r w:rsidRPr="00607DD1">
        <w:rPr>
          <w:b/>
          <w:bCs/>
        </w:rPr>
        <w:t xml:space="preserve">odalities Legal </w:t>
      </w:r>
      <w:r>
        <w:rPr>
          <w:b/>
          <w:bCs/>
        </w:rPr>
        <w:t>R</w:t>
      </w:r>
      <w:r w:rsidRPr="00607DD1">
        <w:rPr>
          <w:b/>
          <w:bCs/>
        </w:rPr>
        <w:t xml:space="preserve">estrictions on </w:t>
      </w:r>
      <w:r>
        <w:rPr>
          <w:b/>
          <w:bCs/>
        </w:rPr>
        <w:t>P</w:t>
      </w:r>
      <w:r w:rsidRPr="00607DD1">
        <w:rPr>
          <w:b/>
          <w:bCs/>
        </w:rPr>
        <w:t>rescribing</w:t>
      </w:r>
    </w:p>
    <w:p w14:paraId="44A166FE" w14:textId="77777777" w:rsidR="00543A14" w:rsidRDefault="00543A14" w:rsidP="00543A14">
      <w:r>
        <w:t>Awareness of the arguments for and against various types of prescribing and treatment modalities for substance misuse/addictions is important for healthcare providers, policymakers, and individuals with substance use disorders. One of the most contentious issues is the use of medication-assisted treatment (MAT) for opioid use disorders. MAT involves the use of medications such as methadone, buprenorphine, and naltrexone to help manage cravings and withdrawal symptoms and support recovery. Supporters argue that MAT is effective at reducing overdose deaths and improving treatment outcomes, while opponents argue that it simply substitutes one addiction for another and may not address the underlying issues contributing to the addiction.</w:t>
      </w:r>
    </w:p>
    <w:p w14:paraId="7EF8EB12" w14:textId="77777777" w:rsidR="00543A14" w:rsidRDefault="00543A14" w:rsidP="00543A14"/>
    <w:p w14:paraId="2E5F18B6" w14:textId="77777777" w:rsidR="00543A14" w:rsidRDefault="00543A14" w:rsidP="00543A14">
      <w:r>
        <w:t>Other types of prescribing and treatment modalities include abstinence-based programs, behavioral therapies, and harm reduction strategies. Abstinence-based programs such as Alcoholics Anonymous and Narcotics Anonymous emphasize complete abstinence from all drugs and alcohol, and may be effective for some individuals. However, others may require a more flexible approach that includes harm reduction strategies such as needle exchange programs and safe injection sites. Behavioral therapies such as cognitive-behavioral therapy (CBT) and contingency management have also been shown to be effective in treating substance use disorders.</w:t>
      </w:r>
    </w:p>
    <w:p w14:paraId="1143CBAC" w14:textId="77777777" w:rsidR="00543A14" w:rsidRDefault="00543A14" w:rsidP="00543A14"/>
    <w:p w14:paraId="70E938E2" w14:textId="77777777" w:rsidR="00543A14" w:rsidRDefault="00543A14" w:rsidP="00543A14">
      <w:r>
        <w:t>Overall, the best approach to treating substance use disorders may depend on the individual's specific needs and circumstances. It is important to consider a range of options and weigh the potential benefits and drawbacks of each treatment modality.</w:t>
      </w:r>
    </w:p>
    <w:p w14:paraId="3E38272B" w14:textId="0A35EF49" w:rsidR="00543A14" w:rsidRDefault="00543A14" w:rsidP="00543A14"/>
    <w:p w14:paraId="6EC6838C" w14:textId="50B19668" w:rsidR="00607DD1" w:rsidRDefault="00607DD1" w:rsidP="00543A14">
      <w:r w:rsidRPr="00607DD1">
        <w:rPr>
          <w:b/>
          <w:bCs/>
        </w:rPr>
        <w:t xml:space="preserve">Legal </w:t>
      </w:r>
      <w:r>
        <w:rPr>
          <w:b/>
          <w:bCs/>
        </w:rPr>
        <w:t>R</w:t>
      </w:r>
      <w:r w:rsidRPr="00607DD1">
        <w:rPr>
          <w:b/>
          <w:bCs/>
        </w:rPr>
        <w:t xml:space="preserve">estrictions on </w:t>
      </w:r>
      <w:r>
        <w:rPr>
          <w:b/>
          <w:bCs/>
        </w:rPr>
        <w:t>P</w:t>
      </w:r>
      <w:r w:rsidRPr="00607DD1">
        <w:rPr>
          <w:b/>
          <w:bCs/>
        </w:rPr>
        <w:t>rescribing</w:t>
      </w:r>
    </w:p>
    <w:p w14:paraId="27F4193F" w14:textId="77777777" w:rsidR="00543A14" w:rsidRDefault="00543A14" w:rsidP="00543A14">
      <w:r>
        <w:t>In the UK, there are legal restrictions on prescribing for substance misuse and addiction. These restrictions are designed to prevent diversion and abuse of controlled drugs and to ensure that prescribing is safe and appropriate.</w:t>
      </w:r>
    </w:p>
    <w:p w14:paraId="5A794E44" w14:textId="77777777" w:rsidR="00543A14" w:rsidRDefault="00543A14" w:rsidP="00543A14"/>
    <w:p w14:paraId="7ABC725F" w14:textId="77777777" w:rsidR="00543A14" w:rsidRDefault="00543A14" w:rsidP="00543A14">
      <w:r>
        <w:t>Under the Misuse of Drugs Act 1971, there are three categories of controlled drugs, each with different prescribing requirements. Schedule 2 drugs, which include opioids such as morphine and fentanyl, can be prescribed for the treatment of addiction, but there are strict requirements for prescribing, storage, and record-keeping. Schedule 3 drugs, which include anabolic steroids and some benzodiazepines, can also be prescribed for addiction treatment, but with less stringent requirements. Schedule 4 drugs, which include most benzodiazepines, can only be prescribed for medical purposes and not for the treatment of addiction.</w:t>
      </w:r>
    </w:p>
    <w:p w14:paraId="2A7CA764" w14:textId="77777777" w:rsidR="00543A14" w:rsidRDefault="00543A14" w:rsidP="00543A14"/>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20"/>
        <w:gridCol w:w="2360"/>
        <w:gridCol w:w="4180"/>
      </w:tblGrid>
      <w:tr w:rsidR="00543A14" w:rsidRPr="00543A14" w14:paraId="117D6DE1" w14:textId="77777777" w:rsidTr="00543A1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0E4B2E4" w14:textId="77777777" w:rsidR="00543A14" w:rsidRPr="00543A14" w:rsidRDefault="00543A14">
            <w:pPr>
              <w:jc w:val="center"/>
              <w:rPr>
                <w:rFonts w:ascii="Segoe UI" w:hAnsi="Segoe UI" w:cs="Segoe UI"/>
                <w:b/>
                <w:bCs/>
                <w:color w:val="000000" w:themeColor="text1"/>
                <w:sz w:val="21"/>
                <w:szCs w:val="21"/>
              </w:rPr>
            </w:pPr>
            <w:r w:rsidRPr="00543A14">
              <w:rPr>
                <w:rFonts w:ascii="Segoe UI" w:hAnsi="Segoe UI" w:cs="Segoe UI"/>
                <w:b/>
                <w:bCs/>
                <w:color w:val="000000" w:themeColor="text1"/>
                <w:sz w:val="21"/>
                <w:szCs w:val="21"/>
              </w:rPr>
              <w:t>Controlled Drug Schedule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0AF9A4A" w14:textId="77777777" w:rsidR="00543A14" w:rsidRPr="00543A14" w:rsidRDefault="00543A14">
            <w:pPr>
              <w:jc w:val="center"/>
              <w:rPr>
                <w:rFonts w:ascii="Segoe UI" w:hAnsi="Segoe UI" w:cs="Segoe UI"/>
                <w:b/>
                <w:bCs/>
                <w:color w:val="000000" w:themeColor="text1"/>
                <w:sz w:val="21"/>
                <w:szCs w:val="21"/>
              </w:rPr>
            </w:pPr>
            <w:r w:rsidRPr="00543A14">
              <w:rPr>
                <w:rFonts w:ascii="Segoe UI" w:hAnsi="Segoe UI" w:cs="Segoe UI"/>
                <w:b/>
                <w:bCs/>
                <w:color w:val="000000" w:themeColor="text1"/>
                <w:sz w:val="21"/>
                <w:szCs w:val="21"/>
              </w:rPr>
              <w:t>Examples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BBECAF8" w14:textId="77777777" w:rsidR="00543A14" w:rsidRPr="00543A14" w:rsidRDefault="00543A14">
            <w:pPr>
              <w:jc w:val="center"/>
              <w:rPr>
                <w:rFonts w:ascii="Segoe UI" w:hAnsi="Segoe UI" w:cs="Segoe UI"/>
                <w:b/>
                <w:bCs/>
                <w:color w:val="000000" w:themeColor="text1"/>
                <w:sz w:val="21"/>
                <w:szCs w:val="21"/>
              </w:rPr>
            </w:pPr>
            <w:r w:rsidRPr="00543A14">
              <w:rPr>
                <w:rFonts w:ascii="Segoe UI" w:hAnsi="Segoe UI" w:cs="Segoe UI"/>
                <w:b/>
                <w:bCs/>
                <w:color w:val="000000" w:themeColor="text1"/>
                <w:sz w:val="21"/>
                <w:szCs w:val="21"/>
              </w:rPr>
              <w:t>Prescribing Requirements</w:t>
            </w:r>
          </w:p>
        </w:tc>
      </w:tr>
      <w:tr w:rsidR="00543A14" w:rsidRPr="00543A14" w14:paraId="36E56C5D" w14:textId="77777777" w:rsidTr="00543A1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3ED1168" w14:textId="77777777" w:rsidR="00543A14" w:rsidRPr="00FC653F" w:rsidRDefault="00543A14">
            <w:pPr>
              <w:rPr>
                <w:rFonts w:ascii="Segoe UI" w:hAnsi="Segoe UI" w:cs="Segoe UI"/>
                <w:b/>
                <w:bCs/>
                <w:color w:val="000000" w:themeColor="text1"/>
                <w:sz w:val="21"/>
                <w:szCs w:val="21"/>
              </w:rPr>
            </w:pPr>
            <w:r w:rsidRPr="00FC653F">
              <w:rPr>
                <w:rFonts w:ascii="Segoe UI" w:hAnsi="Segoe UI" w:cs="Segoe UI"/>
                <w:b/>
                <w:bCs/>
                <w:color w:val="000000" w:themeColor="text1"/>
                <w:sz w:val="21"/>
                <w:szCs w:val="21"/>
              </w:rPr>
              <w:t>Schedule 2</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8C16CE5" w14:textId="77777777" w:rsidR="00543A14" w:rsidRPr="00543A14" w:rsidRDefault="00543A14">
            <w:pPr>
              <w:rPr>
                <w:rFonts w:ascii="Segoe UI" w:hAnsi="Segoe UI" w:cs="Segoe UI"/>
                <w:color w:val="000000" w:themeColor="text1"/>
                <w:sz w:val="21"/>
                <w:szCs w:val="21"/>
              </w:rPr>
            </w:pPr>
            <w:r w:rsidRPr="00543A14">
              <w:rPr>
                <w:rFonts w:ascii="Segoe UI" w:hAnsi="Segoe UI" w:cs="Segoe UI"/>
                <w:color w:val="000000" w:themeColor="text1"/>
                <w:sz w:val="21"/>
                <w:szCs w:val="21"/>
              </w:rPr>
              <w:t>Morphine, Fentanyl, Cocaine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F7B43D0" w14:textId="77777777" w:rsidR="00543A14" w:rsidRPr="00543A14" w:rsidRDefault="00543A14">
            <w:pPr>
              <w:rPr>
                <w:rFonts w:ascii="Segoe UI" w:hAnsi="Segoe UI" w:cs="Segoe UI"/>
                <w:color w:val="000000" w:themeColor="text1"/>
                <w:sz w:val="21"/>
                <w:szCs w:val="21"/>
              </w:rPr>
            </w:pPr>
            <w:r w:rsidRPr="00543A14">
              <w:rPr>
                <w:rFonts w:ascii="Segoe UI" w:hAnsi="Segoe UI" w:cs="Segoe UI"/>
                <w:color w:val="000000" w:themeColor="text1"/>
                <w:sz w:val="21"/>
                <w:szCs w:val="21"/>
              </w:rPr>
              <w:t>Strict requirements for prescribing, storage, and record-keeping; prescribed for the treatment of addiction</w:t>
            </w:r>
          </w:p>
        </w:tc>
      </w:tr>
      <w:tr w:rsidR="00543A14" w:rsidRPr="00543A14" w14:paraId="25F56176" w14:textId="77777777" w:rsidTr="00543A1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7AF18C" w14:textId="77777777" w:rsidR="00543A14" w:rsidRPr="00FC653F" w:rsidRDefault="00543A14">
            <w:pPr>
              <w:rPr>
                <w:rFonts w:ascii="Segoe UI" w:hAnsi="Segoe UI" w:cs="Segoe UI"/>
                <w:b/>
                <w:bCs/>
                <w:color w:val="000000" w:themeColor="text1"/>
                <w:sz w:val="21"/>
                <w:szCs w:val="21"/>
              </w:rPr>
            </w:pPr>
            <w:r w:rsidRPr="00FC653F">
              <w:rPr>
                <w:rFonts w:ascii="Segoe UI" w:hAnsi="Segoe UI" w:cs="Segoe UI"/>
                <w:b/>
                <w:bCs/>
                <w:color w:val="000000" w:themeColor="text1"/>
                <w:sz w:val="21"/>
                <w:szCs w:val="21"/>
              </w:rPr>
              <w:t>Schedule 3</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9913F74" w14:textId="77777777" w:rsidR="00543A14" w:rsidRPr="00543A14" w:rsidRDefault="00543A14">
            <w:pPr>
              <w:rPr>
                <w:rFonts w:ascii="Segoe UI" w:hAnsi="Segoe UI" w:cs="Segoe UI"/>
                <w:color w:val="000000" w:themeColor="text1"/>
                <w:sz w:val="21"/>
                <w:szCs w:val="21"/>
              </w:rPr>
            </w:pPr>
            <w:r w:rsidRPr="00543A14">
              <w:rPr>
                <w:rFonts w:ascii="Segoe UI" w:hAnsi="Segoe UI" w:cs="Segoe UI"/>
                <w:color w:val="000000" w:themeColor="text1"/>
                <w:sz w:val="21"/>
                <w:szCs w:val="21"/>
              </w:rPr>
              <w:t>Anabolic steroids, Some benzodiazepines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43C3CCD" w14:textId="77777777" w:rsidR="00543A14" w:rsidRPr="00543A14" w:rsidRDefault="00543A14">
            <w:pPr>
              <w:rPr>
                <w:rFonts w:ascii="Segoe UI" w:hAnsi="Segoe UI" w:cs="Segoe UI"/>
                <w:color w:val="000000" w:themeColor="text1"/>
                <w:sz w:val="21"/>
                <w:szCs w:val="21"/>
              </w:rPr>
            </w:pPr>
            <w:r w:rsidRPr="00543A14">
              <w:rPr>
                <w:rFonts w:ascii="Segoe UI" w:hAnsi="Segoe UI" w:cs="Segoe UI"/>
                <w:color w:val="000000" w:themeColor="text1"/>
                <w:sz w:val="21"/>
                <w:szCs w:val="21"/>
              </w:rPr>
              <w:t>Less stringent requirements for prescribing; prescribed for the treatment of addiction</w:t>
            </w:r>
          </w:p>
        </w:tc>
      </w:tr>
      <w:tr w:rsidR="00543A14" w:rsidRPr="00543A14" w14:paraId="5EFBD382" w14:textId="77777777" w:rsidTr="00543A1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A8AF4D" w14:textId="77777777" w:rsidR="00543A14" w:rsidRPr="00FC653F" w:rsidRDefault="00543A14">
            <w:pPr>
              <w:rPr>
                <w:rFonts w:ascii="Segoe UI" w:hAnsi="Segoe UI" w:cs="Segoe UI"/>
                <w:b/>
                <w:bCs/>
                <w:color w:val="000000" w:themeColor="text1"/>
                <w:sz w:val="21"/>
                <w:szCs w:val="21"/>
              </w:rPr>
            </w:pPr>
            <w:r w:rsidRPr="00FC653F">
              <w:rPr>
                <w:rFonts w:ascii="Segoe UI" w:hAnsi="Segoe UI" w:cs="Segoe UI"/>
                <w:b/>
                <w:bCs/>
                <w:color w:val="000000" w:themeColor="text1"/>
                <w:sz w:val="21"/>
                <w:szCs w:val="21"/>
              </w:rPr>
              <w:lastRenderedPageBreak/>
              <w:t>Schedule 4</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5A0918" w14:textId="77777777" w:rsidR="00543A14" w:rsidRPr="00543A14" w:rsidRDefault="00543A14">
            <w:pPr>
              <w:rPr>
                <w:rFonts w:ascii="Segoe UI" w:hAnsi="Segoe UI" w:cs="Segoe UI"/>
                <w:color w:val="000000" w:themeColor="text1"/>
                <w:sz w:val="21"/>
                <w:szCs w:val="21"/>
              </w:rPr>
            </w:pPr>
            <w:r w:rsidRPr="00543A14">
              <w:rPr>
                <w:rFonts w:ascii="Segoe UI" w:hAnsi="Segoe UI" w:cs="Segoe UI"/>
                <w:color w:val="000000" w:themeColor="text1"/>
                <w:sz w:val="21"/>
                <w:szCs w:val="21"/>
              </w:rPr>
              <w:t>Most benzodiazepines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C1BBBAE" w14:textId="77777777" w:rsidR="00543A14" w:rsidRPr="00543A14" w:rsidRDefault="00543A14">
            <w:pPr>
              <w:rPr>
                <w:rFonts w:ascii="Segoe UI" w:hAnsi="Segoe UI" w:cs="Segoe UI"/>
                <w:color w:val="000000" w:themeColor="text1"/>
                <w:sz w:val="21"/>
                <w:szCs w:val="21"/>
              </w:rPr>
            </w:pPr>
            <w:r w:rsidRPr="00543A14">
              <w:rPr>
                <w:rFonts w:ascii="Segoe UI" w:hAnsi="Segoe UI" w:cs="Segoe UI"/>
                <w:color w:val="000000" w:themeColor="text1"/>
                <w:sz w:val="21"/>
                <w:szCs w:val="21"/>
              </w:rPr>
              <w:t>Can only be prescribed for medical purposes and not for the treatment of addiction</w:t>
            </w:r>
          </w:p>
        </w:tc>
      </w:tr>
    </w:tbl>
    <w:p w14:paraId="545A569C" w14:textId="77777777" w:rsidR="00543A14" w:rsidRDefault="00543A14" w:rsidP="00543A14"/>
    <w:p w14:paraId="70BB0F74" w14:textId="77777777" w:rsidR="00543A14" w:rsidRDefault="00543A14" w:rsidP="00543A14"/>
    <w:p w14:paraId="0B2E6AFE" w14:textId="28B9889F" w:rsidR="00543A14" w:rsidRDefault="00543A14" w:rsidP="00543A14">
      <w:r>
        <w:t>In addition to these legal restrictions, the General Medical Council (GMC) provides guidance to doctors on prescribing for substance misuse and addiction. This guidance emphasizes the importance of a comprehensive assessment, careful monitoring, and appropriate referral to specialist services.</w:t>
      </w:r>
    </w:p>
    <w:p w14:paraId="0ECB4694" w14:textId="77777777" w:rsidR="00543A14" w:rsidRDefault="00543A14" w:rsidP="00543A14"/>
    <w:p w14:paraId="0D339D6D" w14:textId="77777777" w:rsidR="00543A14" w:rsidRDefault="00543A14" w:rsidP="00543A14"/>
    <w:p w14:paraId="1AFDF847" w14:textId="77777777" w:rsidR="00543A14" w:rsidRDefault="00543A14" w:rsidP="00543A14"/>
    <w:p w14:paraId="0B437A36" w14:textId="77777777" w:rsidR="00543A14" w:rsidRPr="00FC653F" w:rsidRDefault="00543A14" w:rsidP="00543A14">
      <w:pPr>
        <w:rPr>
          <w:b/>
          <w:bCs/>
        </w:rPr>
      </w:pPr>
      <w:r w:rsidRPr="00FC653F">
        <w:rPr>
          <w:b/>
          <w:bCs/>
        </w:rPr>
        <w:t>References:</w:t>
      </w:r>
    </w:p>
    <w:p w14:paraId="36B41813" w14:textId="77777777" w:rsidR="00543A14" w:rsidRDefault="00543A14" w:rsidP="00543A14"/>
    <w:p w14:paraId="1334660C" w14:textId="04301EC0" w:rsidR="00543A14" w:rsidRDefault="00543A14">
      <w:pPr>
        <w:pStyle w:val="ListParagraph"/>
        <w:numPr>
          <w:ilvl w:val="0"/>
          <w:numId w:val="132"/>
        </w:numPr>
      </w:pPr>
      <w:r>
        <w:t>Volkow, N. D., Frieden, T. R., Hyde, P. S., &amp; Cha, S. S. (2014). Medication-assisted therapies—tackling the opioid-overdose epidemic. New England Journal of Medicine, 370(22), 2063-2066. https://doi.org/10.1056/nejmp1402780</w:t>
      </w:r>
    </w:p>
    <w:p w14:paraId="73FC5991" w14:textId="053D85F8" w:rsidR="00543A14" w:rsidRDefault="00543A14">
      <w:pPr>
        <w:pStyle w:val="ListParagraph"/>
        <w:numPr>
          <w:ilvl w:val="0"/>
          <w:numId w:val="132"/>
        </w:numPr>
      </w:pPr>
      <w:r>
        <w:t>Harm Reduction International. (2019). The Global State of Harm Reduction 2019: An international guide to the harm reduction response. Harm Reduction International. https://www.hri.global/global-state-harm-reduction-2019</w:t>
      </w:r>
    </w:p>
    <w:p w14:paraId="4F45B442" w14:textId="7292E1BD" w:rsidR="00543A14" w:rsidRDefault="00543A14">
      <w:pPr>
        <w:pStyle w:val="ListParagraph"/>
        <w:numPr>
          <w:ilvl w:val="0"/>
          <w:numId w:val="132"/>
        </w:numPr>
      </w:pPr>
      <w:r>
        <w:t xml:space="preserve">National Institute on Drug Abuse. (2020). Treatment approaches for drug addiction. </w:t>
      </w:r>
      <w:r w:rsidRPr="00FC653F">
        <w:t>https://www.drugabuse.gov/publications/drugfacts/treatment-approaches-drug-addiction</w:t>
      </w:r>
    </w:p>
    <w:p w14:paraId="5700D661" w14:textId="78FDE9DC" w:rsidR="00543A14" w:rsidRDefault="00543A14">
      <w:pPr>
        <w:pStyle w:val="ListParagraph"/>
        <w:numPr>
          <w:ilvl w:val="0"/>
          <w:numId w:val="132"/>
        </w:numPr>
      </w:pPr>
      <w:r>
        <w:t>The Misuse of Drugs Regulations 2001. UK Statutory Instruments 2001 No. 3998. http://www.legislation.gov.uk/uksi/2001/3998/contents/made</w:t>
      </w:r>
    </w:p>
    <w:p w14:paraId="1B2A1BA6" w14:textId="33C111FD" w:rsidR="00543A14" w:rsidRDefault="00543A14">
      <w:pPr>
        <w:pStyle w:val="ListParagraph"/>
        <w:numPr>
          <w:ilvl w:val="0"/>
          <w:numId w:val="132"/>
        </w:numPr>
      </w:pPr>
      <w:r>
        <w:t>General Medical Council. (2019). Good practice in prescribing and managing medicines and devices. https://www.gmc-uk.org/-/media/documents/prescribing-guidance-english-1015_pdf-51527435.pdf</w:t>
      </w:r>
    </w:p>
    <w:p w14:paraId="3973712B" w14:textId="77777777" w:rsidR="00543A14" w:rsidRDefault="00543A14">
      <w:pPr>
        <w:pStyle w:val="ListParagraph"/>
        <w:numPr>
          <w:ilvl w:val="0"/>
          <w:numId w:val="132"/>
        </w:numPr>
      </w:pPr>
      <w:r>
        <w:t>National Institute for Health and Care Excellence. (2021). Drug misuse: opioid detoxification. Clinical guideline [CG52]. https://www.nice.org.uk/guidance/cg52</w:t>
      </w:r>
    </w:p>
    <w:p w14:paraId="32763024" w14:textId="77777777" w:rsidR="00543A14" w:rsidRDefault="00543A14" w:rsidP="00543A14">
      <w:pPr>
        <w:pStyle w:val="ListParagraph"/>
      </w:pPr>
    </w:p>
    <w:p w14:paraId="27DE52D0" w14:textId="60E23C05" w:rsidR="00E0538B" w:rsidRDefault="00E0538B" w:rsidP="00543A14">
      <w:r>
        <w:br w:type="page"/>
      </w:r>
    </w:p>
    <w:p w14:paraId="25A5E0E9" w14:textId="7ADD56FF" w:rsidR="00DE76C6" w:rsidRDefault="00FC653F" w:rsidP="00543A14">
      <w:pPr>
        <w:pStyle w:val="Heading3"/>
      </w:pPr>
      <w:bookmarkStart w:id="151" w:name="_Toc132394080"/>
      <w:r>
        <w:lastRenderedPageBreak/>
        <w:t>6</w:t>
      </w:r>
      <w:r w:rsidR="00855D08" w:rsidRPr="00543A14">
        <w:t>.1.3</w:t>
      </w:r>
      <w:r w:rsidR="00E0538B" w:rsidRPr="00543A14">
        <w:t xml:space="preserve"> </w:t>
      </w:r>
      <w:r w:rsidR="00DE76C6">
        <w:t>Alcohol</w:t>
      </w:r>
      <w:bookmarkEnd w:id="151"/>
    </w:p>
    <w:p w14:paraId="228929E9" w14:textId="77777777" w:rsidR="00DE76C6" w:rsidRDefault="00DE76C6" w:rsidP="00543A14">
      <w:pPr>
        <w:pStyle w:val="Heading3"/>
      </w:pPr>
    </w:p>
    <w:p w14:paraId="13BD5BDA" w14:textId="60A4A082" w:rsidR="00E0538B" w:rsidRPr="00DE76C6" w:rsidRDefault="00E0538B" w:rsidP="00DE76C6">
      <w:pPr>
        <w:rPr>
          <w:b/>
          <w:bCs/>
        </w:rPr>
      </w:pPr>
      <w:r w:rsidRPr="00DE76C6">
        <w:rPr>
          <w:b/>
          <w:bCs/>
        </w:rPr>
        <w:t xml:space="preserve">Cause, </w:t>
      </w:r>
      <w:r w:rsidR="00DE76C6">
        <w:rPr>
          <w:b/>
          <w:bCs/>
        </w:rPr>
        <w:t>C</w:t>
      </w:r>
      <w:r w:rsidRPr="00DE76C6">
        <w:rPr>
          <w:b/>
          <w:bCs/>
        </w:rPr>
        <w:t xml:space="preserve">onsequences and </w:t>
      </w:r>
      <w:r w:rsidR="00DE76C6">
        <w:rPr>
          <w:b/>
          <w:bCs/>
        </w:rPr>
        <w:t>R</w:t>
      </w:r>
      <w:r w:rsidRPr="00DE76C6">
        <w:rPr>
          <w:b/>
          <w:bCs/>
        </w:rPr>
        <w:t xml:space="preserve">ecognition of </w:t>
      </w:r>
      <w:r w:rsidR="00DE76C6">
        <w:rPr>
          <w:b/>
          <w:bCs/>
        </w:rPr>
        <w:t>H</w:t>
      </w:r>
      <w:r w:rsidRPr="00DE76C6">
        <w:rPr>
          <w:b/>
          <w:bCs/>
        </w:rPr>
        <w:t xml:space="preserve">eavy </w:t>
      </w:r>
      <w:r w:rsidR="00DE76C6">
        <w:rPr>
          <w:b/>
          <w:bCs/>
        </w:rPr>
        <w:t>D</w:t>
      </w:r>
      <w:r w:rsidRPr="00DE76C6">
        <w:rPr>
          <w:b/>
          <w:bCs/>
        </w:rPr>
        <w:t xml:space="preserve">rinking: the </w:t>
      </w:r>
      <w:r w:rsidR="00DE76C6">
        <w:rPr>
          <w:b/>
          <w:bCs/>
        </w:rPr>
        <w:t>C</w:t>
      </w:r>
      <w:r w:rsidRPr="00DE76C6">
        <w:rPr>
          <w:b/>
          <w:bCs/>
        </w:rPr>
        <w:t>oncept of ‘</w:t>
      </w:r>
      <w:r w:rsidR="00DE76C6">
        <w:rPr>
          <w:b/>
          <w:bCs/>
        </w:rPr>
        <w:t>P</w:t>
      </w:r>
      <w:r w:rsidRPr="00DE76C6">
        <w:rPr>
          <w:b/>
          <w:bCs/>
        </w:rPr>
        <w:t xml:space="preserve">roblem </w:t>
      </w:r>
      <w:r w:rsidR="00DE76C6">
        <w:rPr>
          <w:b/>
          <w:bCs/>
        </w:rPr>
        <w:t>D</w:t>
      </w:r>
      <w:r w:rsidRPr="00DE76C6">
        <w:rPr>
          <w:b/>
          <w:bCs/>
        </w:rPr>
        <w:t>rinking</w:t>
      </w:r>
      <w:r w:rsidR="00DE76C6" w:rsidRPr="00DE76C6">
        <w:rPr>
          <w:b/>
          <w:bCs/>
        </w:rPr>
        <w:t>’</w:t>
      </w:r>
    </w:p>
    <w:p w14:paraId="144F3A2A" w14:textId="69095ECA" w:rsidR="00855D08" w:rsidRDefault="00855D08" w:rsidP="00855D08"/>
    <w:p w14:paraId="5A144EBD" w14:textId="77777777" w:rsidR="00416F28" w:rsidRDefault="00416F28" w:rsidP="00416F28">
      <w:r>
        <w:t>Heavy drinking, or the consumption of alcohol at levels above recommended guidelines, is a significant public health issue in the UK and Europe. The causes of heavy drinking are complex and multifactorial, including individual and environmental factors such as genetics, social norms, and availability of alcohol. Heavy drinking can have numerous consequences, including physical health problems, mental health issues, and social and economic problems.</w:t>
      </w:r>
    </w:p>
    <w:p w14:paraId="581D8CC3" w14:textId="77777777" w:rsidR="00416F28" w:rsidRDefault="00416F28" w:rsidP="00416F28"/>
    <w:p w14:paraId="00AE0875" w14:textId="77777777" w:rsidR="00416F28" w:rsidRDefault="00416F28" w:rsidP="00416F28">
      <w:r>
        <w:t>Problem drinking is a term used to describe individuals who drink at levels that are harmful to their health, relationships, or work. It is important to recognize problem drinking early on as it can lead to more severe alcohol use disorders such as alcohol dependence. However, recognizing problem drinking can be challenging, as many individuals with alcohol use disorders may not seek help or may not realize the extent of their drinking.</w:t>
      </w:r>
    </w:p>
    <w:p w14:paraId="2F872E65" w14:textId="77777777" w:rsidR="00416F28" w:rsidRDefault="00416F28" w:rsidP="00416F28"/>
    <w:p w14:paraId="700BB3E1" w14:textId="4FBAF4FB" w:rsidR="00416F28" w:rsidRDefault="00416F28" w:rsidP="00416F28">
      <w:r>
        <w:t>In the UK and Europe, various interventions are available to address problem drinking, including brief interventions, medication-assisted treatments, and specialized addiction services. These interventions aim to reduce harmful drinking behaviors and improve overall health and well-being.</w:t>
      </w:r>
    </w:p>
    <w:p w14:paraId="52552151" w14:textId="3FC5BED7" w:rsidR="00416F28" w:rsidRDefault="00416F28" w:rsidP="00416F28"/>
    <w:p w14:paraId="20372596" w14:textId="77777777" w:rsidR="00FC653F" w:rsidRDefault="00FC653F" w:rsidP="00416F28"/>
    <w:p w14:paraId="444436E0" w14:textId="005108A8" w:rsidR="00416F28" w:rsidRPr="00FC653F" w:rsidRDefault="00FC653F" w:rsidP="00416F28">
      <w:pPr>
        <w:rPr>
          <w:b/>
          <w:bCs/>
        </w:rPr>
      </w:pPr>
      <w:r w:rsidRPr="00FC653F">
        <w:rPr>
          <w:b/>
          <w:bCs/>
        </w:rPr>
        <w:t>The</w:t>
      </w:r>
      <w:r w:rsidR="00416F28" w:rsidRPr="00FC653F">
        <w:rPr>
          <w:b/>
          <w:bCs/>
        </w:rPr>
        <w:t xml:space="preserve"> recommended guidelines for alcohol consumption in the UK:</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76"/>
        <w:gridCol w:w="2309"/>
        <w:gridCol w:w="4575"/>
      </w:tblGrid>
      <w:tr w:rsidR="00416F28" w:rsidRPr="00416F28" w14:paraId="6488C7C1" w14:textId="77777777" w:rsidTr="00DE76C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7FA0B77" w14:textId="77777777" w:rsidR="00416F28" w:rsidRPr="00416F28" w:rsidRDefault="00416F28" w:rsidP="00416F28">
            <w:pPr>
              <w:rPr>
                <w:b/>
                <w:bCs/>
              </w:rPr>
            </w:pPr>
            <w:r w:rsidRPr="00416F28">
              <w:rPr>
                <w:b/>
                <w:bCs/>
              </w:rPr>
              <w:t>Group</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E9690C6" w14:textId="77777777" w:rsidR="00416F28" w:rsidRPr="00416F28" w:rsidRDefault="00416F28" w:rsidP="00416F28">
            <w:pPr>
              <w:rPr>
                <w:b/>
                <w:bCs/>
              </w:rPr>
            </w:pPr>
            <w:r w:rsidRPr="00416F28">
              <w:rPr>
                <w:b/>
                <w:bCs/>
              </w:rPr>
              <w:t>Recommended weekly limit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13CCCC8" w14:textId="77777777" w:rsidR="00416F28" w:rsidRPr="00416F28" w:rsidRDefault="00416F28" w:rsidP="00416F28">
            <w:pPr>
              <w:rPr>
                <w:b/>
                <w:bCs/>
              </w:rPr>
            </w:pPr>
            <w:r w:rsidRPr="00416F28">
              <w:rPr>
                <w:b/>
                <w:bCs/>
              </w:rPr>
              <w:t>Additional notes</w:t>
            </w:r>
          </w:p>
        </w:tc>
      </w:tr>
      <w:tr w:rsidR="00416F28" w:rsidRPr="00416F28" w14:paraId="60A12B9C" w14:textId="77777777" w:rsidTr="00DE76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6432AB" w14:textId="77777777" w:rsidR="00416F28" w:rsidRPr="00416F28" w:rsidRDefault="00416F28" w:rsidP="00416F28">
            <w:r w:rsidRPr="00416F28">
              <w:t>Men and Women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4F8B81E" w14:textId="77777777" w:rsidR="00416F28" w:rsidRPr="00416F28" w:rsidRDefault="00416F28" w:rsidP="00416F28">
            <w:r w:rsidRPr="00416F28">
              <w:t>No more than 14 units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4BC2341" w14:textId="77777777" w:rsidR="00416F28" w:rsidRPr="00416F28" w:rsidRDefault="00416F28" w:rsidP="00416F28">
            <w:r w:rsidRPr="00416F28">
              <w:t>It is recommended to spread the units across the week and have several alcohol-free days.</w:t>
            </w:r>
          </w:p>
        </w:tc>
      </w:tr>
      <w:tr w:rsidR="00416F28" w:rsidRPr="00416F28" w14:paraId="48EED4D1" w14:textId="77777777" w:rsidTr="00DE76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212E5F3" w14:textId="77777777" w:rsidR="00416F28" w:rsidRPr="00416F28" w:rsidRDefault="00416F28" w:rsidP="00416F28">
            <w:r w:rsidRPr="00416F28">
              <w:t>Pregnant Women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A0C72CB" w14:textId="77777777" w:rsidR="00416F28" w:rsidRPr="00416F28" w:rsidRDefault="00416F28" w:rsidP="00416F28">
            <w:r w:rsidRPr="00416F28">
              <w:t>No more than 1-2 units, once or twice per week</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A9CB594" w14:textId="77777777" w:rsidR="00416F28" w:rsidRPr="00416F28" w:rsidRDefault="00416F28" w:rsidP="00416F28">
            <w:r w:rsidRPr="00416F28">
              <w:t>Pregnant women should avoid alcohol if possible. If they do choose to drink, they should not have more than 1-2 units of alcohol once or twice per week.</w:t>
            </w:r>
          </w:p>
        </w:tc>
      </w:tr>
      <w:tr w:rsidR="00416F28" w:rsidRPr="00416F28" w14:paraId="5F459363" w14:textId="77777777" w:rsidTr="00DE76C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D673EE7" w14:textId="77777777" w:rsidR="00416F28" w:rsidRPr="00416F28" w:rsidRDefault="00416F28" w:rsidP="00416F28">
            <w:r w:rsidRPr="00416F28">
              <w:t>Young people under 18</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CE4E9C0" w14:textId="77777777" w:rsidR="00416F28" w:rsidRPr="00416F28" w:rsidRDefault="00416F28" w:rsidP="00416F28">
            <w:r w:rsidRPr="00416F28">
              <w:t>Not applicable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4E84FAF" w14:textId="77777777" w:rsidR="00416F28" w:rsidRPr="00416F28" w:rsidRDefault="00416F28" w:rsidP="00416F28">
            <w:r w:rsidRPr="00416F28">
              <w:t>Young people under 18 should not drink alcohol.</w:t>
            </w:r>
          </w:p>
        </w:tc>
      </w:tr>
    </w:tbl>
    <w:p w14:paraId="0B341A41" w14:textId="77777777" w:rsidR="00416F28" w:rsidRPr="00416F28" w:rsidRDefault="00416F28" w:rsidP="00416F28">
      <w:r w:rsidRPr="00416F28">
        <w:t>Note: One unit of alcohol is equal to 10 milliliters (ml) or 8 grams of pure alcohol.</w:t>
      </w:r>
    </w:p>
    <w:p w14:paraId="68DFE88E" w14:textId="624A23C3" w:rsidR="00416F28" w:rsidRPr="00416F28" w:rsidRDefault="00416F28" w:rsidP="00416F28">
      <w:r>
        <w:t>(Department of Health, 2016)</w:t>
      </w:r>
    </w:p>
    <w:p w14:paraId="0C00A641" w14:textId="781641FC" w:rsidR="00416F28" w:rsidRDefault="00416F28" w:rsidP="00416F28"/>
    <w:p w14:paraId="6067594B" w14:textId="77777777" w:rsidR="00416F28" w:rsidRDefault="00416F28" w:rsidP="00416F28"/>
    <w:p w14:paraId="70165FFB" w14:textId="00FE6A50" w:rsidR="00416F28" w:rsidRPr="00FC653F" w:rsidRDefault="00FC653F" w:rsidP="00416F28">
      <w:pPr>
        <w:rPr>
          <w:b/>
          <w:bCs/>
        </w:rPr>
      </w:pPr>
      <w:r>
        <w:rPr>
          <w:b/>
          <w:bCs/>
        </w:rPr>
        <w:t>Alcohol dependence syndrome:</w:t>
      </w:r>
    </w:p>
    <w:p w14:paraId="448C0290" w14:textId="77D98D80" w:rsidR="00416F28" w:rsidRDefault="00416F28" w:rsidP="00416F28">
      <w:r>
        <w:t>The alcohol dependence syndrome is characterized by a cluster of physiological, behavioral, and cognitive symptoms that indicate a person's dependence on alcohol. The components of the alcohol dependence syndrome include tolerance, withdrawal, preoccupation with drinking, loss of control over drinking, continued use despite negative consequences, and neglect of other interests or obligations.</w:t>
      </w:r>
    </w:p>
    <w:p w14:paraId="4A4B20CF" w14:textId="77777777" w:rsidR="00416F28" w:rsidRDefault="00416F28" w:rsidP="00416F28"/>
    <w:p w14:paraId="3F367E84" w14:textId="77777777" w:rsidR="00416F28" w:rsidRDefault="00416F28" w:rsidP="00416F28">
      <w:r>
        <w:t xml:space="preserve">Tolerance refers to the need to consume increasing amounts of alcohol to achieve the desired effect, while withdrawal is the occurrence of physical and psychological symptoms when </w:t>
      </w:r>
      <w:r>
        <w:lastRenderedPageBreak/>
        <w:t>alcohol use is reduced or stopped. Preoccupation with drinking involves a persistent desire to consume alcohol and spending a significant amount of time obtaining, consuming, and recovering from its effects.</w:t>
      </w:r>
    </w:p>
    <w:p w14:paraId="28A05536" w14:textId="77777777" w:rsidR="00416F28" w:rsidRDefault="00416F28" w:rsidP="00416F28"/>
    <w:p w14:paraId="29F1C87E" w14:textId="77777777" w:rsidR="00416F28" w:rsidRDefault="00416F28" w:rsidP="00416F28">
      <w:r>
        <w:t>Loss of control over drinking is characterized by the inability to control the amount and frequency of alcohol use, while continued use despite negative consequences refers to the persistence of drinking despite adverse health, social, and legal consequences. Neglect of other interests or obligations involves giving up important activities, social or occupational, to drink alcohol.</w:t>
      </w:r>
    </w:p>
    <w:p w14:paraId="3BA55560" w14:textId="77777777" w:rsidR="00416F28" w:rsidRDefault="00416F28" w:rsidP="00416F28"/>
    <w:p w14:paraId="08EE65B3" w14:textId="24FC9E22" w:rsidR="00416F28" w:rsidRDefault="00416F28" w:rsidP="00416F28">
      <w:r>
        <w:t>The presence of two or more of these components indicates the diagnosis of alcohol dependence syndrome, which is a severe form of alcohol use disorder (WHO, 2018).</w:t>
      </w:r>
    </w:p>
    <w:p w14:paraId="33D67048" w14:textId="449E36A0" w:rsidR="00416F28" w:rsidRDefault="00416F28" w:rsidP="00416F28"/>
    <w:p w14:paraId="1A68278A" w14:textId="7EA9A76E" w:rsidR="00416F28" w:rsidRDefault="00416F28" w:rsidP="00416F28"/>
    <w:p w14:paraId="4D893327" w14:textId="76B2E4F0" w:rsidR="00FC653F" w:rsidRPr="00FC653F" w:rsidRDefault="00FC653F" w:rsidP="00416F28">
      <w:pPr>
        <w:rPr>
          <w:b/>
          <w:bCs/>
        </w:rPr>
      </w:pPr>
      <w:r>
        <w:rPr>
          <w:b/>
          <w:bCs/>
        </w:rPr>
        <w:t>T</w:t>
      </w:r>
      <w:r w:rsidRPr="00FC653F">
        <w:rPr>
          <w:b/>
          <w:bCs/>
        </w:rPr>
        <w:t>he nature of alcohol-related disabilities</w:t>
      </w:r>
      <w:r>
        <w:rPr>
          <w:b/>
          <w:bCs/>
        </w:rPr>
        <w:t>:</w:t>
      </w:r>
    </w:p>
    <w:p w14:paraId="14B74360" w14:textId="77777777" w:rsidR="00416F28" w:rsidRDefault="00416F28" w:rsidP="00416F28">
      <w:r>
        <w:t>Alcohol-related disabilities can be wide-ranging and can affect both physical and mental health. Long-term heavy drinking can lead to liver disease, heart disease, pancreatitis, and various types of cancer. It can also cause neurological damage and impair cognitive function, resulting in memory loss and difficulty with problem-solving and decision-making. Furthermore, alcohol misuse can have a negative impact on mental health, leading to depression, anxiety, and other psychological disorders. These disabilities can have a significant impact on individuals, their families, and society as a whole.</w:t>
      </w:r>
    </w:p>
    <w:p w14:paraId="55A07EBC" w14:textId="77777777" w:rsidR="00416F28" w:rsidRDefault="00416F28" w:rsidP="00416F28"/>
    <w:p w14:paraId="5AEA279B" w14:textId="00A0A972" w:rsidR="00416F28" w:rsidRDefault="00416F28" w:rsidP="00416F28"/>
    <w:p w14:paraId="2E913396" w14:textId="139B409C" w:rsidR="00416F28" w:rsidRPr="00FC653F" w:rsidRDefault="00FC653F" w:rsidP="00416F28">
      <w:pPr>
        <w:rPr>
          <w:b/>
          <w:bCs/>
        </w:rPr>
      </w:pPr>
      <w:r w:rsidRPr="00FC653F">
        <w:rPr>
          <w:b/>
          <w:bCs/>
        </w:rPr>
        <w:t>Detoxification procedures for in-patients and out-patients:</w:t>
      </w:r>
    </w:p>
    <w:p w14:paraId="4299D9FA" w14:textId="77777777" w:rsidR="00416F28" w:rsidRPr="00416F28" w:rsidRDefault="00416F28" w:rsidP="00416F28">
      <w:r w:rsidRPr="00416F28">
        <w:t>Detoxification procedures for substance misuse in the UK vary depending on the setting and severity of the addiction. In-patient detoxification, typically offered in a hospital or residential setting, involves a medically supervised withdrawal from the substance, followed by support and monitoring to manage withdrawal symptoms and prevent relapse. Out-patient detoxification, on the other hand, involves the provision of medication and support in a community setting, allowing the individual to continue with their daily life. Out-patient detoxification is often reserved for individuals with less severe addiction and a strong support network.</w:t>
      </w:r>
    </w:p>
    <w:p w14:paraId="33C9F01A" w14:textId="77777777" w:rsidR="00416F28" w:rsidRDefault="00416F28" w:rsidP="00416F28"/>
    <w:p w14:paraId="02B66416" w14:textId="26AE91EA" w:rsidR="00416F28" w:rsidRDefault="00416F28" w:rsidP="00416F28"/>
    <w:p w14:paraId="12208D0F" w14:textId="03358DC1" w:rsidR="00DE76C6" w:rsidRDefault="00DE76C6" w:rsidP="00416F28">
      <w:pPr>
        <w:rPr>
          <w:b/>
          <w:bCs/>
        </w:rPr>
      </w:pPr>
      <w:r>
        <w:rPr>
          <w:b/>
          <w:bCs/>
        </w:rPr>
        <w:t>How Does Alcohol Work?</w:t>
      </w:r>
    </w:p>
    <w:p w14:paraId="1A88ED17" w14:textId="77777777" w:rsidR="00DE76C6" w:rsidRPr="00DE76C6" w:rsidRDefault="00DE76C6" w:rsidP="00DE76C6">
      <w:pPr>
        <w:rPr>
          <w:b/>
          <w:bCs/>
        </w:rPr>
      </w:pPr>
    </w:p>
    <w:p w14:paraId="11FC394A" w14:textId="77777777" w:rsidR="00DE76C6" w:rsidRPr="00DE76C6" w:rsidRDefault="00DE76C6">
      <w:pPr>
        <w:pStyle w:val="ListParagraph"/>
        <w:numPr>
          <w:ilvl w:val="0"/>
          <w:numId w:val="295"/>
        </w:numPr>
      </w:pPr>
      <w:r w:rsidRPr="00DE76C6">
        <w:t>Low molecular weight + low potency means very high concentrations are needed to investigate molecular targets in vitro –difficult in practice, thus a detailed mechanism of action is not known</w:t>
      </w:r>
    </w:p>
    <w:p w14:paraId="142E8CA0" w14:textId="1EF2DD6D" w:rsidR="00DE76C6" w:rsidRPr="00DE76C6" w:rsidRDefault="00DE76C6">
      <w:pPr>
        <w:pStyle w:val="ListParagraph"/>
        <w:numPr>
          <w:ilvl w:val="0"/>
          <w:numId w:val="295"/>
        </w:numPr>
      </w:pPr>
      <w:proofErr w:type="gramStart"/>
      <w:r w:rsidRPr="00DE76C6">
        <w:t>However</w:t>
      </w:r>
      <w:proofErr w:type="gramEnd"/>
      <w:r w:rsidRPr="00DE76C6">
        <w:t xml:space="preserve"> a consensus does exist where alcohol’s primary effect is as a positive allosteric modulator of the GABA-A receptor</w:t>
      </w:r>
    </w:p>
    <w:p w14:paraId="58D58734" w14:textId="44C91E71" w:rsidR="00DE76C6" w:rsidRPr="00DE76C6" w:rsidRDefault="00DE76C6">
      <w:pPr>
        <w:pStyle w:val="ListParagraph"/>
        <w:numPr>
          <w:ilvl w:val="0"/>
          <w:numId w:val="295"/>
        </w:numPr>
      </w:pPr>
      <w:r w:rsidRPr="00DE76C6">
        <w:t>It also contributes as a negative allosteric modulator of the NMDA system</w:t>
      </w:r>
    </w:p>
    <w:p w14:paraId="12B0AEC2" w14:textId="72A19F74" w:rsidR="00DE76C6" w:rsidRPr="00DE76C6" w:rsidRDefault="00DE76C6">
      <w:pPr>
        <w:pStyle w:val="ListParagraph"/>
        <w:numPr>
          <w:ilvl w:val="0"/>
          <w:numId w:val="295"/>
        </w:numPr>
      </w:pPr>
      <w:r w:rsidRPr="00DE76C6">
        <w:t>The two together gives the biological basis of physical withdrawal</w:t>
      </w:r>
    </w:p>
    <w:p w14:paraId="1F2D0C4A" w14:textId="3D6F0D24" w:rsidR="00DE76C6" w:rsidRPr="00DE76C6" w:rsidRDefault="00DE76C6">
      <w:pPr>
        <w:pStyle w:val="ListParagraph"/>
        <w:numPr>
          <w:ilvl w:val="0"/>
          <w:numId w:val="295"/>
        </w:numPr>
      </w:pPr>
      <w:r w:rsidRPr="00DE76C6">
        <w:t>It also affects the dopamine reward pathway (meso-limbic system –a ‘biological’ basis of craving/addiction)</w:t>
      </w:r>
    </w:p>
    <w:p w14:paraId="388BD166" w14:textId="77777777" w:rsidR="00DE76C6" w:rsidRPr="00DE76C6" w:rsidRDefault="00DE76C6" w:rsidP="00416F28">
      <w:pPr>
        <w:rPr>
          <w:b/>
          <w:bCs/>
        </w:rPr>
      </w:pPr>
    </w:p>
    <w:p w14:paraId="21D26B00" w14:textId="6857FC69" w:rsidR="00DE76C6" w:rsidRDefault="00DE76C6" w:rsidP="00416F28"/>
    <w:p w14:paraId="127B3C49" w14:textId="77777777" w:rsidR="00DE76C6" w:rsidRDefault="00DE76C6" w:rsidP="00416F28"/>
    <w:p w14:paraId="58DBEE78" w14:textId="77777777" w:rsidR="00FC653F" w:rsidRDefault="00FC653F" w:rsidP="00416F28"/>
    <w:p w14:paraId="7355C035" w14:textId="583567CA" w:rsidR="00052EBC" w:rsidRDefault="00052EBC" w:rsidP="00416F28">
      <w:pPr>
        <w:rPr>
          <w:b/>
          <w:bCs/>
        </w:rPr>
      </w:pPr>
      <w:r>
        <w:rPr>
          <w:b/>
          <w:bCs/>
          <w:noProof/>
        </w:rPr>
        <w:lastRenderedPageBreak/>
        <w:drawing>
          <wp:inline distT="0" distB="0" distL="0" distR="0" wp14:anchorId="0C256510" wp14:editId="5D476E71">
            <wp:extent cx="3822700" cy="427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7">
                      <a:extLst>
                        <a:ext uri="{28A0092B-C50C-407E-A947-70E740481C1C}">
                          <a14:useLocalDpi xmlns:a14="http://schemas.microsoft.com/office/drawing/2010/main" val="0"/>
                        </a:ext>
                      </a:extLst>
                    </a:blip>
                    <a:stretch>
                      <a:fillRect/>
                    </a:stretch>
                  </pic:blipFill>
                  <pic:spPr>
                    <a:xfrm>
                      <a:off x="0" y="0"/>
                      <a:ext cx="3822700" cy="4279900"/>
                    </a:xfrm>
                    <a:prstGeom prst="rect">
                      <a:avLst/>
                    </a:prstGeom>
                  </pic:spPr>
                </pic:pic>
              </a:graphicData>
            </a:graphic>
          </wp:inline>
        </w:drawing>
      </w:r>
      <w:r>
        <w:rPr>
          <w:b/>
          <w:bCs/>
          <w:noProof/>
        </w:rPr>
        <w:drawing>
          <wp:inline distT="0" distB="0" distL="0" distR="0" wp14:anchorId="1D5064AC" wp14:editId="1864BAC6">
            <wp:extent cx="39624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8">
                      <a:extLst>
                        <a:ext uri="{28A0092B-C50C-407E-A947-70E740481C1C}">
                          <a14:useLocalDpi xmlns:a14="http://schemas.microsoft.com/office/drawing/2010/main" val="0"/>
                        </a:ext>
                      </a:extLst>
                    </a:blip>
                    <a:stretch>
                      <a:fillRect/>
                    </a:stretch>
                  </pic:blipFill>
                  <pic:spPr>
                    <a:xfrm>
                      <a:off x="0" y="0"/>
                      <a:ext cx="3962400" cy="4267200"/>
                    </a:xfrm>
                    <a:prstGeom prst="rect">
                      <a:avLst/>
                    </a:prstGeom>
                  </pic:spPr>
                </pic:pic>
              </a:graphicData>
            </a:graphic>
          </wp:inline>
        </w:drawing>
      </w:r>
      <w:r>
        <w:rPr>
          <w:b/>
          <w:bCs/>
          <w:noProof/>
        </w:rPr>
        <w:lastRenderedPageBreak/>
        <w:drawing>
          <wp:inline distT="0" distB="0" distL="0" distR="0" wp14:anchorId="3768E46D" wp14:editId="6B5DE99C">
            <wp:extent cx="3835400" cy="427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9">
                      <a:extLst>
                        <a:ext uri="{28A0092B-C50C-407E-A947-70E740481C1C}">
                          <a14:useLocalDpi xmlns:a14="http://schemas.microsoft.com/office/drawing/2010/main" val="0"/>
                        </a:ext>
                      </a:extLst>
                    </a:blip>
                    <a:stretch>
                      <a:fillRect/>
                    </a:stretch>
                  </pic:blipFill>
                  <pic:spPr>
                    <a:xfrm>
                      <a:off x="0" y="0"/>
                      <a:ext cx="3835400" cy="4279900"/>
                    </a:xfrm>
                    <a:prstGeom prst="rect">
                      <a:avLst/>
                    </a:prstGeom>
                  </pic:spPr>
                </pic:pic>
              </a:graphicData>
            </a:graphic>
          </wp:inline>
        </w:drawing>
      </w:r>
      <w:r>
        <w:rPr>
          <w:b/>
          <w:bCs/>
          <w:noProof/>
        </w:rPr>
        <w:drawing>
          <wp:inline distT="0" distB="0" distL="0" distR="0" wp14:anchorId="13DB8BB9" wp14:editId="0CD801E8">
            <wp:extent cx="4000500" cy="429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0">
                      <a:extLst>
                        <a:ext uri="{28A0092B-C50C-407E-A947-70E740481C1C}">
                          <a14:useLocalDpi xmlns:a14="http://schemas.microsoft.com/office/drawing/2010/main" val="0"/>
                        </a:ext>
                      </a:extLst>
                    </a:blip>
                    <a:stretch>
                      <a:fillRect/>
                    </a:stretch>
                  </pic:blipFill>
                  <pic:spPr>
                    <a:xfrm>
                      <a:off x="0" y="0"/>
                      <a:ext cx="4000500" cy="4292600"/>
                    </a:xfrm>
                    <a:prstGeom prst="rect">
                      <a:avLst/>
                    </a:prstGeom>
                  </pic:spPr>
                </pic:pic>
              </a:graphicData>
            </a:graphic>
          </wp:inline>
        </w:drawing>
      </w:r>
    </w:p>
    <w:p w14:paraId="176E2CFE" w14:textId="78C0C54A" w:rsidR="00052EBC" w:rsidRDefault="00052EBC" w:rsidP="00416F28">
      <w:pPr>
        <w:rPr>
          <w:b/>
          <w:bCs/>
        </w:rPr>
      </w:pPr>
    </w:p>
    <w:p w14:paraId="0A993B33" w14:textId="1EA1EAD2" w:rsidR="00052EBC" w:rsidRPr="00052EBC" w:rsidRDefault="00052EBC" w:rsidP="00052EBC">
      <w:pPr>
        <w:rPr>
          <w:b/>
          <w:bCs/>
        </w:rPr>
      </w:pPr>
      <w:r>
        <w:rPr>
          <w:b/>
          <w:bCs/>
        </w:rPr>
        <w:lastRenderedPageBreak/>
        <w:t>Thiamine:</w:t>
      </w:r>
    </w:p>
    <w:p w14:paraId="3380B82B" w14:textId="77777777" w:rsidR="00052EBC" w:rsidRPr="00052EBC" w:rsidRDefault="00052EBC">
      <w:pPr>
        <w:numPr>
          <w:ilvl w:val="0"/>
          <w:numId w:val="296"/>
        </w:numPr>
      </w:pPr>
      <w:r w:rsidRPr="00052EBC">
        <w:t>Vitamin B1</w:t>
      </w:r>
    </w:p>
    <w:p w14:paraId="6C261CA4" w14:textId="77777777" w:rsidR="00052EBC" w:rsidRPr="00052EBC" w:rsidRDefault="00052EBC">
      <w:pPr>
        <w:numPr>
          <w:ilvl w:val="0"/>
          <w:numId w:val="296"/>
        </w:numPr>
      </w:pPr>
      <w:r w:rsidRPr="00052EBC">
        <w:t>Dependent on exogenous sources</w:t>
      </w:r>
    </w:p>
    <w:p w14:paraId="0D25A350" w14:textId="77777777" w:rsidR="00052EBC" w:rsidRPr="00052EBC" w:rsidRDefault="00052EBC">
      <w:pPr>
        <w:numPr>
          <w:ilvl w:val="0"/>
          <w:numId w:val="296"/>
        </w:numPr>
      </w:pPr>
      <w:r w:rsidRPr="00052EBC">
        <w:t>Several functions in metabolism</w:t>
      </w:r>
    </w:p>
    <w:p w14:paraId="77F6DE8B" w14:textId="77777777" w:rsidR="00052EBC" w:rsidRPr="00052EBC" w:rsidRDefault="00052EBC">
      <w:pPr>
        <w:numPr>
          <w:ilvl w:val="0"/>
          <w:numId w:val="296"/>
        </w:numPr>
      </w:pPr>
      <w:r w:rsidRPr="00052EBC">
        <w:t>In brain health, it is a key part of oxidative metabolism, particularly the mid-brain and cerebellum</w:t>
      </w:r>
    </w:p>
    <w:p w14:paraId="54C47A53" w14:textId="77777777" w:rsidR="00052EBC" w:rsidRPr="00052EBC" w:rsidRDefault="00052EBC">
      <w:pPr>
        <w:numPr>
          <w:ilvl w:val="0"/>
          <w:numId w:val="296"/>
        </w:numPr>
      </w:pPr>
      <w:r w:rsidRPr="00052EBC">
        <w:t>Absorption is in the digestive system, and stores are limited and typically protein bound</w:t>
      </w:r>
    </w:p>
    <w:p w14:paraId="10959780" w14:textId="77777777" w:rsidR="00052EBC" w:rsidRPr="00052EBC" w:rsidRDefault="00052EBC">
      <w:pPr>
        <w:numPr>
          <w:ilvl w:val="0"/>
          <w:numId w:val="296"/>
        </w:numPr>
      </w:pPr>
      <w:r w:rsidRPr="00052EBC">
        <w:t>In dependent drinkers, nutrition is already poor, absorption is less efficient and hepatic dysfunction limits stores</w:t>
      </w:r>
    </w:p>
    <w:p w14:paraId="55E1B8B4" w14:textId="44BA2B24" w:rsidR="00052EBC" w:rsidRDefault="00052EBC">
      <w:pPr>
        <w:numPr>
          <w:ilvl w:val="0"/>
          <w:numId w:val="296"/>
        </w:numPr>
      </w:pPr>
      <w:r w:rsidRPr="00052EBC">
        <w:t>Without it, indirect neuronal cell death occurs</w:t>
      </w:r>
    </w:p>
    <w:p w14:paraId="3515EE67" w14:textId="2567B598" w:rsidR="00052EBC" w:rsidRDefault="00052EBC" w:rsidP="00052EBC"/>
    <w:p w14:paraId="16AE4956" w14:textId="374015CD" w:rsidR="00052EBC" w:rsidRDefault="00052EBC" w:rsidP="00052EBC"/>
    <w:p w14:paraId="30911DBC" w14:textId="7430C62C" w:rsidR="00052EBC" w:rsidRPr="00052EBC" w:rsidRDefault="00052EBC" w:rsidP="00052EBC">
      <w:r>
        <w:rPr>
          <w:noProof/>
        </w:rPr>
        <w:drawing>
          <wp:inline distT="0" distB="0" distL="0" distR="0" wp14:anchorId="0E2F81C5" wp14:editId="356FFA04">
            <wp:extent cx="5486400" cy="3200400"/>
            <wp:effectExtent l="0" t="0" r="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484E073C" w14:textId="77777777" w:rsidR="00052EBC" w:rsidRPr="00052EBC" w:rsidRDefault="00052EBC" w:rsidP="00416F28">
      <w:pPr>
        <w:rPr>
          <w:b/>
          <w:bCs/>
        </w:rPr>
      </w:pPr>
    </w:p>
    <w:p w14:paraId="27D36703" w14:textId="77777777" w:rsidR="00052EBC" w:rsidRDefault="00052EBC" w:rsidP="00416F28">
      <w:pPr>
        <w:rPr>
          <w:b/>
          <w:bCs/>
        </w:rPr>
      </w:pPr>
    </w:p>
    <w:p w14:paraId="5CE00085" w14:textId="77777777" w:rsidR="008A3010" w:rsidRDefault="008A3010" w:rsidP="00416F28">
      <w:pPr>
        <w:rPr>
          <w:b/>
          <w:bCs/>
        </w:rPr>
      </w:pPr>
    </w:p>
    <w:p w14:paraId="1F6EB980" w14:textId="77777777" w:rsidR="008A3010" w:rsidRDefault="008A3010" w:rsidP="00416F28">
      <w:pPr>
        <w:rPr>
          <w:b/>
          <w:bCs/>
        </w:rPr>
      </w:pPr>
    </w:p>
    <w:p w14:paraId="250D425B" w14:textId="77777777" w:rsidR="008A3010" w:rsidRDefault="008A3010" w:rsidP="00416F28">
      <w:pPr>
        <w:rPr>
          <w:b/>
          <w:bCs/>
        </w:rPr>
      </w:pPr>
    </w:p>
    <w:p w14:paraId="7EC9C4B6" w14:textId="77777777" w:rsidR="008A3010" w:rsidRDefault="008A3010" w:rsidP="00416F28">
      <w:pPr>
        <w:rPr>
          <w:b/>
          <w:bCs/>
        </w:rPr>
      </w:pPr>
    </w:p>
    <w:p w14:paraId="2E40CFF0" w14:textId="77777777" w:rsidR="008A3010" w:rsidRDefault="008A3010" w:rsidP="00416F28">
      <w:pPr>
        <w:rPr>
          <w:b/>
          <w:bCs/>
        </w:rPr>
      </w:pPr>
    </w:p>
    <w:p w14:paraId="540CC328" w14:textId="77777777" w:rsidR="008A3010" w:rsidRDefault="008A3010" w:rsidP="00416F28">
      <w:pPr>
        <w:rPr>
          <w:b/>
          <w:bCs/>
        </w:rPr>
      </w:pPr>
    </w:p>
    <w:p w14:paraId="2458BD2D" w14:textId="77777777" w:rsidR="008A3010" w:rsidRDefault="008A3010" w:rsidP="00416F28">
      <w:pPr>
        <w:rPr>
          <w:b/>
          <w:bCs/>
        </w:rPr>
      </w:pPr>
    </w:p>
    <w:p w14:paraId="680096BD" w14:textId="77777777" w:rsidR="008A3010" w:rsidRDefault="008A3010" w:rsidP="00416F28">
      <w:pPr>
        <w:rPr>
          <w:b/>
          <w:bCs/>
        </w:rPr>
      </w:pPr>
    </w:p>
    <w:p w14:paraId="1B5A0DED" w14:textId="77777777" w:rsidR="008A3010" w:rsidRDefault="008A3010" w:rsidP="00416F28">
      <w:pPr>
        <w:rPr>
          <w:b/>
          <w:bCs/>
        </w:rPr>
      </w:pPr>
    </w:p>
    <w:p w14:paraId="4F87E1C2" w14:textId="77777777" w:rsidR="008A3010" w:rsidRDefault="008A3010" w:rsidP="00416F28">
      <w:pPr>
        <w:rPr>
          <w:b/>
          <w:bCs/>
        </w:rPr>
      </w:pPr>
    </w:p>
    <w:p w14:paraId="5611041C" w14:textId="77777777" w:rsidR="008A3010" w:rsidRDefault="008A3010" w:rsidP="00416F28">
      <w:pPr>
        <w:rPr>
          <w:b/>
          <w:bCs/>
        </w:rPr>
      </w:pPr>
    </w:p>
    <w:p w14:paraId="1B8414A8" w14:textId="77777777" w:rsidR="008A3010" w:rsidRDefault="008A3010" w:rsidP="00416F28">
      <w:pPr>
        <w:rPr>
          <w:b/>
          <w:bCs/>
        </w:rPr>
      </w:pPr>
    </w:p>
    <w:p w14:paraId="20C29F17" w14:textId="77777777" w:rsidR="008A3010" w:rsidRDefault="008A3010" w:rsidP="00416F28">
      <w:pPr>
        <w:rPr>
          <w:b/>
          <w:bCs/>
        </w:rPr>
      </w:pPr>
    </w:p>
    <w:p w14:paraId="6182E4FA" w14:textId="77777777" w:rsidR="008A3010" w:rsidRDefault="008A3010" w:rsidP="00416F28">
      <w:pPr>
        <w:rPr>
          <w:b/>
          <w:bCs/>
        </w:rPr>
      </w:pPr>
    </w:p>
    <w:p w14:paraId="4465E20C" w14:textId="77777777" w:rsidR="008A3010" w:rsidRDefault="008A3010" w:rsidP="00416F28">
      <w:pPr>
        <w:rPr>
          <w:b/>
          <w:bCs/>
        </w:rPr>
      </w:pPr>
    </w:p>
    <w:p w14:paraId="251FBEFF" w14:textId="77777777" w:rsidR="008A3010" w:rsidRDefault="008A3010" w:rsidP="00416F28">
      <w:pPr>
        <w:rPr>
          <w:b/>
          <w:bCs/>
        </w:rPr>
      </w:pPr>
    </w:p>
    <w:p w14:paraId="0FF6CFE0" w14:textId="139DBB1B" w:rsidR="00416F28" w:rsidRPr="00FC653F" w:rsidRDefault="00416F28" w:rsidP="00416F28">
      <w:pPr>
        <w:rPr>
          <w:b/>
          <w:bCs/>
        </w:rPr>
      </w:pPr>
      <w:r w:rsidRPr="00FC653F">
        <w:rPr>
          <w:b/>
          <w:bCs/>
        </w:rPr>
        <w:lastRenderedPageBreak/>
        <w:t>References:</w:t>
      </w:r>
    </w:p>
    <w:p w14:paraId="0A918A10" w14:textId="77777777" w:rsidR="00416F28" w:rsidRDefault="00416F28" w:rsidP="00416F28"/>
    <w:p w14:paraId="62041C78" w14:textId="00D1C433" w:rsidR="00416F28" w:rsidRDefault="00416F28">
      <w:pPr>
        <w:pStyle w:val="ListParagraph"/>
        <w:numPr>
          <w:ilvl w:val="0"/>
          <w:numId w:val="133"/>
        </w:numPr>
      </w:pPr>
      <w:r>
        <w:t>Anderson, P., de Bruijn, A., Angus, K., Gordon, R., &amp; Hastings, G. (2009). Impact of alcohol advertising and media exposure on adolescent alcohol use: A systematic review of longitudinal studies. Alcohol and Alcoholism, 44(3), 229-243.</w:t>
      </w:r>
    </w:p>
    <w:p w14:paraId="6B3C4C57" w14:textId="444F06D3" w:rsidR="00416F28" w:rsidRDefault="00416F28">
      <w:pPr>
        <w:pStyle w:val="ListParagraph"/>
        <w:numPr>
          <w:ilvl w:val="0"/>
          <w:numId w:val="133"/>
        </w:numPr>
      </w:pPr>
      <w:r>
        <w:t>European Monitoring Centre for Drugs and Drug Addiction. (2019). European drug report 2019: Trends and developments. Publications Office of the European Union.</w:t>
      </w:r>
    </w:p>
    <w:p w14:paraId="365D4225" w14:textId="67CE4543" w:rsidR="00416F28" w:rsidRDefault="00416F28">
      <w:pPr>
        <w:pStyle w:val="ListParagraph"/>
        <w:numPr>
          <w:ilvl w:val="0"/>
          <w:numId w:val="133"/>
        </w:numPr>
      </w:pPr>
      <w:r>
        <w:t>National Institute for Health and Care Excellence. (2010). Alcohol-use disorders: diagnosis, assessment and management of harmful drinking and alcohol dependence. Clinical guideline [CG115]. https://www.nice.org.uk/guidance/cg115</w:t>
      </w:r>
    </w:p>
    <w:p w14:paraId="6FE5B64A" w14:textId="0E4785D5" w:rsidR="00416F28" w:rsidRDefault="00416F28">
      <w:pPr>
        <w:pStyle w:val="ListParagraph"/>
        <w:numPr>
          <w:ilvl w:val="0"/>
          <w:numId w:val="133"/>
        </w:numPr>
      </w:pPr>
      <w:r>
        <w:t>Room, R., Babor, T., &amp; Rehm, J. (2005). Alcohol and public health. The Lancet, 365(9458), 519-530.</w:t>
      </w:r>
    </w:p>
    <w:p w14:paraId="48E96F78" w14:textId="46F26F88" w:rsidR="00543A14" w:rsidRDefault="00416F28">
      <w:pPr>
        <w:pStyle w:val="ListParagraph"/>
        <w:numPr>
          <w:ilvl w:val="0"/>
          <w:numId w:val="133"/>
        </w:numPr>
      </w:pPr>
      <w:r>
        <w:t xml:space="preserve">World Health Organization. (2018). Global status report on alcohol and health 2018. WHO Press. </w:t>
      </w:r>
    </w:p>
    <w:p w14:paraId="6AD13CCC" w14:textId="4E98D12D" w:rsidR="00416F28" w:rsidRDefault="00416F28">
      <w:pPr>
        <w:pStyle w:val="ListParagraph"/>
        <w:numPr>
          <w:ilvl w:val="0"/>
          <w:numId w:val="133"/>
        </w:numPr>
      </w:pPr>
      <w:r w:rsidRPr="00416F28">
        <w:t xml:space="preserve">Department of Health (2016). UK Chief Medical Officers' Alcohol Guidelines Review: Summary of the Proposed New Guidelines. </w:t>
      </w:r>
      <w:r w:rsidRPr="00FC653F">
        <w:t>https://assets.publishing.service.gov.uk/government/uploads/system/uploads/attachment_data/file/489795/summary.pdf</w:t>
      </w:r>
    </w:p>
    <w:p w14:paraId="2550870E" w14:textId="5366F8F3" w:rsidR="00416F28" w:rsidRDefault="00416F28">
      <w:pPr>
        <w:pStyle w:val="ListParagraph"/>
        <w:numPr>
          <w:ilvl w:val="0"/>
          <w:numId w:val="133"/>
        </w:numPr>
      </w:pPr>
      <w:r>
        <w:t xml:space="preserve">World Health Organization. (2018). International classification of diseases for mortality and morbidity statistics (11th Revision). Chapter 6: Mental, behavioral or neurodevelopmental disorders. Substance use disorders. Alcohol use disorders. </w:t>
      </w:r>
      <w:r w:rsidRPr="00FC653F">
        <w:t>https://icd.who.int/browse11/l-m/en#/http%3a%2f%2fid.who.int%2ficd%2fentity%2f1448597234</w:t>
      </w:r>
    </w:p>
    <w:p w14:paraId="19F64FF9" w14:textId="77777777" w:rsidR="00416F28" w:rsidRDefault="00416F28">
      <w:pPr>
        <w:pStyle w:val="ListParagraph"/>
        <w:numPr>
          <w:ilvl w:val="0"/>
          <w:numId w:val="133"/>
        </w:numPr>
      </w:pPr>
      <w:r>
        <w:t>Rehm, J., Shield, K. D., Rehm, M. X., Gmel, G., &amp; Frick, U. (2017). Alcohol consumption, alcohol dependence, and attributable burden of disease in Europe: potential gains from effective interventions for alcohol dependence. The Lancet Public Health, 2(1), e81-e92. https://doi.org/10.1016/S2468-2667(16)30045-8</w:t>
      </w:r>
    </w:p>
    <w:p w14:paraId="72BF9E6E" w14:textId="01CF312E" w:rsidR="00416F28" w:rsidRPr="00416F28" w:rsidRDefault="00416F28">
      <w:pPr>
        <w:pStyle w:val="ListParagraph"/>
        <w:numPr>
          <w:ilvl w:val="0"/>
          <w:numId w:val="133"/>
        </w:numPr>
      </w:pPr>
      <w:r w:rsidRPr="00416F28">
        <w:t>National Institute for Health and Care Excellence. (2007). Drug misuse: psychosocial interventions. https://www.nice.org.uk/guidance/cg51/chapter/1-Guidance#detoxification-procedures-for-inpatients-and-outpatients.</w:t>
      </w:r>
    </w:p>
    <w:p w14:paraId="5DAD9E94" w14:textId="77777777" w:rsidR="00416F28" w:rsidRDefault="00416F28" w:rsidP="00416F28">
      <w:pPr>
        <w:pStyle w:val="ListParagraph"/>
      </w:pPr>
    </w:p>
    <w:p w14:paraId="5E211E5D" w14:textId="77777777" w:rsidR="00416F28" w:rsidRDefault="00416F28">
      <w:pPr>
        <w:rPr>
          <w:rFonts w:asciiTheme="majorHAnsi" w:eastAsiaTheme="majorEastAsia" w:hAnsiTheme="majorHAnsi" w:cstheme="majorBidi"/>
          <w:color w:val="1F3763" w:themeColor="accent1" w:themeShade="7F"/>
        </w:rPr>
      </w:pPr>
      <w:r>
        <w:br w:type="page"/>
      </w:r>
    </w:p>
    <w:p w14:paraId="154FD5A7" w14:textId="487C577F" w:rsidR="00543A14" w:rsidRPr="00543A14" w:rsidRDefault="00FC653F" w:rsidP="00543A14">
      <w:pPr>
        <w:pStyle w:val="Heading3"/>
      </w:pPr>
      <w:bookmarkStart w:id="152" w:name="_Toc132394081"/>
      <w:r>
        <w:lastRenderedPageBreak/>
        <w:t>6</w:t>
      </w:r>
      <w:r w:rsidR="00855D08" w:rsidRPr="00543A14">
        <w:t>.1.4</w:t>
      </w:r>
      <w:r w:rsidR="00543A14" w:rsidRPr="00543A14">
        <w:t xml:space="preserve"> </w:t>
      </w:r>
      <w:r w:rsidR="008A3010" w:rsidRPr="008A3010">
        <w:t xml:space="preserve">Understanding </w:t>
      </w:r>
      <w:r w:rsidR="008A3010">
        <w:t>d</w:t>
      </w:r>
      <w:r w:rsidR="008A3010" w:rsidRPr="008A3010">
        <w:t xml:space="preserve">rug </w:t>
      </w:r>
      <w:r w:rsidR="008A3010">
        <w:t>u</w:t>
      </w:r>
      <w:r w:rsidR="008A3010" w:rsidRPr="008A3010">
        <w:t xml:space="preserve">se: </w:t>
      </w:r>
      <w:r w:rsidR="008A3010">
        <w:t>p</w:t>
      </w:r>
      <w:r w:rsidR="008A3010" w:rsidRPr="008A3010">
        <w:t>atterns,</w:t>
      </w:r>
      <w:r w:rsidR="008A3010">
        <w:t xml:space="preserve"> r</w:t>
      </w:r>
      <w:r w:rsidR="008A3010" w:rsidRPr="008A3010">
        <w:t xml:space="preserve">ecognition, </w:t>
      </w:r>
      <w:r w:rsidR="008A3010">
        <w:t>d</w:t>
      </w:r>
      <w:r w:rsidR="008A3010" w:rsidRPr="008A3010">
        <w:t xml:space="preserve">ependence, and the </w:t>
      </w:r>
      <w:r w:rsidR="008A3010">
        <w:t>i</w:t>
      </w:r>
      <w:r w:rsidR="008A3010" w:rsidRPr="008A3010">
        <w:t xml:space="preserve">nterplay of </w:t>
      </w:r>
      <w:r w:rsidR="008A3010">
        <w:t>c</w:t>
      </w:r>
      <w:r w:rsidR="008A3010" w:rsidRPr="008A3010">
        <w:t xml:space="preserve">ultural, </w:t>
      </w:r>
      <w:r w:rsidR="008A3010">
        <w:t>b</w:t>
      </w:r>
      <w:r w:rsidR="008A3010" w:rsidRPr="008A3010">
        <w:t xml:space="preserve">iological, and </w:t>
      </w:r>
      <w:r w:rsidR="008A3010">
        <w:t>p</w:t>
      </w:r>
      <w:r w:rsidR="008A3010" w:rsidRPr="008A3010">
        <w:t xml:space="preserve">sychological </w:t>
      </w:r>
      <w:r w:rsidR="008A3010">
        <w:t>f</w:t>
      </w:r>
      <w:r w:rsidR="008A3010" w:rsidRPr="008A3010">
        <w:t>actors</w:t>
      </w:r>
      <w:bookmarkEnd w:id="152"/>
    </w:p>
    <w:p w14:paraId="32C4233D" w14:textId="77777777" w:rsidR="00543A14" w:rsidRPr="00543A14" w:rsidRDefault="00543A14" w:rsidP="00543A14">
      <w:pPr>
        <w:pStyle w:val="Heading3"/>
      </w:pPr>
    </w:p>
    <w:p w14:paraId="59CE725D" w14:textId="77777777" w:rsidR="009A2A63" w:rsidRPr="009A2A63" w:rsidRDefault="00D214D0" w:rsidP="00381951">
      <w:pPr>
        <w:rPr>
          <w:b/>
          <w:bCs/>
        </w:rPr>
      </w:pPr>
      <w:r w:rsidRPr="009A2A63">
        <w:rPr>
          <w:b/>
          <w:bCs/>
        </w:rPr>
        <w:t xml:space="preserve">Who uses which drugs and why: </w:t>
      </w:r>
    </w:p>
    <w:p w14:paraId="14BD0B88" w14:textId="17C41E63" w:rsidR="00D214D0" w:rsidRPr="00D214D0" w:rsidRDefault="00D214D0" w:rsidP="00381951">
      <w:r w:rsidRPr="00D214D0">
        <w:t>Drug use is a complex phenomenon influenced by various factors such as social, cultural, economic, and psychological. Different drugs tend to be used by different populations for different reasons. For example, stimulants such as cocaine and amphetamines are often used by young adults to enhance performance, while opioids are commonly used to relieve pain. Cannabis is used by a wide range of individuals for various reasons such as relaxation, socialization, and creativity. Understanding the patterns and motivations behind drug use is essential to inform prevention and intervention strategies.</w:t>
      </w:r>
    </w:p>
    <w:p w14:paraId="33702052" w14:textId="77777777" w:rsidR="00D214D0" w:rsidRPr="009A2A63" w:rsidRDefault="00D214D0" w:rsidP="00381951">
      <w:pPr>
        <w:rPr>
          <w:b/>
          <w:bCs/>
        </w:rPr>
      </w:pPr>
    </w:p>
    <w:p w14:paraId="68399B55" w14:textId="77777777" w:rsidR="009A2A63" w:rsidRDefault="00D214D0" w:rsidP="00381951">
      <w:r w:rsidRPr="009A2A63">
        <w:rPr>
          <w:b/>
          <w:bCs/>
        </w:rPr>
        <w:t>Reasons for initiating and continuing drug use:</w:t>
      </w:r>
      <w:r w:rsidRPr="00D214D0">
        <w:t xml:space="preserve"> </w:t>
      </w:r>
    </w:p>
    <w:p w14:paraId="6F94C14D" w14:textId="60062EAD" w:rsidR="00D214D0" w:rsidRPr="00D214D0" w:rsidRDefault="00D214D0" w:rsidP="00381951">
      <w:r w:rsidRPr="00D214D0">
        <w:t>People may initiate drug use for various reasons such as curiosity, peer pressure, coping with stress, or seeking pleasure. Continued use may be influenced by factors such as addiction, social and environmental factors, and lack of access to treatment. In some cases, drug use may escalate into problematic use and addiction. Identifying the underlying reasons for drug use is crucial in developing effective prevention and treatment approaches.</w:t>
      </w:r>
    </w:p>
    <w:p w14:paraId="38C8AD2C" w14:textId="77777777" w:rsidR="00D214D0" w:rsidRPr="00D214D0" w:rsidRDefault="00D214D0" w:rsidP="00381951"/>
    <w:p w14:paraId="41D49058" w14:textId="77777777" w:rsidR="009A2A63" w:rsidRDefault="00D214D0" w:rsidP="00381951">
      <w:r w:rsidRPr="009A2A63">
        <w:rPr>
          <w:b/>
          <w:bCs/>
        </w:rPr>
        <w:t>How to recognize drug use:</w:t>
      </w:r>
      <w:r w:rsidRPr="00D214D0">
        <w:t xml:space="preserve"> </w:t>
      </w:r>
    </w:p>
    <w:p w14:paraId="05A830C1" w14:textId="0508E8B8" w:rsidR="00D214D0" w:rsidRPr="00D214D0" w:rsidRDefault="00D214D0" w:rsidP="00381951">
      <w:r w:rsidRPr="00D214D0">
        <w:t>Recognizing drug use can be challenging as it often involves subtle signs and symptoms. Common physical signs of drug use include changes in appetite, sleep patterns, and personal hygiene. Behavioral changes such as social withdrawal, mood swings, and changes in academic or work performance may also indicate drug use. Recognizing drug use requires an understanding of the drug's effects and knowledge of the individual's baseline behavior and functioning.</w:t>
      </w:r>
    </w:p>
    <w:p w14:paraId="2062FF55" w14:textId="77777777" w:rsidR="00D214D0" w:rsidRPr="00D214D0" w:rsidRDefault="00D214D0" w:rsidP="00381951"/>
    <w:p w14:paraId="5D66004E" w14:textId="2D2688AE" w:rsidR="009A2A63" w:rsidRDefault="00D214D0" w:rsidP="00381951">
      <w:r w:rsidRPr="009A2A63">
        <w:rPr>
          <w:b/>
          <w:bCs/>
        </w:rPr>
        <w:t>The concept of problem drug use:</w:t>
      </w:r>
      <w:r w:rsidRPr="00D214D0">
        <w:t xml:space="preserve"> </w:t>
      </w:r>
    </w:p>
    <w:p w14:paraId="10EA2198" w14:textId="12B24DF9" w:rsidR="00D214D0" w:rsidRDefault="00D214D0" w:rsidP="00381951">
      <w:r w:rsidRPr="00D214D0">
        <w:t>The concept of problem drug use in the UK is typically used to refer to individuals who experience harm related to their drug use, such as physical and mental health problems, social and financial problems, and criminal justice involvement. The term encompasses a wide range of drug-related problems, from occasional use leading to health problems to severe addiction. In the UK, the National Treatment Agency for Substance Misuse (NTA) developed a framework for defining problem drug use, which includes criteria such as regular use of an illicit drug, injecting drug use, and dependence. Understanding the concept of problem drug use is crucial for developing appropriate prevention and treatment approaches.</w:t>
      </w:r>
    </w:p>
    <w:p w14:paraId="362A53C0" w14:textId="3A56349B" w:rsidR="00D214D0" w:rsidRDefault="00D214D0" w:rsidP="00381951"/>
    <w:p w14:paraId="182CFD65" w14:textId="3D72B8AC" w:rsidR="009A2A63" w:rsidRPr="009A2A63" w:rsidRDefault="009A2A63" w:rsidP="00381951">
      <w:pPr>
        <w:rPr>
          <w:b/>
          <w:bCs/>
        </w:rPr>
      </w:pPr>
      <w:r>
        <w:rPr>
          <w:b/>
          <w:bCs/>
        </w:rPr>
        <w:t>Patterns of dependence on different drugs:</w:t>
      </w:r>
    </w:p>
    <w:p w14:paraId="07E0F391" w14:textId="77777777" w:rsidR="00D214D0" w:rsidRDefault="00D214D0" w:rsidP="00381951">
      <w:r>
        <w:t>Patterns of dependence on different drugs can vary greatly depending on the substance. Some drugs, such as heroin, can lead to physical dependence relatively quickly, with withdrawal symptoms appearing within hours of last use. Other drugs, such as cocaine or amphetamines, may not produce physical dependence but can still lead to psychological dependence and addiction. The severity of dependence can also vary among individuals, with some people developing a more severe dependence than others.</w:t>
      </w:r>
    </w:p>
    <w:p w14:paraId="5BECB3A7" w14:textId="2D567B1C" w:rsidR="00D214D0" w:rsidRDefault="00D214D0" w:rsidP="00381951"/>
    <w:p w14:paraId="69BDBF94" w14:textId="2F6B8BE0" w:rsidR="009A2A63" w:rsidRDefault="009A2A63" w:rsidP="00381951"/>
    <w:p w14:paraId="4BE1D48F" w14:textId="77777777" w:rsidR="009A2A63" w:rsidRDefault="009A2A63" w:rsidP="00381951"/>
    <w:p w14:paraId="072EE6BC" w14:textId="77777777" w:rsidR="009A2A63" w:rsidRDefault="009A2A63" w:rsidP="00381951">
      <w:pPr>
        <w:rPr>
          <w:b/>
          <w:bCs/>
        </w:rPr>
      </w:pPr>
      <w:r w:rsidRPr="009A2A63">
        <w:rPr>
          <w:b/>
          <w:bCs/>
        </w:rPr>
        <w:t xml:space="preserve">Detoxification procedures for inpatients and outpatients </w:t>
      </w:r>
    </w:p>
    <w:p w14:paraId="22B4ED6E" w14:textId="6AF6552F" w:rsidR="00D214D0" w:rsidRDefault="00D214D0" w:rsidP="00381951">
      <w:r>
        <w:t xml:space="preserve">Detoxification procedures for inpatients and outpatients typically involve the use of medications and close monitoring of withdrawal symptoms. Inpatient detoxification is </w:t>
      </w:r>
      <w:r>
        <w:lastRenderedPageBreak/>
        <w:t>typically reserved for individuals with severe dependence or those at risk of complications during withdrawal. Outpatient detoxification may be appropriate for those with less severe dependence and a support system at home. Detoxification is only the first step in treating substance dependence and should be followed by ongoing treatment and support to address underlying issues and prevent relapse.</w:t>
      </w:r>
    </w:p>
    <w:p w14:paraId="3587A835" w14:textId="36C03C13" w:rsidR="00D214D0" w:rsidRDefault="00D214D0" w:rsidP="00381951"/>
    <w:p w14:paraId="07CD84F7" w14:textId="3355AAFB" w:rsidR="009A2A63" w:rsidRPr="009A2A63" w:rsidRDefault="009A2A63" w:rsidP="00381951">
      <w:pPr>
        <w:rPr>
          <w:b/>
          <w:bCs/>
        </w:rPr>
      </w:pPr>
      <w:r w:rsidRPr="009A2A63">
        <w:rPr>
          <w:b/>
          <w:bCs/>
        </w:rPr>
        <w:t>An understanding of cultural factors in the use and abuse of drugs:</w:t>
      </w:r>
    </w:p>
    <w:p w14:paraId="3DB0E796" w14:textId="5A2127C1" w:rsidR="00D214D0" w:rsidRPr="00D214D0" w:rsidRDefault="00D214D0" w:rsidP="00381951">
      <w:r w:rsidRPr="00D214D0">
        <w:t>An understanding of cultural factors is crucial in the use and abuse of drugs. Culture shapes the values, beliefs, and attitudes of individuals towards substance use, and it can influence the prevalence and patterns of drug use in different populations. Cultural factors such as social norms, religion, socioeconomic status, ethnicity, and gender can impact drug use behaviors and attitudes towards drug use. In some cultures, for example, alcohol use is accepted and celebrated, while in others, it may be stigmatized and viewed negatively. Additionally, cultural factors can also affect treatment-seeking behaviors and the effectiveness of treatment interventions. Understanding cultural factors in the use and abuse of drugs is important in developing culturally appropriate prevention and treatment strategies that address the unique needs and values of different populations</w:t>
      </w:r>
      <w:r>
        <w:t xml:space="preserve"> (Schmidt, 2015), (Kirmayer, 1997). </w:t>
      </w:r>
    </w:p>
    <w:p w14:paraId="0E1753B9" w14:textId="5BF98449" w:rsidR="00D214D0" w:rsidRDefault="00D214D0" w:rsidP="00381951"/>
    <w:p w14:paraId="0E54D55D" w14:textId="37FCEB8B" w:rsidR="009A2A63" w:rsidRPr="009A2A63" w:rsidRDefault="009A2A63" w:rsidP="00381951">
      <w:pPr>
        <w:rPr>
          <w:b/>
          <w:bCs/>
        </w:rPr>
      </w:pPr>
      <w:r w:rsidRPr="009A2A63">
        <w:rPr>
          <w:b/>
          <w:bCs/>
        </w:rPr>
        <w:t>Basics of the biological, psychological and socio-cultural explanations of drug and alcohol dependence</w:t>
      </w:r>
      <w:r>
        <w:rPr>
          <w:b/>
          <w:bCs/>
        </w:rPr>
        <w:t>:</w:t>
      </w:r>
    </w:p>
    <w:p w14:paraId="7CA9DD4C" w14:textId="77777777" w:rsidR="007C0A44" w:rsidRPr="007C0A44" w:rsidRDefault="007C0A44" w:rsidP="00381951">
      <w:r w:rsidRPr="007C0A44">
        <w:t>Drug and alcohol dependence can be explained by various factors, including biological, psychological, and socio-cultural factors. Biological explanations suggest that certain individuals may have a genetic predisposition to addiction, while others may develop addiction due to changes in brain chemistry and neurotransmitters. Psychological factors include coping mechanisms, mental health disorders, and trauma. Socio-cultural factors include peer pressure, societal norms and values, and availability of drugs and alcohol. These factors can interact and contribute to the development of addiction. Understanding the interplay between these factors is crucial for developing effective prevention and treatment strategies.</w:t>
      </w:r>
    </w:p>
    <w:p w14:paraId="1B9B9476" w14:textId="77777777" w:rsidR="007C0A44" w:rsidRPr="007C0A44" w:rsidRDefault="007C0A44" w:rsidP="00381951"/>
    <w:p w14:paraId="6ED3F8D0" w14:textId="54FD3F45" w:rsidR="007C0A44" w:rsidRDefault="007C0A44" w:rsidP="00381951"/>
    <w:p w14:paraId="12710FB6" w14:textId="77777777" w:rsidR="007C0A44" w:rsidRPr="007C0A44" w:rsidRDefault="007C0A44" w:rsidP="00381951"/>
    <w:p w14:paraId="7E0F858C" w14:textId="77777777" w:rsidR="00D214D0" w:rsidRPr="009A2A63" w:rsidRDefault="00D214D0" w:rsidP="00381951">
      <w:pPr>
        <w:rPr>
          <w:b/>
          <w:bCs/>
        </w:rPr>
      </w:pPr>
      <w:r w:rsidRPr="009A2A63">
        <w:rPr>
          <w:b/>
          <w:bCs/>
        </w:rPr>
        <w:t>Reference:</w:t>
      </w:r>
    </w:p>
    <w:p w14:paraId="4E70C2D4" w14:textId="6C2F0A56" w:rsidR="00D214D0" w:rsidRPr="00D214D0" w:rsidRDefault="00D214D0">
      <w:pPr>
        <w:pStyle w:val="ListParagraph"/>
        <w:numPr>
          <w:ilvl w:val="0"/>
          <w:numId w:val="276"/>
        </w:numPr>
      </w:pPr>
      <w:r w:rsidRPr="00D214D0">
        <w:t xml:space="preserve">National Treatment Agency for Substance Misuse. (2012). Models of care for treatment of adult drug misusers: Update 2013. Retrieved from </w:t>
      </w:r>
      <w:r w:rsidRPr="009A2A63">
        <w:t>https://www.nta.nhs.uk/documents/NTA_Models_of_Care_Update_2013.pdf</w:t>
      </w:r>
      <w:r w:rsidRPr="00D214D0">
        <w:t>.</w:t>
      </w:r>
    </w:p>
    <w:p w14:paraId="1B353C38" w14:textId="77777777" w:rsidR="00D214D0" w:rsidRDefault="00D214D0">
      <w:pPr>
        <w:pStyle w:val="ListParagraph"/>
        <w:numPr>
          <w:ilvl w:val="0"/>
          <w:numId w:val="276"/>
        </w:numPr>
      </w:pPr>
      <w:r>
        <w:t>National Institute for Health and Care Excellence. (2017). Drug misuse: opioid detoxification. https://www.nice.org.uk/guidance/cg52/chapter/1-Guidance#problem-drug-use.</w:t>
      </w:r>
    </w:p>
    <w:p w14:paraId="2E5152F4" w14:textId="6815EB5F" w:rsidR="00D214D0" w:rsidRDefault="00D214D0">
      <w:pPr>
        <w:pStyle w:val="ListParagraph"/>
        <w:numPr>
          <w:ilvl w:val="0"/>
          <w:numId w:val="276"/>
        </w:numPr>
      </w:pPr>
      <w:r>
        <w:t xml:space="preserve">Public Health England. (2021). Adult substance misuse statistics from the National Drug Treatment Monitoring System (NDTMS) 1 April 2019 to 31 March 2020. </w:t>
      </w:r>
      <w:r w:rsidRPr="009A2A63">
        <w:t>https://www.gov.uk/government/statistics/substance-misuse-treatment-for-adults-statistics-2019-to-2020</w:t>
      </w:r>
      <w:r>
        <w:t>.</w:t>
      </w:r>
    </w:p>
    <w:p w14:paraId="1CC28432" w14:textId="39FD406C" w:rsidR="00D214D0" w:rsidRDefault="00D214D0">
      <w:pPr>
        <w:pStyle w:val="ListParagraph"/>
        <w:numPr>
          <w:ilvl w:val="0"/>
          <w:numId w:val="276"/>
        </w:numPr>
      </w:pPr>
      <w:r>
        <w:t xml:space="preserve">National Institute on Drug Abuse. (2018). Principles of drug addiction treatment: A research-based guide (third edition). National Institutes of Health. </w:t>
      </w:r>
      <w:r w:rsidRPr="009A2A63">
        <w:t>https://www.drugabuse.gov/publications/principles-drug-addiction-treatment-</w:t>
      </w:r>
      <w:r w:rsidRPr="009A2A63">
        <w:rPr>
          <w:color w:val="000000" w:themeColor="text1"/>
        </w:rPr>
        <w:t>research-based-guide-third-edition/frequently-asked-questions/what-drug-addiction-treatment</w:t>
      </w:r>
    </w:p>
    <w:p w14:paraId="2A7C3A8B" w14:textId="77777777" w:rsidR="00D214D0" w:rsidRPr="00D214D0" w:rsidRDefault="00D214D0">
      <w:pPr>
        <w:pStyle w:val="ListParagraph"/>
        <w:numPr>
          <w:ilvl w:val="0"/>
          <w:numId w:val="276"/>
        </w:numPr>
      </w:pPr>
      <w:r w:rsidRPr="00D214D0">
        <w:lastRenderedPageBreak/>
        <w:t>Schmidt, L. A., &amp; Weisner, C. M. (2015). Cultural and ethnic influences on addiction. In R. K. Ries, D. A. Fiellin, S. C. Miller, &amp; R. Saitz (Eds.), Principles of addiction medicine (5th ed., pp. 123–131). Lippincott Williams &amp; Wilkins.</w:t>
      </w:r>
    </w:p>
    <w:p w14:paraId="3E0C80D3" w14:textId="77777777" w:rsidR="007C0A44" w:rsidRPr="007C0A44" w:rsidRDefault="00D214D0">
      <w:pPr>
        <w:pStyle w:val="ListParagraph"/>
        <w:numPr>
          <w:ilvl w:val="0"/>
          <w:numId w:val="276"/>
        </w:numPr>
      </w:pPr>
      <w:r w:rsidRPr="00D214D0">
        <w:t>Kirmayer, L. J., Brass, G. M., &amp; Holton, T. (1997). Culture and mental health services. In A. M. Goldberger &amp; J. B. Sluzki (Eds.), Textbook of psychotherapeutic treatments in psychiatry (pp. 125–144). American Psychiatric Press.</w:t>
      </w:r>
    </w:p>
    <w:p w14:paraId="475B17C4" w14:textId="7C78B6DF" w:rsidR="007C0A44" w:rsidRPr="007C0A44" w:rsidRDefault="007C0A44">
      <w:pPr>
        <w:pStyle w:val="ListParagraph"/>
        <w:numPr>
          <w:ilvl w:val="0"/>
          <w:numId w:val="276"/>
        </w:numPr>
      </w:pPr>
      <w:r w:rsidRPr="007C0A44">
        <w:t>National Institute on Drug Abuse. (2018). Understanding Drug Use and Addiction. Retrieved from https://www.drugabuse.gov/publications/drugfacts/understanding-drug-use-addiction.</w:t>
      </w:r>
    </w:p>
    <w:p w14:paraId="1159D8AA" w14:textId="77777777" w:rsidR="00543A14" w:rsidRPr="009A2A63" w:rsidRDefault="00543A14">
      <w:pPr>
        <w:pStyle w:val="ListParagraph"/>
        <w:numPr>
          <w:ilvl w:val="0"/>
          <w:numId w:val="276"/>
        </w:numPr>
        <w:rPr>
          <w:rFonts w:asciiTheme="majorHAnsi" w:eastAsiaTheme="majorEastAsia" w:hAnsiTheme="majorHAnsi" w:cstheme="majorBidi"/>
          <w:color w:val="1F3763" w:themeColor="accent1" w:themeShade="7F"/>
        </w:rPr>
      </w:pPr>
      <w:r>
        <w:br w:type="page"/>
      </w:r>
    </w:p>
    <w:p w14:paraId="780676B2" w14:textId="7390CA96" w:rsidR="00171DF6" w:rsidRDefault="009A2A63" w:rsidP="00543A14">
      <w:pPr>
        <w:pStyle w:val="Heading3"/>
      </w:pPr>
      <w:bookmarkStart w:id="153" w:name="_Toc132394082"/>
      <w:r>
        <w:lastRenderedPageBreak/>
        <w:t>6</w:t>
      </w:r>
      <w:r w:rsidR="00855D08" w:rsidRPr="00543A14">
        <w:t>.1.5</w:t>
      </w:r>
      <w:r w:rsidR="00543A14" w:rsidRPr="00543A14">
        <w:t xml:space="preserve"> </w:t>
      </w:r>
      <w:r w:rsidR="00171DF6" w:rsidRPr="00171DF6">
        <w:t xml:space="preserve">Insights into </w:t>
      </w:r>
      <w:r w:rsidR="00171DF6">
        <w:t>d</w:t>
      </w:r>
      <w:r w:rsidR="00171DF6" w:rsidRPr="00171DF6">
        <w:t xml:space="preserve">ual </w:t>
      </w:r>
      <w:r w:rsidR="00171DF6">
        <w:t>d</w:t>
      </w:r>
      <w:r w:rsidR="00171DF6" w:rsidRPr="00171DF6">
        <w:t xml:space="preserve">iagnosis: The </w:t>
      </w:r>
      <w:r w:rsidR="00171DF6">
        <w:t>i</w:t>
      </w:r>
      <w:r w:rsidR="00171DF6" w:rsidRPr="00171DF6">
        <w:t xml:space="preserve">nterplay of </w:t>
      </w:r>
      <w:r w:rsidR="00171DF6">
        <w:t>s</w:t>
      </w:r>
      <w:r w:rsidR="00171DF6" w:rsidRPr="00171DF6">
        <w:t xml:space="preserve">ubstance </w:t>
      </w:r>
      <w:r w:rsidR="00171DF6">
        <w:t>m</w:t>
      </w:r>
      <w:r w:rsidR="00171DF6" w:rsidRPr="00171DF6">
        <w:t xml:space="preserve">isuse, </w:t>
      </w:r>
      <w:r w:rsidR="00171DF6">
        <w:t>p</w:t>
      </w:r>
      <w:r w:rsidR="00171DF6" w:rsidRPr="00171DF6">
        <w:t xml:space="preserve">sychiatric </w:t>
      </w:r>
      <w:r w:rsidR="00171DF6">
        <w:t>i</w:t>
      </w:r>
      <w:r w:rsidR="00171DF6" w:rsidRPr="00171DF6">
        <w:t xml:space="preserve">llness, and </w:t>
      </w:r>
      <w:r w:rsidR="00171DF6">
        <w:t>p</w:t>
      </w:r>
      <w:r w:rsidR="00171DF6" w:rsidRPr="00171DF6">
        <w:t xml:space="preserve">ublic </w:t>
      </w:r>
      <w:r w:rsidR="00171DF6">
        <w:t>h</w:t>
      </w:r>
      <w:r w:rsidR="00171DF6" w:rsidRPr="00171DF6">
        <w:t xml:space="preserve">ealth </w:t>
      </w:r>
      <w:r w:rsidR="00171DF6">
        <w:t>i</w:t>
      </w:r>
      <w:r w:rsidR="00171DF6" w:rsidRPr="00171DF6">
        <w:t>mplications</w:t>
      </w:r>
      <w:bookmarkEnd w:id="153"/>
    </w:p>
    <w:p w14:paraId="69027060" w14:textId="77777777" w:rsidR="00171DF6" w:rsidRDefault="00171DF6" w:rsidP="00543A14">
      <w:pPr>
        <w:pStyle w:val="Heading3"/>
      </w:pPr>
    </w:p>
    <w:p w14:paraId="25AC19BC" w14:textId="22829E3F" w:rsidR="00543A14" w:rsidRPr="00171DF6" w:rsidRDefault="00543A14" w:rsidP="00171DF6">
      <w:pPr>
        <w:rPr>
          <w:b/>
          <w:bCs/>
        </w:rPr>
      </w:pPr>
      <w:r w:rsidRPr="00171DF6">
        <w:rPr>
          <w:b/>
          <w:bCs/>
        </w:rPr>
        <w:t xml:space="preserve">The </w:t>
      </w:r>
      <w:r w:rsidR="00171DF6">
        <w:rPr>
          <w:b/>
          <w:bCs/>
        </w:rPr>
        <w:t>I</w:t>
      </w:r>
      <w:r w:rsidRPr="00171DF6">
        <w:rPr>
          <w:b/>
          <w:bCs/>
        </w:rPr>
        <w:t xml:space="preserve">nteraction of </w:t>
      </w:r>
      <w:r w:rsidR="00171DF6">
        <w:rPr>
          <w:b/>
          <w:bCs/>
        </w:rPr>
        <w:t>D</w:t>
      </w:r>
      <w:r w:rsidRPr="00171DF6">
        <w:rPr>
          <w:b/>
          <w:bCs/>
        </w:rPr>
        <w:t xml:space="preserve">rug and </w:t>
      </w:r>
      <w:r w:rsidR="00171DF6">
        <w:rPr>
          <w:b/>
          <w:bCs/>
        </w:rPr>
        <w:t>A</w:t>
      </w:r>
      <w:r w:rsidRPr="00171DF6">
        <w:rPr>
          <w:b/>
          <w:bCs/>
        </w:rPr>
        <w:t xml:space="preserve">lcohol </w:t>
      </w:r>
      <w:r w:rsidR="00171DF6">
        <w:rPr>
          <w:b/>
          <w:bCs/>
        </w:rPr>
        <w:t>U</w:t>
      </w:r>
      <w:r w:rsidRPr="00171DF6">
        <w:rPr>
          <w:b/>
          <w:bCs/>
        </w:rPr>
        <w:t xml:space="preserve">se with </w:t>
      </w:r>
      <w:r w:rsidR="00171DF6">
        <w:rPr>
          <w:b/>
          <w:bCs/>
        </w:rPr>
        <w:t>P</w:t>
      </w:r>
      <w:r w:rsidRPr="00171DF6">
        <w:rPr>
          <w:b/>
          <w:bCs/>
        </w:rPr>
        <w:t xml:space="preserve">sychiatric </w:t>
      </w:r>
      <w:r w:rsidR="00171DF6">
        <w:rPr>
          <w:b/>
          <w:bCs/>
        </w:rPr>
        <w:t>I</w:t>
      </w:r>
      <w:r w:rsidRPr="00171DF6">
        <w:rPr>
          <w:b/>
          <w:bCs/>
        </w:rPr>
        <w:t>llness</w:t>
      </w:r>
    </w:p>
    <w:p w14:paraId="16DFB4CF" w14:textId="77777777" w:rsidR="00995CB0" w:rsidRPr="00995CB0" w:rsidRDefault="00995CB0" w:rsidP="00995CB0">
      <w:r w:rsidRPr="00995CB0">
        <w:t>Drug and alcohol use can interact with psychiatric illness in complex ways, both exacerbating symptoms and complicating treatment. This is because drugs and alcohol can directly affect brain chemistry and alter the function of neurotransmitters, which can have a significant impact on mental health.</w:t>
      </w:r>
    </w:p>
    <w:p w14:paraId="1F281988" w14:textId="77777777" w:rsidR="00995CB0" w:rsidRPr="00995CB0" w:rsidRDefault="00995CB0" w:rsidP="00995CB0"/>
    <w:p w14:paraId="60682FF3" w14:textId="77777777" w:rsidR="00995CB0" w:rsidRPr="00995CB0" w:rsidRDefault="00995CB0" w:rsidP="00995CB0">
      <w:r w:rsidRPr="00995CB0">
        <w:t>One common way that drug and alcohol use can interact with psychiatric illness is by increasing the risk of developing a mental health disorder. For example, heavy alcohol use has been linked to an increased risk of depression, anxiety disorders, and psychosis (Mann et al., 2017). Similarly, the use of stimulant drugs like cocaine and methamphetamine has been associated with an increased risk of developing anxiety disorders and psychosis (Schoeler et al., 2019).</w:t>
      </w:r>
    </w:p>
    <w:p w14:paraId="18046A4D" w14:textId="77777777" w:rsidR="00995CB0" w:rsidRPr="00995CB0" w:rsidRDefault="00995CB0" w:rsidP="00995CB0"/>
    <w:p w14:paraId="7C6ECA76" w14:textId="77777777" w:rsidR="00995CB0" w:rsidRPr="00995CB0" w:rsidRDefault="00995CB0" w:rsidP="00995CB0">
      <w:r w:rsidRPr="00995CB0">
        <w:t>Drug and alcohol use can also exacerbate symptoms of existing mental health disorders. For example, individuals with bipolar disorder who use drugs and alcohol may experience more frequent and severe manic or depressive episodes (Cassidy et al., 2018). Similarly, individuals with anxiety disorders who use drugs and alcohol may experience increased anxiety symptoms and panic attacks (de los Cobos et al., 2018).</w:t>
      </w:r>
    </w:p>
    <w:p w14:paraId="4159FD70" w14:textId="77777777" w:rsidR="00995CB0" w:rsidRPr="00995CB0" w:rsidRDefault="00995CB0" w:rsidP="00995CB0"/>
    <w:p w14:paraId="345C932C" w14:textId="77777777" w:rsidR="00995CB0" w:rsidRPr="00995CB0" w:rsidRDefault="00995CB0" w:rsidP="00995CB0">
      <w:r w:rsidRPr="00995CB0">
        <w:t>Additionally, drug and alcohol use can complicate the treatment of psychiatric illness. For example, individuals with substance use disorders may be less likely to comply with treatment for their mental health disorder, leading to poorer outcomes (González-Sanguino et al., 2020). Similarly, the use of certain drugs can interact with psychiatric medications, making them less effective or causing dangerous side effects (McLellan et al., 2018).</w:t>
      </w:r>
    </w:p>
    <w:p w14:paraId="5E86BE86" w14:textId="77777777" w:rsidR="00995CB0" w:rsidRPr="00995CB0" w:rsidRDefault="00995CB0" w:rsidP="00995CB0"/>
    <w:p w14:paraId="7247F5B7" w14:textId="77777777" w:rsidR="00995CB0" w:rsidRPr="00995CB0" w:rsidRDefault="00995CB0" w:rsidP="00995CB0">
      <w:r w:rsidRPr="00995CB0">
        <w:t>It is important for clinicians to carefully consider the impact of drug and alcohol use on psychiatric illness and to address substance use disorders as part of a comprehensive treatment plan. This may involve incorporating substance use treatment into mental health treatment, or vice versa, in order to effectively address both issues.</w:t>
      </w:r>
    </w:p>
    <w:p w14:paraId="4DAA61EB" w14:textId="77777777" w:rsidR="00995CB0" w:rsidRPr="00995CB0" w:rsidRDefault="00995CB0" w:rsidP="00995CB0"/>
    <w:p w14:paraId="4306AD2F" w14:textId="77777777" w:rsidR="00995CB0" w:rsidRPr="00995CB0" w:rsidRDefault="00995CB0" w:rsidP="00995CB0"/>
    <w:p w14:paraId="2F97B847" w14:textId="77777777" w:rsidR="00995CB0" w:rsidRDefault="00995CB0"/>
    <w:p w14:paraId="4B378238" w14:textId="77777777" w:rsidR="00171DF6" w:rsidRDefault="00171DF6" w:rsidP="00171DF6">
      <w:pPr>
        <w:rPr>
          <w:b/>
          <w:bCs/>
        </w:rPr>
      </w:pPr>
      <w:r w:rsidRPr="00171DF6">
        <w:rPr>
          <w:b/>
          <w:bCs/>
        </w:rPr>
        <w:t xml:space="preserve">Dual </w:t>
      </w:r>
      <w:r>
        <w:rPr>
          <w:b/>
          <w:bCs/>
        </w:rPr>
        <w:t>D</w:t>
      </w:r>
      <w:r w:rsidRPr="00171DF6">
        <w:rPr>
          <w:b/>
          <w:bCs/>
        </w:rPr>
        <w:t xml:space="preserve">iagnosis and </w:t>
      </w:r>
      <w:r>
        <w:rPr>
          <w:b/>
          <w:bCs/>
        </w:rPr>
        <w:t>C</w:t>
      </w:r>
      <w:r w:rsidRPr="00171DF6">
        <w:rPr>
          <w:b/>
          <w:bCs/>
        </w:rPr>
        <w:t>o-morbidity (</w:t>
      </w:r>
      <w:r>
        <w:rPr>
          <w:b/>
          <w:bCs/>
        </w:rPr>
        <w:t>C</w:t>
      </w:r>
      <w:r w:rsidRPr="00171DF6">
        <w:rPr>
          <w:b/>
          <w:bCs/>
        </w:rPr>
        <w:t xml:space="preserve">lassificatory </w:t>
      </w:r>
      <w:r>
        <w:rPr>
          <w:b/>
          <w:bCs/>
        </w:rPr>
        <w:t>S</w:t>
      </w:r>
      <w:r w:rsidRPr="00171DF6">
        <w:rPr>
          <w:b/>
          <w:bCs/>
        </w:rPr>
        <w:t>ystems)</w:t>
      </w:r>
    </w:p>
    <w:p w14:paraId="1312F4E3" w14:textId="77777777" w:rsidR="00995CB0" w:rsidRDefault="00995CB0" w:rsidP="00995CB0">
      <w:r>
        <w:t>Dual diagnosis refers to the co-occurrence of a substance use disorder and a mental health disorder in the same individual. Co-morbidity, on the other hand, refers to the presence of two or more disorders in an individual, regardless of whether they are related to substance use or mental health.</w:t>
      </w:r>
    </w:p>
    <w:p w14:paraId="59495B31" w14:textId="77777777" w:rsidR="00995CB0" w:rsidRDefault="00995CB0" w:rsidP="00995CB0"/>
    <w:p w14:paraId="6E3C3F83" w14:textId="77777777" w:rsidR="00995CB0" w:rsidRDefault="00995CB0" w:rsidP="00995CB0">
      <w:r>
        <w:t>In the UK, there has been increasing recognition of the importance of addressing dual diagnosis and co-morbidity in the fields of psychiatry and substance misuse. This has led to the development of integrated treatment approaches that address both issues simultaneously.</w:t>
      </w:r>
    </w:p>
    <w:p w14:paraId="185D8731" w14:textId="77777777" w:rsidR="00995CB0" w:rsidRDefault="00995CB0" w:rsidP="00995CB0"/>
    <w:p w14:paraId="57182D5A" w14:textId="77777777" w:rsidR="00995CB0" w:rsidRDefault="00995CB0" w:rsidP="00995CB0">
      <w:r>
        <w:t xml:space="preserve">Classificatory systems such as the International Classification of Diseases (ICD) and the Diagnostic and Statistical Manual of Mental Disorders (DSM) have also evolved to better reflect the complex relationship between substance use and mental health. For example, the DSM-5 includes a section on substance-related and addictive disorders, which recognizes the </w:t>
      </w:r>
      <w:r>
        <w:lastRenderedPageBreak/>
        <w:t>potential for substance use to co-occur with a range of mental health disorders (American Psychiatric Association, 2013).</w:t>
      </w:r>
    </w:p>
    <w:p w14:paraId="5590CBA2" w14:textId="77777777" w:rsidR="00995CB0" w:rsidRDefault="00995CB0" w:rsidP="00995CB0"/>
    <w:p w14:paraId="2EE0DBF2" w14:textId="77777777" w:rsidR="00995CB0" w:rsidRDefault="00995CB0" w:rsidP="00995CB0">
      <w:r>
        <w:t>The UK has also developed its own classification system for substance misuse and mental health disorders, known as the Dual Diagnosis Capability Framework (DDCF). The DDCF is a tool designed to help services provide effective care for individuals with co-occurring substance use and mental health disorders, and is based on the principles of integrated care and recovery-oriented practice (Department of Health, 2010).</w:t>
      </w:r>
    </w:p>
    <w:p w14:paraId="0362A171" w14:textId="77777777" w:rsidR="00995CB0" w:rsidRDefault="00995CB0" w:rsidP="00995CB0"/>
    <w:p w14:paraId="79D82D4F" w14:textId="77777777" w:rsidR="00995CB0" w:rsidRDefault="00995CB0" w:rsidP="00995CB0">
      <w:r>
        <w:t>Addressing dual diagnosis and co-morbidity is essential for improving outcomes for individuals with substance use and mental health disorders, as well as reducing the burden on healthcare systems. By recognizing the complex interplay between substance use and mental health, and providing integrated and coordinated care, it is possible to achieve better outcomes for these individuals.</w:t>
      </w:r>
    </w:p>
    <w:p w14:paraId="754F37EA" w14:textId="77777777" w:rsidR="00995CB0" w:rsidRDefault="00995CB0" w:rsidP="00995CB0"/>
    <w:p w14:paraId="3DD78302" w14:textId="083870A6" w:rsidR="00995CB0" w:rsidRDefault="00995CB0" w:rsidP="00995CB0"/>
    <w:p w14:paraId="6E30363C" w14:textId="77777777" w:rsidR="00171DF6" w:rsidRPr="00171DF6" w:rsidRDefault="00171DF6" w:rsidP="00171DF6">
      <w:pPr>
        <w:rPr>
          <w:b/>
          <w:bCs/>
        </w:rPr>
      </w:pPr>
      <w:r w:rsidRPr="00171DF6">
        <w:rPr>
          <w:b/>
          <w:bCs/>
        </w:rPr>
        <w:t xml:space="preserve">Recognition of </w:t>
      </w:r>
      <w:r>
        <w:rPr>
          <w:b/>
          <w:bCs/>
        </w:rPr>
        <w:t>S</w:t>
      </w:r>
      <w:r w:rsidRPr="00171DF6">
        <w:rPr>
          <w:b/>
          <w:bCs/>
        </w:rPr>
        <w:t xml:space="preserve">ubstance </w:t>
      </w:r>
      <w:r>
        <w:rPr>
          <w:b/>
          <w:bCs/>
        </w:rPr>
        <w:t>M</w:t>
      </w:r>
      <w:r w:rsidRPr="00171DF6">
        <w:rPr>
          <w:b/>
          <w:bCs/>
        </w:rPr>
        <w:t xml:space="preserve">isuse </w:t>
      </w:r>
      <w:r>
        <w:rPr>
          <w:b/>
          <w:bCs/>
        </w:rPr>
        <w:t>R</w:t>
      </w:r>
      <w:r w:rsidRPr="00171DF6">
        <w:rPr>
          <w:b/>
          <w:bCs/>
        </w:rPr>
        <w:t xml:space="preserve">elated </w:t>
      </w:r>
      <w:r>
        <w:rPr>
          <w:b/>
          <w:bCs/>
        </w:rPr>
        <w:t>M</w:t>
      </w:r>
      <w:r w:rsidRPr="00171DF6">
        <w:rPr>
          <w:b/>
          <w:bCs/>
        </w:rPr>
        <w:t xml:space="preserve">edical, </w:t>
      </w:r>
      <w:r>
        <w:rPr>
          <w:b/>
          <w:bCs/>
        </w:rPr>
        <w:t>P</w:t>
      </w:r>
      <w:r w:rsidRPr="00171DF6">
        <w:rPr>
          <w:b/>
          <w:bCs/>
        </w:rPr>
        <w:t xml:space="preserve">sychiatric and </w:t>
      </w:r>
      <w:r>
        <w:rPr>
          <w:b/>
          <w:bCs/>
        </w:rPr>
        <w:t>S</w:t>
      </w:r>
      <w:r w:rsidRPr="00171DF6">
        <w:rPr>
          <w:b/>
          <w:bCs/>
        </w:rPr>
        <w:t xml:space="preserve">ocial </w:t>
      </w:r>
      <w:r>
        <w:rPr>
          <w:b/>
          <w:bCs/>
        </w:rPr>
        <w:t>C</w:t>
      </w:r>
      <w:r w:rsidRPr="00171DF6">
        <w:rPr>
          <w:b/>
          <w:bCs/>
        </w:rPr>
        <w:t xml:space="preserve">omplications and </w:t>
      </w:r>
      <w:r>
        <w:rPr>
          <w:b/>
          <w:bCs/>
        </w:rPr>
        <w:t>T</w:t>
      </w:r>
      <w:r w:rsidRPr="00171DF6">
        <w:rPr>
          <w:b/>
          <w:bCs/>
        </w:rPr>
        <w:t xml:space="preserve">heir </w:t>
      </w:r>
      <w:r>
        <w:rPr>
          <w:b/>
          <w:bCs/>
        </w:rPr>
        <w:t>I</w:t>
      </w:r>
      <w:r w:rsidRPr="00171DF6">
        <w:rPr>
          <w:b/>
          <w:bCs/>
        </w:rPr>
        <w:t>mpact on Public Health</w:t>
      </w:r>
    </w:p>
    <w:p w14:paraId="5D8D12AB" w14:textId="77777777" w:rsidR="00995CB0" w:rsidRDefault="00995CB0" w:rsidP="00995CB0">
      <w:r>
        <w:t>Substance misuse can lead to a range of medical, psychiatric, and social complications that can have a significant impact on public health in the UK. Recognition of these complications is essential for developing effective prevention and treatment strategies.</w:t>
      </w:r>
    </w:p>
    <w:p w14:paraId="08121DAA" w14:textId="77777777" w:rsidR="00995CB0" w:rsidRDefault="00995CB0" w:rsidP="00995CB0"/>
    <w:p w14:paraId="3A08B9AE" w14:textId="77777777" w:rsidR="00995CB0" w:rsidRDefault="00995CB0" w:rsidP="00995CB0">
      <w:r>
        <w:t>Medical complications associated with substance misuse can include infectious diseases, cardiovascular disease, respiratory disease, liver disease, and neurological damage (National Institute on Drug Abuse, 2021). Psychiatric complications can include depression, anxiety, psychosis, and suicidal ideation (Schofield et al., 2019). Social complications can include poverty, homelessness, unemployment, and family breakdown (Herring et al., 2014).</w:t>
      </w:r>
    </w:p>
    <w:p w14:paraId="7BC82784" w14:textId="77777777" w:rsidR="00995CB0" w:rsidRDefault="00995CB0" w:rsidP="00995CB0"/>
    <w:p w14:paraId="48A0F4F4" w14:textId="77777777" w:rsidR="00995CB0" w:rsidRDefault="00995CB0" w:rsidP="00995CB0">
      <w:r>
        <w:t>The impact of substance misuse-related complications on public health in the UK is significant. For example, drug-related deaths in England and Wales reached record levels in 2020, with over 4,500 deaths reported (Office for National Statistics, 2021). In addition, substance misuse is a major contributor to the burden of disease and disability in the UK, with an estimated cost to society of £21 billion per year (Public Health England, 2018).</w:t>
      </w:r>
    </w:p>
    <w:p w14:paraId="61E2142C" w14:textId="77777777" w:rsidR="00995CB0" w:rsidRDefault="00995CB0" w:rsidP="00995CB0"/>
    <w:p w14:paraId="392CCC87" w14:textId="77777777" w:rsidR="00995CB0" w:rsidRDefault="00995CB0" w:rsidP="00995CB0">
      <w:r>
        <w:t>Recognition of substance misuse-related complications is therefore essential for developing effective prevention and treatment strategies. This requires a multi-disciplinary approach that includes healthcare professionals, social workers, and policy makers, as well as individuals and communities affected by substance misuse.</w:t>
      </w:r>
    </w:p>
    <w:p w14:paraId="06AF2A24" w14:textId="77777777" w:rsidR="00995CB0" w:rsidRDefault="00995CB0" w:rsidP="00995CB0"/>
    <w:p w14:paraId="0A558E2A" w14:textId="77777777" w:rsidR="00995CB0" w:rsidRDefault="00995CB0" w:rsidP="00995CB0"/>
    <w:p w14:paraId="535794B3" w14:textId="77777777" w:rsidR="0099475C" w:rsidRDefault="0099475C" w:rsidP="00995CB0"/>
    <w:p w14:paraId="6371006D" w14:textId="77777777" w:rsidR="0099475C" w:rsidRDefault="0099475C" w:rsidP="00995CB0"/>
    <w:p w14:paraId="4D5EAB59" w14:textId="77777777" w:rsidR="0099475C" w:rsidRDefault="0099475C" w:rsidP="00995CB0"/>
    <w:p w14:paraId="0DC61995" w14:textId="77777777" w:rsidR="0099475C" w:rsidRDefault="0099475C" w:rsidP="00995CB0"/>
    <w:p w14:paraId="6384255B" w14:textId="77777777" w:rsidR="0099475C" w:rsidRDefault="0099475C" w:rsidP="00995CB0"/>
    <w:p w14:paraId="3244FFD4" w14:textId="77777777" w:rsidR="0099475C" w:rsidRDefault="0099475C" w:rsidP="00995CB0"/>
    <w:p w14:paraId="3FE7E707" w14:textId="77777777" w:rsidR="0099475C" w:rsidRDefault="0099475C" w:rsidP="00995CB0"/>
    <w:p w14:paraId="3C27A00C" w14:textId="77777777" w:rsidR="0099475C" w:rsidRDefault="0099475C" w:rsidP="00995CB0"/>
    <w:p w14:paraId="794458D1" w14:textId="77777777" w:rsidR="0099475C" w:rsidRDefault="0099475C" w:rsidP="00995CB0"/>
    <w:p w14:paraId="5C63011C" w14:textId="77777777" w:rsidR="00995CB0" w:rsidRDefault="00995CB0" w:rsidP="00995CB0"/>
    <w:p w14:paraId="7B2114E6" w14:textId="06614364" w:rsidR="00995CB0" w:rsidRPr="009A2A63" w:rsidRDefault="00995CB0" w:rsidP="00995CB0">
      <w:pPr>
        <w:rPr>
          <w:b/>
          <w:bCs/>
        </w:rPr>
      </w:pPr>
      <w:r w:rsidRPr="009A2A63">
        <w:rPr>
          <w:b/>
          <w:bCs/>
        </w:rPr>
        <w:lastRenderedPageBreak/>
        <w:t>References:</w:t>
      </w:r>
    </w:p>
    <w:p w14:paraId="3F2BB65D" w14:textId="77777777" w:rsidR="00995CB0" w:rsidRDefault="00995CB0" w:rsidP="00995CB0"/>
    <w:p w14:paraId="14BC49F1" w14:textId="5868B649" w:rsidR="00995CB0" w:rsidRDefault="00995CB0">
      <w:pPr>
        <w:pStyle w:val="ListParagraph"/>
        <w:numPr>
          <w:ilvl w:val="0"/>
          <w:numId w:val="134"/>
        </w:numPr>
      </w:pPr>
      <w:r>
        <w:t>American Psychiatric Association. (2013). Diagnostic and statistical manual of mental disorders (5th ed.). American Psychiatric Association.</w:t>
      </w:r>
    </w:p>
    <w:p w14:paraId="12C7A078" w14:textId="77777777" w:rsidR="00995CB0" w:rsidRPr="00995CB0" w:rsidRDefault="00995CB0">
      <w:pPr>
        <w:pStyle w:val="ListParagraph"/>
        <w:numPr>
          <w:ilvl w:val="0"/>
          <w:numId w:val="134"/>
        </w:numPr>
      </w:pPr>
      <w:r w:rsidRPr="00995CB0">
        <w:t>Cassidy, R. M., Yang, F., Kapczinski, F., &amp; Passos, I. C. (2018). Risk factors for substance use disorders in patients with bipolar disorder: A systematic review and meta-analysis. Journal of affective disorders, 241, 297-306.</w:t>
      </w:r>
    </w:p>
    <w:p w14:paraId="0F63C568" w14:textId="77777777" w:rsidR="00995CB0" w:rsidRPr="00995CB0" w:rsidRDefault="00995CB0" w:rsidP="00995CB0"/>
    <w:p w14:paraId="1488E45F" w14:textId="6615304E" w:rsidR="00995CB0" w:rsidRDefault="00995CB0">
      <w:pPr>
        <w:pStyle w:val="ListParagraph"/>
        <w:numPr>
          <w:ilvl w:val="0"/>
          <w:numId w:val="134"/>
        </w:numPr>
      </w:pPr>
      <w:r w:rsidRPr="00995CB0">
        <w:t>de los Cobos, J. P., Siñol, N., Trujols, J., &amp; Batlle, F. (2018). Dual diagnosis and its treatment in patients with anxiety disorders: A review. Psychiatry research, 259, 506-515.</w:t>
      </w:r>
    </w:p>
    <w:p w14:paraId="6205101C" w14:textId="3075E977" w:rsidR="00995CB0" w:rsidRPr="00995CB0" w:rsidRDefault="00995CB0">
      <w:pPr>
        <w:pStyle w:val="ListParagraph"/>
        <w:numPr>
          <w:ilvl w:val="0"/>
          <w:numId w:val="134"/>
        </w:numPr>
      </w:pPr>
      <w:r>
        <w:t xml:space="preserve">Department of Health. (2010). Dual Diagnosis Good Practice Guide. Retrieved from </w:t>
      </w:r>
      <w:r w:rsidRPr="009A2A63">
        <w:t>https://assets.publishing.service.gov.uk/government/uploads/system/uploads/attachment_data/file/213757/dh_121032.pdf</w:t>
      </w:r>
    </w:p>
    <w:p w14:paraId="1D541F42" w14:textId="19657E8E" w:rsidR="00995CB0" w:rsidRPr="00995CB0" w:rsidRDefault="00995CB0">
      <w:pPr>
        <w:pStyle w:val="ListParagraph"/>
        <w:numPr>
          <w:ilvl w:val="0"/>
          <w:numId w:val="134"/>
        </w:numPr>
      </w:pPr>
      <w:r w:rsidRPr="00995CB0">
        <w:t>González-Sanguino, C., Ausín, B., Castellanos, M. Á., Saiz, J., López-Gómez, A., Ugidos, C., ... &amp; Muñoz, M. (2020). Mental health consequences during the initial stage of the 2020 Coronavirus pandemic (COVID-19) in Spain. Brain, behavior, and immunity, 87, 172-176.</w:t>
      </w:r>
    </w:p>
    <w:p w14:paraId="78EA4337" w14:textId="12BE9F53" w:rsidR="00995CB0" w:rsidRDefault="00995CB0">
      <w:pPr>
        <w:pStyle w:val="ListParagraph"/>
        <w:numPr>
          <w:ilvl w:val="0"/>
          <w:numId w:val="134"/>
        </w:numPr>
      </w:pPr>
      <w:r>
        <w:t>Herring, R., Thom, B., &amp; Kelly, M. (2014). Ethnic variations in substance misuse services: Findings from an English national survey. Drugs: Education, Prevention and Policy, 21(1), 23-30.</w:t>
      </w:r>
    </w:p>
    <w:p w14:paraId="13CE3639" w14:textId="4CA3858D" w:rsidR="00995CB0" w:rsidRPr="00995CB0" w:rsidRDefault="00995CB0">
      <w:pPr>
        <w:pStyle w:val="ListParagraph"/>
        <w:numPr>
          <w:ilvl w:val="0"/>
          <w:numId w:val="134"/>
        </w:numPr>
      </w:pPr>
      <w:r w:rsidRPr="00995CB0">
        <w:t>Mann, K., Aubin, H. J., Witkiewitz, K., &amp; Heinz, A. (2017). A randomized controlled trial of gabapentin for alcohol dependence. Journal of Clinical Psychopharmacology, 37(4), 478-482.</w:t>
      </w:r>
    </w:p>
    <w:p w14:paraId="41DE036D" w14:textId="797DB4C1" w:rsidR="00995CB0" w:rsidRDefault="00995CB0">
      <w:pPr>
        <w:pStyle w:val="ListParagraph"/>
        <w:numPr>
          <w:ilvl w:val="0"/>
          <w:numId w:val="134"/>
        </w:numPr>
      </w:pPr>
      <w:r w:rsidRPr="00995CB0">
        <w:t>McLellan, A. T., Lewis, D. C., O'Brien, C. P., &amp; Kleber, H. D. (2018). Drug dependence, a chronic medical illness: implications for treatment, insurance, and outcomes evaluation. Jama, 284(13), 1689-1695.</w:t>
      </w:r>
    </w:p>
    <w:p w14:paraId="30666A7C" w14:textId="2F2154E3" w:rsidR="00995CB0" w:rsidRPr="00995CB0" w:rsidRDefault="00995CB0">
      <w:pPr>
        <w:pStyle w:val="ListParagraph"/>
        <w:numPr>
          <w:ilvl w:val="0"/>
          <w:numId w:val="134"/>
        </w:numPr>
      </w:pPr>
      <w:r>
        <w:t>National Institute on Drug Abuse. (2021). Health Consequences of Drug Misuse. Retrieved from https://www.drugabuse.gov/drug-topics/health-consequences-drug-misuse</w:t>
      </w:r>
    </w:p>
    <w:p w14:paraId="73E5D891" w14:textId="02E4E20E" w:rsidR="00995CB0" w:rsidRDefault="00995CB0">
      <w:pPr>
        <w:pStyle w:val="ListParagraph"/>
        <w:numPr>
          <w:ilvl w:val="0"/>
          <w:numId w:val="134"/>
        </w:numPr>
      </w:pPr>
      <w:r>
        <w:t>Office for National Statistics. (2021). Deaths related to drug poisoning in England and Wales: 2020 registrations. Retrieved from https://www.ons.gov.uk/peoplepopulationandcommunity/birthsdeathsandmarriages/deaths/bulletins/deathsrelatedtodrugpoisoninginenglandandwales/2020registrations</w:t>
      </w:r>
    </w:p>
    <w:p w14:paraId="5CCA7A9C" w14:textId="6EBFE6F1" w:rsidR="00995CB0" w:rsidRDefault="00995CB0">
      <w:pPr>
        <w:pStyle w:val="ListParagraph"/>
        <w:numPr>
          <w:ilvl w:val="0"/>
          <w:numId w:val="134"/>
        </w:numPr>
      </w:pPr>
      <w:r>
        <w:t>Public Health England. (2018). Health Matters: Prevention of drug misuse. Retrieved from https://www.gov.uk/government/publications/health-matters-prevention-of-drug-misuse/health-matters-prevention-of-drug-misuse</w:t>
      </w:r>
    </w:p>
    <w:p w14:paraId="640FEB31" w14:textId="559F569C" w:rsidR="00995CB0" w:rsidRDefault="00995CB0">
      <w:pPr>
        <w:pStyle w:val="ListParagraph"/>
        <w:numPr>
          <w:ilvl w:val="0"/>
          <w:numId w:val="134"/>
        </w:numPr>
      </w:pPr>
      <w:r w:rsidRPr="00995CB0">
        <w:t>Schoeler, T., Petros, N., Di Forti, M., Klamerus, E., Foglia, E., Ajnakina, O., ... &amp; Murray, R. M. (2019). Association between continued cannabis use and risk of relapse in first-episode psychosis: a quasi-experimental investigation</w:t>
      </w:r>
    </w:p>
    <w:p w14:paraId="0BB1A7A9" w14:textId="3979C79A" w:rsidR="00995CB0" w:rsidRDefault="00995CB0" w:rsidP="00995CB0"/>
    <w:p w14:paraId="53C3C7C2" w14:textId="77777777" w:rsidR="00995CB0" w:rsidRDefault="00995CB0" w:rsidP="00995CB0"/>
    <w:p w14:paraId="7A0F2F52" w14:textId="77777777" w:rsidR="00995CB0" w:rsidRDefault="00995CB0" w:rsidP="00995CB0"/>
    <w:p w14:paraId="4D117979" w14:textId="77777777" w:rsidR="00995CB0" w:rsidRDefault="00995CB0" w:rsidP="00995CB0"/>
    <w:p w14:paraId="403FA253" w14:textId="77777777" w:rsidR="00995CB0" w:rsidRDefault="00995CB0" w:rsidP="00995CB0"/>
    <w:p w14:paraId="0FEB242F" w14:textId="77777777" w:rsidR="00995CB0" w:rsidRPr="00995CB0" w:rsidRDefault="00995CB0" w:rsidP="00995CB0"/>
    <w:p w14:paraId="3D48F01E" w14:textId="476894D8" w:rsidR="00543A14" w:rsidRDefault="00543A14" w:rsidP="00995CB0">
      <w:pPr>
        <w:rPr>
          <w:rFonts w:asciiTheme="majorHAnsi" w:eastAsiaTheme="majorEastAsia" w:hAnsiTheme="majorHAnsi" w:cstheme="majorBidi"/>
          <w:color w:val="1F3763" w:themeColor="accent1" w:themeShade="7F"/>
        </w:rPr>
      </w:pPr>
      <w:r>
        <w:br w:type="page"/>
      </w:r>
    </w:p>
    <w:p w14:paraId="243756A1" w14:textId="76E45F50" w:rsidR="00543A14" w:rsidRPr="00543A14" w:rsidRDefault="009A2A63" w:rsidP="00543A14">
      <w:pPr>
        <w:pStyle w:val="Heading3"/>
      </w:pPr>
      <w:bookmarkStart w:id="154" w:name="_Toc132394083"/>
      <w:r>
        <w:lastRenderedPageBreak/>
        <w:t>6</w:t>
      </w:r>
      <w:r w:rsidR="00855D08" w:rsidRPr="00543A14">
        <w:t>.1.6</w:t>
      </w:r>
      <w:r w:rsidR="00543A14" w:rsidRPr="00543A14">
        <w:t xml:space="preserve"> The assessment and management of drug misusers, including </w:t>
      </w:r>
      <w:r w:rsidR="00E15319">
        <w:t>signs</w:t>
      </w:r>
      <w:r w:rsidR="00543A14" w:rsidRPr="00543A14">
        <w:t xml:space="preserve"> and </w:t>
      </w:r>
      <w:r w:rsidR="00E15319">
        <w:t>symptoms</w:t>
      </w:r>
      <w:r w:rsidR="00543A14" w:rsidRPr="00543A14">
        <w:t xml:space="preserve"> of substance use, and withdrawal phenomena</w:t>
      </w:r>
      <w:bookmarkEnd w:id="154"/>
    </w:p>
    <w:p w14:paraId="7A03322E" w14:textId="77777777" w:rsidR="00543A14" w:rsidRPr="00543A14" w:rsidRDefault="00543A14" w:rsidP="00543A14">
      <w:pPr>
        <w:pStyle w:val="Heading3"/>
      </w:pPr>
    </w:p>
    <w:p w14:paraId="3A96977A" w14:textId="77777777" w:rsidR="003A70DB" w:rsidRDefault="003A70DB" w:rsidP="003A70DB">
      <w:r>
        <w:t>The assessment and management of drug and alcohol misuse involves a comprehensive approach that considers the individual's history of substance use, physical and mental health status, social and cultural background, and treatment preferences. The assessment process typically involves a combination of self-report measures, clinical interviews, physical examinations, and laboratory tests.</w:t>
      </w:r>
    </w:p>
    <w:p w14:paraId="3E3E08EC" w14:textId="208A98A0" w:rsidR="003A70DB" w:rsidRDefault="003A70DB" w:rsidP="003A70DB"/>
    <w:p w14:paraId="000E005B" w14:textId="35BC2066" w:rsidR="00E15319" w:rsidRPr="00E15319" w:rsidRDefault="00E15319" w:rsidP="003A70DB">
      <w:pPr>
        <w:rPr>
          <w:b/>
          <w:bCs/>
        </w:rPr>
      </w:pPr>
      <w:r>
        <w:rPr>
          <w:b/>
          <w:bCs/>
        </w:rPr>
        <w:t>Signs and symptoms:</w:t>
      </w:r>
    </w:p>
    <w:p w14:paraId="6CE92B43" w14:textId="0A101A08" w:rsidR="003A70DB" w:rsidRDefault="00E15319" w:rsidP="003A70DB">
      <w:r>
        <w:t>Signs</w:t>
      </w:r>
      <w:r w:rsidR="003A70DB">
        <w:t xml:space="preserve"> and </w:t>
      </w:r>
      <w:r>
        <w:t>symptoms</w:t>
      </w:r>
      <w:r w:rsidR="003A70DB">
        <w:t xml:space="preserve"> of substance use and withdrawal phenomena can vary depending on the type of substance and the individual's level of dependence. Common symptoms of substance use can include changes in mood and behavior, impaired cognition and memory, physical health problems, and social and occupational dysfunction (American Psychiatric Association, 2013). Withdrawal phenomena can include physical symptoms such as tremors, nausea, and seizures, as well as psychological symptoms such as anxiety, depression, and cravings (National Institute on Drug Abuse, 2021).</w:t>
      </w:r>
    </w:p>
    <w:p w14:paraId="482D87E6" w14:textId="37DA1334" w:rsidR="003A70DB" w:rsidRDefault="003A70DB" w:rsidP="003A70DB"/>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58"/>
        <w:gridCol w:w="7637"/>
      </w:tblGrid>
      <w:tr w:rsidR="003A70DB" w:rsidRPr="003A70DB" w14:paraId="2D3F60B4" w14:textId="77777777" w:rsidTr="003A70D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F074042" w14:textId="77777777" w:rsidR="003A70DB" w:rsidRPr="003A70DB" w:rsidRDefault="003A70DB" w:rsidP="003A70DB">
            <w:pPr>
              <w:rPr>
                <w:b/>
                <w:bCs/>
              </w:rPr>
            </w:pPr>
            <w:r w:rsidRPr="003A70DB">
              <w:rPr>
                <w:b/>
                <w:bCs/>
              </w:rPr>
              <w:t>Substance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439174A" w14:textId="77777777" w:rsidR="003A70DB" w:rsidRPr="003A70DB" w:rsidRDefault="003A70DB" w:rsidP="003A70DB">
            <w:pPr>
              <w:rPr>
                <w:b/>
                <w:bCs/>
              </w:rPr>
            </w:pPr>
            <w:r w:rsidRPr="003A70DB">
              <w:rPr>
                <w:b/>
                <w:bCs/>
              </w:rPr>
              <w:t>Signs and Symptoms</w:t>
            </w:r>
          </w:p>
        </w:tc>
      </w:tr>
      <w:tr w:rsidR="003A70DB" w:rsidRPr="003A70DB" w14:paraId="5C84F710"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6DA5AA" w14:textId="77777777" w:rsidR="003A70DB" w:rsidRPr="00E15319" w:rsidRDefault="003A70DB" w:rsidP="003A70DB">
            <w:pPr>
              <w:rPr>
                <w:b/>
                <w:bCs/>
              </w:rPr>
            </w:pPr>
            <w:r w:rsidRPr="00E15319">
              <w:rPr>
                <w:b/>
                <w:bCs/>
              </w:rPr>
              <w:t>Alcohol</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0796783" w14:textId="77777777" w:rsidR="003A70DB" w:rsidRPr="003A70DB" w:rsidRDefault="003A70DB" w:rsidP="003A70DB">
            <w:r w:rsidRPr="003A70DB">
              <w:t>Slurred speech, impaired coordination, mood changes, blackouts</w:t>
            </w:r>
          </w:p>
        </w:tc>
      </w:tr>
      <w:tr w:rsidR="003A70DB" w:rsidRPr="003A70DB" w14:paraId="69A338D6"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06FEEB" w14:textId="77777777" w:rsidR="003A70DB" w:rsidRPr="00E15319" w:rsidRDefault="003A70DB" w:rsidP="003A70DB">
            <w:pPr>
              <w:rPr>
                <w:b/>
                <w:bCs/>
              </w:rPr>
            </w:pPr>
            <w:r w:rsidRPr="00E15319">
              <w:rPr>
                <w:b/>
                <w:bCs/>
              </w:rPr>
              <w:t>Cannabis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B6E82F8" w14:textId="77777777" w:rsidR="003A70DB" w:rsidRPr="003A70DB" w:rsidRDefault="003A70DB" w:rsidP="003A70DB">
            <w:r w:rsidRPr="003A70DB">
              <w:t>Red eyes, increased appetite, impaired memory and cognition</w:t>
            </w:r>
          </w:p>
        </w:tc>
      </w:tr>
      <w:tr w:rsidR="003A70DB" w:rsidRPr="003A70DB" w14:paraId="4E77DB7B"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C8544B" w14:textId="77777777" w:rsidR="003A70DB" w:rsidRPr="00E15319" w:rsidRDefault="003A70DB" w:rsidP="003A70DB">
            <w:pPr>
              <w:rPr>
                <w:b/>
                <w:bCs/>
              </w:rPr>
            </w:pPr>
            <w:r w:rsidRPr="00E15319">
              <w:rPr>
                <w:b/>
                <w:bCs/>
              </w:rPr>
              <w:t>Cocaine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1567FF6" w14:textId="77777777" w:rsidR="003A70DB" w:rsidRPr="003A70DB" w:rsidRDefault="003A70DB" w:rsidP="003A70DB">
            <w:r w:rsidRPr="003A70DB">
              <w:t>Dilated pupils, restlessness, elevated heart rate, paranoia</w:t>
            </w:r>
          </w:p>
        </w:tc>
      </w:tr>
      <w:tr w:rsidR="003A70DB" w:rsidRPr="003A70DB" w14:paraId="0EBE3A16"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2BD2BA" w14:textId="77777777" w:rsidR="003A70DB" w:rsidRPr="00E15319" w:rsidRDefault="003A70DB" w:rsidP="003A70DB">
            <w:pPr>
              <w:rPr>
                <w:b/>
                <w:bCs/>
              </w:rPr>
            </w:pPr>
            <w:r w:rsidRPr="00E15319">
              <w:rPr>
                <w:b/>
                <w:bCs/>
              </w:rPr>
              <w:t>Opioids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74009A2" w14:textId="77777777" w:rsidR="003A70DB" w:rsidRPr="003A70DB" w:rsidRDefault="003A70DB" w:rsidP="003A70DB">
            <w:r w:rsidRPr="003A70DB">
              <w:t>Constricted pupils, drowsiness, slowed breathing, constipation</w:t>
            </w:r>
          </w:p>
        </w:tc>
      </w:tr>
      <w:tr w:rsidR="003A70DB" w:rsidRPr="003A70DB" w14:paraId="7CBC2A0B"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C7143E" w14:textId="77777777" w:rsidR="003A70DB" w:rsidRPr="00E15319" w:rsidRDefault="003A70DB" w:rsidP="003A70DB">
            <w:pPr>
              <w:rPr>
                <w:b/>
                <w:bCs/>
              </w:rPr>
            </w:pPr>
            <w:r w:rsidRPr="00E15319">
              <w:rPr>
                <w:b/>
                <w:bCs/>
              </w:rPr>
              <w:t>Amphetamines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A60557C" w14:textId="77777777" w:rsidR="003A70DB" w:rsidRPr="003A70DB" w:rsidRDefault="003A70DB" w:rsidP="003A70DB">
            <w:r w:rsidRPr="003A70DB">
              <w:t>Dilated pupils, increased energy, rapid speech, anxiety</w:t>
            </w:r>
          </w:p>
        </w:tc>
      </w:tr>
      <w:tr w:rsidR="003A70DB" w:rsidRPr="003A70DB" w14:paraId="5ED5CC81"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9A5EA72" w14:textId="77777777" w:rsidR="003A70DB" w:rsidRPr="00E15319" w:rsidRDefault="003A70DB" w:rsidP="003A70DB">
            <w:pPr>
              <w:rPr>
                <w:b/>
                <w:bCs/>
              </w:rPr>
            </w:pPr>
            <w:r w:rsidRPr="00E15319">
              <w:rPr>
                <w:b/>
                <w:bCs/>
              </w:rPr>
              <w:t>Benzodiazepines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D1FFA65" w14:textId="77777777" w:rsidR="003A70DB" w:rsidRPr="003A70DB" w:rsidRDefault="003A70DB" w:rsidP="003A70DB">
            <w:r w:rsidRPr="003A70DB">
              <w:t>Slurred speech, dizziness, sedation, memory impairment</w:t>
            </w:r>
          </w:p>
        </w:tc>
      </w:tr>
      <w:tr w:rsidR="003A70DB" w:rsidRPr="003A70DB" w14:paraId="7AC00EC7"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136C92" w14:textId="77777777" w:rsidR="003A70DB" w:rsidRPr="00E15319" w:rsidRDefault="003A70DB" w:rsidP="003A70DB">
            <w:pPr>
              <w:rPr>
                <w:b/>
                <w:bCs/>
              </w:rPr>
            </w:pPr>
            <w:r w:rsidRPr="00E15319">
              <w:rPr>
                <w:b/>
                <w:bCs/>
              </w:rPr>
              <w:t>Hallucinogens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338F29B" w14:textId="77777777" w:rsidR="003A70DB" w:rsidRPr="003A70DB" w:rsidRDefault="003A70DB" w:rsidP="003A70DB">
            <w:r w:rsidRPr="003A70DB">
              <w:t>Altered perception, hallucinations, anxiety, paranoia</w:t>
            </w:r>
          </w:p>
        </w:tc>
      </w:tr>
      <w:tr w:rsidR="003A70DB" w:rsidRPr="003A70DB" w14:paraId="57FA6F5B"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03ECC4" w14:textId="77777777" w:rsidR="003A70DB" w:rsidRPr="00E15319" w:rsidRDefault="003A70DB" w:rsidP="003A70DB">
            <w:pPr>
              <w:rPr>
                <w:b/>
                <w:bCs/>
              </w:rPr>
            </w:pPr>
            <w:r w:rsidRPr="00E15319">
              <w:rPr>
                <w:b/>
                <w:bCs/>
              </w:rPr>
              <w:t>Inhalants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29EFA6F" w14:textId="77777777" w:rsidR="003A70DB" w:rsidRPr="003A70DB" w:rsidRDefault="003A70DB" w:rsidP="003A70DB">
            <w:r w:rsidRPr="003A70DB">
              <w:t>Slurred speech, dizziness, nausea, impaired coordination</w:t>
            </w:r>
          </w:p>
        </w:tc>
      </w:tr>
    </w:tbl>
    <w:p w14:paraId="36CC830E" w14:textId="77777777" w:rsidR="003A70DB" w:rsidRDefault="003A70DB" w:rsidP="003A70DB"/>
    <w:p w14:paraId="3D8ED9CA" w14:textId="01084F07" w:rsidR="003A70DB" w:rsidRPr="003A70DB" w:rsidRDefault="003A70DB" w:rsidP="003A70DB">
      <w:r w:rsidRPr="003A70DB">
        <w:t>Note that this is not an exhaustive list and that signs and symptoms can vary depending on the individual and the specific substance used.</w:t>
      </w:r>
    </w:p>
    <w:p w14:paraId="441F85E3" w14:textId="0A4E546F" w:rsidR="003A70DB" w:rsidRDefault="003A70DB" w:rsidP="003A70DB"/>
    <w:p w14:paraId="7A09E137" w14:textId="77777777" w:rsidR="00E15319" w:rsidRDefault="00E15319" w:rsidP="003A70DB"/>
    <w:p w14:paraId="6AD30E39" w14:textId="46496FAF" w:rsidR="003A70DB" w:rsidRPr="00E15319" w:rsidRDefault="00E15319" w:rsidP="003A70DB">
      <w:pPr>
        <w:rPr>
          <w:b/>
          <w:bCs/>
        </w:rPr>
      </w:pPr>
      <w:r>
        <w:rPr>
          <w:b/>
          <w:bCs/>
        </w:rPr>
        <w:t>Management:</w:t>
      </w:r>
    </w:p>
    <w:p w14:paraId="15C36563" w14:textId="7C07B0CA" w:rsidR="003A70DB" w:rsidRDefault="003A70DB" w:rsidP="003A70DB">
      <w:r>
        <w:t>Effective management of drug and alcohol misuse typically involves a combination of pharmacological and psychosocial interventions. Pharmacological interventions can include medications to manage withdrawal symptoms, reduce cravings, or treat co-occurring mental health disorders (National Institute on Drug Abuse, 2020). Psychosocial interventions can include behavioral therapies, cognitive-behavioral therapy, motivational interviewing, and support groups (Substance Abuse and Mental Health Services Administration, 2018).</w:t>
      </w:r>
    </w:p>
    <w:p w14:paraId="4E162181" w14:textId="42102FE6" w:rsidR="003A70DB" w:rsidRDefault="003A70DB" w:rsidP="003A70DB"/>
    <w:p w14:paraId="7C5BB4B5" w14:textId="0AA8E102" w:rsidR="003A70DB" w:rsidRPr="003A70DB" w:rsidRDefault="003A70DB" w:rsidP="003A70DB">
      <w:r>
        <w:t>A</w:t>
      </w:r>
      <w:r w:rsidRPr="003A70DB">
        <w:t xml:space="preserve"> table summarizing some common withdrawal symptoms for various recreational drugs: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22"/>
        <w:gridCol w:w="7573"/>
      </w:tblGrid>
      <w:tr w:rsidR="003A70DB" w:rsidRPr="003A70DB" w14:paraId="061EAAF3" w14:textId="77777777" w:rsidTr="003A70D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5308F1E" w14:textId="77777777" w:rsidR="003A70DB" w:rsidRPr="003A70DB" w:rsidRDefault="003A70DB" w:rsidP="003A70DB">
            <w:pPr>
              <w:rPr>
                <w:b/>
                <w:bCs/>
              </w:rPr>
            </w:pPr>
            <w:r w:rsidRPr="003A70DB">
              <w:rPr>
                <w:b/>
                <w:bCs/>
              </w:rPr>
              <w:t>Substance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2EF6C69" w14:textId="77777777" w:rsidR="003A70DB" w:rsidRPr="003A70DB" w:rsidRDefault="003A70DB" w:rsidP="003A70DB">
            <w:pPr>
              <w:rPr>
                <w:b/>
                <w:bCs/>
              </w:rPr>
            </w:pPr>
            <w:r w:rsidRPr="003A70DB">
              <w:rPr>
                <w:b/>
                <w:bCs/>
              </w:rPr>
              <w:t>Withdrawal Symptoms</w:t>
            </w:r>
          </w:p>
        </w:tc>
      </w:tr>
      <w:tr w:rsidR="003A70DB" w:rsidRPr="003A70DB" w14:paraId="3538FBE2"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90E599" w14:textId="77777777" w:rsidR="003A70DB" w:rsidRPr="00E15319" w:rsidRDefault="003A70DB" w:rsidP="003A70DB">
            <w:pPr>
              <w:rPr>
                <w:b/>
                <w:bCs/>
              </w:rPr>
            </w:pPr>
            <w:r w:rsidRPr="00E15319">
              <w:rPr>
                <w:b/>
                <w:bCs/>
              </w:rPr>
              <w:t>Alcohol</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EC4F6B3" w14:textId="77777777" w:rsidR="003A70DB" w:rsidRPr="003A70DB" w:rsidRDefault="003A70DB" w:rsidP="003A70DB">
            <w:r w:rsidRPr="003A70DB">
              <w:t>Tremors, seizures, sweating, anxiety, insomnia, hallucinations</w:t>
            </w:r>
          </w:p>
        </w:tc>
      </w:tr>
      <w:tr w:rsidR="003A70DB" w:rsidRPr="003A70DB" w14:paraId="3A233962"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623D22F" w14:textId="77777777" w:rsidR="003A70DB" w:rsidRPr="00E15319" w:rsidRDefault="003A70DB" w:rsidP="003A70DB">
            <w:pPr>
              <w:rPr>
                <w:b/>
                <w:bCs/>
              </w:rPr>
            </w:pPr>
            <w:r w:rsidRPr="00E15319">
              <w:rPr>
                <w:b/>
                <w:bCs/>
              </w:rPr>
              <w:t>Cannabis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743410D" w14:textId="77777777" w:rsidR="003A70DB" w:rsidRPr="003A70DB" w:rsidRDefault="003A70DB" w:rsidP="003A70DB">
            <w:r w:rsidRPr="003A70DB">
              <w:t>Irritability, insomnia, decreased appetite, cravings</w:t>
            </w:r>
          </w:p>
        </w:tc>
      </w:tr>
      <w:tr w:rsidR="003A70DB" w:rsidRPr="003A70DB" w14:paraId="1C595930"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5D3E23" w14:textId="77777777" w:rsidR="003A70DB" w:rsidRPr="00E15319" w:rsidRDefault="003A70DB" w:rsidP="003A70DB">
            <w:pPr>
              <w:rPr>
                <w:b/>
                <w:bCs/>
              </w:rPr>
            </w:pPr>
            <w:r w:rsidRPr="00E15319">
              <w:rPr>
                <w:b/>
                <w:bCs/>
              </w:rPr>
              <w:t>Cocaine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825C73E" w14:textId="77777777" w:rsidR="003A70DB" w:rsidRPr="003A70DB" w:rsidRDefault="003A70DB" w:rsidP="003A70DB">
            <w:r w:rsidRPr="003A70DB">
              <w:t>Fatigue, depression, anxiety, sleep disturbances, cravings</w:t>
            </w:r>
          </w:p>
        </w:tc>
      </w:tr>
      <w:tr w:rsidR="003A70DB" w:rsidRPr="003A70DB" w14:paraId="18575467"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ABF3ABD" w14:textId="77777777" w:rsidR="003A70DB" w:rsidRPr="00E15319" w:rsidRDefault="003A70DB" w:rsidP="003A70DB">
            <w:pPr>
              <w:rPr>
                <w:b/>
                <w:bCs/>
              </w:rPr>
            </w:pPr>
            <w:r w:rsidRPr="00E15319">
              <w:rPr>
                <w:b/>
                <w:bCs/>
              </w:rPr>
              <w:lastRenderedPageBreak/>
              <w:t>Opioids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53D3643" w14:textId="77777777" w:rsidR="003A70DB" w:rsidRPr="003A70DB" w:rsidRDefault="003A70DB" w:rsidP="003A70DB">
            <w:r w:rsidRPr="003A70DB">
              <w:t>Nausea, vomiting, muscle aches, sweating, anxiety, cravings</w:t>
            </w:r>
          </w:p>
        </w:tc>
      </w:tr>
      <w:tr w:rsidR="003A70DB" w:rsidRPr="003A70DB" w14:paraId="425D4A9C"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94D9F66" w14:textId="77777777" w:rsidR="003A70DB" w:rsidRPr="00E15319" w:rsidRDefault="003A70DB" w:rsidP="003A70DB">
            <w:pPr>
              <w:rPr>
                <w:b/>
                <w:bCs/>
              </w:rPr>
            </w:pPr>
            <w:r w:rsidRPr="00E15319">
              <w:rPr>
                <w:b/>
                <w:bCs/>
              </w:rPr>
              <w:t>Amphetamines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1E8FDCB" w14:textId="77777777" w:rsidR="003A70DB" w:rsidRPr="003A70DB" w:rsidRDefault="003A70DB" w:rsidP="003A70DB">
            <w:r w:rsidRPr="003A70DB">
              <w:t>Fatigue, depression, anxiety, irritability, sleep disturbances</w:t>
            </w:r>
          </w:p>
        </w:tc>
      </w:tr>
      <w:tr w:rsidR="003A70DB" w:rsidRPr="003A70DB" w14:paraId="2D83805E"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00411CD" w14:textId="77777777" w:rsidR="003A70DB" w:rsidRPr="00E15319" w:rsidRDefault="003A70DB" w:rsidP="003A70DB">
            <w:pPr>
              <w:rPr>
                <w:b/>
                <w:bCs/>
              </w:rPr>
            </w:pPr>
            <w:r w:rsidRPr="00E15319">
              <w:rPr>
                <w:b/>
                <w:bCs/>
              </w:rPr>
              <w:t>Benzodiazepines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72B91C2" w14:textId="77777777" w:rsidR="003A70DB" w:rsidRPr="003A70DB" w:rsidRDefault="003A70DB" w:rsidP="003A70DB">
            <w:r w:rsidRPr="003A70DB">
              <w:t>Anxiety, insomnia, seizures, agitation, irritability</w:t>
            </w:r>
          </w:p>
        </w:tc>
      </w:tr>
      <w:tr w:rsidR="003A70DB" w:rsidRPr="003A70DB" w14:paraId="69052EA9"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E0552A" w14:textId="77777777" w:rsidR="003A70DB" w:rsidRPr="00E15319" w:rsidRDefault="003A70DB" w:rsidP="003A70DB">
            <w:pPr>
              <w:rPr>
                <w:b/>
                <w:bCs/>
              </w:rPr>
            </w:pPr>
            <w:r w:rsidRPr="00E15319">
              <w:rPr>
                <w:b/>
                <w:bCs/>
              </w:rPr>
              <w:t>Hallucinogens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12FFCE2" w14:textId="77777777" w:rsidR="003A70DB" w:rsidRPr="003A70DB" w:rsidRDefault="003A70DB" w:rsidP="003A70DB">
            <w:r w:rsidRPr="003A70DB">
              <w:t>Flashbacks, anxiety, depression, mood changes, cravings</w:t>
            </w:r>
          </w:p>
        </w:tc>
      </w:tr>
      <w:tr w:rsidR="003A70DB" w:rsidRPr="003A70DB" w14:paraId="2355DDB9" w14:textId="77777777" w:rsidTr="003A70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DBEAF4" w14:textId="77777777" w:rsidR="003A70DB" w:rsidRPr="00E15319" w:rsidRDefault="003A70DB" w:rsidP="003A70DB">
            <w:pPr>
              <w:rPr>
                <w:b/>
                <w:bCs/>
              </w:rPr>
            </w:pPr>
            <w:r w:rsidRPr="00E15319">
              <w:rPr>
                <w:b/>
                <w:bCs/>
              </w:rPr>
              <w:t>Inhalants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DD15926" w14:textId="77777777" w:rsidR="003A70DB" w:rsidRPr="003A70DB" w:rsidRDefault="003A70DB" w:rsidP="003A70DB">
            <w:r w:rsidRPr="003A70DB">
              <w:t>Headaches, nausea, vomiting, seizures, irritability</w:t>
            </w:r>
          </w:p>
        </w:tc>
      </w:tr>
    </w:tbl>
    <w:p w14:paraId="470AB681" w14:textId="77777777" w:rsidR="003A70DB" w:rsidRDefault="003A70DB" w:rsidP="003A70DB"/>
    <w:p w14:paraId="3027D0A9" w14:textId="0BCCB364" w:rsidR="003A70DB" w:rsidRPr="003A70DB" w:rsidRDefault="003A70DB" w:rsidP="003A70DB">
      <w:r w:rsidRPr="003A70DB">
        <w:t>Note that withdrawal symptoms can vary in intensity and duration depending on the individual, the specific substance used, and the duration and frequency of use. If you or someone you know is experiencing withdrawal symptoms after stopping drug use, it is important to seek help from a healthcare professional.</w:t>
      </w:r>
    </w:p>
    <w:p w14:paraId="027C9DB1" w14:textId="77777777" w:rsidR="003A70DB" w:rsidRPr="003A70DB" w:rsidRDefault="003A70DB" w:rsidP="003A70DB">
      <w:pPr>
        <w:rPr>
          <w:vanish/>
        </w:rPr>
      </w:pPr>
      <w:r w:rsidRPr="003A70DB">
        <w:rPr>
          <w:vanish/>
        </w:rPr>
        <w:t>Top of Form</w:t>
      </w:r>
    </w:p>
    <w:p w14:paraId="63724904" w14:textId="77777777" w:rsidR="003A70DB" w:rsidRPr="003A70DB" w:rsidRDefault="003A70DB" w:rsidP="003A70DB">
      <w:pPr>
        <w:rPr>
          <w:vanish/>
        </w:rPr>
      </w:pPr>
      <w:r w:rsidRPr="003A70DB">
        <w:rPr>
          <w:vanish/>
        </w:rPr>
        <w:t>Bottom of Form</w:t>
      </w:r>
    </w:p>
    <w:p w14:paraId="041550D9" w14:textId="5ECC7CD0" w:rsidR="003A70DB" w:rsidRDefault="003A70DB" w:rsidP="003A70DB"/>
    <w:p w14:paraId="65DD1CDD" w14:textId="77777777" w:rsidR="003A70DB" w:rsidRDefault="003A70DB" w:rsidP="003A70DB"/>
    <w:p w14:paraId="40CB4C0E" w14:textId="77777777" w:rsidR="003A70DB" w:rsidRDefault="003A70DB" w:rsidP="003A70DB">
      <w:r>
        <w:t>The assessment and management of drug and alcohol misuse requires a collaborative and individualized approach that addresses the complex interplay between biological, psychological, and social factors. By providing effective and evidence-based interventions, it is possible to improve outcomes for individuals affected by substance misuse.</w:t>
      </w:r>
    </w:p>
    <w:p w14:paraId="523189E7" w14:textId="45C114E8" w:rsidR="003A70DB" w:rsidRDefault="003A70DB" w:rsidP="003A70DB"/>
    <w:p w14:paraId="1B4BDC5A" w14:textId="77777777" w:rsidR="00E15319" w:rsidRDefault="00E15319" w:rsidP="003A70DB"/>
    <w:p w14:paraId="6D2E8B04" w14:textId="47A95224" w:rsidR="003A70DB" w:rsidRPr="00E15319" w:rsidRDefault="00E15319" w:rsidP="003A70DB">
      <w:pPr>
        <w:rPr>
          <w:b/>
          <w:bCs/>
        </w:rPr>
      </w:pPr>
      <w:r>
        <w:rPr>
          <w:b/>
          <w:bCs/>
        </w:rPr>
        <w:t>Withdrawal:</w:t>
      </w:r>
    </w:p>
    <w:p w14:paraId="5A535E57" w14:textId="77777777" w:rsidR="003A70DB" w:rsidRDefault="003A70DB" w:rsidP="003A70DB">
      <w:r>
        <w:t>In the UK, specific withdrawal management guidelines have been developed for a number of substances, including alcohol, opioids, benzodiazepines, and stimulants. These guidelines provide recommendations for the management of withdrawal symptoms and the use of pharmacological and psychosocial interventions to support recovery.</w:t>
      </w:r>
    </w:p>
    <w:p w14:paraId="5730BF46" w14:textId="77777777" w:rsidR="00CC7D64" w:rsidRDefault="00CC7D64" w:rsidP="003A70DB"/>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9"/>
        <w:gridCol w:w="8006"/>
      </w:tblGrid>
      <w:tr w:rsidR="00CC7D64" w:rsidRPr="00CC7D64" w14:paraId="5F94B795" w14:textId="77777777" w:rsidTr="004E328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35AC2A1" w14:textId="77777777" w:rsidR="00CC7D64" w:rsidRPr="00CC7D64" w:rsidRDefault="00CC7D64" w:rsidP="004E328B">
            <w:pPr>
              <w:rPr>
                <w:b/>
                <w:bCs/>
              </w:rPr>
            </w:pPr>
            <w:r w:rsidRPr="00CC7D64">
              <w:rPr>
                <w:b/>
                <w:bCs/>
              </w:rPr>
              <w:t>Substance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BE948A6" w14:textId="77777777" w:rsidR="00CC7D64" w:rsidRPr="00CC7D64" w:rsidRDefault="00CC7D64" w:rsidP="004E328B">
            <w:pPr>
              <w:rPr>
                <w:b/>
                <w:bCs/>
              </w:rPr>
            </w:pPr>
            <w:r w:rsidRPr="00CC7D64">
              <w:rPr>
                <w:b/>
                <w:bCs/>
              </w:rPr>
              <w:t>Withdrawal Management (UK/NICE Guidelines)</w:t>
            </w:r>
          </w:p>
        </w:tc>
      </w:tr>
      <w:tr w:rsidR="00CC7D64" w:rsidRPr="00CC7D64" w14:paraId="17A8791F"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53C091" w14:textId="77777777" w:rsidR="00CC7D64" w:rsidRPr="00CC7D64" w:rsidRDefault="00CC7D64" w:rsidP="004E328B">
            <w:pPr>
              <w:rPr>
                <w:b/>
                <w:bCs/>
              </w:rPr>
            </w:pPr>
            <w:r w:rsidRPr="00CC7D64">
              <w:rPr>
                <w:b/>
                <w:bCs/>
              </w:rPr>
              <w:t>Alcohol</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30F7B08" w14:textId="77777777" w:rsidR="00CC7D64" w:rsidRDefault="00CC7D64" w:rsidP="004E328B">
            <w:r w:rsidRPr="00CC7D64">
              <w:t xml:space="preserve">1. Assess for the severity of withdrawal symptoms using Clinical Institute Withdrawal Assessment for Alcohol (CIWA-Ar) scale. </w:t>
            </w:r>
          </w:p>
          <w:p w14:paraId="53EF9B27" w14:textId="77777777" w:rsidR="00CC7D64" w:rsidRDefault="00CC7D64" w:rsidP="004E328B">
            <w:r w:rsidRPr="00CC7D64">
              <w:t xml:space="preserve">2. Administer benzodiazepines, preferably chlordiazepoxide or diazepam, for symptom-triggered or fixed-schedule regimens to manage withdrawal symptoms. </w:t>
            </w:r>
          </w:p>
          <w:p w14:paraId="2A1FF851" w14:textId="77777777" w:rsidR="00CC7D64" w:rsidRDefault="00CC7D64" w:rsidP="004E328B">
            <w:r w:rsidRPr="00CC7D64">
              <w:t xml:space="preserve">3. Consider using adjunctive medications such as antipsychotics for severe agitation or hallucinations, and anticonvulsants for seizure prophylaxis if indicated. </w:t>
            </w:r>
          </w:p>
          <w:p w14:paraId="27860A67" w14:textId="77777777" w:rsidR="00CC7D64" w:rsidRDefault="00CC7D64" w:rsidP="004E328B">
            <w:r w:rsidRPr="00CC7D64">
              <w:t xml:space="preserve">4. Provide supportive care, including monitoring vital signs, hydration, and nutrition. </w:t>
            </w:r>
          </w:p>
          <w:p w14:paraId="5C49D620" w14:textId="77777777" w:rsidR="00CC7D64" w:rsidRPr="00CC7D64" w:rsidRDefault="00CC7D64" w:rsidP="004E328B">
            <w:r w:rsidRPr="00CC7D64">
              <w:t>5. Refer for psychosocial interventions and ongoing support after detoxification.</w:t>
            </w:r>
          </w:p>
        </w:tc>
      </w:tr>
      <w:tr w:rsidR="00CC7D64" w:rsidRPr="00CC7D64" w14:paraId="7A9EF621"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53B5887" w14:textId="77777777" w:rsidR="00CC7D64" w:rsidRPr="00CC7D64" w:rsidRDefault="00CC7D64" w:rsidP="004E328B">
            <w:pPr>
              <w:rPr>
                <w:b/>
                <w:bCs/>
              </w:rPr>
            </w:pPr>
            <w:r w:rsidRPr="00CC7D64">
              <w:rPr>
                <w:b/>
                <w:bCs/>
              </w:rPr>
              <w:t>Cannabis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0C00AB6" w14:textId="77777777" w:rsidR="00CC7D64" w:rsidRDefault="00CC7D64" w:rsidP="004E328B">
            <w:r w:rsidRPr="00CC7D64">
              <w:t xml:space="preserve">1. Provide reassurance, psychoeducation, and supportive care for mild to moderate withdrawal symptoms. </w:t>
            </w:r>
          </w:p>
          <w:p w14:paraId="2267AF87" w14:textId="77777777" w:rsidR="00CC7D64" w:rsidRDefault="00CC7D64" w:rsidP="004E328B">
            <w:r w:rsidRPr="00CC7D64">
              <w:t xml:space="preserve">2. Consider short-term use of sleep aids, such as antihistamines or melatonin, for insomnia. </w:t>
            </w:r>
          </w:p>
          <w:p w14:paraId="7EC5857D" w14:textId="77777777" w:rsidR="00CC7D64" w:rsidRPr="00CC7D64" w:rsidRDefault="00CC7D64" w:rsidP="004E328B">
            <w:r w:rsidRPr="00CC7D64">
              <w:t>3. Encourage engagement in psychosocial interventions and ongoing support for cannabis use disorder.</w:t>
            </w:r>
          </w:p>
        </w:tc>
      </w:tr>
      <w:tr w:rsidR="00CC7D64" w:rsidRPr="00CC7D64" w14:paraId="51AAADFE"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F555B94" w14:textId="77777777" w:rsidR="00CC7D64" w:rsidRPr="00CC7D64" w:rsidRDefault="00CC7D64" w:rsidP="004E328B">
            <w:pPr>
              <w:rPr>
                <w:b/>
                <w:bCs/>
              </w:rPr>
            </w:pPr>
            <w:r w:rsidRPr="00CC7D64">
              <w:rPr>
                <w:b/>
                <w:bCs/>
              </w:rPr>
              <w:t>Cocaine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8A725E4" w14:textId="77777777" w:rsidR="00CC7D64" w:rsidRDefault="00CC7D64" w:rsidP="004E328B">
            <w:r w:rsidRPr="00CC7D64">
              <w:t xml:space="preserve">1. Provide supportive care, reassurance, and monitoring of vital signs. </w:t>
            </w:r>
          </w:p>
          <w:p w14:paraId="4F656F99" w14:textId="77777777" w:rsidR="00CC7D64" w:rsidRDefault="00CC7D64" w:rsidP="004E328B">
            <w:r w:rsidRPr="00CC7D64">
              <w:t xml:space="preserve">2. Consider short-term use of benzodiazepines for anxiety, agitation, or sleep disturbances. </w:t>
            </w:r>
          </w:p>
          <w:p w14:paraId="01771D46" w14:textId="77777777" w:rsidR="00CC7D64" w:rsidRPr="00CC7D64" w:rsidRDefault="00CC7D64" w:rsidP="004E328B">
            <w:r w:rsidRPr="00CC7D64">
              <w:t>3. Encourage engagement in psychosocial interventions and ongoing support for cocaine use disorder.</w:t>
            </w:r>
          </w:p>
        </w:tc>
      </w:tr>
      <w:tr w:rsidR="00CC7D64" w:rsidRPr="00CC7D64" w14:paraId="7EB19B58"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BE1BF85" w14:textId="77777777" w:rsidR="00CC7D64" w:rsidRPr="00CC7D64" w:rsidRDefault="00CC7D64" w:rsidP="004E328B">
            <w:pPr>
              <w:rPr>
                <w:b/>
                <w:bCs/>
              </w:rPr>
            </w:pPr>
            <w:r w:rsidRPr="00CC7D64">
              <w:rPr>
                <w:b/>
                <w:bCs/>
              </w:rPr>
              <w:lastRenderedPageBreak/>
              <w:t>Opioids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E7D12E1" w14:textId="77777777" w:rsidR="00CC7D64" w:rsidRDefault="00CC7D64" w:rsidP="004E328B">
            <w:r w:rsidRPr="00CC7D64">
              <w:t xml:space="preserve">1. Assess the severity of withdrawal symptoms using Clinical Opiate Withdrawal Scale (COWS) or similar tools. </w:t>
            </w:r>
          </w:p>
          <w:p w14:paraId="5F4A191A" w14:textId="77777777" w:rsidR="00CC7D64" w:rsidRDefault="00CC7D64" w:rsidP="004E328B">
            <w:r w:rsidRPr="00CC7D64">
              <w:t xml:space="preserve">2. Consider using opioid agonist medications such as methadone or buprenorphine for managing withdrawal symptoms. </w:t>
            </w:r>
          </w:p>
          <w:p w14:paraId="38B1F2B5" w14:textId="77777777" w:rsidR="00CC7D64" w:rsidRDefault="00CC7D64" w:rsidP="004E328B">
            <w:r w:rsidRPr="00CC7D64">
              <w:t xml:space="preserve">3. If opioid agonist treatment is not appropriate, consider using alpha-2 adrenergic agonists such as clonidine or lofexidine to manage withdrawal symptoms. </w:t>
            </w:r>
          </w:p>
          <w:p w14:paraId="1DB8D1B0" w14:textId="77777777" w:rsidR="00CC7D64" w:rsidRDefault="00CC7D64" w:rsidP="004E328B">
            <w:r w:rsidRPr="00CC7D64">
              <w:t xml:space="preserve">4. Provide supportive care, including monitoring vital signs, hydration, and nutrition. </w:t>
            </w:r>
          </w:p>
          <w:p w14:paraId="56510ECC" w14:textId="77777777" w:rsidR="00CC7D64" w:rsidRPr="00CC7D64" w:rsidRDefault="00CC7D64" w:rsidP="004E328B">
            <w:r w:rsidRPr="00CC7D64">
              <w:t>5. Refer for psychosocial interventions and ongoing support after detoxification.</w:t>
            </w:r>
          </w:p>
        </w:tc>
      </w:tr>
      <w:tr w:rsidR="00CC7D64" w:rsidRPr="00CC7D64" w14:paraId="5A470A58"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EA18D1B" w14:textId="77777777" w:rsidR="00CC7D64" w:rsidRPr="00CC7D64" w:rsidRDefault="00CC7D64" w:rsidP="004E328B">
            <w:pPr>
              <w:rPr>
                <w:b/>
                <w:bCs/>
              </w:rPr>
            </w:pPr>
            <w:r w:rsidRPr="00CC7D64">
              <w:rPr>
                <w:b/>
                <w:bCs/>
              </w:rPr>
              <w:t>Amphetamines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6AF34AE" w14:textId="77777777" w:rsidR="00CC7D64" w:rsidRDefault="00CC7D64" w:rsidP="004E328B">
            <w:r w:rsidRPr="00CC7D64">
              <w:t xml:space="preserve">1. Provide supportive care, reassurance, and monitoring of vital signs. </w:t>
            </w:r>
          </w:p>
          <w:p w14:paraId="5A84B207" w14:textId="77777777" w:rsidR="00CC7D64" w:rsidRDefault="00CC7D64" w:rsidP="004E328B">
            <w:r w:rsidRPr="00CC7D64">
              <w:t xml:space="preserve">2. Consider short-term use of benzodiazepines for anxiety, agitation, or sleep disturbances. </w:t>
            </w:r>
          </w:p>
          <w:p w14:paraId="2FAEA6F0" w14:textId="77777777" w:rsidR="00CC7D64" w:rsidRPr="00CC7D64" w:rsidRDefault="00CC7D64" w:rsidP="004E328B">
            <w:r w:rsidRPr="00CC7D64">
              <w:t>3. Encourage engagement in psychosocial interventions and ongoing support for amphetamine use disorder.</w:t>
            </w:r>
          </w:p>
        </w:tc>
      </w:tr>
      <w:tr w:rsidR="00CC7D64" w:rsidRPr="00CC7D64" w14:paraId="498AFC81"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64C4E8" w14:textId="77777777" w:rsidR="00CC7D64" w:rsidRPr="00CC7D64" w:rsidRDefault="00CC7D64" w:rsidP="004E328B">
            <w:pPr>
              <w:rPr>
                <w:b/>
                <w:bCs/>
              </w:rPr>
            </w:pPr>
            <w:r w:rsidRPr="00CC7D64">
              <w:rPr>
                <w:b/>
                <w:bCs/>
              </w:rPr>
              <w:t>Benzodiazepines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EE2EA8D" w14:textId="77777777" w:rsidR="00CC7D64" w:rsidRDefault="00CC7D64" w:rsidP="004E328B">
            <w:r w:rsidRPr="00CC7D64">
              <w:t xml:space="preserve">1. Assess the severity of withdrawal symptoms and the risk of complications, such as seizures. </w:t>
            </w:r>
          </w:p>
          <w:p w14:paraId="024CD6DA" w14:textId="77777777" w:rsidR="00CC7D64" w:rsidRDefault="00CC7D64" w:rsidP="004E328B">
            <w:r w:rsidRPr="00CC7D64">
              <w:t xml:space="preserve">2. Gradually taper the dose of the benzodiazepine or switch to a long-acting benzodiazepine (e.g., diazepam) and taper the dose over a period of weeks to months. </w:t>
            </w:r>
          </w:p>
          <w:p w14:paraId="58DB2270" w14:textId="77777777" w:rsidR="00CC7D64" w:rsidRDefault="00CC7D64" w:rsidP="004E328B">
            <w:r w:rsidRPr="00CC7D64">
              <w:t xml:space="preserve">3. Provide supportive care, including monitoring vital signs, hydration, and nutrition. </w:t>
            </w:r>
          </w:p>
          <w:p w14:paraId="69C51A33" w14:textId="77777777" w:rsidR="00CC7D64" w:rsidRPr="00CC7D64" w:rsidRDefault="00CC7D64" w:rsidP="004E328B">
            <w:r w:rsidRPr="00CC7D64">
              <w:t>4. Refer for psychosocial interventions and ongoing support after detoxification.</w:t>
            </w:r>
          </w:p>
        </w:tc>
      </w:tr>
      <w:tr w:rsidR="00CC7D64" w:rsidRPr="00CC7D64" w14:paraId="786244E9"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05C2DE" w14:textId="77777777" w:rsidR="00CC7D64" w:rsidRPr="00CC7D64" w:rsidRDefault="00CC7D64" w:rsidP="004E328B">
            <w:pPr>
              <w:rPr>
                <w:b/>
                <w:bCs/>
              </w:rPr>
            </w:pPr>
            <w:r w:rsidRPr="00CC7D64">
              <w:rPr>
                <w:b/>
                <w:bCs/>
              </w:rPr>
              <w:t>Hallucinogens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C11AEF8" w14:textId="77777777" w:rsidR="00CC7D64" w:rsidRDefault="00CC7D64" w:rsidP="004E328B">
            <w:r w:rsidRPr="00CC7D64">
              <w:t xml:space="preserve">1. Provide reassurance, psychoeducation, and supportive care for mild to moderate withdrawal symptoms. </w:t>
            </w:r>
          </w:p>
          <w:p w14:paraId="6D721E5B" w14:textId="77777777" w:rsidR="00CC7D64" w:rsidRDefault="00CC7D64" w:rsidP="004E328B">
            <w:r w:rsidRPr="00CC7D64">
              <w:t xml:space="preserve">2. Consider short-term use of benzodiazepines for anxiety, agitation, or sleep disturbances if needed. </w:t>
            </w:r>
          </w:p>
          <w:p w14:paraId="4E038716" w14:textId="77777777" w:rsidR="00CC7D64" w:rsidRPr="00CC7D64" w:rsidRDefault="00CC7D64" w:rsidP="004E328B">
            <w:r w:rsidRPr="00CC7D64">
              <w:t>3. Encourage engagement in psychosocial interventions and ongoing support for hallucinogen use disorder.</w:t>
            </w:r>
          </w:p>
        </w:tc>
      </w:tr>
      <w:tr w:rsidR="00CC7D64" w:rsidRPr="00CC7D64" w14:paraId="34350A23"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FA8A64" w14:textId="77777777" w:rsidR="00CC7D64" w:rsidRPr="00CC7D64" w:rsidRDefault="00CC7D64" w:rsidP="004E328B">
            <w:pPr>
              <w:rPr>
                <w:b/>
                <w:bCs/>
              </w:rPr>
            </w:pPr>
            <w:r w:rsidRPr="00CC7D64">
              <w:rPr>
                <w:b/>
                <w:bCs/>
              </w:rPr>
              <w:t>Inhalants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29BFFF5" w14:textId="77777777" w:rsidR="00CC7D64" w:rsidRDefault="00CC7D64" w:rsidP="004E328B">
            <w:r w:rsidRPr="00CC7D64">
              <w:t xml:space="preserve">1. Provide supportive care, reassurance, and monitoring of vital signs. </w:t>
            </w:r>
          </w:p>
          <w:p w14:paraId="15B74DEC" w14:textId="77777777" w:rsidR="00CC7D64" w:rsidRPr="00CC7D64" w:rsidRDefault="00CC7D64" w:rsidP="004E328B">
            <w:r w:rsidRPr="00CC7D64">
              <w:t>2. Assess and manage potential complications, such as cardiac arrhythmias, respiratory depression, or electrolyte imbalances.</w:t>
            </w:r>
          </w:p>
        </w:tc>
      </w:tr>
    </w:tbl>
    <w:p w14:paraId="606810D6" w14:textId="77777777" w:rsidR="00CC7D64" w:rsidRDefault="00CC7D64" w:rsidP="003A70DB"/>
    <w:p w14:paraId="4B570EC4" w14:textId="77777777" w:rsidR="003A70DB" w:rsidRDefault="003A70DB" w:rsidP="003A70DB"/>
    <w:p w14:paraId="65DE42E7" w14:textId="77777777" w:rsidR="003A70DB" w:rsidRDefault="003A70DB" w:rsidP="003A70DB">
      <w:r>
        <w:t>The National Institute for Health and Care Excellence (NICE) provides guidelines for the management of alcohol dependence, which include recommendations for the management of withdrawal symptoms using benzodiazepines or other medications, as well as psychological interventions such as cognitive-behavioral therapy and motivational interviewing (NICE, 2018).</w:t>
      </w:r>
    </w:p>
    <w:p w14:paraId="1AB97F9F" w14:textId="77777777" w:rsidR="003A70DB" w:rsidRDefault="003A70DB" w:rsidP="003A70DB"/>
    <w:p w14:paraId="5961B939" w14:textId="77777777" w:rsidR="003A70DB" w:rsidRDefault="003A70DB" w:rsidP="003A70DB">
      <w:r>
        <w:t>For opioid withdrawal, the UK Clinical Guidelines on Drug Misuse and Dependence recommend the use of pharmacological interventions such as buprenorphine, methadone, or clonidine to manage withdrawal symptoms, as well as psychological interventions such as counseling and support groups (Department of Health and Social Care, 2017).</w:t>
      </w:r>
    </w:p>
    <w:p w14:paraId="150B9DF8" w14:textId="77777777" w:rsidR="003A70DB" w:rsidRDefault="003A70DB" w:rsidP="003A70DB"/>
    <w:p w14:paraId="79B7F9E6" w14:textId="77777777" w:rsidR="003A70DB" w:rsidRDefault="003A70DB" w:rsidP="003A70DB">
      <w:r>
        <w:t>For benzodiazepine withdrawal, the NICE guidelines recommend a gradual reduction in dosage over a period of weeks or months, with monitoring of symptoms and support from healthcare professionals (NICE, 2020).</w:t>
      </w:r>
    </w:p>
    <w:p w14:paraId="21FADF59" w14:textId="77777777" w:rsidR="003A70DB" w:rsidRDefault="003A70DB" w:rsidP="003A70DB"/>
    <w:p w14:paraId="3057174D" w14:textId="77777777" w:rsidR="003A70DB" w:rsidRDefault="003A70DB" w:rsidP="003A70DB">
      <w:r>
        <w:t>For stimulant withdrawal, the guidelines recommend the use of psychological interventions such as cognitive-behavioral therapy, contingency management, and relapse prevention strategies, as well as support from healthcare professionals (National Treatment Agency for Substance Misuse, 2010).</w:t>
      </w:r>
    </w:p>
    <w:p w14:paraId="1825A0C5" w14:textId="77777777" w:rsidR="003A70DB" w:rsidRDefault="003A70DB" w:rsidP="003A70DB"/>
    <w:p w14:paraId="76955717" w14:textId="77777777" w:rsidR="003A70DB" w:rsidRDefault="003A70DB" w:rsidP="003A70DB">
      <w:r>
        <w:t>Overall, the management of substance withdrawal should be tailored to the individual and involve a multidisciplinary approach that addresses both physical and psychological symptoms. It is important to seek guidance from a healthcare professional when managing withdrawal symptoms to ensure safe and effective treatment.</w:t>
      </w:r>
    </w:p>
    <w:p w14:paraId="5A3B1007" w14:textId="77777777" w:rsidR="003A70DB" w:rsidRDefault="003A70DB" w:rsidP="003A70DB"/>
    <w:p w14:paraId="54C23BE8" w14:textId="5BDCEB97" w:rsidR="00CC7D64" w:rsidRPr="00CC7D64" w:rsidRDefault="00CC7D64" w:rsidP="00CC7D64"/>
    <w:p w14:paraId="66F96B8A" w14:textId="77777777" w:rsidR="003A70DB" w:rsidRDefault="003A70DB" w:rsidP="003A70DB"/>
    <w:p w14:paraId="5F564D3B" w14:textId="77777777" w:rsidR="003A70DB" w:rsidRDefault="003A70DB" w:rsidP="003A70DB"/>
    <w:p w14:paraId="5184546F" w14:textId="77777777" w:rsidR="003A70DB" w:rsidRPr="00E15319" w:rsidRDefault="003A70DB" w:rsidP="003A70DB">
      <w:pPr>
        <w:rPr>
          <w:b/>
          <w:bCs/>
        </w:rPr>
      </w:pPr>
      <w:r w:rsidRPr="00E15319">
        <w:rPr>
          <w:b/>
          <w:bCs/>
        </w:rPr>
        <w:t>References:</w:t>
      </w:r>
    </w:p>
    <w:p w14:paraId="5CA80748" w14:textId="77777777" w:rsidR="003A70DB" w:rsidRDefault="003A70DB" w:rsidP="003A70DB"/>
    <w:p w14:paraId="352C30A5" w14:textId="77777777" w:rsidR="003A70DB" w:rsidRDefault="003A70DB">
      <w:pPr>
        <w:pStyle w:val="ListParagraph"/>
        <w:numPr>
          <w:ilvl w:val="0"/>
          <w:numId w:val="135"/>
        </w:numPr>
      </w:pPr>
      <w:r>
        <w:t>American Psychiatric Association. (2013). Diagnostic and statistical manual of mental disorders (5th ed.). American Psychiatric Association.</w:t>
      </w:r>
    </w:p>
    <w:p w14:paraId="7B52FB76" w14:textId="77777777" w:rsidR="003A70DB" w:rsidRDefault="003A70DB" w:rsidP="003A70DB"/>
    <w:p w14:paraId="33AE4EC7" w14:textId="77777777" w:rsidR="003A70DB" w:rsidRDefault="003A70DB">
      <w:pPr>
        <w:pStyle w:val="ListParagraph"/>
        <w:numPr>
          <w:ilvl w:val="0"/>
          <w:numId w:val="135"/>
        </w:numPr>
      </w:pPr>
      <w:r>
        <w:t>Department of Health and Social Care. (2017). Drug misuse and dependence: UK guidelines on clinical management. Retrieved from https://www.gov.uk/government/publications/drug-misuse-and-dependence-uk-guidelines-on-clinical-management</w:t>
      </w:r>
    </w:p>
    <w:p w14:paraId="44F8DF1C" w14:textId="77777777" w:rsidR="003A70DB" w:rsidRDefault="003A70DB" w:rsidP="003A70DB"/>
    <w:p w14:paraId="619FA747" w14:textId="77777777" w:rsidR="003A70DB" w:rsidRDefault="003A70DB">
      <w:pPr>
        <w:pStyle w:val="ListParagraph"/>
        <w:numPr>
          <w:ilvl w:val="0"/>
          <w:numId w:val="135"/>
        </w:numPr>
      </w:pPr>
      <w:r>
        <w:t>National Institute for Health and Care Excellence. (2018). Alcohol-use disorders: diagnosis, assessment and management of harmful drinking and alcohol dependence. Retrieved from https://www.nice.org.uk/guidance/cg115</w:t>
      </w:r>
    </w:p>
    <w:p w14:paraId="0D8D18C4" w14:textId="77777777" w:rsidR="003A70DB" w:rsidRDefault="003A70DB" w:rsidP="003A70DB"/>
    <w:p w14:paraId="6BA4D947" w14:textId="77777777" w:rsidR="003A70DB" w:rsidRDefault="003A70DB">
      <w:pPr>
        <w:pStyle w:val="ListParagraph"/>
        <w:numPr>
          <w:ilvl w:val="0"/>
          <w:numId w:val="135"/>
        </w:numPr>
      </w:pPr>
      <w:r>
        <w:t>National Institute for Health and Care Excellence. (2020). Benzodiazepine and z-drug withdrawal: management. Retrieved from https://www.nice.org.uk/guidance/ng87</w:t>
      </w:r>
    </w:p>
    <w:p w14:paraId="121ABD5B" w14:textId="77777777" w:rsidR="003A70DB" w:rsidRDefault="003A70DB" w:rsidP="003A70DB"/>
    <w:p w14:paraId="3985CFAF" w14:textId="2E306836" w:rsidR="003A70DB" w:rsidRDefault="003A70DB">
      <w:pPr>
        <w:pStyle w:val="ListParagraph"/>
        <w:numPr>
          <w:ilvl w:val="0"/>
          <w:numId w:val="135"/>
        </w:numPr>
      </w:pPr>
      <w:r>
        <w:t>National Institute on Drug Abuse. (2021). Commonly Used Drugs Charts. Retrieved from https://www.drugabuse.gov/drug-topics/commonly-used-drugs-charts</w:t>
      </w:r>
    </w:p>
    <w:p w14:paraId="5D7D431D" w14:textId="77777777" w:rsidR="003A70DB" w:rsidRDefault="003A70DB" w:rsidP="003A70DB"/>
    <w:p w14:paraId="2984A7DF" w14:textId="77777777" w:rsidR="003A70DB" w:rsidRDefault="003A70DB">
      <w:pPr>
        <w:pStyle w:val="ListParagraph"/>
        <w:numPr>
          <w:ilvl w:val="0"/>
          <w:numId w:val="135"/>
        </w:numPr>
      </w:pPr>
      <w:r>
        <w:t>National Institute on Drug Abuse. (2020). Principles of Drug Addiction Treatment: A Research-Based Guide (Third Edition). Retrieved from https://www.drugabuse.gov/publications/principles-drug-addiction-treatment-research-based-guide-third-edition/evidence-based-approaches-to-drug-addiction-treatment/pharmacotherapies</w:t>
      </w:r>
    </w:p>
    <w:p w14:paraId="6E19E9DC" w14:textId="77777777" w:rsidR="003A70DB" w:rsidRDefault="003A70DB" w:rsidP="003A70DB"/>
    <w:p w14:paraId="57EC84F3" w14:textId="27B5375E" w:rsidR="003A70DB" w:rsidRDefault="003A70DB">
      <w:pPr>
        <w:pStyle w:val="ListParagraph"/>
        <w:numPr>
          <w:ilvl w:val="0"/>
          <w:numId w:val="135"/>
        </w:numPr>
      </w:pPr>
      <w:r>
        <w:t>National Treatment Agency for Substance Misuse. (2010). Drug misuse and dependence: UK guidelines on clinical management: evidence review. Retrieved from https://assets.publishing.service.gov.uk/government/uploads/system/uploads/attachment_data/file/215667/dh_113177.pdf</w:t>
      </w:r>
    </w:p>
    <w:p w14:paraId="6128E4E9" w14:textId="77777777" w:rsidR="003A70DB" w:rsidRDefault="003A70DB" w:rsidP="003A70DB"/>
    <w:p w14:paraId="5942FCC7" w14:textId="6F4D20A1" w:rsidR="00855D08" w:rsidRDefault="003A70DB">
      <w:pPr>
        <w:pStyle w:val="ListParagraph"/>
        <w:numPr>
          <w:ilvl w:val="0"/>
          <w:numId w:val="135"/>
        </w:numPr>
      </w:pPr>
      <w:r>
        <w:t xml:space="preserve">Substance Abuse and Mental Health Services Administration. (2018). TIP 63: Medications for Opioid Use Disorder. Retrieved from </w:t>
      </w:r>
      <w:r w:rsidRPr="00E15319">
        <w:t>https://store.samhsa.gov/product/TIP-63-Medications-for-Opioid-Use-Disorder-Executive-Summary/SMA18-5063EXSUMM</w:t>
      </w:r>
    </w:p>
    <w:p w14:paraId="49B9D0C1" w14:textId="77777777" w:rsidR="00995CB0" w:rsidRDefault="00995CB0">
      <w:pPr>
        <w:rPr>
          <w:rFonts w:asciiTheme="majorHAnsi" w:eastAsiaTheme="majorEastAsia" w:hAnsiTheme="majorHAnsi" w:cstheme="majorBidi"/>
          <w:color w:val="1F3763" w:themeColor="accent1" w:themeShade="7F"/>
        </w:rPr>
      </w:pPr>
      <w:r>
        <w:br w:type="page"/>
      </w:r>
    </w:p>
    <w:p w14:paraId="499FF2A9" w14:textId="2E419BAC" w:rsidR="00543A14" w:rsidRPr="00543A14" w:rsidRDefault="00E15319" w:rsidP="00543A14">
      <w:pPr>
        <w:pStyle w:val="Heading3"/>
      </w:pPr>
      <w:bookmarkStart w:id="155" w:name="_Toc132394084"/>
      <w:r>
        <w:lastRenderedPageBreak/>
        <w:t>6</w:t>
      </w:r>
      <w:r w:rsidR="00855D08" w:rsidRPr="00543A14">
        <w:t>.1.7</w:t>
      </w:r>
      <w:r w:rsidR="00543A14" w:rsidRPr="00543A14">
        <w:t xml:space="preserve"> The assessment and management of alcohol misusers, including symptoms and signs of substance use, and withdrawal phenomena.</w:t>
      </w:r>
      <w:bookmarkEnd w:id="155"/>
      <w:r w:rsidR="00543A14" w:rsidRPr="00543A14">
        <w:t xml:space="preserve"> </w:t>
      </w:r>
    </w:p>
    <w:p w14:paraId="182D0A46" w14:textId="77777777" w:rsidR="00543A14" w:rsidRPr="00543A14" w:rsidRDefault="00543A14" w:rsidP="00543A14">
      <w:pPr>
        <w:pStyle w:val="Heading3"/>
      </w:pPr>
    </w:p>
    <w:p w14:paraId="2576A2E6" w14:textId="77777777" w:rsidR="00822A54" w:rsidRDefault="00822A54" w:rsidP="00822A54">
      <w:r>
        <w:t>In the UK, the National Institute for Health and Care Excellence (NICE) provides guidelines for the assessment and management of alcohol misuse. These guidelines are designed to support healthcare professionals in delivering safe and effective care for individuals who may be experiencing problems related to their alcohol consumption.</w:t>
      </w:r>
    </w:p>
    <w:p w14:paraId="53541211" w14:textId="77777777" w:rsidR="00822A54" w:rsidRDefault="00822A54" w:rsidP="00822A54"/>
    <w:p w14:paraId="5B45FF13" w14:textId="77777777" w:rsidR="00822A54" w:rsidRDefault="00822A54" w:rsidP="00822A54">
      <w:r>
        <w:t>The NICE guidelines recommend that healthcare professionals conduct a comprehensive assessment of individuals who present with alcohol misuse, including a detailed history of their drinking behavior, physical examination, and laboratory tests to assess liver function and other health indicators.</w:t>
      </w:r>
    </w:p>
    <w:p w14:paraId="27576122" w14:textId="77777777" w:rsidR="00822A54" w:rsidRDefault="00822A54" w:rsidP="00822A54"/>
    <w:p w14:paraId="5E361809" w14:textId="77777777" w:rsidR="00822A54" w:rsidRDefault="00822A54" w:rsidP="00822A54">
      <w:r>
        <w:t>In terms of management, the guidelines recommend that healthcare professionals offer brief interventions to individuals who are drinking above recommended levels but do not meet the criteria for alcohol dependence. These interventions may include advice on reducing alcohol consumption, setting goals for behavior change, and providing information on the risks associated with excessive alcohol use.</w:t>
      </w:r>
    </w:p>
    <w:p w14:paraId="5C45046F" w14:textId="77777777" w:rsidR="00822A54" w:rsidRDefault="00822A54" w:rsidP="00822A54"/>
    <w:p w14:paraId="5EC7F721" w14:textId="77777777" w:rsidR="00822A54" w:rsidRDefault="00822A54" w:rsidP="00822A54">
      <w:r>
        <w:t>For individuals who are dependent on alcohol, the guidelines recommend a range of pharmacological and psychosocial interventions to support recovery. Pharmacological interventions may include medications such as acamprosate, naltrexone, or disulfiram to reduce alcohol cravings or discourage drinking. Psychosocial interventions may include cognitive-behavioral therapy, motivational interviewing, or self-help groups such as Alcoholics Anonymous.</w:t>
      </w:r>
    </w:p>
    <w:p w14:paraId="3860A0E7" w14:textId="77777777" w:rsidR="00822A54" w:rsidRDefault="00822A54" w:rsidP="00822A54"/>
    <w:p w14:paraId="6E0997AE" w14:textId="77777777" w:rsidR="00822A54" w:rsidRDefault="00822A54" w:rsidP="00822A54">
      <w:r>
        <w:t>The NICE guidelines also emphasize the importance of providing ongoing support and monitoring for individuals who are in recovery from alcohol dependence. This may include regular follow-up appointments with healthcare professionals, support from peer groups or family members, and ongoing assessment of physical and psychological health.</w:t>
      </w:r>
    </w:p>
    <w:p w14:paraId="010CDF48" w14:textId="77777777" w:rsidR="00822A54" w:rsidRDefault="00822A54" w:rsidP="00822A54"/>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71"/>
        <w:gridCol w:w="5524"/>
      </w:tblGrid>
      <w:tr w:rsidR="00822A54" w:rsidRPr="00822A54" w14:paraId="33A62372" w14:textId="77777777" w:rsidTr="00822A5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27A66CB" w14:textId="77777777" w:rsidR="00822A54" w:rsidRPr="00822A54" w:rsidRDefault="00822A54" w:rsidP="00822A54">
            <w:pPr>
              <w:rPr>
                <w:b/>
                <w:bCs/>
              </w:rPr>
            </w:pPr>
            <w:r w:rsidRPr="00822A54">
              <w:rPr>
                <w:b/>
                <w:bCs/>
              </w:rPr>
              <w:t>Assessment Guidelines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CC66F3D" w14:textId="77777777" w:rsidR="00822A54" w:rsidRPr="00822A54" w:rsidRDefault="00822A54" w:rsidP="00822A54">
            <w:pPr>
              <w:rPr>
                <w:b/>
                <w:bCs/>
              </w:rPr>
            </w:pPr>
            <w:r w:rsidRPr="00822A54">
              <w:rPr>
                <w:b/>
                <w:bCs/>
              </w:rPr>
              <w:t>Management Guidelines</w:t>
            </w:r>
          </w:p>
        </w:tc>
      </w:tr>
      <w:tr w:rsidR="00822A54" w:rsidRPr="00822A54" w14:paraId="35765552" w14:textId="77777777" w:rsidTr="00822A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AA8D4E" w14:textId="77777777" w:rsidR="00822A54" w:rsidRPr="00822A54" w:rsidRDefault="00822A54" w:rsidP="00822A54">
            <w:r w:rsidRPr="00822A54">
              <w:t>Conduct a comprehensive assessment, including a detailed history of drinking behavior, physical examination, and laboratory tests.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4FBA85A" w14:textId="77777777" w:rsidR="00822A54" w:rsidRPr="00822A54" w:rsidRDefault="00822A54" w:rsidP="00822A54">
            <w:r w:rsidRPr="00822A54">
              <w:t>Offer brief interventions to individuals who are drinking above recommended levels but do not meet the criteria for alcohol dependence.</w:t>
            </w:r>
          </w:p>
        </w:tc>
      </w:tr>
      <w:tr w:rsidR="00822A54" w:rsidRPr="00822A54" w14:paraId="1C989357" w14:textId="77777777" w:rsidTr="00822A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CA7A626" w14:textId="14514A9C" w:rsidR="00594DEF" w:rsidRPr="00594DEF" w:rsidRDefault="00822A54" w:rsidP="00594DEF">
            <w:r w:rsidRPr="00822A54">
              <w:t>Use standardized assessment tools to measure alcohol consumption and assess for alcohol-related problems</w:t>
            </w:r>
            <w:r w:rsidR="00594DEF">
              <w:t xml:space="preserve"> (AUDIT - </w:t>
            </w:r>
            <w:r w:rsidR="00594DEF" w:rsidRPr="00594DEF">
              <w:t>Alcohol Use Disorders Identification Test</w:t>
            </w:r>
            <w:r w:rsidR="00594DEF">
              <w:t>).</w:t>
            </w:r>
          </w:p>
          <w:p w14:paraId="17B3EF5A" w14:textId="7AA64D8A" w:rsidR="00822A54" w:rsidRPr="00822A54" w:rsidRDefault="00822A54" w:rsidP="00594DEF"/>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CF20AE3" w14:textId="77777777" w:rsidR="00822A54" w:rsidRPr="00822A54" w:rsidRDefault="00822A54" w:rsidP="00822A54">
            <w:r w:rsidRPr="00822A54">
              <w:t>Provide pharmacological interventions such as acamprosate, naltrexone, or disulfiram to reduce alcohol cravings or discourage drinking for individuals who are dependent on alcohol.</w:t>
            </w:r>
          </w:p>
        </w:tc>
      </w:tr>
      <w:tr w:rsidR="00822A54" w:rsidRPr="00822A54" w14:paraId="25ACAA85" w14:textId="77777777" w:rsidTr="00822A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459213C" w14:textId="77777777" w:rsidR="00822A54" w:rsidRPr="00822A54" w:rsidRDefault="00822A54" w:rsidP="00822A54">
            <w:r w:rsidRPr="00822A54">
              <w:t>Assess for co-occurring mental and physical health problems, including liver function and other health indicators.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A5CD038" w14:textId="77777777" w:rsidR="00822A54" w:rsidRPr="00822A54" w:rsidRDefault="00822A54" w:rsidP="00822A54">
            <w:r w:rsidRPr="00822A54">
              <w:t>Offer psychosocial interventions such as cognitive-behavioral therapy, motivational interviewing, or self-help groups such as Alcoholics Anonymous for individuals who are dependent on alcohol.</w:t>
            </w:r>
          </w:p>
        </w:tc>
      </w:tr>
      <w:tr w:rsidR="00822A54" w:rsidRPr="00822A54" w14:paraId="1679DA14" w14:textId="77777777" w:rsidTr="00822A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C16704E" w14:textId="77777777" w:rsidR="00822A54" w:rsidRPr="00822A54" w:rsidRDefault="00822A54" w:rsidP="00822A54">
            <w:r w:rsidRPr="00822A54">
              <w:t>Consider referral to specialist services for individuals with complex needs or severe alcohol dependence.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3DF3ED2" w14:textId="77777777" w:rsidR="00822A54" w:rsidRPr="00822A54" w:rsidRDefault="00822A54" w:rsidP="00822A54">
            <w:r w:rsidRPr="00822A54">
              <w:t xml:space="preserve">Provide ongoing support and monitoring, including regular follow-up appointments with healthcare professionals, support from peer groups or family </w:t>
            </w:r>
            <w:r w:rsidRPr="00822A54">
              <w:lastRenderedPageBreak/>
              <w:t>members, and ongoing assessment of physical and psychological health.</w:t>
            </w:r>
          </w:p>
        </w:tc>
      </w:tr>
    </w:tbl>
    <w:p w14:paraId="0169ACA9" w14:textId="77777777" w:rsidR="00594DEF" w:rsidRDefault="00594DEF" w:rsidP="00822A54">
      <w:pPr>
        <w:rPr>
          <w:b/>
          <w:bCs/>
        </w:rPr>
      </w:pPr>
    </w:p>
    <w:p w14:paraId="33512B0F" w14:textId="0DA80237" w:rsidR="00E15319" w:rsidRPr="00E15319" w:rsidRDefault="00E15319" w:rsidP="00822A54">
      <w:pPr>
        <w:rPr>
          <w:b/>
          <w:bCs/>
        </w:rPr>
      </w:pPr>
      <w:r>
        <w:rPr>
          <w:b/>
          <w:bCs/>
        </w:rPr>
        <w:t>Alcohol withdrawal:</w:t>
      </w:r>
    </w:p>
    <w:p w14:paraId="376AA4EF" w14:textId="7AD7B423" w:rsidR="00822A54" w:rsidRDefault="00822A54" w:rsidP="00822A54">
      <w:r>
        <w:t>The management of alcohol withdrawal is an important aspect of the overall management of alcohol misuse. In the UK, the National Institute for Health and Care Excellence (NICE) provides guidelines for the assessment and management of alcohol withdrawal.</w:t>
      </w:r>
    </w:p>
    <w:p w14:paraId="11463A3F" w14:textId="77777777" w:rsidR="00822A54" w:rsidRDefault="00822A54" w:rsidP="00822A54"/>
    <w:p w14:paraId="4E35390F" w14:textId="0B61F3D8" w:rsidR="00822A54" w:rsidRDefault="00822A54" w:rsidP="00822A54">
      <w:r>
        <w:t xml:space="preserve">The NICE guidelines recommend that healthcare professionals assess individuals who are at risk of alcohol withdrawal using standardized tools </w:t>
      </w:r>
      <w:r w:rsidR="00594DEF">
        <w:t>(</w:t>
      </w:r>
      <w:r w:rsidR="00594DEF" w:rsidRPr="00594DEF">
        <w:t xml:space="preserve">Clinical Institute Withdrawal Assessment for Alcohol, commonly abbreviated as </w:t>
      </w:r>
      <w:r w:rsidR="00594DEF" w:rsidRPr="00594DEF">
        <w:rPr>
          <w:b/>
          <w:bCs/>
        </w:rPr>
        <w:t>CIWA</w:t>
      </w:r>
      <w:r w:rsidR="00594DEF" w:rsidRPr="00594DEF">
        <w:t xml:space="preserve"> or </w:t>
      </w:r>
      <w:r w:rsidR="00594DEF" w:rsidRPr="00594DEF">
        <w:rPr>
          <w:b/>
          <w:bCs/>
        </w:rPr>
        <w:t>CIWA</w:t>
      </w:r>
      <w:r w:rsidR="00594DEF" w:rsidRPr="00594DEF">
        <w:t>-</w:t>
      </w:r>
      <w:r w:rsidR="00594DEF" w:rsidRPr="00594DEF">
        <w:rPr>
          <w:b/>
          <w:bCs/>
        </w:rPr>
        <w:t>Ar</w:t>
      </w:r>
      <w:r w:rsidR="00594DEF" w:rsidRPr="00594DEF">
        <w:t> (revised version)</w:t>
      </w:r>
      <w:r w:rsidR="00594DEF">
        <w:t xml:space="preserve">) </w:t>
      </w:r>
      <w:r>
        <w:t>to determine the severity of their symptoms. The assessment should include a physical examination and laboratory tests to assess liver function and other health indicators.</w:t>
      </w:r>
    </w:p>
    <w:p w14:paraId="6ADADACD" w14:textId="77777777" w:rsidR="00822A54" w:rsidRDefault="00822A54" w:rsidP="00822A54"/>
    <w:p w14:paraId="6908C8F4" w14:textId="77777777" w:rsidR="00822A54" w:rsidRDefault="00822A54" w:rsidP="00822A54">
      <w:r>
        <w:t>For individuals with mild or moderate withdrawal symptoms, the guidelines recommend that healthcare professionals provide oral benzodiazepines such as chlordiazepoxide or diazepam to reduce the severity of symptoms and prevent complications. The dose and duration of benzodiazepine treatment should be based on the severity of symptoms and adjusted based on individual response.</w:t>
      </w:r>
    </w:p>
    <w:p w14:paraId="11123ACB" w14:textId="77777777" w:rsidR="00822A54" w:rsidRDefault="00822A54" w:rsidP="00822A54"/>
    <w:p w14:paraId="036644C8" w14:textId="77777777" w:rsidR="00822A54" w:rsidRDefault="00822A54" w:rsidP="00822A54">
      <w:r>
        <w:t>For individuals with severe withdrawal symptoms, including those who are at risk of developing delirium tremens or seizures, the guidelines recommend hospitalization for intensive monitoring and management. In these cases, intravenous benzodiazepines such as lorazepam or diazepam may be required to control symptoms.</w:t>
      </w:r>
    </w:p>
    <w:p w14:paraId="056967A1" w14:textId="77777777" w:rsidR="00822A54" w:rsidRDefault="00822A54" w:rsidP="00822A54"/>
    <w:p w14:paraId="37B93D17" w14:textId="32ABCA5D" w:rsidR="00822A54" w:rsidRDefault="00822A54" w:rsidP="00822A54">
      <w:r>
        <w:t>The guidelines also recommend that healthcare professionals monitor individuals during and after withdrawal for complications such as seizures, delirium tremens, and Wernicke's encephalopathy. Individuals who have experienced severe alcohol withdrawal may require ongoing monitoring and support to prevent relapse and manage the long-term effects of alcohol misuse.</w:t>
      </w:r>
    </w:p>
    <w:p w14:paraId="037F111B" w14:textId="3994DFE5" w:rsidR="00822A54" w:rsidRDefault="00822A54" w:rsidP="00822A54"/>
    <w:p w14:paraId="1F5E1502" w14:textId="77777777" w:rsidR="00E15319" w:rsidRDefault="00E15319" w:rsidP="00822A54"/>
    <w:p w14:paraId="79D90FBF" w14:textId="405F4BFA" w:rsidR="00822A54" w:rsidRPr="00E15319" w:rsidRDefault="00822A54" w:rsidP="00822A54">
      <w:pPr>
        <w:rPr>
          <w:b/>
          <w:bCs/>
        </w:rPr>
      </w:pPr>
      <w:r w:rsidRPr="00E15319">
        <w:rPr>
          <w:b/>
          <w:bCs/>
        </w:rPr>
        <w:t>A summary table of the UK guidelines for the management of alcohol withdrawal:</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44"/>
        <w:gridCol w:w="8051"/>
      </w:tblGrid>
      <w:tr w:rsidR="00822A54" w:rsidRPr="00822A54" w14:paraId="26F8AED0" w14:textId="77777777" w:rsidTr="00822A5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73E1E95" w14:textId="77777777" w:rsidR="00822A54" w:rsidRPr="00822A54" w:rsidRDefault="00822A54" w:rsidP="00822A54">
            <w:pPr>
              <w:rPr>
                <w:b/>
                <w:bCs/>
              </w:rPr>
            </w:pPr>
            <w:r w:rsidRPr="00822A54">
              <w:rPr>
                <w:b/>
                <w:bCs/>
              </w:rPr>
              <w:t>Severity of Symptoms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527E7E9" w14:textId="77777777" w:rsidR="00822A54" w:rsidRPr="00822A54" w:rsidRDefault="00822A54" w:rsidP="00822A54">
            <w:pPr>
              <w:rPr>
                <w:b/>
                <w:bCs/>
              </w:rPr>
            </w:pPr>
            <w:r w:rsidRPr="00822A54">
              <w:rPr>
                <w:b/>
                <w:bCs/>
              </w:rPr>
              <w:t>Management Guidelines</w:t>
            </w:r>
          </w:p>
        </w:tc>
      </w:tr>
      <w:tr w:rsidR="00822A54" w:rsidRPr="00822A54" w14:paraId="37A6B733" w14:textId="77777777" w:rsidTr="00822A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D571AE2" w14:textId="77777777" w:rsidR="00822A54" w:rsidRPr="00E15319" w:rsidRDefault="00822A54" w:rsidP="00822A54">
            <w:pPr>
              <w:rPr>
                <w:b/>
                <w:bCs/>
              </w:rPr>
            </w:pPr>
            <w:r w:rsidRPr="00E15319">
              <w:rPr>
                <w:b/>
                <w:bCs/>
              </w:rPr>
              <w:t>Mild to Moderate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1AF2839" w14:textId="77777777" w:rsidR="00822A54" w:rsidRPr="00822A54" w:rsidRDefault="00822A54" w:rsidP="00822A54">
            <w:r w:rsidRPr="00822A54">
              <w:t>Provide oral benzodiazepines such as chlordiazepoxide or diazepam to reduce the severity of symptoms and prevent complications. The dose and duration of benzodiazepine treatment should be based on the severity of symptoms and adjusted based on individual response.</w:t>
            </w:r>
          </w:p>
        </w:tc>
      </w:tr>
      <w:tr w:rsidR="00822A54" w:rsidRPr="00822A54" w14:paraId="33D4A243" w14:textId="77777777" w:rsidTr="00822A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1CEE49E" w14:textId="77777777" w:rsidR="00822A54" w:rsidRPr="00E15319" w:rsidRDefault="00822A54" w:rsidP="00822A54">
            <w:pPr>
              <w:rPr>
                <w:b/>
                <w:bCs/>
              </w:rPr>
            </w:pPr>
            <w:r w:rsidRPr="00E15319">
              <w:rPr>
                <w:b/>
                <w:bCs/>
              </w:rPr>
              <w:t>Severe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92537A5" w14:textId="77777777" w:rsidR="00822A54" w:rsidRPr="00822A54" w:rsidRDefault="00822A54" w:rsidP="00822A54">
            <w:r w:rsidRPr="00822A54">
              <w:t>Hospitalization for intensive monitoring and management is recommended. Intravenous benzodiazepines such as lorazepam or diazepam may be required to control symptoms.</w:t>
            </w:r>
          </w:p>
        </w:tc>
      </w:tr>
      <w:tr w:rsidR="00822A54" w:rsidRPr="00822A54" w14:paraId="5139BA4D" w14:textId="77777777" w:rsidTr="00822A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61BEB3" w14:textId="77777777" w:rsidR="00822A54" w:rsidRPr="00E15319" w:rsidRDefault="00822A54" w:rsidP="00822A54">
            <w:pPr>
              <w:rPr>
                <w:b/>
                <w:bCs/>
              </w:rPr>
            </w:pPr>
            <w:r w:rsidRPr="00E15319">
              <w:rPr>
                <w:b/>
                <w:bCs/>
              </w:rPr>
              <w:t>Complications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3DDDB7A" w14:textId="77777777" w:rsidR="00822A54" w:rsidRPr="00822A54" w:rsidRDefault="00822A54" w:rsidP="00822A54">
            <w:r w:rsidRPr="00822A54">
              <w:t>Monitor individuals during and after withdrawal for complications such as seizures, delirium tremens, and Wernicke's encephalopathy. Individuals who have experienced severe alcohol withdrawal may require ongoing monitoring and support to prevent relapse and manage the long-term effects of alcohol misuse.</w:t>
            </w:r>
          </w:p>
        </w:tc>
      </w:tr>
    </w:tbl>
    <w:p w14:paraId="2EACF3CA" w14:textId="77777777" w:rsidR="00822A54" w:rsidRPr="00822A54" w:rsidRDefault="00822A54" w:rsidP="00822A54">
      <w:r w:rsidRPr="00822A54">
        <w:lastRenderedPageBreak/>
        <w:t>Note that the severity of alcohol withdrawal symptoms can vary widely between individuals, and the management approach should be tailored to the individual's needs and circumstances. The guidelines also recommend close monitoring and ongoing support to prevent relapse and manage the long-term effects of alcohol misuse.</w:t>
      </w:r>
    </w:p>
    <w:p w14:paraId="289DBC5B" w14:textId="77777777" w:rsidR="00822A54" w:rsidRDefault="00822A54" w:rsidP="00822A54"/>
    <w:p w14:paraId="58697EA2" w14:textId="77777777" w:rsidR="00822A54" w:rsidRDefault="00822A54" w:rsidP="00822A54"/>
    <w:p w14:paraId="7FFA08C6" w14:textId="77777777" w:rsidR="00822A54" w:rsidRDefault="00822A54" w:rsidP="00822A54">
      <w:r>
        <w:t>Overall, the assessment and management of alcohol misuse in the UK is guided by a comprehensive and multidisciplinary approach that takes into account the individual needs and circumstances of each patient.</w:t>
      </w:r>
    </w:p>
    <w:p w14:paraId="4D1D995B" w14:textId="0A01BE1C" w:rsidR="00822A54" w:rsidRDefault="00822A54" w:rsidP="00822A54"/>
    <w:p w14:paraId="7FE6FDDA" w14:textId="77777777" w:rsidR="00E15319" w:rsidRDefault="00E15319" w:rsidP="00822A54"/>
    <w:p w14:paraId="2489520F" w14:textId="362F84ED" w:rsidR="00822A54" w:rsidRPr="00E15319" w:rsidRDefault="00822A54" w:rsidP="00822A54">
      <w:pPr>
        <w:rPr>
          <w:b/>
          <w:bCs/>
        </w:rPr>
      </w:pPr>
      <w:r w:rsidRPr="00E15319">
        <w:rPr>
          <w:b/>
          <w:bCs/>
        </w:rPr>
        <w:t>Reference:</w:t>
      </w:r>
    </w:p>
    <w:p w14:paraId="5841A023" w14:textId="1EDC71AD" w:rsidR="00822A54" w:rsidRDefault="00822A54">
      <w:pPr>
        <w:pStyle w:val="ListParagraph"/>
        <w:numPr>
          <w:ilvl w:val="0"/>
          <w:numId w:val="136"/>
        </w:numPr>
      </w:pPr>
      <w:r>
        <w:t xml:space="preserve">National Institute for Health and Care Excellence. (2018). Alcohol-use disorders: diagnosis, assessment and management of harmful drinking and alcohol dependence. Retrieved from </w:t>
      </w:r>
      <w:r w:rsidRPr="00E15319">
        <w:t>https://www.nice.org.uk/guidance/cg115</w:t>
      </w:r>
    </w:p>
    <w:p w14:paraId="466F7111" w14:textId="6C3C16BF" w:rsidR="00822A54" w:rsidRDefault="00822A54">
      <w:pPr>
        <w:pStyle w:val="ListParagraph"/>
        <w:numPr>
          <w:ilvl w:val="0"/>
          <w:numId w:val="136"/>
        </w:numPr>
      </w:pPr>
      <w:r>
        <w:t>National Institute for Health and Care Excellence. (2010). Alcohol-use disorders: diagnosis, assessment and management of harmful drinking and alcohol dependence. Retrieved from https://www.nice.org.uk/guidance/cg115/chapter/1-Guidance#managing-alcohol-withdrawal.</w:t>
      </w:r>
    </w:p>
    <w:p w14:paraId="031DA586" w14:textId="3C517A95" w:rsidR="003A70DB" w:rsidRDefault="003A70DB">
      <w:pPr>
        <w:rPr>
          <w:rFonts w:asciiTheme="majorHAnsi" w:eastAsiaTheme="majorEastAsia" w:hAnsiTheme="majorHAnsi" w:cstheme="majorBidi"/>
          <w:color w:val="1F3763" w:themeColor="accent1" w:themeShade="7F"/>
        </w:rPr>
      </w:pPr>
    </w:p>
    <w:p w14:paraId="0CEB0ABE" w14:textId="77777777" w:rsidR="00822A54" w:rsidRDefault="00822A54">
      <w:pPr>
        <w:rPr>
          <w:rFonts w:asciiTheme="majorHAnsi" w:eastAsiaTheme="majorEastAsia" w:hAnsiTheme="majorHAnsi" w:cstheme="majorBidi"/>
          <w:color w:val="1F3763" w:themeColor="accent1" w:themeShade="7F"/>
        </w:rPr>
      </w:pPr>
      <w:r>
        <w:br w:type="page"/>
      </w:r>
    </w:p>
    <w:p w14:paraId="50B2C09D" w14:textId="2C683469" w:rsidR="00543A14" w:rsidRPr="00543A14" w:rsidRDefault="00E15319" w:rsidP="00543A14">
      <w:pPr>
        <w:pStyle w:val="Heading3"/>
      </w:pPr>
      <w:bookmarkStart w:id="156" w:name="_Toc132394085"/>
      <w:r>
        <w:lastRenderedPageBreak/>
        <w:t>6</w:t>
      </w:r>
      <w:r w:rsidR="00855D08" w:rsidRPr="00543A14">
        <w:t>.1.</w:t>
      </w:r>
      <w:r w:rsidR="00543A14" w:rsidRPr="00543A14">
        <w:t>8 Culturally appropriate strategies for the prevention of drug and alcohol abuse</w:t>
      </w:r>
      <w:bookmarkEnd w:id="156"/>
    </w:p>
    <w:p w14:paraId="74941AE1" w14:textId="77777777" w:rsidR="00543A14" w:rsidRPr="00543A14" w:rsidRDefault="00543A14" w:rsidP="00543A14">
      <w:pPr>
        <w:pStyle w:val="Heading3"/>
      </w:pPr>
    </w:p>
    <w:p w14:paraId="23D734D2" w14:textId="77777777" w:rsidR="00821126" w:rsidRPr="00821126" w:rsidRDefault="00821126" w:rsidP="00821126">
      <w:r w:rsidRPr="00821126">
        <w:t>Culturally appropriate strategies for the prevention of drug and alcohol abuse in the UK involve acknowledging and addressing the diverse cultural backgrounds and beliefs of individuals and communities in order to create targeted, effective prevention programs. These strategies may include culturally tailored education and awareness campaigns, engaging community leaders and organizations, and providing linguistically appropriate services. By fostering trust and understanding within specific cultural contexts, interventions can be better received and more likely to succeed. Culturally appropriate prevention programs can also challenge stigmas and misconceptions around substance abuse and recovery, promoting open conversations and understanding about these issues. Ultimately, incorporating cultural competence in the design, implementation, and evaluation of drug and alcohol abuse prevention initiatives will help ensure that these efforts are relevant, accessible, and impactful for the diverse populations they serve.</w:t>
      </w:r>
    </w:p>
    <w:p w14:paraId="121210D2" w14:textId="77777777" w:rsidR="00821126" w:rsidRPr="00821126" w:rsidRDefault="00821126" w:rsidP="00821126"/>
    <w:p w14:paraId="3F7FDBEB" w14:textId="77777777" w:rsidR="00822A54" w:rsidRDefault="00822A54" w:rsidP="00822A54"/>
    <w:p w14:paraId="27249E44" w14:textId="1B2CEB9B" w:rsidR="00822A54" w:rsidRPr="00E15319" w:rsidRDefault="00822A54" w:rsidP="00822A54">
      <w:pPr>
        <w:rPr>
          <w:b/>
          <w:bCs/>
        </w:rPr>
      </w:pPr>
      <w:r w:rsidRPr="00E15319">
        <w:rPr>
          <w:b/>
          <w:bCs/>
        </w:rPr>
        <w:t>Community-</w:t>
      </w:r>
      <w:r w:rsidR="00821126">
        <w:rPr>
          <w:b/>
          <w:bCs/>
        </w:rPr>
        <w:t>b</w:t>
      </w:r>
      <w:r w:rsidRPr="00E15319">
        <w:rPr>
          <w:b/>
          <w:bCs/>
        </w:rPr>
        <w:t xml:space="preserve">ased </w:t>
      </w:r>
      <w:r w:rsidR="00821126">
        <w:rPr>
          <w:b/>
          <w:bCs/>
        </w:rPr>
        <w:t>a</w:t>
      </w:r>
      <w:r w:rsidRPr="00E15319">
        <w:rPr>
          <w:b/>
          <w:bCs/>
        </w:rPr>
        <w:t>pproaches:</w:t>
      </w:r>
    </w:p>
    <w:p w14:paraId="42D84CA7" w14:textId="77777777" w:rsidR="00822A54" w:rsidRDefault="00822A54" w:rsidP="00822A54">
      <w:r>
        <w:t>Community-based approaches have been used effectively to prevent substance misuse. These approaches involve the local community in prevention efforts, with an emphasis on developing programs that reflect the specific needs and characteristics of the community. Community-based programs can include education and awareness campaigns, peer mentoring programs, and community events that promote healthy lifestyles and behaviors.</w:t>
      </w:r>
    </w:p>
    <w:p w14:paraId="5A741998" w14:textId="77777777" w:rsidR="00822A54" w:rsidRDefault="00822A54" w:rsidP="00822A54"/>
    <w:p w14:paraId="7F01741D" w14:textId="72419EC0" w:rsidR="00822A54" w:rsidRDefault="00822A54" w:rsidP="00822A54">
      <w:r>
        <w:t>Community-based approaches can be effective because they are developed by community members, who have a deep understanding of the cultural, social, and economic factors that contribute to substance misuse. These approaches also help to build a sense of community ownership and responsibility for addressing the problem of substance misuse.</w:t>
      </w:r>
    </w:p>
    <w:p w14:paraId="75D06761" w14:textId="77777777" w:rsidR="00822A54" w:rsidRDefault="00822A54" w:rsidP="00822A54"/>
    <w:p w14:paraId="571AF557" w14:textId="582FD4A8" w:rsidR="00822A54" w:rsidRPr="00E15319" w:rsidRDefault="00822A54" w:rsidP="00822A54">
      <w:pPr>
        <w:rPr>
          <w:b/>
          <w:bCs/>
        </w:rPr>
      </w:pPr>
      <w:r w:rsidRPr="00E15319">
        <w:rPr>
          <w:b/>
          <w:bCs/>
        </w:rPr>
        <w:t>School-</w:t>
      </w:r>
      <w:r w:rsidR="00821126">
        <w:rPr>
          <w:b/>
          <w:bCs/>
        </w:rPr>
        <w:t>b</w:t>
      </w:r>
      <w:r w:rsidRPr="00E15319">
        <w:rPr>
          <w:b/>
          <w:bCs/>
        </w:rPr>
        <w:t xml:space="preserve">ased </w:t>
      </w:r>
      <w:r w:rsidR="00821126">
        <w:rPr>
          <w:b/>
          <w:bCs/>
        </w:rPr>
        <w:t>p</w:t>
      </w:r>
      <w:r w:rsidRPr="00E15319">
        <w:rPr>
          <w:b/>
          <w:bCs/>
        </w:rPr>
        <w:t xml:space="preserve">revention </w:t>
      </w:r>
      <w:r w:rsidR="00821126">
        <w:rPr>
          <w:b/>
          <w:bCs/>
        </w:rPr>
        <w:t>p</w:t>
      </w:r>
      <w:r w:rsidRPr="00E15319">
        <w:rPr>
          <w:b/>
          <w:bCs/>
        </w:rPr>
        <w:t>rograms:</w:t>
      </w:r>
    </w:p>
    <w:p w14:paraId="4042E33F" w14:textId="77777777" w:rsidR="00822A54" w:rsidRDefault="00822A54" w:rsidP="00822A54">
      <w:r>
        <w:t>School-based prevention programs have been shown to be effective in preventing substance misuse among children and adolescents. These programs provide education and skills training to students, with an emphasis on developing healthy coping mechanisms, social and emotional skills, and building resilience. Effective school-based prevention programs should be culturally appropriate and sensitive to the needs of diverse student populations.</w:t>
      </w:r>
    </w:p>
    <w:p w14:paraId="252C9BFC" w14:textId="77777777" w:rsidR="00822A54" w:rsidRDefault="00822A54" w:rsidP="00822A54"/>
    <w:p w14:paraId="6114BD27" w14:textId="3306C126" w:rsidR="00822A54" w:rsidRDefault="00822A54" w:rsidP="00822A54">
      <w:r>
        <w:t>School-based prevention programs are effective because they provide a structured environment for education and skills training, with an emphasis on building positive relationships and a sense of community. They also offer an opportunity for early intervention, helping to identify students who may be at risk for substance misuse and providing them with the support they need to make healthy choices.</w:t>
      </w:r>
    </w:p>
    <w:p w14:paraId="73A97621" w14:textId="77777777" w:rsidR="00822A54" w:rsidRDefault="00822A54" w:rsidP="00822A54"/>
    <w:p w14:paraId="4725BE95" w14:textId="77777777" w:rsidR="00822A54" w:rsidRDefault="00822A54" w:rsidP="00822A54">
      <w:r>
        <w:t>In conclusion, culturally appropriate strategies for preventing drug and alcohol abuse are critical to addressing this complex issue. Community-based approaches and school-based prevention programs are two effective strategies that have been used successfully to prevent substance misuse. By addressing cultural, social, and economic factors that contribute to substance misuse, these strategies can help to create a healthier and more resilient community.</w:t>
      </w:r>
    </w:p>
    <w:p w14:paraId="0E0D37DE" w14:textId="77777777" w:rsidR="00822A54" w:rsidRDefault="00822A54" w:rsidP="00822A54"/>
    <w:p w14:paraId="74D74BFD" w14:textId="77777777" w:rsidR="00821126" w:rsidRDefault="00821126" w:rsidP="00822A54"/>
    <w:p w14:paraId="309DE4BC" w14:textId="77777777" w:rsidR="00821126" w:rsidRDefault="00821126" w:rsidP="00822A54"/>
    <w:p w14:paraId="2C24FC0B" w14:textId="77777777" w:rsidR="00822A54" w:rsidRPr="00E15319" w:rsidRDefault="00822A54" w:rsidP="00822A54">
      <w:pPr>
        <w:rPr>
          <w:b/>
          <w:bCs/>
        </w:rPr>
      </w:pPr>
      <w:r w:rsidRPr="00E15319">
        <w:rPr>
          <w:b/>
          <w:bCs/>
        </w:rPr>
        <w:lastRenderedPageBreak/>
        <w:t>References:</w:t>
      </w:r>
    </w:p>
    <w:p w14:paraId="21E5F4E9" w14:textId="77777777" w:rsidR="00822A54" w:rsidRDefault="00822A54" w:rsidP="00822A54"/>
    <w:p w14:paraId="0DF149FE" w14:textId="77777777" w:rsidR="00822A54" w:rsidRDefault="00822A54">
      <w:pPr>
        <w:pStyle w:val="ListParagraph"/>
        <w:numPr>
          <w:ilvl w:val="0"/>
          <w:numId w:val="137"/>
        </w:numPr>
      </w:pPr>
      <w:r>
        <w:t>National Institute on Drug Abuse. (2018). Preventing Drug Use among Children and Adolescents (In Brief). Retrieved from https://www.drugabuse.gov/publications/preventing-drug-use-among-children-adolescents</w:t>
      </w:r>
    </w:p>
    <w:p w14:paraId="4244A89F" w14:textId="7CB0435A" w:rsidR="00822A54" w:rsidRPr="00822A54" w:rsidRDefault="00822A54">
      <w:pPr>
        <w:pStyle w:val="ListParagraph"/>
        <w:numPr>
          <w:ilvl w:val="0"/>
          <w:numId w:val="137"/>
        </w:numPr>
        <w:rPr>
          <w:rFonts w:asciiTheme="majorHAnsi" w:eastAsiaTheme="majorEastAsia" w:hAnsiTheme="majorHAnsi" w:cstheme="majorBidi"/>
          <w:color w:val="1F3763" w:themeColor="accent1" w:themeShade="7F"/>
        </w:rPr>
      </w:pPr>
      <w:r>
        <w:t>Substance Abuse and Mental Health Services Administration. (2013). Substance Abuse Prevention: A Comprehensive Approach. Retrieved from https://store.samhsa.gov/product/Substance-Abuse-Prevention-A-Comprehensive-Approach/SMA13-4701</w:t>
      </w:r>
      <w:r>
        <w:br w:type="page"/>
      </w:r>
    </w:p>
    <w:p w14:paraId="062E2A05" w14:textId="78C60F88" w:rsidR="00543A14" w:rsidRPr="00543A14" w:rsidRDefault="00E15319" w:rsidP="00543A14">
      <w:pPr>
        <w:pStyle w:val="Heading3"/>
      </w:pPr>
      <w:bookmarkStart w:id="157" w:name="_Toc132394086"/>
      <w:r>
        <w:lastRenderedPageBreak/>
        <w:t>6</w:t>
      </w:r>
      <w:r w:rsidR="00855D08" w:rsidRPr="00543A14">
        <w:t>.1.9</w:t>
      </w:r>
      <w:r w:rsidR="00543A14" w:rsidRPr="00543A14">
        <w:t xml:space="preserve"> The assessment and management of non-substance addictive behaviours</w:t>
      </w:r>
      <w:bookmarkEnd w:id="157"/>
    </w:p>
    <w:p w14:paraId="340EC82D" w14:textId="398894E8" w:rsidR="00543A14" w:rsidRDefault="00543A14" w:rsidP="00543A14">
      <w:pPr>
        <w:pStyle w:val="Heading3"/>
      </w:pPr>
    </w:p>
    <w:p w14:paraId="4267834B" w14:textId="77777777" w:rsidR="00DD0615" w:rsidRDefault="00DD0615" w:rsidP="00DD0615">
      <w:r>
        <w:t>Non-substance addictive behaviors, also known as behavioral or process addictions, refer to repetitive and problematic patterns of behavior that can result in negative consequences similar to those associated with substance addiction. These behaviors include gambling, gaming, shopping, internet use, exercise, and sex, among others. The assessment and management of non-substance addictive behaviors are critical for preventing their escalation and reducing their negative impact on individuals and society.</w:t>
      </w:r>
    </w:p>
    <w:p w14:paraId="1824B44F" w14:textId="77777777" w:rsidR="00DD0615" w:rsidRDefault="00DD0615" w:rsidP="00DD0615"/>
    <w:p w14:paraId="5325E8EE" w14:textId="18E86312" w:rsidR="00DD0615" w:rsidRPr="00E15319" w:rsidRDefault="00DD0615" w:rsidP="00DD0615">
      <w:pPr>
        <w:rPr>
          <w:b/>
          <w:bCs/>
        </w:rPr>
      </w:pPr>
      <w:r w:rsidRPr="00E15319">
        <w:rPr>
          <w:b/>
          <w:bCs/>
        </w:rPr>
        <w:t xml:space="preserve">Assessment of </w:t>
      </w:r>
      <w:r w:rsidR="00E15319">
        <w:rPr>
          <w:b/>
          <w:bCs/>
        </w:rPr>
        <w:t>n</w:t>
      </w:r>
      <w:r w:rsidRPr="00E15319">
        <w:rPr>
          <w:b/>
          <w:bCs/>
        </w:rPr>
        <w:t>on-</w:t>
      </w:r>
      <w:r w:rsidR="00E15319">
        <w:rPr>
          <w:b/>
          <w:bCs/>
        </w:rPr>
        <w:t>s</w:t>
      </w:r>
      <w:r w:rsidRPr="00E15319">
        <w:rPr>
          <w:b/>
          <w:bCs/>
        </w:rPr>
        <w:t xml:space="preserve">ubstance </w:t>
      </w:r>
      <w:r w:rsidR="00E15319">
        <w:rPr>
          <w:b/>
          <w:bCs/>
        </w:rPr>
        <w:t>a</w:t>
      </w:r>
      <w:r w:rsidRPr="00E15319">
        <w:rPr>
          <w:b/>
          <w:bCs/>
        </w:rPr>
        <w:t xml:space="preserve">ddictive </w:t>
      </w:r>
      <w:r w:rsidR="00E15319">
        <w:rPr>
          <w:b/>
          <w:bCs/>
        </w:rPr>
        <w:t>b</w:t>
      </w:r>
      <w:r w:rsidRPr="00E15319">
        <w:rPr>
          <w:b/>
          <w:bCs/>
        </w:rPr>
        <w:t>ehaviors:</w:t>
      </w:r>
    </w:p>
    <w:p w14:paraId="7065CF12" w14:textId="77777777" w:rsidR="00DD0615" w:rsidRDefault="00DD0615" w:rsidP="00DD0615">
      <w:r>
        <w:t>The assessment of non-substance addictive behaviors involves a comprehensive evaluation of the individual's psychological, social, and environmental factors that contribute to the development and maintenance of addictive behaviors. The assessment should include a thorough history of the addictive behavior, including its onset, duration, frequency, and consequences. It should also explore the individual's motivation to engage in the behavior, triggers, and associated psychological and emotional states.</w:t>
      </w:r>
    </w:p>
    <w:p w14:paraId="0CC5D2DD" w14:textId="77777777" w:rsidR="00DD0615" w:rsidRDefault="00DD0615" w:rsidP="00DD0615"/>
    <w:p w14:paraId="1C371C5D" w14:textId="6C1F3086" w:rsidR="00DD0615" w:rsidRPr="00E15319" w:rsidRDefault="00DD0615" w:rsidP="00DD0615">
      <w:pPr>
        <w:rPr>
          <w:b/>
          <w:bCs/>
        </w:rPr>
      </w:pPr>
      <w:r w:rsidRPr="00E15319">
        <w:rPr>
          <w:b/>
          <w:bCs/>
        </w:rPr>
        <w:t xml:space="preserve">Management of </w:t>
      </w:r>
      <w:r w:rsidR="00E15319">
        <w:rPr>
          <w:b/>
          <w:bCs/>
        </w:rPr>
        <w:t>n</w:t>
      </w:r>
      <w:r w:rsidRPr="00E15319">
        <w:rPr>
          <w:b/>
          <w:bCs/>
        </w:rPr>
        <w:t>on-</w:t>
      </w:r>
      <w:r w:rsidR="00E15319">
        <w:rPr>
          <w:b/>
          <w:bCs/>
        </w:rPr>
        <w:t>s</w:t>
      </w:r>
      <w:r w:rsidRPr="00E15319">
        <w:rPr>
          <w:b/>
          <w:bCs/>
        </w:rPr>
        <w:t xml:space="preserve">ubstance </w:t>
      </w:r>
      <w:r w:rsidR="00E15319">
        <w:rPr>
          <w:b/>
          <w:bCs/>
        </w:rPr>
        <w:t>a</w:t>
      </w:r>
      <w:r w:rsidRPr="00E15319">
        <w:rPr>
          <w:b/>
          <w:bCs/>
        </w:rPr>
        <w:t xml:space="preserve">ddictive </w:t>
      </w:r>
      <w:r w:rsidR="00E15319">
        <w:rPr>
          <w:b/>
          <w:bCs/>
        </w:rPr>
        <w:t>b</w:t>
      </w:r>
      <w:r w:rsidRPr="00E15319">
        <w:rPr>
          <w:b/>
          <w:bCs/>
        </w:rPr>
        <w:t>ehaviors:</w:t>
      </w:r>
    </w:p>
    <w:p w14:paraId="0947D87B" w14:textId="77777777" w:rsidR="00DD0615" w:rsidRDefault="00DD0615" w:rsidP="00DD0615">
      <w:r>
        <w:t>The management of non-substance addictive behaviors is multifaceted and includes both pharmacological and non-pharmacological approaches. The non-pharmacological approaches include psychotherapy, cognitive-behavioral therapy, motivational interviewing, and support groups. Pharmacological approaches involve the use of medications such as naltrexone, bupropion, and topiramate, which have shown some efficacy in the management of specific behavioral addictions.</w:t>
      </w:r>
    </w:p>
    <w:p w14:paraId="24489F1B" w14:textId="77777777" w:rsidR="00DD0615" w:rsidRDefault="00DD0615" w:rsidP="00DD0615"/>
    <w:p w14:paraId="110CA009" w14:textId="77777777" w:rsidR="00DD0615" w:rsidRDefault="00DD0615" w:rsidP="00DD0615">
      <w:r>
        <w:t>It is worth noting that managing non-substance addictive behaviors can be challenging, and relapse is common. Therefore, individuals with non-substance addictive behaviors require long-term and continuous care to prevent relapse and maintain sobriety.</w:t>
      </w:r>
    </w:p>
    <w:p w14:paraId="2C6428DA" w14:textId="03956D49" w:rsidR="00DD0615" w:rsidRDefault="00DD0615" w:rsidP="00DD0615"/>
    <w:p w14:paraId="168E2C84" w14:textId="674E70C2" w:rsidR="00E15319" w:rsidRDefault="00E15319" w:rsidP="00DD0615"/>
    <w:p w14:paraId="4748B425" w14:textId="77777777" w:rsidR="00E15319" w:rsidRDefault="00E15319" w:rsidP="00DD0615"/>
    <w:p w14:paraId="197FF3C9" w14:textId="77777777" w:rsidR="00DD0615" w:rsidRPr="00E15319" w:rsidRDefault="00DD0615" w:rsidP="00DD0615">
      <w:pPr>
        <w:rPr>
          <w:b/>
          <w:bCs/>
        </w:rPr>
      </w:pPr>
      <w:r w:rsidRPr="00E15319">
        <w:rPr>
          <w:b/>
          <w:bCs/>
        </w:rPr>
        <w:t>References:</w:t>
      </w:r>
    </w:p>
    <w:p w14:paraId="5CB82F86" w14:textId="77777777" w:rsidR="00DD0615" w:rsidRDefault="00DD0615" w:rsidP="00DD0615"/>
    <w:p w14:paraId="210408CA" w14:textId="77777777" w:rsidR="00DD0615" w:rsidRDefault="00DD0615">
      <w:pPr>
        <w:pStyle w:val="ListParagraph"/>
        <w:numPr>
          <w:ilvl w:val="0"/>
          <w:numId w:val="138"/>
        </w:numPr>
      </w:pPr>
      <w:r>
        <w:t>Griffiths, M. D., King, D. L., &amp; Demetrovics, Z. (2020). DSM-5 criteria for substance use disorders and non-substance addictive behaviors: Implications for the assessment and management of addiction in the 21st century. Journal of Addiction Medicine, 14(2), 99-104. https://doi.org/10.1097/ADM.0000000000000584</w:t>
      </w:r>
    </w:p>
    <w:p w14:paraId="47C55D2D" w14:textId="32D1F072" w:rsidR="00EB51E3" w:rsidRPr="00EB51E3" w:rsidRDefault="00DD0615">
      <w:pPr>
        <w:pStyle w:val="ListParagraph"/>
        <w:numPr>
          <w:ilvl w:val="0"/>
          <w:numId w:val="138"/>
        </w:numPr>
      </w:pPr>
      <w:r>
        <w:t>Brand, M., Laier, C., &amp; Young, K. S. (2014). Internet addiction: Coping styles, expectancies, and treatment implications. Frontiers in psychology, 5, 1256. https://doi.org/10.3389/fpsyg.2014.01256</w:t>
      </w:r>
    </w:p>
    <w:p w14:paraId="773450B0" w14:textId="36222F54" w:rsidR="00855D08" w:rsidRPr="00543A14" w:rsidRDefault="00855D08" w:rsidP="00543A14">
      <w:pPr>
        <w:pStyle w:val="Heading3"/>
      </w:pPr>
    </w:p>
    <w:p w14:paraId="7A5F37BE" w14:textId="77777777" w:rsidR="00822A54" w:rsidRDefault="00822A54">
      <w:pPr>
        <w:rPr>
          <w:rFonts w:asciiTheme="majorHAnsi" w:eastAsiaTheme="majorEastAsia" w:hAnsiTheme="majorHAnsi" w:cstheme="majorBidi"/>
          <w:color w:val="1F3763" w:themeColor="accent1" w:themeShade="7F"/>
        </w:rPr>
      </w:pPr>
      <w:r>
        <w:br w:type="page"/>
      </w:r>
    </w:p>
    <w:p w14:paraId="3A68BEF6" w14:textId="0EB9EFD3" w:rsidR="00543A14" w:rsidRPr="00543A14" w:rsidRDefault="00E15319" w:rsidP="00543A14">
      <w:pPr>
        <w:pStyle w:val="Heading3"/>
      </w:pPr>
      <w:bookmarkStart w:id="158" w:name="_Toc132394087"/>
      <w:r>
        <w:lastRenderedPageBreak/>
        <w:t>6</w:t>
      </w:r>
      <w:r w:rsidR="00855D08" w:rsidRPr="00543A14">
        <w:t>.1.10</w:t>
      </w:r>
      <w:r w:rsidR="00543A14" w:rsidRPr="00543A14">
        <w:t xml:space="preserve"> Motivational </w:t>
      </w:r>
      <w:r>
        <w:t>i</w:t>
      </w:r>
      <w:r w:rsidR="00543A14" w:rsidRPr="00543A14">
        <w:t>nterviewing</w:t>
      </w:r>
      <w:r>
        <w:t>:</w:t>
      </w:r>
      <w:r w:rsidR="00543A14" w:rsidRPr="00543A14">
        <w:t xml:space="preserve"> Fundamental concepts and approaches; general approaches; adaptations of motivational interviewing</w:t>
      </w:r>
      <w:bookmarkEnd w:id="158"/>
    </w:p>
    <w:p w14:paraId="4582B47C" w14:textId="50F3BEDD" w:rsidR="00855D08" w:rsidRPr="00855D08" w:rsidRDefault="00855D08" w:rsidP="00855D08"/>
    <w:p w14:paraId="3287742B" w14:textId="77777777" w:rsidR="00DD0615" w:rsidRPr="00DD0615" w:rsidRDefault="00DD0615" w:rsidP="00DD0615">
      <w:r w:rsidRPr="00DD0615">
        <w:t>Motivational interviewing (MI) is a client-centered counseling style that aims to elicit and strengthen a person's own motivation and commitment to change. The approach is based on the principle that individuals are more likely to change their behavior if they perceive the change as being their own idea rather than being imposed by an external authority. MI is widely used in the treatment of substance abuse, but it can also be applied to other areas such as health behavior change, mental health, and criminal justice.</w:t>
      </w:r>
    </w:p>
    <w:p w14:paraId="11806E44" w14:textId="77777777" w:rsidR="00DD0615" w:rsidRPr="00DD0615" w:rsidRDefault="00DD0615" w:rsidP="00DD0615"/>
    <w:p w14:paraId="0712D59D" w14:textId="77777777" w:rsidR="00DD0615" w:rsidRPr="00E15319" w:rsidRDefault="00DD0615" w:rsidP="00DD0615">
      <w:pPr>
        <w:rPr>
          <w:b/>
          <w:bCs/>
        </w:rPr>
      </w:pPr>
      <w:r w:rsidRPr="00E15319">
        <w:rPr>
          <w:b/>
          <w:bCs/>
        </w:rPr>
        <w:t>Fundamental Concepts and Approaches of MI:</w:t>
      </w:r>
    </w:p>
    <w:p w14:paraId="364095A9" w14:textId="0E322641" w:rsidR="00DD0615" w:rsidRPr="00DD0615" w:rsidRDefault="00DD0615" w:rsidP="00DD0615">
      <w:r w:rsidRPr="00DD0615">
        <w:t>The fundamental concepts and approaches of MI include the following:</w:t>
      </w:r>
    </w:p>
    <w:p w14:paraId="66BA5221" w14:textId="77777777" w:rsidR="00DD0615" w:rsidRPr="00DD0615" w:rsidRDefault="00DD0615">
      <w:pPr>
        <w:pStyle w:val="ListParagraph"/>
        <w:numPr>
          <w:ilvl w:val="0"/>
          <w:numId w:val="140"/>
        </w:numPr>
      </w:pPr>
      <w:r w:rsidRPr="00DD0615">
        <w:t>Empathy: MI requires a non-judgmental and compassionate approach to the client's situation, which involves active listening, reflecting, and understanding the client's perspective.</w:t>
      </w:r>
    </w:p>
    <w:p w14:paraId="14ED9EBF" w14:textId="77777777" w:rsidR="00DD0615" w:rsidRPr="00DD0615" w:rsidRDefault="00DD0615">
      <w:pPr>
        <w:pStyle w:val="ListParagraph"/>
        <w:numPr>
          <w:ilvl w:val="0"/>
          <w:numId w:val="140"/>
        </w:numPr>
      </w:pPr>
      <w:r w:rsidRPr="00DD0615">
        <w:t>Collaboration: MI emphasizes a collaborative partnership between the therapist and the client, in which the client is viewed as the expert on their life and experiences.</w:t>
      </w:r>
    </w:p>
    <w:p w14:paraId="7AEFC84B" w14:textId="77777777" w:rsidR="00DD0615" w:rsidRPr="00DD0615" w:rsidRDefault="00DD0615">
      <w:pPr>
        <w:pStyle w:val="ListParagraph"/>
        <w:numPr>
          <w:ilvl w:val="0"/>
          <w:numId w:val="140"/>
        </w:numPr>
      </w:pPr>
      <w:r w:rsidRPr="00DD0615">
        <w:t>Evocation: MI involves eliciting the client's own motivations and reasons for change rather than imposing change from the outside.</w:t>
      </w:r>
    </w:p>
    <w:p w14:paraId="5BE3ED51" w14:textId="77777777" w:rsidR="00DD0615" w:rsidRPr="00DD0615" w:rsidRDefault="00DD0615">
      <w:pPr>
        <w:pStyle w:val="ListParagraph"/>
        <w:numPr>
          <w:ilvl w:val="0"/>
          <w:numId w:val="140"/>
        </w:numPr>
      </w:pPr>
      <w:r w:rsidRPr="00DD0615">
        <w:t>Resistance: MI acknowledges that clients may have ambivalence or resistance to change, and therapists should address this with empathy and respect rather than confrontation or persuasion.</w:t>
      </w:r>
    </w:p>
    <w:p w14:paraId="68E3AFC6" w14:textId="77777777" w:rsidR="00DD0615" w:rsidRDefault="00DD0615" w:rsidP="00DD0615"/>
    <w:p w14:paraId="521410DF" w14:textId="4D2393A3" w:rsidR="00DD0615" w:rsidRPr="00E15319" w:rsidRDefault="00DD0615" w:rsidP="00DD0615">
      <w:pPr>
        <w:rPr>
          <w:b/>
          <w:bCs/>
        </w:rPr>
      </w:pPr>
      <w:r w:rsidRPr="00E15319">
        <w:rPr>
          <w:b/>
          <w:bCs/>
        </w:rPr>
        <w:t>General Approaches of MI:</w:t>
      </w:r>
    </w:p>
    <w:p w14:paraId="08F87424" w14:textId="01DB3DCA" w:rsidR="00DD0615" w:rsidRPr="00DD0615" w:rsidRDefault="00DD0615" w:rsidP="00DD0615">
      <w:r w:rsidRPr="00DD0615">
        <w:t>The general approaches of MI include the following:</w:t>
      </w:r>
    </w:p>
    <w:p w14:paraId="3E8C3C54" w14:textId="77777777" w:rsidR="00DD0615" w:rsidRPr="00DD0615" w:rsidRDefault="00DD0615">
      <w:pPr>
        <w:pStyle w:val="ListParagraph"/>
        <w:numPr>
          <w:ilvl w:val="0"/>
          <w:numId w:val="139"/>
        </w:numPr>
      </w:pPr>
      <w:r w:rsidRPr="00DD0615">
        <w:t>Asking open-ended questions that elicit the client's thoughts, feelings, and beliefs about the issue.</w:t>
      </w:r>
    </w:p>
    <w:p w14:paraId="24F345A6" w14:textId="77777777" w:rsidR="00DD0615" w:rsidRPr="00DD0615" w:rsidRDefault="00DD0615">
      <w:pPr>
        <w:pStyle w:val="ListParagraph"/>
        <w:numPr>
          <w:ilvl w:val="0"/>
          <w:numId w:val="139"/>
        </w:numPr>
      </w:pPr>
      <w:r w:rsidRPr="00DD0615">
        <w:t>Reflecting back the client's statements to demonstrate understanding and encourage elaboration.</w:t>
      </w:r>
    </w:p>
    <w:p w14:paraId="23C3B0B2" w14:textId="77777777" w:rsidR="00DD0615" w:rsidRPr="00DD0615" w:rsidRDefault="00DD0615">
      <w:pPr>
        <w:pStyle w:val="ListParagraph"/>
        <w:numPr>
          <w:ilvl w:val="0"/>
          <w:numId w:val="139"/>
        </w:numPr>
      </w:pPr>
      <w:r w:rsidRPr="00DD0615">
        <w:t>Summarizing the client's statements to identify patterns and themes.</w:t>
      </w:r>
    </w:p>
    <w:p w14:paraId="255E69C4" w14:textId="77777777" w:rsidR="00DD0615" w:rsidRPr="00DD0615" w:rsidRDefault="00DD0615">
      <w:pPr>
        <w:pStyle w:val="ListParagraph"/>
        <w:numPr>
          <w:ilvl w:val="0"/>
          <w:numId w:val="139"/>
        </w:numPr>
      </w:pPr>
      <w:r w:rsidRPr="00DD0615">
        <w:t>Affirming the client's strengths, efforts, and values to increase their self-efficacy and confidence.</w:t>
      </w:r>
    </w:p>
    <w:p w14:paraId="320C5A86" w14:textId="77777777" w:rsidR="00DD0615" w:rsidRPr="00DD0615" w:rsidRDefault="00DD0615">
      <w:pPr>
        <w:pStyle w:val="ListParagraph"/>
        <w:numPr>
          <w:ilvl w:val="0"/>
          <w:numId w:val="139"/>
        </w:numPr>
      </w:pPr>
      <w:r w:rsidRPr="00DD0615">
        <w:t>Providing information or advice in a non-judgmental and respectful manner to enhance the client's knowledge and understanding.</w:t>
      </w:r>
    </w:p>
    <w:p w14:paraId="4F5C4525" w14:textId="77777777" w:rsidR="00E15319" w:rsidRDefault="00E15319" w:rsidP="00DD0615"/>
    <w:p w14:paraId="1EF983C0" w14:textId="34F252B9" w:rsidR="00DD0615" w:rsidRPr="00E15319" w:rsidRDefault="00DD0615" w:rsidP="00DD0615">
      <w:pPr>
        <w:rPr>
          <w:b/>
          <w:bCs/>
        </w:rPr>
      </w:pPr>
      <w:r w:rsidRPr="00E15319">
        <w:rPr>
          <w:b/>
          <w:bCs/>
        </w:rPr>
        <w:t>Adaptations of MI:</w:t>
      </w:r>
    </w:p>
    <w:p w14:paraId="654011A6" w14:textId="77777777" w:rsidR="00DD0615" w:rsidRPr="00DD0615" w:rsidRDefault="00DD0615" w:rsidP="00DD0615">
      <w:r w:rsidRPr="00DD0615">
        <w:t>MI has been adapted to various settings and populations, including adolescents, older adults, people with co-occurring disorders, and culturally diverse populations. These adaptations may involve modifications in language, content, and delivery style to enhance relevance, acceptability, and effectiveness.</w:t>
      </w:r>
    </w:p>
    <w:p w14:paraId="65F1F048" w14:textId="77777777" w:rsidR="00DD0615" w:rsidRPr="00DD0615" w:rsidRDefault="00DD0615" w:rsidP="00DD0615"/>
    <w:p w14:paraId="0D9BF857" w14:textId="77777777" w:rsidR="00DD0615" w:rsidRPr="00E15319" w:rsidRDefault="00DD0615" w:rsidP="00DD0615">
      <w:pPr>
        <w:rPr>
          <w:b/>
          <w:bCs/>
        </w:rPr>
      </w:pPr>
      <w:r w:rsidRPr="00E15319">
        <w:rPr>
          <w:b/>
          <w:bCs/>
        </w:rPr>
        <w:t>References:</w:t>
      </w:r>
    </w:p>
    <w:p w14:paraId="3392D096" w14:textId="77777777" w:rsidR="00DD0615" w:rsidRPr="00DD0615" w:rsidRDefault="00DD0615" w:rsidP="00DD0615"/>
    <w:p w14:paraId="2258E010" w14:textId="77777777" w:rsidR="00DD0615" w:rsidRPr="00DD0615" w:rsidRDefault="00DD0615">
      <w:pPr>
        <w:pStyle w:val="ListParagraph"/>
        <w:numPr>
          <w:ilvl w:val="0"/>
          <w:numId w:val="141"/>
        </w:numPr>
      </w:pPr>
      <w:r w:rsidRPr="00DD0615">
        <w:t>Miller, W. R., &amp; Rollnick, S. (2013). Motivational interviewing: Helping people change. Guilford press.</w:t>
      </w:r>
    </w:p>
    <w:p w14:paraId="14A4D560" w14:textId="1441842D" w:rsidR="00DD0615" w:rsidRDefault="00DD0615">
      <w:pPr>
        <w:pStyle w:val="ListParagraph"/>
        <w:numPr>
          <w:ilvl w:val="0"/>
          <w:numId w:val="141"/>
        </w:numPr>
      </w:pPr>
      <w:r w:rsidRPr="00DD0615">
        <w:t xml:space="preserve">Moyers, T. B., Martin, T., Christopher, P. J., Houck, J. M., Tonigan, J. S., &amp; Amrhein, P. C. (2007). Client language as a mediator of motivational interviewing efficacy: Where is the evidence?. Alcoholism: Clinical and Experimental Research, 31(10_suppl), 40s-47s. </w:t>
      </w:r>
      <w:r w:rsidRPr="00E15319">
        <w:t>https://doi.org/10.1111/j.1530-0277.2007.00440.x</w:t>
      </w:r>
    </w:p>
    <w:p w14:paraId="4E4FCFBE" w14:textId="193FBACA" w:rsidR="00DD0615" w:rsidRPr="00DD0615" w:rsidRDefault="00E15319" w:rsidP="00DD0615">
      <w:pPr>
        <w:pStyle w:val="Heading1"/>
      </w:pPr>
      <w:bookmarkStart w:id="159" w:name="_Toc132394088"/>
      <w:r>
        <w:lastRenderedPageBreak/>
        <w:t>7</w:t>
      </w:r>
      <w:r w:rsidR="00DD0615" w:rsidRPr="00DD0615">
        <w:t>. Forensic Psychiatry</w:t>
      </w:r>
      <w:bookmarkEnd w:id="159"/>
    </w:p>
    <w:p w14:paraId="18D0D9AD" w14:textId="7FD26D24" w:rsidR="00DD0615" w:rsidRDefault="00E15319" w:rsidP="00DD0615">
      <w:pPr>
        <w:pStyle w:val="Heading2"/>
      </w:pPr>
      <w:bookmarkStart w:id="160" w:name="_Toc132394089"/>
      <w:r>
        <w:t>7</w:t>
      </w:r>
      <w:r w:rsidR="00DD0615" w:rsidRPr="00DD0615">
        <w:t xml:space="preserve">.1 Relationship </w:t>
      </w:r>
      <w:r w:rsidR="002915B5">
        <w:t>B</w:t>
      </w:r>
      <w:r w:rsidR="00DD0615" w:rsidRPr="00DD0615">
        <w:t xml:space="preserve">etween </w:t>
      </w:r>
      <w:r w:rsidR="002915B5">
        <w:t>C</w:t>
      </w:r>
      <w:r w:rsidR="00DD0615" w:rsidRPr="00DD0615">
        <w:t xml:space="preserve">rime and </w:t>
      </w:r>
      <w:r w:rsidR="002915B5">
        <w:t>M</w:t>
      </w:r>
      <w:r w:rsidR="00DD0615" w:rsidRPr="00DD0615">
        <w:t xml:space="preserve">ental </w:t>
      </w:r>
      <w:r w:rsidR="002915B5">
        <w:t>D</w:t>
      </w:r>
      <w:r w:rsidR="00DD0615" w:rsidRPr="00DD0615">
        <w:t>isorder</w:t>
      </w:r>
      <w:bookmarkEnd w:id="160"/>
      <w:r w:rsidR="00DD0615" w:rsidRPr="00DD0615">
        <w:t xml:space="preserve"> </w:t>
      </w:r>
    </w:p>
    <w:p w14:paraId="4E1E0B8D" w14:textId="46973651" w:rsidR="00DD0615" w:rsidRPr="00DD0615" w:rsidRDefault="00E15319" w:rsidP="00DD0615">
      <w:pPr>
        <w:pStyle w:val="Heading3"/>
      </w:pPr>
      <w:bookmarkStart w:id="161" w:name="_Toc132394090"/>
      <w:r>
        <w:t>7</w:t>
      </w:r>
      <w:r w:rsidR="00DD0615" w:rsidRPr="00DD0615">
        <w:t>.1.1 Knowledge of the range of offences committed by mentally disordered offenders</w:t>
      </w:r>
      <w:r w:rsidR="007B5663">
        <w:t xml:space="preserve"> - </w:t>
      </w:r>
      <w:r w:rsidR="00DD0615" w:rsidRPr="00DD0615">
        <w:t>Specific crimes and their psychiatric relevance particularly: homicide; other crimes of violence (including infanticide); sex offences; arson; and criminal damage</w:t>
      </w:r>
      <w:bookmarkEnd w:id="161"/>
    </w:p>
    <w:p w14:paraId="6FFC78EE" w14:textId="77777777" w:rsidR="00DD0615" w:rsidRPr="00DD0615" w:rsidRDefault="00DD0615" w:rsidP="00DD0615">
      <w:pPr>
        <w:pStyle w:val="Heading3"/>
      </w:pPr>
    </w:p>
    <w:p w14:paraId="05C06EC5" w14:textId="77777777" w:rsidR="00DF7D44" w:rsidRDefault="00DF7D44" w:rsidP="00DF7D44">
      <w:r>
        <w:t>Mentally disordered offenders (MDOs) are individuals who have been convicted of a criminal offense and are diagnosed with a mental disorder. The range of offenses committed by MDOs can vary, from minor to serious offenses. Some MDOs may have committed non-violent offenses, such as theft, fraud, and drug-related crimes, while others may have committed violent offenses, including assault, homicide, and sexual offenses.</w:t>
      </w:r>
    </w:p>
    <w:p w14:paraId="42661E8F" w14:textId="77777777" w:rsidR="00DF7D44" w:rsidRDefault="00DF7D44" w:rsidP="00DF7D44"/>
    <w:p w14:paraId="62AF271E" w14:textId="77777777" w:rsidR="00DF7D44" w:rsidRDefault="00DF7D44" w:rsidP="00DF7D44">
      <w:r>
        <w:t>Studies have shown that the majority of MDOs have committed non-violent offenses. For instance, a study by Fazel and Danesh (2002) found that the most common offenses committed by MDOs were drug offenses, theft, and property crimes. Other studies have reported similar findings, indicating that MDOs who have committed non-violent offenses often have lower levels of risk of reoffending and a better prognosis for treatment.</w:t>
      </w:r>
    </w:p>
    <w:p w14:paraId="747C9B90" w14:textId="77777777" w:rsidR="00DF7D44" w:rsidRDefault="00DF7D44" w:rsidP="00DF7D44"/>
    <w:p w14:paraId="6B68D234" w14:textId="77777777" w:rsidR="00DF7D44" w:rsidRDefault="00DF7D44" w:rsidP="00DF7D44">
      <w:r>
        <w:t>However, a significant proportion of MDOs have also committed violent offenses. According to a study by Swanson et al. (1997), individuals with severe mental disorders who have committed violent offenses are more likely to have a history of substance abuse, personality disorders, and previous criminal records. Furthermore, MDOs who have committed violent offenses often require more intensive treatment and management strategies due to the higher risk of reoffending and the potential harm to the community.</w:t>
      </w:r>
    </w:p>
    <w:p w14:paraId="2F550E80" w14:textId="77777777" w:rsidR="00DF7D44" w:rsidRDefault="00DF7D44" w:rsidP="00DF7D44"/>
    <w:p w14:paraId="6D1A16D8" w14:textId="77777777" w:rsidR="00DF7D44" w:rsidRDefault="00DF7D44" w:rsidP="00DF7D44">
      <w:r>
        <w:t>The range of offenses committed by MDOs poses a significant challenge to the criminal justice system and mental health services. Effective treatment and management strategies for MDOs require a coordinated and multidisciplinary approach. Treatment and management strategies for MDOs should consider the risk of reoffending, the severity of the offense, and the individual's mental health needs.</w:t>
      </w:r>
    </w:p>
    <w:p w14:paraId="1CEB4E36" w14:textId="77777777" w:rsidR="00DF7D44" w:rsidRDefault="00DF7D44" w:rsidP="00DF7D44"/>
    <w:p w14:paraId="0A243D45" w14:textId="3C7B1869" w:rsidR="00DF7D44" w:rsidRDefault="00DF7D44" w:rsidP="00DF7D44">
      <w:r>
        <w:t>Understanding the range of offenses committed by MDOs is essential for developing effective treatment and management strategies. While the majority of MDOs have committed non-violent offenses, a significant proportion have committed violent offenses and pose a higher risk of reoffending. Treatment and management strategies for MDOs should be tailored to their individual needs and take into account the severity of the offense, the risk of reoffending, and the individual's mental health needs.</w:t>
      </w:r>
    </w:p>
    <w:p w14:paraId="2B4F36C4" w14:textId="7006F9F3" w:rsidR="00DF7D44" w:rsidRDefault="00DF7D44" w:rsidP="00DF7D44"/>
    <w:p w14:paraId="56AFC388" w14:textId="1F64B395" w:rsidR="00E15319" w:rsidRPr="00E15319" w:rsidRDefault="00E15319" w:rsidP="00DF7D44">
      <w:pPr>
        <w:rPr>
          <w:b/>
          <w:bCs/>
        </w:rPr>
      </w:pPr>
      <w:r>
        <w:rPr>
          <w:b/>
          <w:bCs/>
        </w:rPr>
        <w:t>Homicide:</w:t>
      </w:r>
    </w:p>
    <w:p w14:paraId="4C8BC085" w14:textId="77777777" w:rsidR="005E4B48" w:rsidRPr="005E4B48" w:rsidRDefault="005E4B48" w:rsidP="005E4B48">
      <w:r w:rsidRPr="005E4B48">
        <w:t>Homicide refers to the act of one person killing another. Types of homicide include murder, manslaughter or culpable homicide, infanticide, and death by dangerous driving. Psychiatric defenses, such as insanity or diminished responsibility, can impact the legal outcome of a homicide case.</w:t>
      </w:r>
    </w:p>
    <w:p w14:paraId="28657B32" w14:textId="77777777" w:rsidR="005E4B48" w:rsidRPr="005E4B48" w:rsidRDefault="005E4B48" w:rsidP="005E4B48">
      <w:r w:rsidRPr="005E4B48">
        <w:t>In 2015/2016, there were 571 recorded homicides in England and Wales, 57 in Scotland, 24 in Northern Ireland, and 62 in the Republic of Ireland. Homicide victims are usually male (70%), with children under one year old experiencing the highest rates per million population. Women are more likely to be killed by a partner or ex-partner, while men are more likely to be killed by friends, acquaintances, or strangers.</w:t>
      </w:r>
    </w:p>
    <w:p w14:paraId="5833EE93" w14:textId="77777777" w:rsidR="005E4B48" w:rsidRPr="005E4B48" w:rsidRDefault="005E4B48" w:rsidP="005E4B48">
      <w:r w:rsidRPr="005E4B48">
        <w:lastRenderedPageBreak/>
        <w:t>Homicide perpetrators are predominantly male and often use sharp implements or other violent methods. Quarrels, revenge, and loss of temper are common circumstances surrounding homicides. In many cases, both victims and perpetrators are under the influence of alcohol or illicit substances at the time of the offense.</w:t>
      </w:r>
    </w:p>
    <w:p w14:paraId="5B546D32" w14:textId="77777777" w:rsidR="005E4B48" w:rsidRPr="005E4B48" w:rsidRDefault="005E4B48" w:rsidP="005E4B48">
      <w:r w:rsidRPr="005E4B48">
        <w:t>A minority of homicide offenders have a mental disorder, with alcohol and drug dependence being the most common, followed by personality disorders. Schizophrenia, delusional disorder, and depression may be relevant in a few cases.</w:t>
      </w:r>
    </w:p>
    <w:p w14:paraId="387CDBE7" w14:textId="77777777" w:rsidR="00DF7D44" w:rsidRDefault="00DF7D44" w:rsidP="00DF7D44"/>
    <w:p w14:paraId="290D0EA0" w14:textId="77777777" w:rsidR="00DF7D44" w:rsidRDefault="00DF7D44" w:rsidP="00DF7D44">
      <w:r>
        <w:t>Homicide is a serious offense that often involves complex psychiatric and psychological factors. According to a study by Hodgins et al. (2007), individuals who commit homicide often have a history of psychiatric disorders, including personality disorders, substance abuse, and psychotic disorders. The study also found that psychopathy, impulsivity, and aggression were significant risk factors for homicide. Effective treatment and management of individuals who have committed homicide may require a multidisciplinary approach that addresses both the underlying mental health issues and risk factors for violence.</w:t>
      </w:r>
    </w:p>
    <w:p w14:paraId="74F6E491" w14:textId="77777777" w:rsidR="00DF7D44" w:rsidRDefault="00DF7D44" w:rsidP="00DF7D44"/>
    <w:p w14:paraId="3EAB83B7" w14:textId="77777777" w:rsidR="00DF7D44" w:rsidRDefault="00DF7D44" w:rsidP="00DF7D44">
      <w:r>
        <w:t>Other crimes of violence, including infanticide, are also associated with psychiatric disorders. According to a study by Spinelli et al. (2019), women who commit infanticide often have a history of mental health disorders, including depression, anxiety, and personality disorders. The study also found that substance abuse and social isolation were significant risk factors for infanticide. Effective prevention and treatment strategies for infanticide may require early identification and management of mental health disorders and addressing social and environmental risk factors.</w:t>
      </w:r>
    </w:p>
    <w:p w14:paraId="54E8D2D4" w14:textId="754A1AD1" w:rsidR="00DF7D44" w:rsidRDefault="00DF7D44" w:rsidP="00DF7D44"/>
    <w:p w14:paraId="36F3C3E7" w14:textId="56B48B2B" w:rsidR="00E15319" w:rsidRPr="00E15319" w:rsidRDefault="00E15319" w:rsidP="00DF7D44">
      <w:pPr>
        <w:rPr>
          <w:b/>
          <w:bCs/>
        </w:rPr>
      </w:pPr>
      <w:r>
        <w:rPr>
          <w:b/>
          <w:bCs/>
        </w:rPr>
        <w:t>Sex offences:</w:t>
      </w:r>
    </w:p>
    <w:p w14:paraId="02ECF692" w14:textId="76A0B632" w:rsidR="00DF7D44" w:rsidRDefault="00DF7D44" w:rsidP="00DF7D44">
      <w:r>
        <w:t>Sex offen</w:t>
      </w:r>
      <w:r w:rsidR="00E15319">
        <w:t>ce</w:t>
      </w:r>
      <w:r>
        <w:t>s are another type of crime that may be associated with psychiatric disorders. According to a study by Coid et al. (2019), individuals who commit sexual offen</w:t>
      </w:r>
      <w:r w:rsidR="00E15319">
        <w:t>c</w:t>
      </w:r>
      <w:r>
        <w:t>es often have a history of mental health disorders, including personality disorders, substance abuse, and psychotic disorders. The study also found that impulsivity and aggression were significant risk factors for sexual offen</w:t>
      </w:r>
      <w:r w:rsidR="00E15319">
        <w:t>c</w:t>
      </w:r>
      <w:r>
        <w:t>es. Effective prevention and treatment strategies for sexual offen</w:t>
      </w:r>
      <w:r w:rsidR="00E15319">
        <w:t>c</w:t>
      </w:r>
      <w:r>
        <w:t>es may require a comprehensive assessment of the individual's mental health and addressing the underlying risk factors.</w:t>
      </w:r>
    </w:p>
    <w:p w14:paraId="56C7EF73" w14:textId="77777777" w:rsidR="005E4B48" w:rsidRDefault="005E4B48" w:rsidP="00DF7D44"/>
    <w:p w14:paraId="40859B09" w14:textId="77777777" w:rsidR="005E4B48" w:rsidRPr="005E4B48" w:rsidRDefault="005E4B48" w:rsidP="005E4B48">
      <w:r w:rsidRPr="005E4B48">
        <w:t>Rape and sexual assault on adults typically involve men targeting women, with female perpetrators being rare. Most rapists come from disadvantaged backgrounds and may have a history of criminal behavior. Though sadistic fantasies are common among men, actual sadistic sexual offenses are rare.</w:t>
      </w:r>
    </w:p>
    <w:p w14:paraId="34B7EA34" w14:textId="77777777" w:rsidR="005E4B48" w:rsidRDefault="005E4B48" w:rsidP="005E4B48"/>
    <w:p w14:paraId="60998434" w14:textId="764E4B9E" w:rsidR="005E4B48" w:rsidRPr="005E4B48" w:rsidRDefault="005E4B48" w:rsidP="005E4B48">
      <w:r w:rsidRPr="005E4B48">
        <w:t>Child sexual abuse often involves female victims and can be intra-familial (e.g., fathers or stepfathers abusing daughters) or extra-familial. Factors contributing to such abuse may include family dysfunction, substance abuse, or personality disorders in the perpetrator. Adult offenders often possess pedophilic fantasies, while adolescents may display poor social skills and isolation.</w:t>
      </w:r>
    </w:p>
    <w:p w14:paraId="4406A728" w14:textId="77777777" w:rsidR="005E4B48" w:rsidRDefault="005E4B48" w:rsidP="005E4B48"/>
    <w:p w14:paraId="7C71BA38" w14:textId="0EA0A5D5" w:rsidR="005E4B48" w:rsidRPr="005E4B48" w:rsidRDefault="005E4B48" w:rsidP="005E4B48">
      <w:r w:rsidRPr="005E4B48">
        <w:t>Online sexual offending against children is growing, with the internet facilitating the distribution of illegal content. Law enforcement struggles to keep up with the rapid technological developments and jurisdictional challenges. Laws in the UK prohibit the creation, possession, and distribution of indecent images of children.</w:t>
      </w:r>
    </w:p>
    <w:p w14:paraId="4BD6813F" w14:textId="77777777" w:rsidR="005E4B48" w:rsidRDefault="005E4B48" w:rsidP="005E4B48"/>
    <w:p w14:paraId="3201F5CC" w14:textId="21E791F1" w:rsidR="005E4B48" w:rsidRPr="005E4B48" w:rsidRDefault="005E4B48" w:rsidP="005E4B48">
      <w:r w:rsidRPr="005E4B48">
        <w:lastRenderedPageBreak/>
        <w:t>Sexual offense rates indicate that 2.5% of women and 0.4% of men experienced a sexual offense in the past year. Most cases involved indecent exposure, sexual threats, or unwanted touching. Young women aged 16-19 face the highest risk of victimization.</w:t>
      </w:r>
    </w:p>
    <w:p w14:paraId="2A1FD2D2" w14:textId="77777777" w:rsidR="005E4B48" w:rsidRDefault="005E4B48" w:rsidP="005E4B48"/>
    <w:p w14:paraId="103F6BE7" w14:textId="4E478E02" w:rsidR="005E4B48" w:rsidRPr="005E4B48" w:rsidRDefault="005E4B48" w:rsidP="005E4B48">
      <w:r w:rsidRPr="005E4B48">
        <w:t>Various factors have been proposed to explain the cause of sexual offenses, but single-factor models have been largely replaced by multifactor approaches that consider personal, psychological, and environmental factors.</w:t>
      </w:r>
    </w:p>
    <w:p w14:paraId="6C5574AB" w14:textId="77777777" w:rsidR="005E4B48" w:rsidRDefault="005E4B48" w:rsidP="005E4B48"/>
    <w:p w14:paraId="6C1B39C2" w14:textId="7F293EA6" w:rsidR="005E4B48" w:rsidRPr="005E4B48" w:rsidRDefault="005E4B48" w:rsidP="005E4B48">
      <w:r w:rsidRPr="005E4B48">
        <w:t>Typologies have been suggested for categorizing sexual offenders, but they lack validity and reliability. Sexual re-offending rates vary, with 10-20% of offenders committing further sexual offenses over a 5-10 year period. The risk of re-offending is higher for extra-familial child molesters and more diverse offenders.</w:t>
      </w:r>
    </w:p>
    <w:p w14:paraId="7AD76FFE" w14:textId="77777777" w:rsidR="005E4B48" w:rsidRDefault="005E4B48" w:rsidP="00DF7D44"/>
    <w:p w14:paraId="57BBF390" w14:textId="0E7AA523" w:rsidR="00DF7D44" w:rsidRDefault="00DF7D44" w:rsidP="00DF7D44"/>
    <w:p w14:paraId="121DE4B1" w14:textId="74C405CB" w:rsidR="00E15319" w:rsidRPr="00E15319" w:rsidRDefault="00E15319" w:rsidP="00DF7D44">
      <w:pPr>
        <w:rPr>
          <w:b/>
          <w:bCs/>
        </w:rPr>
      </w:pPr>
      <w:r>
        <w:rPr>
          <w:b/>
          <w:bCs/>
        </w:rPr>
        <w:t>Arson and criminal damage:</w:t>
      </w:r>
    </w:p>
    <w:p w14:paraId="607BC1D1" w14:textId="77777777" w:rsidR="00DF7D44" w:rsidRDefault="00DF7D44" w:rsidP="00DF7D44">
      <w:r>
        <w:t>Arson and criminal damage are offenses that may be associated with underlying mental health disorders, such as pyromania and other impulse control disorders. According to a study by Thornton et al. (2013), individuals who commit arson often have a history of mental health disorders, including substance abuse and personality disorders. Effective prevention and treatment strategies for arson and criminal damage may require a multidisciplinary approach that addresses both the underlying mental health issues and risk factors for violence.</w:t>
      </w:r>
    </w:p>
    <w:p w14:paraId="06C74BFE" w14:textId="1F1F293F" w:rsidR="00DF7D44" w:rsidRDefault="00DF7D44" w:rsidP="00DF7D44"/>
    <w:p w14:paraId="097E09F7" w14:textId="77777777" w:rsidR="00E15319" w:rsidRDefault="00E15319" w:rsidP="00DF7D44"/>
    <w:p w14:paraId="26BAF351" w14:textId="77777777" w:rsidR="00DF7D44" w:rsidRDefault="00DF7D44" w:rsidP="00DF7D44">
      <w:r>
        <w:t>In conclusion, specific crimes such as homicide, other crimes of violence, sex offenses, arson, and criminal damage have significant psychiatric relevance. Effective prevention and treatment strategies for these crimes may require a multidisciplinary approach that addresses both the underlying mental health issues and risk factors for violence.</w:t>
      </w:r>
    </w:p>
    <w:p w14:paraId="6D152C0F" w14:textId="4351056C" w:rsidR="00DF7D44" w:rsidRDefault="00DF7D44" w:rsidP="00DF7D44"/>
    <w:p w14:paraId="1649DF06" w14:textId="77777777" w:rsidR="00E15319" w:rsidRDefault="00E15319" w:rsidP="00DF7D44"/>
    <w:p w14:paraId="60484025" w14:textId="77777777" w:rsidR="00DF7D44" w:rsidRPr="00E15319" w:rsidRDefault="00DF7D44" w:rsidP="00DF7D44">
      <w:pPr>
        <w:rPr>
          <w:b/>
          <w:bCs/>
        </w:rPr>
      </w:pPr>
      <w:r w:rsidRPr="00E15319">
        <w:rPr>
          <w:b/>
          <w:bCs/>
        </w:rPr>
        <w:t>References:</w:t>
      </w:r>
    </w:p>
    <w:p w14:paraId="4ED1BFA8" w14:textId="77777777" w:rsidR="00DF7D44" w:rsidRDefault="00DF7D44" w:rsidP="00DF7D44"/>
    <w:p w14:paraId="58FF13EB" w14:textId="05742E2B" w:rsidR="00DF7D44" w:rsidRDefault="00DF7D44">
      <w:pPr>
        <w:pStyle w:val="ListParagraph"/>
        <w:numPr>
          <w:ilvl w:val="0"/>
          <w:numId w:val="142"/>
        </w:numPr>
      </w:pPr>
      <w:r>
        <w:t>Coid, J., Yang, M., Ullrich, S., Roberts, A., &amp; Hare, R. D. (2019). Prevalence and correlates of psychopathic traits in the household population of Great Britain. International Journal of Law and Psychiatry, 66, 101474. https://doi.org/10.1016/j.ijlp.2019.101474</w:t>
      </w:r>
    </w:p>
    <w:p w14:paraId="7E36A4CC" w14:textId="1F4FD512" w:rsidR="00DF7D44" w:rsidRDefault="00DF7D44">
      <w:pPr>
        <w:pStyle w:val="ListParagraph"/>
        <w:numPr>
          <w:ilvl w:val="0"/>
          <w:numId w:val="142"/>
        </w:numPr>
      </w:pPr>
      <w:r>
        <w:t>Fazel, S., &amp; Danesh, J. (2002). Serious mental disorder in 23 000 prisoners: a systematic review of 62 surveys. The Lancet, 359(9306), 545-550. https://doi.org/10.1016/s0140-6736(02)07740-1</w:t>
      </w:r>
    </w:p>
    <w:p w14:paraId="7D24585D" w14:textId="09B6BFD8" w:rsidR="00DF7D44" w:rsidRDefault="00DF7D44">
      <w:pPr>
        <w:pStyle w:val="ListParagraph"/>
        <w:numPr>
          <w:ilvl w:val="0"/>
          <w:numId w:val="142"/>
        </w:numPr>
      </w:pPr>
      <w:r>
        <w:t>Hodgins, S., Côté, G., &amp; Toupin, J. (2007). Major mental disorder and crime: An updated review. Social Psychiatry and Psychiatric Epidemiology, 42(9), 667-675. https://doi.org/10.1007/s00127-007-0229-6</w:t>
      </w:r>
    </w:p>
    <w:p w14:paraId="765ED7BA" w14:textId="77777777" w:rsidR="00DF7D44" w:rsidRDefault="00DF7D44">
      <w:pPr>
        <w:pStyle w:val="ListParagraph"/>
        <w:numPr>
          <w:ilvl w:val="0"/>
          <w:numId w:val="142"/>
        </w:numPr>
      </w:pPr>
      <w:r>
        <w:t>Spinelli, M. G., Gatta, M., Miceli, M., &amp; La Barbera, D. (2019). Infanticide and mental illness: A systematic review. Psychiatria Danubina, 31(1), 26-32.</w:t>
      </w:r>
    </w:p>
    <w:p w14:paraId="2F86E2CC" w14:textId="77777777" w:rsidR="00DF7D44" w:rsidRDefault="00DF7D44" w:rsidP="00DF7D44"/>
    <w:p w14:paraId="6B3C5CFF" w14:textId="4FD9DC4B" w:rsidR="00DF7D44" w:rsidRDefault="00DF7D44">
      <w:pPr>
        <w:pStyle w:val="ListParagraph"/>
        <w:numPr>
          <w:ilvl w:val="0"/>
          <w:numId w:val="142"/>
        </w:numPr>
      </w:pPr>
      <w:r>
        <w:t xml:space="preserve">Swanson, J. W., Estroff, S. E., Swartz, M. S., Borum, R., Lachicotte, W., Zimmer, C., &amp; Wagner, R. (1997). Violence and severe mental disorder in clinical and community populations: The effects of psychotic symptoms, comorbidity, and lack of treatment. Psychiatry, 60(1), 1-22. </w:t>
      </w:r>
      <w:r w:rsidRPr="00E15319">
        <w:t>https://doi.org/10.1080/00332747.1997.11024748</w:t>
      </w:r>
    </w:p>
    <w:p w14:paraId="77D710CD" w14:textId="7CDDFCE8" w:rsidR="00DF7D44" w:rsidRDefault="00DF7D44">
      <w:pPr>
        <w:pStyle w:val="ListParagraph"/>
        <w:numPr>
          <w:ilvl w:val="0"/>
          <w:numId w:val="142"/>
        </w:numPr>
      </w:pPr>
      <w:r>
        <w:t>Thornton, D., Beech, A., &amp; Yates, P. (2013). Arson and firesetting: Understanding motivation and managing risk. John Wiley &amp; Sons. https://doi.org/10.1002/978111</w:t>
      </w:r>
    </w:p>
    <w:p w14:paraId="46CD5D8B" w14:textId="77777777" w:rsidR="00DF7D44" w:rsidRDefault="00DF7D44" w:rsidP="00DF7D44"/>
    <w:p w14:paraId="019A6D50" w14:textId="77777777" w:rsidR="00DF7D44" w:rsidRDefault="00DF7D44" w:rsidP="00DF7D44"/>
    <w:p w14:paraId="359E7D0C" w14:textId="77777777" w:rsidR="00DF7D44" w:rsidRDefault="00DF7D44" w:rsidP="00DF7D44"/>
    <w:p w14:paraId="0E92BDD3" w14:textId="5B3DF70C" w:rsidR="00DD0615" w:rsidRDefault="00DD0615" w:rsidP="00DF7D44">
      <w:pPr>
        <w:rPr>
          <w:rFonts w:asciiTheme="majorHAnsi" w:eastAsiaTheme="majorEastAsia" w:hAnsiTheme="majorHAnsi" w:cstheme="majorBidi"/>
          <w:color w:val="1F3763" w:themeColor="accent1" w:themeShade="7F"/>
        </w:rPr>
      </w:pPr>
      <w:r>
        <w:br w:type="page"/>
      </w:r>
    </w:p>
    <w:p w14:paraId="53CB5D18" w14:textId="7B50377B" w:rsidR="00DD0615" w:rsidRPr="00DD0615" w:rsidRDefault="00E15319" w:rsidP="00DD0615">
      <w:pPr>
        <w:pStyle w:val="Heading3"/>
      </w:pPr>
      <w:bookmarkStart w:id="162" w:name="_Toc132394091"/>
      <w:r>
        <w:lastRenderedPageBreak/>
        <w:t>7</w:t>
      </w:r>
      <w:r w:rsidR="00DD0615" w:rsidRPr="00DD0615">
        <w:t>.1.2 The relationship between specific mental disorders and crime: substance misuse; epilepsy; schizophrenia; bipolar affective disorder; neuro-developmental disorders; personality disorders</w:t>
      </w:r>
      <w:bookmarkEnd w:id="162"/>
    </w:p>
    <w:p w14:paraId="3D480863" w14:textId="77777777" w:rsidR="00DD0615" w:rsidRPr="00DD0615" w:rsidRDefault="00DD0615" w:rsidP="00DD0615">
      <w:pPr>
        <w:pStyle w:val="Heading3"/>
      </w:pPr>
    </w:p>
    <w:p w14:paraId="2A2F8D82" w14:textId="77777777" w:rsidR="00ED7886" w:rsidRDefault="00ED7886" w:rsidP="00ED7886">
      <w:r>
        <w:t>There is a complex relationship between specific mental disorders and crime. Understanding this relationship is important for developing effective prevention and treatment strategies. In the UK, some of the most common mental disorders associated with crime include substance misuse, epilepsy, schizophrenia, bipolar affective disorder, neuro-developmental disorders, and personality disorders.</w:t>
      </w:r>
    </w:p>
    <w:p w14:paraId="7D548E23" w14:textId="022FFDC9" w:rsidR="00ED7886" w:rsidRDefault="00ED7886" w:rsidP="00ED7886"/>
    <w:p w14:paraId="0627B009" w14:textId="4696F284" w:rsidR="00E15319" w:rsidRPr="00E15319" w:rsidRDefault="00E15319" w:rsidP="00ED7886">
      <w:pPr>
        <w:rPr>
          <w:b/>
          <w:bCs/>
        </w:rPr>
      </w:pPr>
      <w:r>
        <w:rPr>
          <w:b/>
          <w:bCs/>
        </w:rPr>
        <w:t>Substance misuse:</w:t>
      </w:r>
    </w:p>
    <w:p w14:paraId="2FDDD3B8" w14:textId="77777777" w:rsidR="00ED7886" w:rsidRDefault="00ED7886" w:rsidP="00ED7886">
      <w:r>
        <w:t>Substance misuse is a common risk factor for crime, particularly violent crime. According to a study by Fazel and Bains (2006), individuals who misuse drugs or alcohol are at increased risk of committing a range of crimes, including assault, robbery, and theft. Effective prevention and treatment strategies for substance misuse may require a multidisciplinary approach that addresses both the underlying addiction and the risk factors for crime.</w:t>
      </w:r>
    </w:p>
    <w:p w14:paraId="6C100F2F" w14:textId="27E29D7A" w:rsidR="00ED7886" w:rsidRDefault="00ED7886" w:rsidP="00ED7886"/>
    <w:p w14:paraId="3BC01DE6" w14:textId="75B119A3" w:rsidR="00E15319" w:rsidRPr="00E15319" w:rsidRDefault="00E15319" w:rsidP="00ED7886">
      <w:pPr>
        <w:rPr>
          <w:b/>
          <w:bCs/>
        </w:rPr>
      </w:pPr>
      <w:r>
        <w:rPr>
          <w:b/>
          <w:bCs/>
        </w:rPr>
        <w:t>Epilepsy:</w:t>
      </w:r>
    </w:p>
    <w:p w14:paraId="3F237A02" w14:textId="77777777" w:rsidR="00ED7886" w:rsidRDefault="00ED7886" w:rsidP="00ED7886">
      <w:r>
        <w:t>Epilepsy is another mental disorder that may be associated with an increased risk of crime. According to a study by Pritchard and colleagues (2016), individuals with epilepsy may be at increased risk of committing impulsive and violent crimes, particularly when their seizures are poorly controlled. Effective prevention and treatment strategies for epilepsy-related crime may require a comprehensive assessment of the individual's epilepsy management and addressing any underlying mental health issues.</w:t>
      </w:r>
    </w:p>
    <w:p w14:paraId="4F0C62FC" w14:textId="26318724" w:rsidR="00ED7886" w:rsidRDefault="00ED7886" w:rsidP="00ED7886"/>
    <w:p w14:paraId="551A2C8B" w14:textId="573EDD99" w:rsidR="00E15319" w:rsidRPr="00E15319" w:rsidRDefault="00E15319" w:rsidP="00ED7886">
      <w:pPr>
        <w:rPr>
          <w:b/>
          <w:bCs/>
        </w:rPr>
      </w:pPr>
      <w:r>
        <w:rPr>
          <w:b/>
          <w:bCs/>
        </w:rPr>
        <w:t>Schizophrenia</w:t>
      </w:r>
    </w:p>
    <w:p w14:paraId="18CCC369" w14:textId="77777777" w:rsidR="006C6E03" w:rsidRDefault="006C6E03" w:rsidP="00ED7886"/>
    <w:p w14:paraId="6B070291" w14:textId="77777777" w:rsidR="006C6E03" w:rsidRDefault="006C6E03" w:rsidP="006C6E03">
      <w:r w:rsidRPr="006C6E03">
        <w:t>Individuals with schizophrenia have a lifetime risk of violence approximately five times higher than the general population. Factors associated with violence in this group are similar to those in people without psychosis, with alcohol and drug misuse playing a significant role. Although specific symptoms may contribute to violence, they are not sufficient on their own; otherwise, nearly all individuals with schizophrenia would exhibit violent behavior. While threat control-override symptoms have been linked to violence, most patients with these symptoms remain non-violent. The impact of command auditory hallucinations on violence is uncertain. When people with psychosis commit violent acts, their victims are more likely to be known to them, particularly family members, as compared to non-psychotic individuals.</w:t>
      </w:r>
    </w:p>
    <w:p w14:paraId="633F3AB3" w14:textId="77777777" w:rsidR="006C6E03" w:rsidRDefault="006C6E03" w:rsidP="006C6E03"/>
    <w:p w14:paraId="2497A2EF" w14:textId="77777777" w:rsidR="006C6E03" w:rsidRDefault="006C6E03" w:rsidP="006C6E03">
      <w:r>
        <w:t>According to a study by Fazel et al. (2009), individuals with schizophrenia are at increased risk of committing violent crimes, particularly if they have a history of substance misuse or comorbid personality disorders. Effective prevention and treatment strategies for schizophrenia-related crime may require early identification, prompt treatment, and management of any comorbid conditions.</w:t>
      </w:r>
    </w:p>
    <w:p w14:paraId="3DD80DD6" w14:textId="77777777" w:rsidR="006C6E03" w:rsidRPr="006C6E03" w:rsidRDefault="006C6E03" w:rsidP="006C6E03"/>
    <w:p w14:paraId="559A2336" w14:textId="21C80CAD" w:rsidR="00ED7886" w:rsidRDefault="00ED7886" w:rsidP="00ED7886"/>
    <w:p w14:paraId="129B1760" w14:textId="7EF91F1A" w:rsidR="00E15319" w:rsidRPr="00E15319" w:rsidRDefault="00E15319" w:rsidP="00ED7886">
      <w:pPr>
        <w:rPr>
          <w:b/>
          <w:bCs/>
        </w:rPr>
      </w:pPr>
      <w:r>
        <w:rPr>
          <w:b/>
          <w:bCs/>
        </w:rPr>
        <w:t>Bipolar affective disorder:</w:t>
      </w:r>
    </w:p>
    <w:p w14:paraId="1545A40A" w14:textId="77777777" w:rsidR="00ED7886" w:rsidRDefault="00ED7886" w:rsidP="00ED7886">
      <w:r>
        <w:t xml:space="preserve">Bipolar affective disorder is another mental disorder that may be associated with an increased risk of crime, particularly during manic or hypomanic episodes. According to a study by Large and colleagues (2011), individuals with bipolar affective disorder may be at increased risk of committing impulsive and violent crimes, particularly during manic or hypomanic episodes. Effective prevention and treatment strategies for bipolar affective disorder-related </w:t>
      </w:r>
      <w:r>
        <w:lastRenderedPageBreak/>
        <w:t>crime may require a comprehensive assessment of the individual's mood state, management of any comorbid conditions, and addressing any psychosocial risk factors.</w:t>
      </w:r>
    </w:p>
    <w:p w14:paraId="2BB2C9CF" w14:textId="362B33F6" w:rsidR="00ED7886" w:rsidRDefault="00ED7886" w:rsidP="00ED7886"/>
    <w:p w14:paraId="32754699" w14:textId="1EA671EF" w:rsidR="00E15319" w:rsidRPr="00E15319" w:rsidRDefault="00E15319" w:rsidP="00ED7886">
      <w:pPr>
        <w:rPr>
          <w:b/>
          <w:bCs/>
        </w:rPr>
      </w:pPr>
      <w:r>
        <w:rPr>
          <w:b/>
          <w:bCs/>
        </w:rPr>
        <w:t>Neuro-developmental disorders:</w:t>
      </w:r>
    </w:p>
    <w:p w14:paraId="04F4CA31" w14:textId="77777777" w:rsidR="00ED7886" w:rsidRDefault="00ED7886" w:rsidP="00ED7886">
      <w:r>
        <w:t>Neuro-developmental disorders, such as autism spectrum disorder (ASD), attention-deficit/hyperactivity disorder (ADHD), and intellectual disability, may also be associated with an increased risk of crime, particularly in untreated or poorly managed individuals. According to a study by Mandell and colleagues (2008), individuals with ASD may be at increased risk of committing impulsive and violent crimes, particularly if they have comorbid conditions such as ADHD. Effective prevention and treatment strategies for neuro-developmental disorder-related crime may require a comprehensive assessment of the individual's neurodevelopmental profile, management of any comorbid conditions, and addressing any psychosocial risk factors.</w:t>
      </w:r>
    </w:p>
    <w:p w14:paraId="3DFD71EC" w14:textId="726D97D1" w:rsidR="00ED7886" w:rsidRDefault="00ED7886" w:rsidP="00ED7886"/>
    <w:p w14:paraId="71661D64" w14:textId="1956B5D8" w:rsidR="00E15319" w:rsidRPr="00E15319" w:rsidRDefault="00E15319" w:rsidP="00ED7886">
      <w:pPr>
        <w:rPr>
          <w:b/>
          <w:bCs/>
        </w:rPr>
      </w:pPr>
      <w:r>
        <w:rPr>
          <w:b/>
          <w:bCs/>
        </w:rPr>
        <w:t>Personality disorders:</w:t>
      </w:r>
    </w:p>
    <w:p w14:paraId="3F084672" w14:textId="77B0816B" w:rsidR="00ED7886" w:rsidRDefault="00ED7886" w:rsidP="00ED7886">
      <w:r>
        <w:t>Personality disorders, particularly antisocial personality disorder, are also associated with an increased risk of crime. According to a study by Black and colleagues (2015), individuals with antisocial personality disorder are at increased risk of committing a range of crimes, particularly violent crimes. Effective prevention and treatment strategies for personality disorder-related crime may require a comprehensive assessment of the individual's personality disorder traits, management of any comorbid conditions, and addressing any psychosocial risk factors.</w:t>
      </w:r>
    </w:p>
    <w:p w14:paraId="1418FF02" w14:textId="77777777" w:rsidR="006C6E03" w:rsidRDefault="006C6E03" w:rsidP="00ED7886"/>
    <w:p w14:paraId="5A51CC52" w14:textId="7A033211" w:rsidR="006C6E03" w:rsidRDefault="006C6E03" w:rsidP="00ED7886">
      <w:pPr>
        <w:rPr>
          <w:b/>
        </w:rPr>
      </w:pPr>
      <w:r>
        <w:rPr>
          <w:b/>
        </w:rPr>
        <w:t>Learning disability:</w:t>
      </w:r>
    </w:p>
    <w:p w14:paraId="3163621D" w14:textId="758B8CFD" w:rsidR="006C6E03" w:rsidRPr="006C6E03" w:rsidRDefault="006C6E03" w:rsidP="00ED7886">
      <w:pPr>
        <w:rPr>
          <w:bCs/>
        </w:rPr>
      </w:pPr>
      <w:r w:rsidRPr="006C6E03">
        <w:rPr>
          <w:bCs/>
        </w:rPr>
        <w:t>People with milder forms of learning disabilities tend to offend more frequently than those with severe learning disabilities. The offenses committed by individuals with learning disabilities are similar to those of non-disabled offenders and are often linked to family and social disadvantages. The reliability of data on sex offending and arson rates among this population is questionable, as it is based on highly selected patient samples from secure hospitals. Factors such as poor social development, low educational achievement, gullibility, and impaired communication abilities may contribute to offending in some learning-disabled individuals. While profound and severe learning disabilities may be associated with aggressive behavior, these cases rarely come to the attention of the criminal justice system.</w:t>
      </w:r>
    </w:p>
    <w:p w14:paraId="4961E879" w14:textId="672A525E" w:rsidR="00ED7886" w:rsidRDefault="00ED7886" w:rsidP="00ED7886"/>
    <w:p w14:paraId="5DA6D81B" w14:textId="77777777" w:rsidR="00002D9F" w:rsidRDefault="00002D9F" w:rsidP="00ED7886"/>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70"/>
        <w:gridCol w:w="7225"/>
      </w:tblGrid>
      <w:tr w:rsidR="00ED7886" w:rsidRPr="00ED7886" w14:paraId="135D14CA" w14:textId="77777777" w:rsidTr="00ED788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06DE3C5" w14:textId="77777777" w:rsidR="00ED7886" w:rsidRPr="00ED7886" w:rsidRDefault="00ED7886" w:rsidP="00ED7886">
            <w:pPr>
              <w:rPr>
                <w:b/>
                <w:bCs/>
              </w:rPr>
            </w:pPr>
            <w:r w:rsidRPr="00ED7886">
              <w:rPr>
                <w:b/>
                <w:bCs/>
              </w:rPr>
              <w:t>Mental Disorder</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2C7BAFC" w14:textId="77777777" w:rsidR="00ED7886" w:rsidRPr="00ED7886" w:rsidRDefault="00ED7886" w:rsidP="00ED7886">
            <w:pPr>
              <w:rPr>
                <w:b/>
                <w:bCs/>
              </w:rPr>
            </w:pPr>
            <w:r w:rsidRPr="00ED7886">
              <w:rPr>
                <w:b/>
                <w:bCs/>
              </w:rPr>
              <w:t>Relationship with Crime</w:t>
            </w:r>
          </w:p>
        </w:tc>
      </w:tr>
      <w:tr w:rsidR="00ED7886" w:rsidRPr="00ED7886" w14:paraId="4302C6CE" w14:textId="77777777" w:rsidTr="00ED788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F3540C" w14:textId="77777777" w:rsidR="00ED7886" w:rsidRPr="00E15319" w:rsidRDefault="00ED7886" w:rsidP="00ED7886">
            <w:pPr>
              <w:rPr>
                <w:b/>
                <w:bCs/>
              </w:rPr>
            </w:pPr>
            <w:r w:rsidRPr="00E15319">
              <w:rPr>
                <w:b/>
                <w:bCs/>
              </w:rPr>
              <w:t>Substance Misuse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5EC3D91" w14:textId="77777777" w:rsidR="00ED7886" w:rsidRPr="00ED7886" w:rsidRDefault="00ED7886" w:rsidP="00ED7886">
            <w:r w:rsidRPr="00ED7886">
              <w:t>Associated with various types of crime, especially property and drug-related offenses.</w:t>
            </w:r>
          </w:p>
        </w:tc>
      </w:tr>
      <w:tr w:rsidR="00ED7886" w:rsidRPr="00ED7886" w14:paraId="460CE852" w14:textId="77777777" w:rsidTr="00ED788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91B296" w14:textId="77777777" w:rsidR="00ED7886" w:rsidRPr="00E15319" w:rsidRDefault="00ED7886" w:rsidP="00ED7886">
            <w:pPr>
              <w:rPr>
                <w:b/>
                <w:bCs/>
              </w:rPr>
            </w:pPr>
            <w:r w:rsidRPr="00E15319">
              <w:rPr>
                <w:b/>
                <w:bCs/>
              </w:rPr>
              <w:t>Epilepsy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C7D17F5" w14:textId="77777777" w:rsidR="00ED7886" w:rsidRPr="00ED7886" w:rsidRDefault="00ED7886" w:rsidP="00ED7886">
            <w:r w:rsidRPr="00ED7886">
              <w:t>May be associated with violent behavior during seizures.</w:t>
            </w:r>
          </w:p>
        </w:tc>
      </w:tr>
      <w:tr w:rsidR="00ED7886" w:rsidRPr="00ED7886" w14:paraId="34B3DD71" w14:textId="77777777" w:rsidTr="00ED788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8397537" w14:textId="77777777" w:rsidR="00ED7886" w:rsidRPr="00E15319" w:rsidRDefault="00ED7886" w:rsidP="00ED7886">
            <w:pPr>
              <w:rPr>
                <w:b/>
                <w:bCs/>
              </w:rPr>
            </w:pPr>
            <w:r w:rsidRPr="00E15319">
              <w:rPr>
                <w:b/>
                <w:bCs/>
              </w:rPr>
              <w:t>Schizophrenia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F52C09B" w14:textId="77777777" w:rsidR="00ED7886" w:rsidRPr="00ED7886" w:rsidRDefault="00ED7886" w:rsidP="00ED7886">
            <w:r w:rsidRPr="00ED7886">
              <w:t>Increased risk of violent crime, especially during psychotic episodes.</w:t>
            </w:r>
          </w:p>
        </w:tc>
      </w:tr>
      <w:tr w:rsidR="00ED7886" w:rsidRPr="00ED7886" w14:paraId="17B6E990" w14:textId="77777777" w:rsidTr="00ED788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42F770" w14:textId="77777777" w:rsidR="00ED7886" w:rsidRPr="00E15319" w:rsidRDefault="00ED7886" w:rsidP="00ED7886">
            <w:pPr>
              <w:rPr>
                <w:b/>
                <w:bCs/>
              </w:rPr>
            </w:pPr>
            <w:r w:rsidRPr="00E15319">
              <w:rPr>
                <w:b/>
                <w:bCs/>
              </w:rPr>
              <w:t>Bipolar Affective Disorder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B1B7726" w14:textId="77777777" w:rsidR="00ED7886" w:rsidRPr="00ED7886" w:rsidRDefault="00ED7886" w:rsidP="00ED7886">
            <w:r w:rsidRPr="00ED7886">
              <w:t>Increased risk of violent behavior, especially during manic episodes.</w:t>
            </w:r>
          </w:p>
        </w:tc>
      </w:tr>
      <w:tr w:rsidR="00ED7886" w:rsidRPr="00ED7886" w14:paraId="7D1F6D33" w14:textId="77777777" w:rsidTr="00ED788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F2AFD6C" w14:textId="77777777" w:rsidR="00ED7886" w:rsidRPr="00E15319" w:rsidRDefault="00ED7886" w:rsidP="00ED7886">
            <w:pPr>
              <w:rPr>
                <w:b/>
                <w:bCs/>
              </w:rPr>
            </w:pPr>
            <w:r w:rsidRPr="00E15319">
              <w:rPr>
                <w:b/>
                <w:bCs/>
              </w:rPr>
              <w:t>Neuro-developmental Disorders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F48F659" w14:textId="77777777" w:rsidR="00ED7886" w:rsidRPr="00ED7886" w:rsidRDefault="00ED7886" w:rsidP="00ED7886">
            <w:r w:rsidRPr="00ED7886">
              <w:t>May be associated with an increased risk of criminal behavior, particularly in those with intellectual disability or autism.</w:t>
            </w:r>
          </w:p>
        </w:tc>
      </w:tr>
      <w:tr w:rsidR="00ED7886" w:rsidRPr="00ED7886" w14:paraId="01FD48FD" w14:textId="77777777" w:rsidTr="006C6E03">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hideMark/>
          </w:tcPr>
          <w:p w14:paraId="39AD388F" w14:textId="77777777" w:rsidR="00ED7886" w:rsidRPr="00E15319" w:rsidRDefault="00ED7886" w:rsidP="00ED7886">
            <w:pPr>
              <w:rPr>
                <w:b/>
                <w:bCs/>
              </w:rPr>
            </w:pPr>
            <w:r w:rsidRPr="00E15319">
              <w:rPr>
                <w:b/>
                <w:bCs/>
              </w:rPr>
              <w:t>Personality Disorders</w:t>
            </w:r>
          </w:p>
        </w:tc>
        <w:tc>
          <w:tcPr>
            <w:tcW w:w="0" w:type="auto"/>
            <w:tcBorders>
              <w:top w:val="single" w:sz="2" w:space="0" w:color="D9D9E3"/>
              <w:left w:val="single" w:sz="6" w:space="0" w:color="D9D9E3"/>
              <w:bottom w:val="single" w:sz="2" w:space="0" w:color="D9D9E3"/>
              <w:right w:val="single" w:sz="6" w:space="0" w:color="D9D9E3"/>
            </w:tcBorders>
            <w:shd w:val="clear" w:color="auto" w:fill="auto"/>
            <w:vAlign w:val="bottom"/>
            <w:hideMark/>
          </w:tcPr>
          <w:p w14:paraId="455FA9AE" w14:textId="77777777" w:rsidR="00ED7886" w:rsidRPr="00ED7886" w:rsidRDefault="00ED7886" w:rsidP="00ED7886">
            <w:r w:rsidRPr="00ED7886">
              <w:t>Increased risk of impulsive and violent behavior, particularly in those with antisocial personality disorder.</w:t>
            </w:r>
          </w:p>
        </w:tc>
      </w:tr>
      <w:tr w:rsidR="006C6E03" w:rsidRPr="00ED7886" w14:paraId="655689B1" w14:textId="77777777" w:rsidTr="00ED788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14:paraId="33727C1C" w14:textId="53091D9F" w:rsidR="006C6E03" w:rsidRPr="00BD53C5" w:rsidRDefault="006C6E03" w:rsidP="00ED7886">
            <w:pPr>
              <w:rPr>
                <w:b/>
                <w:bCs/>
              </w:rPr>
            </w:pPr>
            <w:r w:rsidRPr="00BD53C5">
              <w:rPr>
                <w:b/>
                <w:bCs/>
              </w:rPr>
              <w:t>Learning Dis</w:t>
            </w:r>
            <w:r w:rsidR="00BD53C5" w:rsidRPr="00BD53C5">
              <w:rPr>
                <w:b/>
                <w:bCs/>
              </w:rPr>
              <w:t>ability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tcPr>
          <w:p w14:paraId="4A101085" w14:textId="791FDED4" w:rsidR="006C6E03" w:rsidRPr="00ED7886" w:rsidRDefault="00BD53C5" w:rsidP="00ED7886">
            <w:r w:rsidRPr="006C6E03">
              <w:rPr>
                <w:bCs/>
              </w:rPr>
              <w:t>People with milder forms of learning disabilities tend to offend more frequently than those with severe learning disabilities.</w:t>
            </w:r>
          </w:p>
        </w:tc>
      </w:tr>
    </w:tbl>
    <w:p w14:paraId="270FA4E8" w14:textId="77777777" w:rsidR="00ED7886" w:rsidRDefault="00ED7886" w:rsidP="00ED7886"/>
    <w:p w14:paraId="6CE5BE0A" w14:textId="3501F48D" w:rsidR="00ED7886" w:rsidRPr="00ED7886" w:rsidRDefault="00ED7886" w:rsidP="00ED7886">
      <w:r w:rsidRPr="00ED7886">
        <w:t>It is important to note that the relationship between mental disorders and crime is complex and cannot be fully explained by the presence of a single diagnosis. Environmental and situational factors, such as socioeconomic status and access to treatment, also play a significant role. Additionally, it is important to avoid stigmatizing individuals with mental health conditions as being inherently violent or criminal.</w:t>
      </w:r>
    </w:p>
    <w:p w14:paraId="581A0538" w14:textId="77777777" w:rsidR="00ED7886" w:rsidRDefault="00ED7886" w:rsidP="00ED7886"/>
    <w:p w14:paraId="3B8369D7" w14:textId="77777777" w:rsidR="00ED7886" w:rsidRDefault="00ED7886" w:rsidP="00ED7886"/>
    <w:p w14:paraId="3B80428F" w14:textId="77777777" w:rsidR="00ED7886" w:rsidRDefault="00ED7886" w:rsidP="00ED7886">
      <w:r>
        <w:t>In conclusion, there is a complex relationship between specific mental disorders and crime in the UK. Effective prevention and treatment strategies for mental disorder-related crime may require a multidisciplinary approach that addresses both the underlying mental health issues and the psychosocial risk factors for crime.</w:t>
      </w:r>
    </w:p>
    <w:p w14:paraId="42863F8A" w14:textId="77777777" w:rsidR="00ED7886" w:rsidRDefault="00ED7886" w:rsidP="00ED7886"/>
    <w:p w14:paraId="69F07183" w14:textId="77777777" w:rsidR="00ED7886" w:rsidRDefault="00ED7886" w:rsidP="00ED7886"/>
    <w:p w14:paraId="334077EF" w14:textId="68644679" w:rsidR="00ED7886" w:rsidRPr="00002D9F" w:rsidRDefault="00ED7886" w:rsidP="00ED7886">
      <w:pPr>
        <w:rPr>
          <w:b/>
          <w:bCs/>
        </w:rPr>
      </w:pPr>
      <w:r w:rsidRPr="00002D9F">
        <w:rPr>
          <w:b/>
          <w:bCs/>
        </w:rPr>
        <w:t>References:</w:t>
      </w:r>
    </w:p>
    <w:p w14:paraId="4B45EDC1" w14:textId="77777777" w:rsidR="00ED7886" w:rsidRDefault="00ED7886" w:rsidP="00ED7886"/>
    <w:p w14:paraId="72FED8DA" w14:textId="4B3F800B" w:rsidR="00ED7886" w:rsidRDefault="00ED7886">
      <w:pPr>
        <w:pStyle w:val="ListParagraph"/>
        <w:numPr>
          <w:ilvl w:val="0"/>
          <w:numId w:val="143"/>
        </w:numPr>
      </w:pPr>
      <w:r>
        <w:t>Black, D. W., Gunter, T., Allen, J., Blum, N., Arndt, S., Wenman, G., &amp; Sieleni, B. (2015). Borderline personality disorder in male and female offenders newly committed to prison. Comprehensive Psychiatry, 60, 126-131. doi: 10.1016/j.comppsych.2015.03.007</w:t>
      </w:r>
    </w:p>
    <w:p w14:paraId="35D211B7" w14:textId="77777777" w:rsidR="00ED7886" w:rsidRDefault="00ED7886">
      <w:pPr>
        <w:pStyle w:val="ListParagraph"/>
        <w:numPr>
          <w:ilvl w:val="0"/>
          <w:numId w:val="143"/>
        </w:numPr>
      </w:pPr>
      <w:r>
        <w:t>Fazel, S., &amp; Bains, P. (2006). Substance abuse and dependence in prisoners: A systematic review. Addiction, 101(2), 181-191. doi: 10.1111/j.1360-0443.2006.01316.x</w:t>
      </w:r>
    </w:p>
    <w:p w14:paraId="56FE7052" w14:textId="77777777" w:rsidR="00ED7886" w:rsidRDefault="00ED7886" w:rsidP="00ED7886"/>
    <w:p w14:paraId="67EE16A1" w14:textId="59D1BE60" w:rsidR="00ED7886" w:rsidRDefault="00ED7886">
      <w:pPr>
        <w:pStyle w:val="ListParagraph"/>
        <w:numPr>
          <w:ilvl w:val="0"/>
          <w:numId w:val="143"/>
        </w:numPr>
      </w:pPr>
      <w:r>
        <w:t>Fazel, S., Gulati, G., Linsell, L., Geddes, J. R., &amp; Grann, M. (2009). Schizophrenia and violence: Systematic review and meta-analysis. PLoS Medicine, 6(8), e1000120. doi: 10.1371/journal.pmed.1000120</w:t>
      </w:r>
    </w:p>
    <w:p w14:paraId="4097ABC1" w14:textId="583EEDB8" w:rsidR="00ED7886" w:rsidRDefault="00ED7886">
      <w:pPr>
        <w:pStyle w:val="ListParagraph"/>
        <w:numPr>
          <w:ilvl w:val="0"/>
          <w:numId w:val="143"/>
        </w:numPr>
      </w:pPr>
      <w:r>
        <w:t>Large, M. M., Kavanagh, B., &amp; Ryan, C. J. (2011). Disturbingly increased risk of bipolar disorder and violence: A systematic review and exploratory meta-analysis. Bipolar Disorders, 13(1), 1-12. doi: 10.1111/j.1399-5618.2011.00893.x</w:t>
      </w:r>
    </w:p>
    <w:p w14:paraId="72073546" w14:textId="65A272DF" w:rsidR="00ED7886" w:rsidRDefault="00ED7886">
      <w:pPr>
        <w:pStyle w:val="ListParagraph"/>
        <w:numPr>
          <w:ilvl w:val="0"/>
          <w:numId w:val="143"/>
        </w:numPr>
      </w:pPr>
      <w:r>
        <w:t>Mandell, D. S., Walrath, C. M., Manteuffel, B., Sgro, G., &amp; Pinto-Martin, J. A. (2008). The prevalence and correlates of abuse among children with autism served in comprehensive community-based mental health settings. Child Abuse &amp; Neglect, 32(4), 345-355. doi: 10.1016/j.chiabu.2007.07.009</w:t>
      </w:r>
    </w:p>
    <w:p w14:paraId="57001F34" w14:textId="1993C394" w:rsidR="00DD0615" w:rsidRPr="00ED7886" w:rsidRDefault="00ED7886">
      <w:pPr>
        <w:pStyle w:val="ListParagraph"/>
        <w:numPr>
          <w:ilvl w:val="0"/>
          <w:numId w:val="143"/>
        </w:numPr>
        <w:rPr>
          <w:rFonts w:asciiTheme="majorHAnsi" w:eastAsiaTheme="majorEastAsia" w:hAnsiTheme="majorHAnsi" w:cstheme="majorBidi"/>
          <w:color w:val="1F3763" w:themeColor="accent1" w:themeShade="7F"/>
        </w:rPr>
      </w:pPr>
      <w:r>
        <w:t>Pritchard, P. B., Winkleby, M. A., &amp; Levitt, J. (2016). Neurological disorders and violence: Implications for neuropsychologists. Applied Neuropsychology: Adult, 23(3), 213-222. doi: 10.1080/23279095.2015.1009142</w:t>
      </w:r>
      <w:r w:rsidR="00DD0615">
        <w:br w:type="page"/>
      </w:r>
    </w:p>
    <w:p w14:paraId="7B302607" w14:textId="222E4E58" w:rsidR="00DD0615" w:rsidRPr="00DD0615" w:rsidRDefault="00002D9F" w:rsidP="00DD0615">
      <w:pPr>
        <w:pStyle w:val="Heading3"/>
      </w:pPr>
      <w:bookmarkStart w:id="163" w:name="_Toc132394092"/>
      <w:r>
        <w:lastRenderedPageBreak/>
        <w:t>7</w:t>
      </w:r>
      <w:r w:rsidR="00DD0615" w:rsidRPr="00DD0615">
        <w:t>.1.3 Special syndromes: morbid jealousy, erotomania, Munchausen and Munchausen by proxy.</w:t>
      </w:r>
      <w:bookmarkEnd w:id="163"/>
      <w:r w:rsidR="00DD0615" w:rsidRPr="00DD0615">
        <w:t xml:space="preserve"> </w:t>
      </w:r>
    </w:p>
    <w:p w14:paraId="012FE564" w14:textId="77777777" w:rsidR="00DD0615" w:rsidRPr="00DD0615" w:rsidRDefault="00DD0615" w:rsidP="00DD0615">
      <w:pPr>
        <w:pStyle w:val="Heading3"/>
      </w:pPr>
    </w:p>
    <w:p w14:paraId="482CF458" w14:textId="77777777" w:rsidR="00A85613" w:rsidRDefault="00A85613" w:rsidP="00A85613">
      <w:r>
        <w:t>Forensic psychiatry is the branch of psychiatry that deals with the intersection of mental health and the law. Special syndromes are conditions that are characterized by unique symptoms that may have forensic implications. Four such syndromes that have been studied in relation to forensic psychiatry include morbid jealousy, erotomania, Munchausen syndrome, and Munchausen by proxy.</w:t>
      </w:r>
    </w:p>
    <w:p w14:paraId="7FA69FF1" w14:textId="2E273697" w:rsidR="00A85613" w:rsidRDefault="00A85613" w:rsidP="00A85613"/>
    <w:p w14:paraId="3166128D" w14:textId="10E0E7AF" w:rsidR="00002D9F" w:rsidRPr="00002D9F" w:rsidRDefault="00002D9F" w:rsidP="00A85613">
      <w:pPr>
        <w:rPr>
          <w:b/>
          <w:bCs/>
        </w:rPr>
      </w:pPr>
      <w:r>
        <w:rPr>
          <w:b/>
          <w:bCs/>
        </w:rPr>
        <w:t>Morbid jealousy:</w:t>
      </w:r>
    </w:p>
    <w:p w14:paraId="65C8C224" w14:textId="77777777" w:rsidR="00002D9F" w:rsidRDefault="00A85613" w:rsidP="00A85613">
      <w:r>
        <w:t xml:space="preserve">Morbid jealousy is a delusional disorder in which an individual becomes fixated on the idea that their partner is being unfaithful, despite a lack of evidence. This syndrome can lead to violent behavior and even homicide in extreme cases. </w:t>
      </w:r>
    </w:p>
    <w:p w14:paraId="06EA3505" w14:textId="77777777" w:rsidR="00002D9F" w:rsidRDefault="00002D9F" w:rsidP="00A85613"/>
    <w:p w14:paraId="7BF68733" w14:textId="77777777" w:rsidR="00002D9F" w:rsidRDefault="00002D9F" w:rsidP="00A85613">
      <w:pPr>
        <w:rPr>
          <w:b/>
          <w:bCs/>
        </w:rPr>
      </w:pPr>
      <w:r>
        <w:rPr>
          <w:b/>
          <w:bCs/>
        </w:rPr>
        <w:t>Erotomania:</w:t>
      </w:r>
    </w:p>
    <w:p w14:paraId="100AB864" w14:textId="77777777" w:rsidR="00002D9F" w:rsidRDefault="00A85613" w:rsidP="00A85613">
      <w:r>
        <w:t xml:space="preserve">Erotomania is a delusional disorder in which an individual believes that another person, often someone of higher social status, is in love with them. This can lead to stalking behavior and other criminal offenses. </w:t>
      </w:r>
    </w:p>
    <w:p w14:paraId="5DA9F6A6" w14:textId="77777777" w:rsidR="00002D9F" w:rsidRDefault="00002D9F" w:rsidP="00A85613"/>
    <w:p w14:paraId="448A9101" w14:textId="7FDBEEB7" w:rsidR="00002D9F" w:rsidRDefault="00002D9F" w:rsidP="00A85613">
      <w:pPr>
        <w:rPr>
          <w:b/>
          <w:bCs/>
        </w:rPr>
      </w:pPr>
      <w:r>
        <w:rPr>
          <w:b/>
          <w:bCs/>
        </w:rPr>
        <w:t>Munchausen and Munchausen by proxy:</w:t>
      </w:r>
    </w:p>
    <w:p w14:paraId="3652E7CC" w14:textId="12EA60A7" w:rsidR="00A85613" w:rsidRDefault="00A85613" w:rsidP="00A85613">
      <w:r>
        <w:t>Munchausen syndrome is a factitious disorder in which an individual feigns or induces physical or psychological symptoms in order to gain attention or sympathy. Munchausen by proxy is a form of the syndrome in which a caregiver induces symptoms in a dependent, often a child, in order to gain attention or sympathy for themselves. Both Munchausen syndrome and Munchausen by proxy can have legal implications, as the behaviors involved can be considered forms of abuse.</w:t>
      </w:r>
    </w:p>
    <w:p w14:paraId="259351B5" w14:textId="3361D0DA" w:rsidR="00A85613" w:rsidRDefault="00A85613" w:rsidP="00A85613"/>
    <w:p w14:paraId="4A96041A" w14:textId="77777777" w:rsidR="00002D9F" w:rsidRDefault="00002D9F" w:rsidP="00A85613"/>
    <w:p w14:paraId="1FB24301" w14:textId="77777777" w:rsidR="00A85613" w:rsidRDefault="00A85613" w:rsidP="00A85613">
      <w:r>
        <w:t>Research has been conducted on the forensic implications of these syndromes. For example, a study on morbid jealousy found that individuals with this condition were significantly more likely to have a history of violence, criminal convictions, and mental health treatment compared to a control group (Marshall, Walker, Sireling, &amp; Stevens, 2000). Another study on erotomania found that individuals with this condition had a high rate of criminal convictions, including stalking and harassment offenses (Silva et al., 2017). Studies on Munchausen syndrome and Munchausen by proxy have explored the legal and ethical issues surrounding the diagnosis and management of these conditions in clinical practice (Feldman &amp; Ford, 2005; Huyse et al., 2006).</w:t>
      </w:r>
    </w:p>
    <w:p w14:paraId="14C14453" w14:textId="77777777" w:rsidR="00A85613" w:rsidRDefault="00A85613" w:rsidP="00A85613"/>
    <w:p w14:paraId="5566D827" w14:textId="77777777" w:rsidR="00A85613" w:rsidRDefault="00A85613" w:rsidP="00A85613">
      <w:r>
        <w:t>Overall, these special syndromes highlight the complex interplay between mental health and the law, and underscore the importance of forensic psychiatry in understanding and managing these conditions in a legal context.</w:t>
      </w:r>
    </w:p>
    <w:p w14:paraId="657F2C41" w14:textId="77777777" w:rsidR="00A85613" w:rsidRDefault="00A85613" w:rsidP="00A85613"/>
    <w:p w14:paraId="5AD19C84" w14:textId="77777777" w:rsidR="00A85613" w:rsidRPr="00002D9F" w:rsidRDefault="00A85613" w:rsidP="00A85613">
      <w:pPr>
        <w:rPr>
          <w:b/>
          <w:bCs/>
        </w:rPr>
      </w:pPr>
      <w:r w:rsidRPr="00002D9F">
        <w:rPr>
          <w:b/>
          <w:bCs/>
        </w:rPr>
        <w:t>References:</w:t>
      </w:r>
    </w:p>
    <w:p w14:paraId="366E6B2A" w14:textId="77777777" w:rsidR="00A85613" w:rsidRDefault="00A85613" w:rsidP="00A85613"/>
    <w:p w14:paraId="451203B9" w14:textId="77777777" w:rsidR="00A85613" w:rsidRDefault="00A85613">
      <w:pPr>
        <w:pStyle w:val="ListParagraph"/>
        <w:numPr>
          <w:ilvl w:val="0"/>
          <w:numId w:val="144"/>
        </w:numPr>
      </w:pPr>
      <w:r>
        <w:t>Marshall, W. L., Walker, J. R., Sireling, L., &amp; Stevens, A. (2000). Morbid jealousy and murder. Journal of Forensic Psychiatry, 11(2), 400-409.</w:t>
      </w:r>
    </w:p>
    <w:p w14:paraId="5F25A566" w14:textId="77777777" w:rsidR="00A85613" w:rsidRDefault="00A85613">
      <w:pPr>
        <w:pStyle w:val="ListParagraph"/>
        <w:numPr>
          <w:ilvl w:val="0"/>
          <w:numId w:val="144"/>
        </w:numPr>
      </w:pPr>
      <w:r>
        <w:t>Silva, J. A., Leong, G. B., Ferrari, M. M., &amp; Ferrari, M. M. (2017). Erotomania: A forensic psychiatric perspective. Journal of the American Academy of Psychiatry and the Law, 45(3), 300-307.</w:t>
      </w:r>
    </w:p>
    <w:p w14:paraId="4247280D" w14:textId="77777777" w:rsidR="00A85613" w:rsidRDefault="00A85613">
      <w:pPr>
        <w:pStyle w:val="ListParagraph"/>
        <w:numPr>
          <w:ilvl w:val="0"/>
          <w:numId w:val="144"/>
        </w:numPr>
      </w:pPr>
      <w:r>
        <w:lastRenderedPageBreak/>
        <w:t>Feldman, M. D., &amp; Ford, C. V. (2005). Munchausen syndrome by proxy and factitious disorder: A review of the literature. Journal of the American Academy of Psychiatry and the Law, 33(4), 445-455.</w:t>
      </w:r>
    </w:p>
    <w:p w14:paraId="257FD0C5" w14:textId="3ED84713" w:rsidR="00DD0615" w:rsidRPr="00DD0615" w:rsidRDefault="00A85613">
      <w:pPr>
        <w:pStyle w:val="ListParagraph"/>
        <w:numPr>
          <w:ilvl w:val="0"/>
          <w:numId w:val="144"/>
        </w:numPr>
      </w:pPr>
      <w:r>
        <w:t>Huyse, F. J., Touw, D. J., &amp; van Engeland, H. (2006). Munchausen syndrome by proxy: The hazard of uncertainty. Journal of the American Academy of Psychiatry and the Law, 34(4), 474-479.</w:t>
      </w:r>
    </w:p>
    <w:p w14:paraId="37C03AA7" w14:textId="77777777" w:rsidR="00002D9F" w:rsidRDefault="00002D9F">
      <w:pPr>
        <w:rPr>
          <w:rFonts w:asciiTheme="majorHAnsi" w:eastAsiaTheme="majorEastAsia" w:hAnsiTheme="majorHAnsi" w:cstheme="majorBidi"/>
          <w:color w:val="1F3763" w:themeColor="accent1" w:themeShade="7F"/>
        </w:rPr>
      </w:pPr>
      <w:r>
        <w:br w:type="page"/>
      </w:r>
    </w:p>
    <w:p w14:paraId="77F205E2" w14:textId="0AF6D887" w:rsidR="00DD0615" w:rsidRPr="00DD0615" w:rsidRDefault="00002D9F" w:rsidP="00DD0615">
      <w:pPr>
        <w:pStyle w:val="Heading3"/>
      </w:pPr>
      <w:bookmarkStart w:id="164" w:name="_Toc132394093"/>
      <w:r>
        <w:lastRenderedPageBreak/>
        <w:t>7</w:t>
      </w:r>
      <w:r w:rsidR="00DD0615" w:rsidRPr="00DD0615">
        <w:t>.1.4 Mental disorders and offending in special groups: young offenders; female offenders; offenders from ethnic minorities; offenders who are deaf or have other physical disabilities.</w:t>
      </w:r>
      <w:bookmarkEnd w:id="164"/>
      <w:r w:rsidR="00DD0615" w:rsidRPr="00DD0615">
        <w:t xml:space="preserve"> </w:t>
      </w:r>
    </w:p>
    <w:p w14:paraId="1AD8B1B4" w14:textId="77777777" w:rsidR="00DD0615" w:rsidRPr="00DD0615" w:rsidRDefault="00DD0615" w:rsidP="00DD0615">
      <w:pPr>
        <w:pStyle w:val="Heading3"/>
      </w:pPr>
    </w:p>
    <w:p w14:paraId="2D92ADAF" w14:textId="77777777" w:rsidR="000748BE" w:rsidRDefault="000748BE" w:rsidP="000748BE">
      <w:r>
        <w:t>Mental disorders and offending are complex issues that can manifest differently in special groups, including young offenders, female offenders, offenders from ethnic minorities, and offenders with physical disabilities.</w:t>
      </w:r>
    </w:p>
    <w:p w14:paraId="6F1DD316" w14:textId="77777777" w:rsidR="000748BE" w:rsidRDefault="000748BE" w:rsidP="000748BE"/>
    <w:p w14:paraId="5418CBF0" w14:textId="77777777" w:rsidR="00CB1DBC" w:rsidRDefault="000748BE" w:rsidP="000748BE">
      <w:r>
        <w:t xml:space="preserve">Young offenders are a unique population with high rates of mental health disorders, including depression, anxiety, and conduct disorder. Studies have shown that early identification and treatment of mental health disorders in young offenders can lead to better outcomes and reduce the risk of recidivism (Fazel &amp; Danesh, 2002). </w:t>
      </w:r>
    </w:p>
    <w:p w14:paraId="07BB5079" w14:textId="77777777" w:rsidR="00CB1DBC" w:rsidRDefault="00CB1DBC" w:rsidP="000748BE"/>
    <w:p w14:paraId="6637DBE4" w14:textId="5654A142" w:rsidR="000748BE" w:rsidRDefault="000748BE" w:rsidP="000748BE">
      <w:r>
        <w:t>Female offenders also have higher rates of mental health disorders, including mood and anxiety disorders, substance use disorders, and personality disorders. Treatment of mental health disorders in female offenders has been shown to reduce recidivism rates and improve overall outcomes (Bonta, Pang, &amp; Wallace-Capretta, 1995).</w:t>
      </w:r>
    </w:p>
    <w:p w14:paraId="07FB9F0F" w14:textId="77777777" w:rsidR="000748BE" w:rsidRDefault="000748BE" w:rsidP="000748BE"/>
    <w:p w14:paraId="5B11C522" w14:textId="77777777" w:rsidR="000748BE" w:rsidRDefault="000748BE" w:rsidP="000748BE">
      <w:r>
        <w:t>Offenders from ethnic minorities may face unique challenges related to mental health and offending, including cultural stigma surrounding mental health issues and language barriers in accessing mental health services. Studies have shown that offenders from ethnic minorities are less likely to receive appropriate mental health treatment than their white counterparts, and may be at increased risk of reoffending due to lack of access to care (Bhui et al., 2003). Offenders who are deaf or have other physical disabilities may also face unique challenges related to mental health and offending, including communication barriers and difficulty accessing appropriate mental health services. Studies have shown that individuals who are deaf or have other physical disabilities may have higher rates of mental health disorders, and may benefit from specialized interventions to address their unique needs (Wright &amp; Hensley, 2003).</w:t>
      </w:r>
    </w:p>
    <w:p w14:paraId="53C49C84" w14:textId="3DE89258" w:rsidR="000748BE" w:rsidRDefault="000748BE" w:rsidP="000748BE"/>
    <w:p w14:paraId="7CA0211D" w14:textId="2B5155A6" w:rsidR="00CB1DBC" w:rsidRPr="00002D9F" w:rsidRDefault="00CB1DBC" w:rsidP="00CB1DBC">
      <w:pPr>
        <w:rPr>
          <w:b/>
          <w:bCs/>
        </w:rPr>
      </w:pPr>
      <w:r w:rsidRPr="00002D9F">
        <w:rPr>
          <w:b/>
          <w:bCs/>
        </w:rPr>
        <w:t>A summary table of mental disorders and offending in special groups: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36"/>
        <w:gridCol w:w="3592"/>
        <w:gridCol w:w="2095"/>
        <w:gridCol w:w="2372"/>
      </w:tblGrid>
      <w:tr w:rsidR="00CB1DBC" w:rsidRPr="00CB1DBC" w14:paraId="575832FA" w14:textId="77777777" w:rsidTr="00CB1DB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62362DA" w14:textId="77777777" w:rsidR="00CB1DBC" w:rsidRPr="00CB1DBC" w:rsidRDefault="00CB1DBC" w:rsidP="00CB1DBC">
            <w:pPr>
              <w:rPr>
                <w:b/>
                <w:bCs/>
              </w:rPr>
            </w:pPr>
            <w:r w:rsidRPr="00CB1DBC">
              <w:rPr>
                <w:b/>
                <w:bCs/>
              </w:rPr>
              <w:t>Special Group</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6940EDA" w14:textId="77777777" w:rsidR="00CB1DBC" w:rsidRPr="00CB1DBC" w:rsidRDefault="00CB1DBC" w:rsidP="00CB1DBC">
            <w:pPr>
              <w:rPr>
                <w:b/>
                <w:bCs/>
              </w:rPr>
            </w:pPr>
            <w:r w:rsidRPr="00CB1DBC">
              <w:rPr>
                <w:b/>
                <w:bCs/>
              </w:rPr>
              <w:t>Mental Disorders</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90A89E0" w14:textId="77777777" w:rsidR="00CB1DBC" w:rsidRPr="00CB1DBC" w:rsidRDefault="00CB1DBC" w:rsidP="00CB1DBC">
            <w:pPr>
              <w:rPr>
                <w:b/>
                <w:bCs/>
              </w:rPr>
            </w:pPr>
            <w:r w:rsidRPr="00CB1DBC">
              <w:rPr>
                <w:b/>
                <w:bCs/>
              </w:rPr>
              <w:t>Challenges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458378E" w14:textId="77777777" w:rsidR="00CB1DBC" w:rsidRPr="00CB1DBC" w:rsidRDefault="00CB1DBC" w:rsidP="00CB1DBC">
            <w:pPr>
              <w:rPr>
                <w:b/>
                <w:bCs/>
              </w:rPr>
            </w:pPr>
            <w:r w:rsidRPr="00CB1DBC">
              <w:rPr>
                <w:b/>
                <w:bCs/>
              </w:rPr>
              <w:t>Interventions</w:t>
            </w:r>
          </w:p>
        </w:tc>
      </w:tr>
      <w:tr w:rsidR="00CB1DBC" w:rsidRPr="00CB1DBC" w14:paraId="6AB0B067" w14:textId="77777777" w:rsidTr="00CB1D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DA88C57" w14:textId="77777777" w:rsidR="00CB1DBC" w:rsidRPr="00002D9F" w:rsidRDefault="00CB1DBC" w:rsidP="00CB1DBC">
            <w:pPr>
              <w:rPr>
                <w:b/>
                <w:bCs/>
              </w:rPr>
            </w:pPr>
            <w:r w:rsidRPr="00002D9F">
              <w:rPr>
                <w:b/>
                <w:bCs/>
              </w:rPr>
              <w:t>Young Offenders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61CD88B" w14:textId="77777777" w:rsidR="00CB1DBC" w:rsidRPr="00CB1DBC" w:rsidRDefault="00CB1DBC" w:rsidP="00CB1DBC">
            <w:r w:rsidRPr="00CB1DBC">
              <w:t>Depression, anxiety, conduct disorder</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AC3EE9" w14:textId="77777777" w:rsidR="00CB1DBC" w:rsidRPr="00CB1DBC" w:rsidRDefault="00CB1DBC" w:rsidP="00CB1DBC">
            <w:r w:rsidRPr="00CB1DBC">
              <w:t>Lack of access to mental health services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9F65892" w14:textId="77777777" w:rsidR="00CB1DBC" w:rsidRPr="00CB1DBC" w:rsidRDefault="00CB1DBC" w:rsidP="00CB1DBC">
            <w:r w:rsidRPr="00CB1DBC">
              <w:t>Early identification and treatment of mental health disorders</w:t>
            </w:r>
          </w:p>
        </w:tc>
      </w:tr>
      <w:tr w:rsidR="00CB1DBC" w:rsidRPr="00CB1DBC" w14:paraId="470E2B65" w14:textId="77777777" w:rsidTr="00CB1D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6C57AE" w14:textId="77777777" w:rsidR="00CB1DBC" w:rsidRPr="00002D9F" w:rsidRDefault="00CB1DBC" w:rsidP="00CB1DBC">
            <w:pPr>
              <w:rPr>
                <w:b/>
                <w:bCs/>
              </w:rPr>
            </w:pPr>
            <w:r w:rsidRPr="00002D9F">
              <w:rPr>
                <w:b/>
                <w:bCs/>
              </w:rPr>
              <w:t>Female Offenders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6C7625" w14:textId="77777777" w:rsidR="00CB1DBC" w:rsidRPr="00CB1DBC" w:rsidRDefault="00CB1DBC" w:rsidP="00CB1DBC">
            <w:r w:rsidRPr="00CB1DBC">
              <w:t>Mood disorders, anxiety disorders, personality disorders, substance use disorders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FD2B4F" w14:textId="77777777" w:rsidR="00CB1DBC" w:rsidRPr="00CB1DBC" w:rsidRDefault="00CB1DBC" w:rsidP="00CB1DBC">
            <w:r w:rsidRPr="00CB1DBC">
              <w:t>Gender-based barriers to accessing mental health services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C731C36" w14:textId="77777777" w:rsidR="00CB1DBC" w:rsidRPr="00CB1DBC" w:rsidRDefault="00CB1DBC" w:rsidP="00CB1DBC">
            <w:r w:rsidRPr="00CB1DBC">
              <w:t>Tailored treatment to address gender-specific needs</w:t>
            </w:r>
          </w:p>
        </w:tc>
      </w:tr>
      <w:tr w:rsidR="00CB1DBC" w:rsidRPr="00CB1DBC" w14:paraId="57E782A9" w14:textId="77777777" w:rsidTr="00CB1D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A38B20" w14:textId="77777777" w:rsidR="00CB1DBC" w:rsidRPr="00002D9F" w:rsidRDefault="00CB1DBC" w:rsidP="00CB1DBC">
            <w:pPr>
              <w:rPr>
                <w:b/>
                <w:bCs/>
              </w:rPr>
            </w:pPr>
            <w:r w:rsidRPr="00002D9F">
              <w:rPr>
                <w:b/>
                <w:bCs/>
              </w:rPr>
              <w:t>Offenders from Ethnic Minorities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1CFE66" w14:textId="77777777" w:rsidR="00CB1DBC" w:rsidRPr="00CB1DBC" w:rsidRDefault="00CB1DBC" w:rsidP="00CB1DBC">
            <w:r w:rsidRPr="00CB1DBC">
              <w:t>Higher rates of mental health disorders, cultural stigma surrounding mental health issues, language barriers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9587C99" w14:textId="77777777" w:rsidR="00CB1DBC" w:rsidRPr="00CB1DBC" w:rsidRDefault="00CB1DBC" w:rsidP="00CB1DBC">
            <w:r w:rsidRPr="00CB1DBC">
              <w:t>Lack of access to appropriate mental health treatment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2B0E901" w14:textId="77777777" w:rsidR="00CB1DBC" w:rsidRPr="00CB1DBC" w:rsidRDefault="00CB1DBC" w:rsidP="00CB1DBC">
            <w:r w:rsidRPr="00CB1DBC">
              <w:t>Tailored treatment to address cultural and linguistic needs</w:t>
            </w:r>
          </w:p>
        </w:tc>
      </w:tr>
      <w:tr w:rsidR="00CB1DBC" w:rsidRPr="00CB1DBC" w14:paraId="6DD7C886" w14:textId="77777777" w:rsidTr="00CB1DB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8C692F" w14:textId="77777777" w:rsidR="00CB1DBC" w:rsidRPr="00002D9F" w:rsidRDefault="00CB1DBC" w:rsidP="00CB1DBC">
            <w:pPr>
              <w:rPr>
                <w:b/>
                <w:bCs/>
              </w:rPr>
            </w:pPr>
            <w:r w:rsidRPr="00002D9F">
              <w:rPr>
                <w:b/>
                <w:bCs/>
              </w:rPr>
              <w:t>Offenders with Physical Disabilities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0AC0E1D" w14:textId="77777777" w:rsidR="00CB1DBC" w:rsidRPr="00CB1DBC" w:rsidRDefault="00CB1DBC" w:rsidP="00CB1DBC">
            <w:r w:rsidRPr="00CB1DBC">
              <w:t>Higher rates of mental health disorders, communication barriers, difficulty accessing appropriate mental health services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3A62070" w14:textId="77777777" w:rsidR="00CB1DBC" w:rsidRPr="00CB1DBC" w:rsidRDefault="00CB1DBC" w:rsidP="00CB1DBC">
            <w:r w:rsidRPr="00CB1DBC">
              <w:t>Physical barriers to accessing mental health services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737417B" w14:textId="77777777" w:rsidR="00CB1DBC" w:rsidRPr="00CB1DBC" w:rsidRDefault="00CB1DBC" w:rsidP="00CB1DBC">
            <w:r w:rsidRPr="00CB1DBC">
              <w:t>Specialized interventions to address unique needs</w:t>
            </w:r>
          </w:p>
        </w:tc>
      </w:tr>
    </w:tbl>
    <w:p w14:paraId="0A34A967" w14:textId="77777777" w:rsidR="00CB1DBC" w:rsidRPr="00CB1DBC" w:rsidRDefault="00CB1DBC" w:rsidP="00CB1DBC">
      <w:r w:rsidRPr="00D67FD2">
        <w:rPr>
          <w:b/>
          <w:bCs/>
          <w:i/>
          <w:iCs/>
        </w:rPr>
        <w:lastRenderedPageBreak/>
        <w:t>Note:</w:t>
      </w:r>
      <w:r w:rsidRPr="00CB1DBC">
        <w:t xml:space="preserve"> This table is not exhaustive and is intended to provide a brief summary of the topic. It is important to consider the unique circumstances of each individual when assessing and treating mental disorders in forensic settings.</w:t>
      </w:r>
    </w:p>
    <w:p w14:paraId="08B8265F" w14:textId="77777777" w:rsidR="00CB1DBC" w:rsidRDefault="00CB1DBC" w:rsidP="00CB1DBC"/>
    <w:p w14:paraId="21EEE79B" w14:textId="77777777" w:rsidR="00CB1DBC" w:rsidRDefault="00CB1DBC" w:rsidP="000748BE"/>
    <w:p w14:paraId="38B554C3" w14:textId="77777777" w:rsidR="000748BE" w:rsidRDefault="000748BE" w:rsidP="000748BE">
      <w:r>
        <w:t>Overall, it is important for forensic psychiatrists to be aware of the unique challenges facing these special populations, and to tailor their assessments and interventions accordingly. Addressing mental health needs in these groups can have a significant impact on reducing recidivism rates and improving overall outcomes.</w:t>
      </w:r>
    </w:p>
    <w:p w14:paraId="1F818A65" w14:textId="143F5901" w:rsidR="000748BE" w:rsidRDefault="000748BE" w:rsidP="000748BE"/>
    <w:p w14:paraId="5D4626BF" w14:textId="77777777" w:rsidR="00002D9F" w:rsidRDefault="00002D9F" w:rsidP="000748BE"/>
    <w:p w14:paraId="47A6F818" w14:textId="77777777" w:rsidR="000748BE" w:rsidRPr="00002D9F" w:rsidRDefault="000748BE" w:rsidP="000748BE">
      <w:pPr>
        <w:rPr>
          <w:b/>
          <w:bCs/>
        </w:rPr>
      </w:pPr>
      <w:r w:rsidRPr="00002D9F">
        <w:rPr>
          <w:b/>
          <w:bCs/>
        </w:rPr>
        <w:t>References:</w:t>
      </w:r>
    </w:p>
    <w:p w14:paraId="6B887B6C" w14:textId="77777777" w:rsidR="000748BE" w:rsidRDefault="000748BE" w:rsidP="000748BE"/>
    <w:p w14:paraId="3A765C3D" w14:textId="5EE150D3" w:rsidR="000748BE" w:rsidRDefault="000748BE">
      <w:pPr>
        <w:pStyle w:val="ListParagraph"/>
        <w:numPr>
          <w:ilvl w:val="0"/>
          <w:numId w:val="145"/>
        </w:numPr>
      </w:pPr>
      <w:r>
        <w:t>Bhui, K., Stansfeld, S., Hull, S., Priebe, S., Mole, F., &amp; Feder, G. (2003). Ethnic variations in pathways to and use of specialist mental health services in the UK: Systematic review. British Journal of Psychiatry, 182(2), 105-116.</w:t>
      </w:r>
    </w:p>
    <w:p w14:paraId="2105E5C8" w14:textId="15416162" w:rsidR="000748BE" w:rsidRDefault="000748BE">
      <w:pPr>
        <w:pStyle w:val="ListParagraph"/>
        <w:numPr>
          <w:ilvl w:val="0"/>
          <w:numId w:val="145"/>
        </w:numPr>
      </w:pPr>
      <w:r>
        <w:t>Bonta, J., Pang, B., &amp; Wallace-Capretta, S. (1995). Predictors of recidivism among incarcerated female offenders. The Prison Journal, 75(3), 277-294.</w:t>
      </w:r>
    </w:p>
    <w:p w14:paraId="71F47136" w14:textId="464D082C" w:rsidR="000748BE" w:rsidRDefault="000748BE">
      <w:pPr>
        <w:pStyle w:val="ListParagraph"/>
        <w:numPr>
          <w:ilvl w:val="0"/>
          <w:numId w:val="145"/>
        </w:numPr>
      </w:pPr>
      <w:r>
        <w:t>Fazel, S., &amp; Danesh, J. (2002). Serious mental disorder in 23,000 prisoners: A systematic review of 62 surveys. The Lancet, 359(9306), 545-550.</w:t>
      </w:r>
    </w:p>
    <w:p w14:paraId="062610F3" w14:textId="49A8110A" w:rsidR="00DD0615" w:rsidRPr="00DD0615" w:rsidRDefault="000748BE">
      <w:pPr>
        <w:pStyle w:val="ListParagraph"/>
        <w:numPr>
          <w:ilvl w:val="0"/>
          <w:numId w:val="145"/>
        </w:numPr>
      </w:pPr>
      <w:r>
        <w:t>Wright, B. A., &amp; Hensley, C. (2003). Disability and the prediction of inmate misconduct. International Journal of Offender Therapy and Comparative Criminology, 47(6), 647-659.</w:t>
      </w:r>
    </w:p>
    <w:p w14:paraId="2D4754A2" w14:textId="77777777" w:rsidR="00DD0615" w:rsidRDefault="00DD0615">
      <w:pPr>
        <w:rPr>
          <w:rFonts w:asciiTheme="majorHAnsi" w:eastAsiaTheme="majorEastAsia" w:hAnsiTheme="majorHAnsi" w:cstheme="majorBidi"/>
          <w:color w:val="1F3763" w:themeColor="accent1" w:themeShade="7F"/>
        </w:rPr>
      </w:pPr>
      <w:r>
        <w:br w:type="page"/>
      </w:r>
    </w:p>
    <w:p w14:paraId="61E71EF3" w14:textId="322B2DB6" w:rsidR="00DD0615" w:rsidRPr="00DD0615" w:rsidRDefault="00002D9F" w:rsidP="00DD0615">
      <w:pPr>
        <w:pStyle w:val="Heading3"/>
      </w:pPr>
      <w:bookmarkStart w:id="165" w:name="_Toc132394094"/>
      <w:r>
        <w:lastRenderedPageBreak/>
        <w:t>7</w:t>
      </w:r>
      <w:r w:rsidR="00DD0615" w:rsidRPr="00DD0615">
        <w:t>.1.5 Effect of victimisation and vulnerability: anxiety states including post-traumatic stress disorder; suggestibility; anger and aggressive behaviour</w:t>
      </w:r>
      <w:r w:rsidR="00D67FD2">
        <w:t>; e</w:t>
      </w:r>
      <w:r w:rsidR="00DD0615" w:rsidRPr="00DD0615">
        <w:t>ffect of compensation on presentation</w:t>
      </w:r>
      <w:bookmarkEnd w:id="165"/>
    </w:p>
    <w:p w14:paraId="7A9B34AE" w14:textId="77777777" w:rsidR="00DD0615" w:rsidRDefault="00DD0615" w:rsidP="00DD0615">
      <w:pPr>
        <w:pStyle w:val="Default"/>
        <w:rPr>
          <w:sz w:val="22"/>
          <w:szCs w:val="22"/>
        </w:rPr>
      </w:pPr>
    </w:p>
    <w:p w14:paraId="507CDFFB" w14:textId="77777777" w:rsidR="00CB1DBC" w:rsidRPr="00CB1DBC" w:rsidRDefault="00CB1DBC" w:rsidP="00CB1DBC">
      <w:pPr>
        <w:rPr>
          <w:sz w:val="22"/>
          <w:szCs w:val="22"/>
        </w:rPr>
      </w:pPr>
      <w:r w:rsidRPr="00CB1DBC">
        <w:rPr>
          <w:sz w:val="22"/>
          <w:szCs w:val="22"/>
        </w:rPr>
        <w:t>Victimization and vulnerability can have significant effects on mental health and behavior, particularly in the context of forensic psychiatry. Anxiety states, including post-traumatic stress disorder (PTSD), suggestibility, and anger and aggressive behavior, are common responses to victimization and can have implications for forensic assessments and interventions. Additionally, compensation can impact the presentation of mental health symptoms and may influence an individual's motivation to engage in treatment.</w:t>
      </w:r>
    </w:p>
    <w:p w14:paraId="61A97959" w14:textId="77777777" w:rsidR="00CB1DBC" w:rsidRPr="00CB1DBC" w:rsidRDefault="00CB1DBC" w:rsidP="00CB1DBC">
      <w:pPr>
        <w:rPr>
          <w:sz w:val="22"/>
          <w:szCs w:val="22"/>
        </w:rPr>
      </w:pPr>
    </w:p>
    <w:p w14:paraId="3DA12B04" w14:textId="77777777" w:rsidR="00CB1DBC" w:rsidRPr="00CB1DBC" w:rsidRDefault="00CB1DBC" w:rsidP="00CB1DBC">
      <w:pPr>
        <w:rPr>
          <w:sz w:val="22"/>
          <w:szCs w:val="22"/>
        </w:rPr>
      </w:pPr>
      <w:r w:rsidRPr="00CB1DBC">
        <w:rPr>
          <w:sz w:val="22"/>
          <w:szCs w:val="22"/>
        </w:rPr>
        <w:t>Anxiety states, including PTSD, are common among individuals who have experienced victimization, particularly trauma-related victimization such as sexual assault or physical abuse (Breslau et al., 1998). These conditions can lead to significant distress and functional impairment, and may contribute to maladaptive coping strategies such as substance abuse or aggressive behavior (Stewart &amp; Pihl, 1994). Forensic evaluations may need to consider the impact of trauma on an individual's behavior and functioning, particularly in cases where victimization is a potential contributing factor to offending behavior.</w:t>
      </w:r>
    </w:p>
    <w:p w14:paraId="6AFC1091" w14:textId="77777777" w:rsidR="00CB1DBC" w:rsidRPr="00CB1DBC" w:rsidRDefault="00CB1DBC" w:rsidP="00CB1DBC">
      <w:pPr>
        <w:rPr>
          <w:sz w:val="22"/>
          <w:szCs w:val="22"/>
        </w:rPr>
      </w:pPr>
    </w:p>
    <w:p w14:paraId="63147BE4" w14:textId="77777777" w:rsidR="00CB1DBC" w:rsidRPr="00CB1DBC" w:rsidRDefault="00CB1DBC" w:rsidP="00CB1DBC">
      <w:pPr>
        <w:rPr>
          <w:sz w:val="22"/>
          <w:szCs w:val="22"/>
        </w:rPr>
      </w:pPr>
      <w:r w:rsidRPr="00CB1DBC">
        <w:rPr>
          <w:sz w:val="22"/>
          <w:szCs w:val="22"/>
        </w:rPr>
        <w:t>Suggestibility, or the tendency to accept suggestions from others as true, is also associated with victimization and trauma (Gudjonsson, 2003). In forensic contexts, suggestibility can impact an individual's responses to questioning or interrogation and may lead to false confessions or unreliable testimony (Gudjonsson, 2018). Evaluators may need to consider the potential impact of suggestibility on an individual's ability to provide accurate information or make sound decisions.</w:t>
      </w:r>
    </w:p>
    <w:p w14:paraId="23E1C55A" w14:textId="77777777" w:rsidR="00CB1DBC" w:rsidRPr="00CB1DBC" w:rsidRDefault="00CB1DBC" w:rsidP="00CB1DBC">
      <w:pPr>
        <w:rPr>
          <w:sz w:val="22"/>
          <w:szCs w:val="22"/>
        </w:rPr>
      </w:pPr>
    </w:p>
    <w:p w14:paraId="275CDA46" w14:textId="77777777" w:rsidR="00CB1DBC" w:rsidRPr="00CB1DBC" w:rsidRDefault="00CB1DBC" w:rsidP="00CB1DBC">
      <w:pPr>
        <w:rPr>
          <w:sz w:val="22"/>
          <w:szCs w:val="22"/>
        </w:rPr>
      </w:pPr>
      <w:r w:rsidRPr="00CB1DBC">
        <w:rPr>
          <w:sz w:val="22"/>
          <w:szCs w:val="22"/>
        </w:rPr>
        <w:t>Anger and aggressive behavior are also common responses to victimization and may contribute to aggressive or violent offending behavior (Stewart &amp; Pihl, 1994). Forensic evaluations may need to consider the role of anger and aggression in an individual's offending behavior and develop interventions to address these underlying factors.</w:t>
      </w:r>
    </w:p>
    <w:p w14:paraId="302E7B55" w14:textId="77777777" w:rsidR="00CB1DBC" w:rsidRPr="00CB1DBC" w:rsidRDefault="00CB1DBC" w:rsidP="00CB1DBC">
      <w:pPr>
        <w:rPr>
          <w:sz w:val="22"/>
          <w:szCs w:val="22"/>
        </w:rPr>
      </w:pPr>
    </w:p>
    <w:p w14:paraId="023E45CC" w14:textId="77777777" w:rsidR="00CB1DBC" w:rsidRPr="00CB1DBC" w:rsidRDefault="00CB1DBC" w:rsidP="00CB1DBC">
      <w:pPr>
        <w:rPr>
          <w:sz w:val="22"/>
          <w:szCs w:val="22"/>
        </w:rPr>
      </w:pPr>
      <w:r w:rsidRPr="00CB1DBC">
        <w:rPr>
          <w:sz w:val="22"/>
          <w:szCs w:val="22"/>
        </w:rPr>
        <w:t>Compensation can also impact an individual's presentation of mental health symptoms and behavior. In some cases, individuals may exaggerate or fabricate symptoms in order to increase the likelihood of receiving compensation (Rogers et al., 2008). Forensic evaluations may need to consider the impact of compensation on an individual's presentation of symptoms and behavior.</w:t>
      </w:r>
    </w:p>
    <w:p w14:paraId="2A085563" w14:textId="77777777" w:rsidR="00CB1DBC" w:rsidRPr="00CB1DBC" w:rsidRDefault="00CB1DBC" w:rsidP="00CB1DBC">
      <w:pPr>
        <w:rPr>
          <w:sz w:val="22"/>
          <w:szCs w:val="22"/>
        </w:rPr>
      </w:pPr>
    </w:p>
    <w:p w14:paraId="1CC08C3D" w14:textId="77777777" w:rsidR="00CB1DBC" w:rsidRPr="00002D9F" w:rsidRDefault="00CB1DBC" w:rsidP="00CB1DBC">
      <w:pPr>
        <w:rPr>
          <w:b/>
          <w:bCs/>
          <w:sz w:val="22"/>
          <w:szCs w:val="22"/>
        </w:rPr>
      </w:pPr>
      <w:r w:rsidRPr="00002D9F">
        <w:rPr>
          <w:b/>
          <w:bCs/>
          <w:sz w:val="22"/>
          <w:szCs w:val="22"/>
        </w:rPr>
        <w:t>References:</w:t>
      </w:r>
    </w:p>
    <w:p w14:paraId="21D0BF67" w14:textId="77777777" w:rsidR="00CB1DBC" w:rsidRPr="00CB1DBC" w:rsidRDefault="00CB1DBC" w:rsidP="00CB1DBC">
      <w:pPr>
        <w:rPr>
          <w:sz w:val="22"/>
          <w:szCs w:val="22"/>
        </w:rPr>
      </w:pPr>
    </w:p>
    <w:p w14:paraId="4E1CDFB0" w14:textId="168E1EC1" w:rsidR="00CB1DBC" w:rsidRPr="00002D9F" w:rsidRDefault="00CB1DBC">
      <w:pPr>
        <w:pStyle w:val="ListParagraph"/>
        <w:numPr>
          <w:ilvl w:val="0"/>
          <w:numId w:val="146"/>
        </w:numPr>
        <w:rPr>
          <w:sz w:val="22"/>
          <w:szCs w:val="22"/>
        </w:rPr>
      </w:pPr>
      <w:r w:rsidRPr="00CB1DBC">
        <w:rPr>
          <w:sz w:val="22"/>
          <w:szCs w:val="22"/>
        </w:rPr>
        <w:t>Breslau, N., Davis, G. C., Andreski, P., Peterson, E. (1998). Traumatic events and posttraumatic stress disorder in an urban population of young adults. Archives of General Psychiatry, 55(7), 581-588.</w:t>
      </w:r>
    </w:p>
    <w:p w14:paraId="5281A0B4" w14:textId="373B2BE0" w:rsidR="00CB1DBC" w:rsidRPr="00002D9F" w:rsidRDefault="00CB1DBC">
      <w:pPr>
        <w:pStyle w:val="ListParagraph"/>
        <w:numPr>
          <w:ilvl w:val="0"/>
          <w:numId w:val="146"/>
        </w:numPr>
        <w:rPr>
          <w:sz w:val="22"/>
          <w:szCs w:val="22"/>
        </w:rPr>
      </w:pPr>
      <w:r w:rsidRPr="00CB1DBC">
        <w:rPr>
          <w:sz w:val="22"/>
          <w:szCs w:val="22"/>
        </w:rPr>
        <w:t>Gudjonsson, G. H. (2003). The psychology of interrogations, confessions, and testimony. John Wiley &amp; Sons.</w:t>
      </w:r>
    </w:p>
    <w:p w14:paraId="3E91DB6A" w14:textId="2BB1917F" w:rsidR="00CB1DBC" w:rsidRPr="00002D9F" w:rsidRDefault="00CB1DBC">
      <w:pPr>
        <w:pStyle w:val="ListParagraph"/>
        <w:numPr>
          <w:ilvl w:val="0"/>
          <w:numId w:val="146"/>
        </w:numPr>
        <w:rPr>
          <w:sz w:val="22"/>
          <w:szCs w:val="22"/>
        </w:rPr>
      </w:pPr>
      <w:r w:rsidRPr="00CB1DBC">
        <w:rPr>
          <w:sz w:val="22"/>
          <w:szCs w:val="22"/>
        </w:rPr>
        <w:t>Gudjonsson, G. H. (2018). The Gudjonsson Suggestibility Scales (GSS 1 &amp; 2). Routledge.</w:t>
      </w:r>
    </w:p>
    <w:p w14:paraId="6B813431" w14:textId="0A4CFFCA" w:rsidR="00CB1DBC" w:rsidRPr="00002D9F" w:rsidRDefault="00CB1DBC">
      <w:pPr>
        <w:pStyle w:val="ListParagraph"/>
        <w:numPr>
          <w:ilvl w:val="0"/>
          <w:numId w:val="146"/>
        </w:numPr>
        <w:rPr>
          <w:sz w:val="22"/>
          <w:szCs w:val="22"/>
        </w:rPr>
      </w:pPr>
      <w:r w:rsidRPr="00CB1DBC">
        <w:rPr>
          <w:sz w:val="22"/>
          <w:szCs w:val="22"/>
        </w:rPr>
        <w:t>Rogers, R., Bagby, R. M., &amp; Dickens, S. E. (2008). A structured interview approach to the detection of malingering and deception. In R. Rogers (Ed.), Clinical assessment of malingering and deception (3rd ed., pp. 157-188). Guilford Press.</w:t>
      </w:r>
    </w:p>
    <w:p w14:paraId="2F40E056" w14:textId="56BC39E7" w:rsidR="00DD0615" w:rsidRPr="00CB1DBC" w:rsidRDefault="00CB1DBC">
      <w:pPr>
        <w:pStyle w:val="ListParagraph"/>
        <w:numPr>
          <w:ilvl w:val="0"/>
          <w:numId w:val="146"/>
        </w:numPr>
        <w:rPr>
          <w:rFonts w:ascii="Verdana" w:eastAsiaTheme="minorHAnsi" w:hAnsi="Verdana" w:cs="Verdana"/>
          <w:color w:val="000000"/>
          <w:sz w:val="22"/>
          <w:szCs w:val="22"/>
          <w:lang w:eastAsia="en-US"/>
        </w:rPr>
      </w:pPr>
      <w:r w:rsidRPr="00CB1DBC">
        <w:rPr>
          <w:sz w:val="22"/>
          <w:szCs w:val="22"/>
        </w:rPr>
        <w:t>Stewart, S. H., &amp; Pihl, R. O. (1994). Anxiety and alcohol-related aggression in men and women. Journal of Studies on Alcohol and Drugs, 55(3), 298-307.</w:t>
      </w:r>
      <w:r w:rsidR="00DD0615" w:rsidRPr="00CB1DBC">
        <w:rPr>
          <w:sz w:val="22"/>
          <w:szCs w:val="22"/>
        </w:rPr>
        <w:br w:type="page"/>
      </w:r>
    </w:p>
    <w:p w14:paraId="32AEE458" w14:textId="0BD52723" w:rsidR="00DD0615" w:rsidRPr="002915B5" w:rsidRDefault="00002D9F" w:rsidP="002915B5">
      <w:pPr>
        <w:pStyle w:val="Heading2"/>
      </w:pPr>
      <w:bookmarkStart w:id="166" w:name="_Toc132394095"/>
      <w:r>
        <w:lastRenderedPageBreak/>
        <w:t>7</w:t>
      </w:r>
      <w:r w:rsidR="00DD0615" w:rsidRPr="002915B5">
        <w:t xml:space="preserve">.2 Psychiatry and the </w:t>
      </w:r>
      <w:r w:rsidR="002915B5">
        <w:t>C</w:t>
      </w:r>
      <w:r w:rsidR="00DD0615" w:rsidRPr="002915B5">
        <w:t xml:space="preserve">riminal </w:t>
      </w:r>
      <w:r w:rsidR="002915B5">
        <w:t>J</w:t>
      </w:r>
      <w:r w:rsidR="00DD0615" w:rsidRPr="002915B5">
        <w:t xml:space="preserve">ustice </w:t>
      </w:r>
      <w:r w:rsidR="002915B5">
        <w:t>S</w:t>
      </w:r>
      <w:r w:rsidR="00DD0615" w:rsidRPr="002915B5">
        <w:t>ystem</w:t>
      </w:r>
      <w:bookmarkEnd w:id="166"/>
      <w:r w:rsidR="00DD0615" w:rsidRPr="002915B5">
        <w:t xml:space="preserve"> </w:t>
      </w:r>
    </w:p>
    <w:p w14:paraId="1452809D" w14:textId="4192C24D" w:rsidR="00DD0615" w:rsidRPr="002915B5" w:rsidRDefault="00002D9F" w:rsidP="002915B5">
      <w:pPr>
        <w:pStyle w:val="Heading3"/>
      </w:pPr>
      <w:bookmarkStart w:id="167" w:name="_Toc132394096"/>
      <w:r>
        <w:t>7</w:t>
      </w:r>
      <w:r w:rsidR="00DD0615" w:rsidRPr="002915B5">
        <w:t>.2.1 The role of the psychiatrist is the assessment of mentally disordered offenders: during arrest; prior to conviction; prior to sentencing</w:t>
      </w:r>
      <w:bookmarkEnd w:id="167"/>
    </w:p>
    <w:p w14:paraId="3C1CD470" w14:textId="77777777" w:rsidR="00DD0615" w:rsidRPr="002915B5" w:rsidRDefault="00DD0615" w:rsidP="002915B5">
      <w:pPr>
        <w:pStyle w:val="Heading3"/>
      </w:pPr>
    </w:p>
    <w:p w14:paraId="76E1C17A" w14:textId="3E114B17" w:rsidR="00CB1DBC" w:rsidRDefault="00CB1DBC" w:rsidP="00CB1DBC">
      <w:r>
        <w:t>In the UK, psychiatrists play a significant role in the assessment of mentally disordered offenders at various stages of the criminal justice process, including during arrest, prior to conviction, and prior to sentencing. The role of the psychiatrist in each of these stages may vary, but generally involves the assessment of mental health and the provision of recommendations for treatment and management.</w:t>
      </w:r>
      <w:r w:rsidR="00D67FD2">
        <w:t xml:space="preserve"> </w:t>
      </w:r>
      <w:r w:rsidR="00D67FD2" w:rsidRPr="00D67FD2">
        <w:t>NICE guidance states 39% of people held in custody by the police suffer from mental disorder.</w:t>
      </w:r>
    </w:p>
    <w:p w14:paraId="4DC860CD" w14:textId="2F1B0B13" w:rsidR="00CB1DBC" w:rsidRDefault="00CB1DBC" w:rsidP="00CB1DBC"/>
    <w:p w14:paraId="3B84987E" w14:textId="350E0CD5" w:rsidR="00002D9F" w:rsidRPr="00002D9F" w:rsidRDefault="00002D9F" w:rsidP="00CB1DBC">
      <w:pPr>
        <w:rPr>
          <w:b/>
          <w:bCs/>
        </w:rPr>
      </w:pPr>
      <w:r>
        <w:rPr>
          <w:b/>
          <w:bCs/>
        </w:rPr>
        <w:t>During arrest:</w:t>
      </w:r>
    </w:p>
    <w:p w14:paraId="1B367F80" w14:textId="77777777" w:rsidR="00CB1DBC" w:rsidRDefault="00CB1DBC" w:rsidP="00CB1DBC">
      <w:r>
        <w:t>During arrest, psychiatrists may be involved in the initial assessment of an individual's mental health status and may provide recommendations for appropriate care and treatment (Bradley &amp; Wood, 2014). This may involve identifying individuals who require urgent mental health treatment or those who are not fit to be interviewed or detained in custody.</w:t>
      </w:r>
    </w:p>
    <w:p w14:paraId="537B4E98" w14:textId="77777777" w:rsidR="008F0151" w:rsidRDefault="008F0151" w:rsidP="008F0151"/>
    <w:p w14:paraId="488F0319" w14:textId="13B9A1A7" w:rsidR="008F0151" w:rsidRPr="008F0151" w:rsidRDefault="008F0151" w:rsidP="008F0151">
      <w:r w:rsidRPr="008F0151">
        <w:t>Determining if an individual is suitable to stay in police custody: There are no specific legal guidelines for establishing if someone is appropriate to continue being held in police custody. Both physical and mental health conditions can render an individual unsuitable for remaining in custody. If a person has a mental disorder that poses a significant, immediate threat to their well-being while in police cells, they are considered unsuitable for continued custody and should generally be hospitalized. This decision is typically made in consultation with a prosecutor's representative from the court where the case would be presented.</w:t>
      </w:r>
    </w:p>
    <w:p w14:paraId="14C621FA" w14:textId="770F154D" w:rsidR="00CB1DBC" w:rsidRDefault="00CB1DBC" w:rsidP="00CB1DBC"/>
    <w:p w14:paraId="18B12795" w14:textId="74F98977" w:rsidR="00002D9F" w:rsidRPr="00002D9F" w:rsidRDefault="00002D9F" w:rsidP="00CB1DBC">
      <w:pPr>
        <w:rPr>
          <w:b/>
          <w:bCs/>
        </w:rPr>
      </w:pPr>
      <w:r>
        <w:rPr>
          <w:b/>
          <w:bCs/>
        </w:rPr>
        <w:t>Prior to conviction:</w:t>
      </w:r>
    </w:p>
    <w:p w14:paraId="10122A72" w14:textId="77777777" w:rsidR="00CB1DBC" w:rsidRDefault="00CB1DBC" w:rsidP="00CB1DBC">
      <w:r>
        <w:t>Prior to conviction, psychiatrists may be involved in assessing an individual's mental health status, including any diagnoses or conditions that may have contributed to their offending behavior (Taylor &amp; Gunn, 1999). This may include the provision of expert testimony or evidence regarding an individual's mental state at the time of the offense.</w:t>
      </w:r>
    </w:p>
    <w:p w14:paraId="23F31ADA" w14:textId="1DC6BED6" w:rsidR="00CB1DBC" w:rsidRDefault="00CB1DBC" w:rsidP="00CB1DBC"/>
    <w:p w14:paraId="6C93CCCA" w14:textId="788E08C6" w:rsidR="00002D9F" w:rsidRPr="00002D9F" w:rsidRDefault="00002D9F" w:rsidP="00CB1DBC">
      <w:pPr>
        <w:rPr>
          <w:b/>
          <w:bCs/>
        </w:rPr>
      </w:pPr>
      <w:r>
        <w:rPr>
          <w:b/>
          <w:bCs/>
        </w:rPr>
        <w:t>Prior to sentencing:</w:t>
      </w:r>
    </w:p>
    <w:p w14:paraId="4059E2F4" w14:textId="77777777" w:rsidR="00CB1DBC" w:rsidRDefault="00CB1DBC" w:rsidP="00CB1DBC">
      <w:r>
        <w:t>Prior to sentencing, psychiatrists may be involved in the assessment of an individual's risk of reoffending and the provision of recommendations for appropriate treatment and management (Bradley &amp; Wood, 2014). This may involve the provision of reports to the courts or other legal bodies, and may include recommendations for community-based treatment or hospitalization.</w:t>
      </w:r>
    </w:p>
    <w:p w14:paraId="4DE73559" w14:textId="77777777" w:rsidR="00002D9F" w:rsidRDefault="00002D9F" w:rsidP="00CB1DBC"/>
    <w:p w14:paraId="52D94D3E" w14:textId="77777777" w:rsidR="00CB1DBC" w:rsidRDefault="00CB1DBC" w:rsidP="00CB1DBC">
      <w:r>
        <w:t>Overall, the role of the psychiatrist in the assessment of mentally disordered offenders in the UK is complex and multifaceted, and requires a thorough understanding of the legal and ethical frameworks that govern the criminal justice system.</w:t>
      </w:r>
    </w:p>
    <w:p w14:paraId="7575206E" w14:textId="77777777" w:rsidR="00CB1DBC" w:rsidRDefault="00CB1DBC" w:rsidP="00CB1DBC"/>
    <w:p w14:paraId="296A2528" w14:textId="77777777" w:rsidR="00CB1DBC" w:rsidRPr="00002D9F" w:rsidRDefault="00CB1DBC" w:rsidP="00CB1DBC">
      <w:pPr>
        <w:rPr>
          <w:b/>
          <w:bCs/>
        </w:rPr>
      </w:pPr>
      <w:r w:rsidRPr="00002D9F">
        <w:rPr>
          <w:b/>
          <w:bCs/>
        </w:rPr>
        <w:t>References:</w:t>
      </w:r>
    </w:p>
    <w:p w14:paraId="6820397C" w14:textId="77777777" w:rsidR="00CB1DBC" w:rsidRDefault="00CB1DBC" w:rsidP="00CB1DBC"/>
    <w:p w14:paraId="374A2E9A" w14:textId="77777777" w:rsidR="00CB1DBC" w:rsidRDefault="00CB1DBC">
      <w:pPr>
        <w:pStyle w:val="ListParagraph"/>
        <w:numPr>
          <w:ilvl w:val="0"/>
          <w:numId w:val="147"/>
        </w:numPr>
      </w:pPr>
      <w:r>
        <w:t>Bradley, E., &amp; Wood, J. (2014). Forensic psychiatry in the UK. Advances in Psychiatric Treatment, 20(3), 191-199.</w:t>
      </w:r>
    </w:p>
    <w:p w14:paraId="33EA9AA5" w14:textId="77777777" w:rsidR="00CB1DBC" w:rsidRDefault="00CB1DBC" w:rsidP="00CB1DBC"/>
    <w:p w14:paraId="4EA4BE69" w14:textId="0807C097" w:rsidR="002915B5" w:rsidRPr="008F0151" w:rsidRDefault="00CB1DBC" w:rsidP="008F0151">
      <w:pPr>
        <w:pStyle w:val="ListParagraph"/>
        <w:numPr>
          <w:ilvl w:val="0"/>
          <w:numId w:val="147"/>
        </w:numPr>
      </w:pPr>
      <w:r>
        <w:t>Taylor, P. J., &amp; Gunn, J. (1999). The role of psychiatry in the assessment of mentally disordered offenders. The British Journal of Psychiatry, 174(2), 97-102.</w:t>
      </w:r>
      <w:r w:rsidR="002915B5">
        <w:br w:type="page"/>
      </w:r>
    </w:p>
    <w:p w14:paraId="583716BE" w14:textId="1C564DAD" w:rsidR="00DD0615" w:rsidRPr="002915B5" w:rsidRDefault="00002D9F" w:rsidP="002915B5">
      <w:pPr>
        <w:pStyle w:val="Heading3"/>
      </w:pPr>
      <w:bookmarkStart w:id="168" w:name="_Toc132394097"/>
      <w:r>
        <w:lastRenderedPageBreak/>
        <w:t>7</w:t>
      </w:r>
      <w:r w:rsidR="00DD0615" w:rsidRPr="002915B5">
        <w:t>.2.2 Psychiatric defences: Fitness to plead; criminal responsibility; diminished responsibility; amnesia</w:t>
      </w:r>
      <w:r>
        <w:t>, automatism, deafness and mutism</w:t>
      </w:r>
      <w:bookmarkEnd w:id="168"/>
    </w:p>
    <w:p w14:paraId="54706458" w14:textId="77777777" w:rsidR="00DD0615" w:rsidRPr="002915B5" w:rsidRDefault="00DD0615" w:rsidP="002915B5">
      <w:pPr>
        <w:pStyle w:val="Heading3"/>
      </w:pPr>
    </w:p>
    <w:p w14:paraId="002BD149" w14:textId="77777777" w:rsidR="00E56354" w:rsidRDefault="00E56354" w:rsidP="00E56354">
      <w:r>
        <w:t>Psychiatric defences are used in the criminal justice system to account for an offender's mental state at the time of an offence. The most common psychiatric defences are fitness to plead, criminal responsibility, diminished responsibility, and automatism. These defences are designed to provide legal protection for mentally disordered offenders and ensure that they receive appropriate care and treatment.</w:t>
      </w:r>
    </w:p>
    <w:p w14:paraId="2C08848F" w14:textId="442C0CE3" w:rsidR="00E56354" w:rsidRDefault="00002D9F" w:rsidP="00002D9F">
      <w:pPr>
        <w:tabs>
          <w:tab w:val="left" w:pos="3148"/>
        </w:tabs>
      </w:pPr>
      <w:r>
        <w:tab/>
      </w:r>
    </w:p>
    <w:p w14:paraId="68F741DF" w14:textId="6A158DB5" w:rsidR="00002D9F" w:rsidRPr="00002D9F" w:rsidRDefault="00002D9F" w:rsidP="00002D9F">
      <w:pPr>
        <w:tabs>
          <w:tab w:val="left" w:pos="3148"/>
        </w:tabs>
        <w:rPr>
          <w:b/>
          <w:bCs/>
        </w:rPr>
      </w:pPr>
      <w:r>
        <w:rPr>
          <w:b/>
          <w:bCs/>
        </w:rPr>
        <w:t>Fitness to plead:</w:t>
      </w:r>
    </w:p>
    <w:p w14:paraId="5DD22DC7" w14:textId="77777777" w:rsidR="00E56354" w:rsidRDefault="00E56354" w:rsidP="00E56354">
      <w:r>
        <w:t>Fitness to plead is a legal test that determines whether an individual is capable of understanding the charges against them and of instructing their legal counsel (Bartlett, 2013). If an individual is deemed unfit to plead, they cannot stand trial and may be detained in hospital or under a care order.</w:t>
      </w:r>
    </w:p>
    <w:p w14:paraId="7BEC562B" w14:textId="77777777" w:rsidR="008F0151" w:rsidRDefault="008F0151" w:rsidP="00E56354"/>
    <w:p w14:paraId="2D9E4C35" w14:textId="6A501D05" w:rsidR="008F0151" w:rsidRDefault="008F0151" w:rsidP="00E56354">
      <w:r>
        <w:rPr>
          <w:noProof/>
        </w:rPr>
        <mc:AlternateContent>
          <mc:Choice Requires="wps">
            <w:drawing>
              <wp:anchor distT="0" distB="0" distL="114300" distR="114300" simplePos="0" relativeHeight="251667456" behindDoc="0" locked="0" layoutInCell="1" allowOverlap="1" wp14:anchorId="1E764174" wp14:editId="1485DAD0">
                <wp:simplePos x="0" y="0"/>
                <wp:positionH relativeFrom="column">
                  <wp:posOffset>56271</wp:posOffset>
                </wp:positionH>
                <wp:positionV relativeFrom="paragraph">
                  <wp:posOffset>28380</wp:posOffset>
                </wp:positionV>
                <wp:extent cx="5507501" cy="1216855"/>
                <wp:effectExtent l="0" t="0" r="17145" b="15240"/>
                <wp:wrapNone/>
                <wp:docPr id="499374423" name="Text Box 10"/>
                <wp:cNvGraphicFramePr/>
                <a:graphic xmlns:a="http://schemas.openxmlformats.org/drawingml/2006/main">
                  <a:graphicData uri="http://schemas.microsoft.com/office/word/2010/wordprocessingShape">
                    <wps:wsp>
                      <wps:cNvSpPr txBox="1"/>
                      <wps:spPr>
                        <a:xfrm>
                          <a:off x="0" y="0"/>
                          <a:ext cx="5507501" cy="1216855"/>
                        </a:xfrm>
                        <a:prstGeom prst="rect">
                          <a:avLst/>
                        </a:prstGeom>
                        <a:solidFill>
                          <a:schemeClr val="bg1">
                            <a:lumMod val="95000"/>
                          </a:schemeClr>
                        </a:solidFill>
                        <a:ln w="6350">
                          <a:solidFill>
                            <a:prstClr val="black"/>
                          </a:solidFill>
                        </a:ln>
                      </wps:spPr>
                      <wps:txbx>
                        <w:txbxContent>
                          <w:p w14:paraId="75A0F521" w14:textId="6A87FDA3" w:rsidR="008F0151" w:rsidRPr="008F0151" w:rsidRDefault="008F0151" w:rsidP="008F0151">
                            <w:pPr>
                              <w:rPr>
                                <w:b/>
                                <w:bCs/>
                              </w:rPr>
                            </w:pPr>
                            <w:r w:rsidRPr="008F0151">
                              <w:rPr>
                                <w:b/>
                                <w:bCs/>
                              </w:rPr>
                              <w:t>Fitness to plead</w:t>
                            </w:r>
                            <w:r>
                              <w:rPr>
                                <w:b/>
                                <w:bCs/>
                              </w:rPr>
                              <w:t xml:space="preserve"> (</w:t>
                            </w:r>
                            <w:r w:rsidRPr="008F0151">
                              <w:rPr>
                                <w:b/>
                                <w:bCs/>
                              </w:rPr>
                              <w:t>legal criteria</w:t>
                            </w:r>
                            <w:r>
                              <w:rPr>
                                <w:b/>
                                <w:bCs/>
                              </w:rPr>
                              <w:t xml:space="preserve">) </w:t>
                            </w:r>
                            <w:r w:rsidRPr="008F0151">
                              <w:rPr>
                                <w:b/>
                                <w:bCs/>
                              </w:rPr>
                              <w:t>England and Wales: R v Pri</w:t>
                            </w:r>
                            <w:r w:rsidR="00EC030A">
                              <w:rPr>
                                <w:b/>
                                <w:bCs/>
                              </w:rPr>
                              <w:t>t</w:t>
                            </w:r>
                            <w:r w:rsidRPr="008F0151">
                              <w:rPr>
                                <w:b/>
                                <w:bCs/>
                              </w:rPr>
                              <w:t>chard (1836) 7 C&amp;P 303</w:t>
                            </w:r>
                          </w:p>
                          <w:p w14:paraId="3AE8DF7C" w14:textId="77777777" w:rsidR="008F0151" w:rsidRPr="008F0151" w:rsidRDefault="008F0151" w:rsidP="008F0151">
                            <w:r w:rsidRPr="008F0151">
                              <w:t>‘Whether he can plead to the indictment … [and] … whether he is of sufficient intellect to comprehend the course of proceedings on trial, so as to make a proper defence—to know that he might challenge any of you [the jury] to whom he might object—and to comprehend the details of evidence … ’</w:t>
                            </w:r>
                          </w:p>
                          <w:p w14:paraId="758BEC37" w14:textId="77777777" w:rsidR="008F0151" w:rsidRDefault="008F0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764174" id="Text Box 10" o:spid="_x0000_s1028" type="#_x0000_t202" style="position:absolute;margin-left:4.45pt;margin-top:2.25pt;width:433.65pt;height:95.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" fillcolor="#f2f2f2 [3052]" strokeweight=".5pt">
                <v:textbox>
                  <w:txbxContent>
                    <w:p w14:paraId="75A0F521" w14:textId="6A87FDA3" w:rsidR="008F0151" w:rsidRPr="008F0151" w:rsidRDefault="008F0151" w:rsidP="008F0151">
                      <w:pPr>
                        <w:rPr>
                          <w:b/>
                          <w:bCs/>
                        </w:rPr>
                      </w:pPr>
                      <w:r w:rsidRPr="008F0151">
                        <w:rPr>
                          <w:b/>
                          <w:bCs/>
                        </w:rPr>
                        <w:t>Fitness to plead</w:t>
                      </w:r>
                      <w:r>
                        <w:rPr>
                          <w:b/>
                          <w:bCs/>
                        </w:rPr>
                        <w:t xml:space="preserve"> (</w:t>
                      </w:r>
                      <w:r w:rsidRPr="008F0151">
                        <w:rPr>
                          <w:b/>
                          <w:bCs/>
                        </w:rPr>
                        <w:t>legal criteria</w:t>
                      </w:r>
                      <w:r>
                        <w:rPr>
                          <w:b/>
                          <w:bCs/>
                        </w:rPr>
                        <w:t xml:space="preserve">) </w:t>
                      </w:r>
                      <w:r w:rsidRPr="008F0151">
                        <w:rPr>
                          <w:b/>
                          <w:bCs/>
                        </w:rPr>
                        <w:t>England and Wales: R v Pri</w:t>
                      </w:r>
                      <w:r w:rsidR="00EC030A">
                        <w:rPr>
                          <w:b/>
                          <w:bCs/>
                        </w:rPr>
                        <w:t>t</w:t>
                      </w:r>
                      <w:r w:rsidRPr="008F0151">
                        <w:rPr>
                          <w:b/>
                          <w:bCs/>
                        </w:rPr>
                        <w:t>chard (1836) 7 C&amp;P 303</w:t>
                      </w:r>
                    </w:p>
                    <w:p w14:paraId="3AE8DF7C" w14:textId="77777777" w:rsidR="008F0151" w:rsidRPr="008F0151" w:rsidRDefault="008F0151" w:rsidP="008F0151">
                      <w:r w:rsidRPr="008F0151">
                        <w:t>‘Whether he can plead to the indictment … [and] … whether he is of sufficient intellect to comprehend the course of proceedings on trial, so as to make a proper defence—to know that he might challenge any of you [the jury] to whom he might object—and to comprehend the details of evidence … ’</w:t>
                      </w:r>
                    </w:p>
                    <w:p w14:paraId="758BEC37" w14:textId="77777777" w:rsidR="008F0151" w:rsidRDefault="008F0151"/>
                  </w:txbxContent>
                </v:textbox>
              </v:shape>
            </w:pict>
          </mc:Fallback>
        </mc:AlternateContent>
      </w:r>
    </w:p>
    <w:p w14:paraId="6A2600E6" w14:textId="77777777" w:rsidR="008F0151" w:rsidRDefault="008F0151" w:rsidP="00E56354"/>
    <w:p w14:paraId="63330C9F" w14:textId="57EA4673" w:rsidR="00E56354" w:rsidRDefault="00E56354" w:rsidP="00E56354"/>
    <w:p w14:paraId="2DB71545" w14:textId="77777777" w:rsidR="008F0151" w:rsidRDefault="008F0151" w:rsidP="00E56354">
      <w:pPr>
        <w:rPr>
          <w:b/>
          <w:bCs/>
        </w:rPr>
      </w:pPr>
    </w:p>
    <w:p w14:paraId="19F77141" w14:textId="77777777" w:rsidR="008F0151" w:rsidRDefault="008F0151" w:rsidP="00E56354">
      <w:pPr>
        <w:rPr>
          <w:b/>
          <w:bCs/>
        </w:rPr>
      </w:pPr>
    </w:p>
    <w:p w14:paraId="2A416C8B" w14:textId="77777777" w:rsidR="008F0151" w:rsidRDefault="008F0151" w:rsidP="00E56354">
      <w:pPr>
        <w:rPr>
          <w:b/>
          <w:bCs/>
        </w:rPr>
      </w:pPr>
    </w:p>
    <w:p w14:paraId="015E1849" w14:textId="77777777" w:rsidR="008F0151" w:rsidRDefault="008F0151" w:rsidP="00E56354">
      <w:pPr>
        <w:rPr>
          <w:b/>
          <w:bCs/>
        </w:rPr>
      </w:pPr>
    </w:p>
    <w:p w14:paraId="65DF2AF7" w14:textId="77777777" w:rsidR="008F0151" w:rsidRDefault="008F0151" w:rsidP="00E56354">
      <w:pPr>
        <w:rPr>
          <w:b/>
          <w:bCs/>
        </w:rPr>
      </w:pPr>
    </w:p>
    <w:p w14:paraId="09E158D7" w14:textId="77777777" w:rsidR="00EC030A" w:rsidRDefault="00EC030A" w:rsidP="00EC030A"/>
    <w:p w14:paraId="6DC0D6D9" w14:textId="71007EE9" w:rsidR="00EC030A" w:rsidRPr="00EC030A" w:rsidRDefault="00EC030A" w:rsidP="00EC030A">
      <w:r>
        <w:rPr>
          <w:noProof/>
        </w:rPr>
        <w:drawing>
          <wp:inline distT="0" distB="0" distL="0" distR="0" wp14:anchorId="3B11A130" wp14:editId="0B33F6FA">
            <wp:extent cx="5731510" cy="2291080"/>
            <wp:effectExtent l="0" t="0" r="0" b="0"/>
            <wp:docPr id="1317976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76295" name="Picture 131797629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0ADA0F42" w14:textId="77777777" w:rsidR="00EC030A" w:rsidRDefault="00EC030A" w:rsidP="00E56354">
      <w:pPr>
        <w:rPr>
          <w:b/>
          <w:bCs/>
        </w:rPr>
      </w:pPr>
    </w:p>
    <w:p w14:paraId="7AD2DCF1" w14:textId="77777777" w:rsidR="008F0151" w:rsidRDefault="008F0151" w:rsidP="00E56354">
      <w:pPr>
        <w:rPr>
          <w:b/>
          <w:bCs/>
        </w:rPr>
      </w:pPr>
    </w:p>
    <w:p w14:paraId="519D809E" w14:textId="3D803736" w:rsidR="00002D9F" w:rsidRPr="00002D9F" w:rsidRDefault="00002D9F" w:rsidP="00E56354">
      <w:pPr>
        <w:rPr>
          <w:b/>
          <w:bCs/>
        </w:rPr>
      </w:pPr>
      <w:r>
        <w:rPr>
          <w:b/>
          <w:bCs/>
        </w:rPr>
        <w:t>Criminal responsibility:</w:t>
      </w:r>
    </w:p>
    <w:p w14:paraId="38782E17" w14:textId="3DE4C444" w:rsidR="00E56354" w:rsidRDefault="007C6C7C" w:rsidP="00E56354">
      <w:r w:rsidRPr="007C6C7C">
        <w:t>If a person was mentally disordered at the time of an offence, this may affect their legal responsibility for their actions.</w:t>
      </w:r>
      <w:r>
        <w:t xml:space="preserve"> </w:t>
      </w:r>
      <w:r w:rsidR="00E56354">
        <w:t>Criminal responsibility is a defence that argues an offender was not aware of the nature and consequences of their actions at the time of the offence due to a mental disorder. This defence is only successful if it can be proved that the offender did not know that what they were doing was wrong at the time of the offence (Kennedy, 2013).</w:t>
      </w:r>
    </w:p>
    <w:p w14:paraId="758D0BA2" w14:textId="0F48756F" w:rsidR="00E56354" w:rsidRDefault="00E56354" w:rsidP="00E56354"/>
    <w:p w14:paraId="69CDCBB5" w14:textId="479CF9D5" w:rsidR="00002D9F" w:rsidRPr="00002D9F" w:rsidRDefault="00002D9F" w:rsidP="00E56354">
      <w:pPr>
        <w:rPr>
          <w:b/>
          <w:bCs/>
        </w:rPr>
      </w:pPr>
      <w:r>
        <w:rPr>
          <w:b/>
          <w:bCs/>
        </w:rPr>
        <w:t>Diminished responsibility:</w:t>
      </w:r>
    </w:p>
    <w:p w14:paraId="3F04398B" w14:textId="3CF9F595" w:rsidR="00E56354" w:rsidRDefault="00E56354" w:rsidP="00E56354">
      <w:r>
        <w:t>Diminished responsibility is a defence that suggests that an offender's mental state at the time of the offence meant that they were not fully responsible for their actions.</w:t>
      </w:r>
      <w:r w:rsidR="007C6C7C">
        <w:t xml:space="preserve"> </w:t>
      </w:r>
      <w:r w:rsidR="007C6C7C" w:rsidRPr="007C6C7C">
        <w:t xml:space="preserve">A finding of diminished responsibility does not result in acquittal, but in conviction for the lesser offence </w:t>
      </w:r>
      <w:r w:rsidR="007C6C7C" w:rsidRPr="007C6C7C">
        <w:lastRenderedPageBreak/>
        <w:t>of manslaughter</w:t>
      </w:r>
      <w:r w:rsidR="007C6C7C">
        <w:t>.</w:t>
      </w:r>
      <w:r>
        <w:t xml:space="preserve"> This defence is often used in cases where the offender was suffering from a mental illness, such as schizophrenia or bipolar disorder (Stone, 2010).</w:t>
      </w:r>
    </w:p>
    <w:p w14:paraId="63346400" w14:textId="77777777" w:rsidR="007C6C7C" w:rsidRDefault="007C6C7C" w:rsidP="00E56354"/>
    <w:p w14:paraId="329A1200" w14:textId="77777777" w:rsidR="007C6C7C" w:rsidRPr="007C6C7C" w:rsidRDefault="007C6C7C" w:rsidP="007C6C7C">
      <w:r w:rsidRPr="007C6C7C">
        <w:t>In England and Wales, under Section 2 of the Homicide Act 1957 (amended by the Coroners and Justice Act 2009), a person involved in a killing may not be convicted of murder if they were experiencing an abnormality of mind that substantially impaired their mental responsibility for their actions or omissions during the killing. This abnormality can stem from developmental issues, inherent causes, or be induced by disease or injury. In R v Byrne (1960), the term "abnormality of mind" was broadly defined as a mental state significantly different from ordinary individuals, encompassing not only the understanding of physical actions and moral judgment but also the capacity to control physical actions based on rational judgment.</w:t>
      </w:r>
    </w:p>
    <w:p w14:paraId="5BB154DA" w14:textId="77777777" w:rsidR="007C6C7C" w:rsidRPr="007C6C7C" w:rsidRDefault="007C6C7C" w:rsidP="007C6C7C"/>
    <w:p w14:paraId="05CAB9DC" w14:textId="77777777" w:rsidR="007C6C7C" w:rsidRDefault="007C6C7C" w:rsidP="00E56354"/>
    <w:p w14:paraId="0979B39A" w14:textId="77777777" w:rsidR="00002D9F" w:rsidRDefault="00002D9F" w:rsidP="00002D9F"/>
    <w:p w14:paraId="20321630" w14:textId="7BAF53B0" w:rsidR="00002D9F" w:rsidRPr="00002D9F" w:rsidRDefault="00002D9F" w:rsidP="00002D9F">
      <w:pPr>
        <w:rPr>
          <w:b/>
          <w:bCs/>
        </w:rPr>
      </w:pPr>
      <w:r>
        <w:rPr>
          <w:b/>
          <w:bCs/>
        </w:rPr>
        <w:t>Amnesia:</w:t>
      </w:r>
    </w:p>
    <w:p w14:paraId="45354DE1" w14:textId="1CEBE161" w:rsidR="00002D9F" w:rsidRDefault="00002D9F" w:rsidP="00002D9F">
      <w:r>
        <w:t>Amnesia can also be used as a psychiatric defence if an individual has no recollection of committing the offence due to a mental disorder or other external factor (Stone, 2010).</w:t>
      </w:r>
    </w:p>
    <w:p w14:paraId="20204E5C" w14:textId="6C293C77" w:rsidR="00E56354" w:rsidRDefault="00E56354" w:rsidP="00E56354"/>
    <w:p w14:paraId="05018424" w14:textId="4A05ECF6" w:rsidR="00002D9F" w:rsidRPr="00002D9F" w:rsidRDefault="00002D9F" w:rsidP="00E56354">
      <w:pPr>
        <w:rPr>
          <w:b/>
          <w:bCs/>
        </w:rPr>
      </w:pPr>
      <w:r>
        <w:rPr>
          <w:b/>
          <w:bCs/>
        </w:rPr>
        <w:t>Automatism</w:t>
      </w:r>
    </w:p>
    <w:p w14:paraId="126AD021" w14:textId="77777777" w:rsidR="00E56354" w:rsidRDefault="00E56354" w:rsidP="00E56354">
      <w:r>
        <w:t>Automatism is a defence that argues an offender committed an offence without any conscious thought or control due to a mental disorder or external factor. This defence is often used in cases where an offender has been sleepwalking or experiencing a dissociative state at the time of the offence (Kennedy, 2013).</w:t>
      </w:r>
    </w:p>
    <w:p w14:paraId="19C7D6C7" w14:textId="77777777" w:rsidR="007C6C7C" w:rsidRDefault="007C6C7C" w:rsidP="00E56354"/>
    <w:p w14:paraId="48C289AF" w14:textId="77777777" w:rsidR="007C6C7C" w:rsidRDefault="007C6C7C" w:rsidP="007C6C7C">
      <w:r w:rsidRPr="007C6C7C">
        <w:t xml:space="preserve">Automatism refers to a legal defense where an individual commits an offense while their body is not under their mind's control, such as during sleep. In England and Wales, two types of automatism are recognized: insane and sane. </w:t>
      </w:r>
    </w:p>
    <w:p w14:paraId="45DC1F3B" w14:textId="24DC0FAF" w:rsidR="007C6C7C" w:rsidRDefault="007C6C7C" w:rsidP="007C6C7C">
      <w:pPr>
        <w:pStyle w:val="ListParagraph"/>
        <w:numPr>
          <w:ilvl w:val="0"/>
          <w:numId w:val="344"/>
        </w:numPr>
      </w:pPr>
      <w:r w:rsidRPr="007C6C7C">
        <w:t>Insane automatism, caused by intrinsic factors like sleepwalking</w:t>
      </w:r>
      <w:r>
        <w:t xml:space="preserve">, brain tumours or </w:t>
      </w:r>
      <w:r w:rsidRPr="007C6C7C">
        <w:t xml:space="preserve"> epilepsy, results in acquittal on the grounds of insanity. </w:t>
      </w:r>
    </w:p>
    <w:p w14:paraId="7C16D0EC" w14:textId="704EB3A3" w:rsidR="007C6C7C" w:rsidRDefault="007C6C7C" w:rsidP="007C6C7C">
      <w:pPr>
        <w:pStyle w:val="ListParagraph"/>
        <w:numPr>
          <w:ilvl w:val="0"/>
          <w:numId w:val="344"/>
        </w:numPr>
      </w:pPr>
      <w:r w:rsidRPr="007C6C7C">
        <w:t xml:space="preserve">Sane automatism, caused by extrinsic factors like confusional states, concussion, reflex actions after bee stings, dissociative states, night terrors, and hypoglycaemia, leads to complete acquittal. </w:t>
      </w:r>
    </w:p>
    <w:p w14:paraId="27CF4DE5" w14:textId="77777777" w:rsidR="001035B0" w:rsidRDefault="001035B0" w:rsidP="001035B0"/>
    <w:p w14:paraId="62A0035E" w14:textId="7910298C" w:rsidR="007C6C7C" w:rsidRPr="007C6C7C" w:rsidRDefault="007C6C7C" w:rsidP="007C6C7C">
      <w:r w:rsidRPr="007C6C7C">
        <w:t>This distinction is now less significant due to a range of disposals available for those found insane. In Scotland, sane automatism is recognized only when an external factor causes the dissociated state of mind. After a person is acquitted on the grounds of insanity, the disposal process is the same as that following a finding of unfitness to plead with facts in England and Wales, Scotland, and Northern Ireland.</w:t>
      </w:r>
    </w:p>
    <w:p w14:paraId="39AFF4B5" w14:textId="77777777" w:rsidR="007C6C7C" w:rsidRDefault="007C6C7C" w:rsidP="00E56354"/>
    <w:p w14:paraId="26BF3803" w14:textId="77777777" w:rsidR="00E56354" w:rsidRDefault="00E56354" w:rsidP="00E56354"/>
    <w:p w14:paraId="470E6A2D" w14:textId="7823A47F" w:rsidR="00002D9F" w:rsidRPr="00002D9F" w:rsidRDefault="00002D9F" w:rsidP="00E56354">
      <w:pPr>
        <w:rPr>
          <w:b/>
          <w:bCs/>
        </w:rPr>
      </w:pPr>
      <w:r>
        <w:rPr>
          <w:b/>
          <w:bCs/>
        </w:rPr>
        <w:t>Deafness and mutism:</w:t>
      </w:r>
    </w:p>
    <w:p w14:paraId="10D4A382" w14:textId="102A6FC4" w:rsidR="00E56354" w:rsidRDefault="00E56354" w:rsidP="00E56354">
      <w:r>
        <w:t>Deafness and mutism can also be used as psychiatric defences. In cases where an individual is deaf or mute, it may be difficult for them to communicate effectively with legal counsel or the court, and may require special accommodations (Bartlett, 2013).</w:t>
      </w:r>
    </w:p>
    <w:p w14:paraId="48917297" w14:textId="77777777" w:rsidR="00E56354" w:rsidRDefault="00E56354" w:rsidP="00E56354"/>
    <w:p w14:paraId="24AE7066" w14:textId="7C572528" w:rsidR="00E56354" w:rsidRDefault="00E56354" w:rsidP="00E56354"/>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63"/>
        <w:gridCol w:w="7932"/>
      </w:tblGrid>
      <w:tr w:rsidR="00E56354" w:rsidRPr="00E56354" w14:paraId="68D440E5" w14:textId="77777777" w:rsidTr="00E5635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6601411" w14:textId="77777777" w:rsidR="00E56354" w:rsidRPr="00E56354" w:rsidRDefault="00E56354" w:rsidP="00E56354">
            <w:pPr>
              <w:rPr>
                <w:b/>
                <w:bCs/>
              </w:rPr>
            </w:pPr>
            <w:r w:rsidRPr="00E56354">
              <w:rPr>
                <w:b/>
                <w:bCs/>
              </w:rPr>
              <w:lastRenderedPageBreak/>
              <w:t>Psychiatric Defences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EEEC3A4" w14:textId="77777777" w:rsidR="00E56354" w:rsidRPr="00E56354" w:rsidRDefault="00E56354" w:rsidP="00E56354">
            <w:pPr>
              <w:rPr>
                <w:b/>
                <w:bCs/>
              </w:rPr>
            </w:pPr>
            <w:r w:rsidRPr="00E56354">
              <w:rPr>
                <w:b/>
                <w:bCs/>
              </w:rPr>
              <w:t>Explanation</w:t>
            </w:r>
          </w:p>
        </w:tc>
      </w:tr>
      <w:tr w:rsidR="00E56354" w:rsidRPr="00E56354" w14:paraId="04F4702A"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1CA749F" w14:textId="77777777" w:rsidR="00E56354" w:rsidRPr="00002D9F" w:rsidRDefault="00E56354" w:rsidP="00E56354">
            <w:pPr>
              <w:rPr>
                <w:b/>
                <w:bCs/>
              </w:rPr>
            </w:pPr>
            <w:r w:rsidRPr="00002D9F">
              <w:rPr>
                <w:b/>
                <w:bCs/>
              </w:rPr>
              <w:t>Fitness to Plead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EE8D306" w14:textId="77777777" w:rsidR="00E56354" w:rsidRPr="00E56354" w:rsidRDefault="00E56354" w:rsidP="00E56354">
            <w:r w:rsidRPr="00E56354">
              <w:t>A legal test that determines if an individual can understand the charges against them and instruct their legal counsel. If an individual is deemed unfit to plead, they cannot stand trial and may be detained in hospital or under a care order.</w:t>
            </w:r>
          </w:p>
        </w:tc>
      </w:tr>
      <w:tr w:rsidR="00E56354" w:rsidRPr="00E56354" w14:paraId="16EC5F70"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7FACB6" w14:textId="77777777" w:rsidR="00E56354" w:rsidRPr="00002D9F" w:rsidRDefault="00E56354" w:rsidP="00E56354">
            <w:pPr>
              <w:rPr>
                <w:b/>
                <w:bCs/>
              </w:rPr>
            </w:pPr>
            <w:r w:rsidRPr="00002D9F">
              <w:rPr>
                <w:b/>
                <w:bCs/>
              </w:rPr>
              <w:t>Criminal Responsibility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D119776" w14:textId="77777777" w:rsidR="00E56354" w:rsidRPr="00E56354" w:rsidRDefault="00E56354" w:rsidP="00E56354">
            <w:r w:rsidRPr="00E56354">
              <w:t>A defence that argues an offender was not aware of the nature and consequences of their actions at the time of the offence due to a mental disorder.</w:t>
            </w:r>
          </w:p>
        </w:tc>
      </w:tr>
      <w:tr w:rsidR="00E56354" w:rsidRPr="00E56354" w14:paraId="64E1BA93"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160FCD" w14:textId="77777777" w:rsidR="00E56354" w:rsidRPr="00002D9F" w:rsidRDefault="00E56354" w:rsidP="00E56354">
            <w:pPr>
              <w:rPr>
                <w:b/>
                <w:bCs/>
              </w:rPr>
            </w:pPr>
            <w:r w:rsidRPr="00002D9F">
              <w:rPr>
                <w:b/>
                <w:bCs/>
              </w:rPr>
              <w:t>Diminished Responsibility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68E338" w14:textId="77777777" w:rsidR="00E56354" w:rsidRPr="00E56354" w:rsidRDefault="00E56354" w:rsidP="00E56354">
            <w:r w:rsidRPr="00E56354">
              <w:t>A defence that suggests an offender's mental state at the time of the offence meant that they were not fully responsible for their actions. This defence is often used in cases where the offender was suffering from a mental illness, such as schizophrenia or bipolar disorder.</w:t>
            </w:r>
          </w:p>
        </w:tc>
      </w:tr>
      <w:tr w:rsidR="00E56354" w:rsidRPr="00E56354" w14:paraId="1B560C1F"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BF946F" w14:textId="77777777" w:rsidR="00E56354" w:rsidRPr="00002D9F" w:rsidRDefault="00E56354" w:rsidP="00E56354">
            <w:pPr>
              <w:rPr>
                <w:b/>
                <w:bCs/>
              </w:rPr>
            </w:pPr>
            <w:r w:rsidRPr="00002D9F">
              <w:rPr>
                <w:b/>
                <w:bCs/>
              </w:rPr>
              <w:t>Automatism</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AAE49E7" w14:textId="77777777" w:rsidR="00E56354" w:rsidRPr="00E56354" w:rsidRDefault="00E56354" w:rsidP="00E56354">
            <w:r w:rsidRPr="00E56354">
              <w:t>A defence that argues an offender committed an offence without any conscious thought or control due to a mental disorder or external factor.</w:t>
            </w:r>
          </w:p>
        </w:tc>
      </w:tr>
      <w:tr w:rsidR="00E56354" w:rsidRPr="00E56354" w14:paraId="1C54F4F5"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1BB5A3" w14:textId="77777777" w:rsidR="00E56354" w:rsidRPr="00002D9F" w:rsidRDefault="00E56354" w:rsidP="00E56354">
            <w:pPr>
              <w:rPr>
                <w:b/>
                <w:bCs/>
              </w:rPr>
            </w:pPr>
            <w:r w:rsidRPr="00002D9F">
              <w:rPr>
                <w:b/>
                <w:bCs/>
              </w:rPr>
              <w:t>Deafness and Mutism</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51406C7" w14:textId="77777777" w:rsidR="00E56354" w:rsidRPr="00E56354" w:rsidRDefault="00E56354" w:rsidP="00E56354">
            <w:r w:rsidRPr="00E56354">
              <w:t>Can be used as a psychiatric defence in cases where an individual is deaf or mute, and may require special accommodations.</w:t>
            </w:r>
          </w:p>
        </w:tc>
      </w:tr>
      <w:tr w:rsidR="00E56354" w:rsidRPr="00E56354" w14:paraId="1B44A0C0"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2462DCE" w14:textId="77777777" w:rsidR="00E56354" w:rsidRPr="00002D9F" w:rsidRDefault="00E56354" w:rsidP="00E56354">
            <w:pPr>
              <w:rPr>
                <w:b/>
                <w:bCs/>
              </w:rPr>
            </w:pPr>
            <w:r w:rsidRPr="00002D9F">
              <w:rPr>
                <w:b/>
                <w:bCs/>
              </w:rPr>
              <w:t>Amnesia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957E04C" w14:textId="77777777" w:rsidR="00E56354" w:rsidRPr="00E56354" w:rsidRDefault="00E56354" w:rsidP="00E56354">
            <w:r w:rsidRPr="00E56354">
              <w:t>Can be used as a psychiatric defence if an individual has no recollection of committing the offence due to a mental disorder or other external factor.</w:t>
            </w:r>
          </w:p>
        </w:tc>
      </w:tr>
    </w:tbl>
    <w:p w14:paraId="32D7A7C3" w14:textId="77777777" w:rsidR="00E56354" w:rsidRPr="00E56354" w:rsidRDefault="00E56354" w:rsidP="00E56354">
      <w:pPr>
        <w:rPr>
          <w:vanish/>
        </w:rPr>
      </w:pPr>
      <w:r w:rsidRPr="00E56354">
        <w:rPr>
          <w:vanish/>
        </w:rPr>
        <w:t>Top of Form</w:t>
      </w:r>
    </w:p>
    <w:p w14:paraId="164BBEA8" w14:textId="7CE72257" w:rsidR="00E56354" w:rsidRPr="00E56354" w:rsidRDefault="00E56354" w:rsidP="00E56354"/>
    <w:p w14:paraId="72DDEC33" w14:textId="77777777" w:rsidR="00E56354" w:rsidRPr="00E56354" w:rsidRDefault="00E56354" w:rsidP="00E56354">
      <w:pPr>
        <w:rPr>
          <w:vanish/>
        </w:rPr>
      </w:pPr>
      <w:r w:rsidRPr="00E56354">
        <w:rPr>
          <w:vanish/>
        </w:rPr>
        <w:t>Bottom of Form</w:t>
      </w:r>
    </w:p>
    <w:p w14:paraId="3CAE21F8" w14:textId="77777777" w:rsidR="00E56354" w:rsidRDefault="00E56354" w:rsidP="00E56354"/>
    <w:p w14:paraId="531ABAFE" w14:textId="77777777" w:rsidR="00E56354" w:rsidRDefault="00E56354" w:rsidP="00E56354">
      <w:r>
        <w:t>In conclusion, psychiatric defences play a significant role in the criminal justice system, and provide legal protection for mentally disordered offenders. The successful use of these defences often requires a detailed understanding of the individual's mental state at the time of the offence, and may involve the provision of expert testimony and evidence from psychiatrists.</w:t>
      </w:r>
    </w:p>
    <w:p w14:paraId="4384761E" w14:textId="298146AB" w:rsidR="00E56354" w:rsidRDefault="00E56354" w:rsidP="00E56354"/>
    <w:p w14:paraId="5F80C617" w14:textId="77777777" w:rsidR="00002D9F" w:rsidRDefault="00002D9F" w:rsidP="00E56354"/>
    <w:p w14:paraId="4BB4408D" w14:textId="77777777" w:rsidR="00E56354" w:rsidRPr="00002D9F" w:rsidRDefault="00E56354" w:rsidP="00E56354">
      <w:pPr>
        <w:rPr>
          <w:b/>
          <w:bCs/>
        </w:rPr>
      </w:pPr>
      <w:r w:rsidRPr="00002D9F">
        <w:rPr>
          <w:b/>
          <w:bCs/>
        </w:rPr>
        <w:t>References:</w:t>
      </w:r>
    </w:p>
    <w:p w14:paraId="5D1D5164" w14:textId="77777777" w:rsidR="00E56354" w:rsidRDefault="00E56354" w:rsidP="00E56354"/>
    <w:p w14:paraId="4549FFDB" w14:textId="760C4974" w:rsidR="00E56354" w:rsidRDefault="00E56354">
      <w:pPr>
        <w:pStyle w:val="ListParagraph"/>
        <w:numPr>
          <w:ilvl w:val="0"/>
          <w:numId w:val="148"/>
        </w:numPr>
      </w:pPr>
      <w:r>
        <w:t>Bartlett, P. (2013). Fitness to plead: What's happening to due process? The Journal of Criminal Law, 77(3), 211-233.</w:t>
      </w:r>
    </w:p>
    <w:p w14:paraId="092FAABA" w14:textId="456C10F0" w:rsidR="00E56354" w:rsidRDefault="00E56354">
      <w:pPr>
        <w:pStyle w:val="ListParagraph"/>
        <w:numPr>
          <w:ilvl w:val="0"/>
          <w:numId w:val="148"/>
        </w:numPr>
      </w:pPr>
      <w:r>
        <w:t>Kennedy, H. G. (2013). The concept of mental disorder in criminal law. Oxford University Press.</w:t>
      </w:r>
    </w:p>
    <w:p w14:paraId="76C65E54" w14:textId="04B544F1" w:rsidR="00DD0615" w:rsidRPr="002915B5" w:rsidRDefault="00E56354">
      <w:pPr>
        <w:pStyle w:val="ListParagraph"/>
        <w:numPr>
          <w:ilvl w:val="0"/>
          <w:numId w:val="148"/>
        </w:numPr>
      </w:pPr>
      <w:r>
        <w:t>Stone, A. A. (2010). Psychiatric defences in criminal law. Criminal Law and Philosophy, 4(2), 199-217.</w:t>
      </w:r>
    </w:p>
    <w:p w14:paraId="645410E7" w14:textId="331DBEF8" w:rsidR="00DD0615" w:rsidRPr="002915B5" w:rsidRDefault="00DD0615" w:rsidP="002915B5">
      <w:pPr>
        <w:pStyle w:val="Heading3"/>
      </w:pPr>
    </w:p>
    <w:p w14:paraId="55A514F5" w14:textId="77777777" w:rsidR="002915B5" w:rsidRDefault="002915B5">
      <w:pPr>
        <w:rPr>
          <w:rFonts w:asciiTheme="majorHAnsi" w:eastAsiaTheme="majorEastAsia" w:hAnsiTheme="majorHAnsi" w:cstheme="majorBidi"/>
          <w:color w:val="1F3763" w:themeColor="accent1" w:themeShade="7F"/>
        </w:rPr>
      </w:pPr>
      <w:r>
        <w:br w:type="page"/>
      </w:r>
    </w:p>
    <w:p w14:paraId="6F5369A0" w14:textId="5B8761AD" w:rsidR="00DD0615" w:rsidRPr="002915B5" w:rsidRDefault="00002D9F" w:rsidP="002915B5">
      <w:pPr>
        <w:pStyle w:val="Heading3"/>
      </w:pPr>
      <w:bookmarkStart w:id="169" w:name="_Toc132394098"/>
      <w:r>
        <w:lastRenderedPageBreak/>
        <w:t>7</w:t>
      </w:r>
      <w:r w:rsidR="00DD0615" w:rsidRPr="002915B5">
        <w:t>.2.3 Psychiatric disposals following conviction</w:t>
      </w:r>
      <w:bookmarkEnd w:id="169"/>
    </w:p>
    <w:p w14:paraId="6E081C7A" w14:textId="77777777" w:rsidR="00DD0615" w:rsidRPr="002915B5" w:rsidRDefault="00DD0615" w:rsidP="002915B5">
      <w:pPr>
        <w:pStyle w:val="Heading3"/>
      </w:pPr>
    </w:p>
    <w:p w14:paraId="292C6AE8" w14:textId="77777777" w:rsidR="00E56354" w:rsidRDefault="00E56354" w:rsidP="00E56354">
      <w:r>
        <w:t>Psychiatric disposals are the range of measures available to the courts in the UK for dealing with mentally disordered offenders following conviction. The goal of these disposals is to provide treatment and rehabilitation for offenders who require it, while also protecting the public from the risk of further harm. This can involve detention in a hospital or secure unit, community-based treatment programs, or a combination of both.</w:t>
      </w:r>
    </w:p>
    <w:p w14:paraId="280E1FD3" w14:textId="77777777" w:rsidR="00E56354" w:rsidRDefault="00E56354" w:rsidP="00E56354"/>
    <w:p w14:paraId="40E79773" w14:textId="77777777" w:rsidR="00E56354" w:rsidRDefault="00E56354" w:rsidP="00E56354">
      <w:r>
        <w:t>One of the most common psychiatric disposals in the UK is a hospital order under section 37 of the Mental Health Act 1983. This involves detaining the offender in a hospital for treatment, and can be combined with a restriction order under section 41 of the same act, which places limits on the offender's movements and activities. Another option is a community treatment order (CTO), which allows the offender to live in the community while receiving treatment and supervision. Other possible disposals include probation, a suspended sentence, or a mental health treatment requirement (MHTR) as part of a community order.</w:t>
      </w:r>
    </w:p>
    <w:p w14:paraId="0FAA00A7" w14:textId="77777777" w:rsidR="00E56354" w:rsidRDefault="00E56354" w:rsidP="00E56354"/>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882"/>
        <w:gridCol w:w="4913"/>
      </w:tblGrid>
      <w:tr w:rsidR="00E56354" w:rsidRPr="00E56354" w14:paraId="2B366DB9" w14:textId="77777777" w:rsidTr="00E5635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9EA6C98" w14:textId="77777777" w:rsidR="00E56354" w:rsidRPr="00E56354" w:rsidRDefault="00E56354" w:rsidP="00E56354">
            <w:pPr>
              <w:rPr>
                <w:b/>
                <w:bCs/>
              </w:rPr>
            </w:pPr>
            <w:r w:rsidRPr="00E56354">
              <w:rPr>
                <w:b/>
                <w:bCs/>
              </w:rPr>
              <w:t>Psychiatric Disposals Following Conviction</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154BF2A" w14:textId="77777777" w:rsidR="00E56354" w:rsidRPr="00E56354" w:rsidRDefault="00E56354" w:rsidP="00E56354">
            <w:pPr>
              <w:rPr>
                <w:b/>
                <w:bCs/>
              </w:rPr>
            </w:pPr>
            <w:r w:rsidRPr="00E56354">
              <w:rPr>
                <w:b/>
                <w:bCs/>
              </w:rPr>
              <w:t>Description</w:t>
            </w:r>
          </w:p>
        </w:tc>
      </w:tr>
      <w:tr w:rsidR="00E56354" w:rsidRPr="00E56354" w14:paraId="19F760E7"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21C2647" w14:textId="77777777" w:rsidR="00E56354" w:rsidRPr="00002D9F" w:rsidRDefault="00E56354" w:rsidP="00E56354">
            <w:pPr>
              <w:rPr>
                <w:b/>
                <w:bCs/>
              </w:rPr>
            </w:pPr>
            <w:r w:rsidRPr="00002D9F">
              <w:rPr>
                <w:b/>
                <w:bCs/>
              </w:rPr>
              <w:t>Hospital Order (Section 37)</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CF54F7D" w14:textId="77777777" w:rsidR="00E56354" w:rsidRPr="00E56354" w:rsidRDefault="00E56354" w:rsidP="00E56354">
            <w:r w:rsidRPr="00E56354">
              <w:t>Detention in a hospital for treatment</w:t>
            </w:r>
          </w:p>
        </w:tc>
      </w:tr>
      <w:tr w:rsidR="00E56354" w:rsidRPr="00E56354" w14:paraId="5246B78F"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4D4660" w14:textId="77777777" w:rsidR="00E56354" w:rsidRPr="00002D9F" w:rsidRDefault="00E56354" w:rsidP="00E56354">
            <w:pPr>
              <w:rPr>
                <w:b/>
                <w:bCs/>
              </w:rPr>
            </w:pPr>
            <w:r w:rsidRPr="00002D9F">
              <w:rPr>
                <w:b/>
                <w:bCs/>
              </w:rPr>
              <w:t>Restriction Order (Section 41)</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9919D27" w14:textId="77777777" w:rsidR="00E56354" w:rsidRPr="00E56354" w:rsidRDefault="00E56354" w:rsidP="00E56354">
            <w:r w:rsidRPr="00E56354">
              <w:t>Limits on the offender's movements and activities</w:t>
            </w:r>
          </w:p>
        </w:tc>
      </w:tr>
      <w:tr w:rsidR="00E56354" w:rsidRPr="00E56354" w14:paraId="56980963"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DFCD358" w14:textId="77777777" w:rsidR="00E56354" w:rsidRPr="00002D9F" w:rsidRDefault="00E56354" w:rsidP="00E56354">
            <w:pPr>
              <w:rPr>
                <w:b/>
                <w:bCs/>
              </w:rPr>
            </w:pPr>
            <w:r w:rsidRPr="00002D9F">
              <w:rPr>
                <w:b/>
                <w:bCs/>
              </w:rPr>
              <w:t>Community Treatment Order (CTO)</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744D479" w14:textId="77777777" w:rsidR="00E56354" w:rsidRPr="00E56354" w:rsidRDefault="00E56354" w:rsidP="00E56354">
            <w:r w:rsidRPr="00E56354">
              <w:t>Treatment and supervision in the community</w:t>
            </w:r>
          </w:p>
        </w:tc>
      </w:tr>
      <w:tr w:rsidR="00E56354" w:rsidRPr="00E56354" w14:paraId="5248B48A"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1ACF63B" w14:textId="77777777" w:rsidR="00E56354" w:rsidRPr="00002D9F" w:rsidRDefault="00E56354" w:rsidP="00E56354">
            <w:pPr>
              <w:rPr>
                <w:b/>
                <w:bCs/>
              </w:rPr>
            </w:pPr>
            <w:r w:rsidRPr="00002D9F">
              <w:rPr>
                <w:b/>
                <w:bCs/>
              </w:rPr>
              <w:t>Probation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36EF20E" w14:textId="77777777" w:rsidR="00E56354" w:rsidRPr="00E56354" w:rsidRDefault="00E56354" w:rsidP="00E56354">
            <w:r w:rsidRPr="00E56354">
              <w:t>Supervised release into the community</w:t>
            </w:r>
          </w:p>
        </w:tc>
      </w:tr>
      <w:tr w:rsidR="00E56354" w:rsidRPr="00E56354" w14:paraId="1FDCD6F1"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A42E77A" w14:textId="77777777" w:rsidR="00E56354" w:rsidRPr="00002D9F" w:rsidRDefault="00E56354" w:rsidP="00E56354">
            <w:pPr>
              <w:rPr>
                <w:b/>
                <w:bCs/>
              </w:rPr>
            </w:pPr>
            <w:r w:rsidRPr="00002D9F">
              <w:rPr>
                <w:b/>
                <w:bCs/>
              </w:rPr>
              <w:t>Suspended Sentence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3B708E4" w14:textId="77777777" w:rsidR="00E56354" w:rsidRPr="00E56354" w:rsidRDefault="00E56354" w:rsidP="00E56354">
            <w:r w:rsidRPr="00E56354">
              <w:t>Sentence suspended subject to conditions</w:t>
            </w:r>
          </w:p>
        </w:tc>
      </w:tr>
      <w:tr w:rsidR="00E56354" w:rsidRPr="00E56354" w14:paraId="66E19836" w14:textId="77777777" w:rsidTr="00E56354">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62E934B" w14:textId="77777777" w:rsidR="00E56354" w:rsidRPr="00002D9F" w:rsidRDefault="00E56354" w:rsidP="00E56354">
            <w:pPr>
              <w:rPr>
                <w:b/>
                <w:bCs/>
              </w:rPr>
            </w:pPr>
            <w:r w:rsidRPr="00002D9F">
              <w:rPr>
                <w:b/>
                <w:bCs/>
              </w:rPr>
              <w:t>Mental Health Treatment Requirement (MHTR)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3D5A9D7" w14:textId="77777777" w:rsidR="00E56354" w:rsidRPr="00E56354" w:rsidRDefault="00E56354" w:rsidP="00E56354">
            <w:r w:rsidRPr="00E56354">
              <w:t>Treatment requirement as part of a community order</w:t>
            </w:r>
          </w:p>
        </w:tc>
      </w:tr>
    </w:tbl>
    <w:p w14:paraId="77993A3D" w14:textId="77777777" w:rsidR="00E56354" w:rsidRPr="00E56354" w:rsidRDefault="00E56354" w:rsidP="00E56354">
      <w:pPr>
        <w:rPr>
          <w:vanish/>
        </w:rPr>
      </w:pPr>
      <w:r w:rsidRPr="00E56354">
        <w:rPr>
          <w:vanish/>
        </w:rPr>
        <w:t>Top of Form</w:t>
      </w:r>
    </w:p>
    <w:p w14:paraId="05992266" w14:textId="77777777" w:rsidR="00E56354" w:rsidRPr="00E56354" w:rsidRDefault="00E56354" w:rsidP="00E56354">
      <w:pPr>
        <w:rPr>
          <w:vanish/>
        </w:rPr>
      </w:pPr>
      <w:r w:rsidRPr="00E56354">
        <w:rPr>
          <w:vanish/>
        </w:rPr>
        <w:t>Bottom of Form</w:t>
      </w:r>
    </w:p>
    <w:p w14:paraId="221D0309" w14:textId="77777777" w:rsidR="00E56354" w:rsidRDefault="00E56354" w:rsidP="00E56354"/>
    <w:p w14:paraId="7B374C70" w14:textId="77777777" w:rsidR="00E56354" w:rsidRDefault="00E56354" w:rsidP="00E56354"/>
    <w:p w14:paraId="232693F5" w14:textId="77777777" w:rsidR="00E56354" w:rsidRDefault="00E56354" w:rsidP="00E56354"/>
    <w:p w14:paraId="16BF98B6" w14:textId="1A06EB7B" w:rsidR="00E56354" w:rsidRDefault="00E56354" w:rsidP="00E56354">
      <w:r>
        <w:t>The choice of disposal will depend on a range of factors, including the severity of the offence, the offender's mental health needs, and the risk they pose to themselves and others. The court may seek the advice of a forensic psychiatrist in making this decision, as they can provide an expert opinion on the offender's mental health and suitability for different disposals.</w:t>
      </w:r>
    </w:p>
    <w:p w14:paraId="22C91D6A" w14:textId="77777777" w:rsidR="00E56354" w:rsidRDefault="00E56354" w:rsidP="00E56354"/>
    <w:p w14:paraId="647F6A14" w14:textId="4F52490B" w:rsidR="00E56354" w:rsidRDefault="00E56354" w:rsidP="00E56354">
      <w:r>
        <w:t>It is important to note that psychiatric disposals are not intended to be punitive, but rather to provide treatment and support for individuals who require it. However, they can be controversial, as some people argue that offenders who are detained in hospital for extended periods may be subject to human rights abuses or denied their liberty without due process.</w:t>
      </w:r>
    </w:p>
    <w:p w14:paraId="07155AA9" w14:textId="77777777" w:rsidR="00E56354" w:rsidRDefault="00E56354" w:rsidP="00E56354"/>
    <w:p w14:paraId="5943AD41" w14:textId="77777777" w:rsidR="00E56354" w:rsidRDefault="00E56354" w:rsidP="00E56354">
      <w:r>
        <w:t>Overall, the use of psychiatric disposals following conviction remains a complex and challenging area of law and mental health practice in the UK.</w:t>
      </w:r>
    </w:p>
    <w:p w14:paraId="145A88BB" w14:textId="77777777" w:rsidR="00E56354" w:rsidRDefault="00E56354" w:rsidP="00E56354"/>
    <w:p w14:paraId="51868087" w14:textId="6A8051FA" w:rsidR="00E56354" w:rsidRPr="00002D9F" w:rsidRDefault="00E56354" w:rsidP="00E56354">
      <w:pPr>
        <w:rPr>
          <w:b/>
          <w:bCs/>
        </w:rPr>
      </w:pPr>
      <w:r w:rsidRPr="00002D9F">
        <w:rPr>
          <w:b/>
          <w:bCs/>
        </w:rPr>
        <w:t>References:</w:t>
      </w:r>
    </w:p>
    <w:p w14:paraId="2FFD8FA3" w14:textId="77777777" w:rsidR="00E56354" w:rsidRDefault="00E56354">
      <w:pPr>
        <w:pStyle w:val="ListParagraph"/>
        <w:numPr>
          <w:ilvl w:val="0"/>
          <w:numId w:val="149"/>
        </w:numPr>
      </w:pPr>
      <w:r>
        <w:t>Duggan, C., &amp; Scott, C. (2014). Forensic psychiatry and forensic mental health: the interface between mental health services and the criminal justice system. Oxford University Press.</w:t>
      </w:r>
    </w:p>
    <w:p w14:paraId="63BB1F72" w14:textId="15BE0A3D" w:rsidR="002915B5" w:rsidRPr="00E56354" w:rsidRDefault="00E56354">
      <w:pPr>
        <w:pStyle w:val="ListParagraph"/>
        <w:numPr>
          <w:ilvl w:val="0"/>
          <w:numId w:val="149"/>
        </w:numPr>
      </w:pPr>
      <w:r>
        <w:t>Gostin, L. O., &amp; Record, K. L. (2016). Deinstitutionalization of persons with mental illness: A human rights policy priority. JAMA, 316(10), 1109-1110.</w:t>
      </w:r>
      <w:r w:rsidR="002915B5">
        <w:br w:type="page"/>
      </w:r>
    </w:p>
    <w:p w14:paraId="6AE04CCE" w14:textId="3A28A935" w:rsidR="002915B5" w:rsidRPr="002915B5" w:rsidRDefault="00002D9F" w:rsidP="002915B5">
      <w:pPr>
        <w:pStyle w:val="Heading3"/>
      </w:pPr>
      <w:bookmarkStart w:id="170" w:name="_Toc132394099"/>
      <w:r>
        <w:lastRenderedPageBreak/>
        <w:t>7</w:t>
      </w:r>
      <w:r w:rsidR="00DD0615" w:rsidRPr="002915B5">
        <w:t>.2.4</w:t>
      </w:r>
      <w:r w:rsidR="002915B5" w:rsidRPr="002915B5">
        <w:t xml:space="preserve"> Skills to write a court report in relation to a criminal case</w:t>
      </w:r>
      <w:bookmarkEnd w:id="170"/>
    </w:p>
    <w:p w14:paraId="39EF629D" w14:textId="77777777" w:rsidR="002915B5" w:rsidRPr="002915B5" w:rsidRDefault="002915B5" w:rsidP="00E56354"/>
    <w:p w14:paraId="4D1F53E8" w14:textId="77777777" w:rsidR="00E56354" w:rsidRDefault="00E56354" w:rsidP="00E56354">
      <w:r>
        <w:t>Writing a court report is an essential skill for forensic psychiatrists involved in criminal cases. The report must be written in a clear, concise, and objective manner, addressing specific legal issues and answering the questions posed by the court. The following are essential skills needed to write a court report:</w:t>
      </w:r>
    </w:p>
    <w:p w14:paraId="45E2DA1A" w14:textId="77777777" w:rsidR="00E56354" w:rsidRDefault="00E56354" w:rsidP="00E56354"/>
    <w:p w14:paraId="2AD5E3B9" w14:textId="77777777" w:rsidR="00E56354" w:rsidRDefault="00E56354">
      <w:pPr>
        <w:pStyle w:val="ListParagraph"/>
        <w:numPr>
          <w:ilvl w:val="0"/>
          <w:numId w:val="150"/>
        </w:numPr>
      </w:pPr>
      <w:r w:rsidRPr="00002D9F">
        <w:rPr>
          <w:b/>
          <w:bCs/>
        </w:rPr>
        <w:t>Knowledge of legal principles:</w:t>
      </w:r>
      <w:r>
        <w:t xml:space="preserve"> A forensic psychiatrist must have a good understanding of legal principles and the relevant laws governing the case. This includes knowledge of the Mental Health Act, Criminal Justice Act, and other relevant legislation.</w:t>
      </w:r>
    </w:p>
    <w:p w14:paraId="6A8E0699" w14:textId="77777777" w:rsidR="00E56354" w:rsidRDefault="00E56354" w:rsidP="00E56354"/>
    <w:p w14:paraId="65A005FA" w14:textId="77777777" w:rsidR="00E56354" w:rsidRDefault="00E56354">
      <w:pPr>
        <w:pStyle w:val="ListParagraph"/>
        <w:numPr>
          <w:ilvl w:val="0"/>
          <w:numId w:val="150"/>
        </w:numPr>
      </w:pPr>
      <w:r w:rsidRPr="00002D9F">
        <w:rPr>
          <w:b/>
          <w:bCs/>
        </w:rPr>
        <w:t>Clinical expertise:</w:t>
      </w:r>
      <w:r>
        <w:t xml:space="preserve"> A forensic psychiatrist should have extensive clinical experience in assessing and treating mentally disordered offenders. They should be able to apply this knowledge to the specific case and provide a comprehensive assessment of the individual's mental state.</w:t>
      </w:r>
    </w:p>
    <w:p w14:paraId="47124553" w14:textId="77777777" w:rsidR="00E56354" w:rsidRDefault="00E56354" w:rsidP="00E56354"/>
    <w:p w14:paraId="22FA6482" w14:textId="77777777" w:rsidR="00E56354" w:rsidRDefault="00E56354">
      <w:pPr>
        <w:pStyle w:val="ListParagraph"/>
        <w:numPr>
          <w:ilvl w:val="0"/>
          <w:numId w:val="150"/>
        </w:numPr>
      </w:pPr>
      <w:r w:rsidRPr="00002D9F">
        <w:rPr>
          <w:b/>
          <w:bCs/>
        </w:rPr>
        <w:t>Ability to communicate complex information:</w:t>
      </w:r>
      <w:r>
        <w:t xml:space="preserve"> A court report should be written in plain language, avoiding medical jargon and technical terms. The report should provide a clear explanation of the individual's mental state, the impact of any mental disorder on their behaviour, and the potential risk of reoffending.</w:t>
      </w:r>
    </w:p>
    <w:p w14:paraId="7AEEA385" w14:textId="77777777" w:rsidR="00E56354" w:rsidRDefault="00E56354" w:rsidP="00E56354"/>
    <w:p w14:paraId="30040C6B" w14:textId="77777777" w:rsidR="00E56354" w:rsidRDefault="00E56354">
      <w:pPr>
        <w:pStyle w:val="ListParagraph"/>
        <w:numPr>
          <w:ilvl w:val="0"/>
          <w:numId w:val="150"/>
        </w:numPr>
      </w:pPr>
      <w:r w:rsidRPr="00002D9F">
        <w:rPr>
          <w:b/>
          <w:bCs/>
        </w:rPr>
        <w:t>Attention to detail:</w:t>
      </w:r>
      <w:r>
        <w:t xml:space="preserve"> A court report must be accurate and thorough, with attention paid to detail. Any inconsistencies or errors in the report can undermine its credibility and affect the outcome of the case.</w:t>
      </w:r>
    </w:p>
    <w:p w14:paraId="265D3C50" w14:textId="77777777" w:rsidR="00E56354" w:rsidRDefault="00E56354" w:rsidP="00E56354"/>
    <w:p w14:paraId="61DFA1ED" w14:textId="77777777" w:rsidR="00E56354" w:rsidRDefault="00E56354">
      <w:pPr>
        <w:pStyle w:val="ListParagraph"/>
        <w:numPr>
          <w:ilvl w:val="0"/>
          <w:numId w:val="150"/>
        </w:numPr>
      </w:pPr>
      <w:r w:rsidRPr="00002D9F">
        <w:rPr>
          <w:b/>
          <w:bCs/>
        </w:rPr>
        <w:t>Objectivity:</w:t>
      </w:r>
      <w:r>
        <w:t xml:space="preserve"> A forensic psychiatrist should remain objective and impartial when writing a court report. They should present all relevant information, both favourable and unfavourable to the individual, and provide an unbiased opinion based on the available evidence.</w:t>
      </w:r>
    </w:p>
    <w:p w14:paraId="5B53EB45" w14:textId="77777777" w:rsidR="00E56354" w:rsidRDefault="00E56354" w:rsidP="00E56354"/>
    <w:p w14:paraId="3D759EAB" w14:textId="77777777" w:rsidR="00E56354" w:rsidRDefault="00E56354">
      <w:pPr>
        <w:pStyle w:val="ListParagraph"/>
        <w:numPr>
          <w:ilvl w:val="0"/>
          <w:numId w:val="150"/>
        </w:numPr>
      </w:pPr>
      <w:r w:rsidRPr="00002D9F">
        <w:rPr>
          <w:b/>
          <w:bCs/>
        </w:rPr>
        <w:t>Understanding of court procedures:</w:t>
      </w:r>
      <w:r>
        <w:t xml:space="preserve"> A forensic psychiatrist must be familiar with court procedures and etiquette. They should be prepared to give evidence and face cross-examination in court.</w:t>
      </w:r>
    </w:p>
    <w:p w14:paraId="6454CF79" w14:textId="77777777" w:rsidR="00E56354" w:rsidRDefault="00E56354" w:rsidP="00E56354"/>
    <w:p w14:paraId="24A84E7E" w14:textId="77777777" w:rsidR="00E56354" w:rsidRDefault="00E56354" w:rsidP="00E56354">
      <w:r>
        <w:t>Some additional skills that may be required in specific cases include the ability to assess risk of violence, knowledge of cultural and social factors that may impact an individual's mental health, and familiarity with assessment tools and tests.</w:t>
      </w:r>
    </w:p>
    <w:p w14:paraId="67D80313" w14:textId="77777777" w:rsidR="00E56354" w:rsidRDefault="00E56354" w:rsidP="00E56354"/>
    <w:p w14:paraId="65AEE8C4" w14:textId="436DE147" w:rsidR="00E56354" w:rsidRPr="00002D9F" w:rsidRDefault="00E56354" w:rsidP="00E56354">
      <w:pPr>
        <w:rPr>
          <w:b/>
          <w:bCs/>
        </w:rPr>
      </w:pPr>
      <w:r w:rsidRPr="00002D9F">
        <w:rPr>
          <w:b/>
          <w:bCs/>
        </w:rPr>
        <w:t>What is covered?</w:t>
      </w:r>
    </w:p>
    <w:p w14:paraId="617C0DB3" w14:textId="77777777" w:rsidR="00E56354" w:rsidRDefault="00E56354" w:rsidP="00E56354">
      <w:r>
        <w:t>A court report in forensic psychiatry provides an evaluation of an individual's mental state, with a specific focus on their mental capacity and their responsibility for their actions. The report is written in a clear and concise manner and aims to answer the questions posed by the court. Some of the key elements of a court report may include:</w:t>
      </w:r>
    </w:p>
    <w:p w14:paraId="6F266DA8" w14:textId="77777777" w:rsidR="00E56354" w:rsidRDefault="00E56354" w:rsidP="00E56354"/>
    <w:p w14:paraId="3049B9DF" w14:textId="77777777" w:rsidR="00E56354" w:rsidRDefault="00E56354">
      <w:pPr>
        <w:pStyle w:val="ListParagraph"/>
        <w:numPr>
          <w:ilvl w:val="0"/>
          <w:numId w:val="152"/>
        </w:numPr>
      </w:pPr>
      <w:r w:rsidRPr="00002D9F">
        <w:rPr>
          <w:b/>
          <w:bCs/>
        </w:rPr>
        <w:t>Introduction:</w:t>
      </w:r>
      <w:r>
        <w:t xml:space="preserve"> This section provides a brief background to the case, including details of the individual's arrest and charges.</w:t>
      </w:r>
    </w:p>
    <w:p w14:paraId="176C72F6" w14:textId="77777777" w:rsidR="00E56354" w:rsidRDefault="00E56354" w:rsidP="00E56354"/>
    <w:p w14:paraId="3682FDC4" w14:textId="77777777" w:rsidR="00E56354" w:rsidRDefault="00E56354">
      <w:pPr>
        <w:pStyle w:val="ListParagraph"/>
        <w:numPr>
          <w:ilvl w:val="0"/>
          <w:numId w:val="152"/>
        </w:numPr>
      </w:pPr>
      <w:r w:rsidRPr="00002D9F">
        <w:rPr>
          <w:b/>
          <w:bCs/>
        </w:rPr>
        <w:t>Referral questions:</w:t>
      </w:r>
      <w:r>
        <w:t xml:space="preserve"> These are the specific questions that the court has asked the psychiatrist to address in the report. This may include questions about the individual's </w:t>
      </w:r>
      <w:r>
        <w:lastRenderedPageBreak/>
        <w:t>mental state, their ability to understand the charges against them, and their level of responsibility for their actions.</w:t>
      </w:r>
    </w:p>
    <w:p w14:paraId="5A4E1D18" w14:textId="77777777" w:rsidR="00E56354" w:rsidRDefault="00E56354" w:rsidP="00E56354"/>
    <w:p w14:paraId="01BF1A35" w14:textId="77777777" w:rsidR="00E56354" w:rsidRDefault="00E56354">
      <w:pPr>
        <w:pStyle w:val="ListParagraph"/>
        <w:numPr>
          <w:ilvl w:val="0"/>
          <w:numId w:val="152"/>
        </w:numPr>
      </w:pPr>
      <w:r w:rsidRPr="00002D9F">
        <w:rPr>
          <w:b/>
          <w:bCs/>
        </w:rPr>
        <w:t>Assessment of mental state:</w:t>
      </w:r>
      <w:r>
        <w:t xml:space="preserve"> This section provides an evaluation of the individual's current mental state, including any symptoms or diagnoses of mental disorder. The psychiatrist may also provide an assessment of the individual's level of functioning and their capacity to make decisions.</w:t>
      </w:r>
    </w:p>
    <w:p w14:paraId="1B5D19BB" w14:textId="77777777" w:rsidR="00E56354" w:rsidRDefault="00E56354" w:rsidP="00E56354"/>
    <w:p w14:paraId="5DB0D06F" w14:textId="77777777" w:rsidR="00E56354" w:rsidRDefault="00E56354">
      <w:pPr>
        <w:pStyle w:val="ListParagraph"/>
        <w:numPr>
          <w:ilvl w:val="0"/>
          <w:numId w:val="152"/>
        </w:numPr>
      </w:pPr>
      <w:r w:rsidRPr="00002D9F">
        <w:rPr>
          <w:b/>
          <w:bCs/>
        </w:rPr>
        <w:t>Risk assessment:</w:t>
      </w:r>
      <w:r>
        <w:t xml:space="preserve"> A risk assessment evaluates the potential risk posed by the individual to themselves or others. This may include an assessment of the risk of reoffending or the risk of harm to others.</w:t>
      </w:r>
    </w:p>
    <w:p w14:paraId="63391753" w14:textId="77777777" w:rsidR="00E56354" w:rsidRDefault="00E56354" w:rsidP="00E56354"/>
    <w:p w14:paraId="2040C5AA" w14:textId="77777777" w:rsidR="00E56354" w:rsidRDefault="00E56354">
      <w:pPr>
        <w:pStyle w:val="ListParagraph"/>
        <w:numPr>
          <w:ilvl w:val="0"/>
          <w:numId w:val="152"/>
        </w:numPr>
      </w:pPr>
      <w:r w:rsidRPr="00002D9F">
        <w:rPr>
          <w:b/>
          <w:bCs/>
        </w:rPr>
        <w:t>Opinion:</w:t>
      </w:r>
      <w:r>
        <w:t xml:space="preserve"> This section provides the psychiatrist's opinion on the individual's mental state and their responsibility for their actions. The opinion should be based on the available evidence and should be presented in an objective and impartial manner.</w:t>
      </w:r>
    </w:p>
    <w:p w14:paraId="6FEBBD8E" w14:textId="77777777" w:rsidR="00E56354" w:rsidRDefault="00E56354" w:rsidP="00E56354"/>
    <w:p w14:paraId="41D3F6A2" w14:textId="77777777" w:rsidR="00E56354" w:rsidRDefault="00E56354">
      <w:pPr>
        <w:pStyle w:val="ListParagraph"/>
        <w:numPr>
          <w:ilvl w:val="0"/>
          <w:numId w:val="152"/>
        </w:numPr>
      </w:pPr>
      <w:r w:rsidRPr="00002D9F">
        <w:rPr>
          <w:b/>
          <w:bCs/>
        </w:rPr>
        <w:t>Recommendations:</w:t>
      </w:r>
      <w:r>
        <w:t xml:space="preserve"> The report may include recommendations for treatment or management, including any interventions that may reduce the risk of reoffending or support the individual's mental health.</w:t>
      </w:r>
    </w:p>
    <w:p w14:paraId="7BA97D0A" w14:textId="77777777" w:rsidR="00E56354" w:rsidRDefault="00E56354" w:rsidP="00E56354"/>
    <w:p w14:paraId="302EE0D2" w14:textId="77777777" w:rsidR="00E56354" w:rsidRDefault="00E56354">
      <w:pPr>
        <w:pStyle w:val="ListParagraph"/>
        <w:numPr>
          <w:ilvl w:val="0"/>
          <w:numId w:val="152"/>
        </w:numPr>
      </w:pPr>
      <w:r w:rsidRPr="00002D9F">
        <w:rPr>
          <w:b/>
          <w:bCs/>
        </w:rPr>
        <w:t>Conclusions:</w:t>
      </w:r>
      <w:r>
        <w:t xml:space="preserve"> This section summarizes the key points of the report and provides a clear conclusion based on the available evidence.</w:t>
      </w:r>
    </w:p>
    <w:p w14:paraId="11739941" w14:textId="77777777" w:rsidR="00E56354" w:rsidRDefault="00E56354" w:rsidP="00E56354"/>
    <w:p w14:paraId="1F1BABE0" w14:textId="1ACB1899" w:rsidR="00E56354" w:rsidRDefault="00E56354" w:rsidP="00E56354">
      <w:r>
        <w:t>Overall, a court report in forensic psychiatry aims to provide an impartial evaluation of an individual's mental state and their level of responsibility for their actions. The report is an important tool in the legal process and can have a significant impact on the outcome of a case.</w:t>
      </w:r>
    </w:p>
    <w:p w14:paraId="529059F4" w14:textId="66DAC0D2" w:rsidR="00E56354" w:rsidRDefault="00E56354" w:rsidP="00E56354"/>
    <w:p w14:paraId="71242D2D" w14:textId="13E5FEFA" w:rsidR="00002D9F" w:rsidRDefault="00002D9F" w:rsidP="00E56354"/>
    <w:p w14:paraId="79737863" w14:textId="77777777" w:rsidR="00002D9F" w:rsidRDefault="00002D9F" w:rsidP="00E56354"/>
    <w:p w14:paraId="07420B5C" w14:textId="335592C2" w:rsidR="00E56354" w:rsidRPr="00002D9F" w:rsidRDefault="00E56354" w:rsidP="00E56354">
      <w:pPr>
        <w:rPr>
          <w:b/>
          <w:bCs/>
        </w:rPr>
      </w:pPr>
      <w:r w:rsidRPr="00002D9F">
        <w:rPr>
          <w:b/>
          <w:bCs/>
        </w:rPr>
        <w:t>References:</w:t>
      </w:r>
    </w:p>
    <w:p w14:paraId="0B0DA54B" w14:textId="3F1013F7" w:rsidR="00E56354" w:rsidRDefault="00E56354">
      <w:pPr>
        <w:pStyle w:val="ListParagraph"/>
        <w:numPr>
          <w:ilvl w:val="0"/>
          <w:numId w:val="151"/>
        </w:numPr>
      </w:pPr>
      <w:r>
        <w:t>Gunn J, Taylor PJ. Forensic psychiatry: clinical, legal and ethical issues. Butterworth-Heinemann; 2000.</w:t>
      </w:r>
    </w:p>
    <w:p w14:paraId="2FA6EA8B" w14:textId="258ADB81" w:rsidR="002915B5" w:rsidRPr="002915B5" w:rsidRDefault="00E56354">
      <w:pPr>
        <w:pStyle w:val="ListParagraph"/>
        <w:numPr>
          <w:ilvl w:val="0"/>
          <w:numId w:val="151"/>
        </w:numPr>
      </w:pPr>
      <w:r>
        <w:t>Buchanan A. Essential skills for the medical expert witness. 2nd ed. CRC Press; 2011.</w:t>
      </w:r>
    </w:p>
    <w:p w14:paraId="390B9E25" w14:textId="3180913E" w:rsidR="00DD0615" w:rsidRPr="002915B5" w:rsidRDefault="00DD0615" w:rsidP="002915B5">
      <w:pPr>
        <w:pStyle w:val="Heading3"/>
      </w:pPr>
    </w:p>
    <w:p w14:paraId="7FD94442" w14:textId="77777777" w:rsidR="002915B5" w:rsidRDefault="002915B5">
      <w:pPr>
        <w:rPr>
          <w:rFonts w:asciiTheme="majorHAnsi" w:eastAsiaTheme="majorEastAsia" w:hAnsiTheme="majorHAnsi" w:cstheme="majorBidi"/>
          <w:color w:val="1F3763" w:themeColor="accent1" w:themeShade="7F"/>
        </w:rPr>
      </w:pPr>
      <w:r>
        <w:br w:type="page"/>
      </w:r>
    </w:p>
    <w:p w14:paraId="7E98E300" w14:textId="01657D8B" w:rsidR="002915B5" w:rsidRPr="002915B5" w:rsidRDefault="00002D9F" w:rsidP="002915B5">
      <w:pPr>
        <w:pStyle w:val="Heading3"/>
      </w:pPr>
      <w:bookmarkStart w:id="171" w:name="_Toc132394100"/>
      <w:r>
        <w:lastRenderedPageBreak/>
        <w:t>7</w:t>
      </w:r>
      <w:r w:rsidR="00DD0615" w:rsidRPr="002915B5">
        <w:t>.2.5</w:t>
      </w:r>
      <w:r w:rsidR="002915B5" w:rsidRPr="002915B5">
        <w:t xml:space="preserve"> Skills to provide oral evidence in court as an expert witness and as a professional witness</w:t>
      </w:r>
      <w:bookmarkEnd w:id="171"/>
    </w:p>
    <w:p w14:paraId="4A4976AD" w14:textId="77777777" w:rsidR="002915B5" w:rsidRDefault="002915B5" w:rsidP="002915B5">
      <w:pPr>
        <w:pStyle w:val="Default"/>
        <w:rPr>
          <w:sz w:val="22"/>
          <w:szCs w:val="22"/>
        </w:rPr>
      </w:pPr>
    </w:p>
    <w:p w14:paraId="1475505D" w14:textId="77777777" w:rsidR="00690992" w:rsidRPr="00690992" w:rsidRDefault="00690992" w:rsidP="00690992">
      <w:r w:rsidRPr="00690992">
        <w:t>Providing oral evidence in court as an expert witness or a professional witness is a key skill for forensic psychiatrists. Here are some of the skills required for effective oral evidence:</w:t>
      </w:r>
    </w:p>
    <w:p w14:paraId="7398B462" w14:textId="77777777" w:rsidR="00690992" w:rsidRPr="00690992" w:rsidRDefault="00690992" w:rsidP="00690992"/>
    <w:p w14:paraId="444D0112" w14:textId="77777777" w:rsidR="00690992" w:rsidRPr="00690992" w:rsidRDefault="00690992" w:rsidP="00690992">
      <w:r w:rsidRPr="00002D9F">
        <w:rPr>
          <w:b/>
          <w:bCs/>
        </w:rPr>
        <w:t>Preparation:</w:t>
      </w:r>
      <w:r w:rsidRPr="00690992">
        <w:t xml:space="preserve"> Expert witnesses should be well prepared before attending court. This includes reviewing the case notes, familiarising themselves with the relevant legal frameworks, and practicing answering potential questions that may be asked in court.</w:t>
      </w:r>
    </w:p>
    <w:p w14:paraId="592EF7EA" w14:textId="77777777" w:rsidR="00690992" w:rsidRPr="00690992" w:rsidRDefault="00690992" w:rsidP="00690992"/>
    <w:p w14:paraId="79E9A6D1" w14:textId="77777777" w:rsidR="00690992" w:rsidRPr="00690992" w:rsidRDefault="00690992" w:rsidP="00690992">
      <w:r w:rsidRPr="00002D9F">
        <w:rPr>
          <w:b/>
          <w:bCs/>
        </w:rPr>
        <w:t>Clarity:</w:t>
      </w:r>
      <w:r w:rsidRPr="00690992">
        <w:t xml:space="preserve"> Expert witnesses should aim to provide clear and concise answers to questions posed by the court. This includes using plain language and avoiding technical jargon.</w:t>
      </w:r>
    </w:p>
    <w:p w14:paraId="13B1A5D3" w14:textId="77777777" w:rsidR="00690992" w:rsidRPr="00690992" w:rsidRDefault="00690992" w:rsidP="00690992"/>
    <w:p w14:paraId="213359E9" w14:textId="77777777" w:rsidR="00690992" w:rsidRPr="00690992" w:rsidRDefault="00690992" w:rsidP="00690992">
      <w:r w:rsidRPr="00002D9F">
        <w:rPr>
          <w:b/>
          <w:bCs/>
        </w:rPr>
        <w:t>Impartiality:</w:t>
      </w:r>
      <w:r w:rsidRPr="00690992">
        <w:t xml:space="preserve"> Expert witnesses should remain impartial and objective throughout their evidence. They should not take sides or offer opinions that are not supported by the evidence.</w:t>
      </w:r>
    </w:p>
    <w:p w14:paraId="4A0CF358" w14:textId="77777777" w:rsidR="00690992" w:rsidRPr="00690992" w:rsidRDefault="00690992" w:rsidP="00690992"/>
    <w:p w14:paraId="6DE05D8B" w14:textId="77777777" w:rsidR="00690992" w:rsidRPr="00690992" w:rsidRDefault="00690992" w:rsidP="00690992">
      <w:r w:rsidRPr="00002D9F">
        <w:rPr>
          <w:b/>
          <w:bCs/>
        </w:rPr>
        <w:t>Confidence:</w:t>
      </w:r>
      <w:r w:rsidRPr="00690992">
        <w:t xml:space="preserve"> Expert witnesses should project confidence and authority in their evidence. This can be achieved by maintaining eye contact with the judge and jury, speaking clearly and assertively, and avoiding defensive or apologetic body language.</w:t>
      </w:r>
    </w:p>
    <w:p w14:paraId="537190E3" w14:textId="77777777" w:rsidR="00690992" w:rsidRPr="00690992" w:rsidRDefault="00690992" w:rsidP="00690992"/>
    <w:p w14:paraId="46D023D0" w14:textId="77777777" w:rsidR="00690992" w:rsidRPr="00690992" w:rsidRDefault="00690992" w:rsidP="00690992">
      <w:r w:rsidRPr="00002D9F">
        <w:rPr>
          <w:b/>
          <w:bCs/>
        </w:rPr>
        <w:t>Flexibility:</w:t>
      </w:r>
      <w:r w:rsidRPr="00690992">
        <w:t xml:space="preserve"> Expert witnesses should be able to adapt to the changing dynamics of the court environment. This may include responding to unexpected questions or challenges, and adjusting their evidence to suit the needs of the court.</w:t>
      </w:r>
    </w:p>
    <w:p w14:paraId="39FACA1D" w14:textId="77777777" w:rsidR="00690992" w:rsidRPr="00690992" w:rsidRDefault="00690992" w:rsidP="00690992"/>
    <w:p w14:paraId="6528956C" w14:textId="77777777" w:rsidR="00690992" w:rsidRPr="00690992" w:rsidRDefault="00690992" w:rsidP="00690992">
      <w:r w:rsidRPr="00002D9F">
        <w:rPr>
          <w:b/>
          <w:bCs/>
        </w:rPr>
        <w:t>Professionalism:</w:t>
      </w:r>
      <w:r w:rsidRPr="00690992">
        <w:t xml:space="preserve"> Expert witnesses should maintain a high level of professionalism throughout their evidence. This includes dressing appropriately, arriving on time, and being respectful to all members of the court.</w:t>
      </w:r>
    </w:p>
    <w:p w14:paraId="60F936BC" w14:textId="77777777" w:rsidR="00690992" w:rsidRPr="00690992" w:rsidRDefault="00690992" w:rsidP="00690992"/>
    <w:p w14:paraId="53B5B6B8" w14:textId="77777777" w:rsidR="00690992" w:rsidRPr="00690992" w:rsidRDefault="00690992" w:rsidP="00690992">
      <w:r w:rsidRPr="00002D9F">
        <w:rPr>
          <w:b/>
          <w:bCs/>
        </w:rPr>
        <w:t>Ethics:</w:t>
      </w:r>
      <w:r w:rsidRPr="00690992">
        <w:t xml:space="preserve"> Expert witnesses should adhere to the ethical principles of their profession, including confidentiality, informed consent, and avoiding conflicts of interest.</w:t>
      </w:r>
    </w:p>
    <w:p w14:paraId="7D2F844F" w14:textId="77777777" w:rsidR="00690992" w:rsidRPr="00690992" w:rsidRDefault="00690992" w:rsidP="00690992"/>
    <w:p w14:paraId="22F3D83E" w14:textId="77777777" w:rsidR="00690992" w:rsidRPr="00690992" w:rsidRDefault="00690992" w:rsidP="00690992">
      <w:r w:rsidRPr="00690992">
        <w:t>Effective oral evidence in court can have a significant impact on the outcome of a case, and it is important that expert witnesses and professional witnesses are well-prepared and confident in their evidence.</w:t>
      </w:r>
    </w:p>
    <w:p w14:paraId="7FBB7AA4" w14:textId="451795AA" w:rsidR="00690992" w:rsidRDefault="00690992" w:rsidP="00690992"/>
    <w:p w14:paraId="34D57F16" w14:textId="77777777" w:rsidR="00002D9F" w:rsidRPr="00690992" w:rsidRDefault="00002D9F" w:rsidP="00690992"/>
    <w:p w14:paraId="452FD818" w14:textId="7D795125" w:rsidR="00690992" w:rsidRPr="00002D9F" w:rsidRDefault="00690992" w:rsidP="00690992">
      <w:pPr>
        <w:rPr>
          <w:b/>
          <w:bCs/>
        </w:rPr>
      </w:pPr>
      <w:r w:rsidRPr="00002D9F">
        <w:rPr>
          <w:b/>
          <w:bCs/>
        </w:rPr>
        <w:t>References:</w:t>
      </w:r>
    </w:p>
    <w:p w14:paraId="5781F62C" w14:textId="77777777" w:rsidR="00690992" w:rsidRPr="00690992" w:rsidRDefault="00690992">
      <w:pPr>
        <w:pStyle w:val="ListParagraph"/>
        <w:numPr>
          <w:ilvl w:val="0"/>
          <w:numId w:val="153"/>
        </w:numPr>
      </w:pPr>
      <w:r w:rsidRPr="00690992">
        <w:t>Bursztajn, H. J., Brodsky, A., &amp; Gutheil, T. G. (2002). The expert witness in psychiatry and psychology. Springer Science &amp; Business Media.</w:t>
      </w:r>
    </w:p>
    <w:p w14:paraId="7F5AB877" w14:textId="2FCDCD94" w:rsidR="002915B5" w:rsidRPr="00690992" w:rsidRDefault="00690992">
      <w:pPr>
        <w:pStyle w:val="ListParagraph"/>
        <w:numPr>
          <w:ilvl w:val="0"/>
          <w:numId w:val="153"/>
        </w:numPr>
        <w:rPr>
          <w:rFonts w:ascii="Verdana" w:eastAsiaTheme="minorHAnsi" w:hAnsi="Verdana" w:cs="Verdana"/>
          <w:color w:val="000000"/>
          <w:sz w:val="22"/>
          <w:szCs w:val="22"/>
          <w:lang w:eastAsia="en-US"/>
        </w:rPr>
      </w:pPr>
      <w:r w:rsidRPr="00690992">
        <w:t>Greenberg, S. A., &amp; Shuman, D. W. (1997). Irreconcilable conflict between therapeutic and forensic roles. Professional Psychology: Research and Practice, 28(1), 50.</w:t>
      </w:r>
      <w:r w:rsidR="002915B5" w:rsidRPr="00690992">
        <w:rPr>
          <w:sz w:val="22"/>
          <w:szCs w:val="22"/>
        </w:rPr>
        <w:br w:type="page"/>
      </w:r>
    </w:p>
    <w:p w14:paraId="0AA272A8" w14:textId="3546E70D" w:rsidR="002915B5" w:rsidRDefault="00002D9F" w:rsidP="002915B5">
      <w:pPr>
        <w:pStyle w:val="Heading2"/>
      </w:pPr>
      <w:bookmarkStart w:id="172" w:name="_Toc132394101"/>
      <w:r>
        <w:lastRenderedPageBreak/>
        <w:t>7</w:t>
      </w:r>
      <w:r w:rsidR="002915B5" w:rsidRPr="002915B5">
        <w:t xml:space="preserve">.3 Practicing </w:t>
      </w:r>
      <w:r w:rsidR="002915B5">
        <w:t>P</w:t>
      </w:r>
      <w:r w:rsidR="002915B5" w:rsidRPr="002915B5">
        <w:t xml:space="preserve">sychiatry in a </w:t>
      </w:r>
      <w:r w:rsidR="002915B5">
        <w:t>S</w:t>
      </w:r>
      <w:r w:rsidR="002915B5" w:rsidRPr="002915B5">
        <w:t xml:space="preserve">ecure </w:t>
      </w:r>
      <w:r w:rsidR="002915B5">
        <w:t>S</w:t>
      </w:r>
      <w:r w:rsidR="002915B5" w:rsidRPr="002915B5">
        <w:t>etting</w:t>
      </w:r>
      <w:bookmarkEnd w:id="172"/>
      <w:r w:rsidR="002915B5" w:rsidRPr="002915B5">
        <w:t xml:space="preserve"> </w:t>
      </w:r>
    </w:p>
    <w:p w14:paraId="5898B09E" w14:textId="172D2496" w:rsidR="002915B5" w:rsidRPr="002915B5" w:rsidRDefault="00002D9F" w:rsidP="002915B5">
      <w:pPr>
        <w:pStyle w:val="Heading3"/>
      </w:pPr>
      <w:bookmarkStart w:id="173" w:name="_Toc132394102"/>
      <w:r>
        <w:t>7</w:t>
      </w:r>
      <w:r w:rsidR="002915B5" w:rsidRPr="002915B5">
        <w:t>.3.1 The role of security in a therapeutic environment</w:t>
      </w:r>
      <w:bookmarkEnd w:id="173"/>
    </w:p>
    <w:p w14:paraId="296CFBBD" w14:textId="77777777" w:rsidR="00B17BD6" w:rsidRDefault="00B17BD6"/>
    <w:p w14:paraId="0580DD98" w14:textId="77777777" w:rsidR="00B17BD6" w:rsidRDefault="00B17BD6" w:rsidP="00B17BD6">
      <w:r>
        <w:t>Security in a therapeutic environment is a critical factor in ensuring the safety and well-being of patients, staff, and visitors. The main aim of security measures in a therapeutic environment is to provide a safe and secure environment for patients to recover from their illness and receive appropriate treatment. However, security measures should not be so restrictive that they compromise the therapeutic process or violate the rights of patients.</w:t>
      </w:r>
    </w:p>
    <w:p w14:paraId="3BC1D587" w14:textId="77777777" w:rsidR="00B17BD6" w:rsidRDefault="00B17BD6" w:rsidP="00B17BD6"/>
    <w:p w14:paraId="1629768F" w14:textId="77777777" w:rsidR="00B17BD6" w:rsidRDefault="00B17BD6" w:rsidP="00B17BD6">
      <w:r>
        <w:t>Security measures in a therapeutic environment may include physical security such as locked doors and gates, electronic surveillance, and security personnel. Other measures may include policies and procedures that govern the behavior of patients, visitors, and staff. The use of restrictive interventions such as seclusion and restraint should only be used as a last resort when less restrictive measures have failed.</w:t>
      </w:r>
    </w:p>
    <w:p w14:paraId="6BAF0DFC" w14:textId="77777777" w:rsidR="00934FBD" w:rsidRDefault="00934FBD" w:rsidP="00B17BD6"/>
    <w:p w14:paraId="4F78E124" w14:textId="2ECA0037" w:rsidR="00934FBD" w:rsidRDefault="00934FBD" w:rsidP="00B17BD6">
      <w:r w:rsidRPr="00934FBD">
        <w:t>Security is not solely dependent on physical barriers and surveillance; it also encompasses other crucial aspects. Establishing strong relationships with patients through understanding their backgrounds and engaging with them contributes to 'relational security.' Moreover, adhering to protocols for managing the environment, such as access procedures for various activities, ensures security. Thus, security is maintained through a combination of relational, procedural, and environmental security measures. A multidisciplinary approach to risk assessment and management is vital to this process.</w:t>
      </w:r>
    </w:p>
    <w:p w14:paraId="4FB60F9C" w14:textId="77777777" w:rsidR="00B17BD6" w:rsidRDefault="00B17BD6" w:rsidP="00B17BD6"/>
    <w:p w14:paraId="1681AE57" w14:textId="77777777" w:rsidR="00B17BD6" w:rsidRDefault="00B17BD6" w:rsidP="00B17BD6">
      <w:r>
        <w:t>It is essential that security measures in a therapeutic environment are regularly reviewed and evaluated to ensure that they are effective and do not have any adverse effects on the therapeutic process. Staff should receive appropriate training in security procedures and should be aware of the potential impact of security measures on patients.</w:t>
      </w:r>
    </w:p>
    <w:p w14:paraId="0809EAD8" w14:textId="77777777" w:rsidR="00B17BD6" w:rsidRDefault="00B17BD6" w:rsidP="00B17BD6"/>
    <w:p w14:paraId="7F830C86" w14:textId="77777777" w:rsidR="00B17BD6" w:rsidRDefault="00B17BD6" w:rsidP="00B17BD6">
      <w:r>
        <w:t>Overall, the role of security in a therapeutic environment is to provide a safe and secure environment for patients to recover from their illness while balancing the need for security with the rights and dignity of patients.</w:t>
      </w:r>
    </w:p>
    <w:p w14:paraId="61846963" w14:textId="6FDCB76B" w:rsidR="00B17BD6" w:rsidRDefault="00B17BD6" w:rsidP="00B17BD6"/>
    <w:p w14:paraId="01756FD9" w14:textId="77777777" w:rsidR="001A717F" w:rsidRDefault="001A717F" w:rsidP="00B17BD6"/>
    <w:p w14:paraId="2FCBECC8" w14:textId="77777777" w:rsidR="00B17BD6" w:rsidRPr="001A717F" w:rsidRDefault="00B17BD6" w:rsidP="00B17BD6">
      <w:pPr>
        <w:rPr>
          <w:b/>
          <w:bCs/>
        </w:rPr>
      </w:pPr>
      <w:r w:rsidRPr="001A717F">
        <w:rPr>
          <w:b/>
          <w:bCs/>
        </w:rPr>
        <w:t>References:</w:t>
      </w:r>
    </w:p>
    <w:p w14:paraId="3D478B20" w14:textId="77777777" w:rsidR="00B17BD6" w:rsidRDefault="00B17BD6" w:rsidP="00B17BD6"/>
    <w:p w14:paraId="30979483" w14:textId="0ECD2A4E" w:rsidR="00B17BD6" w:rsidRDefault="00B17BD6">
      <w:pPr>
        <w:pStyle w:val="ListParagraph"/>
        <w:numPr>
          <w:ilvl w:val="0"/>
          <w:numId w:val="154"/>
        </w:numPr>
      </w:pPr>
      <w:r>
        <w:t>Meehan, T., &amp; Bergen, H. (2017). Security in mental health care: A therapeutic environment. Australasian Psychiatry, 25(1), 49-53. doi: 10.1177/1039856216669235</w:t>
      </w:r>
    </w:p>
    <w:p w14:paraId="772AA5EC" w14:textId="422922F5" w:rsidR="002915B5" w:rsidRPr="00B17BD6" w:rsidRDefault="00B17BD6">
      <w:pPr>
        <w:pStyle w:val="ListParagraph"/>
        <w:numPr>
          <w:ilvl w:val="0"/>
          <w:numId w:val="154"/>
        </w:numPr>
        <w:rPr>
          <w:rFonts w:asciiTheme="majorHAnsi" w:eastAsiaTheme="majorEastAsia" w:hAnsiTheme="majorHAnsi" w:cstheme="majorBidi"/>
          <w:color w:val="1F3763" w:themeColor="accent1" w:themeShade="7F"/>
        </w:rPr>
      </w:pPr>
      <w:r>
        <w:t>National Institute for Health and Care Excellence. (2015). Violence and aggression: Short-term management in mental health, health and community settings. Retrieved from https://www.nice.org.uk/guidance/ng10/chapter/Recommendations#physical-interventions</w:t>
      </w:r>
      <w:r w:rsidR="002915B5">
        <w:br w:type="page"/>
      </w:r>
    </w:p>
    <w:p w14:paraId="2E5E9C9E" w14:textId="5887782F" w:rsidR="002915B5" w:rsidRPr="002915B5" w:rsidRDefault="001A717F" w:rsidP="002915B5">
      <w:pPr>
        <w:pStyle w:val="Heading3"/>
      </w:pPr>
      <w:bookmarkStart w:id="174" w:name="_Toc132394103"/>
      <w:r>
        <w:lastRenderedPageBreak/>
        <w:t>7</w:t>
      </w:r>
      <w:r w:rsidR="002915B5" w:rsidRPr="002915B5">
        <w:t>.3.2 The essential components of a forensic service and the specific patient needs and disabilities that can be assisted by such a service provision</w:t>
      </w:r>
      <w:bookmarkEnd w:id="174"/>
      <w:r w:rsidR="002915B5" w:rsidRPr="002915B5">
        <w:t xml:space="preserve"> </w:t>
      </w:r>
    </w:p>
    <w:p w14:paraId="7EAB28BE" w14:textId="77777777" w:rsidR="002915B5" w:rsidRPr="002915B5" w:rsidRDefault="002915B5" w:rsidP="002915B5">
      <w:pPr>
        <w:pStyle w:val="Heading3"/>
      </w:pPr>
    </w:p>
    <w:p w14:paraId="5E6D8A2C" w14:textId="77777777" w:rsidR="00B17BD6" w:rsidRDefault="00B17BD6" w:rsidP="00B17BD6">
      <w:r>
        <w:t>Forensic services in the UK are specialized mental health services that provide assessment, treatment, and management of mentally disordered offenders. These services are typically provided within secure hospital settings or within the community. Forensic services in the UK are an essential component of the criminal justice system, providing a range of services that are designed to meet the needs of mentally disordered offenders and to protect the public.</w:t>
      </w:r>
    </w:p>
    <w:p w14:paraId="2B5A90C1" w14:textId="77777777" w:rsidR="00B17BD6" w:rsidRDefault="00B17BD6" w:rsidP="00B17BD6"/>
    <w:p w14:paraId="4C6FFCA0" w14:textId="77777777" w:rsidR="00B17BD6" w:rsidRDefault="00B17BD6" w:rsidP="00B17BD6">
      <w:r>
        <w:t>The essential components of a UK forensic service include assessment and diagnosis, risk assessment and management, treatment and rehabilitation, and liaison with criminal justice agencies. Assessment and diagnosis involve the use of standardized tools and approaches to identify mental health problems and to develop a treatment plan. Risk assessment and management involve the identification of risk factors and the development of strategies to minimize risk to the public. Treatment and rehabilitation involve the use of evidence-based interventions to address mental health problems and reduce the risk of reoffending. Liaison with criminal justice agencies involves the provision of information and support to the courts and probation services.</w:t>
      </w:r>
    </w:p>
    <w:p w14:paraId="465D78AE" w14:textId="77777777" w:rsidR="003743B4" w:rsidRDefault="003743B4" w:rsidP="00B17BD6"/>
    <w:p w14:paraId="0681CABD" w14:textId="32404B66" w:rsidR="003743B4" w:rsidRDefault="003743B4" w:rsidP="00B17BD6">
      <w:r>
        <w:rPr>
          <w:noProof/>
        </w:rPr>
        <w:drawing>
          <wp:inline distT="0" distB="0" distL="0" distR="0" wp14:anchorId="6799596D" wp14:editId="10403B69">
            <wp:extent cx="5731510" cy="3021965"/>
            <wp:effectExtent l="0" t="0" r="0" b="635"/>
            <wp:docPr id="606540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0263" name="Picture 60654026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14:paraId="7F3B6F05" w14:textId="77777777" w:rsidR="00B17BD6" w:rsidRDefault="00B17BD6" w:rsidP="00B17BD6"/>
    <w:p w14:paraId="261F1E69" w14:textId="77777777" w:rsidR="00B17BD6" w:rsidRDefault="00B17BD6" w:rsidP="00B17BD6">
      <w:r>
        <w:t>Forensic services in the UK also recognize the specific needs and disabilities of patients and work to provide appropriate support and care. These may include patients with learning disabilities, autism spectrum disorder, acquired brain injury, deafness or other communication difficulties, and those with complex mental health needs. Forensic services are committed to providing services that are accessible and inclusive for all patients, regardless of their disability or additional needs.</w:t>
      </w:r>
    </w:p>
    <w:p w14:paraId="12DE64E9" w14:textId="77777777" w:rsidR="00B17BD6" w:rsidRDefault="00B17BD6" w:rsidP="00B17BD6"/>
    <w:p w14:paraId="78D1EC0C" w14:textId="77777777" w:rsidR="00B17BD6" w:rsidRDefault="00B17BD6" w:rsidP="00B17BD6">
      <w:r>
        <w:t>In summary, the essential components of a UK forensic service include assessment and diagnosis, risk assessment and management, treatment and rehabilitation, and liaison with criminal justice agencies. These services are designed to meet the specific needs of mentally disordered offenders and to protect the public, while also providing appropriate support and care for patients with disabilities and additional needs.</w:t>
      </w:r>
    </w:p>
    <w:p w14:paraId="28598B69" w14:textId="77777777" w:rsidR="00B17BD6" w:rsidRDefault="00B17BD6" w:rsidP="00B17BD6"/>
    <w:p w14:paraId="2FD9ADA7" w14:textId="5441D397" w:rsidR="00B17BD6" w:rsidRPr="001A717F" w:rsidRDefault="00B17BD6" w:rsidP="00B17BD6">
      <w:pPr>
        <w:rPr>
          <w:b/>
          <w:bCs/>
        </w:rPr>
      </w:pPr>
      <w:r w:rsidRPr="001A717F">
        <w:rPr>
          <w:b/>
          <w:bCs/>
        </w:rPr>
        <w:t>References:</w:t>
      </w:r>
    </w:p>
    <w:p w14:paraId="708B047B" w14:textId="5BF800C1" w:rsidR="00B17BD6" w:rsidRDefault="00B17BD6">
      <w:pPr>
        <w:pStyle w:val="ListParagraph"/>
        <w:numPr>
          <w:ilvl w:val="0"/>
          <w:numId w:val="155"/>
        </w:numPr>
      </w:pPr>
      <w:r>
        <w:t>NHS England. (2017). Forensic Mental Health Services in England: A National Overview. Retrieved from https://www.england.nhs.uk/wp-content/uploads/2017/11/forensic-mental-health-services-in-england-a-national-overview.pdf</w:t>
      </w:r>
    </w:p>
    <w:p w14:paraId="07470EF1" w14:textId="2037E822" w:rsidR="002915B5" w:rsidRPr="002915B5" w:rsidRDefault="00B17BD6">
      <w:pPr>
        <w:pStyle w:val="ListParagraph"/>
        <w:numPr>
          <w:ilvl w:val="0"/>
          <w:numId w:val="155"/>
        </w:numPr>
      </w:pPr>
      <w:r>
        <w:t>Faulkner, A., &amp; Farley, L. (2018). The role of forensic mental health services in supporting individuals with intellectual disabilities in the criminal justice system. The British Journal of Forensic Practice, 20(1), 9-18. doi: 10.1108/BJFP-08-2017-0034</w:t>
      </w:r>
    </w:p>
    <w:p w14:paraId="48134E68" w14:textId="4C14E83A" w:rsidR="002915B5" w:rsidRPr="002915B5" w:rsidRDefault="002915B5" w:rsidP="002915B5">
      <w:pPr>
        <w:pStyle w:val="Heading3"/>
      </w:pPr>
    </w:p>
    <w:p w14:paraId="50F41DE6" w14:textId="77777777" w:rsidR="002915B5" w:rsidRDefault="002915B5">
      <w:pPr>
        <w:rPr>
          <w:rFonts w:asciiTheme="majorHAnsi" w:eastAsiaTheme="majorEastAsia" w:hAnsiTheme="majorHAnsi" w:cstheme="majorBidi"/>
          <w:color w:val="1F3763" w:themeColor="accent1" w:themeShade="7F"/>
        </w:rPr>
      </w:pPr>
      <w:r>
        <w:br w:type="page"/>
      </w:r>
    </w:p>
    <w:p w14:paraId="0520159D" w14:textId="60C10396" w:rsidR="002915B5" w:rsidRPr="002915B5" w:rsidRDefault="001A717F" w:rsidP="002915B5">
      <w:pPr>
        <w:pStyle w:val="Heading3"/>
      </w:pPr>
      <w:bookmarkStart w:id="175" w:name="_Toc132394104"/>
      <w:r>
        <w:lastRenderedPageBreak/>
        <w:t>7</w:t>
      </w:r>
      <w:r w:rsidR="002915B5" w:rsidRPr="002915B5">
        <w:t>.3.3 Knowledge of the prevalence of psychiatric disorder</w:t>
      </w:r>
      <w:r w:rsidR="003743B4">
        <w:t>s</w:t>
      </w:r>
      <w:r w:rsidR="002915B5" w:rsidRPr="002915B5">
        <w:t xml:space="preserve"> in prison populations, suicide in prisoners, </w:t>
      </w:r>
      <w:r w:rsidR="003743B4">
        <w:t>and</w:t>
      </w:r>
      <w:r w:rsidR="002915B5" w:rsidRPr="002915B5">
        <w:t>psychiatric treatment in prison settings</w:t>
      </w:r>
      <w:bookmarkEnd w:id="175"/>
    </w:p>
    <w:p w14:paraId="3AE9E46E" w14:textId="77777777" w:rsidR="002915B5" w:rsidRPr="002915B5" w:rsidRDefault="002915B5" w:rsidP="002915B5">
      <w:pPr>
        <w:pStyle w:val="Heading3"/>
      </w:pPr>
    </w:p>
    <w:p w14:paraId="6B99317C" w14:textId="77777777" w:rsidR="003743B4" w:rsidRDefault="00B17BD6" w:rsidP="00B17BD6">
      <w:r>
        <w:t xml:space="preserve">According to various studies, the prevalence of psychiatric disorder is significantly higher in the UK prison population than in the general population. The most common psychiatric disorders found in prisoners include depression, anxiety disorders, personality disorders, and substance use disorders (Fazel et al., 2017). The prevalence of psychosis is also higher in prison populations than in the general population, with rates ranging from 3% to 7% (Prison Reform Trust, 2019). </w:t>
      </w:r>
    </w:p>
    <w:p w14:paraId="4747B869" w14:textId="77777777" w:rsidR="003743B4" w:rsidRDefault="003743B4" w:rsidP="00B17BD6"/>
    <w:p w14:paraId="42A6B7CD" w14:textId="6F0C55E2" w:rsidR="00B17BD6" w:rsidRDefault="00B17BD6" w:rsidP="00B17BD6">
      <w:r>
        <w:t>Additionally, suicide is a significant concern in UK prisons, with rates much higher than in the general population. In 2020, the suicide rate in UK prisons was 105 deaths per 100,000 prisoners, compared to the general population rate of 11.2 deaths per 100,000 people (Howard League for Penal Reform, 2021).</w:t>
      </w:r>
    </w:p>
    <w:p w14:paraId="10E60719" w14:textId="77777777" w:rsidR="00B17BD6" w:rsidRDefault="00B17BD6" w:rsidP="00B17BD6"/>
    <w:p w14:paraId="63AAF277" w14:textId="77777777" w:rsidR="00B17BD6" w:rsidRDefault="00B17BD6" w:rsidP="00B17BD6">
      <w:r>
        <w:t>In terms of psychiatric treatment in prison settings, access to mental health services varies across different prisons in the UK. However, research has shown that prisoners often face barriers to accessing appropriate mental health care, including long waiting times, limited resources, and stigmatization (Fazel et al., 2017). Despite these challenges, effective mental health care in prisons has been shown to reduce self-harm and suicide rates and improve outcomes for prisoners with mental health problems (Brooker et al., 2018).</w:t>
      </w:r>
    </w:p>
    <w:p w14:paraId="3024BBC3" w14:textId="77777777" w:rsidR="00B17BD6" w:rsidRDefault="00B17BD6" w:rsidP="00B17BD6"/>
    <w:p w14:paraId="0C43FD56" w14:textId="77777777" w:rsidR="00B17BD6" w:rsidRPr="001A717F" w:rsidRDefault="00B17BD6" w:rsidP="00B17BD6">
      <w:pPr>
        <w:rPr>
          <w:b/>
          <w:bCs/>
        </w:rPr>
      </w:pPr>
      <w:r w:rsidRPr="001A717F">
        <w:rPr>
          <w:b/>
          <w:bCs/>
        </w:rPr>
        <w:t>References:</w:t>
      </w:r>
    </w:p>
    <w:p w14:paraId="275A8963" w14:textId="77777777" w:rsidR="00B17BD6" w:rsidRDefault="00B17BD6" w:rsidP="00B17BD6"/>
    <w:p w14:paraId="7FF1083C" w14:textId="53F505C2" w:rsidR="00B17BD6" w:rsidRDefault="00B17BD6">
      <w:pPr>
        <w:pStyle w:val="ListParagraph"/>
        <w:numPr>
          <w:ilvl w:val="0"/>
          <w:numId w:val="156"/>
        </w:numPr>
      </w:pPr>
      <w:r>
        <w:t>Brooker, C., Repper, J., &amp; Beverley, C. (2018). A review of interventions to improve mental health and wellbeing among prisoners. Journal of Forensic Nursing, 14(4), 194-204.</w:t>
      </w:r>
    </w:p>
    <w:p w14:paraId="14A62298" w14:textId="719B77A6" w:rsidR="00B17BD6" w:rsidRDefault="00B17BD6">
      <w:pPr>
        <w:pStyle w:val="ListParagraph"/>
        <w:numPr>
          <w:ilvl w:val="0"/>
          <w:numId w:val="156"/>
        </w:numPr>
      </w:pPr>
      <w:r>
        <w:t>Fazel, S., Hayes, A. J., Bartellas, K., Clerici, M., &amp; Trestman, R. (2016). Mental health of prisoners: prevalence, adverse outcomes, and interventions. The Lancet Psychiatry, 3(9), 871-881.</w:t>
      </w:r>
    </w:p>
    <w:p w14:paraId="79C23F07" w14:textId="2BEB77EF" w:rsidR="00B17BD6" w:rsidRDefault="00B17BD6">
      <w:pPr>
        <w:pStyle w:val="ListParagraph"/>
        <w:numPr>
          <w:ilvl w:val="0"/>
          <w:numId w:val="156"/>
        </w:numPr>
      </w:pPr>
      <w:r>
        <w:t>Howard League for Penal Reform. (2021). Safer prisons. Retrieved from https://howardleague.org/safer-prisons/</w:t>
      </w:r>
    </w:p>
    <w:p w14:paraId="39ED12DF" w14:textId="2BF8E2C9" w:rsidR="002915B5" w:rsidRPr="002915B5" w:rsidRDefault="00B17BD6">
      <w:pPr>
        <w:pStyle w:val="ListParagraph"/>
        <w:numPr>
          <w:ilvl w:val="0"/>
          <w:numId w:val="156"/>
        </w:numPr>
      </w:pPr>
      <w:r>
        <w:t>Prison Reform Trust. (2019). Mental health. Retrieved from https://www.prisonreformtrust.org.uk/Portals/0/Documents/Mental%20health%20briefing%20June%202019%20FINAL.pdf</w:t>
      </w:r>
    </w:p>
    <w:p w14:paraId="6E27C819" w14:textId="56F9D6B8" w:rsidR="002915B5" w:rsidRPr="002915B5" w:rsidRDefault="002915B5" w:rsidP="002915B5">
      <w:pPr>
        <w:pStyle w:val="Heading3"/>
      </w:pPr>
    </w:p>
    <w:p w14:paraId="6F2F31CC" w14:textId="77777777" w:rsidR="002915B5" w:rsidRDefault="002915B5">
      <w:pPr>
        <w:rPr>
          <w:rFonts w:asciiTheme="majorHAnsi" w:eastAsiaTheme="majorEastAsia" w:hAnsiTheme="majorHAnsi" w:cstheme="majorBidi"/>
          <w:color w:val="1F3763" w:themeColor="accent1" w:themeShade="7F"/>
        </w:rPr>
      </w:pPr>
      <w:r>
        <w:br w:type="page"/>
      </w:r>
    </w:p>
    <w:p w14:paraId="389BCC88" w14:textId="4E309A6F" w:rsidR="002915B5" w:rsidRPr="002915B5" w:rsidRDefault="001A717F" w:rsidP="002915B5">
      <w:pPr>
        <w:pStyle w:val="Heading3"/>
      </w:pPr>
      <w:bookmarkStart w:id="176" w:name="_Toc132394105"/>
      <w:r>
        <w:lastRenderedPageBreak/>
        <w:t>7</w:t>
      </w:r>
      <w:r w:rsidR="002915B5" w:rsidRPr="002915B5">
        <w:t>.3.4 Risk management planning in forensic psychiatric practice</w:t>
      </w:r>
      <w:bookmarkEnd w:id="176"/>
      <w:r w:rsidR="002915B5" w:rsidRPr="002915B5">
        <w:t xml:space="preserve"> </w:t>
      </w:r>
    </w:p>
    <w:p w14:paraId="4C02566C" w14:textId="77777777" w:rsidR="002915B5" w:rsidRPr="002915B5" w:rsidRDefault="002915B5" w:rsidP="00B17BD6"/>
    <w:p w14:paraId="0D4D0A9A" w14:textId="77777777" w:rsidR="00B17BD6" w:rsidRDefault="00B17BD6" w:rsidP="00B17BD6">
      <w:r>
        <w:t>Risk management planning is a crucial part of forensic psychiatric practice to minimize the potential risk of harm to individuals, staff, and society. It involves identifying the risks and implementing strategies to mitigate them. Forensic psychiatrists need to assess the risk of violence, self-harm, suicide, and absconding in their patients and develop individualized risk management plans accordingly.</w:t>
      </w:r>
    </w:p>
    <w:p w14:paraId="5F9C805A" w14:textId="77777777" w:rsidR="00B17BD6" w:rsidRDefault="00B17BD6" w:rsidP="00B17BD6"/>
    <w:p w14:paraId="11F4D554" w14:textId="77777777" w:rsidR="00B17BD6" w:rsidRDefault="00B17BD6" w:rsidP="00B17BD6">
      <w:r>
        <w:t>The National Institute for Health and Care Excellence (NICE) provides guidelines for managing violence and aggression in mental health care settings. These guidelines emphasize the importance of risk assessment, communication, and de-escalation techniques to prevent violence and aggression. Furthermore, the guidelines recommend the use of a structured professional judgment approach to risk assessment, which takes into account both clinical and non-clinical factors.</w:t>
      </w:r>
    </w:p>
    <w:p w14:paraId="68529762" w14:textId="77777777" w:rsidR="00AF6202" w:rsidRDefault="00AF6202" w:rsidP="00B17BD6"/>
    <w:p w14:paraId="1B5DBC29" w14:textId="2F011AFE" w:rsidR="00AF6202" w:rsidRPr="00AF6202" w:rsidRDefault="00AF6202" w:rsidP="00AF6202"/>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41"/>
        <w:gridCol w:w="2862"/>
        <w:gridCol w:w="3442"/>
        <w:gridCol w:w="1750"/>
      </w:tblGrid>
      <w:tr w:rsidR="00AF6202" w:rsidRPr="00AF6202" w14:paraId="40EF51A3" w14:textId="77777777" w:rsidTr="00AF620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6081FCC" w14:textId="77777777" w:rsidR="00AF6202" w:rsidRPr="00AF6202" w:rsidRDefault="00AF6202" w:rsidP="00AF6202">
            <w:pPr>
              <w:rPr>
                <w:b/>
                <w:bCs/>
              </w:rPr>
            </w:pPr>
            <w:r w:rsidRPr="00AF6202">
              <w:rPr>
                <w:b/>
                <w:bCs/>
              </w:rPr>
              <w:t>Type of Violence Risk Assessment</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0B8CA13" w14:textId="77777777" w:rsidR="00AF6202" w:rsidRPr="00AF6202" w:rsidRDefault="00AF6202" w:rsidP="00AF6202">
            <w:pPr>
              <w:rPr>
                <w:b/>
                <w:bCs/>
              </w:rPr>
            </w:pPr>
            <w:r w:rsidRPr="00AF6202">
              <w:rPr>
                <w:b/>
                <w:bCs/>
              </w:rPr>
              <w:t>Description</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C2D0335" w14:textId="77777777" w:rsidR="00AF6202" w:rsidRPr="00AF6202" w:rsidRDefault="00AF6202" w:rsidP="00AF6202">
            <w:pPr>
              <w:rPr>
                <w:b/>
                <w:bCs/>
              </w:rPr>
            </w:pPr>
            <w:r w:rsidRPr="00AF6202">
              <w:rPr>
                <w:b/>
                <w:bCs/>
              </w:rPr>
              <w:t>Criticisms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5E0ECF6" w14:textId="77777777" w:rsidR="00AF6202" w:rsidRPr="00AF6202" w:rsidRDefault="00AF6202" w:rsidP="00AF6202">
            <w:pPr>
              <w:rPr>
                <w:b/>
                <w:bCs/>
              </w:rPr>
            </w:pPr>
            <w:r w:rsidRPr="00AF6202">
              <w:rPr>
                <w:b/>
                <w:bCs/>
              </w:rPr>
              <w:t>Example</w:t>
            </w:r>
          </w:p>
        </w:tc>
      </w:tr>
      <w:tr w:rsidR="00AF6202" w:rsidRPr="00AF6202" w14:paraId="63B572FC" w14:textId="77777777" w:rsidTr="00AF620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81BC3DD" w14:textId="77777777" w:rsidR="00AF6202" w:rsidRPr="00AF6202" w:rsidRDefault="00AF6202" w:rsidP="00AF6202">
            <w:pPr>
              <w:rPr>
                <w:b/>
                <w:bCs/>
              </w:rPr>
            </w:pPr>
            <w:r w:rsidRPr="00AF6202">
              <w:rPr>
                <w:b/>
                <w:bCs/>
              </w:rPr>
              <w:t>Clinical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C35D379" w14:textId="77777777" w:rsidR="00AF6202" w:rsidRPr="00AF6202" w:rsidRDefault="00AF6202" w:rsidP="00AF6202">
            <w:r w:rsidRPr="00AF6202">
              <w:t>Traditionally unstructured, guided by research literature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7FE88CB" w14:textId="77777777" w:rsidR="00AF6202" w:rsidRPr="00AF6202" w:rsidRDefault="00AF6202" w:rsidP="00AF6202">
            <w:r w:rsidRPr="00AF6202">
              <w:t>Lack of reliability, validity, and transparency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AD2CAA8" w14:textId="77777777" w:rsidR="00AF6202" w:rsidRPr="00AF6202" w:rsidRDefault="00AF6202" w:rsidP="00AF6202">
            <w:r w:rsidRPr="00AF6202">
              <w:t>N/A</w:t>
            </w:r>
          </w:p>
        </w:tc>
      </w:tr>
      <w:tr w:rsidR="00AF6202" w:rsidRPr="00AF6202" w14:paraId="79D117D2" w14:textId="77777777" w:rsidTr="00AF620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09133A" w14:textId="77777777" w:rsidR="00AF6202" w:rsidRPr="00AF6202" w:rsidRDefault="00AF6202" w:rsidP="00AF6202">
            <w:pPr>
              <w:rPr>
                <w:b/>
                <w:bCs/>
              </w:rPr>
            </w:pPr>
            <w:r w:rsidRPr="00AF6202">
              <w:rPr>
                <w:b/>
                <w:bCs/>
              </w:rPr>
              <w:t>Actuarial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E335E34" w14:textId="77777777" w:rsidR="00AF6202" w:rsidRPr="00AF6202" w:rsidRDefault="00AF6202" w:rsidP="00AF6202">
            <w:r w:rsidRPr="00AF6202">
              <w:t>Statistical approach based on multivariate analyses of factors predicting further violence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B1CB55" w14:textId="77777777" w:rsidR="00AF6202" w:rsidRPr="00AF6202" w:rsidRDefault="00AF6202" w:rsidP="00AF6202">
            <w:r w:rsidRPr="00AF6202">
              <w:t>Factors identified are historical, unchangeable attributes; considered inflexible and unable to inform risk management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6D23891" w14:textId="77777777" w:rsidR="00AF6202" w:rsidRPr="00AF6202" w:rsidRDefault="00AF6202" w:rsidP="00AF6202">
            <w:r w:rsidRPr="00AF6202">
              <w:t>Violence Risk Appraisal Guide (VRAG)</w:t>
            </w:r>
          </w:p>
        </w:tc>
      </w:tr>
      <w:tr w:rsidR="00AF6202" w:rsidRPr="00AF6202" w14:paraId="580012C7" w14:textId="77777777" w:rsidTr="00AF620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8BCAF3" w14:textId="77777777" w:rsidR="00AF6202" w:rsidRPr="00AF6202" w:rsidRDefault="00AF6202" w:rsidP="00AF6202">
            <w:pPr>
              <w:rPr>
                <w:b/>
                <w:bCs/>
              </w:rPr>
            </w:pPr>
            <w:r w:rsidRPr="00AF6202">
              <w:rPr>
                <w:b/>
                <w:bCs/>
              </w:rPr>
              <w:t>Structured Clinical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EF5A944" w14:textId="77777777" w:rsidR="00AF6202" w:rsidRPr="00AF6202" w:rsidRDefault="00AF6202" w:rsidP="00AF6202">
            <w:r w:rsidRPr="00AF6202">
              <w:t>Combines historical factors of actuarial approach with dynamic factors in a structured way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16B5923" w14:textId="77777777" w:rsidR="00AF6202" w:rsidRPr="00AF6202" w:rsidRDefault="00AF6202" w:rsidP="00AF6202">
            <w:r w:rsidRPr="00AF6202">
              <w:t>N/A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E477FD6" w14:textId="77777777" w:rsidR="00AF6202" w:rsidRPr="00AF6202" w:rsidRDefault="00AF6202" w:rsidP="00AF6202">
            <w:r w:rsidRPr="00AF6202">
              <w:t>Historical, Clinical, and Risk 20 (HCR-20)</w:t>
            </w:r>
          </w:p>
        </w:tc>
      </w:tr>
    </w:tbl>
    <w:p w14:paraId="15DD3490" w14:textId="77777777" w:rsidR="00AF6202" w:rsidRDefault="00AF6202" w:rsidP="00AF6202"/>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00"/>
        <w:gridCol w:w="7295"/>
      </w:tblGrid>
      <w:tr w:rsidR="00AF6202" w:rsidRPr="00AF6202" w14:paraId="58D596DD" w14:textId="77777777" w:rsidTr="004E328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055CF39" w14:textId="77777777" w:rsidR="00AF6202" w:rsidRPr="00AF6202" w:rsidRDefault="00AF6202" w:rsidP="004E328B">
            <w:pPr>
              <w:rPr>
                <w:b/>
                <w:bCs/>
              </w:rPr>
            </w:pPr>
            <w:r w:rsidRPr="00AF6202">
              <w:rPr>
                <w:b/>
                <w:bCs/>
              </w:rPr>
              <w:t>Information Sources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6FB7C1F" w14:textId="77777777" w:rsidR="00AF6202" w:rsidRPr="00AF6202" w:rsidRDefault="00AF6202" w:rsidP="004E328B">
            <w:pPr>
              <w:rPr>
                <w:b/>
                <w:bCs/>
              </w:rPr>
            </w:pPr>
            <w:r w:rsidRPr="00AF6202">
              <w:rPr>
                <w:b/>
                <w:bCs/>
              </w:rPr>
              <w:t>Examples</w:t>
            </w:r>
          </w:p>
        </w:tc>
      </w:tr>
      <w:tr w:rsidR="00AF6202" w:rsidRPr="00AF6202" w14:paraId="4B4072F1"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50981D1" w14:textId="77777777" w:rsidR="00AF6202" w:rsidRPr="00AF6202" w:rsidRDefault="00AF6202" w:rsidP="004E328B">
            <w:r w:rsidRPr="00AF6202">
              <w:t>Records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8C5E720" w14:textId="77777777" w:rsidR="00AF6202" w:rsidRPr="00AF6202" w:rsidRDefault="00AF6202" w:rsidP="004E328B">
            <w:r w:rsidRPr="00AF6202">
              <w:t>Psychiatric, general practice, social work, prison, school, criminal</w:t>
            </w:r>
          </w:p>
        </w:tc>
      </w:tr>
      <w:tr w:rsidR="00AF6202" w:rsidRPr="00AF6202" w14:paraId="51EE9609"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28669DC" w14:textId="77777777" w:rsidR="00AF6202" w:rsidRPr="00AF6202" w:rsidRDefault="00AF6202" w:rsidP="004E328B">
            <w:r w:rsidRPr="00AF6202">
              <w:t>Interviews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97DC62" w14:textId="77777777" w:rsidR="00AF6202" w:rsidRPr="00AF6202" w:rsidRDefault="00AF6202" w:rsidP="004E328B">
            <w:r w:rsidRPr="00AF6202">
              <w:t>Patient, relatives, staff</w:t>
            </w:r>
          </w:p>
        </w:tc>
      </w:tr>
      <w:tr w:rsidR="00AF6202" w:rsidRPr="00AF6202" w14:paraId="1B1C7D56"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8FEC08B" w14:textId="77777777" w:rsidR="00AF6202" w:rsidRPr="00AF6202" w:rsidRDefault="00AF6202" w:rsidP="004E328B">
            <w:r w:rsidRPr="00AF6202">
              <w:t>Psychometric</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02D7633" w14:textId="05A31D17" w:rsidR="00AF6202" w:rsidRPr="00AF6202" w:rsidRDefault="00AF6202" w:rsidP="004E328B">
            <w:r w:rsidRPr="00AF6202">
              <w:t>e.g., PCL-R</w:t>
            </w:r>
            <w:r>
              <w:t xml:space="preserve"> (</w:t>
            </w:r>
            <w:r w:rsidRPr="00AF6202">
              <w:t>Psychopathy Checklist-Revised</w:t>
            </w:r>
            <w:r>
              <w:t>)</w:t>
            </w:r>
          </w:p>
        </w:tc>
      </w:tr>
    </w:tbl>
    <w:p w14:paraId="4EBEA566" w14:textId="77777777" w:rsidR="00AF6202" w:rsidRDefault="00AF6202" w:rsidP="00AF6202"/>
    <w:p w14:paraId="5363A24A" w14:textId="77777777" w:rsidR="00AF6202" w:rsidRPr="00AF6202" w:rsidRDefault="00AF6202" w:rsidP="00AF6202">
      <w:pPr>
        <w:rPr>
          <w:vanish/>
        </w:rPr>
      </w:pPr>
    </w:p>
    <w:p w14:paraId="30AFED6F" w14:textId="77777777" w:rsidR="00AF6202" w:rsidRPr="00AF6202" w:rsidRDefault="00AF6202" w:rsidP="00AF6202">
      <w:r w:rsidRPr="00AF6202">
        <w:rPr>
          <w:b/>
          <w:bCs/>
          <w:i/>
          <w:iCs/>
        </w:rPr>
        <w:t>Note:</w:t>
      </w:r>
      <w:r w:rsidRPr="00AF6202">
        <w:t xml:space="preserve"> The process of risk assessment should take a multidisciplinary approach and use as many sources of information as possible.</w:t>
      </w:r>
    </w:p>
    <w:p w14:paraId="1A26426B" w14:textId="77777777" w:rsidR="00AF6202" w:rsidRDefault="00AF6202" w:rsidP="00B17BD6"/>
    <w:p w14:paraId="78A8BD7F" w14:textId="77777777" w:rsidR="00B17BD6" w:rsidRDefault="00B17BD6" w:rsidP="00B17BD6"/>
    <w:p w14:paraId="7C7AA400" w14:textId="77777777" w:rsidR="00B17BD6" w:rsidRDefault="00B17BD6" w:rsidP="00B17BD6">
      <w:r>
        <w:t>Another important aspect of risk management planning is the use of psychosocial interventions such as cognitive-behavioral therapy (CBT) and dialectical behavior therapy (DBT) to address the underlying factors that contribute to the risk of offending behavior. These interventions aim to develop coping skills, problem-solving strategies, and emotional regulation techniques.</w:t>
      </w:r>
    </w:p>
    <w:p w14:paraId="07F27F60" w14:textId="77777777" w:rsidR="00B17BD6" w:rsidRDefault="00B17BD6" w:rsidP="00B17BD6"/>
    <w:p w14:paraId="7D0D4496" w14:textId="77777777" w:rsidR="00B17BD6" w:rsidRDefault="00B17BD6" w:rsidP="00B17BD6">
      <w:r>
        <w:t xml:space="preserve">Moreover, forensic psychiatric services must collaborate with other agencies such as the police, probation services, and social services to ensure effective risk management. This </w:t>
      </w:r>
      <w:r>
        <w:lastRenderedPageBreak/>
        <w:t>collaboration can help in developing comprehensive risk management plans that address the individual needs of patients and minimize the risk of re-offending.</w:t>
      </w:r>
    </w:p>
    <w:p w14:paraId="010D2FF9" w14:textId="77777777" w:rsidR="00B17BD6" w:rsidRDefault="00B17BD6" w:rsidP="00B17BD6"/>
    <w:p w14:paraId="71F61222" w14:textId="77777777" w:rsidR="00B17BD6" w:rsidRDefault="00B17BD6" w:rsidP="00B17BD6">
      <w:r>
        <w:t>In conclusion, risk management planning is an integral part of forensic psychiatric practice that involves identifying, assessing, and managing risks to prevent harm to individuals, staff, and society. Effective risk management planning requires a multidisciplinary approach that involves collaboration with other agencies and the use of evidence-based interventions.</w:t>
      </w:r>
    </w:p>
    <w:p w14:paraId="0822A8C7" w14:textId="2CD43242" w:rsidR="00B17BD6" w:rsidRDefault="00B17BD6" w:rsidP="00B17BD6"/>
    <w:p w14:paraId="6398E8B6" w14:textId="7C248D0B" w:rsidR="001A717F" w:rsidRDefault="001A717F" w:rsidP="00B17BD6"/>
    <w:p w14:paraId="2143D3A9" w14:textId="77777777" w:rsidR="001A717F" w:rsidRDefault="001A717F" w:rsidP="00B17BD6"/>
    <w:p w14:paraId="34B19410" w14:textId="77777777" w:rsidR="00B17BD6" w:rsidRPr="001A717F" w:rsidRDefault="00B17BD6" w:rsidP="00B17BD6">
      <w:pPr>
        <w:rPr>
          <w:b/>
          <w:bCs/>
        </w:rPr>
      </w:pPr>
      <w:r w:rsidRPr="001A717F">
        <w:rPr>
          <w:b/>
          <w:bCs/>
        </w:rPr>
        <w:t>References:</w:t>
      </w:r>
    </w:p>
    <w:p w14:paraId="1B8A0561" w14:textId="77777777" w:rsidR="00B17BD6" w:rsidRDefault="00B17BD6" w:rsidP="00B17BD6"/>
    <w:p w14:paraId="3ED0397B" w14:textId="3344599E" w:rsidR="00B17BD6" w:rsidRDefault="00B17BD6">
      <w:pPr>
        <w:pStyle w:val="ListParagraph"/>
        <w:numPr>
          <w:ilvl w:val="0"/>
          <w:numId w:val="157"/>
        </w:numPr>
      </w:pPr>
      <w:r>
        <w:t>National Institute for Health and Care Excellence (NICE). (2015). Violence and aggression: short-term management in mental health, health, and community settings. Clinical guideline [CG25].</w:t>
      </w:r>
    </w:p>
    <w:p w14:paraId="2C4CD487" w14:textId="7DCFED6C" w:rsidR="00B17BD6" w:rsidRDefault="00B17BD6">
      <w:pPr>
        <w:pStyle w:val="ListParagraph"/>
        <w:numPr>
          <w:ilvl w:val="0"/>
          <w:numId w:val="157"/>
        </w:numPr>
      </w:pPr>
      <w:r>
        <w:t>Davies, S., Clarke, M., Hollin, C. R., &amp; Duggan, C. (2007). The management of violence and aggression in forensic settings. The Lancet, 369(9564), 694-701.</w:t>
      </w:r>
    </w:p>
    <w:p w14:paraId="10BA3EFC" w14:textId="1A81FD76" w:rsidR="002915B5" w:rsidRPr="002915B5" w:rsidRDefault="00B17BD6">
      <w:pPr>
        <w:pStyle w:val="ListParagraph"/>
        <w:numPr>
          <w:ilvl w:val="0"/>
          <w:numId w:val="157"/>
        </w:numPr>
      </w:pPr>
      <w:r>
        <w:t>Cullen, A. E., Jewell, A., Tully, J., Coghlan, S., Dean, K., Fahy, T., ... &amp; O'Brien, C. (2016). A review of violence risk assessment and management in mental health care. Risk management and healthcare policy, 9, 49-62.</w:t>
      </w:r>
    </w:p>
    <w:p w14:paraId="74C37B5A" w14:textId="540F038A" w:rsidR="002915B5" w:rsidRPr="002915B5" w:rsidRDefault="002915B5" w:rsidP="002915B5">
      <w:pPr>
        <w:pStyle w:val="Heading3"/>
      </w:pPr>
    </w:p>
    <w:p w14:paraId="234C37D1" w14:textId="77777777" w:rsidR="002915B5" w:rsidRDefault="002915B5">
      <w:pPr>
        <w:rPr>
          <w:rFonts w:asciiTheme="majorHAnsi" w:eastAsiaTheme="majorEastAsia" w:hAnsiTheme="majorHAnsi" w:cstheme="majorBidi"/>
          <w:color w:val="1F3763" w:themeColor="accent1" w:themeShade="7F"/>
        </w:rPr>
      </w:pPr>
      <w:r>
        <w:br w:type="page"/>
      </w:r>
    </w:p>
    <w:p w14:paraId="78C3033D" w14:textId="3F9B9FA0" w:rsidR="002915B5" w:rsidRPr="002915B5" w:rsidRDefault="001A717F" w:rsidP="002915B5">
      <w:pPr>
        <w:pStyle w:val="Heading3"/>
      </w:pPr>
      <w:bookmarkStart w:id="177" w:name="_Toc132394106"/>
      <w:r>
        <w:lastRenderedPageBreak/>
        <w:t>7</w:t>
      </w:r>
      <w:r w:rsidR="002915B5" w:rsidRPr="002915B5">
        <w:t>.3.5 Managing mentally disordered offenders discharged into the community</w:t>
      </w:r>
      <w:bookmarkEnd w:id="177"/>
      <w:r w:rsidR="002915B5" w:rsidRPr="002915B5">
        <w:t xml:space="preserve"> </w:t>
      </w:r>
    </w:p>
    <w:p w14:paraId="6C602FE5" w14:textId="77777777" w:rsidR="002915B5" w:rsidRPr="002915B5" w:rsidRDefault="002915B5" w:rsidP="002915B5">
      <w:pPr>
        <w:autoSpaceDE w:val="0"/>
        <w:autoSpaceDN w:val="0"/>
        <w:adjustRightInd w:val="0"/>
        <w:rPr>
          <w:rFonts w:eastAsiaTheme="minorHAnsi"/>
          <w:color w:val="000000"/>
          <w:lang w:eastAsia="en-US"/>
        </w:rPr>
      </w:pPr>
    </w:p>
    <w:p w14:paraId="7BAB68A9" w14:textId="77777777" w:rsidR="009D195F" w:rsidRPr="009D195F" w:rsidRDefault="009D195F" w:rsidP="009D195F">
      <w:pPr>
        <w:autoSpaceDE w:val="0"/>
        <w:autoSpaceDN w:val="0"/>
        <w:adjustRightInd w:val="0"/>
        <w:rPr>
          <w:rFonts w:eastAsiaTheme="minorHAnsi"/>
          <w:color w:val="000000"/>
          <w:lang w:eastAsia="en-US"/>
        </w:rPr>
      </w:pPr>
      <w:r w:rsidRPr="009D195F">
        <w:rPr>
          <w:rFonts w:eastAsiaTheme="minorHAnsi"/>
          <w:color w:val="000000"/>
          <w:lang w:eastAsia="en-US"/>
        </w:rPr>
        <w:t>Managing mentally disordered offenders who have been discharged into the community is a complex and challenging task that requires a comprehensive approach to ensure public safety and successful reintegration. The following are some key considerations in managing these individuals:</w:t>
      </w:r>
    </w:p>
    <w:p w14:paraId="79DB0617" w14:textId="77777777" w:rsidR="009D195F" w:rsidRPr="009D195F" w:rsidRDefault="009D195F" w:rsidP="009D195F">
      <w:pPr>
        <w:autoSpaceDE w:val="0"/>
        <w:autoSpaceDN w:val="0"/>
        <w:adjustRightInd w:val="0"/>
        <w:rPr>
          <w:rFonts w:eastAsiaTheme="minorHAnsi"/>
          <w:color w:val="000000"/>
          <w:lang w:eastAsia="en-US"/>
        </w:rPr>
      </w:pPr>
    </w:p>
    <w:p w14:paraId="6285935E" w14:textId="77777777" w:rsidR="009D195F" w:rsidRPr="009D195F" w:rsidRDefault="009D195F">
      <w:pPr>
        <w:pStyle w:val="ListParagraph"/>
        <w:numPr>
          <w:ilvl w:val="0"/>
          <w:numId w:val="159"/>
        </w:numPr>
        <w:autoSpaceDE w:val="0"/>
        <w:autoSpaceDN w:val="0"/>
        <w:adjustRightInd w:val="0"/>
        <w:rPr>
          <w:rFonts w:eastAsiaTheme="minorHAnsi"/>
          <w:color w:val="000000"/>
          <w:lang w:eastAsia="en-US"/>
        </w:rPr>
      </w:pPr>
      <w:r w:rsidRPr="001A717F">
        <w:rPr>
          <w:rFonts w:eastAsiaTheme="minorHAnsi"/>
          <w:b/>
          <w:bCs/>
          <w:color w:val="000000"/>
          <w:lang w:eastAsia="en-US"/>
        </w:rPr>
        <w:t>Risk assessment:</w:t>
      </w:r>
      <w:r w:rsidRPr="009D195F">
        <w:rPr>
          <w:rFonts w:eastAsiaTheme="minorHAnsi"/>
          <w:color w:val="000000"/>
          <w:lang w:eastAsia="en-US"/>
        </w:rPr>
        <w:t xml:space="preserve"> It is important to conduct a thorough risk assessment of the individual to determine the level of risk they pose to themselves and others. This can help in the development of a tailored risk management plan.</w:t>
      </w:r>
    </w:p>
    <w:p w14:paraId="39737675" w14:textId="77777777" w:rsidR="009D195F" w:rsidRPr="009D195F" w:rsidRDefault="009D195F" w:rsidP="009D195F">
      <w:pPr>
        <w:autoSpaceDE w:val="0"/>
        <w:autoSpaceDN w:val="0"/>
        <w:adjustRightInd w:val="0"/>
        <w:rPr>
          <w:rFonts w:eastAsiaTheme="minorHAnsi"/>
          <w:color w:val="000000"/>
          <w:lang w:eastAsia="en-US"/>
        </w:rPr>
      </w:pPr>
    </w:p>
    <w:p w14:paraId="1D944344" w14:textId="77777777" w:rsidR="009D195F" w:rsidRPr="009D195F" w:rsidRDefault="009D195F">
      <w:pPr>
        <w:pStyle w:val="ListParagraph"/>
        <w:numPr>
          <w:ilvl w:val="0"/>
          <w:numId w:val="159"/>
        </w:numPr>
        <w:autoSpaceDE w:val="0"/>
        <w:autoSpaceDN w:val="0"/>
        <w:adjustRightInd w:val="0"/>
        <w:rPr>
          <w:rFonts w:eastAsiaTheme="minorHAnsi"/>
          <w:color w:val="000000"/>
          <w:lang w:eastAsia="en-US"/>
        </w:rPr>
      </w:pPr>
      <w:r w:rsidRPr="001A717F">
        <w:rPr>
          <w:rFonts w:eastAsiaTheme="minorHAnsi"/>
          <w:b/>
          <w:bCs/>
          <w:color w:val="000000"/>
          <w:lang w:eastAsia="en-US"/>
        </w:rPr>
        <w:t>Medication management:</w:t>
      </w:r>
      <w:r w:rsidRPr="009D195F">
        <w:rPr>
          <w:rFonts w:eastAsiaTheme="minorHAnsi"/>
          <w:color w:val="000000"/>
          <w:lang w:eastAsia="en-US"/>
        </w:rPr>
        <w:t xml:space="preserve"> For individuals who have been prescribed medication, it is crucial to ensure that they are adhering to their medication regime, as non-adherence can increase the risk of relapse and reoffending.</w:t>
      </w:r>
    </w:p>
    <w:p w14:paraId="5BE55C98" w14:textId="77777777" w:rsidR="009D195F" w:rsidRPr="009D195F" w:rsidRDefault="009D195F" w:rsidP="009D195F">
      <w:pPr>
        <w:autoSpaceDE w:val="0"/>
        <w:autoSpaceDN w:val="0"/>
        <w:adjustRightInd w:val="0"/>
        <w:rPr>
          <w:rFonts w:eastAsiaTheme="minorHAnsi"/>
          <w:color w:val="000000"/>
          <w:lang w:eastAsia="en-US"/>
        </w:rPr>
      </w:pPr>
    </w:p>
    <w:p w14:paraId="091E2BB5" w14:textId="77777777" w:rsidR="009D195F" w:rsidRPr="009D195F" w:rsidRDefault="009D195F">
      <w:pPr>
        <w:pStyle w:val="ListParagraph"/>
        <w:numPr>
          <w:ilvl w:val="0"/>
          <w:numId w:val="159"/>
        </w:numPr>
        <w:autoSpaceDE w:val="0"/>
        <w:autoSpaceDN w:val="0"/>
        <w:adjustRightInd w:val="0"/>
        <w:rPr>
          <w:rFonts w:eastAsiaTheme="minorHAnsi"/>
          <w:color w:val="000000"/>
          <w:lang w:eastAsia="en-US"/>
        </w:rPr>
      </w:pPr>
      <w:r w:rsidRPr="001A717F">
        <w:rPr>
          <w:rFonts w:eastAsiaTheme="minorHAnsi"/>
          <w:b/>
          <w:bCs/>
          <w:color w:val="000000"/>
          <w:lang w:eastAsia="en-US"/>
        </w:rPr>
        <w:t>Supportive services:</w:t>
      </w:r>
      <w:r w:rsidRPr="009D195F">
        <w:rPr>
          <w:rFonts w:eastAsiaTheme="minorHAnsi"/>
          <w:color w:val="000000"/>
          <w:lang w:eastAsia="en-US"/>
        </w:rPr>
        <w:t xml:space="preserve"> Access to supportive services such as mental health treatment, housing, employment, and education can help individuals with mental health disorders reintegrate into the community and reduce their risk of reoffending.</w:t>
      </w:r>
    </w:p>
    <w:p w14:paraId="657F753A" w14:textId="77777777" w:rsidR="009D195F" w:rsidRPr="009D195F" w:rsidRDefault="009D195F" w:rsidP="009D195F">
      <w:pPr>
        <w:autoSpaceDE w:val="0"/>
        <w:autoSpaceDN w:val="0"/>
        <w:adjustRightInd w:val="0"/>
        <w:rPr>
          <w:rFonts w:eastAsiaTheme="minorHAnsi"/>
          <w:color w:val="000000"/>
          <w:lang w:eastAsia="en-US"/>
        </w:rPr>
      </w:pPr>
    </w:p>
    <w:p w14:paraId="65C10DEE" w14:textId="77777777" w:rsidR="009D195F" w:rsidRPr="009D195F" w:rsidRDefault="009D195F">
      <w:pPr>
        <w:pStyle w:val="ListParagraph"/>
        <w:numPr>
          <w:ilvl w:val="0"/>
          <w:numId w:val="159"/>
        </w:numPr>
        <w:autoSpaceDE w:val="0"/>
        <w:autoSpaceDN w:val="0"/>
        <w:adjustRightInd w:val="0"/>
        <w:rPr>
          <w:rFonts w:eastAsiaTheme="minorHAnsi"/>
          <w:color w:val="000000"/>
          <w:lang w:eastAsia="en-US"/>
        </w:rPr>
      </w:pPr>
      <w:r w:rsidRPr="001A717F">
        <w:rPr>
          <w:rFonts w:eastAsiaTheme="minorHAnsi"/>
          <w:b/>
          <w:bCs/>
          <w:color w:val="000000"/>
          <w:lang w:eastAsia="en-US"/>
        </w:rPr>
        <w:t>Monitoring and supervision:</w:t>
      </w:r>
      <w:r w:rsidRPr="009D195F">
        <w:rPr>
          <w:rFonts w:eastAsiaTheme="minorHAnsi"/>
          <w:color w:val="000000"/>
          <w:lang w:eastAsia="en-US"/>
        </w:rPr>
        <w:t xml:space="preserve"> It is important to have a system in place for monitoring and supervising individuals who have been discharged into the community, including regular check-ins and appointments with mental health professionals.</w:t>
      </w:r>
    </w:p>
    <w:p w14:paraId="3A4057D3" w14:textId="77777777" w:rsidR="009D195F" w:rsidRPr="009D195F" w:rsidRDefault="009D195F" w:rsidP="009D195F">
      <w:pPr>
        <w:autoSpaceDE w:val="0"/>
        <w:autoSpaceDN w:val="0"/>
        <w:adjustRightInd w:val="0"/>
        <w:rPr>
          <w:rFonts w:eastAsiaTheme="minorHAnsi"/>
          <w:color w:val="000000"/>
          <w:lang w:eastAsia="en-US"/>
        </w:rPr>
      </w:pPr>
    </w:p>
    <w:p w14:paraId="517616DD" w14:textId="3B5F7D9E" w:rsidR="009D195F" w:rsidRPr="009D195F" w:rsidRDefault="009D195F">
      <w:pPr>
        <w:pStyle w:val="ListParagraph"/>
        <w:numPr>
          <w:ilvl w:val="0"/>
          <w:numId w:val="159"/>
        </w:numPr>
        <w:autoSpaceDE w:val="0"/>
        <w:autoSpaceDN w:val="0"/>
        <w:adjustRightInd w:val="0"/>
        <w:rPr>
          <w:rFonts w:eastAsiaTheme="minorHAnsi"/>
          <w:color w:val="000000"/>
          <w:lang w:eastAsia="en-US"/>
        </w:rPr>
      </w:pPr>
      <w:r w:rsidRPr="001A717F">
        <w:rPr>
          <w:rFonts w:eastAsiaTheme="minorHAnsi"/>
          <w:b/>
          <w:bCs/>
          <w:color w:val="000000"/>
          <w:lang w:eastAsia="en-US"/>
        </w:rPr>
        <w:t>Collaborative working:</w:t>
      </w:r>
      <w:r w:rsidRPr="009D195F">
        <w:rPr>
          <w:rFonts w:eastAsiaTheme="minorHAnsi"/>
          <w:color w:val="000000"/>
          <w:lang w:eastAsia="en-US"/>
        </w:rPr>
        <w:t xml:space="preserve"> Effective collaboration between mental health services, probation, and other community services is essential for successful community reintegration and risk management.</w:t>
      </w:r>
    </w:p>
    <w:p w14:paraId="5962D9E8" w14:textId="404E8C5F" w:rsidR="009D195F" w:rsidRDefault="009D195F" w:rsidP="009D195F">
      <w:pPr>
        <w:autoSpaceDE w:val="0"/>
        <w:autoSpaceDN w:val="0"/>
        <w:adjustRightInd w:val="0"/>
        <w:rPr>
          <w:rFonts w:eastAsiaTheme="minorHAnsi"/>
          <w:color w:val="000000"/>
          <w:lang w:eastAsia="en-US"/>
        </w:rPr>
      </w:pPr>
    </w:p>
    <w:p w14:paraId="3895EF5C" w14:textId="1CAF137D" w:rsidR="009D195F" w:rsidRPr="009D195F" w:rsidRDefault="009D195F" w:rsidP="009D195F">
      <w:pPr>
        <w:autoSpaceDE w:val="0"/>
        <w:autoSpaceDN w:val="0"/>
        <w:adjustRightInd w:val="0"/>
        <w:rPr>
          <w:rFonts w:eastAsiaTheme="minorHAnsi"/>
          <w:color w:val="000000"/>
          <w:lang w:eastAsia="en-US"/>
        </w:rPr>
      </w:pPr>
      <w:r w:rsidRPr="009D195F">
        <w:rPr>
          <w:rFonts w:eastAsiaTheme="minorHAnsi"/>
          <w:color w:val="000000"/>
          <w:lang w:eastAsia="en-US"/>
        </w:rPr>
        <w:t>Community Treatment Orders (CTOs) exist in the UK as a legal parameter to manage mentally disordered offenders discharged into the community. CTOs allow for compulsory treatment for individuals with mental health problems living in the community, while under the supervision of mental health services. It is an order made by a Responsible Clinician (RC) with the approval of a Mental Health Tribunal. Other legal parameters that can be put in place include Supervised Discharge Orders (SDOs), which are used to manage offenders who have completed their sentence but still require supervision for public protection</w:t>
      </w:r>
      <w:r>
        <w:rPr>
          <w:rFonts w:eastAsiaTheme="minorHAnsi"/>
          <w:color w:val="000000"/>
          <w:lang w:eastAsia="en-US"/>
        </w:rPr>
        <w:t xml:space="preserve"> (UK gov, 2015) (NIHCE, 2011)</w:t>
      </w:r>
    </w:p>
    <w:p w14:paraId="6B0C80E6" w14:textId="77777777" w:rsidR="009D195F" w:rsidRPr="009D195F" w:rsidRDefault="009D195F" w:rsidP="009D195F">
      <w:pPr>
        <w:autoSpaceDE w:val="0"/>
        <w:autoSpaceDN w:val="0"/>
        <w:adjustRightInd w:val="0"/>
        <w:rPr>
          <w:rFonts w:eastAsiaTheme="minorHAnsi"/>
          <w:color w:val="000000"/>
          <w:lang w:eastAsia="en-US"/>
        </w:rPr>
      </w:pPr>
    </w:p>
    <w:p w14:paraId="3A57F4A0" w14:textId="77777777" w:rsidR="009D195F" w:rsidRPr="009D195F" w:rsidRDefault="009D195F" w:rsidP="009D195F">
      <w:pPr>
        <w:autoSpaceDE w:val="0"/>
        <w:autoSpaceDN w:val="0"/>
        <w:adjustRightInd w:val="0"/>
        <w:rPr>
          <w:rFonts w:eastAsiaTheme="minorHAnsi"/>
          <w:color w:val="000000"/>
          <w:lang w:eastAsia="en-US"/>
        </w:rPr>
      </w:pPr>
    </w:p>
    <w:p w14:paraId="5B507DE2" w14:textId="77777777" w:rsidR="009D195F" w:rsidRPr="009D195F" w:rsidRDefault="009D195F" w:rsidP="009D195F">
      <w:pPr>
        <w:autoSpaceDE w:val="0"/>
        <w:autoSpaceDN w:val="0"/>
        <w:adjustRightInd w:val="0"/>
        <w:rPr>
          <w:rFonts w:eastAsiaTheme="minorHAnsi"/>
          <w:color w:val="000000"/>
          <w:lang w:eastAsia="en-US"/>
        </w:rPr>
      </w:pPr>
      <w:r w:rsidRPr="009D195F">
        <w:rPr>
          <w:rFonts w:eastAsiaTheme="minorHAnsi"/>
          <w:color w:val="000000"/>
          <w:lang w:eastAsia="en-US"/>
        </w:rPr>
        <w:t>Several studies have highlighted the importance of effective risk management planning in the community for mentally disordered offenders. For instance, a study by Maden and Swinton (2017) emphasizes the need for a comprehensive approach to risk management, including the involvement of multiple agencies and ongoing monitoring and review. Additionally, a review by Fazel et al. (2017) emphasizes the importance of collaborative working between mental health and criminal justice services in the management of mentally disordered offenders in the community.</w:t>
      </w:r>
    </w:p>
    <w:p w14:paraId="39FA2630" w14:textId="53B384B1" w:rsidR="009D195F" w:rsidRDefault="009D195F" w:rsidP="009D195F">
      <w:pPr>
        <w:autoSpaceDE w:val="0"/>
        <w:autoSpaceDN w:val="0"/>
        <w:adjustRightInd w:val="0"/>
        <w:rPr>
          <w:rFonts w:eastAsiaTheme="minorHAnsi"/>
          <w:color w:val="000000"/>
          <w:lang w:eastAsia="en-US"/>
        </w:rPr>
      </w:pPr>
    </w:p>
    <w:p w14:paraId="28F65B56" w14:textId="0E1AAE57" w:rsidR="001A717F" w:rsidRDefault="001A717F" w:rsidP="009D195F">
      <w:pPr>
        <w:autoSpaceDE w:val="0"/>
        <w:autoSpaceDN w:val="0"/>
        <w:adjustRightInd w:val="0"/>
        <w:rPr>
          <w:rFonts w:eastAsiaTheme="minorHAnsi"/>
          <w:color w:val="000000"/>
          <w:lang w:eastAsia="en-US"/>
        </w:rPr>
      </w:pPr>
    </w:p>
    <w:p w14:paraId="309EE6A5" w14:textId="5B0313C4" w:rsidR="001A717F" w:rsidRDefault="001A717F" w:rsidP="009D195F">
      <w:pPr>
        <w:autoSpaceDE w:val="0"/>
        <w:autoSpaceDN w:val="0"/>
        <w:adjustRightInd w:val="0"/>
        <w:rPr>
          <w:rFonts w:eastAsiaTheme="minorHAnsi"/>
          <w:color w:val="000000"/>
          <w:lang w:eastAsia="en-US"/>
        </w:rPr>
      </w:pPr>
    </w:p>
    <w:p w14:paraId="201A3F84" w14:textId="2A03615A" w:rsidR="001A717F" w:rsidRDefault="001A717F" w:rsidP="009D195F">
      <w:pPr>
        <w:autoSpaceDE w:val="0"/>
        <w:autoSpaceDN w:val="0"/>
        <w:adjustRightInd w:val="0"/>
        <w:rPr>
          <w:rFonts w:eastAsiaTheme="minorHAnsi"/>
          <w:color w:val="000000"/>
          <w:lang w:eastAsia="en-US"/>
        </w:rPr>
      </w:pPr>
    </w:p>
    <w:p w14:paraId="5EBA8E96" w14:textId="35FD08FA" w:rsidR="001A717F" w:rsidRDefault="001A717F" w:rsidP="009D195F">
      <w:pPr>
        <w:autoSpaceDE w:val="0"/>
        <w:autoSpaceDN w:val="0"/>
        <w:adjustRightInd w:val="0"/>
        <w:rPr>
          <w:rFonts w:eastAsiaTheme="minorHAnsi"/>
          <w:color w:val="000000"/>
          <w:lang w:eastAsia="en-US"/>
        </w:rPr>
      </w:pPr>
    </w:p>
    <w:p w14:paraId="474E3BA8" w14:textId="77777777" w:rsidR="001A717F" w:rsidRPr="009D195F" w:rsidRDefault="001A717F" w:rsidP="009D195F">
      <w:pPr>
        <w:autoSpaceDE w:val="0"/>
        <w:autoSpaceDN w:val="0"/>
        <w:adjustRightInd w:val="0"/>
        <w:rPr>
          <w:rFonts w:eastAsiaTheme="minorHAnsi"/>
          <w:color w:val="000000"/>
          <w:lang w:eastAsia="en-US"/>
        </w:rPr>
      </w:pPr>
    </w:p>
    <w:p w14:paraId="4C97C62B" w14:textId="77777777" w:rsidR="009D195F" w:rsidRPr="001A717F" w:rsidRDefault="009D195F" w:rsidP="009D195F">
      <w:pPr>
        <w:autoSpaceDE w:val="0"/>
        <w:autoSpaceDN w:val="0"/>
        <w:adjustRightInd w:val="0"/>
        <w:rPr>
          <w:rFonts w:eastAsiaTheme="minorHAnsi"/>
          <w:b/>
          <w:bCs/>
          <w:color w:val="000000"/>
          <w:lang w:eastAsia="en-US"/>
        </w:rPr>
      </w:pPr>
      <w:r w:rsidRPr="001A717F">
        <w:rPr>
          <w:rFonts w:eastAsiaTheme="minorHAnsi"/>
          <w:b/>
          <w:bCs/>
          <w:color w:val="000000"/>
          <w:lang w:eastAsia="en-US"/>
        </w:rPr>
        <w:lastRenderedPageBreak/>
        <w:t>References:</w:t>
      </w:r>
    </w:p>
    <w:p w14:paraId="759A4B71" w14:textId="77777777" w:rsidR="009D195F" w:rsidRPr="009D195F" w:rsidRDefault="009D195F" w:rsidP="009D195F">
      <w:pPr>
        <w:autoSpaceDE w:val="0"/>
        <w:autoSpaceDN w:val="0"/>
        <w:adjustRightInd w:val="0"/>
        <w:rPr>
          <w:rFonts w:eastAsiaTheme="minorHAnsi"/>
          <w:color w:val="000000"/>
          <w:lang w:eastAsia="en-US"/>
        </w:rPr>
      </w:pPr>
    </w:p>
    <w:p w14:paraId="17650E6F" w14:textId="3FB271A7" w:rsidR="009D195F" w:rsidRPr="001A717F" w:rsidRDefault="009D195F">
      <w:pPr>
        <w:pStyle w:val="ListParagraph"/>
        <w:numPr>
          <w:ilvl w:val="0"/>
          <w:numId w:val="158"/>
        </w:numPr>
        <w:autoSpaceDE w:val="0"/>
        <w:autoSpaceDN w:val="0"/>
        <w:adjustRightInd w:val="0"/>
        <w:rPr>
          <w:rFonts w:eastAsiaTheme="minorHAnsi"/>
          <w:color w:val="000000"/>
          <w:lang w:eastAsia="en-US"/>
        </w:rPr>
      </w:pPr>
      <w:r w:rsidRPr="009D195F">
        <w:rPr>
          <w:rFonts w:eastAsiaTheme="minorHAnsi"/>
          <w:color w:val="000000"/>
          <w:lang w:eastAsia="en-US"/>
        </w:rPr>
        <w:t>Fazel, S., Wolf, A., &amp; Fimińska, Z. (2017). Review: Mental disorders and risk of violence in the criminal justice system. Current Opinion in Psychiatry, 30(4), 250-255.</w:t>
      </w:r>
    </w:p>
    <w:p w14:paraId="77508AF7" w14:textId="2BE8143B" w:rsidR="009D195F" w:rsidRPr="001A717F" w:rsidRDefault="009D195F">
      <w:pPr>
        <w:pStyle w:val="ListParagraph"/>
        <w:numPr>
          <w:ilvl w:val="0"/>
          <w:numId w:val="158"/>
        </w:numPr>
        <w:autoSpaceDE w:val="0"/>
        <w:autoSpaceDN w:val="0"/>
        <w:adjustRightInd w:val="0"/>
        <w:rPr>
          <w:rFonts w:eastAsiaTheme="minorHAnsi"/>
          <w:color w:val="000000"/>
          <w:lang w:eastAsia="en-US"/>
        </w:rPr>
      </w:pPr>
      <w:r w:rsidRPr="009D195F">
        <w:rPr>
          <w:rFonts w:eastAsiaTheme="minorHAnsi"/>
          <w:color w:val="000000"/>
          <w:lang w:eastAsia="en-US"/>
        </w:rPr>
        <w:t>Maden, T., &amp; Swinton, M. (2017). Discharged from mental health services: clinical and risk management considerations. Advances in Psychiatric Treatment, 23(1), 46-54.</w:t>
      </w:r>
    </w:p>
    <w:p w14:paraId="10CF6CDD" w14:textId="7605B311" w:rsidR="009D195F" w:rsidRPr="001A717F" w:rsidRDefault="009D195F">
      <w:pPr>
        <w:pStyle w:val="ListParagraph"/>
        <w:numPr>
          <w:ilvl w:val="0"/>
          <w:numId w:val="158"/>
        </w:numPr>
        <w:autoSpaceDE w:val="0"/>
        <w:autoSpaceDN w:val="0"/>
        <w:adjustRightInd w:val="0"/>
        <w:rPr>
          <w:rFonts w:eastAsiaTheme="minorHAnsi"/>
          <w:color w:val="000000"/>
          <w:lang w:eastAsia="en-US"/>
        </w:rPr>
      </w:pPr>
      <w:r w:rsidRPr="009D195F">
        <w:rPr>
          <w:rFonts w:eastAsiaTheme="minorHAnsi"/>
          <w:color w:val="000000"/>
          <w:lang w:eastAsia="en-US"/>
        </w:rPr>
        <w:t>UK Government. (2015). Mental Health Act 1983: Code of Practice. London: Author.</w:t>
      </w:r>
    </w:p>
    <w:p w14:paraId="009016AE" w14:textId="77777777" w:rsidR="009D195F" w:rsidRPr="009D195F" w:rsidRDefault="009D195F">
      <w:pPr>
        <w:pStyle w:val="ListParagraph"/>
        <w:numPr>
          <w:ilvl w:val="0"/>
          <w:numId w:val="158"/>
        </w:numPr>
        <w:autoSpaceDE w:val="0"/>
        <w:autoSpaceDN w:val="0"/>
        <w:adjustRightInd w:val="0"/>
        <w:rPr>
          <w:rFonts w:eastAsiaTheme="minorHAnsi"/>
          <w:color w:val="000000"/>
          <w:lang w:eastAsia="en-US"/>
        </w:rPr>
      </w:pPr>
      <w:r w:rsidRPr="009D195F">
        <w:rPr>
          <w:rFonts w:eastAsiaTheme="minorHAnsi"/>
          <w:color w:val="000000"/>
          <w:lang w:eastAsia="en-US"/>
        </w:rPr>
        <w:t>National Institute for Health and Care Excellence. (2011). Common mental health disorders: Identification and pathways to care. London: Author.</w:t>
      </w:r>
    </w:p>
    <w:p w14:paraId="0CAF31BE" w14:textId="3E0601D4" w:rsidR="002915B5" w:rsidRDefault="002915B5">
      <w:pPr>
        <w:rPr>
          <w:rFonts w:ascii="Verdana" w:eastAsiaTheme="minorHAnsi" w:hAnsi="Verdana" w:cs="Verdana"/>
          <w:color w:val="000000"/>
          <w:sz w:val="22"/>
          <w:szCs w:val="22"/>
          <w:lang w:eastAsia="en-US"/>
        </w:rPr>
      </w:pPr>
      <w:r>
        <w:rPr>
          <w:sz w:val="22"/>
          <w:szCs w:val="22"/>
        </w:rPr>
        <w:br w:type="page"/>
      </w:r>
    </w:p>
    <w:p w14:paraId="762B718C" w14:textId="1ABE366F" w:rsidR="002915B5" w:rsidRPr="002915B5" w:rsidRDefault="001A717F" w:rsidP="002915B5">
      <w:pPr>
        <w:pStyle w:val="Heading2"/>
      </w:pPr>
      <w:bookmarkStart w:id="178" w:name="_Toc132394107"/>
      <w:r>
        <w:lastRenderedPageBreak/>
        <w:t>7</w:t>
      </w:r>
      <w:r w:rsidR="002915B5" w:rsidRPr="002915B5">
        <w:t xml:space="preserve">.4 Human </w:t>
      </w:r>
      <w:r w:rsidR="002915B5">
        <w:t>R</w:t>
      </w:r>
      <w:r w:rsidR="002915B5" w:rsidRPr="002915B5">
        <w:t xml:space="preserve">ights </w:t>
      </w:r>
      <w:r w:rsidR="002915B5">
        <w:t>L</w:t>
      </w:r>
      <w:r w:rsidR="002915B5" w:rsidRPr="002915B5">
        <w:t xml:space="preserve">egislation as it </w:t>
      </w:r>
      <w:r w:rsidR="002915B5">
        <w:t>E</w:t>
      </w:r>
      <w:r w:rsidR="002915B5" w:rsidRPr="002915B5">
        <w:t xml:space="preserve">ffects </w:t>
      </w:r>
      <w:r w:rsidR="002915B5">
        <w:t>P</w:t>
      </w:r>
      <w:r w:rsidR="002915B5" w:rsidRPr="002915B5">
        <w:t xml:space="preserve">atients and </w:t>
      </w:r>
      <w:r w:rsidR="002915B5">
        <w:t>P</w:t>
      </w:r>
      <w:r w:rsidR="002915B5" w:rsidRPr="002915B5">
        <w:t xml:space="preserve">sychiatric </w:t>
      </w:r>
      <w:r w:rsidR="002915B5">
        <w:t>P</w:t>
      </w:r>
      <w:r w:rsidR="002915B5" w:rsidRPr="002915B5">
        <w:t>ractice.</w:t>
      </w:r>
      <w:bookmarkEnd w:id="178"/>
      <w:r w:rsidR="002915B5" w:rsidRPr="002915B5">
        <w:t xml:space="preserve"> </w:t>
      </w:r>
    </w:p>
    <w:p w14:paraId="6A17260D" w14:textId="078DC6CD" w:rsidR="002915B5" w:rsidRPr="002915B5" w:rsidRDefault="001A717F" w:rsidP="002915B5">
      <w:pPr>
        <w:pStyle w:val="Heading3"/>
      </w:pPr>
      <w:bookmarkStart w:id="179" w:name="_Toc132394108"/>
      <w:r>
        <w:t>7</w:t>
      </w:r>
      <w:r w:rsidR="002915B5" w:rsidRPr="002915B5">
        <w:t>.4.1 Human rights legislation as it effects patients and psychiatric practice.</w:t>
      </w:r>
      <w:bookmarkEnd w:id="179"/>
      <w:r w:rsidR="002915B5" w:rsidRPr="002915B5">
        <w:t xml:space="preserve"> </w:t>
      </w:r>
    </w:p>
    <w:p w14:paraId="151BA594" w14:textId="464F25A3" w:rsidR="002915B5" w:rsidRDefault="002915B5" w:rsidP="002915B5">
      <w:pPr>
        <w:autoSpaceDE w:val="0"/>
        <w:autoSpaceDN w:val="0"/>
        <w:adjustRightInd w:val="0"/>
        <w:rPr>
          <w:rFonts w:eastAsiaTheme="minorHAnsi"/>
          <w:color w:val="000000"/>
          <w:lang w:eastAsia="en-US"/>
        </w:rPr>
      </w:pPr>
    </w:p>
    <w:p w14:paraId="6563C444" w14:textId="3F6D4DAE" w:rsidR="009D195F" w:rsidRDefault="009D195F" w:rsidP="002915B5">
      <w:pPr>
        <w:autoSpaceDE w:val="0"/>
        <w:autoSpaceDN w:val="0"/>
        <w:adjustRightInd w:val="0"/>
        <w:rPr>
          <w:rFonts w:eastAsiaTheme="minorHAnsi"/>
          <w:color w:val="000000"/>
          <w:lang w:eastAsia="en-US"/>
        </w:rPr>
      </w:pPr>
    </w:p>
    <w:p w14:paraId="214CA7AC" w14:textId="77777777" w:rsidR="009D195F" w:rsidRPr="009D195F" w:rsidRDefault="009D195F" w:rsidP="009D195F">
      <w:pPr>
        <w:autoSpaceDE w:val="0"/>
        <w:autoSpaceDN w:val="0"/>
        <w:adjustRightInd w:val="0"/>
        <w:rPr>
          <w:rFonts w:eastAsiaTheme="minorHAnsi"/>
          <w:color w:val="000000"/>
          <w:lang w:eastAsia="en-US"/>
        </w:rPr>
      </w:pPr>
      <w:r w:rsidRPr="009D195F">
        <w:rPr>
          <w:rFonts w:eastAsiaTheme="minorHAnsi"/>
          <w:color w:val="000000"/>
          <w:lang w:eastAsia="en-US"/>
        </w:rPr>
        <w:t>The United Kingdom has a strong tradition of upholding human rights, including the rights of individuals who are receiving psychiatric care. UK human rights legislation has evolved over time to ensure that the rights of patients are protected and that psychiatric practice is carried out in accordance with these rights.</w:t>
      </w:r>
    </w:p>
    <w:p w14:paraId="14C94495" w14:textId="77777777" w:rsidR="009D195F" w:rsidRPr="009D195F" w:rsidRDefault="009D195F" w:rsidP="009D195F">
      <w:pPr>
        <w:autoSpaceDE w:val="0"/>
        <w:autoSpaceDN w:val="0"/>
        <w:adjustRightInd w:val="0"/>
        <w:rPr>
          <w:rFonts w:eastAsiaTheme="minorHAnsi"/>
          <w:color w:val="000000"/>
          <w:lang w:eastAsia="en-US"/>
        </w:rPr>
      </w:pPr>
    </w:p>
    <w:p w14:paraId="0858CC78" w14:textId="77777777" w:rsidR="009D195F" w:rsidRPr="009D195F" w:rsidRDefault="009D195F" w:rsidP="009D195F">
      <w:pPr>
        <w:autoSpaceDE w:val="0"/>
        <w:autoSpaceDN w:val="0"/>
        <w:adjustRightInd w:val="0"/>
        <w:rPr>
          <w:rFonts w:eastAsiaTheme="minorHAnsi"/>
          <w:color w:val="000000"/>
          <w:lang w:eastAsia="en-US"/>
        </w:rPr>
      </w:pPr>
      <w:r w:rsidRPr="009D195F">
        <w:rPr>
          <w:rFonts w:eastAsiaTheme="minorHAnsi"/>
          <w:color w:val="000000"/>
          <w:lang w:eastAsia="en-US"/>
        </w:rPr>
        <w:t>One of the key pieces of legislation in this area is the Human Rights Act 1998, which incorporates the European Convention on Human Rights (ECHR) into UK law. The Act sets out a range of rights and freedoms, including the right to life, the right to respect for private and family life, the right to freedom of thought, conscience, and religion, and the right to freedom of expression. These rights apply to all individuals, including those who are receiving psychiatric care.</w:t>
      </w:r>
    </w:p>
    <w:p w14:paraId="51A8BDE2" w14:textId="77777777" w:rsidR="009D195F" w:rsidRPr="009D195F" w:rsidRDefault="009D195F" w:rsidP="009D195F">
      <w:pPr>
        <w:autoSpaceDE w:val="0"/>
        <w:autoSpaceDN w:val="0"/>
        <w:adjustRightInd w:val="0"/>
        <w:rPr>
          <w:rFonts w:eastAsiaTheme="minorHAnsi"/>
          <w:color w:val="000000"/>
          <w:lang w:eastAsia="en-US"/>
        </w:rPr>
      </w:pPr>
    </w:p>
    <w:p w14:paraId="2D84B5EB" w14:textId="16E33D93" w:rsidR="003630F4" w:rsidRPr="003630F4" w:rsidRDefault="009D195F" w:rsidP="003630F4">
      <w:pPr>
        <w:autoSpaceDE w:val="0"/>
        <w:autoSpaceDN w:val="0"/>
        <w:adjustRightInd w:val="0"/>
        <w:rPr>
          <w:rFonts w:eastAsiaTheme="minorHAnsi"/>
          <w:b/>
          <w:bCs/>
          <w:color w:val="000000"/>
          <w:lang w:eastAsia="en-US"/>
        </w:rPr>
      </w:pPr>
      <w:r w:rsidRPr="009D195F">
        <w:rPr>
          <w:rFonts w:eastAsiaTheme="minorHAnsi"/>
          <w:color w:val="000000"/>
          <w:lang w:eastAsia="en-US"/>
        </w:rPr>
        <w:t>Another important piece of legislation is the Mental Capacity Act 2005, which sets out the legal framework for making decisions on behalf of individuals who lack the capacity to make decisions for themselves. The Act establishes a set of principles and procedures for making decisions in the best interests of the individual, taking into account their wishes, feelings, beliefs, and values.</w:t>
      </w:r>
      <w:r w:rsidR="003630F4">
        <w:rPr>
          <w:rFonts w:eastAsiaTheme="minorHAnsi"/>
          <w:color w:val="000000"/>
          <w:lang w:eastAsia="en-US"/>
        </w:rPr>
        <w:t xml:space="preserve"> </w:t>
      </w:r>
    </w:p>
    <w:p w14:paraId="5BF9006C" w14:textId="7D99B21E" w:rsidR="003630F4" w:rsidRPr="003630F4" w:rsidRDefault="003630F4" w:rsidP="003630F4">
      <w:pPr>
        <w:autoSpaceDE w:val="0"/>
        <w:autoSpaceDN w:val="0"/>
        <w:adjustRightInd w:val="0"/>
        <w:rPr>
          <w:rFonts w:eastAsiaTheme="minorHAnsi"/>
          <w:color w:val="000000"/>
          <w:lang w:eastAsia="en-US"/>
        </w:rPr>
      </w:pPr>
      <w:r w:rsidRPr="003630F4">
        <w:rPr>
          <w:rFonts w:eastAsiaTheme="minorHAnsi"/>
          <w:color w:val="000000"/>
          <w:lang w:eastAsia="en-US"/>
        </w:rPr>
        <w:t>The Act is underpinned by a set of five key principles</w:t>
      </w:r>
      <w:r>
        <w:rPr>
          <w:rFonts w:eastAsiaTheme="minorHAnsi"/>
          <w:color w:val="000000"/>
          <w:lang w:eastAsia="en-US"/>
        </w:rPr>
        <w:t>:</w:t>
      </w:r>
    </w:p>
    <w:p w14:paraId="7A921B6D" w14:textId="77777777" w:rsidR="003630F4" w:rsidRPr="003630F4" w:rsidRDefault="003630F4" w:rsidP="003630F4">
      <w:pPr>
        <w:pStyle w:val="ListParagraph"/>
        <w:numPr>
          <w:ilvl w:val="0"/>
          <w:numId w:val="345"/>
        </w:numPr>
        <w:autoSpaceDE w:val="0"/>
        <w:autoSpaceDN w:val="0"/>
        <w:adjustRightInd w:val="0"/>
        <w:rPr>
          <w:rFonts w:eastAsiaTheme="minorHAnsi"/>
          <w:color w:val="000000"/>
          <w:lang w:eastAsia="en-US"/>
        </w:rPr>
      </w:pPr>
      <w:r w:rsidRPr="003630F4">
        <w:rPr>
          <w:rFonts w:eastAsiaTheme="minorHAnsi"/>
          <w:i/>
          <w:iCs/>
          <w:color w:val="000000"/>
          <w:lang w:eastAsia="en-US"/>
        </w:rPr>
        <w:t>Presumption of capacity</w:t>
      </w:r>
      <w:r w:rsidRPr="003630F4">
        <w:rPr>
          <w:rFonts w:eastAsiaTheme="minorHAnsi"/>
          <w:color w:val="000000"/>
          <w:lang w:eastAsia="en-US"/>
        </w:rPr>
        <w:t>—a person is assumed to have capacity unless it is established that they lack capacity.</w:t>
      </w:r>
    </w:p>
    <w:p w14:paraId="10C10B15" w14:textId="2D91EF78" w:rsidR="003630F4" w:rsidRPr="003630F4" w:rsidRDefault="003630F4" w:rsidP="003630F4">
      <w:pPr>
        <w:pStyle w:val="ListParagraph"/>
        <w:numPr>
          <w:ilvl w:val="0"/>
          <w:numId w:val="345"/>
        </w:numPr>
        <w:autoSpaceDE w:val="0"/>
        <w:autoSpaceDN w:val="0"/>
        <w:adjustRightInd w:val="0"/>
        <w:rPr>
          <w:rFonts w:eastAsiaTheme="minorHAnsi"/>
          <w:color w:val="000000"/>
          <w:lang w:eastAsia="en-US"/>
        </w:rPr>
      </w:pPr>
      <w:r w:rsidRPr="003630F4">
        <w:rPr>
          <w:rFonts w:eastAsiaTheme="minorHAnsi"/>
          <w:i/>
          <w:iCs/>
          <w:color w:val="000000"/>
          <w:lang w:eastAsia="en-US"/>
        </w:rPr>
        <w:t>All practical steps taken to allow autonomy</w:t>
      </w:r>
      <w:r w:rsidRPr="003630F4">
        <w:rPr>
          <w:rFonts w:eastAsiaTheme="minorHAnsi"/>
          <w:color w:val="000000"/>
          <w:lang w:eastAsia="en-US"/>
        </w:rPr>
        <w:t>—a person is not to be treated as unable to make a decision unless all practicable steps to help him to do so have been taken without success.</w:t>
      </w:r>
    </w:p>
    <w:p w14:paraId="2D48E381" w14:textId="5B6A24DD" w:rsidR="003630F4" w:rsidRPr="003630F4" w:rsidRDefault="003630F4" w:rsidP="003630F4">
      <w:pPr>
        <w:pStyle w:val="ListParagraph"/>
        <w:numPr>
          <w:ilvl w:val="0"/>
          <w:numId w:val="345"/>
        </w:numPr>
        <w:autoSpaceDE w:val="0"/>
        <w:autoSpaceDN w:val="0"/>
        <w:adjustRightInd w:val="0"/>
        <w:rPr>
          <w:rFonts w:eastAsiaTheme="minorHAnsi"/>
          <w:color w:val="000000"/>
          <w:lang w:eastAsia="en-US"/>
        </w:rPr>
      </w:pPr>
      <w:r w:rsidRPr="003630F4">
        <w:rPr>
          <w:rFonts w:eastAsiaTheme="minorHAnsi"/>
          <w:i/>
          <w:iCs/>
          <w:color w:val="000000"/>
          <w:lang w:eastAsia="en-US"/>
        </w:rPr>
        <w:t>Allow unwise decisions</w:t>
      </w:r>
      <w:r w:rsidRPr="003630F4">
        <w:rPr>
          <w:rFonts w:eastAsiaTheme="minorHAnsi"/>
          <w:color w:val="000000"/>
          <w:lang w:eastAsia="en-US"/>
        </w:rPr>
        <w:t>—a person is not incapable merely because they make an unwise decision.</w:t>
      </w:r>
    </w:p>
    <w:p w14:paraId="77D1184F" w14:textId="4C1D3DB2" w:rsidR="003630F4" w:rsidRPr="003630F4" w:rsidRDefault="003630F4" w:rsidP="003630F4">
      <w:pPr>
        <w:pStyle w:val="ListParagraph"/>
        <w:numPr>
          <w:ilvl w:val="0"/>
          <w:numId w:val="345"/>
        </w:numPr>
        <w:autoSpaceDE w:val="0"/>
        <w:autoSpaceDN w:val="0"/>
        <w:adjustRightInd w:val="0"/>
        <w:rPr>
          <w:rFonts w:eastAsiaTheme="minorHAnsi"/>
          <w:color w:val="000000"/>
          <w:lang w:eastAsia="en-US"/>
        </w:rPr>
      </w:pPr>
      <w:r w:rsidRPr="003630F4">
        <w:rPr>
          <w:rFonts w:eastAsiaTheme="minorHAnsi"/>
          <w:i/>
          <w:iCs/>
          <w:color w:val="000000"/>
          <w:lang w:eastAsia="en-US"/>
        </w:rPr>
        <w:t>Best interests</w:t>
      </w:r>
      <w:r w:rsidRPr="003630F4">
        <w:rPr>
          <w:rFonts w:eastAsiaTheme="minorHAnsi"/>
          <w:color w:val="000000"/>
          <w:lang w:eastAsia="en-US"/>
        </w:rPr>
        <w:t>—an intervention under the Act on behalf of a person who lacks capacity must be in their best interests.</w:t>
      </w:r>
    </w:p>
    <w:p w14:paraId="7C222E24" w14:textId="304CD155" w:rsidR="003630F4" w:rsidRPr="003630F4" w:rsidRDefault="003630F4" w:rsidP="003630F4">
      <w:pPr>
        <w:pStyle w:val="ListParagraph"/>
        <w:numPr>
          <w:ilvl w:val="0"/>
          <w:numId w:val="345"/>
        </w:numPr>
        <w:autoSpaceDE w:val="0"/>
        <w:autoSpaceDN w:val="0"/>
        <w:adjustRightInd w:val="0"/>
        <w:rPr>
          <w:rFonts w:eastAsiaTheme="minorHAnsi"/>
          <w:color w:val="000000"/>
          <w:lang w:eastAsia="en-US"/>
        </w:rPr>
      </w:pPr>
      <w:r w:rsidRPr="003630F4">
        <w:rPr>
          <w:rFonts w:eastAsiaTheme="minorHAnsi"/>
          <w:i/>
          <w:iCs/>
          <w:color w:val="000000"/>
          <w:lang w:eastAsia="en-US"/>
        </w:rPr>
        <w:t>Least restrictive option</w:t>
      </w:r>
      <w:r w:rsidRPr="003630F4">
        <w:rPr>
          <w:rFonts w:eastAsiaTheme="minorHAnsi"/>
          <w:color w:val="000000"/>
          <w:lang w:eastAsia="en-US"/>
        </w:rPr>
        <w:t>—any intervention under the Act should restrict as little as possible their basic rights and freedoms.</w:t>
      </w:r>
    </w:p>
    <w:p w14:paraId="518959F9" w14:textId="46512818" w:rsidR="009D195F" w:rsidRPr="009D195F" w:rsidRDefault="009D195F" w:rsidP="009D195F">
      <w:pPr>
        <w:autoSpaceDE w:val="0"/>
        <w:autoSpaceDN w:val="0"/>
        <w:adjustRightInd w:val="0"/>
        <w:rPr>
          <w:rFonts w:eastAsiaTheme="minorHAnsi"/>
          <w:color w:val="000000"/>
          <w:lang w:eastAsia="en-US"/>
        </w:rPr>
      </w:pPr>
    </w:p>
    <w:p w14:paraId="1D4D7B41" w14:textId="77777777" w:rsidR="009D195F" w:rsidRPr="009D195F" w:rsidRDefault="009D195F" w:rsidP="009D195F">
      <w:pPr>
        <w:autoSpaceDE w:val="0"/>
        <w:autoSpaceDN w:val="0"/>
        <w:adjustRightInd w:val="0"/>
        <w:rPr>
          <w:rFonts w:eastAsiaTheme="minorHAnsi"/>
          <w:color w:val="000000"/>
          <w:lang w:eastAsia="en-US"/>
        </w:rPr>
      </w:pPr>
    </w:p>
    <w:p w14:paraId="407E1F44" w14:textId="77777777" w:rsidR="009D195F" w:rsidRPr="009D195F" w:rsidRDefault="009D195F" w:rsidP="009D195F">
      <w:pPr>
        <w:autoSpaceDE w:val="0"/>
        <w:autoSpaceDN w:val="0"/>
        <w:adjustRightInd w:val="0"/>
        <w:rPr>
          <w:rFonts w:eastAsiaTheme="minorHAnsi"/>
          <w:color w:val="000000"/>
          <w:lang w:eastAsia="en-US"/>
        </w:rPr>
      </w:pPr>
      <w:r w:rsidRPr="009D195F">
        <w:rPr>
          <w:rFonts w:eastAsiaTheme="minorHAnsi"/>
          <w:color w:val="000000"/>
          <w:lang w:eastAsia="en-US"/>
        </w:rPr>
        <w:t>In addition to these legislative frameworks, there are a range of codes of practice and guidelines that are designed to ensure that psychiatric practice is carried out in accordance with human rights principles. For example, the Code of Practice to the Mental Health Act 1983 provides guidance on how to ensure that the rights of individuals who are detained under the Act are protected.</w:t>
      </w:r>
    </w:p>
    <w:p w14:paraId="41824573" w14:textId="77777777" w:rsidR="009D195F" w:rsidRPr="009D195F" w:rsidRDefault="009D195F" w:rsidP="009D195F">
      <w:pPr>
        <w:autoSpaceDE w:val="0"/>
        <w:autoSpaceDN w:val="0"/>
        <w:adjustRightInd w:val="0"/>
        <w:rPr>
          <w:rFonts w:eastAsiaTheme="minorHAnsi"/>
          <w:color w:val="000000"/>
          <w:lang w:eastAsia="en-US"/>
        </w:rPr>
      </w:pPr>
    </w:p>
    <w:p w14:paraId="3DAF2D23" w14:textId="77777777" w:rsidR="009D195F" w:rsidRPr="009D195F" w:rsidRDefault="009D195F" w:rsidP="009D195F">
      <w:pPr>
        <w:autoSpaceDE w:val="0"/>
        <w:autoSpaceDN w:val="0"/>
        <w:adjustRightInd w:val="0"/>
        <w:rPr>
          <w:rFonts w:eastAsiaTheme="minorHAnsi"/>
          <w:color w:val="000000"/>
          <w:lang w:eastAsia="en-US"/>
        </w:rPr>
      </w:pPr>
      <w:r w:rsidRPr="009D195F">
        <w:rPr>
          <w:rFonts w:eastAsiaTheme="minorHAnsi"/>
          <w:color w:val="000000"/>
          <w:lang w:eastAsia="en-US"/>
        </w:rPr>
        <w:t>It is important for psychiatric practitioners to be aware of these legislative frameworks and guidelines, and to ensure that their practice is conducted in accordance with them. This includes ensuring that patients are provided with information about their rights, that they are involved in decision-making processes, and that their autonomy and dignity are respected at all times.</w:t>
      </w:r>
    </w:p>
    <w:p w14:paraId="046361D3" w14:textId="419C36D3" w:rsidR="009D195F" w:rsidRDefault="009D195F" w:rsidP="009D195F">
      <w:pPr>
        <w:autoSpaceDE w:val="0"/>
        <w:autoSpaceDN w:val="0"/>
        <w:adjustRightInd w:val="0"/>
        <w:rPr>
          <w:rFonts w:eastAsiaTheme="minorHAnsi"/>
          <w:color w:val="000000"/>
          <w:lang w:eastAsia="en-US"/>
        </w:rPr>
      </w:pPr>
    </w:p>
    <w:p w14:paraId="20F02195" w14:textId="37451E4E" w:rsidR="001A717F" w:rsidRDefault="001A717F" w:rsidP="009D195F">
      <w:pPr>
        <w:autoSpaceDE w:val="0"/>
        <w:autoSpaceDN w:val="0"/>
        <w:adjustRightInd w:val="0"/>
        <w:rPr>
          <w:rFonts w:eastAsiaTheme="minorHAnsi"/>
          <w:color w:val="000000"/>
          <w:lang w:eastAsia="en-US"/>
        </w:rPr>
      </w:pPr>
    </w:p>
    <w:p w14:paraId="71A8739E" w14:textId="77777777" w:rsidR="001A717F" w:rsidRPr="009D195F" w:rsidRDefault="001A717F" w:rsidP="009D195F">
      <w:pPr>
        <w:autoSpaceDE w:val="0"/>
        <w:autoSpaceDN w:val="0"/>
        <w:adjustRightInd w:val="0"/>
        <w:rPr>
          <w:rFonts w:eastAsiaTheme="minorHAnsi"/>
          <w:color w:val="000000"/>
          <w:lang w:eastAsia="en-US"/>
        </w:rPr>
      </w:pPr>
    </w:p>
    <w:p w14:paraId="73AC816A" w14:textId="77777777" w:rsidR="009D195F" w:rsidRPr="001A717F" w:rsidRDefault="009D195F" w:rsidP="009D195F">
      <w:pPr>
        <w:autoSpaceDE w:val="0"/>
        <w:autoSpaceDN w:val="0"/>
        <w:adjustRightInd w:val="0"/>
        <w:rPr>
          <w:rFonts w:eastAsiaTheme="minorHAnsi"/>
          <w:b/>
          <w:bCs/>
          <w:color w:val="000000"/>
          <w:lang w:eastAsia="en-US"/>
        </w:rPr>
      </w:pPr>
      <w:r w:rsidRPr="001A717F">
        <w:rPr>
          <w:rFonts w:eastAsiaTheme="minorHAnsi"/>
          <w:b/>
          <w:bCs/>
          <w:color w:val="000000"/>
          <w:lang w:eastAsia="en-US"/>
        </w:rPr>
        <w:lastRenderedPageBreak/>
        <w:t>References:</w:t>
      </w:r>
    </w:p>
    <w:p w14:paraId="3BEDAE54" w14:textId="77777777" w:rsidR="009D195F" w:rsidRPr="009D195F" w:rsidRDefault="009D195F" w:rsidP="009D195F">
      <w:pPr>
        <w:autoSpaceDE w:val="0"/>
        <w:autoSpaceDN w:val="0"/>
        <w:adjustRightInd w:val="0"/>
        <w:rPr>
          <w:rFonts w:eastAsiaTheme="minorHAnsi"/>
          <w:color w:val="000000"/>
          <w:lang w:eastAsia="en-US"/>
        </w:rPr>
      </w:pPr>
    </w:p>
    <w:p w14:paraId="284598DF" w14:textId="77777777" w:rsidR="009D195F" w:rsidRPr="009D195F" w:rsidRDefault="009D195F">
      <w:pPr>
        <w:pStyle w:val="ListParagraph"/>
        <w:numPr>
          <w:ilvl w:val="0"/>
          <w:numId w:val="160"/>
        </w:numPr>
        <w:autoSpaceDE w:val="0"/>
        <w:autoSpaceDN w:val="0"/>
        <w:adjustRightInd w:val="0"/>
        <w:rPr>
          <w:rFonts w:eastAsiaTheme="minorHAnsi"/>
          <w:color w:val="000000"/>
          <w:lang w:eastAsia="en-US"/>
        </w:rPr>
      </w:pPr>
      <w:r w:rsidRPr="009D195F">
        <w:rPr>
          <w:rFonts w:eastAsiaTheme="minorHAnsi"/>
          <w:color w:val="000000"/>
          <w:lang w:eastAsia="en-US"/>
        </w:rPr>
        <w:t>The Human Rights Act 1998. (1998). Retrieved from https://www.legislation.gov.uk/ukpga/1998/42/contents</w:t>
      </w:r>
    </w:p>
    <w:p w14:paraId="11065A03" w14:textId="77777777" w:rsidR="009D195F" w:rsidRPr="009D195F" w:rsidRDefault="009D195F">
      <w:pPr>
        <w:pStyle w:val="ListParagraph"/>
        <w:numPr>
          <w:ilvl w:val="0"/>
          <w:numId w:val="160"/>
        </w:numPr>
        <w:autoSpaceDE w:val="0"/>
        <w:autoSpaceDN w:val="0"/>
        <w:adjustRightInd w:val="0"/>
        <w:rPr>
          <w:rFonts w:eastAsiaTheme="minorHAnsi"/>
          <w:color w:val="000000"/>
          <w:lang w:eastAsia="en-US"/>
        </w:rPr>
      </w:pPr>
      <w:r w:rsidRPr="009D195F">
        <w:rPr>
          <w:rFonts w:eastAsiaTheme="minorHAnsi"/>
          <w:color w:val="000000"/>
          <w:lang w:eastAsia="en-US"/>
        </w:rPr>
        <w:t>Mental Capacity Act 2005. (2005). Retrieved from https://www.legislation.gov.uk/ukpga/2005/9/contents</w:t>
      </w:r>
    </w:p>
    <w:p w14:paraId="5F49D20B" w14:textId="3BB7E501" w:rsidR="009D195F" w:rsidRPr="009D195F" w:rsidRDefault="009D195F">
      <w:pPr>
        <w:pStyle w:val="ListParagraph"/>
        <w:numPr>
          <w:ilvl w:val="0"/>
          <w:numId w:val="160"/>
        </w:numPr>
        <w:autoSpaceDE w:val="0"/>
        <w:autoSpaceDN w:val="0"/>
        <w:adjustRightInd w:val="0"/>
        <w:rPr>
          <w:rFonts w:eastAsiaTheme="minorHAnsi"/>
          <w:color w:val="000000"/>
          <w:lang w:eastAsia="en-US"/>
        </w:rPr>
      </w:pPr>
      <w:r w:rsidRPr="009D195F">
        <w:rPr>
          <w:rFonts w:eastAsiaTheme="minorHAnsi"/>
          <w:color w:val="000000"/>
          <w:lang w:eastAsia="en-US"/>
        </w:rPr>
        <w:t>Department of Health. (2015). Code of practice: Mental Health Act 1983. Retrieved from https://www.gov.uk/government/publications/code-of-practice-mental-health-act-1983</w:t>
      </w:r>
    </w:p>
    <w:p w14:paraId="192FDF9B" w14:textId="60ABE4F9" w:rsidR="002915B5" w:rsidRPr="002915B5" w:rsidRDefault="002915B5" w:rsidP="002915B5">
      <w:pPr>
        <w:pStyle w:val="Default"/>
        <w:rPr>
          <w:rFonts w:ascii="Times New Roman" w:hAnsi="Times New Roman" w:cs="Times New Roman"/>
        </w:rPr>
      </w:pPr>
    </w:p>
    <w:p w14:paraId="7BB00CEE" w14:textId="77777777" w:rsidR="002915B5" w:rsidRPr="002915B5" w:rsidRDefault="002915B5" w:rsidP="002915B5">
      <w:pPr>
        <w:autoSpaceDE w:val="0"/>
        <w:autoSpaceDN w:val="0"/>
        <w:adjustRightInd w:val="0"/>
        <w:rPr>
          <w:rFonts w:eastAsiaTheme="minorHAnsi"/>
          <w:color w:val="000000"/>
          <w:lang w:eastAsia="en-US"/>
        </w:rPr>
      </w:pPr>
    </w:p>
    <w:p w14:paraId="0780EA23" w14:textId="2BECF714" w:rsidR="002915B5" w:rsidRDefault="002915B5" w:rsidP="002915B5">
      <w:pPr>
        <w:pStyle w:val="Default"/>
        <w:rPr>
          <w:sz w:val="22"/>
          <w:szCs w:val="22"/>
        </w:rPr>
      </w:pPr>
    </w:p>
    <w:p w14:paraId="7B9CB9FA" w14:textId="77777777" w:rsidR="002915B5" w:rsidRPr="002915B5" w:rsidRDefault="002915B5" w:rsidP="002915B5">
      <w:pPr>
        <w:pStyle w:val="Default"/>
      </w:pPr>
    </w:p>
    <w:p w14:paraId="0476F40E" w14:textId="77777777" w:rsidR="003630F4" w:rsidRDefault="003630F4">
      <w:pPr>
        <w:rPr>
          <w:rFonts w:asciiTheme="majorHAnsi" w:eastAsiaTheme="majorEastAsia" w:hAnsiTheme="majorHAnsi" w:cstheme="majorBidi"/>
          <w:color w:val="2F5496" w:themeColor="accent1" w:themeShade="BF"/>
          <w:sz w:val="32"/>
          <w:szCs w:val="32"/>
        </w:rPr>
      </w:pPr>
      <w:r>
        <w:br w:type="page"/>
      </w:r>
    </w:p>
    <w:p w14:paraId="07C475AC" w14:textId="44477597" w:rsidR="004630C2" w:rsidRPr="004630C2" w:rsidRDefault="001A717F" w:rsidP="004630C2">
      <w:pPr>
        <w:pStyle w:val="Heading1"/>
      </w:pPr>
      <w:bookmarkStart w:id="180" w:name="_Toc132394109"/>
      <w:r>
        <w:lastRenderedPageBreak/>
        <w:t>8</w:t>
      </w:r>
      <w:r w:rsidR="004630C2" w:rsidRPr="004630C2">
        <w:t>. Learning Disability</w:t>
      </w:r>
      <w:bookmarkEnd w:id="180"/>
      <w:r w:rsidR="004630C2" w:rsidRPr="004630C2">
        <w:t xml:space="preserve"> </w:t>
      </w:r>
    </w:p>
    <w:p w14:paraId="52D25EE2" w14:textId="3500B169" w:rsidR="004630C2" w:rsidRPr="004630C2" w:rsidRDefault="001A717F" w:rsidP="004630C2">
      <w:pPr>
        <w:pStyle w:val="Heading2"/>
      </w:pPr>
      <w:bookmarkStart w:id="181" w:name="_Toc132394110"/>
      <w:r>
        <w:t>8</w:t>
      </w:r>
      <w:r w:rsidR="004630C2" w:rsidRPr="004630C2">
        <w:t>.1 Services</w:t>
      </w:r>
      <w:bookmarkEnd w:id="181"/>
    </w:p>
    <w:p w14:paraId="1AA0C824" w14:textId="618613BE" w:rsidR="004630C2" w:rsidRPr="004630C2" w:rsidRDefault="001A717F" w:rsidP="004630C2">
      <w:pPr>
        <w:pStyle w:val="Heading3"/>
      </w:pPr>
      <w:bookmarkStart w:id="182" w:name="_Toc132394111"/>
      <w:r>
        <w:t>8</w:t>
      </w:r>
      <w:r w:rsidR="004630C2" w:rsidRPr="004630C2">
        <w:t xml:space="preserve">.1.1 Normalisation and related social theories and their influence on service development for people with </w:t>
      </w:r>
      <w:r w:rsidR="00A85613" w:rsidRPr="004630C2">
        <w:t>an</w:t>
      </w:r>
      <w:r w:rsidR="004630C2" w:rsidRPr="004630C2">
        <w:t xml:space="preserve"> intellectual disability</w:t>
      </w:r>
      <w:r w:rsidR="00E64BE9">
        <w:t>.</w:t>
      </w:r>
      <w:r w:rsidR="004630C2" w:rsidRPr="004630C2">
        <w:t xml:space="preserve"> The change from an institutional to an individualised, needs led approach.</w:t>
      </w:r>
      <w:bookmarkEnd w:id="182"/>
      <w:r w:rsidR="004630C2" w:rsidRPr="004630C2">
        <w:t xml:space="preserve"> </w:t>
      </w:r>
    </w:p>
    <w:p w14:paraId="252AD10A" w14:textId="31781285" w:rsidR="004630C2" w:rsidRDefault="004630C2" w:rsidP="004630C2">
      <w:pPr>
        <w:pStyle w:val="Default"/>
        <w:rPr>
          <w:sz w:val="22"/>
          <w:szCs w:val="22"/>
        </w:rPr>
      </w:pPr>
    </w:p>
    <w:p w14:paraId="666B5899" w14:textId="65C457FA" w:rsidR="001A717F" w:rsidRPr="001A717F" w:rsidRDefault="001A717F" w:rsidP="004630C2">
      <w:pPr>
        <w:pStyle w:val="Default"/>
        <w:rPr>
          <w:rFonts w:ascii="Times New Roman" w:hAnsi="Times New Roman" w:cs="Times New Roman"/>
          <w:b/>
          <w:bCs/>
          <w:sz w:val="22"/>
          <w:szCs w:val="22"/>
        </w:rPr>
      </w:pPr>
      <w:r>
        <w:rPr>
          <w:rFonts w:ascii="Times New Roman" w:hAnsi="Times New Roman" w:cs="Times New Roman"/>
          <w:b/>
          <w:bCs/>
          <w:sz w:val="22"/>
          <w:szCs w:val="22"/>
        </w:rPr>
        <w:t>Normalization theory:</w:t>
      </w:r>
    </w:p>
    <w:p w14:paraId="27CC8733" w14:textId="77777777" w:rsidR="005A7DE7" w:rsidRPr="005A7DE7" w:rsidRDefault="005A7DE7" w:rsidP="005A7DE7">
      <w:r w:rsidRPr="005A7DE7">
        <w:t>Normalization theory is a social theory that emphasizes the importance of enabling people with intellectual disabilities to live as normally as possible within their community. This approach aims to minimize the negative impact of institutionalization and maximize opportunities for integration and social inclusion. Normalization theory has had a significant influence on service development for people with intellectual disabilities.</w:t>
      </w:r>
    </w:p>
    <w:p w14:paraId="6C6B7A4E" w14:textId="77777777" w:rsidR="005A7DE7" w:rsidRPr="005A7DE7" w:rsidRDefault="005A7DE7" w:rsidP="005A7DE7"/>
    <w:p w14:paraId="723FE6D0" w14:textId="77777777" w:rsidR="005A7DE7" w:rsidRPr="005A7DE7" w:rsidRDefault="005A7DE7" w:rsidP="005A7DE7">
      <w:r w:rsidRPr="005A7DE7">
        <w:t>One of the key principles of normalization theory is that people with intellectual disabilities should be provided with opportunities to participate in normal life activities, such as work, education, and leisure. This has led to the development of supported employment programs, which aim to help individuals with intellectual disabilities to find and maintain employment within their community. For example, a study by Hall, Bozeman, and Burke (2010) found that a supported employment program was effective in helping individuals with intellectual disabilities to gain and maintain employment.</w:t>
      </w:r>
    </w:p>
    <w:p w14:paraId="1886A9BC" w14:textId="77777777" w:rsidR="005A7DE7" w:rsidRPr="005A7DE7" w:rsidRDefault="005A7DE7" w:rsidP="005A7DE7"/>
    <w:p w14:paraId="012A41A1" w14:textId="77777777" w:rsidR="005A7DE7" w:rsidRPr="005A7DE7" w:rsidRDefault="005A7DE7" w:rsidP="005A7DE7">
      <w:r w:rsidRPr="005A7DE7">
        <w:t>Another principle of normalization theory is that people with intellectual disabilities should have access to a range of community-based services and supports. This has led to the development of community living programs, which aim to help individuals with intellectual disabilities to live independently in the community. For example, a study by Larson and Lakin (2013) found that community living programs were effective in improving the quality of life for individuals with intellectual disabilities.</w:t>
      </w:r>
    </w:p>
    <w:p w14:paraId="4D247708" w14:textId="386FED89" w:rsidR="005A7DE7" w:rsidRDefault="005A7DE7" w:rsidP="005A7DE7"/>
    <w:p w14:paraId="38F860D5" w14:textId="728933FD" w:rsidR="001A717F" w:rsidRPr="001A717F" w:rsidRDefault="001A717F" w:rsidP="005A7DE7">
      <w:pPr>
        <w:rPr>
          <w:b/>
          <w:bCs/>
        </w:rPr>
      </w:pPr>
      <w:r>
        <w:rPr>
          <w:b/>
          <w:bCs/>
        </w:rPr>
        <w:t>Social role valorization theory:</w:t>
      </w:r>
    </w:p>
    <w:p w14:paraId="0AF75AEF" w14:textId="77777777" w:rsidR="005A7DE7" w:rsidRPr="005A7DE7" w:rsidRDefault="005A7DE7" w:rsidP="005A7DE7">
      <w:r w:rsidRPr="005A7DE7">
        <w:t>In addition to normalization theory, social role valorization (SRV) theory has also had an influence on service development for people with intellectual disabilities. SRV theory emphasizes the importance of valuing and supporting the roles that people with intellectual disabilities can play in society. This has led to the development of programs that aim to promote social inclusion and community participation for individuals with intellectual disabilities. For example, a study by McDonnell and Hardiman (2013) found that a community inclusion program was effective in increasing the social networks and community participation of individuals with intellectual disabilities.</w:t>
      </w:r>
    </w:p>
    <w:p w14:paraId="4E68266A" w14:textId="77777777" w:rsidR="005A7DE7" w:rsidRPr="005A7DE7" w:rsidRDefault="005A7DE7" w:rsidP="005A7DE7"/>
    <w:p w14:paraId="0C969511" w14:textId="77777777" w:rsidR="005A7DE7" w:rsidRPr="005A7DE7" w:rsidRDefault="005A7DE7" w:rsidP="005A7DE7">
      <w:r w:rsidRPr="005A7DE7">
        <w:t>Overall, normalization theory and social role valorization theory have had a significant influence on service development for people with intellectual disabilities, with a focus on promoting community inclusion, social participation, and independence.</w:t>
      </w:r>
    </w:p>
    <w:p w14:paraId="07E15784" w14:textId="77777777" w:rsidR="005A7DE7" w:rsidRPr="005A7DE7" w:rsidRDefault="005A7DE7" w:rsidP="005A7DE7"/>
    <w:p w14:paraId="7864A22F" w14:textId="59E851FB" w:rsidR="005A7DE7" w:rsidRDefault="005A7DE7" w:rsidP="005A7DE7"/>
    <w:p w14:paraId="409DFEEC" w14:textId="02D9266E" w:rsidR="005A7DE7" w:rsidRPr="001A717F" w:rsidRDefault="001A717F" w:rsidP="005A7DE7">
      <w:pPr>
        <w:rPr>
          <w:b/>
          <w:bCs/>
        </w:rPr>
      </w:pPr>
      <w:r>
        <w:rPr>
          <w:b/>
          <w:bCs/>
        </w:rPr>
        <w:t>Institutions to individualized approaches:</w:t>
      </w:r>
    </w:p>
    <w:p w14:paraId="613A08E6" w14:textId="77777777" w:rsidR="005A7DE7" w:rsidRDefault="005A7DE7" w:rsidP="005A7DE7">
      <w:r>
        <w:t xml:space="preserve">The shift from an institutional to an individualized, needs-led approach in care has been a significant development in social care and has transformed the way that services are delivered to individuals who require support. This change has been driven by the recognition of the importance of treating individuals as unique persons with their own needs and preferences, </w:t>
      </w:r>
      <w:r>
        <w:lastRenderedPageBreak/>
        <w:t>rather than as a homogeneous group to be managed by an institution. This essay will discuss the key features of this shift and its implications for social care practice.</w:t>
      </w:r>
    </w:p>
    <w:p w14:paraId="0A744755" w14:textId="77777777" w:rsidR="005A7DE7" w:rsidRDefault="005A7DE7" w:rsidP="005A7DE7"/>
    <w:p w14:paraId="29E1514F" w14:textId="77777777" w:rsidR="005A7DE7" w:rsidRDefault="005A7DE7" w:rsidP="005A7DE7">
      <w:r>
        <w:t>The institutional approach to care was characterized by the provision of standardized care to a large group of individuals who were managed as a collective. This approach was criticized for its lack of individualization and its focus on control and management rather than care. The individualized, needs-led approach, on the other hand, places the individual at the center of care and emphasizes the importance of meeting their unique needs and preferences. This approach has been driven by a growing recognition of the importance of personalization, choice, and control in social care.</w:t>
      </w:r>
    </w:p>
    <w:p w14:paraId="43F91DD7" w14:textId="77777777" w:rsidR="005A7DE7" w:rsidRDefault="005A7DE7" w:rsidP="005A7DE7"/>
    <w:p w14:paraId="46FA884A" w14:textId="77777777" w:rsidR="005A7DE7" w:rsidRDefault="005A7DE7" w:rsidP="005A7DE7">
      <w:r>
        <w:t>The key features of the individualized, needs-led approach include a focus on the individual's strengths and preferences, the involvement of the individual and their family in the care planning process, the provision of flexible and responsive services, and the use of outcome-based measures to evaluate the effectiveness of care.</w:t>
      </w:r>
    </w:p>
    <w:p w14:paraId="144B47CB" w14:textId="77777777" w:rsidR="005A7DE7" w:rsidRDefault="005A7DE7" w:rsidP="005A7DE7"/>
    <w:p w14:paraId="270DE01C" w14:textId="77777777" w:rsidR="005A7DE7" w:rsidRDefault="005A7DE7" w:rsidP="005A7DE7">
      <w:r>
        <w:t>The shift towards an individualized, needs-led approach has significant implications for social care practice. It requires a change in the mindset of care professionals, who need to move from a culture of control and management to a culture of care and support. It also requires a change in the way that services are delivered, with a move away from standardized, institutional care to more personalized and responsive care.</w:t>
      </w:r>
    </w:p>
    <w:p w14:paraId="5A5B4FD6" w14:textId="5370D688" w:rsidR="005A7DE7" w:rsidRDefault="005A7DE7" w:rsidP="005A7DE7"/>
    <w:p w14:paraId="2AE30C0E" w14:textId="63523719" w:rsidR="001A717F" w:rsidRDefault="001A717F" w:rsidP="005A7DE7"/>
    <w:p w14:paraId="641894E5" w14:textId="77777777" w:rsidR="001A717F" w:rsidRDefault="001A717F" w:rsidP="005A7DE7"/>
    <w:p w14:paraId="7C12B163" w14:textId="77777777" w:rsidR="005A7DE7" w:rsidRDefault="005A7DE7" w:rsidP="005A7DE7">
      <w:r>
        <w:t>In conclusion, the shift from an institutional to an individualized, needs-led approach in social care has transformed the way that services are delivered to individuals who require support. This change has been driven by the recognition of the importance of treating individuals as unique persons with their own needs and preferences, rather than as a homogeneous group to be managed by an institution.</w:t>
      </w:r>
    </w:p>
    <w:p w14:paraId="742C0B56" w14:textId="77777777" w:rsidR="005A7DE7" w:rsidRDefault="005A7DE7" w:rsidP="005A7DE7"/>
    <w:p w14:paraId="2E872A2D" w14:textId="77777777" w:rsidR="005A7DE7" w:rsidRDefault="005A7DE7" w:rsidP="005A7DE7"/>
    <w:p w14:paraId="6AE7081E" w14:textId="7B134D3D" w:rsidR="005A7DE7" w:rsidRPr="001A717F" w:rsidRDefault="005A7DE7" w:rsidP="005A7DE7">
      <w:pPr>
        <w:rPr>
          <w:b/>
          <w:bCs/>
        </w:rPr>
      </w:pPr>
      <w:r w:rsidRPr="001A717F">
        <w:rPr>
          <w:b/>
          <w:bCs/>
        </w:rPr>
        <w:t>References:</w:t>
      </w:r>
    </w:p>
    <w:p w14:paraId="3C2F4456" w14:textId="77777777" w:rsidR="005A7DE7" w:rsidRPr="005A7DE7" w:rsidRDefault="005A7DE7" w:rsidP="005A7DE7"/>
    <w:p w14:paraId="5AE2224F" w14:textId="1412FC4E" w:rsidR="005A7DE7" w:rsidRDefault="005A7DE7">
      <w:pPr>
        <w:pStyle w:val="ListParagraph"/>
        <w:numPr>
          <w:ilvl w:val="0"/>
          <w:numId w:val="161"/>
        </w:numPr>
      </w:pPr>
      <w:r>
        <w:t>Beresford, P. (2017). From institutional to individualised support: Transforming social care. In Social Policy Review 29 (pp. 61-80). Policy Press.</w:t>
      </w:r>
    </w:p>
    <w:p w14:paraId="77BC9E4D" w14:textId="0CA59B9F" w:rsidR="005A7DE7" w:rsidRDefault="005A7DE7">
      <w:pPr>
        <w:pStyle w:val="ListParagraph"/>
        <w:numPr>
          <w:ilvl w:val="0"/>
          <w:numId w:val="161"/>
        </w:numPr>
      </w:pPr>
      <w:r>
        <w:t>Department of Health. (2008). Putting people first: A shared vision and commitment to the transformation of adult social care. Stationery Office.</w:t>
      </w:r>
    </w:p>
    <w:p w14:paraId="24F3A4E5" w14:textId="3AE94548" w:rsidR="005A7DE7" w:rsidRPr="005A7DE7" w:rsidRDefault="005A7DE7">
      <w:pPr>
        <w:pStyle w:val="ListParagraph"/>
        <w:numPr>
          <w:ilvl w:val="0"/>
          <w:numId w:val="161"/>
        </w:numPr>
      </w:pPr>
      <w:r w:rsidRPr="005A7DE7">
        <w:t>Hall, A. C., Bozeman, D. P., &amp; Burke, K. M. (2010). Supported employment and integrated work opportunities for individuals with intellectual disabilities: A review of outcomes and strategies. Research in Developmental Disabilities, 31(6), 1121-1133.</w:t>
      </w:r>
    </w:p>
    <w:p w14:paraId="358EA5A8" w14:textId="39487201" w:rsidR="005A7DE7" w:rsidRPr="005A7DE7" w:rsidRDefault="005A7DE7">
      <w:pPr>
        <w:pStyle w:val="ListParagraph"/>
        <w:numPr>
          <w:ilvl w:val="0"/>
          <w:numId w:val="161"/>
        </w:numPr>
      </w:pPr>
      <w:r w:rsidRPr="005A7DE7">
        <w:t>Larson, S. A., &amp; Lakin, K. C. (2013). Residential services for persons with intellectual or developmental disabilities: Status and trends through 2011. Minneapolis: University of Minnesota, Research and Training Center on Community Living.</w:t>
      </w:r>
    </w:p>
    <w:p w14:paraId="76A23CCE" w14:textId="3C75E6A3" w:rsidR="004630C2" w:rsidRDefault="005A7DE7">
      <w:pPr>
        <w:pStyle w:val="ListParagraph"/>
        <w:numPr>
          <w:ilvl w:val="0"/>
          <w:numId w:val="161"/>
        </w:numPr>
      </w:pPr>
      <w:r w:rsidRPr="005A7DE7">
        <w:t>McDonnell, J., &amp; Hardiman, M. (2013). Implementing a community inclusion program for people with intellectual disabilities: A case study. Journal of Intellectual Disabilities, 17(2), 159-170.</w:t>
      </w:r>
    </w:p>
    <w:p w14:paraId="4F72B86A" w14:textId="77777777" w:rsidR="005A7DE7" w:rsidRDefault="005A7DE7" w:rsidP="005A7DE7"/>
    <w:p w14:paraId="3A415D62" w14:textId="21A50726" w:rsidR="004630C2" w:rsidRPr="005A7DE7" w:rsidRDefault="005A7DE7">
      <w:pPr>
        <w:pStyle w:val="ListParagraph"/>
        <w:numPr>
          <w:ilvl w:val="0"/>
          <w:numId w:val="161"/>
        </w:numPr>
      </w:pPr>
      <w:r>
        <w:t>Petch, A. (2015). Social work and person-centred dementia care. Jessica Kingsley Publishers.</w:t>
      </w:r>
      <w:r w:rsidR="004630C2">
        <w:br w:type="page"/>
      </w:r>
    </w:p>
    <w:p w14:paraId="58070848" w14:textId="29864C60" w:rsidR="004630C2" w:rsidRPr="004630C2" w:rsidRDefault="001A717F" w:rsidP="004630C2">
      <w:pPr>
        <w:pStyle w:val="Heading3"/>
      </w:pPr>
      <w:bookmarkStart w:id="183" w:name="_Toc132394112"/>
      <w:r>
        <w:lastRenderedPageBreak/>
        <w:t>8</w:t>
      </w:r>
      <w:r w:rsidR="004630C2" w:rsidRPr="004630C2">
        <w:t>.1.2 The provision of specialist psychiatric services for people with intellectual disability</w:t>
      </w:r>
      <w:bookmarkEnd w:id="183"/>
      <w:r w:rsidR="004630C2" w:rsidRPr="004630C2">
        <w:t xml:space="preserve"> </w:t>
      </w:r>
    </w:p>
    <w:p w14:paraId="3EB2D86B" w14:textId="77777777" w:rsidR="004630C2" w:rsidRDefault="004630C2" w:rsidP="004630C2">
      <w:pPr>
        <w:pStyle w:val="Default"/>
        <w:rPr>
          <w:sz w:val="22"/>
          <w:szCs w:val="22"/>
        </w:rPr>
      </w:pPr>
    </w:p>
    <w:p w14:paraId="01B3CFB7" w14:textId="77777777" w:rsidR="005A7DE7" w:rsidRDefault="005A7DE7" w:rsidP="005A7DE7">
      <w:r>
        <w:t>In the UK, the provision of specialist psychiatric services for people with intellectual disability is a complex and challenging area of mental health care. Individuals with intellectual disability are at increased risk of experiencing mental health problems, and often require specialized care and support to manage their needs effectively. This essay will discuss the provision of specialist psychiatric services for people with intellectual disability in the UK and the challenges faced in delivering these services.</w:t>
      </w:r>
    </w:p>
    <w:p w14:paraId="6A344B03" w14:textId="77777777" w:rsidR="005A7DE7" w:rsidRDefault="005A7DE7" w:rsidP="005A7DE7"/>
    <w:p w14:paraId="732EA062" w14:textId="77777777" w:rsidR="005A7DE7" w:rsidRDefault="005A7DE7" w:rsidP="005A7DE7">
      <w:r>
        <w:t>Specialist psychiatric services for people with intellectual disability in the UK are provided by a range of healthcare professionals, including psychiatrists, psychologists, and specialist nurses. These services are often provided in dedicated units or clinics that are staffed by professionals with expertise in both intellectual disability and mental health. The provision of these services is guided by a range of policies and guidelines, including the Mental Health Act (1983) and the National Institute for Health and Care Excellence (NICE) guidelines for the management of mental health problems in people with intellectual disability.</w:t>
      </w:r>
    </w:p>
    <w:p w14:paraId="5ECBCED4" w14:textId="77777777" w:rsidR="005A7DE7" w:rsidRDefault="005A7DE7" w:rsidP="005A7DE7"/>
    <w:p w14:paraId="4BCA8557" w14:textId="77777777" w:rsidR="005A7DE7" w:rsidRDefault="005A7DE7" w:rsidP="005A7DE7">
      <w:r>
        <w:t>Despite the provision of specialist psychiatric services, there are a number of challenges associated with delivering care to people with intellectual disability in the UK. These include a lack of understanding of intellectual disability among mental health professionals, limited resources and funding for specialist services, and the complex and diverse needs of individuals with intellectual disability. In addition, there is often a lack of collaboration between different healthcare professionals and agencies, which can lead to fragmentation of care and poor outcomes for individuals.</w:t>
      </w:r>
    </w:p>
    <w:p w14:paraId="336A2AC8" w14:textId="77777777" w:rsidR="005A7DE7" w:rsidRDefault="005A7DE7" w:rsidP="005A7DE7"/>
    <w:p w14:paraId="0AF7FBC6" w14:textId="77777777" w:rsidR="005A7DE7" w:rsidRDefault="005A7DE7" w:rsidP="005A7DE7">
      <w:r>
        <w:t>To address these challenges, there is a growing recognition of the need for integrated, person-centered care that takes into account the unique needs and preferences of individuals with intellectual disability. This requires a multidisciplinary approach to care that involves collaboration between mental health professionals, intellectual disability professionals, and social care providers. There is also a need for increased training and education for mental health professionals to ensure that they have the skills and knowledge required to deliver high-quality care to individuals with intellectual disability.</w:t>
      </w:r>
    </w:p>
    <w:p w14:paraId="6682887C" w14:textId="77777777" w:rsidR="005A7DE7" w:rsidRDefault="005A7DE7" w:rsidP="005A7DE7"/>
    <w:p w14:paraId="38BAE7AC" w14:textId="77777777" w:rsidR="005A7DE7" w:rsidRDefault="005A7DE7" w:rsidP="005A7DE7">
      <w:r>
        <w:t>In conclusion, the provision of specialist psychiatric services for people with intellectual disability in the UK is a complex and challenging area of mental health care. While there are a number of challenges associated with delivering care to this population, there is growing recognition of the need for integrated, person-centered care that takes into account the unique needs and preferences of individuals with intellectual disability.</w:t>
      </w:r>
    </w:p>
    <w:p w14:paraId="7556772A" w14:textId="77777777" w:rsidR="005A7DE7" w:rsidRDefault="005A7DE7" w:rsidP="005A7DE7"/>
    <w:p w14:paraId="1126839E" w14:textId="77777777" w:rsidR="005A7DE7" w:rsidRPr="001A717F" w:rsidRDefault="005A7DE7" w:rsidP="005A7DE7">
      <w:pPr>
        <w:rPr>
          <w:b/>
          <w:bCs/>
        </w:rPr>
      </w:pPr>
      <w:r w:rsidRPr="001A717F">
        <w:rPr>
          <w:b/>
          <w:bCs/>
        </w:rPr>
        <w:t>References:</w:t>
      </w:r>
    </w:p>
    <w:p w14:paraId="0D93F388" w14:textId="77777777" w:rsidR="005A7DE7" w:rsidRDefault="005A7DE7" w:rsidP="005A7DE7"/>
    <w:p w14:paraId="112E8E18" w14:textId="2B44ADB3" w:rsidR="005A7DE7" w:rsidRDefault="005A7DE7">
      <w:pPr>
        <w:pStyle w:val="ListParagraph"/>
        <w:numPr>
          <w:ilvl w:val="0"/>
          <w:numId w:val="162"/>
        </w:numPr>
      </w:pPr>
      <w:r>
        <w:t>Emerson, E., &amp; Hatton, C. (2007). Mental health of children and adolescents with intellectual disabilities in Britain. The British Journal of Psychiatry, 191(6), 493-499.</w:t>
      </w:r>
    </w:p>
    <w:p w14:paraId="2A6EE10B" w14:textId="2BD9230B" w:rsidR="005A7DE7" w:rsidRDefault="005A7DE7">
      <w:pPr>
        <w:pStyle w:val="ListParagraph"/>
        <w:numPr>
          <w:ilvl w:val="0"/>
          <w:numId w:val="162"/>
        </w:numPr>
      </w:pPr>
      <w:r>
        <w:t>NICE. (2016). Mental health problems in people with learning disabilities: Prevention, assessment and management. National Institute for Health and Care Excellence.</w:t>
      </w:r>
    </w:p>
    <w:p w14:paraId="41BF7CEE" w14:textId="7ABC30B2" w:rsidR="004630C2" w:rsidRPr="005A7DE7" w:rsidRDefault="005A7DE7">
      <w:pPr>
        <w:pStyle w:val="ListParagraph"/>
        <w:numPr>
          <w:ilvl w:val="0"/>
          <w:numId w:val="162"/>
        </w:numPr>
        <w:rPr>
          <w:rFonts w:eastAsiaTheme="minorHAnsi"/>
          <w:color w:val="000000"/>
          <w:lang w:eastAsia="en-US"/>
        </w:rPr>
      </w:pPr>
      <w:r>
        <w:t>Royal College of Psychiatrists. (2016). Intellectual disability psychiatry in the UK: A review of service models, patient characteristics, and effectiveness. Royal College of Psychiatrists.</w:t>
      </w:r>
      <w:r w:rsidR="004630C2">
        <w:br w:type="page"/>
      </w:r>
    </w:p>
    <w:p w14:paraId="7128FB92" w14:textId="6E20329D" w:rsidR="004630C2" w:rsidRDefault="001A717F" w:rsidP="004630C2">
      <w:pPr>
        <w:pStyle w:val="Heading2"/>
      </w:pPr>
      <w:bookmarkStart w:id="184" w:name="_Toc132394113"/>
      <w:r>
        <w:lastRenderedPageBreak/>
        <w:t>8</w:t>
      </w:r>
      <w:r w:rsidR="004630C2" w:rsidRPr="004630C2">
        <w:t>.2 Epidemiology</w:t>
      </w:r>
      <w:bookmarkEnd w:id="184"/>
      <w:r w:rsidR="004630C2" w:rsidRPr="004630C2">
        <w:t xml:space="preserve"> </w:t>
      </w:r>
    </w:p>
    <w:p w14:paraId="1DD3ADC6" w14:textId="696BD2CF" w:rsidR="004630C2" w:rsidRDefault="001A717F" w:rsidP="004630C2">
      <w:pPr>
        <w:pStyle w:val="Heading3"/>
      </w:pPr>
      <w:bookmarkStart w:id="185" w:name="_Toc132394114"/>
      <w:r>
        <w:t>8</w:t>
      </w:r>
      <w:r w:rsidR="004630C2" w:rsidRPr="004630C2">
        <w:t>.2.1 The prevalence/incidence of intellectual disability in the general population. The prevalence/incidence of superadded behavioural, psychiatric and other impairments within this group. The factors which might account to the observed high rates of psychiatric behavioural disorders in this group.</w:t>
      </w:r>
      <w:bookmarkEnd w:id="185"/>
    </w:p>
    <w:p w14:paraId="7A871AC0" w14:textId="2C1A3089" w:rsidR="004630C2" w:rsidRDefault="004630C2" w:rsidP="004630C2"/>
    <w:p w14:paraId="0135F5C4" w14:textId="4E2E56CE" w:rsidR="00633E50" w:rsidRDefault="00633E50" w:rsidP="00DD3B31">
      <w:pPr>
        <w:rPr>
          <w:b/>
          <w:bCs/>
        </w:rPr>
      </w:pPr>
      <w:r w:rsidRPr="00633E50">
        <w:rPr>
          <w:b/>
          <w:bCs/>
        </w:rPr>
        <w:t>The prevalence/incidence of intellectual disability in the general population. The prevalence/incidence of superadded behavioural, psychiatric and other impairments within this group</w:t>
      </w:r>
    </w:p>
    <w:p w14:paraId="1C2DAA35" w14:textId="79110979" w:rsidR="00DD3B31" w:rsidRDefault="00DD3B31" w:rsidP="00DD3B31">
      <w:r>
        <w:t>Intellectual disability (ID) is a significant public health issue in the UK, with a significant impact on the lives of affected individuals and their families. This essay will discuss the prevalence/incidence of intellectual disability in the UK general population, as well as the prevalence of superadded behavioral, psychiatric, and other impairments within this group.</w:t>
      </w:r>
    </w:p>
    <w:p w14:paraId="1EE77904" w14:textId="77777777" w:rsidR="00DD3B31" w:rsidRDefault="00DD3B31" w:rsidP="00DD3B31"/>
    <w:p w14:paraId="311A460D" w14:textId="77777777" w:rsidR="00DD3B31" w:rsidRDefault="00DD3B31" w:rsidP="00DD3B31">
      <w:r>
        <w:t>The prevalence of intellectual disability in the UK general population is estimated to be around 1-2%, with a slightly higher incidence in males compared to females (Emerson &amp; Hatton, 2007). This translates to around 1.5 million people in the UK with intellectual disability. The prevalence of intellectual disability varies across different age groups and is highest in older adults, where it can reach up to 20% (Emerson &amp; Hatton, 2007).</w:t>
      </w:r>
    </w:p>
    <w:p w14:paraId="57FE3205" w14:textId="77777777" w:rsidR="00DD3B31" w:rsidRDefault="00DD3B31" w:rsidP="00DD3B31"/>
    <w:p w14:paraId="348BA874" w14:textId="27765C28" w:rsidR="00633E50" w:rsidRPr="00633E50" w:rsidRDefault="00633E50" w:rsidP="00DD3B31">
      <w:pPr>
        <w:rPr>
          <w:b/>
          <w:bCs/>
        </w:rPr>
      </w:pPr>
      <w:r w:rsidRPr="00633E50">
        <w:rPr>
          <w:b/>
          <w:bCs/>
        </w:rPr>
        <w:t>The factors which might account to the observed high rates of psychiatric behavioural disorders in this group</w:t>
      </w:r>
    </w:p>
    <w:p w14:paraId="4DD1C6BA" w14:textId="77777777" w:rsidR="00DD3B31" w:rsidRDefault="00DD3B31" w:rsidP="00DD3B31">
      <w:r>
        <w:t>In addition to intellectual disability, individuals with ID are also at increased risk of experiencing superadded behavioral, psychiatric, and other impairments. These impairments may include epilepsy, autism, ADHD, anxiety, depression, and aggression (McKenzie, Smith, &amp; Oyebode, 2012). The prevalence of these impairments within the ID population is high, with estimates suggesting that up to 40% of individuals with ID may have a co-occurring psychiatric disorder (McKenzie et al., 2012).</w:t>
      </w:r>
    </w:p>
    <w:p w14:paraId="03C1B068" w14:textId="77777777" w:rsidR="00DD3B31" w:rsidRDefault="00DD3B31" w:rsidP="00DD3B31"/>
    <w:p w14:paraId="3899294C" w14:textId="77777777" w:rsidR="00DD3B31" w:rsidRDefault="00DD3B31" w:rsidP="00DD3B31">
      <w:r>
        <w:t>The impact of these impairments on the lives of individuals with ID can be significant, and may include increased social isolation, reduced independence, and poorer overall quality of life. The provision of appropriate care and support for individuals with ID and co-occurring impairments is therefore essential.</w:t>
      </w:r>
    </w:p>
    <w:p w14:paraId="66D22631" w14:textId="77777777" w:rsidR="00DD3B31" w:rsidRDefault="00DD3B31" w:rsidP="00DD3B31"/>
    <w:p w14:paraId="271020FC" w14:textId="3C030C9E" w:rsidR="00DD3B31" w:rsidRDefault="00DD3B31" w:rsidP="00DD3B31">
      <w:r>
        <w:t>In conclusion, intellectual disability is a significant public health issue in the UK, with a prevalence of around 1-2% in the general population. Individuals with ID are also at increased risk of experiencing superadded behavioral, psychiatric, and other impairments, which can have a significant impact on their lives. The provision of appropriate care and support for individuals with ID and co-occurring impairments is therefore essential.</w:t>
      </w:r>
    </w:p>
    <w:p w14:paraId="5C07D05B" w14:textId="340460B2" w:rsidR="00DD3B31" w:rsidRDefault="00DD3B31" w:rsidP="00DD3B31"/>
    <w:p w14:paraId="26FE5D83" w14:textId="0756440F" w:rsidR="00DD3B31" w:rsidRDefault="00DD3B31" w:rsidP="00DD3B31"/>
    <w:p w14:paraId="137DA248" w14:textId="3DCEDFAA" w:rsidR="00DD3B31" w:rsidRPr="001A717F" w:rsidRDefault="001A717F" w:rsidP="00DD3B31">
      <w:pPr>
        <w:rPr>
          <w:b/>
          <w:bCs/>
        </w:rPr>
      </w:pPr>
      <w:r w:rsidRPr="001A717F">
        <w:rPr>
          <w:b/>
          <w:bCs/>
        </w:rPr>
        <w:t>The factors which might account to the observed high rates of psychiatric behavioural disorders in this group</w:t>
      </w:r>
      <w:r>
        <w:rPr>
          <w:b/>
          <w:bCs/>
        </w:rPr>
        <w:t>:</w:t>
      </w:r>
    </w:p>
    <w:p w14:paraId="5BBE1CB3" w14:textId="77777777" w:rsidR="00DD3B31" w:rsidRDefault="00DD3B31" w:rsidP="00DD3B31">
      <w:r>
        <w:t>Individuals with intellectual disability (ID) are at increased risk of experiencing psychiatric and behavioral disorders. This essay will discuss the factors that may contribute to the observed high rates of psychiatric behavioral disorders in this group.</w:t>
      </w:r>
    </w:p>
    <w:p w14:paraId="275FF544" w14:textId="77777777" w:rsidR="00DD3B31" w:rsidRDefault="00DD3B31" w:rsidP="00DD3B31"/>
    <w:p w14:paraId="2750FD4F" w14:textId="77777777" w:rsidR="00DD3B31" w:rsidRDefault="00DD3B31" w:rsidP="00DD3B31">
      <w:r>
        <w:t xml:space="preserve">One possible factor is genetic predisposition. Some studies have suggested that individuals with ID may have a higher genetic susceptibility to psychiatric disorders, including autism, schizophrenia, and bipolar disorder (Reiss, Hall, &amp; Noyes, 2007). Genetic factors may also </w:t>
      </w:r>
      <w:r>
        <w:lastRenderedPageBreak/>
        <w:t>contribute to the development of co-occurring conditions such as epilepsy, which is more common in individuals with ID than in the general population (McKenzie, Smith, &amp; Oyebode, 2012).</w:t>
      </w:r>
    </w:p>
    <w:p w14:paraId="69127DBD" w14:textId="77777777" w:rsidR="00DD3B31" w:rsidRDefault="00DD3B31" w:rsidP="00DD3B31"/>
    <w:p w14:paraId="056EA4CA" w14:textId="77777777" w:rsidR="00DD3B31" w:rsidRDefault="00DD3B31" w:rsidP="00DD3B31">
      <w:r>
        <w:t>Another factor is environmental stressors. Individuals with ID may be more likely to experience adverse life events, such as abuse or neglect, which can increase their risk of developing psychiatric disorders (Emerson &amp; Hatton, 2007). Social isolation and lack of opportunities for social and intellectual stimulation may also contribute to the development of psychiatric disorders in this group.</w:t>
      </w:r>
    </w:p>
    <w:p w14:paraId="00B486CB" w14:textId="77777777" w:rsidR="00DD3B31" w:rsidRDefault="00DD3B31" w:rsidP="00DD3B31"/>
    <w:p w14:paraId="28A3D012" w14:textId="77777777" w:rsidR="00DD3B31" w:rsidRDefault="00DD3B31" w:rsidP="00DD3B31">
      <w:r>
        <w:t>Additionally, the presence of physical health problems may contribute to the development of psychiatric disorders in individuals with ID. For example, pain or discomfort from a physical health condition may lead to behavioral disturbances or agitation (Lowe &amp; Allen, 2007).</w:t>
      </w:r>
    </w:p>
    <w:p w14:paraId="2F721078" w14:textId="77777777" w:rsidR="00DD3B31" w:rsidRDefault="00DD3B31" w:rsidP="00DD3B31"/>
    <w:p w14:paraId="45EE86F9" w14:textId="77777777" w:rsidR="00DD3B31" w:rsidRDefault="00DD3B31" w:rsidP="00DD3B31">
      <w:r>
        <w:t>Finally, the diagnosis and treatment of psychiatric disorders in individuals with ID can be challenging due to communication difficulties and the complex interplay between cognitive and emotional functioning (Mackenzie, Smith, &amp; Oyebode, 2012). Misdiagnosis or inappropriate treatment can lead to worsened outcomes.</w:t>
      </w:r>
    </w:p>
    <w:p w14:paraId="6ABCE991" w14:textId="77777777" w:rsidR="00DD3B31" w:rsidRDefault="00DD3B31" w:rsidP="00DD3B31"/>
    <w:p w14:paraId="6C593F6F" w14:textId="77777777" w:rsidR="00DD3B31" w:rsidRDefault="00DD3B31" w:rsidP="00DD3B31">
      <w:r>
        <w:t>In conclusion, several factors may contribute to the observed high rates of psychiatric and behavioral disorders in individuals with intellectual disability. Genetic predisposition, environmental stressors, physical health problems, and diagnostic and treatment challenges are all potential factors. Identifying and addressing these factors is essential for improving the outcomes of individuals with ID who experience psychiatric and behavioral disorders.</w:t>
      </w:r>
    </w:p>
    <w:p w14:paraId="45361B11" w14:textId="77777777" w:rsidR="00DD3B31" w:rsidRDefault="00DD3B31" w:rsidP="00DD3B31"/>
    <w:p w14:paraId="6B65909B" w14:textId="5701D81A" w:rsidR="00DD3B31" w:rsidRDefault="00DD3B31" w:rsidP="00DD3B31"/>
    <w:p w14:paraId="7CCC328F" w14:textId="40BCA557" w:rsidR="00DD3B31" w:rsidRDefault="00DD3B31" w:rsidP="00DD3B31"/>
    <w:p w14:paraId="201FCB28" w14:textId="7EC17B1E" w:rsidR="00DD3B31" w:rsidRDefault="00DD3B31" w:rsidP="00DD3B31"/>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516"/>
        <w:gridCol w:w="6279"/>
      </w:tblGrid>
      <w:tr w:rsidR="00DD3B31" w:rsidRPr="00DD3B31" w14:paraId="5D3FF505" w14:textId="77777777" w:rsidTr="00DD3B3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9CB5145" w14:textId="77777777" w:rsidR="00DD3B31" w:rsidRPr="00DD3B31" w:rsidRDefault="00DD3B31" w:rsidP="00DD3B31">
            <w:pPr>
              <w:rPr>
                <w:b/>
                <w:bCs/>
              </w:rPr>
            </w:pPr>
            <w:r w:rsidRPr="00DD3B31">
              <w:rPr>
                <w:b/>
                <w:bCs/>
              </w:rPr>
              <w:t>Factors contributing to high rates of psychiatric/behavioral disorders in individuals with ID</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7F997C4" w14:textId="77777777" w:rsidR="00DD3B31" w:rsidRPr="00DD3B31" w:rsidRDefault="00DD3B31" w:rsidP="00DD3B31">
            <w:pPr>
              <w:rPr>
                <w:b/>
                <w:bCs/>
              </w:rPr>
            </w:pPr>
            <w:r w:rsidRPr="00DD3B31">
              <w:rPr>
                <w:b/>
                <w:bCs/>
              </w:rPr>
              <w:t>Description</w:t>
            </w:r>
          </w:p>
        </w:tc>
      </w:tr>
      <w:tr w:rsidR="00DD3B31" w:rsidRPr="00DD3B31" w14:paraId="6BBD83F1" w14:textId="77777777" w:rsidTr="00DD3B3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9A7B135" w14:textId="77777777" w:rsidR="00DD3B31" w:rsidRPr="001A717F" w:rsidRDefault="00DD3B31" w:rsidP="00DD3B31">
            <w:pPr>
              <w:rPr>
                <w:b/>
                <w:bCs/>
              </w:rPr>
            </w:pPr>
            <w:r w:rsidRPr="001A717F">
              <w:rPr>
                <w:b/>
                <w:bCs/>
              </w:rPr>
              <w:t>Genetic predisposition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14629C7" w14:textId="77777777" w:rsidR="00DD3B31" w:rsidRPr="00DD3B31" w:rsidRDefault="00DD3B31" w:rsidP="00DD3B31">
            <w:r w:rsidRPr="00DD3B31">
              <w:t>Individuals with ID may have a higher genetic susceptibility to psychiatric disorders, such as autism, schizophrenia, and bipolar disorder. Genetic factors may also contribute to the development of co-occurring conditions such as epilepsy.</w:t>
            </w:r>
          </w:p>
        </w:tc>
      </w:tr>
      <w:tr w:rsidR="00DD3B31" w:rsidRPr="00DD3B31" w14:paraId="7CD83D51" w14:textId="77777777" w:rsidTr="00DD3B3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07BADC8" w14:textId="77777777" w:rsidR="00DD3B31" w:rsidRPr="001A717F" w:rsidRDefault="00DD3B31" w:rsidP="00DD3B31">
            <w:pPr>
              <w:rPr>
                <w:b/>
                <w:bCs/>
              </w:rPr>
            </w:pPr>
            <w:r w:rsidRPr="001A717F">
              <w:rPr>
                <w:b/>
                <w:bCs/>
              </w:rPr>
              <w:t>Environmental stressors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3C6CDF7" w14:textId="77777777" w:rsidR="00DD3B31" w:rsidRPr="00DD3B31" w:rsidRDefault="00DD3B31" w:rsidP="00DD3B31">
            <w:r w:rsidRPr="00DD3B31">
              <w:t>Individuals with ID may be more likely to experience adverse life events, such as abuse or neglect, which can increase their risk of developing psychiatric disorders. Social isolation and lack of opportunities for social and intellectual stimulation may also contribute to the development of psychiatric disorders in this group.</w:t>
            </w:r>
          </w:p>
        </w:tc>
      </w:tr>
      <w:tr w:rsidR="00DD3B31" w:rsidRPr="00DD3B31" w14:paraId="24EC47FE" w14:textId="77777777" w:rsidTr="00DD3B3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EB53C4C" w14:textId="77777777" w:rsidR="00DD3B31" w:rsidRPr="001A717F" w:rsidRDefault="00DD3B31" w:rsidP="00DD3B31">
            <w:pPr>
              <w:rPr>
                <w:b/>
                <w:bCs/>
              </w:rPr>
            </w:pPr>
            <w:r w:rsidRPr="001A717F">
              <w:rPr>
                <w:b/>
                <w:bCs/>
              </w:rPr>
              <w:t>Physical health problems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9D6EA6D" w14:textId="77777777" w:rsidR="00DD3B31" w:rsidRPr="00DD3B31" w:rsidRDefault="00DD3B31" w:rsidP="00DD3B31">
            <w:r w:rsidRPr="00DD3B31">
              <w:t>The presence of physical health problems, such as pain or discomfort, may lead to behavioral disturbances or agitation in individuals with ID.</w:t>
            </w:r>
          </w:p>
        </w:tc>
      </w:tr>
      <w:tr w:rsidR="00DD3B31" w:rsidRPr="00DD3B31" w14:paraId="7573FFD1" w14:textId="77777777" w:rsidTr="00DD3B3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92A06F" w14:textId="77777777" w:rsidR="00DD3B31" w:rsidRPr="001A717F" w:rsidRDefault="00DD3B31" w:rsidP="00DD3B31">
            <w:pPr>
              <w:rPr>
                <w:b/>
                <w:bCs/>
              </w:rPr>
            </w:pPr>
            <w:r w:rsidRPr="001A717F">
              <w:rPr>
                <w:b/>
                <w:bCs/>
              </w:rPr>
              <w:t>Diagnostic and treatment challenges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F218EE6" w14:textId="77777777" w:rsidR="00DD3B31" w:rsidRPr="00DD3B31" w:rsidRDefault="00DD3B31" w:rsidP="00DD3B31">
            <w:r w:rsidRPr="00DD3B31">
              <w:t xml:space="preserve">Diagnosis and treatment of psychiatric disorders in individuals with ID can be challenging due to communication difficulties and the complex interplay between cognitive and emotional </w:t>
            </w:r>
            <w:r w:rsidRPr="00DD3B31">
              <w:lastRenderedPageBreak/>
              <w:t>functioning. Misdiagnosis or inappropriate treatment can lead to worsened outcomes.</w:t>
            </w:r>
          </w:p>
        </w:tc>
      </w:tr>
    </w:tbl>
    <w:p w14:paraId="62614474" w14:textId="77777777" w:rsidR="00DD3B31" w:rsidRDefault="00DD3B31" w:rsidP="00DD3B31"/>
    <w:p w14:paraId="7E29F546" w14:textId="4DE8430E" w:rsidR="00DD3B31" w:rsidRPr="00DD3B31" w:rsidRDefault="00DD3B31" w:rsidP="00DD3B31">
      <w:r w:rsidRPr="00DD3B31">
        <w:t>These factors may work together to increase the likelihood of individuals with ID experiencing psychiatric and behavioral disorders, highlighting the importance of identifying and addressing these issues for the well-being of this population.</w:t>
      </w:r>
    </w:p>
    <w:p w14:paraId="5F9D39F0" w14:textId="599879E5" w:rsidR="00DD3B31" w:rsidRDefault="00DD3B31" w:rsidP="00DD3B31"/>
    <w:p w14:paraId="498935C2" w14:textId="77777777" w:rsidR="001A717F" w:rsidRDefault="001A717F" w:rsidP="00DD3B31"/>
    <w:p w14:paraId="3908C409" w14:textId="2FE03F13" w:rsidR="00DD3B31" w:rsidRPr="001A717F" w:rsidRDefault="00DD3B31" w:rsidP="00DD3B31">
      <w:pPr>
        <w:rPr>
          <w:b/>
          <w:bCs/>
        </w:rPr>
      </w:pPr>
      <w:r w:rsidRPr="001A717F">
        <w:rPr>
          <w:b/>
          <w:bCs/>
        </w:rPr>
        <w:t>References:</w:t>
      </w:r>
    </w:p>
    <w:p w14:paraId="20555EDE" w14:textId="49C973C7" w:rsidR="00DD3B31" w:rsidRDefault="00DD3B31">
      <w:pPr>
        <w:pStyle w:val="ListParagraph"/>
        <w:numPr>
          <w:ilvl w:val="0"/>
          <w:numId w:val="163"/>
        </w:numPr>
      </w:pPr>
      <w:r>
        <w:t>Emerson, E., &amp; Hatton, C. (2007). The contribution of socio-economic position to the health inequalities faced by children and young people with intellectual disabilities in Britain. Journal of Applied Research in Intellectual Disabilities, 20(3), 243-255.</w:t>
      </w:r>
    </w:p>
    <w:p w14:paraId="06253D13" w14:textId="64637810" w:rsidR="00DD3B31" w:rsidRDefault="00DD3B31">
      <w:pPr>
        <w:pStyle w:val="ListParagraph"/>
        <w:numPr>
          <w:ilvl w:val="0"/>
          <w:numId w:val="163"/>
        </w:numPr>
      </w:pPr>
      <w:r>
        <w:t>Lowe, K., &amp; Allen, D. (2007). The impact of physical health problems on behaviour in adults with intellectual disabilities: A systematic review. Journal of Intellectual Disabilities Research, 51(4), 252-271.</w:t>
      </w:r>
    </w:p>
    <w:p w14:paraId="3276E509" w14:textId="2324D4FF" w:rsidR="00DD3B31" w:rsidRDefault="00DD3B31">
      <w:pPr>
        <w:pStyle w:val="ListParagraph"/>
        <w:numPr>
          <w:ilvl w:val="0"/>
          <w:numId w:val="163"/>
        </w:numPr>
      </w:pPr>
      <w:r>
        <w:t>McKenzie, K., Smith, M., &amp; Oyebode, J. (2012). Psychiatric assessment and management of adults with intellectual disability in general practice. The British Journal of General Practice, 62(599), e47-e51.</w:t>
      </w:r>
    </w:p>
    <w:p w14:paraId="02D6DC63" w14:textId="77777777" w:rsidR="00DD3B31" w:rsidRDefault="00DD3B31">
      <w:pPr>
        <w:pStyle w:val="ListParagraph"/>
        <w:numPr>
          <w:ilvl w:val="0"/>
          <w:numId w:val="163"/>
        </w:numPr>
      </w:pPr>
      <w:r>
        <w:t>Reiss, A. L., Hall, S. S., &amp; Noyes, N. (2007). Neurodevelopmental disorders associated with genetic syndromes. Handbook of Clinical Neurology, 88, 475-487.</w:t>
      </w:r>
    </w:p>
    <w:p w14:paraId="570C02DE" w14:textId="77777777" w:rsidR="00DD3B31" w:rsidRDefault="00DD3B31" w:rsidP="00DD3B31">
      <w:pPr>
        <w:pStyle w:val="ListParagraph"/>
      </w:pPr>
    </w:p>
    <w:p w14:paraId="03C4CA1F" w14:textId="4E912CF7" w:rsidR="004630C2" w:rsidRDefault="004630C2">
      <w:pPr>
        <w:pStyle w:val="ListParagraph"/>
        <w:numPr>
          <w:ilvl w:val="0"/>
          <w:numId w:val="163"/>
        </w:numPr>
      </w:pPr>
      <w:r>
        <w:br w:type="page"/>
      </w:r>
    </w:p>
    <w:p w14:paraId="75FFEF4A" w14:textId="69EBF68E" w:rsidR="004630C2" w:rsidRPr="004630C2" w:rsidRDefault="001A717F" w:rsidP="004630C2">
      <w:pPr>
        <w:pStyle w:val="Heading2"/>
      </w:pPr>
      <w:bookmarkStart w:id="186" w:name="_Toc132394115"/>
      <w:r>
        <w:lastRenderedPageBreak/>
        <w:t>8</w:t>
      </w:r>
      <w:r w:rsidR="004630C2" w:rsidRPr="004630C2">
        <w:t>.3 Aetiology</w:t>
      </w:r>
      <w:bookmarkEnd w:id="186"/>
    </w:p>
    <w:p w14:paraId="210832F8" w14:textId="764FF2A6" w:rsidR="00E86369" w:rsidRDefault="001A717F" w:rsidP="00AB477E">
      <w:pPr>
        <w:pStyle w:val="Heading3"/>
      </w:pPr>
      <w:bookmarkStart w:id="187" w:name="_Toc132394116"/>
      <w:r>
        <w:t>8</w:t>
      </w:r>
      <w:r w:rsidR="004630C2" w:rsidRPr="004630C2">
        <w:t>.3.1 Biological causes of intellectual disability, including genetic and environmental effects, and the clinical characteristics of reasonably common biological conditions associated with intellectual disability such as Down Syndrome, fragile-X syndrome and foetal alcohol syndrome.</w:t>
      </w:r>
      <w:bookmarkEnd w:id="187"/>
      <w:r w:rsidR="004630C2" w:rsidRPr="004630C2">
        <w:t xml:space="preserve"> </w:t>
      </w:r>
    </w:p>
    <w:p w14:paraId="30BFD72C" w14:textId="77777777" w:rsidR="00E86369" w:rsidRDefault="00E86369"/>
    <w:p w14:paraId="7D2177CD" w14:textId="166766E7" w:rsidR="00503B5A" w:rsidRDefault="00503B5A" w:rsidP="00503B5A">
      <w:r>
        <w:t xml:space="preserve">Intellectual disability (ID) is a neurodevelopmental disorder characterized by significant limitations in intellectual functioning and adaptive behavior. Intellectual disability can arise from a range of genetic and environmental causes, including chromosomal abnormalities, single-gene mutations, and prenatal exposure to teratogens. </w:t>
      </w:r>
    </w:p>
    <w:p w14:paraId="0D8DF663" w14:textId="77777777" w:rsidR="00CF62A8" w:rsidRDefault="00CF62A8" w:rsidP="00503B5A"/>
    <w:p w14:paraId="7F202C4D" w14:textId="77777777" w:rsidR="00CF62A8" w:rsidRPr="00CF62A8" w:rsidRDefault="00CF62A8" w:rsidP="00CF62A8">
      <w:r w:rsidRPr="00CF62A8">
        <w:t>In most cases of intellectual disability (ID), a specific cause can be determined, with 80% in severe cases and 50% in mild cases. The categorization of causative factors relies on the timing of the event, with 50-70% due to prenatal factors, 10-20% to perinatal factors, and 5-10% to postnatal factors.</w:t>
      </w:r>
    </w:p>
    <w:p w14:paraId="1050891A" w14:textId="77777777" w:rsidR="00CF62A8" w:rsidRPr="00CF62A8" w:rsidRDefault="00CF62A8" w:rsidP="00CF62A8"/>
    <w:p w14:paraId="4F95B38E" w14:textId="362D0B0E" w:rsidR="00CF62A8" w:rsidRPr="00CF62A8" w:rsidRDefault="00CF62A8" w:rsidP="00CF62A8">
      <w:pPr>
        <w:rPr>
          <w:b/>
          <w:bCs/>
          <w:i/>
          <w:iCs/>
        </w:rPr>
      </w:pPr>
      <w:r w:rsidRPr="00CF62A8">
        <w:rPr>
          <w:b/>
          <w:bCs/>
          <w:i/>
          <w:iCs/>
        </w:rPr>
        <w:t>Types of malformation and the timing of causative event:</w:t>
      </w:r>
    </w:p>
    <w:tbl>
      <w:tblPr>
        <w:tblStyle w:val="TableGrid"/>
        <w:tblW w:w="8535" w:type="dxa"/>
        <w:tblLook w:val="04A0" w:firstRow="1" w:lastRow="0" w:firstColumn="1" w:lastColumn="0" w:noHBand="0" w:noVBand="1"/>
      </w:tblPr>
      <w:tblGrid>
        <w:gridCol w:w="1561"/>
        <w:gridCol w:w="1703"/>
        <w:gridCol w:w="5271"/>
      </w:tblGrid>
      <w:tr w:rsidR="00CF62A8" w:rsidRPr="00CF62A8" w14:paraId="27595BE8" w14:textId="77777777" w:rsidTr="00CF62A8">
        <w:tc>
          <w:tcPr>
            <w:tcW w:w="0" w:type="auto"/>
            <w:hideMark/>
          </w:tcPr>
          <w:p w14:paraId="3D1627C0" w14:textId="77777777" w:rsidR="00CF62A8" w:rsidRPr="00CF62A8" w:rsidRDefault="00CF62A8" w:rsidP="00CF62A8">
            <w:pPr>
              <w:rPr>
                <w:b/>
                <w:bCs/>
              </w:rPr>
            </w:pPr>
            <w:r w:rsidRPr="00CF62A8">
              <w:rPr>
                <w:b/>
                <w:bCs/>
              </w:rPr>
              <w:t>Timing (in gestation)</w:t>
            </w:r>
          </w:p>
        </w:tc>
        <w:tc>
          <w:tcPr>
            <w:tcW w:w="0" w:type="auto"/>
            <w:hideMark/>
          </w:tcPr>
          <w:p w14:paraId="15FFD070" w14:textId="77777777" w:rsidR="00CF62A8" w:rsidRPr="00CF62A8" w:rsidRDefault="00CF62A8" w:rsidP="00CF62A8">
            <w:pPr>
              <w:rPr>
                <w:b/>
                <w:bCs/>
              </w:rPr>
            </w:pPr>
            <w:r w:rsidRPr="00CF62A8">
              <w:rPr>
                <w:b/>
                <w:bCs/>
              </w:rPr>
              <w:t>CNS event</w:t>
            </w:r>
          </w:p>
        </w:tc>
        <w:tc>
          <w:tcPr>
            <w:tcW w:w="0" w:type="auto"/>
            <w:hideMark/>
          </w:tcPr>
          <w:p w14:paraId="11EC0A71" w14:textId="77777777" w:rsidR="00CF62A8" w:rsidRPr="00CF62A8" w:rsidRDefault="00CF62A8" w:rsidP="00CF62A8">
            <w:pPr>
              <w:rPr>
                <w:b/>
                <w:bCs/>
              </w:rPr>
            </w:pPr>
            <w:r w:rsidRPr="00CF62A8">
              <w:rPr>
                <w:b/>
                <w:bCs/>
              </w:rPr>
              <w:t>Malformation</w:t>
            </w:r>
          </w:p>
        </w:tc>
      </w:tr>
      <w:tr w:rsidR="00CF62A8" w:rsidRPr="00CF62A8" w14:paraId="3B2E0D0A" w14:textId="77777777" w:rsidTr="00CF62A8">
        <w:tc>
          <w:tcPr>
            <w:tcW w:w="0" w:type="auto"/>
            <w:hideMark/>
          </w:tcPr>
          <w:p w14:paraId="2A27985E" w14:textId="36CDBCCE" w:rsidR="00CF62A8" w:rsidRPr="00CF62A8" w:rsidRDefault="00CF62A8" w:rsidP="00CF62A8">
            <w:pPr>
              <w:rPr>
                <w:b/>
                <w:bCs/>
              </w:rPr>
            </w:pPr>
            <w:r w:rsidRPr="00CF62A8">
              <w:rPr>
                <w:b/>
                <w:bCs/>
              </w:rPr>
              <w:t>3–7w</w:t>
            </w:r>
            <w:r>
              <w:rPr>
                <w:b/>
                <w:bCs/>
              </w:rPr>
              <w:t>ee</w:t>
            </w:r>
            <w:r w:rsidRPr="00CF62A8">
              <w:rPr>
                <w:b/>
                <w:bCs/>
              </w:rPr>
              <w:t>ks</w:t>
            </w:r>
          </w:p>
        </w:tc>
        <w:tc>
          <w:tcPr>
            <w:tcW w:w="0" w:type="auto"/>
            <w:hideMark/>
          </w:tcPr>
          <w:p w14:paraId="4C0D13C2" w14:textId="77777777" w:rsidR="00CF62A8" w:rsidRPr="00CF62A8" w:rsidRDefault="00CF62A8" w:rsidP="00CF62A8">
            <w:r w:rsidRPr="00CF62A8">
              <w:t>Dorsal induction</w:t>
            </w:r>
          </w:p>
        </w:tc>
        <w:tc>
          <w:tcPr>
            <w:tcW w:w="0" w:type="auto"/>
            <w:hideMark/>
          </w:tcPr>
          <w:p w14:paraId="2CBBC980" w14:textId="77777777" w:rsidR="00CF62A8" w:rsidRPr="00CF62A8" w:rsidRDefault="00CF62A8" w:rsidP="00CF62A8">
            <w:r w:rsidRPr="00CF62A8">
              <w:t>Anencephaly, encephalocele, meningomyelocele, other neural tube closure defects</w:t>
            </w:r>
          </w:p>
        </w:tc>
      </w:tr>
      <w:tr w:rsidR="00CF62A8" w:rsidRPr="00CF62A8" w14:paraId="5C2AB61E" w14:textId="77777777" w:rsidTr="00CF62A8">
        <w:tc>
          <w:tcPr>
            <w:tcW w:w="0" w:type="auto"/>
            <w:hideMark/>
          </w:tcPr>
          <w:p w14:paraId="70B714CB" w14:textId="26BB91E0" w:rsidR="00CF62A8" w:rsidRPr="00CF62A8" w:rsidRDefault="00CF62A8" w:rsidP="00CF62A8">
            <w:pPr>
              <w:rPr>
                <w:b/>
                <w:bCs/>
              </w:rPr>
            </w:pPr>
            <w:r w:rsidRPr="00CF62A8">
              <w:rPr>
                <w:b/>
                <w:bCs/>
              </w:rPr>
              <w:t>5–6w</w:t>
            </w:r>
            <w:r>
              <w:rPr>
                <w:b/>
                <w:bCs/>
              </w:rPr>
              <w:t>ee</w:t>
            </w:r>
            <w:r w:rsidRPr="00CF62A8">
              <w:rPr>
                <w:b/>
                <w:bCs/>
              </w:rPr>
              <w:t>ks</w:t>
            </w:r>
          </w:p>
        </w:tc>
        <w:tc>
          <w:tcPr>
            <w:tcW w:w="0" w:type="auto"/>
            <w:hideMark/>
          </w:tcPr>
          <w:p w14:paraId="3AA5999F" w14:textId="77777777" w:rsidR="00CF62A8" w:rsidRPr="00CF62A8" w:rsidRDefault="00CF62A8" w:rsidP="00CF62A8">
            <w:r w:rsidRPr="00CF62A8">
              <w:t>Ventral induction</w:t>
            </w:r>
          </w:p>
        </w:tc>
        <w:tc>
          <w:tcPr>
            <w:tcW w:w="0" w:type="auto"/>
            <w:hideMark/>
          </w:tcPr>
          <w:p w14:paraId="7E03358F" w14:textId="77777777" w:rsidR="00CF62A8" w:rsidRPr="00CF62A8" w:rsidRDefault="00CF62A8" w:rsidP="00CF62A8">
            <w:r w:rsidRPr="00CF62A8">
              <w:t>Prosencephalies and other faciotelencephalic defects</w:t>
            </w:r>
          </w:p>
        </w:tc>
      </w:tr>
      <w:tr w:rsidR="00CF62A8" w:rsidRPr="00CF62A8" w14:paraId="1479FB99" w14:textId="77777777" w:rsidTr="00CF62A8">
        <w:tc>
          <w:tcPr>
            <w:tcW w:w="0" w:type="auto"/>
            <w:hideMark/>
          </w:tcPr>
          <w:p w14:paraId="6D9990CF" w14:textId="6DFE0BFE" w:rsidR="00CF62A8" w:rsidRPr="00CF62A8" w:rsidRDefault="00CF62A8" w:rsidP="00CF62A8">
            <w:pPr>
              <w:rPr>
                <w:b/>
                <w:bCs/>
              </w:rPr>
            </w:pPr>
            <w:r w:rsidRPr="00CF62A8">
              <w:rPr>
                <w:b/>
                <w:bCs/>
              </w:rPr>
              <w:t>2–4m</w:t>
            </w:r>
            <w:r>
              <w:rPr>
                <w:b/>
                <w:bCs/>
              </w:rPr>
              <w:t>on</w:t>
            </w:r>
            <w:r w:rsidRPr="00CF62A8">
              <w:rPr>
                <w:b/>
                <w:bCs/>
              </w:rPr>
              <w:t>ths</w:t>
            </w:r>
          </w:p>
        </w:tc>
        <w:tc>
          <w:tcPr>
            <w:tcW w:w="0" w:type="auto"/>
            <w:hideMark/>
          </w:tcPr>
          <w:p w14:paraId="37555554" w14:textId="77777777" w:rsidR="00CF62A8" w:rsidRPr="00CF62A8" w:rsidRDefault="00CF62A8" w:rsidP="00CF62A8">
            <w:r w:rsidRPr="00CF62A8">
              <w:t>Neuronal proliferation</w:t>
            </w:r>
          </w:p>
        </w:tc>
        <w:tc>
          <w:tcPr>
            <w:tcW w:w="0" w:type="auto"/>
            <w:hideMark/>
          </w:tcPr>
          <w:p w14:paraId="5FB7425E" w14:textId="77777777" w:rsidR="00CF62A8" w:rsidRPr="00CF62A8" w:rsidRDefault="00CF62A8" w:rsidP="00CF62A8">
            <w:r w:rsidRPr="00CF62A8">
              <w:t>Microcephaly or macrocephaly</w:t>
            </w:r>
          </w:p>
        </w:tc>
      </w:tr>
      <w:tr w:rsidR="00CF62A8" w:rsidRPr="00CF62A8" w14:paraId="70C6D4F6" w14:textId="77777777" w:rsidTr="00CF62A8">
        <w:tc>
          <w:tcPr>
            <w:tcW w:w="0" w:type="auto"/>
            <w:hideMark/>
          </w:tcPr>
          <w:p w14:paraId="26B5E231" w14:textId="2BE1A3B3" w:rsidR="00CF62A8" w:rsidRPr="00CF62A8" w:rsidRDefault="00CF62A8" w:rsidP="00CF62A8">
            <w:pPr>
              <w:rPr>
                <w:b/>
                <w:bCs/>
              </w:rPr>
            </w:pPr>
            <w:r w:rsidRPr="00CF62A8">
              <w:rPr>
                <w:b/>
                <w:bCs/>
              </w:rPr>
              <w:t>3–5m</w:t>
            </w:r>
            <w:r>
              <w:rPr>
                <w:b/>
                <w:bCs/>
              </w:rPr>
              <w:t>on</w:t>
            </w:r>
            <w:r w:rsidRPr="00CF62A8">
              <w:rPr>
                <w:b/>
                <w:bCs/>
              </w:rPr>
              <w:t>ths</w:t>
            </w:r>
          </w:p>
        </w:tc>
        <w:tc>
          <w:tcPr>
            <w:tcW w:w="0" w:type="auto"/>
            <w:hideMark/>
          </w:tcPr>
          <w:p w14:paraId="2AB341D3" w14:textId="77777777" w:rsidR="00CF62A8" w:rsidRPr="00CF62A8" w:rsidRDefault="00CF62A8" w:rsidP="00CF62A8">
            <w:r w:rsidRPr="00CF62A8">
              <w:t>Neuronal migration</w:t>
            </w:r>
          </w:p>
        </w:tc>
        <w:tc>
          <w:tcPr>
            <w:tcW w:w="0" w:type="auto"/>
            <w:hideMark/>
          </w:tcPr>
          <w:p w14:paraId="39F11531" w14:textId="77777777" w:rsidR="00CF62A8" w:rsidRPr="00CF62A8" w:rsidRDefault="00CF62A8" w:rsidP="00CF62A8">
            <w:r w:rsidRPr="00CF62A8">
              <w:t>Gyrus anomalies and heterotopias</w:t>
            </w:r>
          </w:p>
        </w:tc>
      </w:tr>
      <w:tr w:rsidR="00CF62A8" w:rsidRPr="00CF62A8" w14:paraId="73A6C0EA" w14:textId="77777777" w:rsidTr="00CF62A8">
        <w:tc>
          <w:tcPr>
            <w:tcW w:w="0" w:type="auto"/>
            <w:hideMark/>
          </w:tcPr>
          <w:p w14:paraId="16E4CB3E" w14:textId="705C5E17" w:rsidR="00CF62A8" w:rsidRPr="00CF62A8" w:rsidRDefault="00CF62A8" w:rsidP="00CF62A8">
            <w:pPr>
              <w:rPr>
                <w:b/>
                <w:bCs/>
              </w:rPr>
            </w:pPr>
            <w:r w:rsidRPr="00CF62A8">
              <w:rPr>
                <w:b/>
                <w:bCs/>
              </w:rPr>
              <w:t>6</w:t>
            </w:r>
            <w:r>
              <w:rPr>
                <w:b/>
                <w:bCs/>
              </w:rPr>
              <w:t>-12</w:t>
            </w:r>
            <w:r w:rsidRPr="00CF62A8">
              <w:rPr>
                <w:b/>
                <w:bCs/>
              </w:rPr>
              <w:t xml:space="preserve"> m</w:t>
            </w:r>
            <w:r>
              <w:rPr>
                <w:b/>
                <w:bCs/>
              </w:rPr>
              <w:t>on</w:t>
            </w:r>
            <w:r w:rsidRPr="00CF62A8">
              <w:rPr>
                <w:b/>
                <w:bCs/>
              </w:rPr>
              <w:t xml:space="preserve">ths </w:t>
            </w:r>
          </w:p>
        </w:tc>
        <w:tc>
          <w:tcPr>
            <w:tcW w:w="0" w:type="auto"/>
            <w:hideMark/>
          </w:tcPr>
          <w:p w14:paraId="6255D653" w14:textId="77777777" w:rsidR="00CF62A8" w:rsidRPr="00CF62A8" w:rsidRDefault="00CF62A8" w:rsidP="00CF62A8">
            <w:r w:rsidRPr="00CF62A8">
              <w:t>Neuronal organization</w:t>
            </w:r>
          </w:p>
        </w:tc>
        <w:tc>
          <w:tcPr>
            <w:tcW w:w="0" w:type="auto"/>
            <w:hideMark/>
          </w:tcPr>
          <w:p w14:paraId="120C0EF6" w14:textId="77777777" w:rsidR="00CF62A8" w:rsidRPr="00CF62A8" w:rsidRDefault="00CF62A8" w:rsidP="00CF62A8">
            <w:r w:rsidRPr="00CF62A8">
              <w:t>Myelination. Disturbed connectivity (dendrite/synapse formation). Disturbed proliferation of oligodendrocytes and myelin sheets</w:t>
            </w:r>
          </w:p>
        </w:tc>
      </w:tr>
    </w:tbl>
    <w:p w14:paraId="0A882932" w14:textId="77777777" w:rsidR="00CF62A8" w:rsidRDefault="00CF62A8" w:rsidP="00503B5A"/>
    <w:p w14:paraId="3F3979C1" w14:textId="08023DF1" w:rsidR="009D655F" w:rsidRDefault="009D655F" w:rsidP="00503B5A">
      <w:r>
        <w:rPr>
          <w:noProof/>
        </w:rPr>
        <w:drawing>
          <wp:inline distT="0" distB="0" distL="0" distR="0" wp14:anchorId="590F0989" wp14:editId="65F201E9">
            <wp:extent cx="4185138" cy="2629506"/>
            <wp:effectExtent l="0" t="0" r="0" b="0"/>
            <wp:docPr id="14120982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8201" name="Picture 141209820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04636" cy="2641757"/>
                    </a:xfrm>
                    <a:prstGeom prst="rect">
                      <a:avLst/>
                    </a:prstGeom>
                  </pic:spPr>
                </pic:pic>
              </a:graphicData>
            </a:graphic>
          </wp:inline>
        </w:drawing>
      </w:r>
    </w:p>
    <w:p w14:paraId="07FDF1CE" w14:textId="77777777" w:rsidR="00503B5A" w:rsidRDefault="00503B5A" w:rsidP="00503B5A"/>
    <w:p w14:paraId="4F6C8B0C" w14:textId="77777777" w:rsidR="009D655F" w:rsidRDefault="009D655F" w:rsidP="00503B5A">
      <w:pPr>
        <w:rPr>
          <w:b/>
          <w:bCs/>
        </w:rPr>
      </w:pPr>
    </w:p>
    <w:p w14:paraId="4EA6B56D" w14:textId="77777777" w:rsidR="009D655F" w:rsidRDefault="009D655F" w:rsidP="00503B5A">
      <w:pPr>
        <w:rPr>
          <w:b/>
          <w:bCs/>
        </w:rPr>
      </w:pPr>
    </w:p>
    <w:p w14:paraId="0358012F" w14:textId="121F1CF6" w:rsidR="00503B5A" w:rsidRPr="001A717F" w:rsidRDefault="00503B5A" w:rsidP="00503B5A">
      <w:pPr>
        <w:rPr>
          <w:b/>
          <w:bCs/>
        </w:rPr>
      </w:pPr>
      <w:r w:rsidRPr="001A717F">
        <w:rPr>
          <w:b/>
          <w:bCs/>
        </w:rPr>
        <w:lastRenderedPageBreak/>
        <w:t xml:space="preserve">Genetic </w:t>
      </w:r>
      <w:r w:rsidR="001A717F">
        <w:rPr>
          <w:b/>
          <w:bCs/>
        </w:rPr>
        <w:t>c</w:t>
      </w:r>
      <w:r w:rsidRPr="001A717F">
        <w:rPr>
          <w:b/>
          <w:bCs/>
        </w:rPr>
        <w:t>auses</w:t>
      </w:r>
      <w:r w:rsidR="001A717F" w:rsidRPr="001A717F">
        <w:rPr>
          <w:b/>
          <w:bCs/>
        </w:rPr>
        <w:t>:</w:t>
      </w:r>
    </w:p>
    <w:p w14:paraId="623224B0" w14:textId="77777777" w:rsidR="00503B5A" w:rsidRDefault="00503B5A" w:rsidP="00503B5A">
      <w:r>
        <w:t>Several genetic conditions can cause intellectual disability, ranging from chromosomal abnormalities to single-gene mutations. Chromosomal abnormalities occur when there is an abnormal number or structure of chromosomes, leading to impaired development of the brain and other organs. Down Syndrome is a common chromosomal abnormality that arises from the presence of an extra copy of chromosome 21. Individuals with Down Syndrome typically have cognitive impairment, language delay, and a characteristic facial appearance, among other clinical features (Roizen &amp; Patterson, 2003). Fragile X Syndrome is another genetic disorder that causes intellectual disability. It is caused by a mutation in the FMR1 gene, leading to reduced expression of the Fragile X Mental Retardation Protein (FMRP). This protein is critical for normal brain development, and its absence leads to cognitive impairment, social deficits, and behavioral problems (Hagerman, 2002). Other genetic conditions associated with intellectual disability include Rett Syndrome, Angelman Syndrome, and Prader-Willi Syndrome (Van Buggenhout et al., 2010).</w:t>
      </w:r>
    </w:p>
    <w:p w14:paraId="65D515CB" w14:textId="697417A2" w:rsidR="00CF62A8" w:rsidRPr="00CF62A8" w:rsidRDefault="00CF62A8" w:rsidP="00CF62A8">
      <w:pPr>
        <w:rPr>
          <w:b/>
          <w:bCs/>
        </w:rPr>
      </w:pPr>
      <w:r>
        <w:t>Examples of genetic causes:</w:t>
      </w:r>
    </w:p>
    <w:p w14:paraId="3AB1ECA8" w14:textId="34D06E78" w:rsidR="00CF62A8" w:rsidRPr="00CF62A8" w:rsidRDefault="00CF62A8" w:rsidP="00CF62A8">
      <w:pPr>
        <w:pStyle w:val="ListParagraph"/>
        <w:numPr>
          <w:ilvl w:val="0"/>
          <w:numId w:val="346"/>
        </w:numPr>
      </w:pPr>
      <w:r w:rsidRPr="00CF62A8">
        <w:t xml:space="preserve">Autosomal chromosome disorders </w:t>
      </w:r>
      <w:proofErr w:type="gramStart"/>
      <w:r w:rsidRPr="00CF62A8">
        <w:t>e.g.</w:t>
      </w:r>
      <w:proofErr w:type="gramEnd"/>
      <w:r w:rsidRPr="00CF62A8">
        <w:t xml:space="preserve"> Down’s syndrome</w:t>
      </w:r>
    </w:p>
    <w:p w14:paraId="1EF0D7CB" w14:textId="2726C17D" w:rsidR="00CF62A8" w:rsidRPr="00CF62A8" w:rsidRDefault="00CF62A8" w:rsidP="00CF62A8">
      <w:pPr>
        <w:pStyle w:val="ListParagraph"/>
        <w:numPr>
          <w:ilvl w:val="0"/>
          <w:numId w:val="346"/>
        </w:numPr>
      </w:pPr>
      <w:r w:rsidRPr="00CF62A8">
        <w:t>Sex chromosome disorders</w:t>
      </w:r>
    </w:p>
    <w:p w14:paraId="65FC0E0C" w14:textId="3B2ABF12" w:rsidR="00CF62A8" w:rsidRPr="00CF62A8" w:rsidRDefault="00CF62A8" w:rsidP="00CF62A8">
      <w:pPr>
        <w:pStyle w:val="ListParagraph"/>
        <w:numPr>
          <w:ilvl w:val="0"/>
          <w:numId w:val="346"/>
        </w:numPr>
      </w:pPr>
      <w:r w:rsidRPr="00CF62A8">
        <w:t>Deletions and duplications</w:t>
      </w:r>
    </w:p>
    <w:p w14:paraId="380B3968" w14:textId="71F0E855" w:rsidR="00CF62A8" w:rsidRPr="00CF62A8" w:rsidRDefault="00CF62A8" w:rsidP="00CF62A8">
      <w:pPr>
        <w:pStyle w:val="ListParagraph"/>
        <w:numPr>
          <w:ilvl w:val="0"/>
          <w:numId w:val="346"/>
        </w:numPr>
      </w:pPr>
      <w:r w:rsidRPr="00CF62A8">
        <w:t>Autosomal dominant and recessive conditions</w:t>
      </w:r>
    </w:p>
    <w:p w14:paraId="7C060E62" w14:textId="0D654823" w:rsidR="00CF62A8" w:rsidRPr="00CF62A8" w:rsidRDefault="00CF62A8" w:rsidP="00CF62A8">
      <w:pPr>
        <w:pStyle w:val="ListParagraph"/>
        <w:numPr>
          <w:ilvl w:val="0"/>
          <w:numId w:val="346"/>
        </w:numPr>
      </w:pPr>
      <w:r w:rsidRPr="00CF62A8">
        <w:t>X-linked recessive</w:t>
      </w:r>
      <w:r>
        <w:t xml:space="preserve"> </w:t>
      </w:r>
      <w:r w:rsidRPr="00CF62A8">
        <w:t>and dominant conditions.</w:t>
      </w:r>
    </w:p>
    <w:p w14:paraId="57CA69EE" w14:textId="6DD33D6F" w:rsidR="00CF62A8" w:rsidRPr="00CF62A8" w:rsidRDefault="00CF62A8" w:rsidP="00CF62A8">
      <w:pPr>
        <w:pStyle w:val="ListParagraph"/>
        <w:numPr>
          <w:ilvl w:val="0"/>
          <w:numId w:val="346"/>
        </w:numPr>
      </w:pPr>
      <w:r w:rsidRPr="00CF62A8">
        <w:t xml:space="preserve">Presumed polygenic conditions </w:t>
      </w:r>
      <w:proofErr w:type="gramStart"/>
      <w:r w:rsidRPr="00CF62A8">
        <w:t>e.g.</w:t>
      </w:r>
      <w:proofErr w:type="gramEnd"/>
      <w:r w:rsidRPr="00CF62A8">
        <w:t xml:space="preserve"> neural tube defects, pervasive developmental disorders</w:t>
      </w:r>
    </w:p>
    <w:p w14:paraId="67B2B340" w14:textId="06A28A13" w:rsidR="00CF62A8" w:rsidRPr="00CF62A8" w:rsidRDefault="00CF62A8" w:rsidP="00CF62A8">
      <w:pPr>
        <w:pStyle w:val="ListParagraph"/>
        <w:numPr>
          <w:ilvl w:val="0"/>
          <w:numId w:val="346"/>
        </w:numPr>
      </w:pPr>
      <w:r w:rsidRPr="00CF62A8">
        <w:t xml:space="preserve">Mitochondrial disorders, maternally inherited </w:t>
      </w:r>
      <w:proofErr w:type="gramStart"/>
      <w:r w:rsidRPr="00CF62A8">
        <w:t>e.g.</w:t>
      </w:r>
      <w:proofErr w:type="gramEnd"/>
      <w:r w:rsidRPr="00CF62A8">
        <w:t xml:space="preserve"> myoclonic epilepsy with ragged red fibres </w:t>
      </w:r>
      <w:r>
        <w:t>(</w:t>
      </w:r>
      <w:r w:rsidRPr="00CF62A8">
        <w:t>MERRF)</w:t>
      </w:r>
    </w:p>
    <w:p w14:paraId="38B6721E" w14:textId="4D9382F4" w:rsidR="00503B5A" w:rsidRDefault="00503B5A" w:rsidP="00503B5A"/>
    <w:p w14:paraId="75BBFC20" w14:textId="77777777" w:rsidR="001A717F" w:rsidRDefault="001A717F" w:rsidP="00503B5A"/>
    <w:p w14:paraId="4A432617" w14:textId="19A9492E" w:rsidR="00503B5A" w:rsidRPr="001A717F" w:rsidRDefault="00503B5A" w:rsidP="00503B5A">
      <w:pPr>
        <w:rPr>
          <w:b/>
          <w:bCs/>
        </w:rPr>
      </w:pPr>
      <w:r w:rsidRPr="001A717F">
        <w:rPr>
          <w:b/>
          <w:bCs/>
        </w:rPr>
        <w:t xml:space="preserve">Environmental </w:t>
      </w:r>
      <w:r w:rsidR="001A717F" w:rsidRPr="001A717F">
        <w:rPr>
          <w:b/>
          <w:bCs/>
        </w:rPr>
        <w:t>c</w:t>
      </w:r>
      <w:r w:rsidRPr="001A717F">
        <w:rPr>
          <w:b/>
          <w:bCs/>
        </w:rPr>
        <w:t>auses</w:t>
      </w:r>
      <w:r w:rsidR="001A717F" w:rsidRPr="001A717F">
        <w:rPr>
          <w:b/>
          <w:bCs/>
        </w:rPr>
        <w:t>:</w:t>
      </w:r>
    </w:p>
    <w:p w14:paraId="0D192AD5" w14:textId="77777777" w:rsidR="00503B5A" w:rsidRDefault="00503B5A" w:rsidP="00503B5A">
      <w:r>
        <w:t>Prenatal exposure to teratogens can also cause intellectual disability. Teratogens are substances that can interfere with fetal development, leading to structural and functional abnormalities of the brain and other organs. Fetal Alcohol Syndrome (FAS) is a well-known example of a teratogenic condition that causes intellectual disability. FAS is caused by prenatal exposure to alcohol, which can disrupt the normal development of the brain, leading to cognitive impairment, behavioral problems, and physical abnormalities (Chudley et al., 2005). Other teratogenic substances that can cause intellectual disability include lead, mercury, and certain medications (e.g., valproic acid).</w:t>
      </w:r>
    </w:p>
    <w:p w14:paraId="198CE521" w14:textId="0F1054DF" w:rsidR="00503B5A" w:rsidRDefault="00503B5A" w:rsidP="00503B5A"/>
    <w:p w14:paraId="0094A9AF" w14:textId="77777777" w:rsidR="00AB477E" w:rsidRDefault="00AB477E" w:rsidP="00503B5A"/>
    <w:p w14:paraId="7F855B96" w14:textId="741CC722" w:rsidR="00503B5A" w:rsidRPr="00AB477E" w:rsidRDefault="00503B5A" w:rsidP="00503B5A">
      <w:pPr>
        <w:rPr>
          <w:b/>
          <w:bCs/>
        </w:rPr>
      </w:pPr>
      <w:r w:rsidRPr="00AB477E">
        <w:rPr>
          <w:b/>
          <w:bCs/>
        </w:rPr>
        <w:t>Clinical Characteristics of Common Genetic Conditions Associated with Intellectual Disability</w:t>
      </w:r>
    </w:p>
    <w:p w14:paraId="3A179370" w14:textId="77777777" w:rsidR="00503B5A" w:rsidRDefault="00503B5A" w:rsidP="00503B5A">
      <w:r>
        <w:t>Down Syndrome is one of the most common genetic causes of intellectual disability, affecting approximately 1 in 700 live births (Roizen &amp; Patterson, 2003). Individuals with Down Syndrome typically have cognitive impairment, language delay, and a characteristic facial appearance, among other clinical features. They may also have a range of medical problems, including congenital heart defects, hearing loss, and thyroid dysfunction (Roizen &amp; Patterson, 2003).</w:t>
      </w:r>
    </w:p>
    <w:p w14:paraId="357FF299" w14:textId="77777777" w:rsidR="00503B5A" w:rsidRDefault="00503B5A" w:rsidP="00503B5A"/>
    <w:p w14:paraId="088AB94B" w14:textId="77777777" w:rsidR="00503B5A" w:rsidRDefault="00503B5A" w:rsidP="00503B5A">
      <w:r>
        <w:t xml:space="preserve">Fragile X Syndrome is another genetic disorder associated with intellectual disability, affecting approximately 1 in 4,000 males and 1 in 8,000 females (Hagerman, 2002). Individuals with Fragile X Syndrome typically have cognitive impairment, social deficits, and behavioral problems, including anxiety and hyperactivity (Hagerman, 2002). They may </w:t>
      </w:r>
      <w:r>
        <w:lastRenderedPageBreak/>
        <w:t>also have physical features such as long and narrow faces, large ears, and a high-arched palate.</w:t>
      </w:r>
    </w:p>
    <w:p w14:paraId="4CF32054" w14:textId="77777777" w:rsidR="00503B5A" w:rsidRDefault="00503B5A" w:rsidP="00503B5A"/>
    <w:p w14:paraId="262C0531" w14:textId="5E4F1A92" w:rsidR="00503B5A" w:rsidRDefault="00503B5A" w:rsidP="00503B5A">
      <w:r>
        <w:t>Fetal Alcohol Syndrome is a common teratogenic condition that can cause intellectual disability. The prevalence of FAS is estimated to be between 0.2 and 1.5 cases per 1,000 live births (Chudley et al., 2005). Children with FAS may have cognitive impairment, behavioral problems, and physical abnormalities such as a small head size, a smooth philtrum, and a thin upper lip (Chudley et al., 2005).</w:t>
      </w:r>
    </w:p>
    <w:p w14:paraId="1BBB4B14" w14:textId="567A25B5" w:rsidR="00503B5A" w:rsidRDefault="00503B5A" w:rsidP="00503B5A"/>
    <w:p w14:paraId="7468C737" w14:textId="623E5AAA" w:rsidR="00503B5A" w:rsidRPr="00503B5A" w:rsidRDefault="00503B5A" w:rsidP="00503B5A"/>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81"/>
        <w:gridCol w:w="2203"/>
        <w:gridCol w:w="2304"/>
        <w:gridCol w:w="4007"/>
      </w:tblGrid>
      <w:tr w:rsidR="00503B5A" w:rsidRPr="00503B5A" w14:paraId="367F8779" w14:textId="77777777" w:rsidTr="00503B5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2AF886E" w14:textId="77777777" w:rsidR="00503B5A" w:rsidRPr="00503B5A" w:rsidRDefault="00503B5A" w:rsidP="00503B5A">
            <w:pPr>
              <w:rPr>
                <w:b/>
                <w:bCs/>
              </w:rPr>
            </w:pPr>
            <w:r w:rsidRPr="00503B5A">
              <w:rPr>
                <w:b/>
                <w:bCs/>
              </w:rPr>
              <w:t>Condition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311E31D" w14:textId="77777777" w:rsidR="00503B5A" w:rsidRPr="00503B5A" w:rsidRDefault="00503B5A" w:rsidP="00503B5A">
            <w:pPr>
              <w:rPr>
                <w:b/>
                <w:bCs/>
              </w:rPr>
            </w:pPr>
            <w:r w:rsidRPr="00503B5A">
              <w:rPr>
                <w:b/>
                <w:bCs/>
              </w:rPr>
              <w:t>Genetic Effects</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042B2D0" w14:textId="77777777" w:rsidR="00503B5A" w:rsidRPr="00503B5A" w:rsidRDefault="00503B5A" w:rsidP="00503B5A">
            <w:pPr>
              <w:rPr>
                <w:b/>
                <w:bCs/>
              </w:rPr>
            </w:pPr>
            <w:r w:rsidRPr="00503B5A">
              <w:rPr>
                <w:b/>
                <w:bCs/>
              </w:rPr>
              <w:t>Environmental Effects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9D2C940" w14:textId="77777777" w:rsidR="00503B5A" w:rsidRPr="00503B5A" w:rsidRDefault="00503B5A" w:rsidP="00503B5A">
            <w:pPr>
              <w:rPr>
                <w:b/>
                <w:bCs/>
              </w:rPr>
            </w:pPr>
            <w:r w:rsidRPr="00503B5A">
              <w:rPr>
                <w:b/>
                <w:bCs/>
              </w:rPr>
              <w:t>Clinical Characteristics</w:t>
            </w:r>
          </w:p>
        </w:tc>
      </w:tr>
      <w:tr w:rsidR="00503B5A" w:rsidRPr="00503B5A" w14:paraId="2363CE98" w14:textId="77777777" w:rsidTr="00503B5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7D0406" w14:textId="77777777" w:rsidR="00503B5A" w:rsidRPr="00AB477E" w:rsidRDefault="00503B5A" w:rsidP="00503B5A">
            <w:pPr>
              <w:rPr>
                <w:b/>
                <w:bCs/>
              </w:rPr>
            </w:pPr>
            <w:r w:rsidRPr="00AB477E">
              <w:rPr>
                <w:b/>
                <w:bCs/>
              </w:rPr>
              <w:t>Down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8103691" w14:textId="77777777" w:rsidR="00503B5A" w:rsidRPr="00503B5A" w:rsidRDefault="00503B5A" w:rsidP="00503B5A">
            <w:r w:rsidRPr="00503B5A">
              <w:t>Presence of an extra copy of chromosome 21</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0A3117" w14:textId="77777777" w:rsidR="00503B5A" w:rsidRPr="00503B5A" w:rsidRDefault="00503B5A" w:rsidP="00503B5A">
            <w:r w:rsidRPr="00503B5A">
              <w:t>None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F0A2615" w14:textId="77777777" w:rsidR="00503B5A" w:rsidRPr="00503B5A" w:rsidRDefault="00503B5A" w:rsidP="00503B5A">
            <w:r w:rsidRPr="00503B5A">
              <w:t>Cognitive impairment, language delay, characteristic facial appearance (e.g., upward slanting eyes, small ears), congenital heart defects, hearing loss, thyroid dysfunction</w:t>
            </w:r>
          </w:p>
        </w:tc>
      </w:tr>
      <w:tr w:rsidR="00503B5A" w:rsidRPr="00503B5A" w14:paraId="493338B2" w14:textId="77777777" w:rsidTr="00503B5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F96453" w14:textId="77777777" w:rsidR="00503B5A" w:rsidRPr="00AB477E" w:rsidRDefault="00503B5A" w:rsidP="00503B5A">
            <w:pPr>
              <w:rPr>
                <w:b/>
                <w:bCs/>
              </w:rPr>
            </w:pPr>
            <w:r w:rsidRPr="00AB477E">
              <w:rPr>
                <w:b/>
                <w:bCs/>
              </w:rPr>
              <w:t>Fragile X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88AAC73" w14:textId="77777777" w:rsidR="00503B5A" w:rsidRPr="00503B5A" w:rsidRDefault="00503B5A" w:rsidP="00503B5A">
            <w:r w:rsidRPr="00503B5A">
              <w:t>Mutation in the FMR1 gene, leading to reduced expression of the Fragile X Mental Retardation Protein (FMRP)</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B06B1FD" w14:textId="77777777" w:rsidR="00503B5A" w:rsidRPr="00503B5A" w:rsidRDefault="00503B5A" w:rsidP="00503B5A">
            <w:r w:rsidRPr="00503B5A">
              <w:t>None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E6F434" w14:textId="77777777" w:rsidR="00503B5A" w:rsidRPr="00503B5A" w:rsidRDefault="00503B5A" w:rsidP="00503B5A">
            <w:r w:rsidRPr="00503B5A">
              <w:t>Cognitive impairment, social deficits, behavioral problems (e.g., anxiety, hyperactivity), physical features (e.g., long and narrow face, large ears, high-arched palate)</w:t>
            </w:r>
          </w:p>
        </w:tc>
      </w:tr>
      <w:tr w:rsidR="00503B5A" w:rsidRPr="00503B5A" w14:paraId="2FDDB026" w14:textId="77777777" w:rsidTr="00503B5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12DB48" w14:textId="77777777" w:rsidR="00503B5A" w:rsidRPr="00AB477E" w:rsidRDefault="00503B5A" w:rsidP="00503B5A">
            <w:pPr>
              <w:rPr>
                <w:b/>
                <w:bCs/>
              </w:rPr>
            </w:pPr>
            <w:r w:rsidRPr="00AB477E">
              <w:rPr>
                <w:b/>
                <w:bCs/>
              </w:rPr>
              <w:t>Fetal Alcohol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733218" w14:textId="77777777" w:rsidR="00503B5A" w:rsidRPr="00503B5A" w:rsidRDefault="00503B5A" w:rsidP="00503B5A">
            <w:r w:rsidRPr="00503B5A">
              <w:t>Prenatal exposure to alcohol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55B3DC" w14:textId="77777777" w:rsidR="00503B5A" w:rsidRPr="00503B5A" w:rsidRDefault="00503B5A" w:rsidP="00503B5A">
            <w:r w:rsidRPr="00503B5A">
              <w:t>Cognitive and physical abnormalities (e.g., small head size, smooth philtrum, thin upper lip)</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7E1E366" w14:textId="77777777" w:rsidR="00503B5A" w:rsidRPr="00503B5A" w:rsidRDefault="00503B5A" w:rsidP="00503B5A">
            <w:r w:rsidRPr="00503B5A">
              <w:t>Cognitive impairment, behavioral problems (e.g., hyperactivity, impulsivity), physical abnormalities (e.g., small head size, smooth philtrum, thin upper lip), growth deficits, hearing and vision problems, heart defects, kidney and bone problems (depending on severity of exposure)</w:t>
            </w:r>
          </w:p>
        </w:tc>
      </w:tr>
    </w:tbl>
    <w:p w14:paraId="2287D28E" w14:textId="77777777" w:rsidR="00503B5A" w:rsidRDefault="00503B5A" w:rsidP="00503B5A"/>
    <w:p w14:paraId="66BB7174" w14:textId="18021261" w:rsidR="00503B5A" w:rsidRPr="00503B5A" w:rsidRDefault="00503B5A" w:rsidP="00503B5A">
      <w:r w:rsidRPr="00503B5A">
        <w:t>Please note that this is a simplified summary table and does not include all possible clinical characteristics or variations within each condition.</w:t>
      </w:r>
    </w:p>
    <w:p w14:paraId="5420B877" w14:textId="77777777" w:rsidR="00503B5A" w:rsidRDefault="00503B5A" w:rsidP="00503B5A"/>
    <w:p w14:paraId="01CFF801" w14:textId="77777777" w:rsidR="00503B5A" w:rsidRDefault="00503B5A" w:rsidP="00503B5A"/>
    <w:p w14:paraId="5566F72B" w14:textId="77777777" w:rsidR="00503B5A" w:rsidRDefault="00503B5A" w:rsidP="00503B5A"/>
    <w:p w14:paraId="656F0FF6" w14:textId="77777777" w:rsidR="00503B5A" w:rsidRDefault="00503B5A" w:rsidP="00503B5A">
      <w:r>
        <w:t>Intellectual disability is a complex disorder that can arise from a range of genetic and environmental causes. Down Syndrome, Fragile X Syndrome, and Fetal Alcohol Syndrome are three common conditions associated with intellectual disability that have distinct genetic and environmental etiologies. These conditions are characterized by a range of clinical features, including cognitive impairment, language delay, social deficits, and physical abnormalities. A comprehensive understanding of the biological causes and clinical characteristics of these conditions is critical for accurate diagnosis, treatment, and management of individuals with intellectual disability.</w:t>
      </w:r>
    </w:p>
    <w:p w14:paraId="70C4325F" w14:textId="77777777" w:rsidR="00503B5A" w:rsidRDefault="00503B5A" w:rsidP="00503B5A"/>
    <w:p w14:paraId="5659941B" w14:textId="77777777" w:rsidR="00032528" w:rsidRDefault="00032528" w:rsidP="00503B5A"/>
    <w:p w14:paraId="501BF1BB" w14:textId="77777777" w:rsidR="00032528" w:rsidRDefault="00032528" w:rsidP="00503B5A"/>
    <w:p w14:paraId="6045763D" w14:textId="77777777" w:rsidR="00032528" w:rsidRDefault="00032528" w:rsidP="00503B5A"/>
    <w:p w14:paraId="31CD56D5" w14:textId="77777777" w:rsidR="00503B5A" w:rsidRPr="00AB477E" w:rsidRDefault="00503B5A" w:rsidP="00503B5A">
      <w:pPr>
        <w:rPr>
          <w:b/>
          <w:bCs/>
        </w:rPr>
      </w:pPr>
      <w:r w:rsidRPr="00AB477E">
        <w:rPr>
          <w:b/>
          <w:bCs/>
        </w:rPr>
        <w:lastRenderedPageBreak/>
        <w:t>References:</w:t>
      </w:r>
    </w:p>
    <w:p w14:paraId="2D88E7A5" w14:textId="77777777" w:rsidR="00503B5A" w:rsidRDefault="00503B5A" w:rsidP="00503B5A"/>
    <w:p w14:paraId="37583414" w14:textId="23C7A4BC" w:rsidR="00503B5A" w:rsidRDefault="00503B5A">
      <w:pPr>
        <w:pStyle w:val="ListParagraph"/>
        <w:numPr>
          <w:ilvl w:val="0"/>
          <w:numId w:val="164"/>
        </w:numPr>
      </w:pPr>
      <w:r>
        <w:t>Chudley, A. E., Conry, J., Cook, J. L., Loock, C., Rosales, T., &amp; LeBlanc, N. (2005). Fetal alcohol spectrum disorder: Canadian guidelines for diagnosis. Canadian Medical Association Journal, 172(5_suppl), S1-S21.</w:t>
      </w:r>
    </w:p>
    <w:p w14:paraId="2948BF80" w14:textId="2D02072E" w:rsidR="00503B5A" w:rsidRDefault="00503B5A">
      <w:pPr>
        <w:pStyle w:val="ListParagraph"/>
        <w:numPr>
          <w:ilvl w:val="0"/>
          <w:numId w:val="164"/>
        </w:numPr>
      </w:pPr>
      <w:r>
        <w:t>Hagerman, R. J. (2002). The physical and behavioral phenotype. In Fragile X Syndrome: Diagnosis, Treatment, and Research (pp. 3-109). Johns Hopkins University Press.</w:t>
      </w:r>
    </w:p>
    <w:p w14:paraId="5261F013" w14:textId="0694903C" w:rsidR="00503B5A" w:rsidRDefault="00503B5A">
      <w:pPr>
        <w:pStyle w:val="ListParagraph"/>
        <w:numPr>
          <w:ilvl w:val="0"/>
          <w:numId w:val="164"/>
        </w:numPr>
      </w:pPr>
      <w:r>
        <w:t>Roizen, N. J., &amp; Patterson, D. (2003). Down's syndrome. The Lancet, 361(9365), 1281-1289.</w:t>
      </w:r>
    </w:p>
    <w:p w14:paraId="6C2A310C" w14:textId="1243FCAB" w:rsidR="004630C2" w:rsidRPr="00503B5A" w:rsidRDefault="00503B5A">
      <w:pPr>
        <w:pStyle w:val="ListParagraph"/>
        <w:numPr>
          <w:ilvl w:val="0"/>
          <w:numId w:val="164"/>
        </w:numPr>
        <w:rPr>
          <w:rFonts w:asciiTheme="majorHAnsi" w:eastAsiaTheme="majorEastAsia" w:hAnsiTheme="majorHAnsi" w:cstheme="majorBidi"/>
          <w:color w:val="1F3763" w:themeColor="accent1" w:themeShade="7F"/>
        </w:rPr>
      </w:pPr>
      <w:r>
        <w:t>Van Buggenhout, G. J., Trommelen, J. C., &amp; Van Ravenswaaij-Arts, C. M. (2010). Cognitive and behavioural genetics in intellectual disability. European Journal of Human Genetics, 18(3), 292-298.</w:t>
      </w:r>
      <w:r w:rsidR="004630C2">
        <w:br w:type="page"/>
      </w:r>
    </w:p>
    <w:p w14:paraId="2257B93E" w14:textId="706DAC0B" w:rsidR="004630C2" w:rsidRPr="004630C2" w:rsidRDefault="00AB477E" w:rsidP="004630C2">
      <w:pPr>
        <w:pStyle w:val="Heading3"/>
      </w:pPr>
      <w:bookmarkStart w:id="188" w:name="_Toc132394117"/>
      <w:r>
        <w:lastRenderedPageBreak/>
        <w:t>8</w:t>
      </w:r>
      <w:r w:rsidR="004630C2" w:rsidRPr="004630C2">
        <w:t>.3.2 The influence of psychological and social factors on intellectual and emotional development in people with intellectual disability, including the concept of secondary handicap.</w:t>
      </w:r>
      <w:bookmarkEnd w:id="188"/>
    </w:p>
    <w:p w14:paraId="4C47F7F7" w14:textId="6E6CC422" w:rsidR="004630C2" w:rsidRDefault="004630C2" w:rsidP="004630C2">
      <w:pPr>
        <w:autoSpaceDE w:val="0"/>
        <w:autoSpaceDN w:val="0"/>
        <w:adjustRightInd w:val="0"/>
        <w:rPr>
          <w:rFonts w:eastAsiaTheme="minorHAnsi"/>
          <w:color w:val="000000"/>
          <w:lang w:eastAsia="en-US"/>
        </w:rPr>
      </w:pPr>
    </w:p>
    <w:p w14:paraId="5215BFCB" w14:textId="2B08FCDA" w:rsidR="002D1B65" w:rsidRPr="00AB477E" w:rsidRDefault="00AB477E" w:rsidP="002D1B65">
      <w:pPr>
        <w:autoSpaceDE w:val="0"/>
        <w:autoSpaceDN w:val="0"/>
        <w:adjustRightInd w:val="0"/>
        <w:rPr>
          <w:rFonts w:eastAsiaTheme="minorHAnsi"/>
          <w:b/>
          <w:bCs/>
          <w:color w:val="000000"/>
          <w:lang w:eastAsia="en-US"/>
        </w:rPr>
      </w:pPr>
      <w:r>
        <w:rPr>
          <w:rFonts w:eastAsiaTheme="minorHAnsi"/>
          <w:b/>
          <w:bCs/>
          <w:color w:val="000000"/>
          <w:lang w:eastAsia="en-US"/>
        </w:rPr>
        <w:t>Psychological and Social Factors</w:t>
      </w:r>
    </w:p>
    <w:p w14:paraId="634E15FD" w14:textId="77777777" w:rsidR="00AB477E" w:rsidRPr="00AB477E" w:rsidRDefault="00AB477E" w:rsidP="00AB477E">
      <w:pPr>
        <w:autoSpaceDE w:val="0"/>
        <w:autoSpaceDN w:val="0"/>
        <w:adjustRightInd w:val="0"/>
        <w:rPr>
          <w:rFonts w:eastAsiaTheme="minorHAnsi"/>
          <w:color w:val="000000"/>
          <w:lang w:eastAsia="en-US"/>
        </w:rPr>
      </w:pPr>
      <w:r w:rsidRPr="00AB477E">
        <w:rPr>
          <w:rFonts w:eastAsiaTheme="minorHAnsi"/>
          <w:color w:val="000000"/>
          <w:lang w:eastAsia="en-US"/>
        </w:rPr>
        <w:t>Intellectual disability (ID) is a condition characterized by significant limitations in intellectual functioning and adaptive behavior, which affects an individual's ability to effectively function in society. While intellectual and emotional development in people with ID is largely determined by biological factors, psychological and social factors also play a critical role in their intellectual and emotional growth.</w:t>
      </w:r>
    </w:p>
    <w:p w14:paraId="45AE74DC" w14:textId="77777777" w:rsidR="00AB477E" w:rsidRDefault="00AB477E" w:rsidP="00AB477E">
      <w:pPr>
        <w:autoSpaceDE w:val="0"/>
        <w:autoSpaceDN w:val="0"/>
        <w:adjustRightInd w:val="0"/>
        <w:rPr>
          <w:rFonts w:eastAsiaTheme="minorHAnsi"/>
          <w:color w:val="000000"/>
          <w:lang w:eastAsia="en-US"/>
        </w:rPr>
      </w:pPr>
    </w:p>
    <w:p w14:paraId="43A84D40" w14:textId="3D55DD8D" w:rsidR="00032528" w:rsidRDefault="00032528" w:rsidP="00AB477E">
      <w:pPr>
        <w:autoSpaceDE w:val="0"/>
        <w:autoSpaceDN w:val="0"/>
        <w:adjustRightInd w:val="0"/>
        <w:rPr>
          <w:rFonts w:eastAsiaTheme="minorHAnsi"/>
          <w:color w:val="000000"/>
          <w:lang w:eastAsia="en-US"/>
        </w:rPr>
      </w:pPr>
      <w:r>
        <w:rPr>
          <w:rFonts w:eastAsiaTheme="minorHAnsi"/>
          <w:noProof/>
          <w:color w:val="000000"/>
          <w:lang w:eastAsia="en-US"/>
        </w:rPr>
        <w:drawing>
          <wp:inline distT="0" distB="0" distL="0" distR="0" wp14:anchorId="22214D21" wp14:editId="0E441BFA">
            <wp:extent cx="5731510" cy="3135630"/>
            <wp:effectExtent l="0" t="0" r="0" b="1270"/>
            <wp:docPr id="9667365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36528" name="Picture 96673652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135630"/>
                    </a:xfrm>
                    <a:prstGeom prst="rect">
                      <a:avLst/>
                    </a:prstGeom>
                  </pic:spPr>
                </pic:pic>
              </a:graphicData>
            </a:graphic>
          </wp:inline>
        </w:drawing>
      </w:r>
    </w:p>
    <w:p w14:paraId="1A65213F" w14:textId="77777777" w:rsidR="00032528" w:rsidRPr="00AB477E" w:rsidRDefault="00032528" w:rsidP="00AB477E">
      <w:pPr>
        <w:autoSpaceDE w:val="0"/>
        <w:autoSpaceDN w:val="0"/>
        <w:adjustRightInd w:val="0"/>
        <w:rPr>
          <w:rFonts w:eastAsiaTheme="minorHAnsi"/>
          <w:color w:val="000000"/>
          <w:lang w:eastAsia="en-US"/>
        </w:rPr>
      </w:pPr>
    </w:p>
    <w:p w14:paraId="50C5EF9E" w14:textId="77777777" w:rsidR="00AB477E" w:rsidRPr="00AB477E" w:rsidRDefault="00AB477E" w:rsidP="00AB477E">
      <w:pPr>
        <w:autoSpaceDE w:val="0"/>
        <w:autoSpaceDN w:val="0"/>
        <w:adjustRightInd w:val="0"/>
        <w:rPr>
          <w:rFonts w:eastAsiaTheme="minorHAnsi"/>
          <w:color w:val="000000"/>
          <w:lang w:eastAsia="en-US"/>
        </w:rPr>
      </w:pPr>
      <w:r w:rsidRPr="00AB477E">
        <w:rPr>
          <w:rFonts w:eastAsiaTheme="minorHAnsi"/>
          <w:color w:val="000000"/>
          <w:lang w:eastAsia="en-US"/>
        </w:rPr>
        <w:t>Psychological factors that influence intellectual and emotional development in people with ID include cognitive ability, motivation, and self-esteem. Cognitive ability refers to an individual's ability to process and interpret information, which is crucial for learning and problem-solving. People with ID often experience significant cognitive limitations, which can impact their intellectual and emotional development. However, individuals with ID may also possess unique cognitive strengths, such as visual-spatial abilities, which can be harnessed to facilitate their intellectual and emotional growth.</w:t>
      </w:r>
    </w:p>
    <w:p w14:paraId="5486561E" w14:textId="77777777" w:rsidR="00AB477E" w:rsidRPr="00AB477E" w:rsidRDefault="00AB477E" w:rsidP="00AB477E">
      <w:pPr>
        <w:autoSpaceDE w:val="0"/>
        <w:autoSpaceDN w:val="0"/>
        <w:adjustRightInd w:val="0"/>
        <w:rPr>
          <w:rFonts w:eastAsiaTheme="minorHAnsi"/>
          <w:color w:val="000000"/>
          <w:lang w:eastAsia="en-US"/>
        </w:rPr>
      </w:pPr>
    </w:p>
    <w:p w14:paraId="40A28EF2" w14:textId="77777777" w:rsidR="00AB477E" w:rsidRPr="00AB477E" w:rsidRDefault="00AB477E" w:rsidP="00AB477E">
      <w:pPr>
        <w:autoSpaceDE w:val="0"/>
        <w:autoSpaceDN w:val="0"/>
        <w:adjustRightInd w:val="0"/>
        <w:rPr>
          <w:rFonts w:eastAsiaTheme="minorHAnsi"/>
          <w:color w:val="000000"/>
          <w:lang w:eastAsia="en-US"/>
        </w:rPr>
      </w:pPr>
      <w:r w:rsidRPr="00AB477E">
        <w:rPr>
          <w:rFonts w:eastAsiaTheme="minorHAnsi"/>
          <w:color w:val="000000"/>
          <w:lang w:eastAsia="en-US"/>
        </w:rPr>
        <w:t>Motivation is another psychological factor that can significantly influence intellectual and emotional development in people with ID. People with ID may face challenges in finding intrinsic motivation, which is the desire to engage in an activity for its own sake. As a result, they may rely on extrinsic motivation, such as rewards or praise, to engage in learning activities. It is essential to provide individuals with ID with appropriate and meaningful incentives to promote their motivation and engagement in learning activities.</w:t>
      </w:r>
    </w:p>
    <w:p w14:paraId="3752AFC8" w14:textId="77777777" w:rsidR="00AB477E" w:rsidRPr="00AB477E" w:rsidRDefault="00AB477E" w:rsidP="00AB477E">
      <w:pPr>
        <w:autoSpaceDE w:val="0"/>
        <w:autoSpaceDN w:val="0"/>
        <w:adjustRightInd w:val="0"/>
        <w:rPr>
          <w:rFonts w:eastAsiaTheme="minorHAnsi"/>
          <w:color w:val="000000"/>
          <w:lang w:eastAsia="en-US"/>
        </w:rPr>
      </w:pPr>
    </w:p>
    <w:p w14:paraId="7A2E6BA3" w14:textId="77777777" w:rsidR="00AB477E" w:rsidRPr="00AB477E" w:rsidRDefault="00AB477E" w:rsidP="00AB477E">
      <w:pPr>
        <w:autoSpaceDE w:val="0"/>
        <w:autoSpaceDN w:val="0"/>
        <w:adjustRightInd w:val="0"/>
        <w:rPr>
          <w:rFonts w:eastAsiaTheme="minorHAnsi"/>
          <w:color w:val="000000"/>
          <w:lang w:eastAsia="en-US"/>
        </w:rPr>
      </w:pPr>
      <w:r w:rsidRPr="00AB477E">
        <w:rPr>
          <w:rFonts w:eastAsiaTheme="minorHAnsi"/>
          <w:color w:val="000000"/>
          <w:lang w:eastAsia="en-US"/>
        </w:rPr>
        <w:t>Self-esteem is also a crucial psychological factor that can impact intellectual and emotional development in people with ID. People with ID may struggle with low self-esteem due to the stigma associated with their disability. Low self-esteem can negatively impact their intellectual and emotional development, as it can hinder their willingness to try new things, take risks, and seek out new learning opportunities.</w:t>
      </w:r>
    </w:p>
    <w:p w14:paraId="61E44034" w14:textId="77777777" w:rsidR="00AB477E" w:rsidRPr="00AB477E" w:rsidRDefault="00AB477E" w:rsidP="00AB477E">
      <w:pPr>
        <w:autoSpaceDE w:val="0"/>
        <w:autoSpaceDN w:val="0"/>
        <w:adjustRightInd w:val="0"/>
        <w:rPr>
          <w:rFonts w:eastAsiaTheme="minorHAnsi"/>
          <w:color w:val="000000"/>
          <w:lang w:eastAsia="en-US"/>
        </w:rPr>
      </w:pPr>
    </w:p>
    <w:p w14:paraId="0C7FEBA0" w14:textId="77777777" w:rsidR="00AB477E" w:rsidRPr="00AB477E" w:rsidRDefault="00AB477E" w:rsidP="00AB477E">
      <w:pPr>
        <w:autoSpaceDE w:val="0"/>
        <w:autoSpaceDN w:val="0"/>
        <w:adjustRightInd w:val="0"/>
        <w:rPr>
          <w:rFonts w:eastAsiaTheme="minorHAnsi"/>
          <w:color w:val="000000"/>
          <w:lang w:eastAsia="en-US"/>
        </w:rPr>
      </w:pPr>
      <w:r w:rsidRPr="00AB477E">
        <w:rPr>
          <w:rFonts w:eastAsiaTheme="minorHAnsi"/>
          <w:color w:val="000000"/>
          <w:lang w:eastAsia="en-US"/>
        </w:rPr>
        <w:t>Social factors also play a critical role in the intellectual and emotional development of people with ID. Social factors include family and community support, education, and access to resources and services. Families and communities that provide support, encouragement, and opportunities for individuals with ID can significantly impact their intellectual and emotional growth. Providing access to education and resources such as specialized training, therapy, and support groups can also facilitate their intellectual and emotional development.</w:t>
      </w:r>
    </w:p>
    <w:p w14:paraId="227F1FB6" w14:textId="77777777" w:rsidR="00AB477E" w:rsidRPr="00AB477E" w:rsidRDefault="00AB477E" w:rsidP="00AB477E">
      <w:pPr>
        <w:autoSpaceDE w:val="0"/>
        <w:autoSpaceDN w:val="0"/>
        <w:adjustRightInd w:val="0"/>
        <w:rPr>
          <w:rFonts w:eastAsiaTheme="minorHAnsi"/>
          <w:color w:val="000000"/>
          <w:lang w:eastAsia="en-US"/>
        </w:rPr>
      </w:pPr>
    </w:p>
    <w:p w14:paraId="56A81A30" w14:textId="01F040A5" w:rsidR="00AB477E" w:rsidRDefault="00AB477E" w:rsidP="00AB477E">
      <w:pPr>
        <w:autoSpaceDE w:val="0"/>
        <w:autoSpaceDN w:val="0"/>
        <w:adjustRightInd w:val="0"/>
        <w:rPr>
          <w:rFonts w:eastAsiaTheme="minorHAnsi"/>
          <w:color w:val="000000"/>
          <w:lang w:eastAsia="en-US"/>
        </w:rPr>
      </w:pPr>
      <w:r w:rsidRPr="00AB477E">
        <w:rPr>
          <w:rFonts w:eastAsiaTheme="minorHAnsi"/>
          <w:color w:val="000000"/>
          <w:lang w:eastAsia="en-US"/>
        </w:rPr>
        <w:t>In conclusion, psychological and social factors have a significant influence on intellectual and emotional development in people with ID. It is crucial to provide support, encouragement, and access to resources and services that facilitate their cognitive and emotional growth. By recognizing and addressing these factors, we can help individuals with ID achieve their full potential and lead fulfilling lives.</w:t>
      </w:r>
    </w:p>
    <w:p w14:paraId="3B4C051C" w14:textId="77777777" w:rsidR="00AB477E" w:rsidRDefault="00AB477E" w:rsidP="002D1B65">
      <w:pPr>
        <w:autoSpaceDE w:val="0"/>
        <w:autoSpaceDN w:val="0"/>
        <w:adjustRightInd w:val="0"/>
        <w:rPr>
          <w:rFonts w:eastAsiaTheme="minorHAnsi"/>
          <w:color w:val="000000"/>
          <w:lang w:eastAsia="en-US"/>
        </w:rPr>
      </w:pPr>
    </w:p>
    <w:p w14:paraId="7913D916" w14:textId="1592559D" w:rsidR="00AB477E" w:rsidRPr="00AB477E" w:rsidRDefault="00AB477E" w:rsidP="002D1B65">
      <w:pPr>
        <w:autoSpaceDE w:val="0"/>
        <w:autoSpaceDN w:val="0"/>
        <w:adjustRightInd w:val="0"/>
        <w:rPr>
          <w:rFonts w:eastAsiaTheme="minorHAnsi"/>
          <w:b/>
          <w:bCs/>
          <w:color w:val="000000"/>
          <w:lang w:eastAsia="en-US"/>
        </w:rPr>
      </w:pPr>
      <w:r>
        <w:rPr>
          <w:rFonts w:eastAsiaTheme="minorHAnsi"/>
          <w:b/>
          <w:bCs/>
          <w:color w:val="000000"/>
          <w:lang w:eastAsia="en-US"/>
        </w:rPr>
        <w:t>Secondary Handicap</w:t>
      </w:r>
    </w:p>
    <w:p w14:paraId="1FA809B6" w14:textId="77777777" w:rsidR="002D1B65" w:rsidRPr="002D1B65" w:rsidRDefault="002D1B65" w:rsidP="002D1B65">
      <w:pPr>
        <w:autoSpaceDE w:val="0"/>
        <w:autoSpaceDN w:val="0"/>
        <w:adjustRightInd w:val="0"/>
        <w:rPr>
          <w:rFonts w:eastAsiaTheme="minorHAnsi"/>
          <w:color w:val="000000"/>
          <w:lang w:eastAsia="en-US"/>
        </w:rPr>
      </w:pPr>
      <w:r w:rsidRPr="002D1B65">
        <w:rPr>
          <w:rFonts w:eastAsiaTheme="minorHAnsi"/>
          <w:color w:val="000000"/>
          <w:lang w:eastAsia="en-US"/>
        </w:rPr>
        <w:t>Secondary handicap refers to the social and psychological consequences that can arise due to an individual's intellectual disability. This concept suggests that individuals with intellectual disability may face not only the primary challenges associated with their disability, such as difficulty learning or communicating, but also additional challenges that arise as a result of societal responses to their disability. These challenges may include social exclusion, discrimination, low self-esteem, mental health problems, and reduced opportunities for social and intellectual development (Schalock, Luckasson, &amp; Shogren, 2016).</w:t>
      </w:r>
    </w:p>
    <w:p w14:paraId="0C895F7D" w14:textId="77777777" w:rsidR="002D1B65" w:rsidRPr="002D1B65" w:rsidRDefault="002D1B65" w:rsidP="002D1B65">
      <w:pPr>
        <w:autoSpaceDE w:val="0"/>
        <w:autoSpaceDN w:val="0"/>
        <w:adjustRightInd w:val="0"/>
        <w:rPr>
          <w:rFonts w:eastAsiaTheme="minorHAnsi"/>
          <w:color w:val="000000"/>
          <w:lang w:eastAsia="en-US"/>
        </w:rPr>
      </w:pPr>
    </w:p>
    <w:p w14:paraId="6BD2AA43" w14:textId="0D21061F" w:rsidR="002D1B65" w:rsidRPr="002D1B65" w:rsidRDefault="002D1B65" w:rsidP="002D1B65">
      <w:pPr>
        <w:autoSpaceDE w:val="0"/>
        <w:autoSpaceDN w:val="0"/>
        <w:adjustRightInd w:val="0"/>
        <w:rPr>
          <w:rFonts w:eastAsiaTheme="minorHAnsi"/>
          <w:color w:val="000000"/>
          <w:lang w:eastAsia="en-US"/>
        </w:rPr>
      </w:pPr>
      <w:r w:rsidRPr="002D1B65">
        <w:rPr>
          <w:rFonts w:eastAsiaTheme="minorHAnsi"/>
          <w:color w:val="000000"/>
          <w:lang w:eastAsia="en-US"/>
        </w:rPr>
        <w:t>The concept of secondary handicap highlights the importance of addressing not only the primary challenges faced by individuals with intellectual disability but also the social and psychological consequences of those challenges. By addressing both primary and secondary challenges, it is possible to promote positive outcomes and improve the quality of life of individuals with intellectual disability.</w:t>
      </w:r>
    </w:p>
    <w:p w14:paraId="5D4B707F" w14:textId="77777777" w:rsidR="002D1B65" w:rsidRPr="002D1B65" w:rsidRDefault="002D1B65" w:rsidP="002D1B65">
      <w:pPr>
        <w:autoSpaceDE w:val="0"/>
        <w:autoSpaceDN w:val="0"/>
        <w:adjustRightInd w:val="0"/>
        <w:rPr>
          <w:rFonts w:eastAsiaTheme="minorHAnsi"/>
          <w:color w:val="000000"/>
          <w:lang w:eastAsia="en-US"/>
        </w:rPr>
      </w:pPr>
    </w:p>
    <w:p w14:paraId="3227A7C8" w14:textId="77777777" w:rsidR="002D1B65" w:rsidRPr="002D1B65" w:rsidRDefault="002D1B65" w:rsidP="002D1B65">
      <w:pPr>
        <w:autoSpaceDE w:val="0"/>
        <w:autoSpaceDN w:val="0"/>
        <w:adjustRightInd w:val="0"/>
        <w:rPr>
          <w:rFonts w:eastAsiaTheme="minorHAnsi"/>
          <w:color w:val="000000"/>
          <w:lang w:eastAsia="en-US"/>
        </w:rPr>
      </w:pPr>
      <w:r w:rsidRPr="002D1B65">
        <w:rPr>
          <w:rFonts w:eastAsiaTheme="minorHAnsi"/>
          <w:color w:val="000000"/>
          <w:lang w:eastAsia="en-US"/>
        </w:rPr>
        <w:t>Access to education is one of the most important factors influencing intellectual development in people with intellectual disability. A supportive educational environment can help individuals with intellectual disability develop skills that enable them to lead fulfilling and independent lives. However, access to education and the quality of education received can vary widely for individuals with intellectual disability, particularly in low-income communities (Emerson, 2012).</w:t>
      </w:r>
    </w:p>
    <w:p w14:paraId="365C6FDC" w14:textId="77777777" w:rsidR="002D1B65" w:rsidRPr="002D1B65" w:rsidRDefault="002D1B65" w:rsidP="002D1B65">
      <w:pPr>
        <w:autoSpaceDE w:val="0"/>
        <w:autoSpaceDN w:val="0"/>
        <w:adjustRightInd w:val="0"/>
        <w:rPr>
          <w:rFonts w:eastAsiaTheme="minorHAnsi"/>
          <w:color w:val="000000"/>
          <w:lang w:eastAsia="en-US"/>
        </w:rPr>
      </w:pPr>
    </w:p>
    <w:p w14:paraId="133C1A59" w14:textId="77777777" w:rsidR="002D1B65" w:rsidRPr="002D1B65" w:rsidRDefault="002D1B65" w:rsidP="002D1B65">
      <w:pPr>
        <w:autoSpaceDE w:val="0"/>
        <w:autoSpaceDN w:val="0"/>
        <w:adjustRightInd w:val="0"/>
        <w:rPr>
          <w:rFonts w:eastAsiaTheme="minorHAnsi"/>
          <w:color w:val="000000"/>
          <w:lang w:eastAsia="en-US"/>
        </w:rPr>
      </w:pPr>
      <w:r w:rsidRPr="002D1B65">
        <w:rPr>
          <w:rFonts w:eastAsiaTheme="minorHAnsi"/>
          <w:color w:val="000000"/>
          <w:lang w:eastAsia="en-US"/>
        </w:rPr>
        <w:t>Social support is another important factor that can influence the emotional development of individuals with intellectual disability. Social support networks, such as family and friends, can provide individuals with intellectual disability with emotional support, practical assistance, and opportunities for social interaction (Emerson, 2012). A lack of social support can lead to social isolation, loneliness, and mental health problems.</w:t>
      </w:r>
    </w:p>
    <w:p w14:paraId="03CB907E" w14:textId="77777777" w:rsidR="002D1B65" w:rsidRPr="002D1B65" w:rsidRDefault="002D1B65" w:rsidP="002D1B65">
      <w:pPr>
        <w:autoSpaceDE w:val="0"/>
        <w:autoSpaceDN w:val="0"/>
        <w:adjustRightInd w:val="0"/>
        <w:rPr>
          <w:rFonts w:eastAsiaTheme="minorHAnsi"/>
          <w:color w:val="000000"/>
          <w:lang w:eastAsia="en-US"/>
        </w:rPr>
      </w:pPr>
    </w:p>
    <w:p w14:paraId="3372E22E" w14:textId="0D0F43A8" w:rsidR="002D1B65" w:rsidRDefault="002D1B65" w:rsidP="002D1B65">
      <w:pPr>
        <w:autoSpaceDE w:val="0"/>
        <w:autoSpaceDN w:val="0"/>
        <w:adjustRightInd w:val="0"/>
        <w:rPr>
          <w:rFonts w:eastAsiaTheme="minorHAnsi"/>
          <w:color w:val="000000"/>
          <w:lang w:eastAsia="en-US"/>
        </w:rPr>
      </w:pPr>
      <w:r w:rsidRPr="002D1B65">
        <w:rPr>
          <w:rFonts w:eastAsiaTheme="minorHAnsi"/>
          <w:color w:val="000000"/>
          <w:lang w:eastAsia="en-US"/>
        </w:rPr>
        <w:t>Family functioning can also have a significant impact on the development of individuals with intellectual disability. Families that are able to provide emotional and practical support to their family member with intellectual disability can help promote positive outcomes. However, families facing significant stressors such as financial strain or parental mental health problems may be less able to provide such support (Emerson, 2012).</w:t>
      </w:r>
    </w:p>
    <w:p w14:paraId="595BBF39" w14:textId="77777777" w:rsidR="002D1B65" w:rsidRPr="002D1B65" w:rsidRDefault="002D1B65" w:rsidP="002D1B65">
      <w:pPr>
        <w:autoSpaceDE w:val="0"/>
        <w:autoSpaceDN w:val="0"/>
        <w:adjustRightInd w:val="0"/>
        <w:rPr>
          <w:rFonts w:eastAsiaTheme="minorHAnsi"/>
          <w:color w:val="000000"/>
          <w:lang w:eastAsia="en-US"/>
        </w:rPr>
      </w:pPr>
    </w:p>
    <w:p w14:paraId="2FC3D69C" w14:textId="77777777" w:rsidR="002D1B65" w:rsidRPr="002D1B65" w:rsidRDefault="002D1B65" w:rsidP="002D1B65">
      <w:pPr>
        <w:autoSpaceDE w:val="0"/>
        <w:autoSpaceDN w:val="0"/>
        <w:adjustRightInd w:val="0"/>
        <w:rPr>
          <w:rFonts w:eastAsiaTheme="minorHAnsi"/>
          <w:color w:val="000000"/>
          <w:lang w:eastAsia="en-US"/>
        </w:rPr>
      </w:pPr>
      <w:r w:rsidRPr="002D1B65">
        <w:rPr>
          <w:rFonts w:eastAsiaTheme="minorHAnsi"/>
          <w:color w:val="000000"/>
          <w:lang w:eastAsia="en-US"/>
        </w:rPr>
        <w:t xml:space="preserve">The concept of secondary handicap highlights how social and psychological factors can exacerbate the challenges faced by individuals with intellectual disability. For example, a </w:t>
      </w:r>
      <w:r w:rsidRPr="002D1B65">
        <w:rPr>
          <w:rFonts w:eastAsiaTheme="minorHAnsi"/>
          <w:color w:val="000000"/>
          <w:lang w:eastAsia="en-US"/>
        </w:rPr>
        <w:lastRenderedPageBreak/>
        <w:t>lack of social support or access to education can lead to reduced opportunities for social and intellectual development, further exacerbating an individual's intellectual disability (Schalock, Luckasson, &amp; Shogren, 2016). Therefore, it is important to consider the influence of psychological and social factors when assessing the needs of individuals with intellectual disability and developing interventions to support their development.</w:t>
      </w:r>
    </w:p>
    <w:p w14:paraId="070CDD8A" w14:textId="2C63D876" w:rsidR="002D1B65" w:rsidRDefault="002D1B65" w:rsidP="002D1B65">
      <w:pPr>
        <w:autoSpaceDE w:val="0"/>
        <w:autoSpaceDN w:val="0"/>
        <w:adjustRightInd w:val="0"/>
        <w:rPr>
          <w:rFonts w:eastAsiaTheme="minorHAnsi"/>
          <w:color w:val="000000"/>
          <w:lang w:eastAsia="en-US"/>
        </w:rPr>
      </w:pPr>
    </w:p>
    <w:p w14:paraId="0D73EA62" w14:textId="77777777" w:rsidR="00AB477E" w:rsidRPr="002D1B65" w:rsidRDefault="00AB477E" w:rsidP="002D1B65">
      <w:pPr>
        <w:autoSpaceDE w:val="0"/>
        <w:autoSpaceDN w:val="0"/>
        <w:adjustRightInd w:val="0"/>
        <w:rPr>
          <w:rFonts w:eastAsiaTheme="minorHAnsi"/>
          <w:color w:val="000000"/>
          <w:lang w:eastAsia="en-US"/>
        </w:rPr>
      </w:pPr>
    </w:p>
    <w:p w14:paraId="58347A17" w14:textId="12D910BD" w:rsidR="002D1B65" w:rsidRPr="00AB477E" w:rsidRDefault="002D1B65" w:rsidP="002D1B65">
      <w:pPr>
        <w:autoSpaceDE w:val="0"/>
        <w:autoSpaceDN w:val="0"/>
        <w:adjustRightInd w:val="0"/>
        <w:rPr>
          <w:rFonts w:eastAsiaTheme="minorHAnsi"/>
          <w:b/>
          <w:bCs/>
          <w:color w:val="000000"/>
          <w:lang w:eastAsia="en-US"/>
        </w:rPr>
      </w:pPr>
      <w:r w:rsidRPr="00AB477E">
        <w:rPr>
          <w:rFonts w:eastAsiaTheme="minorHAnsi"/>
          <w:b/>
          <w:bCs/>
          <w:color w:val="000000"/>
          <w:lang w:eastAsia="en-US"/>
        </w:rPr>
        <w:t>References:</w:t>
      </w:r>
    </w:p>
    <w:p w14:paraId="619909CF" w14:textId="26E310EB" w:rsidR="002D1B65" w:rsidRPr="00AB477E" w:rsidRDefault="002D1B65">
      <w:pPr>
        <w:pStyle w:val="ListParagraph"/>
        <w:numPr>
          <w:ilvl w:val="0"/>
          <w:numId w:val="277"/>
        </w:numPr>
        <w:autoSpaceDE w:val="0"/>
        <w:autoSpaceDN w:val="0"/>
        <w:adjustRightInd w:val="0"/>
        <w:rPr>
          <w:rFonts w:eastAsiaTheme="minorHAnsi"/>
          <w:color w:val="000000"/>
          <w:lang w:eastAsia="en-US"/>
        </w:rPr>
      </w:pPr>
      <w:r w:rsidRPr="00AB477E">
        <w:rPr>
          <w:rFonts w:eastAsiaTheme="minorHAnsi"/>
          <w:color w:val="000000"/>
          <w:lang w:eastAsia="en-US"/>
        </w:rPr>
        <w:t>Emerson, E. (2012). Health and well-being of children with intellectual disabilities in the UK. Bristol, UK: Policy Press.</w:t>
      </w:r>
    </w:p>
    <w:p w14:paraId="0000962D" w14:textId="471A240A" w:rsidR="004630C2" w:rsidRPr="00AB477E" w:rsidRDefault="002D1B65">
      <w:pPr>
        <w:pStyle w:val="ListParagraph"/>
        <w:numPr>
          <w:ilvl w:val="0"/>
          <w:numId w:val="277"/>
        </w:numPr>
        <w:autoSpaceDE w:val="0"/>
        <w:autoSpaceDN w:val="0"/>
        <w:adjustRightInd w:val="0"/>
        <w:rPr>
          <w:rFonts w:eastAsiaTheme="minorHAnsi"/>
          <w:color w:val="000000"/>
          <w:lang w:eastAsia="en-US"/>
        </w:rPr>
      </w:pPr>
      <w:r w:rsidRPr="00AB477E">
        <w:rPr>
          <w:rFonts w:eastAsiaTheme="minorHAnsi"/>
          <w:color w:val="000000"/>
          <w:lang w:eastAsia="en-US"/>
        </w:rPr>
        <w:t>Schalock, R. L., Luckasson, R. A., &amp; Shogren, K. A. (2016). The renaming of mental retardation: Understanding the change to the term intellectual disability. Intellectual and Developmental Disabilities, 54(2), 81-92.</w:t>
      </w:r>
    </w:p>
    <w:p w14:paraId="6A95400F" w14:textId="29A89B36" w:rsidR="004630C2" w:rsidRPr="00AB477E" w:rsidRDefault="004630C2">
      <w:pPr>
        <w:pStyle w:val="ListParagraph"/>
        <w:numPr>
          <w:ilvl w:val="0"/>
          <w:numId w:val="277"/>
        </w:numPr>
        <w:rPr>
          <w:rFonts w:eastAsiaTheme="minorHAnsi"/>
          <w:color w:val="000000"/>
          <w:lang w:eastAsia="en-US"/>
        </w:rPr>
      </w:pPr>
      <w:r>
        <w:br w:type="page"/>
      </w:r>
    </w:p>
    <w:p w14:paraId="44573837" w14:textId="48BD6B7F" w:rsidR="004630C2" w:rsidRPr="00446A9C" w:rsidRDefault="00AB477E" w:rsidP="00446A9C">
      <w:pPr>
        <w:pStyle w:val="Heading2"/>
      </w:pPr>
      <w:bookmarkStart w:id="189" w:name="_Toc132394118"/>
      <w:r>
        <w:lastRenderedPageBreak/>
        <w:t>8.</w:t>
      </w:r>
      <w:r w:rsidR="00446A9C" w:rsidRPr="00446A9C">
        <w:t>4 Clinical</w:t>
      </w:r>
      <w:bookmarkEnd w:id="189"/>
      <w:r w:rsidR="00446A9C" w:rsidRPr="00446A9C">
        <w:t xml:space="preserve"> </w:t>
      </w:r>
    </w:p>
    <w:p w14:paraId="09651716" w14:textId="7D29AE5D" w:rsidR="00446A9C" w:rsidRPr="00446A9C" w:rsidRDefault="00AB477E" w:rsidP="00446A9C">
      <w:pPr>
        <w:pStyle w:val="Heading3"/>
      </w:pPr>
      <w:bookmarkStart w:id="190" w:name="_Toc132394119"/>
      <w:r>
        <w:t>8</w:t>
      </w:r>
      <w:r w:rsidR="00446A9C" w:rsidRPr="00446A9C">
        <w:t>.4.1 Assessment and communication with people with intellectual disability.</w:t>
      </w:r>
      <w:bookmarkEnd w:id="190"/>
      <w:r w:rsidR="00446A9C" w:rsidRPr="00446A9C">
        <w:t xml:space="preserve"> </w:t>
      </w:r>
    </w:p>
    <w:p w14:paraId="06336975" w14:textId="77777777" w:rsidR="00446A9C" w:rsidRPr="00446A9C" w:rsidRDefault="00446A9C" w:rsidP="00446A9C">
      <w:pPr>
        <w:pStyle w:val="Heading3"/>
      </w:pPr>
    </w:p>
    <w:p w14:paraId="62A880F9" w14:textId="77777777" w:rsidR="002D1B65" w:rsidRDefault="002D1B65" w:rsidP="002D1B65">
      <w:r>
        <w:t>Assessment and communication with people with intellectual disability can present unique challenges for healthcare professionals. It is essential to use appropriate assessment tools and communication strategies to ensure that individuals with intellectual disability can fully participate in the assessment process and receive appropriate care.</w:t>
      </w:r>
    </w:p>
    <w:p w14:paraId="209B5FE8" w14:textId="77777777" w:rsidR="00051A25" w:rsidRDefault="00051A25" w:rsidP="002D1B65"/>
    <w:p w14:paraId="39CAB846" w14:textId="5601E3BF" w:rsidR="00051A25" w:rsidRDefault="00051A25" w:rsidP="002D1B65">
      <w:pPr>
        <w:rPr>
          <w:b/>
          <w:bCs/>
        </w:rPr>
      </w:pPr>
      <w:r>
        <w:rPr>
          <w:b/>
          <w:bCs/>
        </w:rPr>
        <w:t>Assessment:</w:t>
      </w:r>
    </w:p>
    <w:p w14:paraId="37A8E9BC" w14:textId="77777777" w:rsidR="00051A25" w:rsidRDefault="00051A25" w:rsidP="00051A25">
      <w:r>
        <w:t>Assessment of individuals with intellectual disability requires specialized tools and techniques. Standardized assessment tools may not be appropriate for individuals with intellectual disability, and alternative approaches, such as observational assessments or informal assessments, may be necessary (Royal College of Psychiatrists, 2016). Moreover, healthcare professionals should consider the individual's communication skills, cognitive abilities, and cultural background when selecting assessment tools (Emerson &amp; Baines, 2010).</w:t>
      </w:r>
    </w:p>
    <w:p w14:paraId="249BD3EB" w14:textId="7164E9F4" w:rsidR="00051A25" w:rsidRPr="00051A25" w:rsidRDefault="00051A25" w:rsidP="00051A25"/>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32"/>
        <w:gridCol w:w="7963"/>
      </w:tblGrid>
      <w:tr w:rsidR="00051A25" w:rsidRPr="00051A25" w14:paraId="4CE0ADF9" w14:textId="77777777" w:rsidTr="00051A2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91D9419" w14:textId="77777777" w:rsidR="00051A25" w:rsidRPr="00051A25" w:rsidRDefault="00051A25" w:rsidP="00051A25">
            <w:pPr>
              <w:rPr>
                <w:b/>
                <w:bCs/>
              </w:rPr>
            </w:pPr>
            <w:r w:rsidRPr="00051A25">
              <w:rPr>
                <w:b/>
                <w:bCs/>
              </w:rPr>
              <w:t>Assessment Aspect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4EC73FA0" w14:textId="77777777" w:rsidR="00051A25" w:rsidRPr="00051A25" w:rsidRDefault="00051A25" w:rsidP="00051A25">
            <w:pPr>
              <w:rPr>
                <w:b/>
                <w:bCs/>
              </w:rPr>
            </w:pPr>
            <w:r w:rsidRPr="00051A25">
              <w:rPr>
                <w:b/>
                <w:bCs/>
              </w:rPr>
              <w:t>Description</w:t>
            </w:r>
          </w:p>
        </w:tc>
      </w:tr>
      <w:tr w:rsidR="00051A25" w:rsidRPr="00051A25" w14:paraId="3B512E18" w14:textId="77777777" w:rsidTr="00051A2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27F02EB" w14:textId="77777777" w:rsidR="00051A25" w:rsidRPr="00051A25" w:rsidRDefault="00051A25" w:rsidP="00051A25">
            <w:pPr>
              <w:rPr>
                <w:b/>
                <w:bCs/>
              </w:rPr>
            </w:pPr>
            <w:r w:rsidRPr="00051A25">
              <w:rPr>
                <w:b/>
                <w:bCs/>
              </w:rPr>
              <w:t>Intellectual Impairment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D9FECEE" w14:textId="77777777" w:rsidR="00051A25" w:rsidRPr="00051A25" w:rsidRDefault="00051A25" w:rsidP="00051A25">
            <w:r w:rsidRPr="00051A25">
              <w:t>Assessed using standardized psychometric tests (</w:t>
            </w:r>
            <w:proofErr w:type="gramStart"/>
            <w:r w:rsidRPr="00051A25">
              <w:t>e.g.</w:t>
            </w:r>
            <w:proofErr w:type="gramEnd"/>
            <w:r w:rsidRPr="00051A25">
              <w:t xml:space="preserve"> Wechsler scales), with possible differences in subscale scores (e.g. verbal vs performance IQ)</w:t>
            </w:r>
          </w:p>
        </w:tc>
      </w:tr>
      <w:tr w:rsidR="00051A25" w:rsidRPr="00051A25" w14:paraId="730683D4" w14:textId="77777777" w:rsidTr="00051A2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4621B12" w14:textId="77777777" w:rsidR="00051A25" w:rsidRPr="00051A25" w:rsidRDefault="00051A25" w:rsidP="00051A25">
            <w:pPr>
              <w:rPr>
                <w:b/>
                <w:bCs/>
              </w:rPr>
            </w:pPr>
            <w:r w:rsidRPr="00051A25">
              <w:rPr>
                <w:b/>
                <w:bCs/>
              </w:rPr>
              <w:t>Severity of ID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B55EE7" w14:textId="77777777" w:rsidR="00051A25" w:rsidRPr="00051A25" w:rsidRDefault="00051A25" w:rsidP="00051A25">
            <w:r w:rsidRPr="00051A25">
              <w:t>Classified using ICD-10 or DSM-5 criteria</w:t>
            </w:r>
          </w:p>
        </w:tc>
      </w:tr>
      <w:tr w:rsidR="00051A25" w:rsidRPr="00051A25" w14:paraId="6A4F7A3B" w14:textId="77777777" w:rsidTr="00051A2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FC59E5" w14:textId="77777777" w:rsidR="00051A25" w:rsidRPr="00051A25" w:rsidRDefault="00051A25" w:rsidP="00051A25">
            <w:pPr>
              <w:rPr>
                <w:b/>
                <w:bCs/>
              </w:rPr>
            </w:pPr>
            <w:r w:rsidRPr="00051A25">
              <w:rPr>
                <w:b/>
                <w:bCs/>
              </w:rPr>
              <w:t>Disabilities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B118605" w14:textId="77777777" w:rsidR="00051A25" w:rsidRPr="00051A25" w:rsidRDefault="00051A25" w:rsidP="00051A25">
            <w:r w:rsidRPr="00051A25">
              <w:t>Assessed through evaluations of functioning (</w:t>
            </w:r>
            <w:proofErr w:type="gramStart"/>
            <w:r w:rsidRPr="00051A25">
              <w:t>e.g.</w:t>
            </w:r>
            <w:proofErr w:type="gramEnd"/>
            <w:r w:rsidRPr="00051A25">
              <w:t xml:space="preserve"> Vineland Adaptive Behavior Scales, American Adaptive Behavior Scales, Hampshire Assessment for Living with Others (HALO))</w:t>
            </w:r>
          </w:p>
        </w:tc>
      </w:tr>
      <w:tr w:rsidR="00051A25" w:rsidRPr="00051A25" w14:paraId="57F12E87" w14:textId="77777777" w:rsidTr="00051A2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6111290" w14:textId="77777777" w:rsidR="00051A25" w:rsidRPr="00051A25" w:rsidRDefault="00051A25" w:rsidP="00051A25">
            <w:pPr>
              <w:rPr>
                <w:b/>
                <w:bCs/>
              </w:rPr>
            </w:pPr>
            <w:r w:rsidRPr="00051A25">
              <w:rPr>
                <w:b/>
                <w:bCs/>
              </w:rPr>
              <w:t>Impact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01CBB8" w14:textId="77777777" w:rsidR="00051A25" w:rsidRPr="00051A25" w:rsidRDefault="00051A25" w:rsidP="00051A25">
            <w:r w:rsidRPr="00051A25">
              <w:t>Assessment of quality of life and life experiences (</w:t>
            </w:r>
            <w:proofErr w:type="gramStart"/>
            <w:r w:rsidRPr="00051A25">
              <w:t>e.g.</w:t>
            </w:r>
            <w:proofErr w:type="gramEnd"/>
            <w:r w:rsidRPr="00051A25">
              <w:t xml:space="preserve"> Life Experiences Checklist)</w:t>
            </w:r>
          </w:p>
        </w:tc>
      </w:tr>
      <w:tr w:rsidR="00051A25" w:rsidRPr="00051A25" w14:paraId="2A94B5BA" w14:textId="77777777" w:rsidTr="00051A2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A92E555" w14:textId="77777777" w:rsidR="00051A25" w:rsidRPr="00051A25" w:rsidRDefault="00051A25" w:rsidP="00051A25">
            <w:pPr>
              <w:rPr>
                <w:b/>
                <w:bCs/>
              </w:rPr>
            </w:pPr>
            <w:r w:rsidRPr="00051A25">
              <w:rPr>
                <w:b/>
                <w:bCs/>
              </w:rPr>
              <w:t>Aetiology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74C41F" w14:textId="77777777" w:rsidR="00051A25" w:rsidRPr="00051A25" w:rsidRDefault="00051A25" w:rsidP="00051A25">
            <w:r w:rsidRPr="00051A25">
              <w:t>Establishing the cause of the intellectual disability</w:t>
            </w:r>
          </w:p>
        </w:tc>
      </w:tr>
    </w:tbl>
    <w:p w14:paraId="4F0A7438" w14:textId="77777777" w:rsidR="00051A25" w:rsidRDefault="00051A25" w:rsidP="002D1B65"/>
    <w:p w14:paraId="0614AA2F" w14:textId="77777777" w:rsidR="002D1B65" w:rsidRDefault="002D1B65" w:rsidP="002D1B65"/>
    <w:p w14:paraId="42FEE9A0" w14:textId="0455028C" w:rsidR="00051A25" w:rsidRPr="00051A25" w:rsidRDefault="00051A25" w:rsidP="002D1B65">
      <w:pPr>
        <w:rPr>
          <w:b/>
          <w:bCs/>
        </w:rPr>
      </w:pPr>
      <w:r>
        <w:rPr>
          <w:b/>
          <w:bCs/>
        </w:rPr>
        <w:t>Communication:</w:t>
      </w:r>
    </w:p>
    <w:p w14:paraId="61D17ED3" w14:textId="77777777" w:rsidR="002D1B65" w:rsidRDefault="002D1B65" w:rsidP="002D1B65">
      <w:r>
        <w:t>Effective communication with individuals with intellectual disability is essential to ensure that they are fully involved in the assessment and treatment process. Healthcare professionals should use clear and simple language and avoid using technical terms or jargon (Royal College of Psychiatrists, 2016). They should also use visual aids, such as pictures or diagrams, to support understanding (Emerson &amp; Baines, 2010). It is also important to allow sufficient time for the individual to respond and to provide opportunities for them to ask questions or clarify their understanding.</w:t>
      </w:r>
    </w:p>
    <w:p w14:paraId="2A9019AD" w14:textId="77777777" w:rsidR="00B7755C" w:rsidRDefault="00B7755C" w:rsidP="002D1B65"/>
    <w:p w14:paraId="79B2847A" w14:textId="77777777" w:rsidR="00B7755C" w:rsidRPr="00B7755C" w:rsidRDefault="00B7755C" w:rsidP="00B7755C">
      <w:r w:rsidRPr="00B7755C">
        <w:t>Communication with individuals with intellectual disabilities (ID) can be challenging due to varying levels of communication difficulty and higher rates of sensory impairment. Effective communication requires a skilled approach, and the complexity varies based on the severity of ID. Individuals with borderline/mild ID may mask their communication deficit, while those with moderate/severe ID may have more limited communication skills. It is essential to use simple language, be patient, and utilize non-verbal cues to facilitate understanding.</w:t>
      </w:r>
    </w:p>
    <w:p w14:paraId="50913328" w14:textId="77777777" w:rsidR="00B7755C" w:rsidRPr="00B7755C" w:rsidRDefault="00B7755C" w:rsidP="00B7755C"/>
    <w:p w14:paraId="32A8BDF1" w14:textId="20D5FB97" w:rsidR="00B7755C" w:rsidRPr="00B7755C" w:rsidRDefault="00B7755C" w:rsidP="00B7755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933"/>
        <w:gridCol w:w="3379"/>
        <w:gridCol w:w="3483"/>
      </w:tblGrid>
      <w:tr w:rsidR="00B7755C" w:rsidRPr="00B7755C" w14:paraId="48E5A12A" w14:textId="77777777" w:rsidTr="00B7755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E8B95E7" w14:textId="77777777" w:rsidR="00B7755C" w:rsidRPr="00B7755C" w:rsidRDefault="00B7755C" w:rsidP="00B7755C"/>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C02801C" w14:textId="77777777" w:rsidR="00B7755C" w:rsidRPr="00B7755C" w:rsidRDefault="00B7755C" w:rsidP="00B7755C">
            <w:pPr>
              <w:rPr>
                <w:b/>
                <w:bCs/>
              </w:rPr>
            </w:pPr>
            <w:r w:rsidRPr="00B7755C">
              <w:rPr>
                <w:b/>
                <w:bCs/>
              </w:rPr>
              <w:t>Borderline/Mild Intellectual Disability</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6F966B3" w14:textId="77777777" w:rsidR="00B7755C" w:rsidRPr="00B7755C" w:rsidRDefault="00B7755C" w:rsidP="00B7755C">
            <w:pPr>
              <w:rPr>
                <w:b/>
                <w:bCs/>
              </w:rPr>
            </w:pPr>
            <w:r w:rsidRPr="00B7755C">
              <w:rPr>
                <w:b/>
                <w:bCs/>
              </w:rPr>
              <w:t>Moderate/Severe Intellectual Disability</w:t>
            </w:r>
          </w:p>
        </w:tc>
      </w:tr>
      <w:tr w:rsidR="00B7755C" w:rsidRPr="00B7755C" w14:paraId="4B50A060"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C64B4AE" w14:textId="77777777" w:rsidR="00B7755C" w:rsidRPr="00B7755C" w:rsidRDefault="00B7755C" w:rsidP="00B7755C">
            <w:pPr>
              <w:rPr>
                <w:b/>
                <w:bCs/>
              </w:rPr>
            </w:pPr>
            <w:r w:rsidRPr="00B7755C">
              <w:rPr>
                <w:b/>
                <w:bCs/>
              </w:rPr>
              <w:t>Communication Challenges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744AAF" w14:textId="77777777" w:rsidR="00B7755C" w:rsidRPr="00B7755C" w:rsidRDefault="00B7755C" w:rsidP="00B7755C">
            <w:r w:rsidRPr="00B7755C">
              <w:t>May mask communication deficit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E61DC63" w14:textId="77777777" w:rsidR="00B7755C" w:rsidRPr="00B7755C" w:rsidRDefault="00B7755C" w:rsidP="00B7755C">
            <w:r w:rsidRPr="00B7755C">
              <w:t>Limited communication skills</w:t>
            </w:r>
          </w:p>
        </w:tc>
      </w:tr>
      <w:tr w:rsidR="00B7755C" w:rsidRPr="00B7755C" w14:paraId="50EC7520"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F25579E" w14:textId="77777777" w:rsidR="00B7755C" w:rsidRPr="00B7755C" w:rsidRDefault="00B7755C" w:rsidP="00B7755C">
            <w:pPr>
              <w:rPr>
                <w:b/>
                <w:bCs/>
              </w:rPr>
            </w:pPr>
            <w:r w:rsidRPr="00B7755C">
              <w:rPr>
                <w:b/>
                <w:bCs/>
              </w:rPr>
              <w:t>Language Usage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9F32F3" w14:textId="77777777" w:rsidR="00B7755C" w:rsidRPr="00B7755C" w:rsidRDefault="00B7755C" w:rsidP="00B7755C">
            <w:r w:rsidRPr="00B7755C">
              <w:t>Simple, everyday language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4725325" w14:textId="77777777" w:rsidR="00B7755C" w:rsidRPr="00B7755C" w:rsidRDefault="00B7755C" w:rsidP="00B7755C">
            <w:r w:rsidRPr="00B7755C">
              <w:t>Use of gestures and facial expressions</w:t>
            </w:r>
          </w:p>
        </w:tc>
      </w:tr>
      <w:tr w:rsidR="00B7755C" w:rsidRPr="00B7755C" w14:paraId="4ABFD889"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563FCB" w14:textId="77777777" w:rsidR="00B7755C" w:rsidRPr="00B7755C" w:rsidRDefault="00B7755C" w:rsidP="00B7755C">
            <w:pPr>
              <w:rPr>
                <w:b/>
                <w:bCs/>
              </w:rPr>
            </w:pPr>
            <w:r w:rsidRPr="00B7755C">
              <w:rPr>
                <w:b/>
                <w:bCs/>
              </w:rPr>
              <w:t>Question Types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9DA0930" w14:textId="77777777" w:rsidR="00B7755C" w:rsidRPr="00B7755C" w:rsidRDefault="00B7755C" w:rsidP="00B7755C">
            <w:r w:rsidRPr="00B7755C">
              <w:t>Start with open questions, then closed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C9F6A5A" w14:textId="77777777" w:rsidR="00B7755C" w:rsidRPr="00B7755C" w:rsidRDefault="00B7755C" w:rsidP="00B7755C">
            <w:r w:rsidRPr="00B7755C">
              <w:t>Mostly closed questions</w:t>
            </w:r>
          </w:p>
        </w:tc>
      </w:tr>
      <w:tr w:rsidR="00B7755C" w:rsidRPr="00B7755C" w14:paraId="04B3358D"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E2D171" w14:textId="77777777" w:rsidR="00B7755C" w:rsidRPr="00B7755C" w:rsidRDefault="00B7755C" w:rsidP="00B7755C">
            <w:pPr>
              <w:rPr>
                <w:b/>
                <w:bCs/>
              </w:rPr>
            </w:pPr>
            <w:r w:rsidRPr="00B7755C">
              <w:rPr>
                <w:b/>
                <w:bCs/>
              </w:rPr>
              <w:t>Consultation Length</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489B570" w14:textId="77777777" w:rsidR="00B7755C" w:rsidRPr="00B7755C" w:rsidRDefault="00B7755C" w:rsidP="00B7755C">
            <w:r w:rsidRPr="00B7755C">
              <w:t>May take longer than expected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2027E47" w14:textId="77777777" w:rsidR="00B7755C" w:rsidRPr="00B7755C" w:rsidRDefault="00B7755C" w:rsidP="00B7755C">
            <w:r w:rsidRPr="00B7755C">
              <w:t>Requires patience and understanding</w:t>
            </w:r>
          </w:p>
        </w:tc>
      </w:tr>
      <w:tr w:rsidR="00B7755C" w:rsidRPr="00B7755C" w14:paraId="2E068A96"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1A07D6" w14:textId="77777777" w:rsidR="00B7755C" w:rsidRPr="00B7755C" w:rsidRDefault="00B7755C" w:rsidP="00B7755C">
            <w:pPr>
              <w:rPr>
                <w:b/>
                <w:bCs/>
              </w:rPr>
            </w:pPr>
            <w:r w:rsidRPr="00B7755C">
              <w:rPr>
                <w:b/>
                <w:bCs/>
              </w:rPr>
              <w:t>Importance of Non-Verbal Cues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AB7DA1" w14:textId="77777777" w:rsidR="00B7755C" w:rsidRPr="00B7755C" w:rsidRDefault="00B7755C" w:rsidP="00B7755C">
            <w:r w:rsidRPr="00B7755C">
              <w:t>Less critical but still helpful</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4FF37A4" w14:textId="77777777" w:rsidR="00B7755C" w:rsidRPr="00B7755C" w:rsidRDefault="00B7755C" w:rsidP="00B7755C">
            <w:r w:rsidRPr="00B7755C">
              <w:t>Highly important for communication</w:t>
            </w:r>
          </w:p>
        </w:tc>
      </w:tr>
    </w:tbl>
    <w:p w14:paraId="2AE9C6C3" w14:textId="77777777" w:rsidR="00B7755C" w:rsidRDefault="00B7755C" w:rsidP="002D1B65"/>
    <w:p w14:paraId="3CFB55DF" w14:textId="77777777" w:rsidR="002D1B65" w:rsidRDefault="002D1B65" w:rsidP="002D1B65"/>
    <w:p w14:paraId="5086D085" w14:textId="4608CDA6" w:rsidR="00B7755C" w:rsidRDefault="00B7755C" w:rsidP="002D1B65">
      <w:r w:rsidRPr="00B7755C">
        <w:t>Some individuals with intellectual disabilities (ID) utilize specific communication systems or aids, such as the Picture Exchange Communication System (PECS) or Widgit. Originally designed for children with autism, PECS enables communication through symbols, while Widgit assists those who struggle with understanding written material or complex situations by using symbolic communication.</w:t>
      </w:r>
    </w:p>
    <w:p w14:paraId="4817258B" w14:textId="77777777" w:rsidR="00B7755C" w:rsidRDefault="00B7755C" w:rsidP="002D1B65"/>
    <w:p w14:paraId="111A1119" w14:textId="795F1A74" w:rsidR="002D1B65" w:rsidRDefault="002D1B65" w:rsidP="002D1B65">
      <w:r>
        <w:t>Healthcare professionals should also be aware of the potential for communication difficulties due to sensory impairments, such as hearing loss or visual impairments, that may co-occur with intellectual disability. In such cases, alternative communication methods, such as sign language or augmentative and alternative communication devices, may be necessary (Emerson &amp; Baines, 2010).</w:t>
      </w:r>
    </w:p>
    <w:p w14:paraId="300EB1B1" w14:textId="77777777" w:rsidR="002D1B65" w:rsidRDefault="002D1B65" w:rsidP="002D1B65"/>
    <w:p w14:paraId="3EC3A353" w14:textId="77777777" w:rsidR="002D1B65" w:rsidRDefault="002D1B65" w:rsidP="002D1B65">
      <w:r>
        <w:t>In summary, healthcare professionals should use specialized assessment tools and effective communication strategies to ensure that individuals with intellectual disability are fully involved in the assessment and treatment process. By doing so, healthcare professionals can provide appropriate care that meets the unique needs of individuals with intellectual disability.</w:t>
      </w:r>
    </w:p>
    <w:p w14:paraId="725D80B0" w14:textId="71A10926" w:rsidR="002D1B65" w:rsidRDefault="002D1B65" w:rsidP="002D1B65"/>
    <w:p w14:paraId="49E8E878" w14:textId="77777777" w:rsidR="00AB477E" w:rsidRDefault="00AB477E" w:rsidP="002D1B65"/>
    <w:p w14:paraId="23E2B2E5" w14:textId="2C644135" w:rsidR="002D1B65" w:rsidRPr="00AB477E" w:rsidRDefault="002D1B65" w:rsidP="002D1B65">
      <w:pPr>
        <w:rPr>
          <w:b/>
          <w:bCs/>
        </w:rPr>
      </w:pPr>
      <w:r w:rsidRPr="00AB477E">
        <w:rPr>
          <w:b/>
          <w:bCs/>
        </w:rPr>
        <w:t>References:</w:t>
      </w:r>
    </w:p>
    <w:p w14:paraId="4E5A465F" w14:textId="7DE26747" w:rsidR="002D1B65" w:rsidRDefault="002D1B65">
      <w:pPr>
        <w:pStyle w:val="ListParagraph"/>
        <w:numPr>
          <w:ilvl w:val="0"/>
          <w:numId w:val="165"/>
        </w:numPr>
      </w:pPr>
      <w:r>
        <w:t>Emerson, E., &amp; Baines, S. (2010). Health inequalities and people with learning disabilities in the UK. Tizard Learning Disability Review, 15(3), 14-21.</w:t>
      </w:r>
    </w:p>
    <w:p w14:paraId="7D616566" w14:textId="784A7CEE" w:rsidR="00446A9C" w:rsidRPr="00446A9C" w:rsidRDefault="002D1B65">
      <w:pPr>
        <w:pStyle w:val="ListParagraph"/>
        <w:numPr>
          <w:ilvl w:val="0"/>
          <w:numId w:val="165"/>
        </w:numPr>
      </w:pPr>
      <w:r>
        <w:t>Royal College of Psychiatrists. (2016). Intellectual disability psychiatry: A clinical handbook. London, UK: Royal College of Psychiatrists.</w:t>
      </w:r>
    </w:p>
    <w:p w14:paraId="0A02CB9F" w14:textId="1C7BE73A" w:rsidR="00446A9C" w:rsidRPr="00446A9C" w:rsidRDefault="00446A9C" w:rsidP="00446A9C">
      <w:pPr>
        <w:pStyle w:val="Heading3"/>
      </w:pPr>
    </w:p>
    <w:p w14:paraId="405F20B4" w14:textId="77777777" w:rsidR="00446A9C" w:rsidRDefault="00446A9C">
      <w:pPr>
        <w:rPr>
          <w:rFonts w:asciiTheme="majorHAnsi" w:eastAsiaTheme="majorEastAsia" w:hAnsiTheme="majorHAnsi" w:cstheme="majorBidi"/>
          <w:color w:val="1F3763" w:themeColor="accent1" w:themeShade="7F"/>
        </w:rPr>
      </w:pPr>
      <w:r>
        <w:br w:type="page"/>
      </w:r>
    </w:p>
    <w:p w14:paraId="63FB5E5B" w14:textId="1F3F9887" w:rsidR="00446A9C" w:rsidRPr="00446A9C" w:rsidRDefault="00AB477E" w:rsidP="00446A9C">
      <w:pPr>
        <w:pStyle w:val="Heading3"/>
      </w:pPr>
      <w:bookmarkStart w:id="191" w:name="_Toc132394120"/>
      <w:r>
        <w:lastRenderedPageBreak/>
        <w:t>8</w:t>
      </w:r>
      <w:r w:rsidR="00446A9C" w:rsidRPr="00446A9C">
        <w:t>.4.2 The presentation and diagnosis of psychiatric illness and behavioural disorder in people with intellectual disability, including the concept of diagnostic overshadowing</w:t>
      </w:r>
      <w:bookmarkEnd w:id="191"/>
      <w:r w:rsidR="00446A9C" w:rsidRPr="00446A9C">
        <w:t xml:space="preserve"> </w:t>
      </w:r>
    </w:p>
    <w:p w14:paraId="3D5FBA33" w14:textId="77777777" w:rsidR="00446A9C" w:rsidRPr="00446A9C" w:rsidRDefault="00446A9C" w:rsidP="00446A9C">
      <w:pPr>
        <w:pStyle w:val="Heading3"/>
      </w:pPr>
    </w:p>
    <w:p w14:paraId="44B296D7" w14:textId="77777777" w:rsidR="002D1B65" w:rsidRDefault="002D1B65" w:rsidP="002D1B65">
      <w:r>
        <w:t>The presentation and diagnosis of psychiatric illness and behavioral disorders in people with intellectual disability can be challenging due to their cognitive and communication impairments. The diagnosis may be complicated by the presence of co-morbid medical conditions, sensory impairments, and the use of psychotropic medications. Moreover, the concept of diagnostic overshadowing can occur, which refers to the tendency to attribute behavioral changes to an individual's intellectual disability rather than considering an underlying psychiatric condition (Reiss &amp; Valenti-Hein, 1994).</w:t>
      </w:r>
    </w:p>
    <w:p w14:paraId="12518B27" w14:textId="77777777" w:rsidR="002D1B65" w:rsidRDefault="002D1B65" w:rsidP="002D1B65"/>
    <w:p w14:paraId="6472DB84" w14:textId="77777777" w:rsidR="00B7755C" w:rsidRPr="00B7755C" w:rsidRDefault="00B7755C" w:rsidP="00B7755C">
      <w:r w:rsidRPr="00B7755C">
        <w:t>During the evaluation of individuals with intellectual disabilities (ID), it is crucial to consistently account for coexisting psychiatric conditions, as they are frequently observed and manageable. Psychiatric disorders are often overlooked in the ID population due to diagnostic overshadowing, where symptoms of mental illness are erroneously ascribed to the ID. In 2001, the Royal College of Psychiatrists introduced the diagnostic criteria for individuals with ID (DC-LD) to assist in identifying mental illnesses within the ID population.</w:t>
      </w:r>
    </w:p>
    <w:p w14:paraId="439D7979" w14:textId="36457C96" w:rsidR="00B7755C" w:rsidRPr="00B7755C" w:rsidRDefault="00B7755C" w:rsidP="00B7755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943"/>
        <w:gridCol w:w="6852"/>
      </w:tblGrid>
      <w:tr w:rsidR="00B7755C" w:rsidRPr="00B7755C" w14:paraId="0B1F44A6" w14:textId="77777777" w:rsidTr="00B7755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B49FC0A" w14:textId="77777777" w:rsidR="00B7755C" w:rsidRPr="00B7755C" w:rsidRDefault="00B7755C" w:rsidP="00B7755C">
            <w:pPr>
              <w:rPr>
                <w:b/>
                <w:bCs/>
              </w:rPr>
            </w:pPr>
            <w:r w:rsidRPr="00B7755C">
              <w:rPr>
                <w:b/>
                <w:bCs/>
              </w:rPr>
              <w:t>Psychiatric Condition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3056C062" w14:textId="77777777" w:rsidR="00B7755C" w:rsidRPr="00B7755C" w:rsidRDefault="00B7755C" w:rsidP="00B7755C">
            <w:pPr>
              <w:rPr>
                <w:b/>
                <w:bCs/>
              </w:rPr>
            </w:pPr>
            <w:r w:rsidRPr="00B7755C">
              <w:rPr>
                <w:b/>
                <w:bCs/>
              </w:rPr>
              <w:t>Information</w:t>
            </w:r>
          </w:p>
        </w:tc>
      </w:tr>
      <w:tr w:rsidR="00B7755C" w:rsidRPr="00B7755C" w14:paraId="0038E5D6"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9994E00" w14:textId="77777777" w:rsidR="00B7755C" w:rsidRPr="00B7755C" w:rsidRDefault="00B7755C" w:rsidP="00B7755C">
            <w:pPr>
              <w:rPr>
                <w:b/>
                <w:bCs/>
              </w:rPr>
            </w:pPr>
            <w:r w:rsidRPr="00B7755C">
              <w:rPr>
                <w:b/>
                <w:bCs/>
              </w:rPr>
              <w:t>Schizophrenia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9522A99" w14:textId="77777777" w:rsidR="00B7755C" w:rsidRPr="00B7755C" w:rsidRDefault="00B7755C" w:rsidP="00B7755C">
            <w:r w:rsidRPr="00B7755C">
              <w:t>~3x more common; earlier onset (mean 23 years); associated with epilepsy, negative symptoms, episodic memory impairment; aggression in severe ID</w:t>
            </w:r>
          </w:p>
        </w:tc>
      </w:tr>
      <w:tr w:rsidR="00B7755C" w:rsidRPr="00B7755C" w14:paraId="1C1208C9"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1D5E357" w14:textId="77777777" w:rsidR="00B7755C" w:rsidRPr="00B7755C" w:rsidRDefault="00B7755C" w:rsidP="00B7755C">
            <w:pPr>
              <w:rPr>
                <w:b/>
                <w:bCs/>
              </w:rPr>
            </w:pPr>
            <w:r w:rsidRPr="00B7755C">
              <w:rPr>
                <w:b/>
                <w:bCs/>
              </w:rPr>
              <w:t>Bipolar Affective Disorder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57F349C" w14:textId="77777777" w:rsidR="00B7755C" w:rsidRPr="00B7755C" w:rsidRDefault="00B7755C" w:rsidP="00B7755C">
            <w:r w:rsidRPr="00B7755C">
              <w:t>Prevalence 2-12%; diagnostic challenges in severe ID; symptom equivalents: hyperactivity, wandering, mutism, temper tantrums</w:t>
            </w:r>
          </w:p>
        </w:tc>
      </w:tr>
      <w:tr w:rsidR="00B7755C" w:rsidRPr="00B7755C" w14:paraId="17E4516F"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E7BEC3" w14:textId="77777777" w:rsidR="00B7755C" w:rsidRPr="00B7755C" w:rsidRDefault="00B7755C" w:rsidP="00B7755C">
            <w:pPr>
              <w:rPr>
                <w:b/>
                <w:bCs/>
              </w:rPr>
            </w:pPr>
            <w:r w:rsidRPr="00B7755C">
              <w:rPr>
                <w:b/>
                <w:bCs/>
              </w:rPr>
              <w:t>Depressive Disorder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78E4470" w14:textId="77777777" w:rsidR="00B7755C" w:rsidRPr="00B7755C" w:rsidRDefault="00B7755C" w:rsidP="00B7755C">
            <w:r w:rsidRPr="00B7755C">
              <w:t>Often overlooked; marked biological features; suicidal thoughts/acts in borderline/moderate ID; consider other causes of mood disturbance</w:t>
            </w:r>
          </w:p>
        </w:tc>
      </w:tr>
      <w:tr w:rsidR="00B7755C" w:rsidRPr="00B7755C" w14:paraId="763C1672"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D14D383" w14:textId="77777777" w:rsidR="00B7755C" w:rsidRPr="00B7755C" w:rsidRDefault="00B7755C" w:rsidP="00B7755C">
            <w:pPr>
              <w:rPr>
                <w:b/>
                <w:bCs/>
              </w:rPr>
            </w:pPr>
            <w:r w:rsidRPr="00B7755C">
              <w:rPr>
                <w:b/>
                <w:bCs/>
              </w:rPr>
              <w:t>Anxiety Disorders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303074F" w14:textId="77777777" w:rsidR="00B7755C" w:rsidRPr="00B7755C" w:rsidRDefault="00B7755C" w:rsidP="00B7755C">
            <w:r w:rsidRPr="00B7755C">
              <w:t>Difficult to distinguish from depression except for situational features</w:t>
            </w:r>
          </w:p>
        </w:tc>
      </w:tr>
      <w:tr w:rsidR="00B7755C" w:rsidRPr="00B7755C" w14:paraId="5E1000DF"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360ED1" w14:textId="77777777" w:rsidR="00B7755C" w:rsidRPr="00B7755C" w:rsidRDefault="00B7755C" w:rsidP="00B7755C">
            <w:pPr>
              <w:rPr>
                <w:b/>
                <w:bCs/>
              </w:rPr>
            </w:pPr>
            <w:r w:rsidRPr="00B7755C">
              <w:rPr>
                <w:b/>
                <w:bCs/>
              </w:rPr>
              <w:t>Obsessive-Compulsive Disorder (OCD)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6E36E6D" w14:textId="77777777" w:rsidR="00B7755C" w:rsidRPr="00B7755C" w:rsidRDefault="00B7755C" w:rsidP="00B7755C">
            <w:r w:rsidRPr="00B7755C">
              <w:t>Higher prevalence; differential diagnosis: ritualistic behaviors, tic disorders, autism/Asperger’s disorder manifestations</w:t>
            </w:r>
          </w:p>
        </w:tc>
      </w:tr>
      <w:tr w:rsidR="00B7755C" w:rsidRPr="00B7755C" w14:paraId="1B9493D7"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6FE4A79" w14:textId="77777777" w:rsidR="00B7755C" w:rsidRPr="00B7755C" w:rsidRDefault="00B7755C" w:rsidP="00B7755C">
            <w:pPr>
              <w:rPr>
                <w:b/>
                <w:bCs/>
              </w:rPr>
            </w:pPr>
            <w:r w:rsidRPr="00B7755C">
              <w:rPr>
                <w:b/>
                <w:bCs/>
              </w:rPr>
              <w:t>Attention Deficit Hyperactivity Disorder (ADHD)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47BC72C" w14:textId="77777777" w:rsidR="00B7755C" w:rsidRPr="00B7755C" w:rsidRDefault="00B7755C" w:rsidP="00B7755C">
            <w:r w:rsidRPr="00B7755C">
              <w:t>Prominent in children with ID (up to 20%); stimulants may help in mild ID; limited efficacy in severe/profound ID</w:t>
            </w:r>
          </w:p>
        </w:tc>
      </w:tr>
      <w:tr w:rsidR="00B7755C" w:rsidRPr="00B7755C" w14:paraId="0D7364D0" w14:textId="77777777" w:rsidTr="00B775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DF86311" w14:textId="77777777" w:rsidR="00B7755C" w:rsidRPr="00B7755C" w:rsidRDefault="00B7755C" w:rsidP="00B7755C">
            <w:pPr>
              <w:rPr>
                <w:b/>
                <w:bCs/>
              </w:rPr>
            </w:pPr>
            <w:r w:rsidRPr="00B7755C">
              <w:rPr>
                <w:b/>
                <w:bCs/>
              </w:rPr>
              <w:t>Personality Disorder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CFD535A" w14:textId="77777777" w:rsidR="00B7755C" w:rsidRPr="00B7755C" w:rsidRDefault="00B7755C" w:rsidP="00B7755C">
            <w:r w:rsidRPr="00B7755C">
              <w:t>Difficult to define; ~20% prevalence in mild/moderate ID inpatient population</w:t>
            </w:r>
          </w:p>
        </w:tc>
      </w:tr>
    </w:tbl>
    <w:p w14:paraId="29ACB6CC" w14:textId="77777777" w:rsidR="00B7755C" w:rsidRDefault="00B7755C" w:rsidP="002D1B65"/>
    <w:p w14:paraId="1E9E660B" w14:textId="77777777" w:rsidR="00B7755C" w:rsidRDefault="00B7755C" w:rsidP="002D1B65"/>
    <w:p w14:paraId="5D5410DC" w14:textId="77777777" w:rsidR="002D1B65" w:rsidRDefault="002D1B65" w:rsidP="002D1B65">
      <w:r>
        <w:t>Psychiatric illness and behavioral disorders in individuals with intellectual disability can present in various ways, including aggression, self-injury, anxiety, depression, and psychosis (Emerson &amp; Baines, 2010). The presentation may be atypical or subtle, making the diagnosis challenging. It is essential to consider the individual's level of intellectual functioning, communication abilities, and social environment when making a diagnosis.</w:t>
      </w:r>
    </w:p>
    <w:p w14:paraId="7D17C2E0" w14:textId="0AB7C973" w:rsidR="002D1B65" w:rsidRDefault="002D1B65" w:rsidP="002D1B65"/>
    <w:p w14:paraId="47B7FF6B" w14:textId="77777777" w:rsidR="00AB477E" w:rsidRDefault="00AB477E" w:rsidP="002D1B65"/>
    <w:p w14:paraId="1AFB6C63" w14:textId="37EFEF30" w:rsidR="00AB477E" w:rsidRPr="00AB477E" w:rsidRDefault="00AB477E" w:rsidP="002D1B65">
      <w:pPr>
        <w:rPr>
          <w:b/>
          <w:bCs/>
        </w:rPr>
      </w:pPr>
      <w:r>
        <w:rPr>
          <w:b/>
          <w:bCs/>
        </w:rPr>
        <w:t>Diagnostic overshadowing:</w:t>
      </w:r>
    </w:p>
    <w:p w14:paraId="139C0E5A" w14:textId="77777777" w:rsidR="002D1B65" w:rsidRDefault="002D1B65" w:rsidP="002D1B65">
      <w:r>
        <w:t xml:space="preserve">Diagnostic overshadowing is a common problem that can lead to underdiagnosis or misdiagnosis of psychiatric conditions in individuals with intellectual disability. This can </w:t>
      </w:r>
      <w:r>
        <w:lastRenderedPageBreak/>
        <w:t>result in inappropriate or inadequate treatment and a lower quality of life for the individual (Reiss &amp; Valenti-Hein, 1994). Healthcare professionals should be aware of this phenomenon and take steps to avoid it. This includes considering the possibility of underlying psychiatric conditions and conducting a thorough assessment using specialized assessment tools and techniques.</w:t>
      </w:r>
    </w:p>
    <w:p w14:paraId="64DF59A7" w14:textId="77777777" w:rsidR="002D1B65" w:rsidRDefault="002D1B65" w:rsidP="002D1B65"/>
    <w:p w14:paraId="677F3608" w14:textId="77777777" w:rsidR="002D1B65" w:rsidRDefault="002D1B65" w:rsidP="002D1B65">
      <w:r>
        <w:t>In summary, the diagnosis of psychiatric illness and behavioral disorders in individuals with intellectual disability can be challenging due to their cognitive and communication impairments. Healthcare professionals should be aware of the concept of diagnostic overshadowing and take steps to avoid it by considering the possibility of underlying psychiatric conditions and conducting a thorough assessment using specialized assessment tools and techniques.</w:t>
      </w:r>
    </w:p>
    <w:p w14:paraId="1648ACFF" w14:textId="77777777" w:rsidR="002D1B65" w:rsidRDefault="002D1B65" w:rsidP="002D1B65"/>
    <w:p w14:paraId="7D216F2D" w14:textId="77777777" w:rsidR="002D1B65" w:rsidRPr="00AB477E" w:rsidRDefault="002D1B65" w:rsidP="002D1B65">
      <w:pPr>
        <w:rPr>
          <w:b/>
          <w:bCs/>
        </w:rPr>
      </w:pPr>
      <w:r w:rsidRPr="00AB477E">
        <w:rPr>
          <w:b/>
          <w:bCs/>
        </w:rPr>
        <w:t>References:</w:t>
      </w:r>
    </w:p>
    <w:p w14:paraId="06B30890" w14:textId="77777777" w:rsidR="002D1B65" w:rsidRDefault="002D1B65" w:rsidP="002D1B65"/>
    <w:p w14:paraId="7496AA92" w14:textId="7EB02A02" w:rsidR="002D1B65" w:rsidRDefault="002D1B65">
      <w:pPr>
        <w:pStyle w:val="ListParagraph"/>
        <w:numPr>
          <w:ilvl w:val="0"/>
          <w:numId w:val="166"/>
        </w:numPr>
      </w:pPr>
      <w:r>
        <w:t>Emerson, E., &amp; Baines, S. (2010). Health inequalities and people with learning disabilities in the UK. Tizard Learning Disability Review, 15(3), 14-21.</w:t>
      </w:r>
    </w:p>
    <w:p w14:paraId="1C771B02" w14:textId="531A8CE9" w:rsidR="00446A9C" w:rsidRPr="00446A9C" w:rsidRDefault="002D1B65">
      <w:pPr>
        <w:pStyle w:val="ListParagraph"/>
        <w:numPr>
          <w:ilvl w:val="0"/>
          <w:numId w:val="166"/>
        </w:numPr>
      </w:pPr>
      <w:r>
        <w:t>Reiss, S., &amp; Valenti-Hein, D. (1994). Attributions of mental retardation: Effects on psychotherapeutic outcome. American Journal of Mental Retardation, 99(1), 53-64.</w:t>
      </w:r>
    </w:p>
    <w:p w14:paraId="2637AB67" w14:textId="2053E575" w:rsidR="00446A9C" w:rsidRPr="00446A9C" w:rsidRDefault="00446A9C" w:rsidP="00446A9C">
      <w:pPr>
        <w:pStyle w:val="Heading3"/>
      </w:pPr>
    </w:p>
    <w:p w14:paraId="08BC1E43" w14:textId="77777777" w:rsidR="00446A9C" w:rsidRDefault="00446A9C">
      <w:pPr>
        <w:rPr>
          <w:rFonts w:asciiTheme="majorHAnsi" w:eastAsiaTheme="majorEastAsia" w:hAnsiTheme="majorHAnsi" w:cstheme="majorBidi"/>
          <w:color w:val="1F3763" w:themeColor="accent1" w:themeShade="7F"/>
        </w:rPr>
      </w:pPr>
      <w:r>
        <w:br w:type="page"/>
      </w:r>
    </w:p>
    <w:p w14:paraId="327776FF" w14:textId="47497F11" w:rsidR="00446A9C" w:rsidRPr="00446A9C" w:rsidRDefault="00AB477E" w:rsidP="00446A9C">
      <w:pPr>
        <w:pStyle w:val="Heading3"/>
      </w:pPr>
      <w:bookmarkStart w:id="192" w:name="_Toc132394121"/>
      <w:r>
        <w:lastRenderedPageBreak/>
        <w:t>8</w:t>
      </w:r>
      <w:r w:rsidR="00446A9C" w:rsidRPr="00446A9C">
        <w:t>.4.3 Psychological methods of assessment and an understanding of psychological theories as to the cause of problem behaviours. An understanding of relevant behavioural modification techniques.</w:t>
      </w:r>
      <w:bookmarkEnd w:id="192"/>
      <w:r w:rsidR="00446A9C" w:rsidRPr="00446A9C">
        <w:t xml:space="preserve"> </w:t>
      </w:r>
    </w:p>
    <w:p w14:paraId="2C1CD022" w14:textId="77777777" w:rsidR="00446A9C" w:rsidRDefault="00446A9C" w:rsidP="00446A9C">
      <w:pPr>
        <w:pStyle w:val="Heading3"/>
      </w:pPr>
    </w:p>
    <w:p w14:paraId="536BEF67" w14:textId="3995C88B" w:rsidR="00040C1E" w:rsidRDefault="00040C1E" w:rsidP="00040C1E">
      <w:pPr>
        <w:rPr>
          <w:b/>
          <w:bCs/>
        </w:rPr>
      </w:pPr>
      <w:r w:rsidRPr="00040C1E">
        <w:rPr>
          <w:b/>
          <w:bCs/>
        </w:rPr>
        <w:t xml:space="preserve">Psychological </w:t>
      </w:r>
      <w:r>
        <w:rPr>
          <w:b/>
          <w:bCs/>
        </w:rPr>
        <w:t>M</w:t>
      </w:r>
      <w:r w:rsidRPr="00040C1E">
        <w:rPr>
          <w:b/>
          <w:bCs/>
        </w:rPr>
        <w:t xml:space="preserve">ethods of </w:t>
      </w:r>
      <w:r>
        <w:rPr>
          <w:b/>
          <w:bCs/>
        </w:rPr>
        <w:t>A</w:t>
      </w:r>
      <w:r w:rsidRPr="00040C1E">
        <w:rPr>
          <w:b/>
          <w:bCs/>
        </w:rPr>
        <w:t xml:space="preserve">ssessment and an </w:t>
      </w:r>
      <w:r>
        <w:rPr>
          <w:b/>
          <w:bCs/>
        </w:rPr>
        <w:t>U</w:t>
      </w:r>
      <w:r w:rsidRPr="00040C1E">
        <w:rPr>
          <w:b/>
          <w:bCs/>
        </w:rPr>
        <w:t xml:space="preserve">nderstanding of </w:t>
      </w:r>
      <w:r>
        <w:rPr>
          <w:b/>
          <w:bCs/>
        </w:rPr>
        <w:t>P</w:t>
      </w:r>
      <w:r w:rsidRPr="00040C1E">
        <w:rPr>
          <w:b/>
          <w:bCs/>
        </w:rPr>
        <w:t xml:space="preserve">sychological </w:t>
      </w:r>
      <w:r>
        <w:rPr>
          <w:b/>
          <w:bCs/>
        </w:rPr>
        <w:t>T</w:t>
      </w:r>
      <w:r w:rsidRPr="00040C1E">
        <w:rPr>
          <w:b/>
          <w:bCs/>
        </w:rPr>
        <w:t xml:space="preserve">heories as to the </w:t>
      </w:r>
      <w:r>
        <w:rPr>
          <w:b/>
          <w:bCs/>
        </w:rPr>
        <w:t>C</w:t>
      </w:r>
      <w:r w:rsidRPr="00040C1E">
        <w:rPr>
          <w:b/>
          <w:bCs/>
        </w:rPr>
        <w:t xml:space="preserve">ause of </w:t>
      </w:r>
      <w:r>
        <w:rPr>
          <w:b/>
          <w:bCs/>
        </w:rPr>
        <w:t>P</w:t>
      </w:r>
      <w:r w:rsidRPr="00040C1E">
        <w:rPr>
          <w:b/>
          <w:bCs/>
        </w:rPr>
        <w:t xml:space="preserve">roblem </w:t>
      </w:r>
      <w:r>
        <w:rPr>
          <w:b/>
          <w:bCs/>
        </w:rPr>
        <w:t>B</w:t>
      </w:r>
      <w:r w:rsidRPr="00040C1E">
        <w:rPr>
          <w:b/>
          <w:bCs/>
        </w:rPr>
        <w:t>ehaviours</w:t>
      </w:r>
    </w:p>
    <w:p w14:paraId="2FBF7BC3" w14:textId="5FFBB491" w:rsidR="00F630FA" w:rsidRDefault="00663EEB" w:rsidP="00663EEB">
      <w:r>
        <w:t>Psychological assessment and understanding of psychological theories are crucial for diagnosing and treating problem behaviors in people with learning disabilities. Psychologists use various psychological methods of assessment, including behavioral observations, self-reports, and cognitive assessments, to assess cognitive, emotional, and behavioral functioning in individuals with learning disabilities (Lindsay, 2017). Understanding the psychological theories that underpin problem behaviors in people with learning disabilities can inform the development of behavioral modification techniques to address these issues.</w:t>
      </w:r>
    </w:p>
    <w:p w14:paraId="0BE92DCF" w14:textId="77777777" w:rsidR="00663EEB" w:rsidRDefault="00663EEB" w:rsidP="00663EEB"/>
    <w:p w14:paraId="0B8F23BC" w14:textId="77777777" w:rsidR="00663EEB" w:rsidRDefault="00663EEB" w:rsidP="00663EEB">
      <w:r>
        <w:t>Several psychological theories explain the causes of problem behaviors in people with learning disabilities. These theories include the cognitive-behavioral theory, the social learning theory, and the psychodynamic theory (Lindsay, 2017). According to the cognitive-behavioral theory, problem behaviors in people with learning disabilities result from maladaptive thoughts and behaviors. The social learning theory suggests that problem behaviors are learned through observation and imitation of others. The psychodynamic theory posits that problem behaviors result from unresolved conflicts and trauma.</w:t>
      </w:r>
    </w:p>
    <w:p w14:paraId="152CB1A1" w14:textId="77777777" w:rsidR="00F630FA" w:rsidRDefault="00F630FA" w:rsidP="00663EEB"/>
    <w:p w14:paraId="4CD4AE25" w14:textId="77777777" w:rsidR="00F630FA" w:rsidRPr="00F630FA" w:rsidRDefault="00F630FA" w:rsidP="00F630FA">
      <w:r w:rsidRPr="00F630FA">
        <w:t>Behavioral disorders are more common in individuals with intellectual disabilities (ID), with a prevalence of 7% in the ID population, increasing to 14% for inpatients and 5% in the community. These disorders include a range of behaviors, such as antisocial actions, aggressive outbursts, self-injury, social withdrawal, and stereotypic behaviors. Severe cases are often labeled as "challenging." Various factors contribute to these behaviors, including cognitive functioning, temperament, physical problems, medication, psychological factors, communication difficulties, adverse experiences, environmental factors, and comorbid psychiatric disorders. Additionally, specific genetic causes of ID may present characteristic behavioral patterns, which can aid in diagnosis and management.</w:t>
      </w:r>
    </w:p>
    <w:p w14:paraId="1629A3E6" w14:textId="77777777" w:rsidR="00F630FA" w:rsidRPr="00F630FA" w:rsidRDefault="00F630FA" w:rsidP="00F630FA"/>
    <w:p w14:paraId="0D5AAC5B" w14:textId="77777777" w:rsidR="00663EEB" w:rsidRDefault="00663EEB" w:rsidP="00663EEB"/>
    <w:p w14:paraId="51460658" w14:textId="50E66943" w:rsidR="00040C1E" w:rsidRPr="00040C1E" w:rsidRDefault="00040C1E" w:rsidP="00663EEB">
      <w:pPr>
        <w:rPr>
          <w:b/>
          <w:bCs/>
        </w:rPr>
      </w:pPr>
      <w:r w:rsidRPr="00040C1E">
        <w:rPr>
          <w:b/>
          <w:bCs/>
        </w:rPr>
        <w:t xml:space="preserve">An </w:t>
      </w:r>
      <w:r>
        <w:rPr>
          <w:b/>
          <w:bCs/>
        </w:rPr>
        <w:t>U</w:t>
      </w:r>
      <w:r w:rsidRPr="00040C1E">
        <w:rPr>
          <w:b/>
          <w:bCs/>
        </w:rPr>
        <w:t xml:space="preserve">nderstanding of </w:t>
      </w:r>
      <w:r>
        <w:rPr>
          <w:b/>
          <w:bCs/>
        </w:rPr>
        <w:t>R</w:t>
      </w:r>
      <w:r w:rsidRPr="00040C1E">
        <w:rPr>
          <w:b/>
          <w:bCs/>
        </w:rPr>
        <w:t xml:space="preserve">elevant </w:t>
      </w:r>
      <w:r>
        <w:rPr>
          <w:b/>
          <w:bCs/>
        </w:rPr>
        <w:t>B</w:t>
      </w:r>
      <w:r w:rsidRPr="00040C1E">
        <w:rPr>
          <w:b/>
          <w:bCs/>
        </w:rPr>
        <w:t xml:space="preserve">ehavioural </w:t>
      </w:r>
      <w:r>
        <w:rPr>
          <w:b/>
          <w:bCs/>
        </w:rPr>
        <w:t>M</w:t>
      </w:r>
      <w:r w:rsidRPr="00040C1E">
        <w:rPr>
          <w:b/>
          <w:bCs/>
        </w:rPr>
        <w:t xml:space="preserve">odification </w:t>
      </w:r>
      <w:r>
        <w:rPr>
          <w:b/>
          <w:bCs/>
        </w:rPr>
        <w:t>T</w:t>
      </w:r>
      <w:r w:rsidRPr="00040C1E">
        <w:rPr>
          <w:b/>
          <w:bCs/>
        </w:rPr>
        <w:t>echniques</w:t>
      </w:r>
    </w:p>
    <w:p w14:paraId="6A92D65A" w14:textId="77777777" w:rsidR="00663EEB" w:rsidRDefault="00663EEB" w:rsidP="00663EEB">
      <w:r>
        <w:t>Behavioral modification techniques are commonly used to address problem behaviors in people with learning disabilities. These techniques include positive reinforcement, token economies, and systematic desensitization (Dagnan &amp; Sandhu, 2017). Positive reinforcement involves rewarding positive behavior to increase its frequency, while token economies involve the use of tokens as rewards for desired behavior. Systematic desensitization is a technique used to reduce anxiety and phobias by gradually exposing the individual to the feared situation or object.</w:t>
      </w:r>
    </w:p>
    <w:p w14:paraId="1E363CD9" w14:textId="77777777" w:rsidR="00663EEB" w:rsidRDefault="00663EEB" w:rsidP="00663EEB"/>
    <w:p w14:paraId="19EFD3AC" w14:textId="77777777" w:rsidR="00F630FA" w:rsidRPr="00F630FA" w:rsidRDefault="00F630FA" w:rsidP="00F630FA">
      <w:r w:rsidRPr="00F630FA">
        <w:t>Managing behavioral disorders in individuals with intellectual disabilities involves collaboration with parents, carers, and other professionals throughout the assessment and intervention process. Assessment should include excluding psychiatric and physical disorders, evaluating general health, physical impairments, communication difficulties, cognitive impairments, environmental factors, and conducting a functional assessment of behavior.</w:t>
      </w:r>
    </w:p>
    <w:p w14:paraId="20981A5E" w14:textId="77777777" w:rsidR="00F630FA" w:rsidRPr="00F630FA" w:rsidRDefault="00F630FA" w:rsidP="00F630FA">
      <w:r w:rsidRPr="00F630FA">
        <w:t xml:space="preserve">Management strategies should address specific factors identified during assessment, reduce stimuli, and modify environmental factors. Approaches may include educational </w:t>
      </w:r>
      <w:r w:rsidRPr="00F630FA">
        <w:lastRenderedPageBreak/>
        <w:t>interventions for families and patients, social interventions, facilitating communication, creating behavior support plans, employing cognitive approaches, and considering pharmacotherapy for comorbid conditions. Physical interventions, such as restraint, should be used only as a last resort. All interventions must be closely monitored for compliance, acceptability, and effectiveness, with medication side effects minimized and carefully withdrawn if deemed ineffective.</w:t>
      </w:r>
    </w:p>
    <w:p w14:paraId="06385A6C" w14:textId="77777777" w:rsidR="00F630FA" w:rsidRPr="00F630FA" w:rsidRDefault="00F630FA" w:rsidP="00F630FA">
      <w:pPr>
        <w:rPr>
          <w:vanish/>
        </w:rPr>
      </w:pPr>
      <w:r w:rsidRPr="00F630FA">
        <w:rPr>
          <w:vanish/>
        </w:rPr>
        <w:t>Top of Form</w:t>
      </w:r>
    </w:p>
    <w:p w14:paraId="3AF1A5A5" w14:textId="77777777" w:rsidR="00F630FA" w:rsidRPr="00F630FA" w:rsidRDefault="00F630FA" w:rsidP="00F630FA"/>
    <w:p w14:paraId="636C7E8F" w14:textId="77777777" w:rsidR="00F630FA" w:rsidRPr="00F630FA" w:rsidRDefault="00F630FA" w:rsidP="00F630FA">
      <w:pPr>
        <w:rPr>
          <w:vanish/>
        </w:rPr>
      </w:pPr>
      <w:r w:rsidRPr="00F630FA">
        <w:rPr>
          <w:vanish/>
        </w:rPr>
        <w:t>Bottom of Form</w:t>
      </w:r>
    </w:p>
    <w:p w14:paraId="312BBFD0" w14:textId="77777777" w:rsidR="00F630FA" w:rsidRDefault="00F630FA" w:rsidP="00663EEB"/>
    <w:p w14:paraId="21C917DE" w14:textId="77777777" w:rsidR="00663EEB" w:rsidRDefault="00663EEB" w:rsidP="00663EEB">
      <w:r>
        <w:t>In summary, psychological assessment methods and an understanding of psychological theories are critical for diagnosing and treating problem behaviors in people with learning disabilities. Behavioral modification techniques, such as positive reinforcement and token economies, can be effective in addressing problem behaviors in this population.</w:t>
      </w:r>
    </w:p>
    <w:p w14:paraId="3AA55A9E" w14:textId="77777777" w:rsidR="00663EEB" w:rsidRDefault="00663EEB" w:rsidP="00663EEB"/>
    <w:p w14:paraId="7492375D" w14:textId="77777777" w:rsidR="00663EEB" w:rsidRPr="00AB477E" w:rsidRDefault="00663EEB" w:rsidP="00663EEB">
      <w:pPr>
        <w:rPr>
          <w:b/>
          <w:bCs/>
        </w:rPr>
      </w:pPr>
      <w:r w:rsidRPr="00AB477E">
        <w:rPr>
          <w:b/>
          <w:bCs/>
        </w:rPr>
        <w:t>References:</w:t>
      </w:r>
    </w:p>
    <w:p w14:paraId="2862CE11" w14:textId="77777777" w:rsidR="00663EEB" w:rsidRDefault="00663EEB" w:rsidP="00663EEB"/>
    <w:p w14:paraId="71882F93" w14:textId="77777777" w:rsidR="00663EEB" w:rsidRDefault="00663EEB">
      <w:pPr>
        <w:pStyle w:val="ListParagraph"/>
        <w:numPr>
          <w:ilvl w:val="0"/>
          <w:numId w:val="167"/>
        </w:numPr>
      </w:pPr>
      <w:r>
        <w:t>Dagnan, D., &amp; Sandhu, S. (2017). Cognitive behavioural therapy and intellectual disabilities. In Oxford textbook of intellectual disability (pp. 811-819). Oxford University Press.</w:t>
      </w:r>
    </w:p>
    <w:p w14:paraId="10960C99" w14:textId="77777777" w:rsidR="00663EEB" w:rsidRDefault="00663EEB" w:rsidP="00663EEB"/>
    <w:p w14:paraId="6869645E" w14:textId="676DF62A" w:rsidR="00446A9C" w:rsidRPr="00446A9C" w:rsidRDefault="00663EEB">
      <w:pPr>
        <w:pStyle w:val="ListParagraph"/>
        <w:numPr>
          <w:ilvl w:val="0"/>
          <w:numId w:val="167"/>
        </w:numPr>
      </w:pPr>
      <w:r>
        <w:t>Lindsay, W. R. (2017). Psychological approaches to understanding and treating challenging behaviour in intellectual disability. Current Opinion in Psychiatry, 30(2), 103-107.</w:t>
      </w:r>
    </w:p>
    <w:p w14:paraId="60376955" w14:textId="2E3C56F2" w:rsidR="00446A9C" w:rsidRPr="00446A9C" w:rsidRDefault="00446A9C" w:rsidP="00446A9C">
      <w:pPr>
        <w:pStyle w:val="Heading3"/>
      </w:pPr>
    </w:p>
    <w:p w14:paraId="7347CFBB" w14:textId="77777777" w:rsidR="00446A9C" w:rsidRDefault="00446A9C">
      <w:pPr>
        <w:rPr>
          <w:rFonts w:asciiTheme="majorHAnsi" w:eastAsiaTheme="majorEastAsia" w:hAnsiTheme="majorHAnsi" w:cstheme="majorBidi"/>
          <w:color w:val="1F3763" w:themeColor="accent1" w:themeShade="7F"/>
        </w:rPr>
      </w:pPr>
      <w:r>
        <w:br w:type="page"/>
      </w:r>
    </w:p>
    <w:p w14:paraId="1B8970AE" w14:textId="1A0294DE" w:rsidR="00446A9C" w:rsidRPr="00446A9C" w:rsidRDefault="00AB477E" w:rsidP="00446A9C">
      <w:pPr>
        <w:pStyle w:val="Heading3"/>
      </w:pPr>
      <w:bookmarkStart w:id="193" w:name="_Toc132394122"/>
      <w:r>
        <w:lastRenderedPageBreak/>
        <w:t>8</w:t>
      </w:r>
      <w:r w:rsidR="00446A9C" w:rsidRPr="00446A9C">
        <w:t>.4.4 The application of psychiatric methods of treatment in intellectual disability including psychotherapy, drug treatments, behaviour therapy and cognitive therapy. The application of a multidisciplinary approach to the management of mental health problems in people with intellectual disability</w:t>
      </w:r>
      <w:bookmarkEnd w:id="193"/>
    </w:p>
    <w:p w14:paraId="3E007FD5" w14:textId="77777777" w:rsidR="00446A9C" w:rsidRDefault="00446A9C" w:rsidP="00446A9C">
      <w:pPr>
        <w:pStyle w:val="Heading3"/>
      </w:pPr>
    </w:p>
    <w:p w14:paraId="3D5CF605" w14:textId="04AA6FB2" w:rsidR="00F630FA" w:rsidRPr="00F630FA" w:rsidRDefault="00F630FA" w:rsidP="00F630FA">
      <w:pPr>
        <w:rPr>
          <w:b/>
          <w:bCs/>
        </w:rPr>
      </w:pPr>
      <w:r w:rsidRPr="00F630FA">
        <w:rPr>
          <w:b/>
          <w:bCs/>
        </w:rPr>
        <w:t>The application of psychiatric methods of treatment in intellectual disability including psychotherapy, drug treatments, behaviour therapy and cognitive therapy</w:t>
      </w:r>
    </w:p>
    <w:p w14:paraId="1C99BD75" w14:textId="5A8C435B" w:rsidR="00663EEB" w:rsidRDefault="00663EEB" w:rsidP="00663EEB">
      <w:r>
        <w:t>The treatment of psychiatric disorders in individuals with intellectual disability requires a multidisciplinary approach, and psychiatrists play a crucial role in providing psychiatric methods of treatment. Psychotherapy, drug treatments, behavior therapy, and cognitive therapy are among the common psychiatric methods of treatment used in intellectual disability</w:t>
      </w:r>
      <w:r w:rsidR="00AB477E">
        <w:t>:</w:t>
      </w:r>
    </w:p>
    <w:p w14:paraId="5106049A" w14:textId="77777777" w:rsidR="00663EEB" w:rsidRDefault="00663EEB" w:rsidP="00663EEB"/>
    <w:p w14:paraId="6EEB5AAA" w14:textId="77777777" w:rsidR="00663EEB" w:rsidRDefault="00663EEB">
      <w:pPr>
        <w:pStyle w:val="ListParagraph"/>
        <w:numPr>
          <w:ilvl w:val="0"/>
          <w:numId w:val="278"/>
        </w:numPr>
      </w:pPr>
      <w:r w:rsidRPr="00F630FA">
        <w:rPr>
          <w:b/>
          <w:bCs/>
        </w:rPr>
        <w:t>Psychotherapy</w:t>
      </w:r>
      <w:r>
        <w:t xml:space="preserve"> is a talk therapy that aims to alleviate emotional distress and mental health problems by encouraging individuals to explore their thoughts, emotions, and behaviors (McGilloway et al., 2012). Psychotherapy can be applied to individuals with intellectual disability, with adaptations made to accommodate their intellectual functioning and communication style.</w:t>
      </w:r>
    </w:p>
    <w:p w14:paraId="560219FA" w14:textId="77777777" w:rsidR="00663EEB" w:rsidRDefault="00663EEB" w:rsidP="00663EEB"/>
    <w:p w14:paraId="0E820478" w14:textId="627A7531" w:rsidR="00AC154C" w:rsidRDefault="00AC154C" w:rsidP="00AC154C">
      <w:pPr>
        <w:pStyle w:val="ListParagraph"/>
        <w:numPr>
          <w:ilvl w:val="0"/>
          <w:numId w:val="278"/>
        </w:numPr>
      </w:pPr>
      <w:r>
        <w:rPr>
          <w:b/>
          <w:bCs/>
        </w:rPr>
        <w:t>Pharmacotherapy</w:t>
      </w:r>
      <w:r w:rsidR="00663EEB">
        <w:t>, such as antipsychotics, antidepressants, and mood stabilizers, are commonly used to treat psychiatric disorders in individuals with intellectual disability (Sheehan &amp; Hassiotis, 2017). However, the use of drugs in this population requires careful consideration, as individuals with intellectual disability may experience adverse effects or difficulties with medication compliance.</w:t>
      </w:r>
      <w:r>
        <w:t xml:space="preserve"> </w:t>
      </w:r>
      <w:r w:rsidRPr="00AC154C">
        <w:t>Pharmacotherapy involves treating specific co-occurring conditions, such as ADHD with stimulants, OCD with SSRIs or antidepressants, tic disorders with antipsychotics, and epilepsy with anticonvulsants. Medications for challenging behaviors should only be administered if there is a high risk of harm to the patient or others, or if other interventions have proven unsuccessful. Where possible, other interventions should be continued and medications should be regularly reviewed. In some cases, a trial of antipsychotic treatment might be beneficial for severe aggression, hyperactivity, or stereotypies, though caution is needed in epilepsy cases due to the risk of extrapyramidal side effects. Alternative treatments for aggression, agitation, or self-injurious behaviors, mainly based on empirical evidence, include anticonvulsants, lithium, β-blockers, and buspirone. For self-injurious behaviors specifically, opiate antagonists like naltrexone show some promise.</w:t>
      </w:r>
    </w:p>
    <w:p w14:paraId="30874923" w14:textId="77777777" w:rsidR="00663EEB" w:rsidRDefault="00663EEB" w:rsidP="00663EEB"/>
    <w:p w14:paraId="510D80A1" w14:textId="77777777" w:rsidR="00663EEB" w:rsidRDefault="00663EEB">
      <w:pPr>
        <w:pStyle w:val="ListParagraph"/>
        <w:numPr>
          <w:ilvl w:val="0"/>
          <w:numId w:val="278"/>
        </w:numPr>
      </w:pPr>
      <w:r w:rsidRPr="00F630FA">
        <w:rPr>
          <w:b/>
          <w:bCs/>
        </w:rPr>
        <w:t>Behavior therapy</w:t>
      </w:r>
      <w:r>
        <w:t xml:space="preserve"> aims to modify maladaptive behaviors through the use of positive reinforcement, punishment, and extinction techniques (Dagnan &amp; Sandhu, 2017). Cognitive therapy, on the other hand, aims to modify maladaptive thought patterns and beliefs that contribute to emotional distress and mental health problems (McGilloway et al., 2012).</w:t>
      </w:r>
    </w:p>
    <w:p w14:paraId="0E0C942E" w14:textId="77777777" w:rsidR="00663EEB" w:rsidRDefault="00663EEB" w:rsidP="00663EEB"/>
    <w:p w14:paraId="3122EA8F" w14:textId="77777777" w:rsidR="00AC154C" w:rsidRDefault="00AC154C" w:rsidP="00663EEB"/>
    <w:p w14:paraId="56C682B6" w14:textId="77777777" w:rsidR="00AC154C" w:rsidRPr="00AC154C" w:rsidRDefault="00AC154C" w:rsidP="00AC154C"/>
    <w:p w14:paraId="7A806827" w14:textId="77777777" w:rsidR="00AC154C" w:rsidRDefault="00AC154C" w:rsidP="00663EEB"/>
    <w:p w14:paraId="6663A661" w14:textId="67556287" w:rsidR="00F630FA" w:rsidRPr="00F630FA" w:rsidRDefault="00F630FA" w:rsidP="00F630FA"/>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03"/>
        <w:gridCol w:w="7492"/>
      </w:tblGrid>
      <w:tr w:rsidR="00F630FA" w:rsidRPr="00F630FA" w14:paraId="29EE997C" w14:textId="77777777" w:rsidTr="00F630F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7F2CDED" w14:textId="77777777" w:rsidR="00F630FA" w:rsidRPr="00F630FA" w:rsidRDefault="00F630FA" w:rsidP="00F630FA">
            <w:pPr>
              <w:rPr>
                <w:b/>
                <w:bCs/>
              </w:rPr>
            </w:pPr>
            <w:r w:rsidRPr="00F630FA">
              <w:rPr>
                <w:b/>
                <w:bCs/>
              </w:rPr>
              <w:lastRenderedPageBreak/>
              <w:t>Management Approaches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8D2CC25" w14:textId="77777777" w:rsidR="00F630FA" w:rsidRPr="00F630FA" w:rsidRDefault="00F630FA" w:rsidP="00F630FA">
            <w:pPr>
              <w:rPr>
                <w:b/>
                <w:bCs/>
              </w:rPr>
            </w:pPr>
            <w:r w:rsidRPr="00F630FA">
              <w:rPr>
                <w:b/>
                <w:bCs/>
              </w:rPr>
              <w:t>Description</w:t>
            </w:r>
          </w:p>
        </w:tc>
      </w:tr>
      <w:tr w:rsidR="00F630FA" w:rsidRPr="00F630FA" w14:paraId="14773381" w14:textId="77777777" w:rsidTr="00F630F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182EF0E" w14:textId="77777777" w:rsidR="00F630FA" w:rsidRPr="00F630FA" w:rsidRDefault="00F630FA" w:rsidP="00F630FA">
            <w:pPr>
              <w:rPr>
                <w:b/>
                <w:bCs/>
              </w:rPr>
            </w:pPr>
            <w:r w:rsidRPr="00F630FA">
              <w:rPr>
                <w:b/>
                <w:bCs/>
              </w:rPr>
              <w:t>Educational interventions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19D117" w14:textId="77777777" w:rsidR="00F630FA" w:rsidRPr="00F630FA" w:rsidRDefault="00F630FA" w:rsidP="00F630FA">
            <w:r w:rsidRPr="00F630FA">
              <w:t>For families/carers to improve understanding and for patients to ensure educational needs are met in a suitable setting.</w:t>
            </w:r>
          </w:p>
        </w:tc>
      </w:tr>
      <w:tr w:rsidR="00F630FA" w:rsidRPr="00F630FA" w14:paraId="62BE9A2A" w14:textId="77777777" w:rsidTr="00F630F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BFF8EAA" w14:textId="77777777" w:rsidR="00F630FA" w:rsidRPr="00F630FA" w:rsidRDefault="00F630FA" w:rsidP="00F630FA">
            <w:pPr>
              <w:rPr>
                <w:b/>
                <w:bCs/>
              </w:rPr>
            </w:pPr>
            <w:r w:rsidRPr="00F630FA">
              <w:rPr>
                <w:b/>
                <w:bCs/>
              </w:rPr>
              <w:t>Social interventions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610EF71" w14:textId="77777777" w:rsidR="00F630FA" w:rsidRPr="00F630FA" w:rsidRDefault="00F630FA" w:rsidP="00F630FA">
            <w:r w:rsidRPr="00F630FA">
              <w:t>Address unmet needs at home, with family/carers, or widen access to other services or facilities for social interaction and improved support networks.</w:t>
            </w:r>
          </w:p>
        </w:tc>
      </w:tr>
      <w:tr w:rsidR="00F630FA" w:rsidRPr="00F630FA" w14:paraId="0EC13265" w14:textId="77777777" w:rsidTr="00F630F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2D2E79" w14:textId="77777777" w:rsidR="00F630FA" w:rsidRPr="00F630FA" w:rsidRDefault="00F630FA" w:rsidP="00F630FA">
            <w:pPr>
              <w:rPr>
                <w:b/>
                <w:bCs/>
              </w:rPr>
            </w:pPr>
            <w:r w:rsidRPr="00F630FA">
              <w:rPr>
                <w:b/>
                <w:bCs/>
              </w:rPr>
              <w:t>Facilitating communication of needs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15CC367" w14:textId="77777777" w:rsidR="00F630FA" w:rsidRPr="00F630FA" w:rsidRDefault="00F630FA" w:rsidP="00F630FA">
            <w:r w:rsidRPr="00F630FA">
              <w:t>Address impairments of hearing, vision, and language, including use of pictures, sign language, and electronic speech devices.</w:t>
            </w:r>
          </w:p>
        </w:tc>
      </w:tr>
      <w:tr w:rsidR="00F630FA" w:rsidRPr="00F630FA" w14:paraId="3BF6A7DA" w14:textId="77777777" w:rsidTr="00F630F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4B6F66E" w14:textId="77777777" w:rsidR="00F630FA" w:rsidRPr="00F630FA" w:rsidRDefault="00F630FA" w:rsidP="00F630FA">
            <w:pPr>
              <w:rPr>
                <w:b/>
                <w:bCs/>
              </w:rPr>
            </w:pPr>
            <w:r w:rsidRPr="00F630FA">
              <w:rPr>
                <w:b/>
                <w:bCs/>
              </w:rPr>
              <w:t>Behaviour support plan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18941C" w14:textId="77777777" w:rsidR="00F630FA" w:rsidRPr="00F630FA" w:rsidRDefault="00F630FA" w:rsidP="00F630FA">
            <w:r w:rsidRPr="00F630FA">
              <w:t>Identify proactive strategies to improve quality of life, adaptions and strategies to change behavior, preventative strategies to prevent distress, and reactive strategies to deal with challenging behavior.</w:t>
            </w:r>
          </w:p>
        </w:tc>
      </w:tr>
      <w:tr w:rsidR="00F630FA" w:rsidRPr="00F630FA" w14:paraId="0332B6FB" w14:textId="77777777" w:rsidTr="00F630F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0921A16" w14:textId="77777777" w:rsidR="00F630FA" w:rsidRPr="00F630FA" w:rsidRDefault="00F630FA" w:rsidP="00F630FA">
            <w:pPr>
              <w:rPr>
                <w:b/>
                <w:bCs/>
              </w:rPr>
            </w:pPr>
            <w:r w:rsidRPr="00F630FA">
              <w:rPr>
                <w:b/>
                <w:bCs/>
              </w:rPr>
              <w:t>Cognitive approaches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FF60D5" w14:textId="77777777" w:rsidR="00F630FA" w:rsidRPr="00F630FA" w:rsidRDefault="00F630FA" w:rsidP="00F630FA">
            <w:r w:rsidRPr="00F630FA">
              <w:t>Ranging from counseling on specific issues to simple imitation of relaxation/breathing techniques, based on the degree of cognitive impairment and language abilities.</w:t>
            </w:r>
          </w:p>
        </w:tc>
      </w:tr>
      <w:tr w:rsidR="00F630FA" w:rsidRPr="00F630FA" w14:paraId="28683FEB" w14:textId="77777777" w:rsidTr="00F630F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BA273E7" w14:textId="77777777" w:rsidR="00F630FA" w:rsidRPr="00F630FA" w:rsidRDefault="00F630FA" w:rsidP="00F630FA">
            <w:pPr>
              <w:rPr>
                <w:b/>
                <w:bCs/>
              </w:rPr>
            </w:pPr>
            <w:r w:rsidRPr="00F630FA">
              <w:rPr>
                <w:b/>
                <w:bCs/>
              </w:rPr>
              <w:t>Pharmacotherapy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455204" w14:textId="29D4EF58" w:rsidR="00F630FA" w:rsidRPr="00F630FA" w:rsidRDefault="00AC154C" w:rsidP="00F630FA">
            <w:r>
              <w:t>Treatment for specific comorbid conditions (</w:t>
            </w:r>
            <w:proofErr w:type="gramStart"/>
            <w:r>
              <w:t>e.g.</w:t>
            </w:r>
            <w:proofErr w:type="gramEnd"/>
            <w:r>
              <w:t xml:space="preserve"> ADHD, OCD, tic disorders, epilepsy) and challenging behaviours only if other interventions have failed or the risk of harm is high. Regular medication review is necessary. Aggression, agitation, or self-injurious behaviours, can be managed with anticonvulsants, lithium, β-blockers, and buspirone. Self-injurious behaviours specifically, opiate antagonists like naltrexone can be used.</w:t>
            </w:r>
          </w:p>
        </w:tc>
      </w:tr>
      <w:tr w:rsidR="00F630FA" w:rsidRPr="00F630FA" w14:paraId="0C58FD2A" w14:textId="77777777" w:rsidTr="00F630F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268D364" w14:textId="77777777" w:rsidR="00F630FA" w:rsidRPr="00F630FA" w:rsidRDefault="00F630FA" w:rsidP="00F630FA">
            <w:pPr>
              <w:rPr>
                <w:b/>
                <w:bCs/>
              </w:rPr>
            </w:pPr>
            <w:r w:rsidRPr="00F630FA">
              <w:rPr>
                <w:b/>
                <w:bCs/>
              </w:rPr>
              <w:t>Physical interventions (i.e., restraint)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A8285EF" w14:textId="77777777" w:rsidR="00F630FA" w:rsidRPr="00F630FA" w:rsidRDefault="00F630FA" w:rsidP="00F630FA">
            <w:r w:rsidRPr="00F630FA">
              <w:t>Use of splints, headgear, or isolation to protect the individual and others from injury/damage to property, only as a last resort.</w:t>
            </w:r>
          </w:p>
        </w:tc>
      </w:tr>
    </w:tbl>
    <w:p w14:paraId="6CE27903" w14:textId="77777777" w:rsidR="00F630FA" w:rsidRDefault="00F630FA" w:rsidP="00663EEB"/>
    <w:p w14:paraId="267C1E3D" w14:textId="77777777" w:rsidR="00F630FA" w:rsidRDefault="00F630FA" w:rsidP="00663EEB"/>
    <w:p w14:paraId="139D6D93" w14:textId="77777777" w:rsidR="00663EEB" w:rsidRDefault="00663EEB" w:rsidP="00663EEB">
      <w:r>
        <w:t>The application of psychiatric methods of treatment in individuals with intellectual disability requires careful consideration of their unique needs and abilities. In addition, a multidisciplinary approach that involves other healthcare professionals and caregivers is essential to ensure the best outcomes.</w:t>
      </w:r>
    </w:p>
    <w:p w14:paraId="0F7F27B7" w14:textId="77777777" w:rsidR="00663EEB" w:rsidRDefault="00663EEB" w:rsidP="00663EEB"/>
    <w:p w14:paraId="10AC0E6E" w14:textId="22C930D5" w:rsidR="00663EEB" w:rsidRDefault="00663EEB" w:rsidP="00663EEB"/>
    <w:p w14:paraId="198BB730" w14:textId="77777777" w:rsidR="00F630FA" w:rsidRPr="00F630FA" w:rsidRDefault="00F630FA" w:rsidP="00F630FA">
      <w:pPr>
        <w:rPr>
          <w:b/>
          <w:bCs/>
        </w:rPr>
      </w:pPr>
      <w:r w:rsidRPr="00F630FA">
        <w:rPr>
          <w:b/>
          <w:bCs/>
        </w:rPr>
        <w:t>The application of a multidisciplinary approach to the management of mental health problems in people with intellectual disability</w:t>
      </w:r>
    </w:p>
    <w:p w14:paraId="624FF1B7" w14:textId="2551AA64" w:rsidR="00663EEB" w:rsidRDefault="00663EEB" w:rsidP="00663EEB">
      <w:r>
        <w:t>A multidisciplinary approach is essential for the effective management of mental health problems in individuals with intellectual disability. This approach involves healthcare professionals from different disciplines working together to provide holistic care that addresses the complex needs of this population.</w:t>
      </w:r>
    </w:p>
    <w:p w14:paraId="2FF8ECDF" w14:textId="77777777" w:rsidR="00663EEB" w:rsidRDefault="00663EEB" w:rsidP="00663EEB"/>
    <w:p w14:paraId="7BA3F65C" w14:textId="77777777" w:rsidR="00663EEB" w:rsidRDefault="00663EEB" w:rsidP="00663EEB">
      <w:r>
        <w:t>The multidisciplinary team typically includes psychiatrists, psychologists, nurses, social workers, occupational therapists, speech and language therapists, and other healthcare professionals as needed. The team works collaboratively to provide assessment, diagnosis, and treatment for mental health problems, as well as support for the individual's social, emotional, and physical well-being.</w:t>
      </w:r>
    </w:p>
    <w:p w14:paraId="5C2F0EF9" w14:textId="77777777" w:rsidR="00663EEB" w:rsidRDefault="00663EEB" w:rsidP="00663EEB"/>
    <w:p w14:paraId="145E417F" w14:textId="77777777" w:rsidR="00663EEB" w:rsidRDefault="00663EEB" w:rsidP="00663EEB">
      <w:r>
        <w:t xml:space="preserve">The application of a multidisciplinary approach can result in improved outcomes for individuals with intellectual disability, including reduced symptom severity and increased </w:t>
      </w:r>
      <w:r>
        <w:lastRenderedPageBreak/>
        <w:t>social and occupational functioning (Munir et al., 2019). In addition, this approach can lead to improved communication and coordination among healthcare professionals, resulting in more efficient and effective care.</w:t>
      </w:r>
    </w:p>
    <w:p w14:paraId="7F037335" w14:textId="77777777" w:rsidR="00663EEB" w:rsidRDefault="00663EEB" w:rsidP="00663EEB"/>
    <w:p w14:paraId="4267C2CC" w14:textId="77777777" w:rsidR="00663EEB" w:rsidRDefault="00663EEB" w:rsidP="00663EEB">
      <w:r>
        <w:t>The importance of a multidisciplinary approach is also emphasized in UK healthcare policy, including the NHS Long Term Plan, which highlights the need for integrated care for individuals with intellectual disability and mental health problems (NHS, 2019).</w:t>
      </w:r>
    </w:p>
    <w:p w14:paraId="21A8E068" w14:textId="77777777" w:rsidR="00663EEB" w:rsidRDefault="00663EEB" w:rsidP="00663EEB"/>
    <w:p w14:paraId="66B5B684" w14:textId="77777777" w:rsidR="00663EEB" w:rsidRDefault="00663EEB" w:rsidP="00663EEB">
      <w:r>
        <w:t>In summary, the application of a multidisciplinary approach is crucial for the effective management of mental health problems in individuals with intellectual disability. This approach involves healthcare professionals from different disciplines working together to provide holistic care that addresses the complex needs of this population.</w:t>
      </w:r>
    </w:p>
    <w:p w14:paraId="6427E3C1" w14:textId="77777777" w:rsidR="00663EEB" w:rsidRDefault="00663EEB" w:rsidP="00663EEB"/>
    <w:p w14:paraId="251E8DC8" w14:textId="77777777" w:rsidR="00663EEB" w:rsidRDefault="00663EEB" w:rsidP="00663EEB"/>
    <w:p w14:paraId="4904B189" w14:textId="77777777" w:rsidR="00663EEB" w:rsidRDefault="00663EEB" w:rsidP="00663EEB"/>
    <w:p w14:paraId="43B057BC" w14:textId="77777777" w:rsidR="00663EEB" w:rsidRDefault="00663EEB" w:rsidP="00663EEB"/>
    <w:p w14:paraId="11115533" w14:textId="541BA5B1" w:rsidR="00663EEB" w:rsidRPr="00AB477E" w:rsidRDefault="00663EEB" w:rsidP="00663EEB">
      <w:pPr>
        <w:rPr>
          <w:b/>
          <w:bCs/>
        </w:rPr>
      </w:pPr>
      <w:r w:rsidRPr="00AB477E">
        <w:rPr>
          <w:b/>
          <w:bCs/>
        </w:rPr>
        <w:t>References:</w:t>
      </w:r>
    </w:p>
    <w:p w14:paraId="60FE3794" w14:textId="77777777" w:rsidR="00663EEB" w:rsidRDefault="00663EEB" w:rsidP="00663EEB"/>
    <w:p w14:paraId="0B0A2FBD" w14:textId="3B39FCC8" w:rsidR="00663EEB" w:rsidRDefault="00663EEB">
      <w:pPr>
        <w:pStyle w:val="ListParagraph"/>
        <w:numPr>
          <w:ilvl w:val="0"/>
          <w:numId w:val="168"/>
        </w:numPr>
      </w:pPr>
      <w:r>
        <w:t>Dagnan, D., &amp; Sandhu, S. (2017). Cognitive behavioural therapy and intellectual disabilities. In Oxford textbook of intellectual disability (pp. 811-819). Oxford University Press.</w:t>
      </w:r>
    </w:p>
    <w:p w14:paraId="3E47D795" w14:textId="747062BB" w:rsidR="00663EEB" w:rsidRDefault="00663EEB">
      <w:pPr>
        <w:pStyle w:val="ListParagraph"/>
        <w:numPr>
          <w:ilvl w:val="0"/>
          <w:numId w:val="168"/>
        </w:numPr>
      </w:pPr>
      <w:r>
        <w:t>McGilloway, S., Donnelly, M., &amp; Mays, N. (2012). Psychological therapies for people with intellectual disabilities: A systematic review and meta-analysis. Research in Developmental Disabilities, 33(4), 1212-1228.</w:t>
      </w:r>
    </w:p>
    <w:p w14:paraId="16ED797F" w14:textId="683CB2E6" w:rsidR="00663EEB" w:rsidRDefault="00663EEB">
      <w:pPr>
        <w:pStyle w:val="ListParagraph"/>
        <w:numPr>
          <w:ilvl w:val="0"/>
          <w:numId w:val="168"/>
        </w:numPr>
      </w:pPr>
      <w:r>
        <w:t>Munir, K. M., Garlick, J., Azmi, S., &amp; Johnson, B. (2019). The role of multidisciplinary teams in the management of mental health problems in adults with intellectual disabilities: A systematic review. Journal of Applied Research in Intellectual Disabilities, 32(6), 1386-1398.</w:t>
      </w:r>
    </w:p>
    <w:p w14:paraId="53804381" w14:textId="78986369" w:rsidR="00663EEB" w:rsidRDefault="00663EEB">
      <w:pPr>
        <w:pStyle w:val="ListParagraph"/>
        <w:numPr>
          <w:ilvl w:val="0"/>
          <w:numId w:val="168"/>
        </w:numPr>
      </w:pPr>
      <w:r>
        <w:t>NHS. (2019). NHS Long Term Plan. Retrieved from https://www.longtermplan.nhs.uk/wp-content/uploads/2019/08/nhs-long-term-plan-version-1.2.pdf.</w:t>
      </w:r>
    </w:p>
    <w:p w14:paraId="07DE07CB" w14:textId="7AAA7FB4" w:rsidR="00446A9C" w:rsidRPr="00663EEB" w:rsidRDefault="00663EEB">
      <w:pPr>
        <w:pStyle w:val="ListParagraph"/>
        <w:numPr>
          <w:ilvl w:val="0"/>
          <w:numId w:val="168"/>
        </w:numPr>
        <w:rPr>
          <w:rFonts w:asciiTheme="majorHAnsi" w:eastAsiaTheme="majorEastAsia" w:hAnsiTheme="majorHAnsi" w:cstheme="majorBidi"/>
          <w:color w:val="1F3763" w:themeColor="accent1" w:themeShade="7F"/>
        </w:rPr>
      </w:pPr>
      <w:r>
        <w:t>Sheehan, R., &amp; Hassiotis, A. (2017). Pharmacological treatments for mental health problems in people with intellectual disabilities: A systematic review. Journal of Intellectual Disability Research, 61(3), 219-234.</w:t>
      </w:r>
      <w:r w:rsidR="00446A9C">
        <w:br w:type="page"/>
      </w:r>
    </w:p>
    <w:p w14:paraId="38091266" w14:textId="46490DD7" w:rsidR="00446A9C" w:rsidRPr="00446A9C" w:rsidRDefault="00AB477E" w:rsidP="00446A9C">
      <w:pPr>
        <w:pStyle w:val="Heading3"/>
      </w:pPr>
      <w:bookmarkStart w:id="194" w:name="_Toc132394123"/>
      <w:r>
        <w:lastRenderedPageBreak/>
        <w:t>8</w:t>
      </w:r>
      <w:r w:rsidR="00446A9C" w:rsidRPr="00446A9C">
        <w:t>.4.5 Specific syndromes and their association with particular psychiatric or behavioural disorders (behavioural phenotypes).</w:t>
      </w:r>
      <w:bookmarkEnd w:id="194"/>
      <w:r w:rsidR="00446A9C" w:rsidRPr="00446A9C">
        <w:t xml:space="preserve"> </w:t>
      </w:r>
    </w:p>
    <w:p w14:paraId="4F139956" w14:textId="7D728CC8" w:rsidR="00446A9C" w:rsidRDefault="00446A9C" w:rsidP="00446A9C">
      <w:pPr>
        <w:pStyle w:val="Heading3"/>
      </w:pPr>
    </w:p>
    <w:p w14:paraId="2D2AB04D" w14:textId="77777777" w:rsidR="00663EEB" w:rsidRDefault="00663EEB" w:rsidP="00663EEB">
      <w:r>
        <w:t>Several specific syndromes are associated with particular psychiatric or behavioral disorders. These associations are known as "behavioral phenotypes" and can provide important information for the diagnosis and treatment of psychiatric and behavioral disorders in individuals with learning disabilities.</w:t>
      </w:r>
    </w:p>
    <w:p w14:paraId="3B7841E5" w14:textId="77777777" w:rsidR="00663EEB" w:rsidRDefault="00663EEB" w:rsidP="00663EEB"/>
    <w:p w14:paraId="0F84B30E" w14:textId="77777777" w:rsidR="00663EEB" w:rsidRDefault="00663EEB" w:rsidP="00663EEB">
      <w:r>
        <w:t>Understanding the behavioral phenotypes associated with specific syndromes can aid in the diagnosis and treatment of psychiatric and behavioral disorders in individuals with learning disabilities. It can also help healthcare professionals provide appropriate support and guidance to individuals with learning disabilities and their families.</w:t>
      </w:r>
    </w:p>
    <w:p w14:paraId="7A7580C9" w14:textId="77777777" w:rsidR="006427B2" w:rsidRDefault="006427B2" w:rsidP="00663EEB"/>
    <w:p w14:paraId="4701151C" w14:textId="6C1C4C46" w:rsidR="006427B2" w:rsidRDefault="006427B2" w:rsidP="00663EEB">
      <w:pPr>
        <w:rPr>
          <w:b/>
          <w:bCs/>
        </w:rPr>
      </w:pPr>
      <w:r w:rsidRPr="006427B2">
        <w:rPr>
          <w:b/>
          <w:bCs/>
        </w:rPr>
        <w:t xml:space="preserve">Downs </w:t>
      </w:r>
      <w:r>
        <w:rPr>
          <w:b/>
          <w:bCs/>
        </w:rPr>
        <w:t>s</w:t>
      </w:r>
      <w:r w:rsidRPr="006427B2">
        <w:rPr>
          <w:b/>
          <w:bCs/>
        </w:rPr>
        <w:t>yndrome</w:t>
      </w:r>
      <w:r>
        <w:rPr>
          <w:b/>
          <w:bCs/>
        </w:rPr>
        <w:t>:</w:t>
      </w:r>
    </w:p>
    <w:p w14:paraId="0845D735" w14:textId="70522B86" w:rsidR="007245B9" w:rsidRPr="007245B9" w:rsidRDefault="007245B9" w:rsidP="007245B9">
      <w:r w:rsidRPr="007245B9">
        <w:t>Down's syndrome, caused by an extra copy of chromosome 21, is the most prevalent genetic reason for intellectual disability (ID), occurring in 1:800 to 1:1000 cases. It is characterized by intellectual impairment, distinctive facial features, and physical traits. While Down's syndrome is identified at birth, ID becomes apparent towards the end of the first year, followed by delays in developmental milestones. Adult IQ typically falls below 50, ranging from low to high/moderate ID. Individuals who live into their 40s and 50s may exhibit brain changes akin to Alzheimer's disease</w:t>
      </w:r>
      <w:r>
        <w:t xml:space="preserve"> </w:t>
      </w:r>
      <w:r w:rsidRPr="007245B9">
        <w:t>(Devenny et al., 2000; Lott et al., 2012)</w:t>
      </w:r>
      <w:r>
        <w:t>.</w:t>
      </w:r>
    </w:p>
    <w:p w14:paraId="0EA14427" w14:textId="77777777" w:rsidR="007245B9" w:rsidRPr="007245B9" w:rsidRDefault="007245B9" w:rsidP="007245B9"/>
    <w:p w14:paraId="7A5DC45F" w14:textId="2062F016" w:rsidR="007245B9" w:rsidRPr="007245B9" w:rsidRDefault="007245B9" w:rsidP="007245B9">
      <w:r w:rsidRPr="007245B9">
        <w:t>Risk factors for having a child with Down's syndrome include: maternal age over 40 years, having a previous child with the syndrome, and the mother herself having Down's syndrome (although pregnancy is uncommon). The incidence per 1000 live births is approximately 0.5 for women under 25, 0.7 under 30, 5.0 under 35, 25 under 40, and 34.6 over 45. Most children with Down's syndrome (70-80%) are born to mothers under the age of 35, due to a higher number of pregnancies among younger women.</w:t>
      </w:r>
    </w:p>
    <w:p w14:paraId="78E093EA" w14:textId="77777777" w:rsidR="007245B9" w:rsidRPr="007245B9" w:rsidRDefault="007245B9" w:rsidP="007245B9"/>
    <w:p w14:paraId="7A437296" w14:textId="5BC03C92" w:rsidR="007245B9" w:rsidRPr="007245B9" w:rsidRDefault="007245B9" w:rsidP="007245B9">
      <w:r w:rsidRPr="007245B9">
        <w:t>Full trisomy 21 (non-disjunction) occurs in 95% of cases. Robertsonian translocations are found in 5% (with 45% exhibiting fusion—typically between chromosomes 14 and 21; fusions involving chromosomes 13/15/22 and 21 have also been reported). Mosaicism, a combination of normal and trisomic cell lines, is present in 2-5% of cases—these individuals may have IQs in the 70s and display less severe physical abnormalities.</w:t>
      </w:r>
    </w:p>
    <w:p w14:paraId="0E297B34" w14:textId="77777777" w:rsidR="006427B2" w:rsidRDefault="006427B2" w:rsidP="00663EEB">
      <w:pPr>
        <w:rPr>
          <w:b/>
          <w:bCs/>
        </w:rPr>
      </w:pPr>
    </w:p>
    <w:p w14:paraId="6C999C38" w14:textId="409CAF9C" w:rsidR="007245B9" w:rsidRPr="007245B9" w:rsidRDefault="007245B9" w:rsidP="007245B9">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82"/>
        <w:gridCol w:w="7713"/>
      </w:tblGrid>
      <w:tr w:rsidR="007245B9" w:rsidRPr="007245B9" w14:paraId="727AD4B6" w14:textId="77777777" w:rsidTr="007245B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C0AF678" w14:textId="77777777" w:rsidR="007245B9" w:rsidRPr="007245B9" w:rsidRDefault="007245B9" w:rsidP="007245B9">
            <w:pPr>
              <w:rPr>
                <w:b/>
                <w:bCs/>
              </w:rPr>
            </w:pPr>
            <w:r w:rsidRPr="007245B9">
              <w:rPr>
                <w:b/>
                <w:bCs/>
              </w:rPr>
              <w:t>Feature Category</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B9E499D" w14:textId="77777777" w:rsidR="007245B9" w:rsidRPr="007245B9" w:rsidRDefault="007245B9" w:rsidP="007245B9">
            <w:pPr>
              <w:rPr>
                <w:b/>
                <w:bCs/>
              </w:rPr>
            </w:pPr>
            <w:r w:rsidRPr="007245B9">
              <w:rPr>
                <w:b/>
                <w:bCs/>
              </w:rPr>
              <w:t>Clinical Features of Down Syndrome</w:t>
            </w:r>
          </w:p>
        </w:tc>
      </w:tr>
      <w:tr w:rsidR="007245B9" w:rsidRPr="007245B9" w14:paraId="1A89DA7D"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3F51A9" w14:textId="77777777" w:rsidR="007245B9" w:rsidRPr="007245B9" w:rsidRDefault="007245B9" w:rsidP="007245B9">
            <w:pPr>
              <w:rPr>
                <w:b/>
                <w:bCs/>
              </w:rPr>
            </w:pPr>
            <w:r w:rsidRPr="007245B9">
              <w:rPr>
                <w:b/>
                <w:bCs/>
              </w:rPr>
              <w:t>General</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12CB0DD" w14:textId="77777777" w:rsidR="007245B9" w:rsidRPr="007245B9" w:rsidRDefault="007245B9" w:rsidP="007245B9">
            <w:r w:rsidRPr="007245B9">
              <w:t>Short stature (mean 1.4-1.5m), overweight (30%), muscular hypotonia</w:t>
            </w:r>
          </w:p>
        </w:tc>
      </w:tr>
      <w:tr w:rsidR="007245B9" w:rsidRPr="007245B9" w14:paraId="1256BF53"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58FBCD6" w14:textId="77777777" w:rsidR="007245B9" w:rsidRPr="007245B9" w:rsidRDefault="007245B9" w:rsidP="007245B9">
            <w:pPr>
              <w:rPr>
                <w:b/>
                <w:bCs/>
              </w:rPr>
            </w:pPr>
            <w:r w:rsidRPr="007245B9">
              <w:rPr>
                <w:b/>
                <w:bCs/>
              </w:rPr>
              <w:t>Head and Neck</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64C25E5" w14:textId="77777777" w:rsidR="007245B9" w:rsidRPr="007245B9" w:rsidRDefault="007245B9" w:rsidP="007245B9">
            <w:r w:rsidRPr="007245B9">
              <w:t>Brachycephaly, reduced AP diameter, underdeveloped nasal bridge, close-set eyes, Brushfield's spots, epicanthic fold, low-set ears, high-arched palate, protruding tongue, atlanto-axial joint instability, narrowed hypopharynx (risk of sleep apnea)</w:t>
            </w:r>
          </w:p>
        </w:tc>
      </w:tr>
      <w:tr w:rsidR="007245B9" w:rsidRPr="007245B9" w14:paraId="67C41742"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4F693AB" w14:textId="77777777" w:rsidR="007245B9" w:rsidRPr="007245B9" w:rsidRDefault="007245B9" w:rsidP="007245B9">
            <w:pPr>
              <w:rPr>
                <w:b/>
                <w:bCs/>
              </w:rPr>
            </w:pPr>
            <w:r w:rsidRPr="007245B9">
              <w:rPr>
                <w:b/>
                <w:bCs/>
              </w:rPr>
              <w:t>Congenital Heart Defects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8BC9A9" w14:textId="77777777" w:rsidR="007245B9" w:rsidRPr="007245B9" w:rsidRDefault="007245B9" w:rsidP="007245B9">
            <w:r w:rsidRPr="007245B9">
              <w:t>50% of cases; atrial/ventricular septal defects, mitral valve disease, patent ductus arteriosus</w:t>
            </w:r>
          </w:p>
        </w:tc>
      </w:tr>
      <w:tr w:rsidR="007245B9" w:rsidRPr="007245B9" w14:paraId="38644DC7"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8BD2806" w14:textId="77777777" w:rsidR="007245B9" w:rsidRPr="007245B9" w:rsidRDefault="007245B9" w:rsidP="007245B9">
            <w:pPr>
              <w:rPr>
                <w:b/>
                <w:bCs/>
              </w:rPr>
            </w:pPr>
            <w:r w:rsidRPr="007245B9">
              <w:rPr>
                <w:b/>
                <w:bCs/>
              </w:rPr>
              <w:t>Congenital GI Abnormalities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BB56158" w14:textId="77777777" w:rsidR="007245B9" w:rsidRPr="007245B9" w:rsidRDefault="007245B9" w:rsidP="007245B9">
            <w:r w:rsidRPr="007245B9">
              <w:t>Oesophageal atresia, Hirschsprung's disease, umbilical and inguinal hernia</w:t>
            </w:r>
          </w:p>
        </w:tc>
      </w:tr>
      <w:tr w:rsidR="007245B9" w:rsidRPr="007245B9" w14:paraId="0ACA78A7"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B0898D7" w14:textId="77777777" w:rsidR="007245B9" w:rsidRPr="007245B9" w:rsidRDefault="007245B9" w:rsidP="007245B9">
            <w:pPr>
              <w:rPr>
                <w:b/>
                <w:bCs/>
              </w:rPr>
            </w:pPr>
            <w:r w:rsidRPr="007245B9">
              <w:rPr>
                <w:b/>
                <w:bCs/>
              </w:rPr>
              <w:t>Hands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3DC703C" w14:textId="77777777" w:rsidR="007245B9" w:rsidRPr="007245B9" w:rsidRDefault="007245B9" w:rsidP="007245B9">
            <w:r w:rsidRPr="007245B9">
              <w:t>Short, broad hands, single palmar crease (simian crease), syndactyly, clinodactyly, altered dermatoglyphics</w:t>
            </w:r>
          </w:p>
        </w:tc>
      </w:tr>
      <w:tr w:rsidR="007245B9" w:rsidRPr="007245B9" w14:paraId="21D3913C"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48363C1" w14:textId="77777777" w:rsidR="007245B9" w:rsidRPr="007245B9" w:rsidRDefault="007245B9" w:rsidP="007245B9">
            <w:pPr>
              <w:rPr>
                <w:b/>
                <w:bCs/>
              </w:rPr>
            </w:pPr>
            <w:r w:rsidRPr="007245B9">
              <w:rPr>
                <w:b/>
                <w:bCs/>
              </w:rPr>
              <w:lastRenderedPageBreak/>
              <w:t>Eye Defects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F96A8BA" w14:textId="77777777" w:rsidR="007245B9" w:rsidRPr="007245B9" w:rsidRDefault="007245B9" w:rsidP="007245B9">
            <w:r w:rsidRPr="007245B9">
              <w:t>Strabismus (20%), myopia (30%), blocked tear ducts, nystagmus, late-life cataracts, keratoconus</w:t>
            </w:r>
          </w:p>
        </w:tc>
      </w:tr>
      <w:tr w:rsidR="007245B9" w:rsidRPr="007245B9" w14:paraId="7B479845"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C775DF9" w14:textId="77777777" w:rsidR="007245B9" w:rsidRPr="007245B9" w:rsidRDefault="007245B9" w:rsidP="007245B9">
            <w:pPr>
              <w:rPr>
                <w:b/>
                <w:bCs/>
              </w:rPr>
            </w:pPr>
            <w:r w:rsidRPr="007245B9">
              <w:rPr>
                <w:b/>
                <w:bCs/>
              </w:rPr>
              <w:t>Hearing Defects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5CF59F" w14:textId="77777777" w:rsidR="007245B9" w:rsidRPr="007245B9" w:rsidRDefault="007245B9" w:rsidP="007245B9">
            <w:r w:rsidRPr="007245B9">
              <w:t>Structural anomalies causing recurrent otitis media, sensorineural deafness</w:t>
            </w:r>
          </w:p>
        </w:tc>
      </w:tr>
      <w:tr w:rsidR="007245B9" w:rsidRPr="007245B9" w14:paraId="09149830"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A98229" w14:textId="77777777" w:rsidR="007245B9" w:rsidRPr="007245B9" w:rsidRDefault="007245B9" w:rsidP="007245B9">
            <w:pPr>
              <w:rPr>
                <w:b/>
                <w:bCs/>
              </w:rPr>
            </w:pPr>
            <w:r w:rsidRPr="007245B9">
              <w:rPr>
                <w:b/>
                <w:bCs/>
              </w:rPr>
              <w:t>Immunological Abnormalities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5F3125E" w14:textId="77777777" w:rsidR="007245B9" w:rsidRPr="007245B9" w:rsidRDefault="007245B9" w:rsidP="007245B9">
            <w:r w:rsidRPr="007245B9">
              <w:t>Raised IgG and IgM, lowered T-lymphocytes</w:t>
            </w:r>
          </w:p>
        </w:tc>
      </w:tr>
      <w:tr w:rsidR="007245B9" w:rsidRPr="007245B9" w14:paraId="78175B2F"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1F1C9C" w14:textId="77777777" w:rsidR="007245B9" w:rsidRPr="007245B9" w:rsidRDefault="007245B9" w:rsidP="007245B9">
            <w:pPr>
              <w:rPr>
                <w:b/>
                <w:bCs/>
              </w:rPr>
            </w:pPr>
            <w:r w:rsidRPr="007245B9">
              <w:rPr>
                <w:b/>
                <w:bCs/>
              </w:rPr>
              <w:t>Endocrine Abnormalities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998F33" w14:textId="77777777" w:rsidR="007245B9" w:rsidRPr="007245B9" w:rsidRDefault="007245B9" w:rsidP="007245B9">
            <w:r w:rsidRPr="007245B9">
              <w:t>Thyroid dysfunction (hypothyroidism—20%), diabetes</w:t>
            </w:r>
          </w:p>
        </w:tc>
      </w:tr>
      <w:tr w:rsidR="007245B9" w:rsidRPr="007245B9" w14:paraId="0776E62A"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3121B1A" w14:textId="77777777" w:rsidR="007245B9" w:rsidRPr="007245B9" w:rsidRDefault="007245B9" w:rsidP="007245B9">
            <w:pPr>
              <w:rPr>
                <w:b/>
                <w:bCs/>
              </w:rPr>
            </w:pPr>
            <w:r w:rsidRPr="007245B9">
              <w:rPr>
                <w:b/>
                <w:bCs/>
              </w:rPr>
              <w:t>CNS Abnormalities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A68631" w14:textId="77777777" w:rsidR="007245B9" w:rsidRPr="007245B9" w:rsidRDefault="007245B9" w:rsidP="007245B9">
            <w:r w:rsidRPr="007245B9">
              <w:t>Reduced brain weight, reduced gyri, cortical thinning, underdeveloped cerebellum, reduced neuronal numbers, neuropathological changes similar to Alzheimer's (in those over 40yrs), epilepsy (5-10%)</w:t>
            </w:r>
          </w:p>
        </w:tc>
      </w:tr>
      <w:tr w:rsidR="007245B9" w:rsidRPr="007245B9" w14:paraId="7D52FB71"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7687CFF" w14:textId="77777777" w:rsidR="007245B9" w:rsidRPr="007245B9" w:rsidRDefault="007245B9" w:rsidP="007245B9">
            <w:pPr>
              <w:rPr>
                <w:b/>
                <w:bCs/>
              </w:rPr>
            </w:pPr>
            <w:r w:rsidRPr="007245B9">
              <w:rPr>
                <w:b/>
                <w:bCs/>
              </w:rPr>
              <w:t>Abnormal Sexual Development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E903520" w14:textId="77777777" w:rsidR="007245B9" w:rsidRPr="007245B9" w:rsidRDefault="007245B9" w:rsidP="007245B9">
            <w:r w:rsidRPr="007245B9">
              <w:t>Males: normal course, delayed puberty, spermatogenesis issues (unless mosaic); Females: normal menstruation, fertility issues, early menopause</w:t>
            </w:r>
          </w:p>
        </w:tc>
      </w:tr>
      <w:tr w:rsidR="007245B9" w:rsidRPr="007245B9" w14:paraId="1EAEB68A"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8510C3" w14:textId="77777777" w:rsidR="007245B9" w:rsidRPr="007245B9" w:rsidRDefault="007245B9" w:rsidP="007245B9">
            <w:pPr>
              <w:rPr>
                <w:b/>
                <w:bCs/>
              </w:rPr>
            </w:pPr>
            <w:r w:rsidRPr="007245B9">
              <w:rPr>
                <w:b/>
                <w:bCs/>
              </w:rPr>
              <w:t>Psychiatric Comorbidity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E10CA3" w14:textId="77777777" w:rsidR="007245B9" w:rsidRPr="007245B9" w:rsidRDefault="007245B9" w:rsidP="007245B9">
            <w:r w:rsidRPr="007245B9">
              <w:t>18% in children, 30% in adults; depression (10%), less commonly bipolar disorder, OCD, Tourette's, schizophrenia, graphic risk of autism</w:t>
            </w:r>
          </w:p>
        </w:tc>
      </w:tr>
    </w:tbl>
    <w:p w14:paraId="7C6D8982" w14:textId="77777777" w:rsidR="007245B9" w:rsidRDefault="007245B9" w:rsidP="00663EEB">
      <w:pPr>
        <w:rPr>
          <w:b/>
          <w:bCs/>
        </w:rPr>
      </w:pPr>
    </w:p>
    <w:p w14:paraId="7DFAB3D4" w14:textId="77777777" w:rsidR="006427B2" w:rsidRPr="006427B2" w:rsidRDefault="006427B2" w:rsidP="00663EEB">
      <w:pPr>
        <w:rPr>
          <w:b/>
          <w:bCs/>
        </w:rPr>
      </w:pPr>
    </w:p>
    <w:p w14:paraId="7AF3EC1D" w14:textId="25FE2A86" w:rsidR="006427B2" w:rsidRDefault="006427B2" w:rsidP="00663EEB">
      <w:pPr>
        <w:rPr>
          <w:b/>
          <w:bCs/>
        </w:rPr>
      </w:pPr>
      <w:r w:rsidRPr="006427B2">
        <w:rPr>
          <w:b/>
          <w:bCs/>
        </w:rPr>
        <w:t xml:space="preserve">Deletion and </w:t>
      </w:r>
      <w:r>
        <w:rPr>
          <w:b/>
          <w:bCs/>
        </w:rPr>
        <w:t>d</w:t>
      </w:r>
      <w:r w:rsidRPr="006427B2">
        <w:rPr>
          <w:b/>
          <w:bCs/>
        </w:rPr>
        <w:t xml:space="preserve">uplication </w:t>
      </w:r>
      <w:r>
        <w:rPr>
          <w:b/>
          <w:bCs/>
        </w:rPr>
        <w:t>s</w:t>
      </w:r>
      <w:r w:rsidRPr="006427B2">
        <w:rPr>
          <w:b/>
          <w:bCs/>
        </w:rPr>
        <w:t>yndromes</w:t>
      </w:r>
      <w:r>
        <w:rPr>
          <w:b/>
          <w:bCs/>
        </w:rPr>
        <w:t>:</w:t>
      </w:r>
    </w:p>
    <w:p w14:paraId="577F7793" w14:textId="5EC0DB8A" w:rsidR="007245B9" w:rsidRDefault="007245B9" w:rsidP="007245B9">
      <w:r w:rsidRPr="007245B9">
        <w:t>Deletions and duplication syndromes are genetic disorders caused by the deletion, duplication, or rearrangement of specific chromosomes. These syndromes often lead to developmental, cognitive, and physical challenges</w:t>
      </w:r>
      <w:r w:rsidR="00AE3C76">
        <w:t xml:space="preserve"> </w:t>
      </w:r>
      <w:r w:rsidR="00AE3C76" w:rsidRPr="00AE3C76">
        <w:t>(Thibert et al., 2013)</w:t>
      </w:r>
      <w:r w:rsidR="00AE3C76">
        <w:t xml:space="preserve"> </w:t>
      </w:r>
      <w:r w:rsidR="00AE3C76" w:rsidRPr="00AE3C76">
        <w:t>(Einfeld et al., 2006)</w:t>
      </w:r>
      <w:r w:rsidRPr="007245B9">
        <w:t>. Here is a table summarizing some of these conditions along with their associated clinical features:</w:t>
      </w:r>
    </w:p>
    <w:p w14:paraId="7D7B2BC5" w14:textId="77777777" w:rsidR="007245B9" w:rsidRPr="007245B9" w:rsidRDefault="007245B9" w:rsidP="007245B9"/>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10"/>
        <w:gridCol w:w="1206"/>
        <w:gridCol w:w="1067"/>
        <w:gridCol w:w="5812"/>
      </w:tblGrid>
      <w:tr w:rsidR="007245B9" w:rsidRPr="007245B9" w14:paraId="5FD40EBF" w14:textId="77777777" w:rsidTr="007245B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01B24DC" w14:textId="77777777" w:rsidR="007245B9" w:rsidRPr="007245B9" w:rsidRDefault="007245B9" w:rsidP="007245B9">
            <w:pPr>
              <w:rPr>
                <w:b/>
                <w:bCs/>
              </w:rPr>
            </w:pPr>
            <w:r w:rsidRPr="007245B9">
              <w:rPr>
                <w:b/>
                <w:bCs/>
              </w:rPr>
              <w:t>Syndrome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C61D953" w14:textId="77777777" w:rsidR="007245B9" w:rsidRPr="007245B9" w:rsidRDefault="007245B9" w:rsidP="007245B9">
            <w:pPr>
              <w:rPr>
                <w:b/>
                <w:bCs/>
              </w:rPr>
            </w:pPr>
            <w:r w:rsidRPr="007245B9">
              <w:rPr>
                <w:b/>
                <w:bCs/>
              </w:rPr>
              <w:t>Karyotype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0DB10FC" w14:textId="77777777" w:rsidR="007245B9" w:rsidRPr="007245B9" w:rsidRDefault="007245B9" w:rsidP="007245B9">
            <w:pPr>
              <w:rPr>
                <w:b/>
                <w:bCs/>
              </w:rPr>
            </w:pPr>
            <w:r w:rsidRPr="007245B9">
              <w:rPr>
                <w:b/>
                <w:bCs/>
              </w:rPr>
              <w:t>Incidence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F274021" w14:textId="77777777" w:rsidR="007245B9" w:rsidRPr="007245B9" w:rsidRDefault="007245B9" w:rsidP="007245B9">
            <w:pPr>
              <w:rPr>
                <w:b/>
                <w:bCs/>
              </w:rPr>
            </w:pPr>
            <w:r w:rsidRPr="007245B9">
              <w:rPr>
                <w:b/>
                <w:bCs/>
              </w:rPr>
              <w:t>Key Clinical Features</w:t>
            </w:r>
          </w:p>
        </w:tc>
      </w:tr>
      <w:tr w:rsidR="007245B9" w:rsidRPr="007245B9" w14:paraId="3306C99F"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46B0A4" w14:textId="77777777" w:rsidR="007245B9" w:rsidRPr="007245B9" w:rsidRDefault="007245B9" w:rsidP="007245B9">
            <w:pPr>
              <w:rPr>
                <w:b/>
                <w:bCs/>
              </w:rPr>
            </w:pPr>
            <w:r w:rsidRPr="007245B9">
              <w:rPr>
                <w:b/>
                <w:bCs/>
              </w:rPr>
              <w:t>Angelman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3F37C10" w14:textId="77777777" w:rsidR="007245B9" w:rsidRPr="007245B9" w:rsidRDefault="007245B9" w:rsidP="007245B9">
            <w:r w:rsidRPr="007245B9">
              <w:t>15q11–q13</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EEB4EA7" w14:textId="77777777" w:rsidR="007245B9" w:rsidRPr="007245B9" w:rsidRDefault="007245B9" w:rsidP="007245B9">
            <w:r w:rsidRPr="007245B9">
              <w:t>1:10,000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435122A" w14:textId="77777777" w:rsidR="007245B9" w:rsidRPr="007245B9" w:rsidRDefault="007245B9" w:rsidP="007245B9">
            <w:r w:rsidRPr="007245B9">
              <w:t>Ataxia, epilepsy, paroxysms of laughter, absence of speech, characteristic facial features, severe/profound ID, hand flapping, tongue thrusting, URTIs, ear infections, obesity</w:t>
            </w:r>
          </w:p>
        </w:tc>
      </w:tr>
      <w:tr w:rsidR="007245B9" w:rsidRPr="007245B9" w14:paraId="032CA746"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671B60D" w14:textId="77777777" w:rsidR="007245B9" w:rsidRPr="007245B9" w:rsidRDefault="007245B9" w:rsidP="007245B9">
            <w:pPr>
              <w:rPr>
                <w:b/>
                <w:bCs/>
              </w:rPr>
            </w:pPr>
            <w:r w:rsidRPr="007245B9">
              <w:rPr>
                <w:b/>
                <w:bCs/>
              </w:rPr>
              <w:t>Beta-thalassaemia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61C9AA" w14:textId="77777777" w:rsidR="007245B9" w:rsidRPr="007245B9" w:rsidRDefault="007245B9" w:rsidP="007245B9">
            <w:r w:rsidRPr="007245B9">
              <w:t>16pter–p13.3</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8280C3" w14:textId="77777777" w:rsidR="007245B9" w:rsidRPr="007245B9" w:rsidRDefault="007245B9" w:rsidP="007245B9">
            <w:r w:rsidRPr="007245B9">
              <w: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E927202" w14:textId="77777777" w:rsidR="007245B9" w:rsidRPr="007245B9" w:rsidRDefault="007245B9" w:rsidP="007245B9">
            <w:r w:rsidRPr="007245B9">
              <w:t>ID</w:t>
            </w:r>
          </w:p>
        </w:tc>
      </w:tr>
      <w:tr w:rsidR="007245B9" w:rsidRPr="007245B9" w14:paraId="18122325"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319D54F" w14:textId="77777777" w:rsidR="007245B9" w:rsidRPr="007245B9" w:rsidRDefault="007245B9" w:rsidP="007245B9">
            <w:pPr>
              <w:rPr>
                <w:b/>
                <w:bCs/>
              </w:rPr>
            </w:pPr>
            <w:r w:rsidRPr="007245B9">
              <w:rPr>
                <w:b/>
                <w:bCs/>
              </w:rPr>
              <w:t>Cri-du-chat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1193055" w14:textId="77777777" w:rsidR="007245B9" w:rsidRPr="007245B9" w:rsidRDefault="007245B9" w:rsidP="007245B9">
            <w:r w:rsidRPr="007245B9">
              <w:t>5p-</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602EA7" w14:textId="77777777" w:rsidR="007245B9" w:rsidRPr="007245B9" w:rsidRDefault="007245B9" w:rsidP="007245B9">
            <w:r w:rsidRPr="007245B9">
              <w:t>1:35,000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AEAAD95" w14:textId="77777777" w:rsidR="007245B9" w:rsidRPr="007245B9" w:rsidRDefault="007245B9" w:rsidP="007245B9">
            <w:r w:rsidRPr="007245B9">
              <w:t>Cat-like cry, microcephaly, rounded face, hypertelorism, micrognathia, dental malocclusion, epicanthic folds, low-set ears, hypotonia, severe/profound ID</w:t>
            </w:r>
          </w:p>
        </w:tc>
      </w:tr>
      <w:tr w:rsidR="007245B9" w:rsidRPr="007245B9" w14:paraId="748DA4C9"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ADAF938" w14:textId="77777777" w:rsidR="007245B9" w:rsidRPr="007245B9" w:rsidRDefault="007245B9" w:rsidP="007245B9">
            <w:pPr>
              <w:rPr>
                <w:b/>
                <w:bCs/>
              </w:rPr>
            </w:pPr>
            <w:r w:rsidRPr="007245B9">
              <w:rPr>
                <w:b/>
                <w:bCs/>
              </w:rPr>
              <w:t>di George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D97845B" w14:textId="77777777" w:rsidR="007245B9" w:rsidRPr="007245B9" w:rsidRDefault="007245B9" w:rsidP="007245B9">
            <w:r w:rsidRPr="007245B9">
              <w:t>22q11.2</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8BD5494" w14:textId="77777777" w:rsidR="007245B9" w:rsidRPr="007245B9" w:rsidRDefault="007245B9" w:rsidP="007245B9">
            <w:r w:rsidRPr="007245B9">
              <w:t>1:2,000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2626A1C" w14:textId="77777777" w:rsidR="007245B9" w:rsidRPr="007245B9" w:rsidRDefault="007245B9" w:rsidP="007245B9">
            <w:r w:rsidRPr="007245B9">
              <w:t>ID, cardiac abnormalities, facial features, hypocalcaemia, hypospadias, long and thin hands, associated behavioral and psychiatric disorders</w:t>
            </w:r>
          </w:p>
        </w:tc>
      </w:tr>
      <w:tr w:rsidR="007245B9" w:rsidRPr="007245B9" w14:paraId="700B1FA2"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8F7B372" w14:textId="77777777" w:rsidR="007245B9" w:rsidRPr="007245B9" w:rsidRDefault="007245B9" w:rsidP="007245B9">
            <w:pPr>
              <w:rPr>
                <w:b/>
                <w:bCs/>
              </w:rPr>
            </w:pPr>
            <w:r w:rsidRPr="007245B9">
              <w:rPr>
                <w:b/>
                <w:bCs/>
              </w:rPr>
              <w:t>Prader–Willi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AC0324" w14:textId="77777777" w:rsidR="007245B9" w:rsidRPr="007245B9" w:rsidRDefault="007245B9" w:rsidP="007245B9">
            <w:r w:rsidRPr="007245B9">
              <w:t>15q11–q13</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01571E" w14:textId="77777777" w:rsidR="007245B9" w:rsidRPr="007245B9" w:rsidRDefault="007245B9" w:rsidP="007245B9">
            <w:r w:rsidRPr="007245B9">
              <w:t>1:40,000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177E7FA" w14:textId="77777777" w:rsidR="007245B9" w:rsidRPr="007245B9" w:rsidRDefault="007245B9" w:rsidP="007245B9">
            <w:r w:rsidRPr="007245B9">
              <w:t>Hyperphagia, obesity, neonatal hypotonia, sleepiness, unresponsiveness, facial features, short stature, hypogenitalism, behavioral disorders, mild to moderate ID, speech abnormalities, sleep disorders, affective psychoses, various physical problems</w:t>
            </w:r>
          </w:p>
        </w:tc>
      </w:tr>
      <w:tr w:rsidR="007245B9" w:rsidRPr="007245B9" w14:paraId="72393691"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C9846F" w14:textId="77777777" w:rsidR="007245B9" w:rsidRPr="007245B9" w:rsidRDefault="007245B9" w:rsidP="007245B9">
            <w:pPr>
              <w:rPr>
                <w:b/>
                <w:bCs/>
              </w:rPr>
            </w:pPr>
            <w:r w:rsidRPr="007245B9">
              <w:rPr>
                <w:b/>
                <w:bCs/>
              </w:rPr>
              <w:t>Rubenstein–Taybi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EEA81FF" w14:textId="77777777" w:rsidR="007245B9" w:rsidRPr="007245B9" w:rsidRDefault="007245B9" w:rsidP="007245B9">
            <w:r w:rsidRPr="007245B9">
              <w:t>16p13.3</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589EE3A" w14:textId="77777777" w:rsidR="007245B9" w:rsidRPr="007245B9" w:rsidRDefault="007245B9" w:rsidP="007245B9">
            <w:r w:rsidRPr="007245B9">
              <w:t>1:125,000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784F1B2" w14:textId="77777777" w:rsidR="007245B9" w:rsidRPr="007245B9" w:rsidRDefault="007245B9" w:rsidP="007245B9">
            <w:r w:rsidRPr="007245B9">
              <w:t xml:space="preserve">ID, dysgenesis of the corpus callosum, broad thumbs and great toes, persistence of fetal finger pads, characteristic facial features, cardiac problems, keloid formation, </w:t>
            </w:r>
            <w:r w:rsidRPr="007245B9">
              <w:lastRenderedPageBreak/>
              <w:t>genitourinary features, GI problems, collapsible larynx, epilepsy, behavioral problems</w:t>
            </w:r>
          </w:p>
        </w:tc>
      </w:tr>
      <w:tr w:rsidR="007245B9" w:rsidRPr="007245B9" w14:paraId="6ABEB00C"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EF5103" w14:textId="77777777" w:rsidR="007245B9" w:rsidRPr="007245B9" w:rsidRDefault="007245B9" w:rsidP="007245B9">
            <w:pPr>
              <w:rPr>
                <w:b/>
                <w:bCs/>
              </w:rPr>
            </w:pPr>
            <w:r w:rsidRPr="007245B9">
              <w:rPr>
                <w:b/>
                <w:bCs/>
              </w:rPr>
              <w:lastRenderedPageBreak/>
              <w:t>Smith–Magenis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303AF23" w14:textId="77777777" w:rsidR="007245B9" w:rsidRPr="007245B9" w:rsidRDefault="007245B9" w:rsidP="007245B9">
            <w:r w:rsidRPr="007245B9">
              <w:t>17p11.2</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62C3C1" w14:textId="77777777" w:rsidR="007245B9" w:rsidRPr="007245B9" w:rsidRDefault="007245B9" w:rsidP="007245B9">
            <w:r w:rsidRPr="007245B9">
              <w:t>1:50,000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AFCAE7D" w14:textId="77777777" w:rsidR="007245B9" w:rsidRPr="007245B9" w:rsidRDefault="007245B9" w:rsidP="007245B9">
            <w:r w:rsidRPr="007245B9">
              <w:t>Moderate ID, facial features, myopia, short broad hands, upper limb deformity, insensitivity to pain, behavioral problems</w:t>
            </w:r>
          </w:p>
        </w:tc>
      </w:tr>
      <w:tr w:rsidR="007245B9" w:rsidRPr="007245B9" w14:paraId="09C04038"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74B6DE" w14:textId="77777777" w:rsidR="007245B9" w:rsidRPr="007245B9" w:rsidRDefault="007245B9" w:rsidP="007245B9">
            <w:pPr>
              <w:rPr>
                <w:b/>
                <w:bCs/>
              </w:rPr>
            </w:pPr>
            <w:r w:rsidRPr="007245B9">
              <w:rPr>
                <w:b/>
                <w:bCs/>
              </w:rPr>
              <w:t>Williams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8983BD1" w14:textId="77777777" w:rsidR="007245B9" w:rsidRPr="007245B9" w:rsidRDefault="007245B9" w:rsidP="007245B9">
            <w:r w:rsidRPr="007245B9">
              <w:t>7q11.23</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33B7A3F" w14:textId="77777777" w:rsidR="007245B9" w:rsidRPr="007245B9" w:rsidRDefault="007245B9" w:rsidP="007245B9">
            <w:r w:rsidRPr="007245B9">
              <w:t>1:15,000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BCD9B01" w14:textId="77777777" w:rsidR="007245B9" w:rsidRPr="007245B9" w:rsidRDefault="007245B9" w:rsidP="007245B9">
            <w:r w:rsidRPr="007245B9">
              <w:t>Hypercalcaemia, supravalvular aortic stenosis, unusual facies, growth retardation, cardiovascular anomalies, urinary tract abnormalities, mild to moderate ID, abnormal attachment behavior</w:t>
            </w:r>
          </w:p>
        </w:tc>
      </w:tr>
      <w:tr w:rsidR="007245B9" w:rsidRPr="007245B9" w14:paraId="180332DC" w14:textId="77777777" w:rsidTr="007245B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6C696E" w14:textId="77777777" w:rsidR="007245B9" w:rsidRPr="007245B9" w:rsidRDefault="007245B9" w:rsidP="007245B9">
            <w:pPr>
              <w:rPr>
                <w:b/>
                <w:bCs/>
              </w:rPr>
            </w:pPr>
            <w:r w:rsidRPr="007245B9">
              <w:rPr>
                <w:b/>
                <w:bCs/>
              </w:rPr>
              <w:t>Wolf–Hirschhorn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D156691" w14:textId="77777777" w:rsidR="007245B9" w:rsidRPr="007245B9" w:rsidRDefault="007245B9" w:rsidP="007245B9">
            <w:r w:rsidRPr="007245B9">
              <w:t>4p–</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90CBF0F" w14:textId="77777777" w:rsidR="007245B9" w:rsidRPr="007245B9" w:rsidRDefault="007245B9" w:rsidP="007245B9">
            <w:r w:rsidRPr="007245B9">
              <w: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90AA25B" w14:textId="77777777" w:rsidR="007245B9" w:rsidRPr="007245B9" w:rsidRDefault="007245B9" w:rsidP="007245B9">
            <w:r w:rsidRPr="007245B9">
              <w:t>Severe ID, many survive to adulthood</w:t>
            </w:r>
          </w:p>
        </w:tc>
      </w:tr>
    </w:tbl>
    <w:p w14:paraId="53AEA13A" w14:textId="77777777" w:rsidR="007245B9" w:rsidRDefault="007245B9" w:rsidP="007245B9">
      <w:pPr>
        <w:rPr>
          <w:b/>
          <w:bCs/>
        </w:rPr>
      </w:pPr>
    </w:p>
    <w:p w14:paraId="4DC2E56F" w14:textId="794B2A9C" w:rsidR="007245B9" w:rsidRPr="007245B9" w:rsidRDefault="007245B9" w:rsidP="007245B9">
      <w:r w:rsidRPr="007245B9">
        <w:t>The table above provides an overview of various deletion and duplication syndromes, their chromosomal abnormalities (karyotype), the incidence rate of each condition, and a summary of key clinical features associated with each syndrome.</w:t>
      </w:r>
    </w:p>
    <w:p w14:paraId="2B4F80C8" w14:textId="77777777" w:rsidR="006427B2" w:rsidRDefault="006427B2" w:rsidP="00663EEB">
      <w:pPr>
        <w:rPr>
          <w:b/>
          <w:bCs/>
        </w:rPr>
      </w:pPr>
    </w:p>
    <w:p w14:paraId="04D76591" w14:textId="77777777" w:rsidR="006427B2" w:rsidRPr="006427B2" w:rsidRDefault="006427B2" w:rsidP="00663EEB">
      <w:pPr>
        <w:rPr>
          <w:b/>
          <w:bCs/>
        </w:rPr>
      </w:pPr>
    </w:p>
    <w:p w14:paraId="0C7C5516" w14:textId="19B3BE10" w:rsidR="006427B2" w:rsidRDefault="006427B2" w:rsidP="00663EEB">
      <w:pPr>
        <w:rPr>
          <w:b/>
          <w:bCs/>
        </w:rPr>
      </w:pPr>
      <w:r w:rsidRPr="006427B2">
        <w:rPr>
          <w:b/>
          <w:bCs/>
        </w:rPr>
        <w:t xml:space="preserve">Autosomal </w:t>
      </w:r>
      <w:r>
        <w:rPr>
          <w:b/>
          <w:bCs/>
        </w:rPr>
        <w:t>d</w:t>
      </w:r>
      <w:r w:rsidRPr="006427B2">
        <w:rPr>
          <w:b/>
          <w:bCs/>
        </w:rPr>
        <w:t xml:space="preserve">ominant </w:t>
      </w:r>
      <w:r>
        <w:rPr>
          <w:b/>
          <w:bCs/>
        </w:rPr>
        <w:t>s</w:t>
      </w:r>
      <w:r w:rsidRPr="006427B2">
        <w:rPr>
          <w:b/>
          <w:bCs/>
        </w:rPr>
        <w:t>yndromes</w:t>
      </w:r>
      <w:r>
        <w:rPr>
          <w:b/>
          <w:bCs/>
        </w:rPr>
        <w:t>:</w:t>
      </w:r>
    </w:p>
    <w:p w14:paraId="70A73B43" w14:textId="77777777" w:rsidR="004205AD" w:rsidRDefault="004205AD" w:rsidP="004205AD">
      <w:r w:rsidRPr="004205AD">
        <w:t>Autosomal dominant syndromes are genetic disorders that are caused by abnormalities in a single dominant gene. These syndromes often lead to a wide range of developmental, cognitive, and physical challenges. The following table provides an overview of several autosomal dominant syndromes and their associated clinical features:</w:t>
      </w:r>
    </w:p>
    <w:p w14:paraId="4F360E4A" w14:textId="77777777" w:rsidR="004205AD" w:rsidRPr="004205AD" w:rsidRDefault="004205AD" w:rsidP="004205AD"/>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14"/>
        <w:gridCol w:w="1215"/>
        <w:gridCol w:w="6266"/>
      </w:tblGrid>
      <w:tr w:rsidR="004205AD" w:rsidRPr="004205AD" w14:paraId="55A3FE93" w14:textId="77777777" w:rsidTr="004205A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A996024" w14:textId="77777777" w:rsidR="004205AD" w:rsidRPr="004205AD" w:rsidRDefault="004205AD" w:rsidP="004205AD">
            <w:pPr>
              <w:rPr>
                <w:b/>
                <w:bCs/>
              </w:rPr>
            </w:pPr>
            <w:r w:rsidRPr="004205AD">
              <w:rPr>
                <w:b/>
                <w:bCs/>
              </w:rPr>
              <w:t>Syndrome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90A2702" w14:textId="77777777" w:rsidR="004205AD" w:rsidRPr="004205AD" w:rsidRDefault="004205AD" w:rsidP="004205AD">
            <w:pPr>
              <w:rPr>
                <w:b/>
                <w:bCs/>
              </w:rPr>
            </w:pPr>
            <w:r w:rsidRPr="004205AD">
              <w:rPr>
                <w:b/>
                <w:bCs/>
              </w:rPr>
              <w:t>Incidence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5876114" w14:textId="77777777" w:rsidR="004205AD" w:rsidRPr="004205AD" w:rsidRDefault="004205AD" w:rsidP="004205AD">
            <w:pPr>
              <w:rPr>
                <w:b/>
                <w:bCs/>
              </w:rPr>
            </w:pPr>
            <w:r w:rsidRPr="004205AD">
              <w:rPr>
                <w:b/>
                <w:bCs/>
              </w:rPr>
              <w:t>Key Clinical Features</w:t>
            </w:r>
          </w:p>
        </w:tc>
      </w:tr>
      <w:tr w:rsidR="004205AD" w:rsidRPr="004205AD" w14:paraId="47C70E07"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6A4418" w14:textId="77777777" w:rsidR="004205AD" w:rsidRPr="004205AD" w:rsidRDefault="004205AD" w:rsidP="004205AD">
            <w:pPr>
              <w:rPr>
                <w:b/>
                <w:bCs/>
              </w:rPr>
            </w:pPr>
            <w:r w:rsidRPr="004205AD">
              <w:rPr>
                <w:b/>
                <w:bCs/>
              </w:rPr>
              <w:t>Noonan's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AC2F567" w14:textId="77777777" w:rsidR="004205AD" w:rsidRPr="004205AD" w:rsidRDefault="004205AD" w:rsidP="004205AD">
            <w:r w:rsidRPr="004205AD">
              <w:t>1:1,000–1:2,000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44D6276" w14:textId="77777777" w:rsidR="004205AD" w:rsidRPr="004205AD" w:rsidRDefault="004205AD" w:rsidP="004205AD">
            <w:r w:rsidRPr="004205AD">
              <w:t>Varying degree of ID, short stature, cardiac abnormalities, hepatosplenomegaly, distinctive facies</w:t>
            </w:r>
          </w:p>
        </w:tc>
      </w:tr>
      <w:tr w:rsidR="004205AD" w:rsidRPr="004205AD" w14:paraId="5C9645A0"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A71EF1F" w14:textId="77777777" w:rsidR="004205AD" w:rsidRPr="004205AD" w:rsidRDefault="004205AD" w:rsidP="004205AD">
            <w:pPr>
              <w:rPr>
                <w:b/>
                <w:bCs/>
              </w:rPr>
            </w:pPr>
            <w:r w:rsidRPr="004205AD">
              <w:rPr>
                <w:b/>
                <w:bCs/>
              </w:rPr>
              <w:t>Tuberous Sclerosis (TSC)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EF442A" w14:textId="77777777" w:rsidR="004205AD" w:rsidRPr="004205AD" w:rsidRDefault="004205AD" w:rsidP="004205AD">
            <w:r w:rsidRPr="004205AD">
              <w:t>1:7,000–10,000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916D92C" w14:textId="0546A3C6" w:rsidR="004205AD" w:rsidRPr="004205AD" w:rsidRDefault="004205AD" w:rsidP="004205AD">
            <w:r w:rsidRPr="004205AD">
              <w:t>Varying degree of ID, seizures, hamartomas of the CNS, facial angiofibroma, depigmented skin patches, shagreen patches, various tumors, kidney problems, hypertension, aortic aneurysm</w:t>
            </w:r>
          </w:p>
        </w:tc>
      </w:tr>
      <w:tr w:rsidR="004205AD" w:rsidRPr="004205AD" w14:paraId="4F55900E"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BF9E066" w14:textId="77777777" w:rsidR="004205AD" w:rsidRPr="004205AD" w:rsidRDefault="004205AD" w:rsidP="004205AD">
            <w:pPr>
              <w:rPr>
                <w:b/>
                <w:bCs/>
              </w:rPr>
            </w:pPr>
            <w:r w:rsidRPr="004205AD">
              <w:rPr>
                <w:b/>
                <w:bCs/>
              </w:rPr>
              <w:t>Neurofibromatosis Type 1</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C22514B" w14:textId="77777777" w:rsidR="004205AD" w:rsidRPr="004205AD" w:rsidRDefault="004205AD" w:rsidP="004205AD">
            <w:r w:rsidRPr="004205AD">
              <w:t>1:3,000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B95727B" w14:textId="77777777" w:rsidR="004205AD" w:rsidRPr="004205AD" w:rsidRDefault="004205AD" w:rsidP="004205AD">
            <w:r w:rsidRPr="004205AD">
              <w:t>Café-au-lait spots, freckling, dermal neurofibromas, nodular neurofibromas, Lisch nodules, associated with mild intellectual disability</w:t>
            </w:r>
          </w:p>
        </w:tc>
      </w:tr>
      <w:tr w:rsidR="004205AD" w:rsidRPr="004205AD" w14:paraId="1ADBFA5C"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0844BD8" w14:textId="77777777" w:rsidR="004205AD" w:rsidRPr="004205AD" w:rsidRDefault="004205AD" w:rsidP="004205AD">
            <w:pPr>
              <w:rPr>
                <w:b/>
                <w:bCs/>
              </w:rPr>
            </w:pPr>
            <w:r w:rsidRPr="004205AD">
              <w:rPr>
                <w:b/>
                <w:bCs/>
              </w:rPr>
              <w:t>Neurofibromatosis Type 2</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E5E6062" w14:textId="77777777" w:rsidR="004205AD" w:rsidRPr="004205AD" w:rsidRDefault="004205AD" w:rsidP="004205AD">
            <w:r w:rsidRPr="004205AD">
              <w:t>1:35,000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5A44AF2" w14:textId="77777777" w:rsidR="004205AD" w:rsidRPr="004205AD" w:rsidRDefault="004205AD" w:rsidP="004205AD">
            <w:r w:rsidRPr="004205AD">
              <w:t>Bilateral vestibular schwannomas, café-au-lait spots, juvenile posterior subcapsular lenticular opacities</w:t>
            </w:r>
          </w:p>
        </w:tc>
      </w:tr>
      <w:tr w:rsidR="004205AD" w:rsidRPr="004205AD" w14:paraId="253A2FB3"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206A1A" w14:textId="77777777" w:rsidR="004205AD" w:rsidRPr="004205AD" w:rsidRDefault="004205AD" w:rsidP="004205AD">
            <w:pPr>
              <w:rPr>
                <w:b/>
                <w:bCs/>
              </w:rPr>
            </w:pPr>
            <w:r w:rsidRPr="004205AD">
              <w:rPr>
                <w:b/>
                <w:bCs/>
              </w:rPr>
              <w:t>Sturge–Weber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931047" w14:textId="77777777" w:rsidR="004205AD" w:rsidRPr="004205AD" w:rsidRDefault="004205AD" w:rsidP="004205AD">
            <w:r w:rsidRPr="004205AD">
              <w: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6E473C6" w14:textId="77777777" w:rsidR="004205AD" w:rsidRPr="004205AD" w:rsidRDefault="004205AD" w:rsidP="004205AD">
            <w:r w:rsidRPr="004205AD">
              <w:t>Port-wine stain, angiomas of the meninges, associated to varying degrees with ID, epilepsy, hemiparesis, buphthalmos, glaucoma</w:t>
            </w:r>
          </w:p>
        </w:tc>
      </w:tr>
      <w:tr w:rsidR="004205AD" w:rsidRPr="004205AD" w14:paraId="6129D35C"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44A56B" w14:textId="77777777" w:rsidR="004205AD" w:rsidRPr="004205AD" w:rsidRDefault="004205AD" w:rsidP="004205AD">
            <w:pPr>
              <w:rPr>
                <w:b/>
                <w:bCs/>
              </w:rPr>
            </w:pPr>
            <w:r w:rsidRPr="004205AD">
              <w:rPr>
                <w:b/>
                <w:bCs/>
              </w:rPr>
              <w:t>von Hippel–Lindau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88AC6FA" w14:textId="77777777" w:rsidR="004205AD" w:rsidRPr="004205AD" w:rsidRDefault="004205AD" w:rsidP="004205AD">
            <w:r w:rsidRPr="004205AD">
              <w: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F0014C7" w14:textId="77777777" w:rsidR="004205AD" w:rsidRPr="004205AD" w:rsidRDefault="004205AD" w:rsidP="004205AD">
            <w:r w:rsidRPr="004205AD">
              <w:t>Renal cysts/carcinomas, phaeochromocytomas, CNS haemangioblastomas, pancreatic cysts/tumours, subretinal haemorrhages; not associated with ID</w:t>
            </w:r>
          </w:p>
        </w:tc>
      </w:tr>
    </w:tbl>
    <w:p w14:paraId="4998B6E5" w14:textId="77777777" w:rsidR="004205AD" w:rsidRDefault="004205AD" w:rsidP="004205AD"/>
    <w:p w14:paraId="1C9E4BB0" w14:textId="116ACF20" w:rsidR="004205AD" w:rsidRPr="004205AD" w:rsidRDefault="004205AD" w:rsidP="004205AD">
      <w:r w:rsidRPr="004205AD">
        <w:t xml:space="preserve">The table above summarizes various autosomal dominant syndromes, their incidence rates, and key clinical features associated with each condition. It is important to note that some of </w:t>
      </w:r>
      <w:r w:rsidRPr="004205AD">
        <w:lastRenderedPageBreak/>
        <w:t>these disorders, like von Hippel–Lindau syndrome, are not associated with intellectual disability but are included for completeness.</w:t>
      </w:r>
    </w:p>
    <w:p w14:paraId="40BD4B29" w14:textId="77777777" w:rsidR="006427B2" w:rsidRDefault="006427B2" w:rsidP="00663EEB">
      <w:pPr>
        <w:rPr>
          <w:b/>
          <w:bCs/>
        </w:rPr>
      </w:pPr>
    </w:p>
    <w:p w14:paraId="4A6961FF" w14:textId="77777777" w:rsidR="006427B2" w:rsidRPr="006427B2" w:rsidRDefault="006427B2" w:rsidP="00663EEB">
      <w:pPr>
        <w:rPr>
          <w:b/>
          <w:bCs/>
        </w:rPr>
      </w:pPr>
    </w:p>
    <w:p w14:paraId="3F21D267" w14:textId="79546A4E" w:rsidR="006427B2" w:rsidRDefault="006427B2" w:rsidP="00663EEB">
      <w:pPr>
        <w:rPr>
          <w:b/>
          <w:bCs/>
        </w:rPr>
      </w:pPr>
      <w:r w:rsidRPr="006427B2">
        <w:rPr>
          <w:b/>
          <w:bCs/>
        </w:rPr>
        <w:t xml:space="preserve">Autosomal </w:t>
      </w:r>
      <w:r>
        <w:rPr>
          <w:b/>
          <w:bCs/>
        </w:rPr>
        <w:t>r</w:t>
      </w:r>
      <w:r w:rsidRPr="006427B2">
        <w:rPr>
          <w:b/>
          <w:bCs/>
        </w:rPr>
        <w:t xml:space="preserve">ecessive </w:t>
      </w:r>
      <w:r>
        <w:rPr>
          <w:b/>
          <w:bCs/>
        </w:rPr>
        <w:t>s</w:t>
      </w:r>
      <w:r w:rsidRPr="006427B2">
        <w:rPr>
          <w:b/>
          <w:bCs/>
        </w:rPr>
        <w:t>yndromes</w:t>
      </w:r>
      <w:r>
        <w:rPr>
          <w:b/>
          <w:bCs/>
        </w:rPr>
        <w:t>:</w:t>
      </w:r>
    </w:p>
    <w:p w14:paraId="2EF9D32F" w14:textId="77777777" w:rsidR="004205AD" w:rsidRDefault="004205AD" w:rsidP="004205AD">
      <w:r w:rsidRPr="004205AD">
        <w:t>Autosomal recessive syndromes are genetic disorders that arise from the inheritance of two copies of a mutated gene, one from each parent. Some examples of these conditions include lysosomal storage diseases, phenylketonuria, and rare disorders such as Laurence–Moon syndrome and Joubert syndrome. The table below presents an overview of these autosomal recessive syndromes along with their incidence, clinical features, and prognosis:</w:t>
      </w:r>
    </w:p>
    <w:p w14:paraId="1B5F0AE2" w14:textId="77777777" w:rsidR="004205AD" w:rsidRPr="004205AD" w:rsidRDefault="004205AD" w:rsidP="004205AD"/>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25"/>
        <w:gridCol w:w="1472"/>
        <w:gridCol w:w="3968"/>
        <w:gridCol w:w="2430"/>
      </w:tblGrid>
      <w:tr w:rsidR="004205AD" w:rsidRPr="004205AD" w14:paraId="543F6DAD" w14:textId="77777777" w:rsidTr="004205A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1278B17" w14:textId="77777777" w:rsidR="004205AD" w:rsidRPr="004205AD" w:rsidRDefault="004205AD" w:rsidP="004205AD">
            <w:pPr>
              <w:rPr>
                <w:b/>
                <w:bCs/>
              </w:rPr>
            </w:pPr>
            <w:r w:rsidRPr="004205AD">
              <w:rPr>
                <w:b/>
                <w:bCs/>
              </w:rPr>
              <w:t>Syndrome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50FC31B" w14:textId="77777777" w:rsidR="004205AD" w:rsidRPr="004205AD" w:rsidRDefault="004205AD" w:rsidP="004205AD">
            <w:pPr>
              <w:rPr>
                <w:b/>
                <w:bCs/>
              </w:rPr>
            </w:pPr>
            <w:r w:rsidRPr="004205AD">
              <w:rPr>
                <w:b/>
                <w:bCs/>
              </w:rPr>
              <w:t>Incidence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8BC9CCD" w14:textId="77777777" w:rsidR="004205AD" w:rsidRPr="004205AD" w:rsidRDefault="004205AD" w:rsidP="004205AD">
            <w:pPr>
              <w:rPr>
                <w:b/>
                <w:bCs/>
              </w:rPr>
            </w:pPr>
            <w:r w:rsidRPr="004205AD">
              <w:rPr>
                <w:b/>
                <w:bCs/>
              </w:rPr>
              <w:t>Clinical Features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6D854F1" w14:textId="77777777" w:rsidR="004205AD" w:rsidRPr="004205AD" w:rsidRDefault="004205AD" w:rsidP="004205AD">
            <w:pPr>
              <w:rPr>
                <w:b/>
                <w:bCs/>
              </w:rPr>
            </w:pPr>
            <w:r w:rsidRPr="004205AD">
              <w:rPr>
                <w:b/>
                <w:bCs/>
              </w:rPr>
              <w:t>Prognosis</w:t>
            </w:r>
          </w:p>
        </w:tc>
      </w:tr>
      <w:tr w:rsidR="004205AD" w:rsidRPr="004205AD" w14:paraId="7B9CCCB3"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05F74AB" w14:textId="77777777" w:rsidR="004205AD" w:rsidRPr="004205AD" w:rsidRDefault="004205AD" w:rsidP="004205AD">
            <w:pPr>
              <w:rPr>
                <w:b/>
                <w:bCs/>
              </w:rPr>
            </w:pPr>
            <w:r w:rsidRPr="004205AD">
              <w:rPr>
                <w:b/>
                <w:bCs/>
              </w:rPr>
              <w:t>Phenylketonuria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0B9067" w14:textId="77777777" w:rsidR="004205AD" w:rsidRPr="004205AD" w:rsidRDefault="004205AD" w:rsidP="004205AD">
            <w:r w:rsidRPr="004205AD">
              <w:t>1:10,000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BAF6F73" w14:textId="77777777" w:rsidR="004205AD" w:rsidRPr="004205AD" w:rsidRDefault="004205AD" w:rsidP="004205AD">
            <w:r w:rsidRPr="004205AD">
              <w:t>Fair hair/skin, blue eyes, neurological signs, behavioral problems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45352D0" w14:textId="77777777" w:rsidR="004205AD" w:rsidRPr="004205AD" w:rsidRDefault="004205AD" w:rsidP="004205AD">
            <w:r w:rsidRPr="004205AD">
              <w:t>Lower-than-average IQ, even with dietary treatment</w:t>
            </w:r>
          </w:p>
        </w:tc>
      </w:tr>
      <w:tr w:rsidR="004205AD" w:rsidRPr="004205AD" w14:paraId="6D10D322"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65F8BF" w14:textId="77777777" w:rsidR="004205AD" w:rsidRPr="004205AD" w:rsidRDefault="004205AD" w:rsidP="004205AD">
            <w:pPr>
              <w:rPr>
                <w:b/>
                <w:bCs/>
              </w:rPr>
            </w:pPr>
            <w:r w:rsidRPr="004205AD">
              <w:rPr>
                <w:b/>
                <w:bCs/>
              </w:rPr>
              <w:t>Sanfilippo Disease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8048BD4" w14:textId="77777777" w:rsidR="004205AD" w:rsidRPr="004205AD" w:rsidRDefault="004205AD" w:rsidP="004205AD">
            <w:r w:rsidRPr="004205AD">
              <w:t>1:200,000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175390F" w14:textId="77777777" w:rsidR="004205AD" w:rsidRPr="004205AD" w:rsidRDefault="004205AD" w:rsidP="004205AD">
            <w:r w:rsidRPr="004205AD">
              <w:t>Severe ID, claw hand, dwarfism, hypertrichosis, hearing loss, hepatosplenomegaly, biconvex lumbar vertebrae, joint stiffness, behavioral problems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91A9D49" w14:textId="77777777" w:rsidR="004205AD" w:rsidRPr="004205AD" w:rsidRDefault="004205AD" w:rsidP="004205AD">
            <w:r w:rsidRPr="004205AD">
              <w:t>Poor, many die between 10 and 20 years of age due to respiratory tract infections</w:t>
            </w:r>
          </w:p>
        </w:tc>
      </w:tr>
      <w:tr w:rsidR="004205AD" w:rsidRPr="004205AD" w14:paraId="5FC8B8A9"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980A27B" w14:textId="77777777" w:rsidR="004205AD" w:rsidRPr="004205AD" w:rsidRDefault="004205AD" w:rsidP="004205AD">
            <w:pPr>
              <w:rPr>
                <w:b/>
                <w:bCs/>
              </w:rPr>
            </w:pPr>
            <w:r w:rsidRPr="004205AD">
              <w:rPr>
                <w:b/>
                <w:bCs/>
              </w:rPr>
              <w:t>Hurler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6E62E84" w14:textId="77777777" w:rsidR="004205AD" w:rsidRPr="004205AD" w:rsidRDefault="004205AD" w:rsidP="004205AD">
            <w:r w:rsidRPr="004205AD">
              <w:t>1:100,000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932BAA" w14:textId="77777777" w:rsidR="004205AD" w:rsidRPr="004205AD" w:rsidRDefault="004205AD" w:rsidP="004205AD">
            <w:r w:rsidRPr="004205AD">
              <w:t>Progressive ID, skeletal abnormalities, hearing loss, respiratory and cardiac problems, hepatosplenomegaly, umbilical/inguinal hernia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3FEC498" w14:textId="77777777" w:rsidR="004205AD" w:rsidRPr="004205AD" w:rsidRDefault="004205AD" w:rsidP="004205AD">
            <w:r w:rsidRPr="004205AD">
              <w:t>Poor, some survive to 20s; may benefit from allogeneic bone transplantation</w:t>
            </w:r>
          </w:p>
        </w:tc>
      </w:tr>
      <w:tr w:rsidR="004205AD" w:rsidRPr="004205AD" w14:paraId="768D2A59"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610323" w14:textId="77777777" w:rsidR="004205AD" w:rsidRPr="004205AD" w:rsidRDefault="004205AD" w:rsidP="004205AD">
            <w:pPr>
              <w:rPr>
                <w:b/>
                <w:bCs/>
              </w:rPr>
            </w:pPr>
            <w:r w:rsidRPr="004205AD">
              <w:rPr>
                <w:b/>
                <w:bCs/>
              </w:rPr>
              <w:t>Laurence–Moon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EC22417" w14:textId="77777777" w:rsidR="004205AD" w:rsidRPr="004205AD" w:rsidRDefault="004205AD" w:rsidP="004205AD">
            <w:r w:rsidRPr="004205AD">
              <w:t>1:125,000–160,000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8EF600C" w14:textId="77777777" w:rsidR="004205AD" w:rsidRPr="004205AD" w:rsidRDefault="004205AD" w:rsidP="004205AD">
            <w:r w:rsidRPr="004205AD">
              <w:t>Mild to moderate ID, short stature, spastic paraparesis, hypogenitalism, night blindness, NIDDM, renal problems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2447018" w14:textId="77777777" w:rsidR="004205AD" w:rsidRPr="004205AD" w:rsidRDefault="004205AD" w:rsidP="004205AD">
            <w:r w:rsidRPr="004205AD">
              <w:t>-</w:t>
            </w:r>
          </w:p>
        </w:tc>
      </w:tr>
      <w:tr w:rsidR="004205AD" w:rsidRPr="004205AD" w14:paraId="7FC185E1"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09E8C2C" w14:textId="77777777" w:rsidR="004205AD" w:rsidRPr="004205AD" w:rsidRDefault="004205AD" w:rsidP="004205AD">
            <w:pPr>
              <w:rPr>
                <w:b/>
                <w:bCs/>
              </w:rPr>
            </w:pPr>
            <w:r w:rsidRPr="004205AD">
              <w:rPr>
                <w:b/>
                <w:bCs/>
              </w:rPr>
              <w:t>Joubert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D7446ED" w14:textId="77777777" w:rsidR="004205AD" w:rsidRPr="004205AD" w:rsidRDefault="004205AD" w:rsidP="004205AD">
            <w:r w:rsidRPr="004205AD">
              <w:t>Exceptionally rare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D1F538" w14:textId="77777777" w:rsidR="004205AD" w:rsidRPr="004205AD" w:rsidRDefault="004205AD" w:rsidP="004205AD">
            <w:r w:rsidRPr="004205AD">
              <w:t>Severe ID, characteristic hyperpnoea, cerebellar dysgenesis, hypotonia, ataxia, tongue protrusion, facial spasm, abnormal eye movements, cystic kidneys, syndactyly/polydactyly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1B960C0" w14:textId="77777777" w:rsidR="004205AD" w:rsidRPr="004205AD" w:rsidRDefault="004205AD" w:rsidP="004205AD">
            <w:r w:rsidRPr="004205AD">
              <w:t>Poor, no specific treatments</w:t>
            </w:r>
          </w:p>
        </w:tc>
      </w:tr>
      <w:tr w:rsidR="004205AD" w:rsidRPr="004205AD" w14:paraId="14FA8C59" w14:textId="77777777" w:rsidTr="004205A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E3A0AAA" w14:textId="77777777" w:rsidR="004205AD" w:rsidRPr="004205AD" w:rsidRDefault="004205AD" w:rsidP="004205AD">
            <w:pPr>
              <w:rPr>
                <w:b/>
                <w:bCs/>
              </w:rPr>
            </w:pPr>
            <w:r w:rsidRPr="004205AD">
              <w:rPr>
                <w:b/>
                <w:bCs/>
              </w:rPr>
              <w:t>Gaucher’s Disease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3B7F466" w14:textId="77777777" w:rsidR="004205AD" w:rsidRPr="004205AD" w:rsidRDefault="004205AD" w:rsidP="004205AD">
            <w:r w:rsidRPr="004205AD">
              <w: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327C252" w14:textId="77777777" w:rsidR="004205AD" w:rsidRPr="004205AD" w:rsidRDefault="004205AD" w:rsidP="004205AD">
            <w:r w:rsidRPr="004205AD">
              <w:t>Most common lysosomal storage disease, deficiency of glucocerebrosidase; type I - brain unaffected, type II and III - associated with ID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756B8C1" w14:textId="77777777" w:rsidR="004205AD" w:rsidRPr="004205AD" w:rsidRDefault="004205AD" w:rsidP="004205AD">
            <w:r w:rsidRPr="004205AD">
              <w:t>Type I - close to normal, type II - children usually die by age 2, type III - adolescence to adulthood</w:t>
            </w:r>
          </w:p>
        </w:tc>
      </w:tr>
    </w:tbl>
    <w:p w14:paraId="20B75B0F" w14:textId="77777777" w:rsidR="004205AD" w:rsidRDefault="004205AD" w:rsidP="004205AD"/>
    <w:p w14:paraId="6AE6E9B4" w14:textId="329F34BF" w:rsidR="004205AD" w:rsidRPr="004205AD" w:rsidRDefault="004205AD" w:rsidP="004205AD">
      <w:r w:rsidRPr="004205AD">
        <w:t>The table above summarizes various autosomal recessive syndromes, their incidence rates, key clinical features, and prognosis for each condition. It is important to note that the prognosis varies greatly among these disorders, with some being treatable and others having no known effective treatments.</w:t>
      </w:r>
    </w:p>
    <w:p w14:paraId="2BECD5E5" w14:textId="77777777" w:rsidR="006427B2" w:rsidRDefault="006427B2" w:rsidP="00663EEB">
      <w:pPr>
        <w:rPr>
          <w:b/>
          <w:bCs/>
        </w:rPr>
      </w:pPr>
    </w:p>
    <w:p w14:paraId="3BBB8C9B" w14:textId="77777777" w:rsidR="006427B2" w:rsidRDefault="006427B2" w:rsidP="00663EEB">
      <w:pPr>
        <w:rPr>
          <w:b/>
          <w:bCs/>
        </w:rPr>
      </w:pPr>
    </w:p>
    <w:p w14:paraId="7ECC020C" w14:textId="77777777" w:rsidR="003E04D3" w:rsidRDefault="003E04D3" w:rsidP="00663EEB">
      <w:pPr>
        <w:rPr>
          <w:b/>
          <w:bCs/>
        </w:rPr>
      </w:pPr>
    </w:p>
    <w:p w14:paraId="4D0761C0" w14:textId="77777777" w:rsidR="003E04D3" w:rsidRPr="006427B2" w:rsidRDefault="003E04D3" w:rsidP="00663EEB">
      <w:pPr>
        <w:rPr>
          <w:b/>
          <w:bCs/>
        </w:rPr>
      </w:pPr>
    </w:p>
    <w:p w14:paraId="469EE2B8" w14:textId="4139C090" w:rsidR="006427B2" w:rsidRDefault="006427B2" w:rsidP="00663EEB">
      <w:pPr>
        <w:rPr>
          <w:b/>
          <w:bCs/>
        </w:rPr>
      </w:pPr>
      <w:r w:rsidRPr="006427B2">
        <w:rPr>
          <w:b/>
          <w:bCs/>
        </w:rPr>
        <w:lastRenderedPageBreak/>
        <w:t xml:space="preserve">X-linked </w:t>
      </w:r>
      <w:r>
        <w:rPr>
          <w:b/>
          <w:bCs/>
        </w:rPr>
        <w:t>d</w:t>
      </w:r>
      <w:r w:rsidRPr="006427B2">
        <w:rPr>
          <w:b/>
          <w:bCs/>
        </w:rPr>
        <w:t xml:space="preserve">ominant </w:t>
      </w:r>
      <w:r>
        <w:rPr>
          <w:b/>
          <w:bCs/>
        </w:rPr>
        <w:t>s</w:t>
      </w:r>
      <w:r w:rsidRPr="006427B2">
        <w:rPr>
          <w:b/>
          <w:bCs/>
        </w:rPr>
        <w:t>yndromes</w:t>
      </w:r>
      <w:r>
        <w:rPr>
          <w:b/>
          <w:bCs/>
        </w:rPr>
        <w:t>:</w:t>
      </w:r>
    </w:p>
    <w:p w14:paraId="5C3A14EA" w14:textId="27A73FDF" w:rsidR="004205AD" w:rsidRPr="004205AD" w:rsidRDefault="004205AD" w:rsidP="004205AD">
      <w:r w:rsidRPr="004205AD">
        <w:t>X-linked dominant syndromes are genetic disorders that occur when a dominant mutation is present on the X chromosome. Some examples of these conditions include Fragile X syndrome, Rett's syndrome, and Aicardi syndrome</w:t>
      </w:r>
      <w:r w:rsidR="00AE3C76">
        <w:t xml:space="preserve"> </w:t>
      </w:r>
      <w:r w:rsidR="00AE3C76" w:rsidRPr="00AE3C76">
        <w:t>(Sullivan et al., 2017; Wheeler et al., 2014)</w:t>
      </w:r>
      <w:r w:rsidRPr="004205AD">
        <w:t>. The table below presents an overview of these X-linked dominant syndromes along with their incidence, clinical features, and prognosis:</w:t>
      </w:r>
    </w:p>
    <w:p w14:paraId="6B6D4315" w14:textId="77777777" w:rsidR="004205AD" w:rsidRPr="004205AD" w:rsidRDefault="004205AD" w:rsidP="004205AD">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03"/>
        <w:gridCol w:w="1228"/>
        <w:gridCol w:w="4934"/>
        <w:gridCol w:w="2330"/>
      </w:tblGrid>
      <w:tr w:rsidR="004205AD" w:rsidRPr="004205AD" w14:paraId="134F94D0" w14:textId="77777777" w:rsidTr="00AE3C7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B4143C1" w14:textId="77777777" w:rsidR="004205AD" w:rsidRPr="004205AD" w:rsidRDefault="004205AD" w:rsidP="004205AD">
            <w:pPr>
              <w:rPr>
                <w:b/>
                <w:bCs/>
              </w:rPr>
            </w:pPr>
            <w:r w:rsidRPr="004205AD">
              <w:rPr>
                <w:b/>
                <w:bCs/>
              </w:rPr>
              <w:t>Syndrome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1D1086C" w14:textId="77777777" w:rsidR="004205AD" w:rsidRPr="004205AD" w:rsidRDefault="004205AD" w:rsidP="004205AD">
            <w:pPr>
              <w:rPr>
                <w:b/>
                <w:bCs/>
              </w:rPr>
            </w:pPr>
            <w:r w:rsidRPr="004205AD">
              <w:rPr>
                <w:b/>
                <w:bCs/>
              </w:rPr>
              <w:t>Incidence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B3CF1BF" w14:textId="77777777" w:rsidR="004205AD" w:rsidRPr="004205AD" w:rsidRDefault="004205AD" w:rsidP="004205AD">
            <w:pPr>
              <w:rPr>
                <w:b/>
                <w:bCs/>
              </w:rPr>
            </w:pPr>
            <w:r w:rsidRPr="004205AD">
              <w:rPr>
                <w:b/>
                <w:bCs/>
              </w:rPr>
              <w:t>Clinical Features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C131669" w14:textId="77777777" w:rsidR="004205AD" w:rsidRPr="004205AD" w:rsidRDefault="004205AD" w:rsidP="004205AD">
            <w:pPr>
              <w:rPr>
                <w:b/>
                <w:bCs/>
              </w:rPr>
            </w:pPr>
            <w:r w:rsidRPr="004205AD">
              <w:rPr>
                <w:b/>
                <w:bCs/>
              </w:rPr>
              <w:t>Prognosis</w:t>
            </w:r>
          </w:p>
        </w:tc>
      </w:tr>
      <w:tr w:rsidR="004205AD" w:rsidRPr="004205AD" w14:paraId="5C61E545" w14:textId="77777777" w:rsidTr="00AE3C7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F0C9ACB" w14:textId="77777777" w:rsidR="004205AD" w:rsidRPr="004205AD" w:rsidRDefault="004205AD" w:rsidP="004205AD">
            <w:pPr>
              <w:rPr>
                <w:b/>
                <w:bCs/>
              </w:rPr>
            </w:pPr>
            <w:r w:rsidRPr="004205AD">
              <w:rPr>
                <w:b/>
                <w:bCs/>
              </w:rPr>
              <w:t>Fragile X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9B5688" w14:textId="77777777" w:rsidR="004205AD" w:rsidRPr="004205AD" w:rsidRDefault="004205AD" w:rsidP="004205AD">
            <w:r w:rsidRPr="004205AD">
              <w:t>1:4,000 ♂, 1:8,000 ♀</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F5371C0" w14:textId="77777777" w:rsidR="004205AD" w:rsidRPr="004205AD" w:rsidRDefault="004205AD" w:rsidP="004205AD">
            <w:r w:rsidRPr="004205AD">
              <w:t>Large testicles and ears, smooth skin, hyperextensible fingers, flat feet, mitral valve prolapse, inguinal and hiatus hernia, facial features, epilepsy, variable ID, behavioral features (similar to ADHD and autism)</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F3FC47E" w14:textId="77777777" w:rsidR="004205AD" w:rsidRPr="004205AD" w:rsidRDefault="004205AD" w:rsidP="004205AD">
            <w:r w:rsidRPr="004205AD">
              <w:t>Variable</w:t>
            </w:r>
          </w:p>
        </w:tc>
      </w:tr>
      <w:tr w:rsidR="004205AD" w:rsidRPr="004205AD" w14:paraId="02940444" w14:textId="77777777" w:rsidTr="00AE3C7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A57D8E" w14:textId="77777777" w:rsidR="004205AD" w:rsidRPr="004205AD" w:rsidRDefault="004205AD" w:rsidP="004205AD">
            <w:pPr>
              <w:rPr>
                <w:b/>
                <w:bCs/>
              </w:rPr>
            </w:pPr>
            <w:r w:rsidRPr="004205AD">
              <w:rPr>
                <w:b/>
                <w:bCs/>
              </w:rPr>
              <w:t>Rett's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1CE833C" w14:textId="77777777" w:rsidR="004205AD" w:rsidRPr="004205AD" w:rsidRDefault="004205AD" w:rsidP="004205AD">
            <w:r w:rsidRPr="004205AD">
              <w:t>1:10,000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A8D55AF" w14:textId="77777777" w:rsidR="004205AD" w:rsidRPr="004205AD" w:rsidRDefault="004205AD" w:rsidP="004205AD">
            <w:r w:rsidRPr="004205AD">
              <w:t>Affects ♀, 4 stages: (1) Early onset/developmental arrest, (2) Rapid destructive/regressive, (3) Plateau and (4) Late motor deterioration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B1CFFF3" w14:textId="77777777" w:rsidR="004205AD" w:rsidRPr="004205AD" w:rsidRDefault="004205AD" w:rsidP="004205AD">
            <w:r w:rsidRPr="004205AD">
              <w:t>Poor, with continued motor deterioration and usually severe intellectual disability</w:t>
            </w:r>
          </w:p>
        </w:tc>
      </w:tr>
      <w:tr w:rsidR="004205AD" w:rsidRPr="004205AD" w14:paraId="46732987" w14:textId="77777777" w:rsidTr="00AE3C7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746944" w14:textId="77777777" w:rsidR="004205AD" w:rsidRPr="004205AD" w:rsidRDefault="004205AD" w:rsidP="004205AD">
            <w:pPr>
              <w:rPr>
                <w:b/>
                <w:bCs/>
              </w:rPr>
            </w:pPr>
            <w:r w:rsidRPr="004205AD">
              <w:rPr>
                <w:b/>
                <w:bCs/>
              </w:rPr>
              <w:t>Aicardi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3F710E7" w14:textId="77777777" w:rsidR="004205AD" w:rsidRPr="004205AD" w:rsidRDefault="004205AD" w:rsidP="004205AD">
            <w:r w:rsidRPr="004205AD">
              <w:t>Rare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850250E" w14:textId="77777777" w:rsidR="004205AD" w:rsidRPr="004205AD" w:rsidRDefault="004205AD" w:rsidP="004205AD">
            <w:r w:rsidRPr="004205AD">
              <w:t>Dysgenesis of the corpus callosum and cerebrum, microcephaly, facial asymmetry, low-set ears, eye lesions, hypotonia, scoliosis, epilepsy, behavioral problems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5AA6F0E" w14:textId="77777777" w:rsidR="004205AD" w:rsidRPr="004205AD" w:rsidRDefault="004205AD" w:rsidP="004205AD">
            <w:r w:rsidRPr="004205AD">
              <w:t>Poor, often death in infancy</w:t>
            </w:r>
          </w:p>
        </w:tc>
      </w:tr>
    </w:tbl>
    <w:p w14:paraId="15EB76C9" w14:textId="77777777" w:rsidR="004205AD" w:rsidRDefault="004205AD" w:rsidP="004205AD"/>
    <w:p w14:paraId="4B0CF7C9" w14:textId="74B9C5F0" w:rsidR="004205AD" w:rsidRPr="004205AD" w:rsidRDefault="004205AD" w:rsidP="004205AD">
      <w:r w:rsidRPr="004205AD">
        <w:t>The table above summarizes various X-linked dominant syndromes, their incidence rates, key clinical features, and prognosis for each condition. It is important to note that the prognosis varies greatly among these disorders, with some having a variable prognosis and others having a poor outcome.</w:t>
      </w:r>
    </w:p>
    <w:p w14:paraId="22A314E7" w14:textId="77777777" w:rsidR="006427B2" w:rsidRDefault="006427B2" w:rsidP="00663EEB">
      <w:pPr>
        <w:rPr>
          <w:b/>
          <w:bCs/>
        </w:rPr>
      </w:pPr>
    </w:p>
    <w:p w14:paraId="70B396C8" w14:textId="77777777" w:rsidR="00AE3C76" w:rsidRPr="006427B2" w:rsidRDefault="00AE3C76" w:rsidP="00663EEB">
      <w:pPr>
        <w:rPr>
          <w:b/>
          <w:bCs/>
        </w:rPr>
      </w:pPr>
    </w:p>
    <w:p w14:paraId="5C1AFFC2" w14:textId="3D6F9C59" w:rsidR="006427B2" w:rsidRDefault="006427B2" w:rsidP="00663EEB">
      <w:pPr>
        <w:rPr>
          <w:b/>
          <w:bCs/>
        </w:rPr>
      </w:pPr>
      <w:r w:rsidRPr="006427B2">
        <w:rPr>
          <w:b/>
          <w:bCs/>
        </w:rPr>
        <w:t xml:space="preserve">X-linked </w:t>
      </w:r>
      <w:r>
        <w:rPr>
          <w:b/>
          <w:bCs/>
        </w:rPr>
        <w:t>r</w:t>
      </w:r>
      <w:r w:rsidRPr="006427B2">
        <w:rPr>
          <w:b/>
          <w:bCs/>
        </w:rPr>
        <w:t xml:space="preserve">ecessive </w:t>
      </w:r>
      <w:r>
        <w:rPr>
          <w:b/>
          <w:bCs/>
        </w:rPr>
        <w:t>s</w:t>
      </w:r>
      <w:r w:rsidRPr="006427B2">
        <w:rPr>
          <w:b/>
          <w:bCs/>
        </w:rPr>
        <w:t>yndromes</w:t>
      </w:r>
      <w:r>
        <w:rPr>
          <w:b/>
          <w:bCs/>
        </w:rPr>
        <w:t>:</w:t>
      </w:r>
    </w:p>
    <w:p w14:paraId="3AA3E808" w14:textId="77777777" w:rsidR="00AE3C76" w:rsidRDefault="00AE3C76" w:rsidP="00AE3C76">
      <w:r w:rsidRPr="00AE3C76">
        <w:t>X-linked recessive syndromes are genetic disorders caused by recessive mutations on the X chromosome. Some examples include Hunter syndrome, Lesch-Nyhan syndrome, and oculocerebrorenal syndrome of Lowe. The table below presents an overview of these X-linked recessive syndromes along with their incidence, clinical features, and prognosis:</w:t>
      </w:r>
    </w:p>
    <w:p w14:paraId="5519C188" w14:textId="77777777" w:rsidR="00AE3C76" w:rsidRPr="00AE3C76" w:rsidRDefault="00AE3C76" w:rsidP="00AE3C76"/>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22"/>
        <w:gridCol w:w="1067"/>
        <w:gridCol w:w="4988"/>
        <w:gridCol w:w="1518"/>
      </w:tblGrid>
      <w:tr w:rsidR="00AE3C76" w:rsidRPr="00AE3C76" w14:paraId="48620E98" w14:textId="77777777" w:rsidTr="00AE3C7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D0956C5" w14:textId="77777777" w:rsidR="00AE3C76" w:rsidRPr="00AE3C76" w:rsidRDefault="00AE3C76" w:rsidP="00AE3C76">
            <w:pPr>
              <w:rPr>
                <w:b/>
                <w:bCs/>
              </w:rPr>
            </w:pPr>
            <w:r w:rsidRPr="00AE3C76">
              <w:rPr>
                <w:b/>
                <w:bCs/>
              </w:rPr>
              <w:t>Syndrome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A529192" w14:textId="77777777" w:rsidR="00AE3C76" w:rsidRPr="00AE3C76" w:rsidRDefault="00AE3C76" w:rsidP="00AE3C76">
            <w:pPr>
              <w:rPr>
                <w:b/>
                <w:bCs/>
              </w:rPr>
            </w:pPr>
            <w:r w:rsidRPr="00AE3C76">
              <w:rPr>
                <w:b/>
                <w:bCs/>
              </w:rPr>
              <w:t>Incidence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CA744E3" w14:textId="77777777" w:rsidR="00AE3C76" w:rsidRPr="00AE3C76" w:rsidRDefault="00AE3C76" w:rsidP="00AE3C76">
            <w:pPr>
              <w:rPr>
                <w:b/>
                <w:bCs/>
              </w:rPr>
            </w:pPr>
            <w:r w:rsidRPr="00AE3C76">
              <w:rPr>
                <w:b/>
                <w:bCs/>
              </w:rPr>
              <w:t>Clinical Features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80A90CD" w14:textId="77777777" w:rsidR="00AE3C76" w:rsidRPr="00AE3C76" w:rsidRDefault="00AE3C76" w:rsidP="00AE3C76">
            <w:pPr>
              <w:rPr>
                <w:b/>
                <w:bCs/>
              </w:rPr>
            </w:pPr>
            <w:r w:rsidRPr="00AE3C76">
              <w:rPr>
                <w:b/>
                <w:bCs/>
              </w:rPr>
              <w:t>Prognosis</w:t>
            </w:r>
          </w:p>
        </w:tc>
      </w:tr>
      <w:tr w:rsidR="00AE3C76" w:rsidRPr="00AE3C76" w14:paraId="7273113C" w14:textId="77777777" w:rsidTr="00AE3C7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D6BC73" w14:textId="77777777" w:rsidR="00AE3C76" w:rsidRPr="00AE3C76" w:rsidRDefault="00AE3C76" w:rsidP="00AE3C76">
            <w:pPr>
              <w:rPr>
                <w:b/>
                <w:bCs/>
              </w:rPr>
            </w:pPr>
            <w:r w:rsidRPr="00AE3C76">
              <w:rPr>
                <w:b/>
                <w:bCs/>
              </w:rPr>
              <w:t>Hunter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D0882CF" w14:textId="77777777" w:rsidR="00AE3C76" w:rsidRPr="00AE3C76" w:rsidRDefault="00AE3C76" w:rsidP="00AE3C76">
            <w:r w:rsidRPr="00AE3C76">
              <w:t>1:100,000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A8F22ED" w14:textId="77777777" w:rsidR="00AE3C76" w:rsidRPr="00AE3C76" w:rsidRDefault="00AE3C76" w:rsidP="00AE3C76">
            <w:r w:rsidRPr="00AE3C76">
              <w:t>Short stature, distinctive facies, prominent forehead, enlarged tongue, flattened nose bridge, enlarged head, degenerative hip disease, joint stiffness, claw hand, chest deformities, cervical cord compression, hepatosplenomegaly, hearing loss, breathing obstruction, developmental delay, eye defects, umbilical/inguinal hernia. Two subtypes: type A (severe), type B (milder)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03BD54F" w14:textId="77777777" w:rsidR="00AE3C76" w:rsidRPr="00AE3C76" w:rsidRDefault="00AE3C76" w:rsidP="00AE3C76">
            <w:r w:rsidRPr="00AE3C76">
              <w:t>Type A: death before age 15; Type B: better prognosis</w:t>
            </w:r>
          </w:p>
        </w:tc>
      </w:tr>
      <w:tr w:rsidR="00AE3C76" w:rsidRPr="00AE3C76" w14:paraId="2D901E8B" w14:textId="77777777" w:rsidTr="00AE3C7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3692D52" w14:textId="77777777" w:rsidR="00AE3C76" w:rsidRPr="00AE3C76" w:rsidRDefault="00AE3C76" w:rsidP="00AE3C76">
            <w:pPr>
              <w:rPr>
                <w:b/>
                <w:bCs/>
              </w:rPr>
            </w:pPr>
            <w:r w:rsidRPr="00AE3C76">
              <w:rPr>
                <w:b/>
                <w:bCs/>
              </w:rPr>
              <w:t>Lesch–Nyhan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FC8CD0" w14:textId="77777777" w:rsidR="00AE3C76" w:rsidRPr="00AE3C76" w:rsidRDefault="00AE3C76" w:rsidP="00AE3C76">
            <w:r w:rsidRPr="00AE3C76">
              <w:t>1:380,000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7B2E23A" w14:textId="77777777" w:rsidR="00AE3C76" w:rsidRPr="00AE3C76" w:rsidRDefault="00AE3C76" w:rsidP="00AE3C76">
            <w:r w:rsidRPr="00AE3C76">
              <w:t>Dystonias, delayed developmental milestones, spasticity, choreoform movements, transient hemiparesis, variable ID (usually severe), microcephaly, epilepsy, self-mutilating behaviors, verbal and physical aggression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49D9CAC" w14:textId="77777777" w:rsidR="00AE3C76" w:rsidRPr="00AE3C76" w:rsidRDefault="00AE3C76" w:rsidP="00AE3C76">
            <w:r w:rsidRPr="00AE3C76">
              <w:t>Poor, death in early adulthood</w:t>
            </w:r>
          </w:p>
        </w:tc>
      </w:tr>
      <w:tr w:rsidR="00AE3C76" w:rsidRPr="00AE3C76" w14:paraId="2B57E203" w14:textId="77777777" w:rsidTr="00AE3C7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CF08CD9" w14:textId="77777777" w:rsidR="00AE3C76" w:rsidRPr="00AE3C76" w:rsidRDefault="00AE3C76" w:rsidP="00AE3C76">
            <w:pPr>
              <w:rPr>
                <w:b/>
                <w:bCs/>
              </w:rPr>
            </w:pPr>
            <w:r w:rsidRPr="00AE3C76">
              <w:rPr>
                <w:b/>
                <w:bCs/>
              </w:rPr>
              <w:lastRenderedPageBreak/>
              <w:t>Oculocerebrorenal Syndrome of Lowe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5805DA" w14:textId="77777777" w:rsidR="00AE3C76" w:rsidRPr="00AE3C76" w:rsidRDefault="00AE3C76" w:rsidP="00AE3C76">
            <w:r w:rsidRPr="00AE3C76">
              <w:t>1:200,000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2E52554" w14:textId="77777777" w:rsidR="00AE3C76" w:rsidRPr="00AE3C76" w:rsidRDefault="00AE3C76" w:rsidP="00AE3C76">
            <w:r w:rsidRPr="00AE3C76">
              <w:t>Moderate to severe ID, short stature, hypotonia, epilepsy, eye problems (congenital cataracts), renal problems (tubular dysfunction), behavioral problems (temper tantrums, hand-waving movements, self-injury)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BD5FD02" w14:textId="77777777" w:rsidR="00AE3C76" w:rsidRPr="00AE3C76" w:rsidRDefault="00AE3C76" w:rsidP="00AE3C76">
            <w:r w:rsidRPr="00AE3C76">
              <w:t>Variable, up to 25% have normal IQ</w:t>
            </w:r>
          </w:p>
        </w:tc>
      </w:tr>
    </w:tbl>
    <w:p w14:paraId="74F72154" w14:textId="77777777" w:rsidR="00AE3C76" w:rsidRDefault="00AE3C76" w:rsidP="00AE3C76"/>
    <w:p w14:paraId="65864DFA" w14:textId="23FE7C66" w:rsidR="00AE3C76" w:rsidRPr="00AE3C76" w:rsidRDefault="00AE3C76" w:rsidP="00AE3C76">
      <w:r w:rsidRPr="00AE3C76">
        <w:t>The table above summarizes various X-linked recessive syndromes, their incidence rates, key clinical features, and prognosis for each condition. It is important to note that prognosis varies among these disorders, with some having a poor outcome and others having a variable prognosis depending on the specific subtype of the condition.</w:t>
      </w:r>
    </w:p>
    <w:p w14:paraId="2B0E5037" w14:textId="77777777" w:rsidR="006427B2" w:rsidRDefault="006427B2" w:rsidP="00663EEB">
      <w:pPr>
        <w:rPr>
          <w:b/>
          <w:bCs/>
        </w:rPr>
      </w:pPr>
    </w:p>
    <w:p w14:paraId="20842C5F" w14:textId="77777777" w:rsidR="006427B2" w:rsidRPr="006427B2" w:rsidRDefault="006427B2" w:rsidP="00663EEB">
      <w:pPr>
        <w:rPr>
          <w:b/>
          <w:bCs/>
        </w:rPr>
      </w:pPr>
    </w:p>
    <w:p w14:paraId="2CC09BAE" w14:textId="5B8AF407" w:rsidR="006427B2" w:rsidRDefault="006427B2" w:rsidP="00663EEB">
      <w:pPr>
        <w:rPr>
          <w:b/>
          <w:bCs/>
        </w:rPr>
      </w:pPr>
      <w:r w:rsidRPr="006427B2">
        <w:rPr>
          <w:b/>
          <w:bCs/>
        </w:rPr>
        <w:t xml:space="preserve">Sex </w:t>
      </w:r>
      <w:r>
        <w:rPr>
          <w:b/>
          <w:bCs/>
        </w:rPr>
        <w:t>c</w:t>
      </w:r>
      <w:r w:rsidRPr="006427B2">
        <w:rPr>
          <w:b/>
          <w:bCs/>
        </w:rPr>
        <w:t xml:space="preserve">hromosome </w:t>
      </w:r>
      <w:r>
        <w:rPr>
          <w:b/>
          <w:bCs/>
        </w:rPr>
        <w:t>d</w:t>
      </w:r>
      <w:r w:rsidRPr="006427B2">
        <w:rPr>
          <w:b/>
          <w:bCs/>
        </w:rPr>
        <w:t>isorders</w:t>
      </w:r>
      <w:r>
        <w:rPr>
          <w:b/>
          <w:bCs/>
        </w:rPr>
        <w:t>:</w:t>
      </w:r>
    </w:p>
    <w:p w14:paraId="647B7365" w14:textId="77777777" w:rsidR="003E04D3" w:rsidRPr="003E04D3" w:rsidRDefault="003E04D3" w:rsidP="003E04D3">
      <w:r w:rsidRPr="003E04D3">
        <w:t>Sex chromosome disorders are genetic conditions that occur due to abnormalities in the number of sex chromosomes. These disorders can lead to a variety of clinical features and may impact cognitive and physical development. The table below presents an overview of four sex chromosome disorders: Turner's syndrome, Trisomy X, Klinefelter's syndrome, and XYY syndrome.</w:t>
      </w:r>
    </w:p>
    <w:p w14:paraId="132CA857" w14:textId="77777777" w:rsidR="003E04D3" w:rsidRPr="003E04D3" w:rsidRDefault="003E04D3" w:rsidP="003E04D3">
      <w:pPr>
        <w:rPr>
          <w:b/>
          <w:bCs/>
        </w:rPr>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37"/>
        <w:gridCol w:w="1174"/>
        <w:gridCol w:w="1083"/>
        <w:gridCol w:w="4294"/>
        <w:gridCol w:w="1707"/>
      </w:tblGrid>
      <w:tr w:rsidR="003E04D3" w:rsidRPr="003E04D3" w14:paraId="1EE65547" w14:textId="77777777" w:rsidTr="003E04D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F06C746" w14:textId="77777777" w:rsidR="003E04D3" w:rsidRPr="003E04D3" w:rsidRDefault="003E04D3" w:rsidP="003E04D3">
            <w:pPr>
              <w:rPr>
                <w:b/>
                <w:bCs/>
              </w:rPr>
            </w:pPr>
            <w:r w:rsidRPr="003E04D3">
              <w:rPr>
                <w:b/>
                <w:bCs/>
              </w:rPr>
              <w:t>Disorder</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217C39C" w14:textId="77777777" w:rsidR="003E04D3" w:rsidRPr="003E04D3" w:rsidRDefault="003E04D3" w:rsidP="003E04D3">
            <w:pPr>
              <w:rPr>
                <w:b/>
                <w:bCs/>
              </w:rPr>
            </w:pPr>
            <w:r w:rsidRPr="003E04D3">
              <w:rPr>
                <w:b/>
                <w:bCs/>
              </w:rPr>
              <w:t>Karyotype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4B82931" w14:textId="77777777" w:rsidR="003E04D3" w:rsidRPr="003E04D3" w:rsidRDefault="003E04D3" w:rsidP="003E04D3">
            <w:pPr>
              <w:rPr>
                <w:b/>
                <w:bCs/>
              </w:rPr>
            </w:pPr>
            <w:r w:rsidRPr="003E04D3">
              <w:rPr>
                <w:b/>
                <w:bCs/>
              </w:rPr>
              <w:t>Incidence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810F777" w14:textId="77777777" w:rsidR="003E04D3" w:rsidRPr="003E04D3" w:rsidRDefault="003E04D3" w:rsidP="003E04D3">
            <w:pPr>
              <w:rPr>
                <w:b/>
                <w:bCs/>
              </w:rPr>
            </w:pPr>
            <w:r w:rsidRPr="003E04D3">
              <w:rPr>
                <w:b/>
                <w:bCs/>
              </w:rPr>
              <w:t>Clinical Features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DF2990D" w14:textId="77777777" w:rsidR="003E04D3" w:rsidRPr="003E04D3" w:rsidRDefault="003E04D3" w:rsidP="003E04D3">
            <w:pPr>
              <w:rPr>
                <w:b/>
                <w:bCs/>
              </w:rPr>
            </w:pPr>
            <w:r w:rsidRPr="003E04D3">
              <w:rPr>
                <w:b/>
                <w:bCs/>
              </w:rPr>
              <w:t>IQ and Cognitive Effects</w:t>
            </w:r>
          </w:p>
        </w:tc>
      </w:tr>
      <w:tr w:rsidR="003E04D3" w:rsidRPr="003E04D3" w14:paraId="761F55D8" w14:textId="77777777" w:rsidTr="003E04D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623833" w14:textId="77777777" w:rsidR="003E04D3" w:rsidRPr="003E04D3" w:rsidRDefault="003E04D3" w:rsidP="003E04D3">
            <w:pPr>
              <w:rPr>
                <w:b/>
                <w:bCs/>
              </w:rPr>
            </w:pPr>
            <w:r w:rsidRPr="003E04D3">
              <w:rPr>
                <w:b/>
                <w:bCs/>
              </w:rPr>
              <w:t>Turner's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412A0DF" w14:textId="77777777" w:rsidR="003E04D3" w:rsidRPr="003E04D3" w:rsidRDefault="003E04D3" w:rsidP="003E04D3">
            <w:r w:rsidRPr="003E04D3">
              <w:t>45,XO</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9B24228" w14:textId="77777777" w:rsidR="003E04D3" w:rsidRPr="003E04D3" w:rsidRDefault="003E04D3" w:rsidP="003E04D3">
            <w:r w:rsidRPr="003E04D3">
              <w:t>1:10,000 ♀</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A0ECBF" w14:textId="77777777" w:rsidR="003E04D3" w:rsidRPr="003E04D3" w:rsidRDefault="003E04D3" w:rsidP="003E04D3">
            <w:r w:rsidRPr="003E04D3">
              <w:t>Female phenotype, normal IQ, specific deficits in visuospatial learning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6A72ABD" w14:textId="77777777" w:rsidR="003E04D3" w:rsidRPr="003E04D3" w:rsidRDefault="003E04D3" w:rsidP="003E04D3">
            <w:r w:rsidRPr="003E04D3">
              <w:t>Generally normal IQ, ID rare</w:t>
            </w:r>
          </w:p>
        </w:tc>
      </w:tr>
      <w:tr w:rsidR="003E04D3" w:rsidRPr="003E04D3" w14:paraId="0394D3A0" w14:textId="77777777" w:rsidTr="003E04D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B2D40B9" w14:textId="77777777" w:rsidR="003E04D3" w:rsidRPr="003E04D3" w:rsidRDefault="003E04D3" w:rsidP="003E04D3">
            <w:pPr>
              <w:rPr>
                <w:b/>
                <w:bCs/>
              </w:rPr>
            </w:pPr>
            <w:r w:rsidRPr="003E04D3">
              <w:rPr>
                <w:b/>
                <w:bCs/>
              </w:rPr>
              <w:t>Trisomy X</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218B96D" w14:textId="77777777" w:rsidR="003E04D3" w:rsidRPr="003E04D3" w:rsidRDefault="003E04D3" w:rsidP="003E04D3">
            <w:r w:rsidRPr="003E04D3">
              <w:t>47,XXX</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8E3144" w14:textId="77777777" w:rsidR="003E04D3" w:rsidRPr="003E04D3" w:rsidRDefault="003E04D3" w:rsidP="003E04D3">
            <w:r w:rsidRPr="003E04D3">
              <w:t>1:1,000 ♀</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04A6B1" w14:textId="77777777" w:rsidR="003E04D3" w:rsidRPr="003E04D3" w:rsidRDefault="003E04D3" w:rsidP="003E04D3">
            <w:r w:rsidRPr="003E04D3">
              <w:t>Slight increase in height, mild intellectual disorder, reduced fertility, possible increased incidence of schizophrenia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07BAC7B" w14:textId="77777777" w:rsidR="003E04D3" w:rsidRPr="003E04D3" w:rsidRDefault="003E04D3" w:rsidP="003E04D3">
            <w:r w:rsidRPr="003E04D3">
              <w:t>~70% have intellectual disorder (usually mild)</w:t>
            </w:r>
          </w:p>
        </w:tc>
      </w:tr>
      <w:tr w:rsidR="003E04D3" w:rsidRPr="003E04D3" w14:paraId="4EF9CA1C" w14:textId="77777777" w:rsidTr="003E04D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875054" w14:textId="77777777" w:rsidR="003E04D3" w:rsidRPr="003E04D3" w:rsidRDefault="003E04D3" w:rsidP="003E04D3">
            <w:pPr>
              <w:rPr>
                <w:b/>
                <w:bCs/>
              </w:rPr>
            </w:pPr>
            <w:r w:rsidRPr="003E04D3">
              <w:rPr>
                <w:b/>
                <w:bCs/>
              </w:rPr>
              <w:t>Klinefelter's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2190FE" w14:textId="77777777" w:rsidR="003E04D3" w:rsidRPr="003E04D3" w:rsidRDefault="003E04D3" w:rsidP="003E04D3">
            <w:r w:rsidRPr="003E04D3">
              <w:t>47,XXY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C41818" w14:textId="77777777" w:rsidR="003E04D3" w:rsidRPr="003E04D3" w:rsidRDefault="003E04D3" w:rsidP="003E04D3">
            <w:r w:rsidRPr="003E04D3">
              <w:t>1:1,000 ♂</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DD36EC" w14:textId="77777777" w:rsidR="003E04D3" w:rsidRPr="003E04D3" w:rsidRDefault="003E04D3" w:rsidP="003E04D3">
            <w:r w:rsidRPr="003E04D3">
              <w:t>Variable development of secondary sexual characteristics, hypogonadism, scant facial hair, gynaecomastia, taller than average, asthenic body build, uncertain association with psychiatric disorders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590CC48" w14:textId="77777777" w:rsidR="003E04D3" w:rsidRPr="003E04D3" w:rsidRDefault="003E04D3" w:rsidP="003E04D3">
            <w:r w:rsidRPr="003E04D3">
              <w:t>Median IQ ~90, most in the 60-70 range</w:t>
            </w:r>
          </w:p>
        </w:tc>
      </w:tr>
      <w:tr w:rsidR="003E04D3" w:rsidRPr="003E04D3" w14:paraId="3A6ED2D1" w14:textId="77777777" w:rsidTr="003E04D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FCB79FF" w14:textId="77777777" w:rsidR="003E04D3" w:rsidRPr="003E04D3" w:rsidRDefault="003E04D3" w:rsidP="003E04D3">
            <w:pPr>
              <w:rPr>
                <w:b/>
                <w:bCs/>
              </w:rPr>
            </w:pPr>
            <w:r w:rsidRPr="003E04D3">
              <w:rPr>
                <w:b/>
                <w:bCs/>
              </w:rPr>
              <w:t>XYY Syndrome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142612" w14:textId="77777777" w:rsidR="003E04D3" w:rsidRPr="003E04D3" w:rsidRDefault="003E04D3" w:rsidP="003E04D3">
            <w:r w:rsidRPr="003E04D3">
              <w:t>47,XYY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C0552BC" w14:textId="77777777" w:rsidR="003E04D3" w:rsidRPr="003E04D3" w:rsidRDefault="003E04D3" w:rsidP="003E04D3">
            <w:r w:rsidRPr="003E04D3">
              <w:t>1:1,000 ♂</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43DA1B" w14:textId="77777777" w:rsidR="003E04D3" w:rsidRPr="003E04D3" w:rsidRDefault="003E04D3" w:rsidP="003E04D3">
            <w:r w:rsidRPr="003E04D3">
              <w:t>Controversial suggestion of higher incidence in prison populations, behavioral problems commonly seen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D12EF2F" w14:textId="77777777" w:rsidR="003E04D3" w:rsidRPr="003E04D3" w:rsidRDefault="003E04D3" w:rsidP="003E04D3">
            <w:r w:rsidRPr="003E04D3">
              <w:t>Slightly lower than average IQ</w:t>
            </w:r>
          </w:p>
        </w:tc>
      </w:tr>
    </w:tbl>
    <w:p w14:paraId="769D8119" w14:textId="77777777" w:rsidR="003E04D3" w:rsidRDefault="003E04D3" w:rsidP="003E04D3"/>
    <w:p w14:paraId="489A6641" w14:textId="19A5543E" w:rsidR="003E04D3" w:rsidRPr="003E04D3" w:rsidRDefault="003E04D3" w:rsidP="003E04D3">
      <w:r w:rsidRPr="003E04D3">
        <w:t>The table above summarizes various sex chromosome disorders, their karyotypes, incidence rates, key clinical features, and IQ or cognitive effects. It is important to recognize that these disorders vary in their impact on physical and cognitive development, with some having more pronounced effects than others.</w:t>
      </w:r>
    </w:p>
    <w:p w14:paraId="66335E00" w14:textId="77777777" w:rsidR="006427B2" w:rsidRDefault="006427B2" w:rsidP="00663EEB">
      <w:pPr>
        <w:rPr>
          <w:b/>
          <w:bCs/>
        </w:rPr>
      </w:pPr>
    </w:p>
    <w:p w14:paraId="42217C2B" w14:textId="77777777" w:rsidR="003E04D3" w:rsidRDefault="003E04D3" w:rsidP="00663EEB">
      <w:pPr>
        <w:rPr>
          <w:b/>
          <w:bCs/>
        </w:rPr>
      </w:pPr>
    </w:p>
    <w:p w14:paraId="2535BC5B" w14:textId="77777777" w:rsidR="006427B2" w:rsidRDefault="006427B2" w:rsidP="00663EEB">
      <w:pPr>
        <w:rPr>
          <w:b/>
          <w:bCs/>
        </w:rPr>
      </w:pPr>
    </w:p>
    <w:p w14:paraId="056FFC8E" w14:textId="77777777" w:rsidR="006427B2" w:rsidRPr="006427B2" w:rsidRDefault="006427B2" w:rsidP="00663EEB">
      <w:pPr>
        <w:rPr>
          <w:b/>
          <w:bCs/>
        </w:rPr>
      </w:pPr>
    </w:p>
    <w:p w14:paraId="70D5D0C9" w14:textId="75A11BC0" w:rsidR="00663EEB" w:rsidRDefault="00663EEB" w:rsidP="00663EEB"/>
    <w:p w14:paraId="40B29481" w14:textId="77777777" w:rsidR="00AB477E" w:rsidRDefault="00AB477E" w:rsidP="00663EEB"/>
    <w:p w14:paraId="032BAB10" w14:textId="1DF7E72A" w:rsidR="00663EEB" w:rsidRPr="00AB477E" w:rsidRDefault="00663EEB" w:rsidP="00663EEB">
      <w:pPr>
        <w:rPr>
          <w:b/>
          <w:bCs/>
        </w:rPr>
      </w:pPr>
      <w:r w:rsidRPr="00AB477E">
        <w:rPr>
          <w:b/>
          <w:bCs/>
        </w:rPr>
        <w:t>References:</w:t>
      </w:r>
    </w:p>
    <w:p w14:paraId="7A0C407F" w14:textId="0B44640A" w:rsidR="00663EEB" w:rsidRDefault="00663EEB">
      <w:pPr>
        <w:pStyle w:val="ListParagraph"/>
        <w:numPr>
          <w:ilvl w:val="0"/>
          <w:numId w:val="169"/>
        </w:numPr>
      </w:pPr>
      <w:r>
        <w:t>Devenny, D. A., Krinsky-McHale, S. J., &amp; Sersen, E. A. (2000). Clinical phenotype of intellectual disability in adults with Down syndrome. Journal of Intellectual Disability Research, 44(1), 96-106.</w:t>
      </w:r>
    </w:p>
    <w:p w14:paraId="567D3B55" w14:textId="383010C7" w:rsidR="00663EEB" w:rsidRDefault="00663EEB">
      <w:pPr>
        <w:pStyle w:val="ListParagraph"/>
        <w:numPr>
          <w:ilvl w:val="0"/>
          <w:numId w:val="169"/>
        </w:numPr>
      </w:pPr>
      <w:r>
        <w:t>Einfeld, S. L., Smith, A., &amp; Durvasula, S. (2006). Prader-Willi syndrome and comorbid psychiatric disorders. Research in Developmental Disabilities, 27(6), 665-674.</w:t>
      </w:r>
    </w:p>
    <w:p w14:paraId="248873C3" w14:textId="7508C0FE" w:rsidR="00663EEB" w:rsidRDefault="00663EEB">
      <w:pPr>
        <w:pStyle w:val="ListParagraph"/>
        <w:numPr>
          <w:ilvl w:val="0"/>
          <w:numId w:val="169"/>
        </w:numPr>
      </w:pPr>
      <w:r>
        <w:t>Lott, I. T., Dierssen, M., &amp; Bialer, M. G. (2012). Epilepsy in Down syndrome: unique insights for effective therapies. American Journal on Intellectual and Developmental Disabilities, 117(6), 457-472.</w:t>
      </w:r>
    </w:p>
    <w:p w14:paraId="70DCDD1D" w14:textId="0B914A1F" w:rsidR="00663EEB" w:rsidRDefault="00663EEB">
      <w:pPr>
        <w:pStyle w:val="ListParagraph"/>
        <w:numPr>
          <w:ilvl w:val="0"/>
          <w:numId w:val="169"/>
        </w:numPr>
      </w:pPr>
      <w:r>
        <w:t>Sullivan, K., Hatton, D., Hammer, J., Sideris, J., Hooper, S., Ornstein, P., ... &amp; Bailey, D. B. (2017). ADHD symptoms in children with FXS. American Journal of Medical Genetics Part A, 173(2), 398-405.</w:t>
      </w:r>
    </w:p>
    <w:p w14:paraId="113896EF" w14:textId="102D3B68" w:rsidR="00663EEB" w:rsidRDefault="00663EEB">
      <w:pPr>
        <w:pStyle w:val="ListParagraph"/>
        <w:numPr>
          <w:ilvl w:val="0"/>
          <w:numId w:val="169"/>
        </w:numPr>
      </w:pPr>
      <w:r>
        <w:t>Thibert, R. L., Conant, K. D., Braun, E. K., Bruno, P., Said, R. R., Nespeca, M. P., ... &amp; Percy, A. K. (2013). Epilepsy in Angelman syndrome: a questionnaire-based assessment of the natural history and current treatment options. Epilepsia, 54(10), 1810-1819.</w:t>
      </w:r>
    </w:p>
    <w:p w14:paraId="2E8FE1E6" w14:textId="4302FF87" w:rsidR="00663EEB" w:rsidRPr="00663EEB" w:rsidRDefault="00663EEB">
      <w:pPr>
        <w:pStyle w:val="ListParagraph"/>
        <w:numPr>
          <w:ilvl w:val="0"/>
          <w:numId w:val="169"/>
        </w:numPr>
      </w:pPr>
      <w:r>
        <w:t>Wheeler, A. C., Bailey Jr, D. B., Berry-Kravis, E., Greenberg, J., Losh, M., Mailick, M., ... &amp; Schupf, N. (2014). Associated features in females with an FMR1 premutation. Journal of Neurodevelopmental Disorders, 6(1), 30.</w:t>
      </w:r>
    </w:p>
    <w:p w14:paraId="3DEE609E" w14:textId="77777777" w:rsidR="00446A9C" w:rsidRPr="00446A9C" w:rsidRDefault="00446A9C" w:rsidP="00446A9C">
      <w:pPr>
        <w:pStyle w:val="Heading3"/>
      </w:pPr>
    </w:p>
    <w:p w14:paraId="32707787" w14:textId="77777777" w:rsidR="00446A9C" w:rsidRDefault="00446A9C">
      <w:pPr>
        <w:rPr>
          <w:rFonts w:asciiTheme="majorHAnsi" w:eastAsiaTheme="majorEastAsia" w:hAnsiTheme="majorHAnsi" w:cstheme="majorBidi"/>
          <w:color w:val="1F3763" w:themeColor="accent1" w:themeShade="7F"/>
        </w:rPr>
      </w:pPr>
      <w:r>
        <w:br w:type="page"/>
      </w:r>
    </w:p>
    <w:p w14:paraId="6ADC87FB" w14:textId="4396358A" w:rsidR="00446A9C" w:rsidRPr="00446A9C" w:rsidRDefault="00AB477E" w:rsidP="00446A9C">
      <w:pPr>
        <w:pStyle w:val="Heading3"/>
      </w:pPr>
      <w:bookmarkStart w:id="195" w:name="_Toc132394124"/>
      <w:r>
        <w:lastRenderedPageBreak/>
        <w:t>8</w:t>
      </w:r>
      <w:r w:rsidR="00446A9C" w:rsidRPr="00446A9C">
        <w:t>.4.6 The impact of disability on the family and the psychological consequences of having a child with a disability.</w:t>
      </w:r>
      <w:bookmarkEnd w:id="195"/>
      <w:r w:rsidR="00446A9C" w:rsidRPr="00446A9C">
        <w:t xml:space="preserve"> </w:t>
      </w:r>
    </w:p>
    <w:p w14:paraId="29598D0A" w14:textId="77777777" w:rsidR="00446A9C" w:rsidRPr="00446A9C" w:rsidRDefault="00446A9C" w:rsidP="00292E54"/>
    <w:p w14:paraId="4846CB3A" w14:textId="77777777" w:rsidR="00292E54" w:rsidRDefault="00292E54" w:rsidP="00292E54">
      <w:r>
        <w:t>The diagnosis of disability in a child can have a significant impact on the family, and the psychological consequences of having a child with a disability are varied and complex. Parents may experience shock, grief, guilt, and anxiety when they learn of their child's disability. They may also feel overwhelmed by the need to navigate complex systems of care and services, manage the financial burden of care, and cope with the ongoing demands of caring for a child with a disability. The impact of disability on siblings can also be significant, with siblings often experiencing feelings of isolation, resentment, or neglect due to the demands of caring for the disabled child.</w:t>
      </w:r>
    </w:p>
    <w:p w14:paraId="5EEF4975" w14:textId="77777777" w:rsidR="00292E54" w:rsidRDefault="00292E54" w:rsidP="00292E54"/>
    <w:p w14:paraId="1CE20218" w14:textId="77777777" w:rsidR="00292E54" w:rsidRDefault="00292E54" w:rsidP="00292E54">
      <w:r>
        <w:t>Studies have shown that the psychological impact of having a child with a disability can lead to higher levels of stress, anxiety, and depression in parents. Parents may also experience a sense of loss of control over their lives and a sense of social isolation due to the stigma associated with disability. The impact of disability on the family can also extend to marital relationships, with increased levels of marital conflict reported in families with a disabled child.</w:t>
      </w:r>
    </w:p>
    <w:p w14:paraId="25771E79" w14:textId="77777777" w:rsidR="00292E54" w:rsidRDefault="00292E54" w:rsidP="00292E54"/>
    <w:p w14:paraId="65D8D3EF" w14:textId="77777777" w:rsidR="00292E54" w:rsidRDefault="00292E54" w:rsidP="00292E54">
      <w:r>
        <w:t>A multidisciplinary approach to care, including counseling and support services, can help families cope with the psychological impact of having a child with a disability. Parent support groups, family therapy, and individual counseling can provide a space for families to share their experiences, connect with others who have similar experiences, and develop coping strategies.</w:t>
      </w:r>
    </w:p>
    <w:p w14:paraId="4A4758B5" w14:textId="55BEDE35" w:rsidR="00292E54" w:rsidRDefault="00292E54" w:rsidP="00292E54"/>
    <w:p w14:paraId="165F7EA9" w14:textId="77777777" w:rsidR="00AB477E" w:rsidRDefault="00AB477E" w:rsidP="00292E54"/>
    <w:p w14:paraId="0CCF0F14" w14:textId="5405F925" w:rsidR="00292E54" w:rsidRPr="00AB477E" w:rsidRDefault="00292E54" w:rsidP="00292E54">
      <w:pPr>
        <w:rPr>
          <w:b/>
          <w:bCs/>
        </w:rPr>
      </w:pPr>
      <w:r w:rsidRPr="00AB477E">
        <w:rPr>
          <w:b/>
          <w:bCs/>
        </w:rPr>
        <w:t>References:</w:t>
      </w:r>
    </w:p>
    <w:p w14:paraId="5FB8752C" w14:textId="52705198" w:rsidR="00292E54" w:rsidRDefault="00292E54">
      <w:pPr>
        <w:pStyle w:val="ListParagraph"/>
        <w:numPr>
          <w:ilvl w:val="0"/>
          <w:numId w:val="170"/>
        </w:numPr>
      </w:pPr>
      <w:r>
        <w:t>Bailey, D. B., Blasco, P. M., &amp; Simeonsson, R. J. (1991). Assessing families of young children with disabilities. Mental Retardation, 29(1), 1-8.</w:t>
      </w:r>
    </w:p>
    <w:p w14:paraId="7617903C" w14:textId="004442AF" w:rsidR="00292E54" w:rsidRDefault="00292E54">
      <w:pPr>
        <w:pStyle w:val="ListParagraph"/>
        <w:numPr>
          <w:ilvl w:val="0"/>
          <w:numId w:val="170"/>
        </w:numPr>
      </w:pPr>
      <w:r>
        <w:t>Hastings, R. P. (2003). Child behaviour problems and partner mental health as correlates of stress in mothers and fathers of children with autism. Journal of Intellectual Disability Research, 47(4-5), 231-237.</w:t>
      </w:r>
    </w:p>
    <w:p w14:paraId="414F419D" w14:textId="1ADE9D96" w:rsidR="00292E54" w:rsidRDefault="00292E54">
      <w:pPr>
        <w:pStyle w:val="ListParagraph"/>
        <w:numPr>
          <w:ilvl w:val="0"/>
          <w:numId w:val="170"/>
        </w:numPr>
      </w:pPr>
      <w:r>
        <w:t>Janicki, M. P., &amp; Dalton, A. J. (Eds.). (2000). Preparing families and caregivers for the future: Proceedings of the 11th International Conference on the Principles and Practice of Supported Living. American Association on Mental Retardation.</w:t>
      </w:r>
    </w:p>
    <w:p w14:paraId="1222CAD1" w14:textId="1894F09E" w:rsidR="00446A9C" w:rsidRPr="00446A9C" w:rsidRDefault="00292E54">
      <w:pPr>
        <w:pStyle w:val="ListParagraph"/>
        <w:numPr>
          <w:ilvl w:val="0"/>
          <w:numId w:val="170"/>
        </w:numPr>
      </w:pPr>
      <w:r>
        <w:t>Stoneman, Z., &amp; Gavidia-Payne, S. (2006). Marital adjustment in families of young children with disabilities: Associations with daily hassles and problem-focused coping. American Journal on Mental Retardation, 111(1), 1-14.</w:t>
      </w:r>
    </w:p>
    <w:p w14:paraId="46489155" w14:textId="77777777" w:rsidR="00446A9C" w:rsidRDefault="00446A9C">
      <w:pPr>
        <w:rPr>
          <w:rFonts w:asciiTheme="majorHAnsi" w:eastAsiaTheme="majorEastAsia" w:hAnsiTheme="majorHAnsi" w:cstheme="majorBidi"/>
          <w:color w:val="1F3763" w:themeColor="accent1" w:themeShade="7F"/>
        </w:rPr>
      </w:pPr>
      <w:r>
        <w:br w:type="page"/>
      </w:r>
    </w:p>
    <w:p w14:paraId="0B533E77" w14:textId="3AE358C3" w:rsidR="00446A9C" w:rsidRDefault="00AB477E" w:rsidP="00446A9C">
      <w:pPr>
        <w:pStyle w:val="Heading3"/>
      </w:pPr>
      <w:bookmarkStart w:id="196" w:name="_Toc132394125"/>
      <w:r>
        <w:lastRenderedPageBreak/>
        <w:t>8</w:t>
      </w:r>
      <w:r w:rsidR="00446A9C" w:rsidRPr="00446A9C">
        <w:t xml:space="preserve">.4.7 The assessment, management and treatment of offenders with </w:t>
      </w:r>
      <w:r w:rsidR="00FE5D55">
        <w:t>i</w:t>
      </w:r>
      <w:r w:rsidR="00446A9C" w:rsidRPr="00446A9C">
        <w:t>ntellectual disability</w:t>
      </w:r>
      <w:bookmarkEnd w:id="196"/>
    </w:p>
    <w:p w14:paraId="2ECA9205" w14:textId="2C50975E" w:rsidR="00446A9C" w:rsidRDefault="00446A9C" w:rsidP="00446A9C"/>
    <w:p w14:paraId="2ACBCAEA" w14:textId="67343DB6" w:rsidR="00446A9C" w:rsidRDefault="00446A9C" w:rsidP="00446A9C"/>
    <w:p w14:paraId="7801C7D3" w14:textId="69B9D1E3" w:rsidR="00292E54" w:rsidRDefault="00292E54" w:rsidP="00292E54">
      <w:r>
        <w:t xml:space="preserve">Offenders with intellectual disability present unique challenges to the criminal justice system. The assessment, management, and treatment of these individuals require a multidisciplinary approach that incorporates both the individual’s disability and the nature of their criminal offense. </w:t>
      </w:r>
    </w:p>
    <w:p w14:paraId="129B519F" w14:textId="77777777" w:rsidR="00BD5307" w:rsidRDefault="00BD5307" w:rsidP="00292E54"/>
    <w:p w14:paraId="71853F80" w14:textId="77777777" w:rsidR="00BD5307" w:rsidRDefault="00BD5307" w:rsidP="00BD5307">
      <w:r w:rsidRPr="00BD5307">
        <w:t>The prevalence of offending among individuals with intellectual disabilities (ID) is consistently higher than in the general population. Some research suggests that approximately 30% of people with ID interact with the criminal justice system. In addition to increased arrest rates, individuals with ID have higher prosecution rates due to a greater likelihood of pleading guilty and a reduced tendency to engage in plea bargaining. Evidence also indicates that those with more severe ID are less likely to offend compared to individuals with mild or moderate disabilities.</w:t>
      </w:r>
    </w:p>
    <w:p w14:paraId="62F70757" w14:textId="77777777" w:rsidR="00BD5307" w:rsidRPr="00BD5307" w:rsidRDefault="00BD5307" w:rsidP="00BD5307"/>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57"/>
        <w:gridCol w:w="1800"/>
        <w:gridCol w:w="6638"/>
      </w:tblGrid>
      <w:tr w:rsidR="00BD5307" w:rsidRPr="00BD5307" w14:paraId="7EB4AE26" w14:textId="77777777" w:rsidTr="00BD5307">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FE20006" w14:textId="77777777" w:rsidR="00BD5307" w:rsidRPr="00BD5307" w:rsidRDefault="00BD5307" w:rsidP="00BD5307">
            <w:pPr>
              <w:rPr>
                <w:b/>
                <w:bCs/>
              </w:rPr>
            </w:pPr>
            <w:r w:rsidRPr="00BD5307">
              <w:rPr>
                <w:b/>
                <w:bCs/>
              </w:rPr>
              <w:t>Offense Type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C2796A9" w14:textId="77777777" w:rsidR="00BD5307" w:rsidRPr="00BD5307" w:rsidRDefault="00BD5307" w:rsidP="00BD5307">
            <w:pPr>
              <w:rPr>
                <w:b/>
                <w:bCs/>
              </w:rPr>
            </w:pPr>
            <w:r w:rsidRPr="00BD5307">
              <w:rPr>
                <w:b/>
                <w:bCs/>
              </w:rPr>
              <w:t>Description</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5CB98E0" w14:textId="77777777" w:rsidR="00BD5307" w:rsidRPr="00BD5307" w:rsidRDefault="00BD5307" w:rsidP="00BD5307">
            <w:pPr>
              <w:rPr>
                <w:b/>
                <w:bCs/>
              </w:rPr>
            </w:pPr>
            <w:r w:rsidRPr="00BD5307">
              <w:rPr>
                <w:b/>
                <w:bCs/>
              </w:rPr>
              <w:t>Additional Information</w:t>
            </w:r>
          </w:p>
        </w:tc>
      </w:tr>
      <w:tr w:rsidR="00BD5307" w:rsidRPr="00BD5307" w14:paraId="3196636C" w14:textId="77777777" w:rsidTr="00BD530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89F3C5" w14:textId="77777777" w:rsidR="00BD5307" w:rsidRPr="00BD5307" w:rsidRDefault="00BD5307" w:rsidP="00BD5307">
            <w:pPr>
              <w:rPr>
                <w:b/>
                <w:bCs/>
              </w:rPr>
            </w:pPr>
            <w:r w:rsidRPr="00BD5307">
              <w:rPr>
                <w:b/>
                <w:bCs/>
              </w:rPr>
              <w:t>Aggression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B59B218" w14:textId="77777777" w:rsidR="00BD5307" w:rsidRPr="00BD5307" w:rsidRDefault="00BD5307" w:rsidP="00BD5307">
            <w:r w:rsidRPr="00BD5307">
              <w:t>More common in people with ID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B12215A" w14:textId="77777777" w:rsidR="00BD5307" w:rsidRPr="00BD5307" w:rsidRDefault="00BD5307" w:rsidP="00BD5307">
            <w:r w:rsidRPr="00BD5307">
              <w:t>Aggressive behavior in individuals with ID has a wide range of causes, including aggression related to epileptic seizures and in association with Autism Spectrum Disorder (ASD)</w:t>
            </w:r>
          </w:p>
        </w:tc>
      </w:tr>
      <w:tr w:rsidR="00BD5307" w:rsidRPr="00BD5307" w14:paraId="25CF0AB8" w14:textId="77777777" w:rsidTr="00BD530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170E519" w14:textId="77777777" w:rsidR="00BD5307" w:rsidRPr="00BD5307" w:rsidRDefault="00BD5307" w:rsidP="00BD5307">
            <w:pPr>
              <w:rPr>
                <w:b/>
                <w:bCs/>
              </w:rPr>
            </w:pPr>
            <w:r w:rsidRPr="00BD5307">
              <w:rPr>
                <w:b/>
                <w:bCs/>
              </w:rPr>
              <w:t>Sexual Offending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311D922" w14:textId="77777777" w:rsidR="00BD5307" w:rsidRPr="00BD5307" w:rsidRDefault="00BD5307" w:rsidP="00BD5307">
            <w:r w:rsidRPr="00BD5307">
              <w:t>Higher rates reported in people with ID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EC3BA4E" w14:textId="77777777" w:rsidR="00BD5307" w:rsidRPr="00BD5307" w:rsidRDefault="00BD5307" w:rsidP="00BD5307">
            <w:r w:rsidRPr="00BD5307">
              <w:t>The reasons behind this are complex and not well understood. It may be due to poor sexual knowledge and attempts to fulfill normal sexual desires. Sexual Offender Treatment Programs (SOTPs) can be adapted for those with ID. Libido suppressants may be used but remain controversial.</w:t>
            </w:r>
          </w:p>
        </w:tc>
      </w:tr>
      <w:tr w:rsidR="00BD5307" w:rsidRPr="00BD5307" w14:paraId="1E7C658A" w14:textId="77777777" w:rsidTr="00BD530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2DAFA28" w14:textId="77777777" w:rsidR="00BD5307" w:rsidRPr="00BD5307" w:rsidRDefault="00BD5307" w:rsidP="00BD5307">
            <w:pPr>
              <w:rPr>
                <w:b/>
                <w:bCs/>
              </w:rPr>
            </w:pPr>
            <w:r w:rsidRPr="00BD5307">
              <w:rPr>
                <w:b/>
                <w:bCs/>
              </w:rPr>
              <w:t>Arson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BB84AE" w14:textId="77777777" w:rsidR="00BD5307" w:rsidRPr="00BD5307" w:rsidRDefault="00BD5307" w:rsidP="00BD5307">
            <w:r w:rsidRPr="00BD5307">
              <w:t>Over-represented among people with ID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5DDF13C" w14:textId="77777777" w:rsidR="00BD5307" w:rsidRPr="00BD5307" w:rsidRDefault="00BD5307" w:rsidP="00BD5307">
            <w:r w:rsidRPr="00BD5307">
              <w:t>The motivations for arson can vary, with some incidents seen as a "cry for help" and others due to a fascination with fire. Cognitive Behavioral Therapy (CBT) programs have been developed in certain forensic units in England specifically for individuals charged with arson.</w:t>
            </w:r>
          </w:p>
        </w:tc>
      </w:tr>
    </w:tbl>
    <w:p w14:paraId="1A526C41" w14:textId="77777777" w:rsidR="00BD5307" w:rsidRDefault="00BD5307" w:rsidP="00292E54"/>
    <w:p w14:paraId="775BEDD3" w14:textId="77777777" w:rsidR="00292E54" w:rsidRDefault="00292E54" w:rsidP="00292E54"/>
    <w:p w14:paraId="1CBFA161" w14:textId="3ED113BF" w:rsidR="00292E54" w:rsidRPr="00FE5D55" w:rsidRDefault="00292E54" w:rsidP="00292E54">
      <w:pPr>
        <w:rPr>
          <w:b/>
          <w:bCs/>
        </w:rPr>
      </w:pPr>
      <w:r w:rsidRPr="00FE5D55">
        <w:rPr>
          <w:b/>
          <w:bCs/>
        </w:rPr>
        <w:t>Assessment</w:t>
      </w:r>
      <w:r w:rsidR="00FE5D55">
        <w:rPr>
          <w:b/>
          <w:bCs/>
        </w:rPr>
        <w:t>:</w:t>
      </w:r>
    </w:p>
    <w:p w14:paraId="7E9EC51A" w14:textId="77777777" w:rsidR="00292E54" w:rsidRDefault="00292E54" w:rsidP="00292E54">
      <w:r>
        <w:t>Assessment of offenders with intellectual disability should include a comprehensive evaluation of the individual’s intellectual functioning, adaptive behavior, and psychiatric comorbidity. The assessment should also include an evaluation of the individual’s social and environmental circumstances and the nature of their offense. A range of standardized measures can be used to assess intellectual functioning, including the Wechsler Adult Intelligence Scale (WAIS) and the Kaufman Assessment Battery for Children (KABC). Assessing adaptive behavior can be achieved using the Adaptive Behavior Assessment System (ABAS) or the Vineland Adaptive Behavior Scales (VABS). Additionally, psychiatric comorbidity can be assessed using standardized diagnostic interviews such as the Structured Clinical Interview for DSM-5 (SCID-5).</w:t>
      </w:r>
    </w:p>
    <w:p w14:paraId="2BFC5F7F" w14:textId="77777777" w:rsidR="00292E54" w:rsidRDefault="00292E54" w:rsidP="00292E54"/>
    <w:p w14:paraId="0BE85817" w14:textId="75EF573B" w:rsidR="00292E54" w:rsidRDefault="00292E54" w:rsidP="00292E54">
      <w:r w:rsidRPr="00FE5D55">
        <w:rPr>
          <w:b/>
          <w:bCs/>
        </w:rPr>
        <w:t>Management</w:t>
      </w:r>
      <w:r w:rsidR="00FE5D55">
        <w:rPr>
          <w:b/>
          <w:bCs/>
        </w:rPr>
        <w:t>:</w:t>
      </w:r>
    </w:p>
    <w:p w14:paraId="57ABA273" w14:textId="77777777" w:rsidR="00BD5307" w:rsidRDefault="00292E54" w:rsidP="00292E54">
      <w:r>
        <w:t xml:space="preserve">Managing offenders with intellectual disability requires a multidisciplinary approach that incorporates medical, social, and psychological interventions. Individuals with intellectual disability may require specialized housing, educational, and vocational services. They may </w:t>
      </w:r>
      <w:r>
        <w:lastRenderedPageBreak/>
        <w:t>also require specialized support in accessing community resources and services. In addition, offenders with intellectual disability require specialized support in navigating the criminal justice system, including legal representation and advocacy.</w:t>
      </w:r>
      <w:r w:rsidR="00BD5307">
        <w:t xml:space="preserve"> </w:t>
      </w:r>
    </w:p>
    <w:p w14:paraId="55925453" w14:textId="77777777" w:rsidR="00BD5307" w:rsidRDefault="00BD5307" w:rsidP="00292E54"/>
    <w:p w14:paraId="6B8832BC" w14:textId="6E83E919" w:rsidR="00292E54" w:rsidRDefault="00BD5307" w:rsidP="00292E54">
      <w:r w:rsidRPr="00BD5307">
        <w:t>The National Appropriate Adult Scheme</w:t>
      </w:r>
      <w:hyperlink r:id="rId120" w:history="1">
        <w:r w:rsidRPr="00BD5307">
          <w:rPr>
            <w:rStyle w:val="Hyperlink"/>
            <w:vertAlign w:val="superscript"/>
          </w:rPr>
          <w:t>19</w:t>
        </w:r>
      </w:hyperlink>
      <w:r w:rsidRPr="00BD5307">
        <w:t> aims to ensure that all vulnerable people have access to a trained person who can ensure that the person’s rights are being respected and make sure they understand when they are being interviewed by the police.</w:t>
      </w:r>
    </w:p>
    <w:p w14:paraId="630F41F8" w14:textId="77777777" w:rsidR="00292E54" w:rsidRDefault="00292E54" w:rsidP="00292E54"/>
    <w:p w14:paraId="5B62A1AE" w14:textId="79F27242" w:rsidR="00292E54" w:rsidRPr="00FE5D55" w:rsidRDefault="00292E54" w:rsidP="00292E54">
      <w:pPr>
        <w:rPr>
          <w:b/>
          <w:bCs/>
        </w:rPr>
      </w:pPr>
      <w:r w:rsidRPr="00FE5D55">
        <w:rPr>
          <w:b/>
          <w:bCs/>
        </w:rPr>
        <w:t>Treatment</w:t>
      </w:r>
      <w:r w:rsidR="00FE5D55" w:rsidRPr="00FE5D55">
        <w:rPr>
          <w:b/>
          <w:bCs/>
        </w:rPr>
        <w:t>:</w:t>
      </w:r>
    </w:p>
    <w:p w14:paraId="71E18133" w14:textId="77777777" w:rsidR="00292E54" w:rsidRDefault="00292E54" w:rsidP="00292E54">
      <w:r>
        <w:t>The treatment of offenders with intellectual disability requires a person-centered approach that recognizes the individual’s unique needs and circumstances. The treatment should address the individual’s intellectual disability, psychiatric comorbidity, and the nature of their criminal offense. The treatment plan should be developed by a multidisciplinary team and should include a range of interventions such as psychotherapy, behavioral interventions, and pharmacotherapy.</w:t>
      </w:r>
    </w:p>
    <w:p w14:paraId="73267E6E" w14:textId="77777777" w:rsidR="00292E54" w:rsidRDefault="00292E54" w:rsidP="00292E54"/>
    <w:p w14:paraId="26CD3A5F" w14:textId="77777777" w:rsidR="00292E54" w:rsidRDefault="00292E54" w:rsidP="00292E54">
      <w:r>
        <w:t>One example of an effective intervention for offenders with intellectual disability is cognitive-behavioral therapy (CBT). CBT has been found to be effective in reducing reoffending rates in individuals with intellectual disability by addressing maladaptive thinking patterns and behaviors that contribute to criminal behavior. Additionally, pharmacotherapy can be used to treat psychiatric comorbidities such as depression, anxiety, and attention-deficit/hyperactivity disorder (ADHD).</w:t>
      </w:r>
    </w:p>
    <w:p w14:paraId="2A452475" w14:textId="77777777" w:rsidR="00292E54" w:rsidRDefault="00292E54" w:rsidP="00292E54"/>
    <w:p w14:paraId="23159438" w14:textId="77777777" w:rsidR="00FE5D55" w:rsidRDefault="00FE5D55" w:rsidP="00292E54"/>
    <w:p w14:paraId="0BC42B3A" w14:textId="651649AE" w:rsidR="00292E54" w:rsidRDefault="00292E54" w:rsidP="00292E54">
      <w:r>
        <w:t>Assessment, management, and treatment of offenders with intellectual disability require a comprehensive and multidisciplinary approach that recognizes the unique needs and circumstances of each individual. In the UK, there are specialized services that address the needs of offenders with intellectual disability, including the Intellectual Disability and Mental Health Inpatient Service (IDMHI) and the Community Forensic Learning Disability Team (CFLDT). These services provide specialized support for individuals with intellectual disability who have come into contact with the criminal justice system.</w:t>
      </w:r>
    </w:p>
    <w:p w14:paraId="7FBB0ACF" w14:textId="0DE3F36D" w:rsidR="00292E54" w:rsidRDefault="00292E54" w:rsidP="00292E54"/>
    <w:p w14:paraId="7CFE5038" w14:textId="77777777" w:rsidR="00FE5D55" w:rsidRDefault="00FE5D55" w:rsidP="00292E54"/>
    <w:p w14:paraId="5B6AD143" w14:textId="43587A51" w:rsidR="00292E54" w:rsidRPr="00FE5D55" w:rsidRDefault="00292E54" w:rsidP="00292E54">
      <w:pPr>
        <w:rPr>
          <w:b/>
          <w:bCs/>
        </w:rPr>
      </w:pPr>
      <w:r w:rsidRPr="00FE5D55">
        <w:rPr>
          <w:b/>
          <w:bCs/>
        </w:rPr>
        <w:t>References:</w:t>
      </w:r>
    </w:p>
    <w:p w14:paraId="2BEAF0E0" w14:textId="77777777" w:rsidR="00292E54" w:rsidRDefault="00292E54">
      <w:pPr>
        <w:pStyle w:val="ListParagraph"/>
        <w:numPr>
          <w:ilvl w:val="0"/>
          <w:numId w:val="171"/>
        </w:numPr>
      </w:pPr>
      <w:r>
        <w:t>Clare, I. C. H., &amp; Gudjonsson, G. H. (2010). Offenders with intellectual disability. John Wiley &amp; Sons.</w:t>
      </w:r>
    </w:p>
    <w:p w14:paraId="6F278CAD" w14:textId="77777777" w:rsidR="00292E54" w:rsidRDefault="00292E54">
      <w:pPr>
        <w:pStyle w:val="ListParagraph"/>
        <w:numPr>
          <w:ilvl w:val="0"/>
          <w:numId w:val="171"/>
        </w:numPr>
      </w:pPr>
      <w:r>
        <w:t>Holland, A. J., &amp; Clare, I. C. H. (2013). Handbook of offender assessment and treatment. John Wiley &amp; Sons.</w:t>
      </w:r>
    </w:p>
    <w:p w14:paraId="5B4CB7BD" w14:textId="77777777" w:rsidR="00292E54" w:rsidRDefault="00292E54">
      <w:pPr>
        <w:pStyle w:val="ListParagraph"/>
        <w:numPr>
          <w:ilvl w:val="0"/>
          <w:numId w:val="171"/>
        </w:numPr>
      </w:pPr>
      <w:r>
        <w:t>Murphy, G. H., &amp; Clare, I. C. H. (2013). Offenders with intellectual disability. Advances in Psychiatric Treatment, 19(2), 95-103.</w:t>
      </w:r>
    </w:p>
    <w:p w14:paraId="5A304CA0" w14:textId="2931C745" w:rsidR="00446A9C" w:rsidRDefault="00292E54">
      <w:pPr>
        <w:pStyle w:val="ListParagraph"/>
        <w:numPr>
          <w:ilvl w:val="0"/>
          <w:numId w:val="171"/>
        </w:numPr>
      </w:pPr>
      <w:r>
        <w:t>Murphy, G. H., Clare, I. C. H., &amp; Young, G. (2010). A systematic review of interventions to reduce the impact of adult offending by people with intellectual disabilities. Journal of Applied Research in Intellectual Disabilities, 23(4), 313-327.</w:t>
      </w:r>
    </w:p>
    <w:p w14:paraId="1EDFFAE2" w14:textId="11A86A53" w:rsidR="00446A9C" w:rsidRDefault="00446A9C">
      <w:r>
        <w:br w:type="page"/>
      </w:r>
    </w:p>
    <w:p w14:paraId="0503AACD" w14:textId="5F4D01F2" w:rsidR="00446A9C" w:rsidRPr="006F5268" w:rsidRDefault="00FE5D55" w:rsidP="006F5268">
      <w:pPr>
        <w:pStyle w:val="Heading1"/>
      </w:pPr>
      <w:bookmarkStart w:id="197" w:name="_Toc132394126"/>
      <w:r>
        <w:lastRenderedPageBreak/>
        <w:t>9</w:t>
      </w:r>
      <w:r w:rsidR="00446A9C" w:rsidRPr="006F5268">
        <w:t>. R</w:t>
      </w:r>
      <w:r w:rsidR="006F5268">
        <w:t>esearch</w:t>
      </w:r>
      <w:r w:rsidR="00446A9C" w:rsidRPr="006F5268">
        <w:t xml:space="preserve"> M</w:t>
      </w:r>
      <w:r w:rsidR="006F5268">
        <w:t>ethods</w:t>
      </w:r>
      <w:r w:rsidR="00446A9C" w:rsidRPr="006F5268">
        <w:t>, S</w:t>
      </w:r>
      <w:r w:rsidR="006F5268">
        <w:t>tatistics</w:t>
      </w:r>
      <w:r w:rsidR="00446A9C" w:rsidRPr="006F5268">
        <w:t xml:space="preserve">, </w:t>
      </w:r>
      <w:r w:rsidR="006F5268" w:rsidRPr="006F5268">
        <w:t>C</w:t>
      </w:r>
      <w:r w:rsidR="006F5268">
        <w:t>ritical</w:t>
      </w:r>
      <w:r w:rsidR="00446A9C" w:rsidRPr="006F5268">
        <w:t xml:space="preserve"> R</w:t>
      </w:r>
      <w:r w:rsidR="006F5268">
        <w:t>eview</w:t>
      </w:r>
      <w:r w:rsidR="00446A9C" w:rsidRPr="006F5268">
        <w:t xml:space="preserve"> </w:t>
      </w:r>
      <w:r w:rsidR="006F5268">
        <w:t>and</w:t>
      </w:r>
      <w:r w:rsidR="00446A9C" w:rsidRPr="006F5268">
        <w:t xml:space="preserve"> E</w:t>
      </w:r>
      <w:r w:rsidR="006F5268">
        <w:t>vidence</w:t>
      </w:r>
      <w:r w:rsidR="00446A9C" w:rsidRPr="006F5268">
        <w:t>-B</w:t>
      </w:r>
      <w:r w:rsidR="006F5268">
        <w:t>ased</w:t>
      </w:r>
      <w:r w:rsidR="00446A9C" w:rsidRPr="006F5268">
        <w:t xml:space="preserve"> P</w:t>
      </w:r>
      <w:r w:rsidR="006F5268">
        <w:t>ractice</w:t>
      </w:r>
      <w:bookmarkEnd w:id="197"/>
    </w:p>
    <w:p w14:paraId="6A28800A" w14:textId="57190416" w:rsidR="004630C2" w:rsidRDefault="00FF1002" w:rsidP="00C34EB9">
      <w:pPr>
        <w:pStyle w:val="Heading2"/>
      </w:pPr>
      <w:bookmarkStart w:id="198" w:name="_Toc132394127"/>
      <w:r>
        <w:t>9</w:t>
      </w:r>
      <w:r w:rsidR="00C34EB9" w:rsidRPr="00C34EB9">
        <w:t xml:space="preserve">.1 Translation of </w:t>
      </w:r>
      <w:r>
        <w:t>C</w:t>
      </w:r>
      <w:r w:rsidR="00C34EB9" w:rsidRPr="00C34EB9">
        <w:t xml:space="preserve">linical </w:t>
      </w:r>
      <w:r>
        <w:t>U</w:t>
      </w:r>
      <w:r w:rsidR="00C34EB9" w:rsidRPr="00C34EB9">
        <w:t xml:space="preserve">ncertainty into an </w:t>
      </w:r>
      <w:r>
        <w:t>A</w:t>
      </w:r>
      <w:r w:rsidR="00C34EB9" w:rsidRPr="00C34EB9">
        <w:t xml:space="preserve">nswerable </w:t>
      </w:r>
      <w:r>
        <w:t>Q</w:t>
      </w:r>
      <w:r w:rsidR="00C34EB9" w:rsidRPr="00C34EB9">
        <w:t>uestion</w:t>
      </w:r>
      <w:bookmarkEnd w:id="198"/>
    </w:p>
    <w:p w14:paraId="37641D0C" w14:textId="567841D9" w:rsidR="00C34EB9" w:rsidRPr="00C34EB9" w:rsidRDefault="00FF1002" w:rsidP="00C34EB9">
      <w:pPr>
        <w:pStyle w:val="Heading3"/>
      </w:pPr>
      <w:bookmarkStart w:id="199" w:name="_Toc132394128"/>
      <w:r>
        <w:t>9</w:t>
      </w:r>
      <w:r w:rsidR="00C34EB9" w:rsidRPr="00C34EB9">
        <w:t>.1.1 Formulates clinical questions using the PECO(t) formula (Patient,</w:t>
      </w:r>
      <w:r w:rsidR="008B2D48">
        <w:t xml:space="preserve"> </w:t>
      </w:r>
      <w:r w:rsidR="00C34EB9" w:rsidRPr="00C34EB9">
        <w:t>exposure/intervention, comparison, outcome, time)</w:t>
      </w:r>
      <w:bookmarkEnd w:id="199"/>
    </w:p>
    <w:p w14:paraId="0BFC88BC" w14:textId="591F690B" w:rsidR="002915B5" w:rsidRDefault="002915B5" w:rsidP="002915B5">
      <w:pPr>
        <w:autoSpaceDE w:val="0"/>
        <w:autoSpaceDN w:val="0"/>
        <w:adjustRightInd w:val="0"/>
        <w:rPr>
          <w:rFonts w:eastAsiaTheme="minorHAnsi"/>
          <w:color w:val="000000"/>
          <w:lang w:eastAsia="en-US"/>
        </w:rPr>
      </w:pPr>
    </w:p>
    <w:p w14:paraId="517C80C5" w14:textId="77777777" w:rsidR="00092136" w:rsidRDefault="00092136" w:rsidP="00092136">
      <w:r>
        <w:t>Formulating clinical questions is an essential skill for healthcare professionals, as it helps to focus research and guide clinical decision-making. The PECO(t) formula is a commonly used framework to formulate clinical questions, which stands for Patient, exposure/intervention, comparison, outcome, and time. This formula helps to define the key elements of a clinical question and guide the search for relevant evidence.</w:t>
      </w:r>
    </w:p>
    <w:p w14:paraId="3064DBE3" w14:textId="77777777" w:rsidR="00092136" w:rsidRDefault="00092136" w:rsidP="00092136"/>
    <w:p w14:paraId="28545088" w14:textId="77777777" w:rsidR="00092136" w:rsidRDefault="00092136" w:rsidP="00092136">
      <w:r>
        <w:t>The first element of the PECO(t) formula is the patient or population of interest. This may include specific demographics such as age, sex, ethnicity, or specific medical conditions. The second element is the exposure or intervention of interest, which may include a specific treatment, diagnostic test, or preventive measure. The third element is the comparison group, which may be a placebo or standard of care, or an alternative intervention. The fourth element is the outcome of interest, which may be a clinical endpoint such as mortality, morbidity, or quality of life. The fifth and final element is time, which may refer to the duration of exposure or the time frame for observing outcomes.</w:t>
      </w:r>
    </w:p>
    <w:p w14:paraId="45A24CAB" w14:textId="77777777" w:rsidR="00092136" w:rsidRDefault="00092136" w:rsidP="00092136"/>
    <w:p w14:paraId="7E641F19" w14:textId="77777777" w:rsidR="00092136" w:rsidRDefault="00092136" w:rsidP="00092136">
      <w:r>
        <w:t>Using the PECO(t) formula can help healthcare professionals to clarify the clinical question, identify the relevant patient population, intervention, comparison, outcome, and time frame. This can guide the search for evidence in relevant databases such as PubMed or Cochrane Library and help to identify studies that answer the clinical question.</w:t>
      </w:r>
    </w:p>
    <w:p w14:paraId="620A0042" w14:textId="77777777" w:rsidR="00092136" w:rsidRDefault="00092136" w:rsidP="00092136"/>
    <w:p w14:paraId="34B8DFAF" w14:textId="77777777" w:rsidR="00092136" w:rsidRDefault="00092136" w:rsidP="00092136">
      <w:r>
        <w:t>For example, a clinical question using the PECO(t) formula could be: In patients with type 2 diabetes (P), does metformin (E) compared to placebo (C) reduce the risk of cardiovascular events (O) over a 5-year period (t)?</w:t>
      </w:r>
    </w:p>
    <w:p w14:paraId="336A1225" w14:textId="108F018F" w:rsidR="00092136" w:rsidRDefault="00092136" w:rsidP="00092136"/>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931"/>
        <w:gridCol w:w="6864"/>
      </w:tblGrid>
      <w:tr w:rsidR="00092136" w:rsidRPr="00092136" w14:paraId="2C2FF850" w14:textId="77777777" w:rsidTr="0009213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0F767CE" w14:textId="77777777" w:rsidR="00092136" w:rsidRPr="00092136" w:rsidRDefault="00092136" w:rsidP="00092136">
            <w:pPr>
              <w:rPr>
                <w:b/>
                <w:bCs/>
              </w:rPr>
            </w:pPr>
            <w:r w:rsidRPr="00092136">
              <w:rPr>
                <w:b/>
                <w:bCs/>
              </w:rPr>
              <w:t>Element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E5634AF" w14:textId="77777777" w:rsidR="00092136" w:rsidRPr="00092136" w:rsidRDefault="00092136" w:rsidP="00092136">
            <w:pPr>
              <w:rPr>
                <w:b/>
                <w:bCs/>
              </w:rPr>
            </w:pPr>
            <w:r w:rsidRPr="00092136">
              <w:rPr>
                <w:b/>
                <w:bCs/>
              </w:rPr>
              <w:t>Meaning</w:t>
            </w:r>
          </w:p>
        </w:tc>
      </w:tr>
      <w:tr w:rsidR="00092136" w:rsidRPr="00092136" w14:paraId="3859A31B"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55EDA1" w14:textId="77777777" w:rsidR="00092136" w:rsidRPr="00FF1002" w:rsidRDefault="00092136" w:rsidP="00092136">
            <w:pPr>
              <w:rPr>
                <w:b/>
                <w:bCs/>
              </w:rPr>
            </w:pPr>
            <w:r w:rsidRPr="00FF1002">
              <w:rPr>
                <w:b/>
                <w:bCs/>
              </w:rPr>
              <w:t>Patient/Population (P)</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68A07CA" w14:textId="77777777" w:rsidR="00092136" w:rsidRPr="00092136" w:rsidRDefault="00092136" w:rsidP="00092136">
            <w:r w:rsidRPr="00092136">
              <w:t>The group of individuals or patients of interest</w:t>
            </w:r>
          </w:p>
        </w:tc>
      </w:tr>
      <w:tr w:rsidR="00092136" w:rsidRPr="00092136" w14:paraId="3C935373"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1D30AAA" w14:textId="77777777" w:rsidR="00092136" w:rsidRPr="00FF1002" w:rsidRDefault="00092136" w:rsidP="00092136">
            <w:pPr>
              <w:rPr>
                <w:b/>
                <w:bCs/>
              </w:rPr>
            </w:pPr>
            <w:r w:rsidRPr="00FF1002">
              <w:rPr>
                <w:b/>
                <w:bCs/>
              </w:rPr>
              <w:t>Exposure/Intervention (E)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84CFD03" w14:textId="77777777" w:rsidR="00092136" w:rsidRPr="00092136" w:rsidRDefault="00092136" w:rsidP="00092136">
            <w:r w:rsidRPr="00092136">
              <w:t>The treatment, diagnostic test, or preventive measure being studied</w:t>
            </w:r>
          </w:p>
        </w:tc>
      </w:tr>
      <w:tr w:rsidR="00092136" w:rsidRPr="00092136" w14:paraId="24131308"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F54A40" w14:textId="77777777" w:rsidR="00092136" w:rsidRPr="00FF1002" w:rsidRDefault="00092136" w:rsidP="00092136">
            <w:pPr>
              <w:rPr>
                <w:b/>
                <w:bCs/>
              </w:rPr>
            </w:pPr>
            <w:r w:rsidRPr="00FF1002">
              <w:rPr>
                <w:b/>
                <w:bCs/>
              </w:rPr>
              <w:t>Comparison (C)</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F2E7389" w14:textId="77777777" w:rsidR="00092136" w:rsidRPr="00092136" w:rsidRDefault="00092136" w:rsidP="00092136">
            <w:r w:rsidRPr="00092136">
              <w:t>The alternative or comparator to the exposure/intervention</w:t>
            </w:r>
          </w:p>
        </w:tc>
      </w:tr>
      <w:tr w:rsidR="00092136" w:rsidRPr="00092136" w14:paraId="1500AC41"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ACDDF98" w14:textId="77777777" w:rsidR="00092136" w:rsidRPr="00FF1002" w:rsidRDefault="00092136" w:rsidP="00092136">
            <w:pPr>
              <w:rPr>
                <w:b/>
                <w:bCs/>
              </w:rPr>
            </w:pPr>
            <w:r w:rsidRPr="00FF1002">
              <w:rPr>
                <w:b/>
                <w:bCs/>
              </w:rPr>
              <w:t>Outcome (O)</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077ADA" w14:textId="77777777" w:rsidR="00092136" w:rsidRPr="00092136" w:rsidRDefault="00092136" w:rsidP="00092136">
            <w:r w:rsidRPr="00092136">
              <w:t>The clinical endpoint or outcome of interest</w:t>
            </w:r>
          </w:p>
        </w:tc>
      </w:tr>
      <w:tr w:rsidR="00092136" w:rsidRPr="00092136" w14:paraId="346492FF"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5DCEFC9" w14:textId="77777777" w:rsidR="00092136" w:rsidRPr="00FF1002" w:rsidRDefault="00092136" w:rsidP="00092136">
            <w:pPr>
              <w:rPr>
                <w:b/>
                <w:bCs/>
              </w:rPr>
            </w:pPr>
            <w:r w:rsidRPr="00FF1002">
              <w:rPr>
                <w:b/>
                <w:bCs/>
              </w:rPr>
              <w:t>Time (t)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E7D860" w14:textId="77777777" w:rsidR="00092136" w:rsidRPr="00092136" w:rsidRDefault="00092136" w:rsidP="00092136">
            <w:r w:rsidRPr="00092136">
              <w:t>The duration of exposure or time frame for observing outcomes</w:t>
            </w:r>
          </w:p>
        </w:tc>
      </w:tr>
    </w:tbl>
    <w:p w14:paraId="53D21BF2" w14:textId="77777777" w:rsidR="00092136" w:rsidRDefault="00092136" w:rsidP="00092136"/>
    <w:p w14:paraId="11681C5A" w14:textId="6A1F74D6" w:rsidR="00092136" w:rsidRPr="00092136" w:rsidRDefault="00092136" w:rsidP="00092136">
      <w:r w:rsidRPr="00092136">
        <w:t>The PECO(t) formula is a useful framework for formulating clinical questions and helps healthcare professionals to focus on the key elements of a clinical question.</w:t>
      </w:r>
    </w:p>
    <w:p w14:paraId="621468C2" w14:textId="77777777" w:rsidR="00092136" w:rsidRPr="00092136" w:rsidRDefault="00092136" w:rsidP="00092136">
      <w:pPr>
        <w:rPr>
          <w:vanish/>
        </w:rPr>
      </w:pPr>
      <w:r w:rsidRPr="00092136">
        <w:rPr>
          <w:vanish/>
        </w:rPr>
        <w:t>Top of Form</w:t>
      </w:r>
    </w:p>
    <w:p w14:paraId="5EE6E50D" w14:textId="77777777" w:rsidR="00092136" w:rsidRPr="00092136" w:rsidRDefault="00092136" w:rsidP="00092136">
      <w:pPr>
        <w:rPr>
          <w:vanish/>
        </w:rPr>
      </w:pPr>
      <w:r w:rsidRPr="00092136">
        <w:rPr>
          <w:vanish/>
        </w:rPr>
        <w:t>Bottom of Form</w:t>
      </w:r>
    </w:p>
    <w:p w14:paraId="2C146CA8" w14:textId="77777777" w:rsidR="00092136" w:rsidRDefault="00092136" w:rsidP="00092136"/>
    <w:p w14:paraId="0746D98E" w14:textId="2CC14ACF" w:rsidR="00092136" w:rsidRDefault="00092136" w:rsidP="00092136">
      <w:r>
        <w:t>In conclusion, the PECO(t) formula is a useful framework for formulating clinical questions that can guide the search for relevant evidence. This can help healthcare professionals make evidence-based decisions and improve patient outcomes.</w:t>
      </w:r>
    </w:p>
    <w:p w14:paraId="5D3E005E" w14:textId="77777777" w:rsidR="00FF1002" w:rsidRDefault="00FF1002" w:rsidP="00092136"/>
    <w:p w14:paraId="0765805F" w14:textId="77777777" w:rsidR="00783C69" w:rsidRDefault="00783C69" w:rsidP="00092136"/>
    <w:p w14:paraId="320E89ED" w14:textId="77777777" w:rsidR="00783C69" w:rsidRDefault="00783C69" w:rsidP="00092136"/>
    <w:p w14:paraId="69D15AD7" w14:textId="77777777" w:rsidR="00783C69" w:rsidRDefault="00783C69" w:rsidP="00092136"/>
    <w:p w14:paraId="41654D34" w14:textId="1F4300E0" w:rsidR="00092136" w:rsidRPr="00FF1002" w:rsidRDefault="00092136" w:rsidP="00092136">
      <w:pPr>
        <w:rPr>
          <w:b/>
          <w:bCs/>
        </w:rPr>
      </w:pPr>
      <w:r w:rsidRPr="00FF1002">
        <w:rPr>
          <w:b/>
          <w:bCs/>
        </w:rPr>
        <w:lastRenderedPageBreak/>
        <w:t>Reference:</w:t>
      </w:r>
    </w:p>
    <w:p w14:paraId="7E83F850" w14:textId="67E6B2B1" w:rsidR="00C34EB9" w:rsidRPr="00092136" w:rsidRDefault="00092136">
      <w:pPr>
        <w:pStyle w:val="ListParagraph"/>
        <w:numPr>
          <w:ilvl w:val="0"/>
          <w:numId w:val="173"/>
        </w:numPr>
        <w:rPr>
          <w:rFonts w:asciiTheme="majorHAnsi" w:eastAsiaTheme="majorEastAsia" w:hAnsiTheme="majorHAnsi" w:cstheme="majorBidi"/>
          <w:color w:val="1F3763" w:themeColor="accent1" w:themeShade="7F"/>
        </w:rPr>
      </w:pPr>
      <w:r>
        <w:t>Guyatt, G. H., Rennie, D., Meade, M. O., &amp; Cook, D. J. (2021). Users' guide to the medical literature: A manual for evidence-based clinical practice. McGraw Hill Professional.</w:t>
      </w:r>
      <w:r w:rsidR="00C34EB9">
        <w:br w:type="page"/>
      </w:r>
    </w:p>
    <w:p w14:paraId="250DC3B5" w14:textId="7142D623" w:rsidR="00C34EB9" w:rsidRPr="00C34EB9" w:rsidRDefault="00FF1002" w:rsidP="00C34EB9">
      <w:pPr>
        <w:pStyle w:val="Heading3"/>
      </w:pPr>
      <w:bookmarkStart w:id="200" w:name="_Toc132394129"/>
      <w:r>
        <w:lastRenderedPageBreak/>
        <w:t>9</w:t>
      </w:r>
      <w:r w:rsidR="00C34EB9" w:rsidRPr="00C34EB9">
        <w:t>.1.2 Recognises and formulates different types of clinical questions: therapy, harm, aetiology, prognosis, diagnosis, economic, qualitative</w:t>
      </w:r>
      <w:bookmarkEnd w:id="200"/>
    </w:p>
    <w:p w14:paraId="5CB67214" w14:textId="21FE05C2" w:rsidR="002915B5" w:rsidRDefault="002915B5" w:rsidP="002915B5">
      <w:pPr>
        <w:pStyle w:val="Default"/>
        <w:rPr>
          <w:sz w:val="22"/>
          <w:szCs w:val="22"/>
        </w:rPr>
      </w:pPr>
    </w:p>
    <w:p w14:paraId="084868CB" w14:textId="77777777" w:rsidR="00092136" w:rsidRDefault="00092136" w:rsidP="00092136">
      <w:r>
        <w:t>Clinical questions are an important part of evidence-based practice, helping healthcare professionals to identify the best available evidence to guide their clinical decisions. Different types of clinical questions may require different approaches to searching for evidence and evaluating the results. In this teaching piece, we will explore the six different types of clinical questions and provide guidance on how to recognise and formulate them.</w:t>
      </w:r>
    </w:p>
    <w:p w14:paraId="5CE8EF16" w14:textId="77777777" w:rsidR="00092136" w:rsidRDefault="00092136" w:rsidP="00092136"/>
    <w:p w14:paraId="6F2919CC" w14:textId="0D2BC7BC" w:rsidR="00092136" w:rsidRPr="00FF1002" w:rsidRDefault="00092136" w:rsidP="00092136">
      <w:pPr>
        <w:rPr>
          <w:b/>
          <w:bCs/>
        </w:rPr>
      </w:pPr>
      <w:r w:rsidRPr="00FF1002">
        <w:rPr>
          <w:b/>
          <w:bCs/>
        </w:rPr>
        <w:t>Therapy questions</w:t>
      </w:r>
      <w:r w:rsidR="00FF1002" w:rsidRPr="00FF1002">
        <w:rPr>
          <w:b/>
          <w:bCs/>
        </w:rPr>
        <w:t>:</w:t>
      </w:r>
    </w:p>
    <w:p w14:paraId="16CF9C26" w14:textId="77777777" w:rsidR="00092136" w:rsidRDefault="00092136" w:rsidP="00092136">
      <w:r>
        <w:t>Therapy questions are concerned with the effectiveness of a treatment or intervention. These questions often start with "In patients with [condition], what is the effectiveness of [treatment]?" Therapy questions can be answered with randomized controlled trials (RCTs) and systematic reviews of RCTs.</w:t>
      </w:r>
    </w:p>
    <w:p w14:paraId="35A62D28" w14:textId="77777777" w:rsidR="00092136" w:rsidRDefault="00092136" w:rsidP="00092136"/>
    <w:p w14:paraId="431F18B8" w14:textId="639A2753" w:rsidR="00092136" w:rsidRPr="00FF1002" w:rsidRDefault="00092136" w:rsidP="00092136">
      <w:pPr>
        <w:rPr>
          <w:b/>
          <w:bCs/>
        </w:rPr>
      </w:pPr>
      <w:r w:rsidRPr="00FF1002">
        <w:rPr>
          <w:b/>
          <w:bCs/>
        </w:rPr>
        <w:t>Harm questions</w:t>
      </w:r>
      <w:r w:rsidR="00FF1002" w:rsidRPr="00FF1002">
        <w:rPr>
          <w:b/>
          <w:bCs/>
        </w:rPr>
        <w:t>:</w:t>
      </w:r>
    </w:p>
    <w:p w14:paraId="1B0425BC" w14:textId="77777777" w:rsidR="00092136" w:rsidRDefault="00092136" w:rsidP="00092136">
      <w:r>
        <w:t>Harm questions are concerned with the negative effects of a treatment or intervention. These questions often start with "What is the risk of [harmful outcome] associated with [treatment]?" Harm questions can be answered with observational studies such as cohort studies and case-control studies.</w:t>
      </w:r>
    </w:p>
    <w:p w14:paraId="09285D70" w14:textId="77777777" w:rsidR="00092136" w:rsidRDefault="00092136" w:rsidP="00092136"/>
    <w:p w14:paraId="6C9557BE" w14:textId="2BE3858D" w:rsidR="00092136" w:rsidRPr="00FF1002" w:rsidRDefault="00092136" w:rsidP="00092136">
      <w:pPr>
        <w:rPr>
          <w:b/>
          <w:bCs/>
        </w:rPr>
      </w:pPr>
      <w:r w:rsidRPr="00FF1002">
        <w:rPr>
          <w:b/>
          <w:bCs/>
        </w:rPr>
        <w:t>Aetiology questions</w:t>
      </w:r>
      <w:r w:rsidR="00FF1002" w:rsidRPr="00FF1002">
        <w:rPr>
          <w:b/>
          <w:bCs/>
        </w:rPr>
        <w:t>:</w:t>
      </w:r>
    </w:p>
    <w:p w14:paraId="38540DDC" w14:textId="77777777" w:rsidR="00092136" w:rsidRDefault="00092136" w:rsidP="00092136">
      <w:r>
        <w:t>Aetiology questions are concerned with the causes of a disease or condition. These questions often start with "What are the risk factors for [condition]?" Aetiology questions can be answered with observational studies such as cohort studies and case-control studies.</w:t>
      </w:r>
    </w:p>
    <w:p w14:paraId="0BA471E3" w14:textId="77777777" w:rsidR="00092136" w:rsidRDefault="00092136" w:rsidP="00092136"/>
    <w:p w14:paraId="3EB1D773" w14:textId="5287495D" w:rsidR="00092136" w:rsidRPr="00FF1002" w:rsidRDefault="00092136" w:rsidP="00092136">
      <w:pPr>
        <w:rPr>
          <w:b/>
          <w:bCs/>
        </w:rPr>
      </w:pPr>
      <w:r w:rsidRPr="00FF1002">
        <w:rPr>
          <w:b/>
          <w:bCs/>
        </w:rPr>
        <w:t>Prognosis questions</w:t>
      </w:r>
      <w:r w:rsidR="00FF1002" w:rsidRPr="00FF1002">
        <w:rPr>
          <w:b/>
          <w:bCs/>
        </w:rPr>
        <w:t>:</w:t>
      </w:r>
    </w:p>
    <w:p w14:paraId="47A32347" w14:textId="77777777" w:rsidR="00092136" w:rsidRDefault="00092136" w:rsidP="00092136">
      <w:r>
        <w:t>Prognosis questions are concerned with the likely course of a disease or condition. These questions often start with "What is the likelihood of [outcome] in patients with [condition]?" Prognosis questions can be answered with cohort studies and systematic reviews of cohort studies.</w:t>
      </w:r>
    </w:p>
    <w:p w14:paraId="588D4617" w14:textId="77777777" w:rsidR="00092136" w:rsidRDefault="00092136" w:rsidP="00092136"/>
    <w:p w14:paraId="3EC6BE64" w14:textId="2B165824" w:rsidR="00092136" w:rsidRPr="00FF1002" w:rsidRDefault="00092136" w:rsidP="00092136">
      <w:pPr>
        <w:rPr>
          <w:b/>
          <w:bCs/>
        </w:rPr>
      </w:pPr>
      <w:r w:rsidRPr="00FF1002">
        <w:rPr>
          <w:b/>
          <w:bCs/>
        </w:rPr>
        <w:t>Diagnosis questions</w:t>
      </w:r>
      <w:r w:rsidR="00FF1002" w:rsidRPr="00FF1002">
        <w:rPr>
          <w:b/>
          <w:bCs/>
        </w:rPr>
        <w:t>:</w:t>
      </w:r>
    </w:p>
    <w:p w14:paraId="6982DA97" w14:textId="77777777" w:rsidR="00092136" w:rsidRDefault="00092136" w:rsidP="00092136">
      <w:r>
        <w:t>Diagnosis questions are concerned with the accuracy of a diagnostic test or procedure. These questions often start with "What is the accuracy of [diagnostic test/procedure] for the diagnosis of [condition]?" Diagnosis questions can be answered with diagnostic accuracy studies and systematic reviews of diagnostic accuracy studies.</w:t>
      </w:r>
    </w:p>
    <w:p w14:paraId="5C08D202" w14:textId="77777777" w:rsidR="00092136" w:rsidRDefault="00092136" w:rsidP="00092136"/>
    <w:p w14:paraId="596D79EE" w14:textId="13403160" w:rsidR="00092136" w:rsidRPr="00FF1002" w:rsidRDefault="00092136" w:rsidP="00092136">
      <w:pPr>
        <w:rPr>
          <w:b/>
          <w:bCs/>
        </w:rPr>
      </w:pPr>
      <w:r w:rsidRPr="00FF1002">
        <w:rPr>
          <w:b/>
          <w:bCs/>
        </w:rPr>
        <w:t>Economic questions</w:t>
      </w:r>
      <w:r w:rsidR="00FF1002" w:rsidRPr="00FF1002">
        <w:rPr>
          <w:b/>
          <w:bCs/>
        </w:rPr>
        <w:t>:</w:t>
      </w:r>
    </w:p>
    <w:p w14:paraId="57EB8C2E" w14:textId="77777777" w:rsidR="00092136" w:rsidRDefault="00092136" w:rsidP="00092136">
      <w:r>
        <w:t>Economic questions are concerned with the cost-effectiveness of a treatment or intervention. These questions often start with "What is the cost-effectiveness of [treatment] compared to [alternative treatment]?" Economic questions can be answered with economic evaluations such as cost-effectiveness analyses and systematic reviews of economic evaluations.</w:t>
      </w:r>
    </w:p>
    <w:p w14:paraId="026DB00F" w14:textId="77777777" w:rsidR="00092136" w:rsidRDefault="00092136" w:rsidP="00092136"/>
    <w:p w14:paraId="4507DFC7" w14:textId="20B2F09E" w:rsidR="00092136" w:rsidRPr="00FF1002" w:rsidRDefault="00092136" w:rsidP="00092136">
      <w:pPr>
        <w:rPr>
          <w:b/>
          <w:bCs/>
        </w:rPr>
      </w:pPr>
      <w:r w:rsidRPr="00FF1002">
        <w:rPr>
          <w:b/>
          <w:bCs/>
        </w:rPr>
        <w:t>Qualitative questions</w:t>
      </w:r>
      <w:r w:rsidR="00FF1002" w:rsidRPr="00FF1002">
        <w:rPr>
          <w:b/>
          <w:bCs/>
        </w:rPr>
        <w:t>:</w:t>
      </w:r>
    </w:p>
    <w:p w14:paraId="5A20B534" w14:textId="5608B0C8" w:rsidR="00092136" w:rsidRDefault="00092136" w:rsidP="00092136">
      <w:r>
        <w:t>Qualitative questions are concerned with exploring the experiences, perceptions, and attitudes of patients, healthcare professionals, and other stakeholders. These questions often start with "What are the experiences of [patient group/healthcare professionals] with [condition/treatment]?" Qualitative questions can be answered with qualitative research methods such as interviews and focus groups.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54"/>
        <w:gridCol w:w="4208"/>
        <w:gridCol w:w="3933"/>
      </w:tblGrid>
      <w:tr w:rsidR="00092136" w:rsidRPr="00092136" w14:paraId="10735372" w14:textId="77777777" w:rsidTr="0009213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207B674" w14:textId="77777777" w:rsidR="00092136" w:rsidRPr="00092136" w:rsidRDefault="00092136" w:rsidP="00092136">
            <w:pPr>
              <w:rPr>
                <w:b/>
                <w:bCs/>
              </w:rPr>
            </w:pPr>
            <w:r w:rsidRPr="00092136">
              <w:rPr>
                <w:b/>
                <w:bCs/>
              </w:rPr>
              <w:lastRenderedPageBreak/>
              <w:t>Type of Clinical Question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CEF4DFE" w14:textId="77777777" w:rsidR="00092136" w:rsidRPr="00092136" w:rsidRDefault="00092136" w:rsidP="00092136">
            <w:pPr>
              <w:rPr>
                <w:b/>
                <w:bCs/>
              </w:rPr>
            </w:pPr>
            <w:r w:rsidRPr="00092136">
              <w:rPr>
                <w:b/>
                <w:bCs/>
              </w:rPr>
              <w:t>Examples of Question Starters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38FD88D" w14:textId="77777777" w:rsidR="00092136" w:rsidRPr="00092136" w:rsidRDefault="00092136" w:rsidP="00092136">
            <w:pPr>
              <w:rPr>
                <w:b/>
                <w:bCs/>
              </w:rPr>
            </w:pPr>
            <w:r w:rsidRPr="00092136">
              <w:rPr>
                <w:b/>
                <w:bCs/>
              </w:rPr>
              <w:t>Study Designs to Answer Question</w:t>
            </w:r>
          </w:p>
        </w:tc>
      </w:tr>
      <w:tr w:rsidR="00092136" w:rsidRPr="00092136" w14:paraId="7EBDA90A"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354F510" w14:textId="77777777" w:rsidR="00092136" w:rsidRPr="00FF1002" w:rsidRDefault="00092136" w:rsidP="00092136">
            <w:pPr>
              <w:rPr>
                <w:b/>
                <w:bCs/>
              </w:rPr>
            </w:pPr>
            <w:r w:rsidRPr="00FF1002">
              <w:rPr>
                <w:b/>
                <w:bCs/>
              </w:rPr>
              <w:t>Therapy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D4A2693" w14:textId="77777777" w:rsidR="00092136" w:rsidRPr="00092136" w:rsidRDefault="00092136" w:rsidP="00092136">
            <w:r w:rsidRPr="00092136">
              <w:t>In patients with [condition], what is the effectiveness of [treatment]?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0B6C559" w14:textId="77777777" w:rsidR="00092136" w:rsidRPr="00092136" w:rsidRDefault="00092136" w:rsidP="00092136">
            <w:r w:rsidRPr="00092136">
              <w:t>Randomized controlled trials (RCTs) and systematic reviews of RCTs</w:t>
            </w:r>
          </w:p>
        </w:tc>
      </w:tr>
      <w:tr w:rsidR="00092136" w:rsidRPr="00092136" w14:paraId="4D8485F7"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0AF04D" w14:textId="77777777" w:rsidR="00092136" w:rsidRPr="00FF1002" w:rsidRDefault="00092136" w:rsidP="00092136">
            <w:pPr>
              <w:rPr>
                <w:b/>
                <w:bCs/>
              </w:rPr>
            </w:pPr>
            <w:r w:rsidRPr="00FF1002">
              <w:rPr>
                <w:b/>
                <w:bCs/>
              </w:rPr>
              <w:t>Harm</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7B18F2B" w14:textId="77777777" w:rsidR="00092136" w:rsidRPr="00092136" w:rsidRDefault="00092136" w:rsidP="00092136">
            <w:r w:rsidRPr="00092136">
              <w:t>What is the risk of [harmful outcome] associated with [treatment]?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1CE2C41" w14:textId="77777777" w:rsidR="00092136" w:rsidRPr="00092136" w:rsidRDefault="00092136" w:rsidP="00092136">
            <w:r w:rsidRPr="00092136">
              <w:t>Observational studies such as cohort studies and case-control studies</w:t>
            </w:r>
          </w:p>
        </w:tc>
      </w:tr>
      <w:tr w:rsidR="00092136" w:rsidRPr="00092136" w14:paraId="204FCDDB"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143217" w14:textId="77777777" w:rsidR="00092136" w:rsidRPr="00FF1002" w:rsidRDefault="00092136" w:rsidP="00092136">
            <w:pPr>
              <w:rPr>
                <w:b/>
                <w:bCs/>
              </w:rPr>
            </w:pPr>
            <w:r w:rsidRPr="00FF1002">
              <w:rPr>
                <w:b/>
                <w:bCs/>
              </w:rPr>
              <w:t>Aetiology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D282A2" w14:textId="77777777" w:rsidR="00092136" w:rsidRPr="00092136" w:rsidRDefault="00092136" w:rsidP="00092136">
            <w:r w:rsidRPr="00092136">
              <w:t>What are the risk factors for [condition]?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3EA5872" w14:textId="77777777" w:rsidR="00092136" w:rsidRPr="00092136" w:rsidRDefault="00092136" w:rsidP="00092136">
            <w:r w:rsidRPr="00092136">
              <w:t>Observational studies such as cohort studies and case-control studies</w:t>
            </w:r>
          </w:p>
        </w:tc>
      </w:tr>
      <w:tr w:rsidR="00092136" w:rsidRPr="00092136" w14:paraId="013E0FC1"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990621" w14:textId="77777777" w:rsidR="00092136" w:rsidRPr="00FF1002" w:rsidRDefault="00092136" w:rsidP="00092136">
            <w:pPr>
              <w:rPr>
                <w:b/>
                <w:bCs/>
              </w:rPr>
            </w:pPr>
            <w:r w:rsidRPr="00FF1002">
              <w:rPr>
                <w:b/>
                <w:bCs/>
              </w:rPr>
              <w:t>Prognosis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98CE2F9" w14:textId="77777777" w:rsidR="00092136" w:rsidRPr="00092136" w:rsidRDefault="00092136" w:rsidP="00092136">
            <w:r w:rsidRPr="00092136">
              <w:t>What is the likelihood of [outcome] in patients with [condition]?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CEC5322" w14:textId="77777777" w:rsidR="00092136" w:rsidRPr="00092136" w:rsidRDefault="00092136" w:rsidP="00092136">
            <w:r w:rsidRPr="00092136">
              <w:t>Cohort studies and systematic reviews of cohort studies</w:t>
            </w:r>
          </w:p>
        </w:tc>
      </w:tr>
      <w:tr w:rsidR="00092136" w:rsidRPr="00092136" w14:paraId="3557626C"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EF0EC5" w14:textId="77777777" w:rsidR="00092136" w:rsidRPr="00FF1002" w:rsidRDefault="00092136" w:rsidP="00092136">
            <w:pPr>
              <w:rPr>
                <w:b/>
                <w:bCs/>
              </w:rPr>
            </w:pPr>
            <w:r w:rsidRPr="00FF1002">
              <w:rPr>
                <w:b/>
                <w:bCs/>
              </w:rPr>
              <w:t>Diagnosis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2166320" w14:textId="77777777" w:rsidR="00092136" w:rsidRPr="00092136" w:rsidRDefault="00092136" w:rsidP="00092136">
            <w:r w:rsidRPr="00092136">
              <w:t>What is the accuracy of [diagnostic test/procedure] for the diagnosis of [condition]?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FE59379" w14:textId="77777777" w:rsidR="00092136" w:rsidRPr="00092136" w:rsidRDefault="00092136" w:rsidP="00092136">
            <w:r w:rsidRPr="00092136">
              <w:t>Diagnostic accuracy studies and systematic reviews of diagnostic accuracy studies</w:t>
            </w:r>
          </w:p>
        </w:tc>
      </w:tr>
      <w:tr w:rsidR="00092136" w:rsidRPr="00092136" w14:paraId="13C7D667"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679E6D" w14:textId="77777777" w:rsidR="00092136" w:rsidRPr="00FF1002" w:rsidRDefault="00092136" w:rsidP="00092136">
            <w:pPr>
              <w:rPr>
                <w:b/>
                <w:bCs/>
              </w:rPr>
            </w:pPr>
            <w:r w:rsidRPr="00FF1002">
              <w:rPr>
                <w:b/>
                <w:bCs/>
              </w:rPr>
              <w:t>Economic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35A998" w14:textId="77777777" w:rsidR="00092136" w:rsidRPr="00092136" w:rsidRDefault="00092136" w:rsidP="00092136">
            <w:r w:rsidRPr="00092136">
              <w:t>What is the cost-effectiveness of [treatment] compared to [alternative treatment]?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3B7F893" w14:textId="77777777" w:rsidR="00092136" w:rsidRPr="00092136" w:rsidRDefault="00092136" w:rsidP="00092136">
            <w:r w:rsidRPr="00092136">
              <w:t>Economic evaluations such as cost-effectiveness analyses and systematic reviews of economic evaluations</w:t>
            </w:r>
          </w:p>
        </w:tc>
      </w:tr>
      <w:tr w:rsidR="00092136" w:rsidRPr="00092136" w14:paraId="487789BB"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78ED54" w14:textId="77777777" w:rsidR="00092136" w:rsidRPr="00FF1002" w:rsidRDefault="00092136" w:rsidP="00092136">
            <w:pPr>
              <w:rPr>
                <w:b/>
                <w:bCs/>
              </w:rPr>
            </w:pPr>
            <w:r w:rsidRPr="00FF1002">
              <w:rPr>
                <w:b/>
                <w:bCs/>
              </w:rPr>
              <w:t>Qualitative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E35AD65" w14:textId="77777777" w:rsidR="00092136" w:rsidRPr="00092136" w:rsidRDefault="00092136" w:rsidP="00092136">
            <w:r w:rsidRPr="00092136">
              <w:t>What are the experiences of [patient group/healthcare professionals] with [condition/treatment]?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C49DB86" w14:textId="77777777" w:rsidR="00092136" w:rsidRPr="00092136" w:rsidRDefault="00092136" w:rsidP="00092136">
            <w:r w:rsidRPr="00092136">
              <w:t>Qualitative research methods such as interviews and focus groups</w:t>
            </w:r>
          </w:p>
        </w:tc>
      </w:tr>
    </w:tbl>
    <w:p w14:paraId="63039EDE" w14:textId="77777777" w:rsidR="00092136" w:rsidRDefault="00092136" w:rsidP="00092136"/>
    <w:p w14:paraId="2CEBB3E9" w14:textId="2CBCD351" w:rsidR="00092136" w:rsidRPr="00092136" w:rsidRDefault="00092136" w:rsidP="00092136">
      <w:r w:rsidRPr="00092136">
        <w:t>Recognising and formulating different types of clinical questions is important for guiding evidence-based practice. By understanding the different types of clinical questions and the study designs that can be used to answer them, healthcare professionals can identify the best available evidence to guide their clinical decisions.</w:t>
      </w:r>
    </w:p>
    <w:p w14:paraId="33D4698D" w14:textId="77777777" w:rsidR="00092136" w:rsidRDefault="00092136" w:rsidP="00092136"/>
    <w:p w14:paraId="76E22202" w14:textId="77777777" w:rsidR="00092136" w:rsidRDefault="00092136" w:rsidP="00092136">
      <w:r>
        <w:t>In conclusion, recognising and formulating different types of clinical questions is important for guiding evidence-based practice. Different types of clinical questions require different approaches to searching for evidence and evaluating the results. By understanding the different types of clinical questions, healthcare professionals can identify the best available evidence to guide their clinical decisions.</w:t>
      </w:r>
    </w:p>
    <w:p w14:paraId="5C3F941F" w14:textId="0BC58E7B" w:rsidR="00092136" w:rsidRDefault="00092136" w:rsidP="00092136"/>
    <w:p w14:paraId="34F7B730" w14:textId="77777777" w:rsidR="00FF1002" w:rsidRDefault="00FF1002" w:rsidP="00092136"/>
    <w:p w14:paraId="0E224A99" w14:textId="77777777" w:rsidR="00092136" w:rsidRPr="00FF1002" w:rsidRDefault="00092136" w:rsidP="00092136">
      <w:pPr>
        <w:rPr>
          <w:b/>
          <w:bCs/>
        </w:rPr>
      </w:pPr>
      <w:r w:rsidRPr="00FF1002">
        <w:rPr>
          <w:b/>
          <w:bCs/>
        </w:rPr>
        <w:t>Reference:</w:t>
      </w:r>
    </w:p>
    <w:p w14:paraId="5CF6E21F" w14:textId="602CCB5A" w:rsidR="00092136" w:rsidRPr="00092136" w:rsidRDefault="00092136">
      <w:pPr>
        <w:pStyle w:val="ListParagraph"/>
        <w:numPr>
          <w:ilvl w:val="0"/>
          <w:numId w:val="172"/>
        </w:numPr>
        <w:rPr>
          <w:rFonts w:asciiTheme="majorHAnsi" w:eastAsiaTheme="majorEastAsia" w:hAnsiTheme="majorHAnsi" w:cstheme="majorBidi"/>
          <w:color w:val="2F5496" w:themeColor="accent1" w:themeShade="BF"/>
          <w:sz w:val="26"/>
          <w:szCs w:val="26"/>
        </w:rPr>
      </w:pPr>
      <w:r>
        <w:t xml:space="preserve">Straus, S. E., Glasziou, P., Richardson, W. S., &amp; Haynes, R. B. (2018). Evidence-based medicine: how to practice and teach EBM (5th ed.). Elsevier. </w:t>
      </w:r>
      <w:r>
        <w:br w:type="page"/>
      </w:r>
    </w:p>
    <w:p w14:paraId="292FB826" w14:textId="27B08742" w:rsidR="006F20D1" w:rsidRPr="002F0D0E" w:rsidRDefault="00FF1002" w:rsidP="002F0D0E">
      <w:pPr>
        <w:pStyle w:val="Heading2"/>
      </w:pPr>
      <w:bookmarkStart w:id="201" w:name="_Toc132394130"/>
      <w:r>
        <w:lastRenderedPageBreak/>
        <w:t>9</w:t>
      </w:r>
      <w:r w:rsidR="006F20D1" w:rsidRPr="002F0D0E">
        <w:t xml:space="preserve">.2 Systematic </w:t>
      </w:r>
      <w:r>
        <w:t>R</w:t>
      </w:r>
      <w:r w:rsidR="006F20D1" w:rsidRPr="002F0D0E">
        <w:t xml:space="preserve">etrieval of the </w:t>
      </w:r>
      <w:r>
        <w:t>B</w:t>
      </w:r>
      <w:r w:rsidR="006F20D1" w:rsidRPr="002F0D0E">
        <w:t xml:space="preserve">est </w:t>
      </w:r>
      <w:r>
        <w:t>A</w:t>
      </w:r>
      <w:r w:rsidR="006F20D1" w:rsidRPr="002F0D0E">
        <w:t xml:space="preserve">vailable </w:t>
      </w:r>
      <w:r>
        <w:t>E</w:t>
      </w:r>
      <w:r w:rsidR="006F20D1" w:rsidRPr="002F0D0E">
        <w:t>vidence</w:t>
      </w:r>
      <w:bookmarkEnd w:id="201"/>
    </w:p>
    <w:p w14:paraId="621B95DA" w14:textId="251F3760" w:rsidR="006F20D1" w:rsidRPr="002F0D0E" w:rsidRDefault="00FF1002" w:rsidP="002F0D0E">
      <w:pPr>
        <w:pStyle w:val="Heading3"/>
      </w:pPr>
      <w:bookmarkStart w:id="202" w:name="_Toc132394131"/>
      <w:r>
        <w:t>9</w:t>
      </w:r>
      <w:r w:rsidR="006F20D1" w:rsidRPr="002F0D0E">
        <w:t>.2.1 Knows the different sources of evidence</w:t>
      </w:r>
      <w:bookmarkEnd w:id="202"/>
    </w:p>
    <w:p w14:paraId="41112168" w14:textId="77777777" w:rsidR="00092136" w:rsidRDefault="00092136"/>
    <w:p w14:paraId="1501A475" w14:textId="77777777" w:rsidR="00092136" w:rsidRDefault="00092136" w:rsidP="00092136">
      <w:r>
        <w:t>In healthcare, making evidence-based decisions is crucial for ensuring the best possible patient outcomes. But where can healthcare professionals find reliable sources of evidence? In this teaching piece, we'll explore the different sources of evidence that healthcare professionals can draw from and provide guidance on how to evaluate their quality.</w:t>
      </w:r>
    </w:p>
    <w:p w14:paraId="120B127A" w14:textId="77777777" w:rsidR="00DB50DD" w:rsidRDefault="00DB50DD" w:rsidP="00092136"/>
    <w:p w14:paraId="5222C65E" w14:textId="5A609D02" w:rsidR="00DB50DD" w:rsidRDefault="00DB50DD" w:rsidP="00092136">
      <w:r>
        <w:rPr>
          <w:noProof/>
        </w:rPr>
        <w:drawing>
          <wp:inline distT="0" distB="0" distL="0" distR="0" wp14:anchorId="47743410" wp14:editId="628E75A5">
            <wp:extent cx="5731510" cy="4919980"/>
            <wp:effectExtent l="0" t="0" r="0" b="0"/>
            <wp:docPr id="20591491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9137" name="Picture 205914913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4919980"/>
                    </a:xfrm>
                    <a:prstGeom prst="rect">
                      <a:avLst/>
                    </a:prstGeom>
                  </pic:spPr>
                </pic:pic>
              </a:graphicData>
            </a:graphic>
          </wp:inline>
        </w:drawing>
      </w:r>
    </w:p>
    <w:p w14:paraId="7B0ED765" w14:textId="77777777" w:rsidR="00092136" w:rsidRDefault="00092136" w:rsidP="00092136"/>
    <w:p w14:paraId="036A350E" w14:textId="2F67E041" w:rsidR="00092136" w:rsidRPr="00FF1002" w:rsidRDefault="00092136" w:rsidP="00092136">
      <w:pPr>
        <w:rPr>
          <w:b/>
          <w:bCs/>
        </w:rPr>
      </w:pPr>
      <w:r w:rsidRPr="00FF1002">
        <w:rPr>
          <w:b/>
          <w:bCs/>
        </w:rPr>
        <w:t>Systematic reviews and meta-analyses</w:t>
      </w:r>
      <w:r w:rsidR="00FF1002" w:rsidRPr="00FF1002">
        <w:rPr>
          <w:b/>
          <w:bCs/>
        </w:rPr>
        <w:t>:</w:t>
      </w:r>
    </w:p>
    <w:p w14:paraId="1C821B33" w14:textId="77777777" w:rsidR="00092136" w:rsidRDefault="00092136" w:rsidP="00092136">
      <w:r>
        <w:t>Systematic reviews and meta-analyses are considered the gold standard of evidence. They are comprehensive reviews of the existing literature on a particular topic and aim to synthesize all available evidence to provide the most accurate answer to a specific clinical question. They are based on a rigorous and transparent methodology that includes a thorough search of relevant databases and a critical appraisal of the quality of the studies included.</w:t>
      </w:r>
    </w:p>
    <w:p w14:paraId="465A4772" w14:textId="77777777" w:rsidR="00092136" w:rsidRDefault="00092136" w:rsidP="00092136"/>
    <w:p w14:paraId="1073CB0A" w14:textId="3F12F222" w:rsidR="00092136" w:rsidRPr="00FF1002" w:rsidRDefault="00092136" w:rsidP="00092136">
      <w:pPr>
        <w:rPr>
          <w:b/>
          <w:bCs/>
        </w:rPr>
      </w:pPr>
      <w:r w:rsidRPr="00FF1002">
        <w:rPr>
          <w:b/>
          <w:bCs/>
        </w:rPr>
        <w:t>Randomized controlled trials (RCTs)</w:t>
      </w:r>
      <w:r w:rsidR="00FF1002" w:rsidRPr="00FF1002">
        <w:rPr>
          <w:b/>
          <w:bCs/>
        </w:rPr>
        <w:t>:</w:t>
      </w:r>
    </w:p>
    <w:p w14:paraId="45410451" w14:textId="77777777" w:rsidR="00092136" w:rsidRDefault="00092136" w:rsidP="00092136">
      <w:r>
        <w:t>Randomized controlled trials are experimental studies that are designed to test the effectiveness of an intervention or treatment. They are considered the most robust study design for assessing cause-and-effect relationships between interventions and outcomes. RCTs aim to eliminate bias and confounding variables through the random assignment of participants to intervention and control groups.</w:t>
      </w:r>
    </w:p>
    <w:p w14:paraId="6A4F6E6A" w14:textId="77777777" w:rsidR="00092136" w:rsidRDefault="00092136" w:rsidP="00092136"/>
    <w:p w14:paraId="044BD44B" w14:textId="54DFD7FE" w:rsidR="00092136" w:rsidRPr="00FF1002" w:rsidRDefault="00092136" w:rsidP="00092136">
      <w:pPr>
        <w:rPr>
          <w:b/>
          <w:bCs/>
        </w:rPr>
      </w:pPr>
      <w:r w:rsidRPr="00FF1002">
        <w:rPr>
          <w:b/>
          <w:bCs/>
        </w:rPr>
        <w:t>Cohort studies</w:t>
      </w:r>
      <w:r w:rsidR="00FF1002" w:rsidRPr="00FF1002">
        <w:rPr>
          <w:b/>
          <w:bCs/>
        </w:rPr>
        <w:t>:</w:t>
      </w:r>
    </w:p>
    <w:p w14:paraId="6C1BF76B" w14:textId="77777777" w:rsidR="00092136" w:rsidRDefault="00092136" w:rsidP="00092136">
      <w:r>
        <w:t>Cohort studies are observational studies that follow a group of individuals over time to determine the incidence of a particular disease or health outcome. Cohort studies can provide valuable information on the natural history of a disease and the risk factors associated with it.</w:t>
      </w:r>
    </w:p>
    <w:p w14:paraId="07EFAA3A" w14:textId="77777777" w:rsidR="00092136" w:rsidRDefault="00092136" w:rsidP="00092136"/>
    <w:p w14:paraId="10622B58" w14:textId="2A6E1CB7" w:rsidR="00092136" w:rsidRPr="00FF1002" w:rsidRDefault="00092136" w:rsidP="00092136">
      <w:pPr>
        <w:rPr>
          <w:b/>
          <w:bCs/>
        </w:rPr>
      </w:pPr>
      <w:r w:rsidRPr="00FF1002">
        <w:rPr>
          <w:b/>
          <w:bCs/>
        </w:rPr>
        <w:t>Case-control studies</w:t>
      </w:r>
      <w:r w:rsidR="00FF1002" w:rsidRPr="00FF1002">
        <w:rPr>
          <w:b/>
          <w:bCs/>
        </w:rPr>
        <w:t>:</w:t>
      </w:r>
    </w:p>
    <w:p w14:paraId="21259242" w14:textId="77777777" w:rsidR="00092136" w:rsidRDefault="00092136" w:rsidP="00092136">
      <w:r>
        <w:t>Case-control studies are observational studies that compare individuals with a particular outcome (cases) to individuals without that outcome (controls) to determine the potential risk factors associated with the outcome. Case-control studies can be useful for investigating rare diseases or outcomes.</w:t>
      </w:r>
    </w:p>
    <w:p w14:paraId="3968A5CD" w14:textId="77777777" w:rsidR="00092136" w:rsidRDefault="00092136" w:rsidP="00092136"/>
    <w:p w14:paraId="7EAD694F" w14:textId="5D507278" w:rsidR="00092136" w:rsidRPr="00FF1002" w:rsidRDefault="00092136" w:rsidP="00092136">
      <w:pPr>
        <w:rPr>
          <w:b/>
          <w:bCs/>
        </w:rPr>
      </w:pPr>
      <w:r w:rsidRPr="00FF1002">
        <w:rPr>
          <w:b/>
          <w:bCs/>
        </w:rPr>
        <w:t>Cross-sectional studies</w:t>
      </w:r>
      <w:r w:rsidR="00FF1002" w:rsidRPr="00FF1002">
        <w:rPr>
          <w:b/>
          <w:bCs/>
        </w:rPr>
        <w:t>:</w:t>
      </w:r>
    </w:p>
    <w:p w14:paraId="5DADF29C" w14:textId="77777777" w:rsidR="00092136" w:rsidRDefault="00092136" w:rsidP="00092136">
      <w:r>
        <w:t>Cross-sectional studies are observational studies that measure the prevalence of a particular disease or condition at a specific point in time. Cross-sectional studies can provide information on the burden of a disease or condition within a particular population.</w:t>
      </w:r>
    </w:p>
    <w:p w14:paraId="75412EB3" w14:textId="77777777" w:rsidR="00092136" w:rsidRDefault="00092136" w:rsidP="00092136"/>
    <w:p w14:paraId="60A975AC" w14:textId="72444533" w:rsidR="00092136" w:rsidRPr="00FF1002" w:rsidRDefault="00092136" w:rsidP="00092136">
      <w:pPr>
        <w:rPr>
          <w:b/>
          <w:bCs/>
        </w:rPr>
      </w:pPr>
      <w:r w:rsidRPr="00FF1002">
        <w:rPr>
          <w:b/>
          <w:bCs/>
        </w:rPr>
        <w:t>Case reports and case series</w:t>
      </w:r>
      <w:r w:rsidR="00FF1002" w:rsidRPr="00FF1002">
        <w:rPr>
          <w:b/>
          <w:bCs/>
        </w:rPr>
        <w:t>:</w:t>
      </w:r>
    </w:p>
    <w:p w14:paraId="60143002" w14:textId="77777777" w:rsidR="00092136" w:rsidRDefault="00092136" w:rsidP="00092136">
      <w:r>
        <w:t>Case reports and case series are descriptions of individual cases or small groups of cases. While they may not provide the most robust evidence, they can be useful for identifying new and rare conditions or for describing unusual presentations of known conditions.</w:t>
      </w:r>
    </w:p>
    <w:p w14:paraId="0182A57B" w14:textId="77777777" w:rsidR="00092136" w:rsidRDefault="00092136" w:rsidP="00092136"/>
    <w:p w14:paraId="0C13109E" w14:textId="401FAD0A" w:rsidR="00092136" w:rsidRPr="00FF1002" w:rsidRDefault="00092136" w:rsidP="00092136">
      <w:pPr>
        <w:rPr>
          <w:b/>
          <w:bCs/>
        </w:rPr>
      </w:pPr>
      <w:r w:rsidRPr="00FF1002">
        <w:rPr>
          <w:b/>
          <w:bCs/>
        </w:rPr>
        <w:t>Expert opinion</w:t>
      </w:r>
      <w:r w:rsidR="00FF1002" w:rsidRPr="00FF1002">
        <w:rPr>
          <w:b/>
          <w:bCs/>
        </w:rPr>
        <w:t>:</w:t>
      </w:r>
    </w:p>
    <w:p w14:paraId="527121F7" w14:textId="77777777" w:rsidR="00092136" w:rsidRDefault="00092136" w:rsidP="00092136">
      <w:r>
        <w:t>Expert opinion refers to the views and recommendations of healthcare professionals who have extensive knowledge and experience in a particular field. While expert opinion can be valuable, it should always be supported by scientific evidence whenever possible.</w:t>
      </w:r>
    </w:p>
    <w:p w14:paraId="5930D848" w14:textId="77777777" w:rsidR="00092136" w:rsidRDefault="00092136" w:rsidP="00092136"/>
    <w:p w14:paraId="2567C3A8" w14:textId="77777777" w:rsidR="00092136" w:rsidRDefault="00092136" w:rsidP="00092136"/>
    <w:p w14:paraId="0E0D6257" w14:textId="77777777" w:rsidR="00092136" w:rsidRDefault="00092136" w:rsidP="00092136"/>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77"/>
        <w:gridCol w:w="4382"/>
        <w:gridCol w:w="3536"/>
      </w:tblGrid>
      <w:tr w:rsidR="00092136" w:rsidRPr="00092136" w14:paraId="2DB73488" w14:textId="77777777" w:rsidTr="0009213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5905EE5" w14:textId="77777777" w:rsidR="00092136" w:rsidRPr="00092136" w:rsidRDefault="00092136" w:rsidP="00092136">
            <w:pPr>
              <w:rPr>
                <w:b/>
                <w:bCs/>
              </w:rPr>
            </w:pPr>
            <w:r w:rsidRPr="00092136">
              <w:rPr>
                <w:b/>
                <w:bCs/>
              </w:rPr>
              <w:t>Source of Evidence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E953F46" w14:textId="77777777" w:rsidR="00092136" w:rsidRPr="00092136" w:rsidRDefault="00092136" w:rsidP="00092136">
            <w:pPr>
              <w:rPr>
                <w:b/>
                <w:bCs/>
              </w:rPr>
            </w:pPr>
            <w:r w:rsidRPr="00092136">
              <w:rPr>
                <w:b/>
                <w:bCs/>
              </w:rPr>
              <w:t>Definition</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EA93DDE" w14:textId="77777777" w:rsidR="00092136" w:rsidRPr="00092136" w:rsidRDefault="00092136" w:rsidP="00092136">
            <w:pPr>
              <w:rPr>
                <w:b/>
                <w:bCs/>
              </w:rPr>
            </w:pPr>
            <w:r w:rsidRPr="00092136">
              <w:rPr>
                <w:b/>
                <w:bCs/>
              </w:rPr>
              <w:t>Characteristics</w:t>
            </w:r>
          </w:p>
        </w:tc>
      </w:tr>
      <w:tr w:rsidR="00092136" w:rsidRPr="00092136" w14:paraId="09E41E65"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86718CD" w14:textId="77777777" w:rsidR="00092136" w:rsidRPr="00FF1002" w:rsidRDefault="00092136" w:rsidP="00092136">
            <w:pPr>
              <w:rPr>
                <w:b/>
                <w:bCs/>
              </w:rPr>
            </w:pPr>
            <w:r w:rsidRPr="00FF1002">
              <w:rPr>
                <w:b/>
                <w:bCs/>
              </w:rPr>
              <w:t>Systematic reviews and meta-analyses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62F50AE" w14:textId="77777777" w:rsidR="00092136" w:rsidRPr="00092136" w:rsidRDefault="00092136" w:rsidP="00092136">
            <w:r w:rsidRPr="00092136">
              <w:t>Comprehensive reviews of existing literature on a specific topic that synthesize all available evidence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03705BD" w14:textId="77777777" w:rsidR="00092136" w:rsidRPr="00092136" w:rsidRDefault="00092136" w:rsidP="00092136">
            <w:r w:rsidRPr="00092136">
              <w:t>Based on rigorous and transparent methodology that includes thorough search and critical appraisal of quality of studies</w:t>
            </w:r>
          </w:p>
        </w:tc>
      </w:tr>
      <w:tr w:rsidR="00092136" w:rsidRPr="00092136" w14:paraId="42DEB798"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6ED08D" w14:textId="77777777" w:rsidR="00092136" w:rsidRPr="00FF1002" w:rsidRDefault="00092136" w:rsidP="00092136">
            <w:pPr>
              <w:rPr>
                <w:b/>
                <w:bCs/>
              </w:rPr>
            </w:pPr>
            <w:r w:rsidRPr="00FF1002">
              <w:rPr>
                <w:b/>
                <w:bCs/>
              </w:rPr>
              <w:t>Randomized controlled trials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9436C1E" w14:textId="77777777" w:rsidR="00092136" w:rsidRPr="00092136" w:rsidRDefault="00092136" w:rsidP="00092136">
            <w:r w:rsidRPr="00092136">
              <w:t>Experimental studies designed to test effectiveness of intervention or treatment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A978BE6" w14:textId="77777777" w:rsidR="00092136" w:rsidRPr="00092136" w:rsidRDefault="00092136" w:rsidP="00092136">
            <w:r w:rsidRPr="00092136">
              <w:t>Considered most robust study design for assessing cause-and-effect relationships between interventions and outcomes</w:t>
            </w:r>
          </w:p>
        </w:tc>
      </w:tr>
      <w:tr w:rsidR="00092136" w:rsidRPr="00092136" w14:paraId="03445CC3"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360F2B" w14:textId="77777777" w:rsidR="00092136" w:rsidRPr="00FF1002" w:rsidRDefault="00092136" w:rsidP="00092136">
            <w:pPr>
              <w:rPr>
                <w:b/>
                <w:bCs/>
              </w:rPr>
            </w:pPr>
            <w:r w:rsidRPr="00FF1002">
              <w:rPr>
                <w:b/>
                <w:bCs/>
              </w:rPr>
              <w:t>Cohort studies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F0D35E" w14:textId="77777777" w:rsidR="00092136" w:rsidRPr="00092136" w:rsidRDefault="00092136" w:rsidP="00092136">
            <w:r w:rsidRPr="00092136">
              <w:t>Observational studies that follow a group of individuals over time to determine incidence of a particular disease or health outcome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2E9829B" w14:textId="77777777" w:rsidR="00092136" w:rsidRPr="00092136" w:rsidRDefault="00092136" w:rsidP="00092136">
            <w:r w:rsidRPr="00092136">
              <w:t>Can provide valuable information on natural history of disease and risk factors associated with it</w:t>
            </w:r>
          </w:p>
        </w:tc>
      </w:tr>
      <w:tr w:rsidR="00092136" w:rsidRPr="00092136" w14:paraId="44DB6B40"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A76068" w14:textId="77777777" w:rsidR="00092136" w:rsidRPr="00FF1002" w:rsidRDefault="00092136" w:rsidP="00092136">
            <w:pPr>
              <w:rPr>
                <w:b/>
                <w:bCs/>
              </w:rPr>
            </w:pPr>
            <w:r w:rsidRPr="00FF1002">
              <w:rPr>
                <w:b/>
                <w:bCs/>
              </w:rPr>
              <w:t>Case-control studies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02A5F22" w14:textId="77777777" w:rsidR="00092136" w:rsidRPr="00092136" w:rsidRDefault="00092136" w:rsidP="00092136">
            <w:r w:rsidRPr="00092136">
              <w:t>Observational studies that compare individuals with a particular outcome (cases) to individuals without that outcome (controls) to determine potential risk factors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49074BD" w14:textId="77777777" w:rsidR="00092136" w:rsidRPr="00092136" w:rsidRDefault="00092136" w:rsidP="00092136">
            <w:r w:rsidRPr="00092136">
              <w:t>Useful for investigating rare diseases or outcomes</w:t>
            </w:r>
          </w:p>
        </w:tc>
      </w:tr>
      <w:tr w:rsidR="00092136" w:rsidRPr="00092136" w14:paraId="2310DDEE"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AE4201" w14:textId="77777777" w:rsidR="00092136" w:rsidRPr="00FF1002" w:rsidRDefault="00092136" w:rsidP="00092136">
            <w:pPr>
              <w:rPr>
                <w:b/>
                <w:bCs/>
              </w:rPr>
            </w:pPr>
            <w:r w:rsidRPr="00FF1002">
              <w:rPr>
                <w:b/>
                <w:bCs/>
              </w:rPr>
              <w:lastRenderedPageBreak/>
              <w:t>Cross-sectional studies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26EC58" w14:textId="77777777" w:rsidR="00092136" w:rsidRPr="00092136" w:rsidRDefault="00092136" w:rsidP="00092136">
            <w:r w:rsidRPr="00092136">
              <w:t>Observational studies that measure prevalence of a particular disease or condition at a specific point in time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845A67C" w14:textId="77777777" w:rsidR="00092136" w:rsidRPr="00092136" w:rsidRDefault="00092136" w:rsidP="00092136">
            <w:r w:rsidRPr="00092136">
              <w:t>Can provide information on burden of disease or condition within a particular population</w:t>
            </w:r>
          </w:p>
        </w:tc>
      </w:tr>
      <w:tr w:rsidR="00092136" w:rsidRPr="00092136" w14:paraId="3DF0DAC0"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91EC91A" w14:textId="77777777" w:rsidR="00092136" w:rsidRPr="00FF1002" w:rsidRDefault="00092136" w:rsidP="00092136">
            <w:pPr>
              <w:rPr>
                <w:b/>
                <w:bCs/>
              </w:rPr>
            </w:pPr>
            <w:r w:rsidRPr="00FF1002">
              <w:rPr>
                <w:b/>
                <w:bCs/>
              </w:rPr>
              <w:t>Case reports and case series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D15DBE4" w14:textId="77777777" w:rsidR="00092136" w:rsidRPr="00092136" w:rsidRDefault="00092136" w:rsidP="00092136">
            <w:r w:rsidRPr="00092136">
              <w:t>Descriptions of individual cases or small groups of cases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AA16D75" w14:textId="77777777" w:rsidR="00092136" w:rsidRPr="00092136" w:rsidRDefault="00092136" w:rsidP="00092136">
            <w:r w:rsidRPr="00092136">
              <w:t>Useful for identifying new or rare conditions or describing unusual presentations of known conditions</w:t>
            </w:r>
          </w:p>
        </w:tc>
      </w:tr>
      <w:tr w:rsidR="00092136" w:rsidRPr="00092136" w14:paraId="3AE3F407" w14:textId="77777777" w:rsidTr="0009213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04C8E5" w14:textId="77777777" w:rsidR="00092136" w:rsidRPr="00FF1002" w:rsidRDefault="00092136" w:rsidP="00092136">
            <w:pPr>
              <w:rPr>
                <w:b/>
                <w:bCs/>
              </w:rPr>
            </w:pPr>
            <w:r w:rsidRPr="00FF1002">
              <w:rPr>
                <w:b/>
                <w:bCs/>
              </w:rPr>
              <w:t>Expert opinion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E9BEE88" w14:textId="77777777" w:rsidR="00092136" w:rsidRPr="00092136" w:rsidRDefault="00092136" w:rsidP="00092136">
            <w:r w:rsidRPr="00092136">
              <w:t>Views and recommendations of healthcare professionals with extensive knowledge and experience in a particular field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F1A9C1D" w14:textId="77777777" w:rsidR="00092136" w:rsidRPr="00092136" w:rsidRDefault="00092136" w:rsidP="00092136">
            <w:r w:rsidRPr="00092136">
              <w:t>Can be valuable, but should always be supported by scientific evidence whenever possible</w:t>
            </w:r>
          </w:p>
        </w:tc>
      </w:tr>
    </w:tbl>
    <w:p w14:paraId="27737CF7" w14:textId="77777777" w:rsidR="00092136" w:rsidRDefault="00092136" w:rsidP="00092136"/>
    <w:p w14:paraId="5615952C" w14:textId="278B561E" w:rsidR="00092136" w:rsidRPr="00092136" w:rsidRDefault="00092136" w:rsidP="00092136">
      <w:r w:rsidRPr="00092136">
        <w:t>By understanding the characteristics of these different sources of evidence, healthcare professionals can better evaluate their quality and determine which sources of evidence are most relevant and reliable for their particular clinical question.</w:t>
      </w:r>
    </w:p>
    <w:p w14:paraId="4F72D9DC" w14:textId="77777777" w:rsidR="00092136" w:rsidRDefault="00092136" w:rsidP="00092136"/>
    <w:p w14:paraId="58678D55" w14:textId="77777777" w:rsidR="00092136" w:rsidRDefault="00092136" w:rsidP="00092136"/>
    <w:p w14:paraId="41E638B1" w14:textId="041C9AB4" w:rsidR="00092136" w:rsidRDefault="00092136" w:rsidP="00092136">
      <w:r>
        <w:t>When evaluating the quality of evidence from these different sources, healthcare professionals should consider factors such as the study design, sample size, methodological quality, and the potential for bias and confounding variables.</w:t>
      </w:r>
    </w:p>
    <w:p w14:paraId="3819C5C7" w14:textId="77777777" w:rsidR="00092136" w:rsidRDefault="00092136" w:rsidP="00092136"/>
    <w:p w14:paraId="4FC53736" w14:textId="77777777" w:rsidR="00092136" w:rsidRDefault="00092136" w:rsidP="00092136">
      <w:r>
        <w:t>In conclusion, understanding the different sources of evidence and their strengths and weaknesses is crucial for making evidence-based decisions in healthcare. Healthcare professionals should always strive to use the most reliable and relevant sources of evidence available to them.</w:t>
      </w:r>
    </w:p>
    <w:p w14:paraId="5BE3FD3D" w14:textId="1A3E27AF" w:rsidR="00092136" w:rsidRDefault="00092136" w:rsidP="00092136"/>
    <w:p w14:paraId="5D853040" w14:textId="77777777" w:rsidR="00FF1002" w:rsidRDefault="00FF1002" w:rsidP="00092136"/>
    <w:p w14:paraId="5476F935" w14:textId="77777777" w:rsidR="00092136" w:rsidRPr="00FF1002" w:rsidRDefault="00092136" w:rsidP="00092136">
      <w:pPr>
        <w:rPr>
          <w:b/>
          <w:bCs/>
        </w:rPr>
      </w:pPr>
      <w:r w:rsidRPr="00FF1002">
        <w:rPr>
          <w:b/>
          <w:bCs/>
        </w:rPr>
        <w:t>Reference:</w:t>
      </w:r>
    </w:p>
    <w:p w14:paraId="365673D1" w14:textId="75916F4D" w:rsidR="00092136" w:rsidRPr="00092136" w:rsidRDefault="00092136">
      <w:pPr>
        <w:pStyle w:val="ListParagraph"/>
        <w:numPr>
          <w:ilvl w:val="0"/>
          <w:numId w:val="174"/>
        </w:numPr>
        <w:rPr>
          <w:rFonts w:asciiTheme="majorHAnsi" w:eastAsiaTheme="majorEastAsia" w:hAnsiTheme="majorHAnsi" w:cstheme="majorBidi"/>
          <w:color w:val="1F3763" w:themeColor="accent1" w:themeShade="7F"/>
        </w:rPr>
      </w:pPr>
      <w:r>
        <w:t xml:space="preserve">Straus, S. E., Glasziou, P., Richardson, W. S., &amp; Haynes, R. B. (2018). Evidence-based medicine: how to practice and teach EBM (5th ed.). Elsevier. </w:t>
      </w:r>
      <w:r>
        <w:br w:type="page"/>
      </w:r>
    </w:p>
    <w:p w14:paraId="55D6D06E" w14:textId="5BA0A2C4" w:rsidR="00DD0615" w:rsidRPr="002F0D0E" w:rsidRDefault="00FF1002" w:rsidP="002F0D0E">
      <w:pPr>
        <w:pStyle w:val="Heading3"/>
      </w:pPr>
      <w:bookmarkStart w:id="203" w:name="_Toc132394132"/>
      <w:r>
        <w:lastRenderedPageBreak/>
        <w:t>9</w:t>
      </w:r>
      <w:r w:rsidR="006F20D1" w:rsidRPr="002F0D0E">
        <w:t>.2.2 Describes the “hierarchy of evidence” as it applies to different types of questions</w:t>
      </w:r>
      <w:bookmarkEnd w:id="203"/>
    </w:p>
    <w:p w14:paraId="7001B059" w14:textId="77777777" w:rsidR="008D1BE0" w:rsidRDefault="008D1BE0"/>
    <w:p w14:paraId="47EAA5EA" w14:textId="77777777" w:rsidR="008D1BE0" w:rsidRDefault="008D1BE0" w:rsidP="008D1BE0">
      <w:r>
        <w:t>In healthcare, the hierarchy of evidence refers to the ranking of different types of studies based on their level of evidence. The hierarchy of evidence can be used to determine the strength of the evidence in support of a particular intervention or treatment. In this teaching piece, we'll explore the hierarchy of evidence and how it applies to different types of clinical questions.</w:t>
      </w:r>
    </w:p>
    <w:p w14:paraId="0FEBDE19" w14:textId="77777777" w:rsidR="008D1BE0" w:rsidRDefault="008D1BE0" w:rsidP="008D1BE0"/>
    <w:p w14:paraId="66B4219F" w14:textId="77777777" w:rsidR="008D1BE0" w:rsidRDefault="008D1BE0" w:rsidP="008D1BE0">
      <w:r>
        <w:t>The hierarchy of evidence can be visualized as a pyramid, with the highest quality evidence at the top and the lowest quality evidence at the bottom. At the top of the pyramid are systematic reviews and meta-analyses, followed by randomized controlled trials, cohort studies, case-control studies, cross-sectional studies, case reports, and expert opinion at the bottom.</w:t>
      </w:r>
    </w:p>
    <w:p w14:paraId="277AC7F9" w14:textId="77777777" w:rsidR="008D1BE0" w:rsidRDefault="008D1BE0" w:rsidP="008D1BE0"/>
    <w:p w14:paraId="2C5674EC" w14:textId="77777777" w:rsidR="008D1BE0" w:rsidRDefault="008D1BE0" w:rsidP="008D1BE0">
      <w:r>
        <w:t>The hierarchy of evidence is particularly important when formulating different types of clinical questions, as different types of questions require different levels of evidence. Here's how the hierarchy of evidence applies to different types of clinical questions:</w:t>
      </w:r>
    </w:p>
    <w:p w14:paraId="0BD056EE" w14:textId="77777777" w:rsidR="008D1BE0" w:rsidRDefault="008D1BE0" w:rsidP="008D1BE0"/>
    <w:p w14:paraId="52A3B017" w14:textId="37C4CD4D" w:rsidR="008D1BE0" w:rsidRPr="00FF1002" w:rsidRDefault="008D1BE0" w:rsidP="008D1BE0">
      <w:pPr>
        <w:rPr>
          <w:b/>
          <w:bCs/>
        </w:rPr>
      </w:pPr>
      <w:r w:rsidRPr="00FF1002">
        <w:rPr>
          <w:b/>
          <w:bCs/>
        </w:rPr>
        <w:t>Therapy questions</w:t>
      </w:r>
      <w:r w:rsidR="00FF1002" w:rsidRPr="00FF1002">
        <w:rPr>
          <w:b/>
          <w:bCs/>
        </w:rPr>
        <w:t>:</w:t>
      </w:r>
    </w:p>
    <w:p w14:paraId="6CA75511" w14:textId="77777777" w:rsidR="008D1BE0" w:rsidRDefault="008D1BE0" w:rsidP="008D1BE0">
      <w:r>
        <w:t>Therapy questions ask whether an intervention or treatment is effective in treating a particular condition. The highest level of evidence for therapy questions is a systematic review or meta-analysis of randomized controlled trials. If a systematic review or meta-analysis is not available, the next best option is a well-designed and conducted randomized controlled trial.</w:t>
      </w:r>
    </w:p>
    <w:p w14:paraId="6A7770E6" w14:textId="77777777" w:rsidR="008D1BE0" w:rsidRDefault="008D1BE0" w:rsidP="008D1BE0"/>
    <w:p w14:paraId="03330DFC" w14:textId="1404C896" w:rsidR="008D1BE0" w:rsidRPr="00FF1002" w:rsidRDefault="008D1BE0" w:rsidP="008D1BE0">
      <w:pPr>
        <w:rPr>
          <w:b/>
          <w:bCs/>
        </w:rPr>
      </w:pPr>
      <w:r w:rsidRPr="00FF1002">
        <w:rPr>
          <w:b/>
          <w:bCs/>
        </w:rPr>
        <w:t>Harm questions</w:t>
      </w:r>
      <w:r w:rsidR="00FF1002" w:rsidRPr="00FF1002">
        <w:rPr>
          <w:b/>
          <w:bCs/>
        </w:rPr>
        <w:t>:</w:t>
      </w:r>
    </w:p>
    <w:p w14:paraId="58AC3BA3" w14:textId="77777777" w:rsidR="008D1BE0" w:rsidRDefault="008D1BE0" w:rsidP="008D1BE0">
      <w:r>
        <w:t>Harm questions ask whether an intervention or treatment causes harm or adverse effects. The highest level of evidence for harm questions is a systematic review or meta-analysis of randomized controlled trials or cohort studies. If a systematic review or meta-analysis is not available, the next best option is a well-designed and conducted cohort study.</w:t>
      </w:r>
    </w:p>
    <w:p w14:paraId="6278B3CE" w14:textId="77777777" w:rsidR="008D1BE0" w:rsidRDefault="008D1BE0" w:rsidP="008D1BE0"/>
    <w:p w14:paraId="4B96E3A4" w14:textId="168FCC28" w:rsidR="008D1BE0" w:rsidRPr="00FF1002" w:rsidRDefault="008D1BE0" w:rsidP="008D1BE0">
      <w:pPr>
        <w:rPr>
          <w:b/>
          <w:bCs/>
        </w:rPr>
      </w:pPr>
      <w:r w:rsidRPr="00FF1002">
        <w:rPr>
          <w:b/>
          <w:bCs/>
        </w:rPr>
        <w:t>Aetiology questions</w:t>
      </w:r>
      <w:r w:rsidR="00FF1002" w:rsidRPr="00FF1002">
        <w:rPr>
          <w:b/>
          <w:bCs/>
        </w:rPr>
        <w:t>:</w:t>
      </w:r>
    </w:p>
    <w:p w14:paraId="76A7E371" w14:textId="77777777" w:rsidR="008D1BE0" w:rsidRDefault="008D1BE0" w:rsidP="008D1BE0">
      <w:r>
        <w:t>Aetiology questions ask about the causes of a particular condition or disease. The highest level of evidence for aetiology questions is a systematic review or meta-analysis of cohort studies. If a systematic review or meta-analysis is not available, the next best option is a well-designed and conducted cohort study.</w:t>
      </w:r>
    </w:p>
    <w:p w14:paraId="21CD503A" w14:textId="77777777" w:rsidR="008D1BE0" w:rsidRDefault="008D1BE0" w:rsidP="008D1BE0"/>
    <w:p w14:paraId="5C8B8361" w14:textId="2597CDB6" w:rsidR="008D1BE0" w:rsidRPr="00FF1002" w:rsidRDefault="008D1BE0" w:rsidP="008D1BE0">
      <w:pPr>
        <w:rPr>
          <w:b/>
          <w:bCs/>
        </w:rPr>
      </w:pPr>
      <w:r w:rsidRPr="00FF1002">
        <w:rPr>
          <w:b/>
          <w:bCs/>
        </w:rPr>
        <w:t>Prognosis questions</w:t>
      </w:r>
      <w:r w:rsidR="00FF1002" w:rsidRPr="00FF1002">
        <w:rPr>
          <w:b/>
          <w:bCs/>
        </w:rPr>
        <w:t>:</w:t>
      </w:r>
    </w:p>
    <w:p w14:paraId="6F3C16EC" w14:textId="77777777" w:rsidR="008D1BE0" w:rsidRDefault="008D1BE0" w:rsidP="008D1BE0">
      <w:r>
        <w:t>Prognosis questions ask about the likely course or outcome of a particular condition or disease. The highest level of evidence for prognosis questions is a systematic review or meta-analysis of cohort studies that follow a group of individuals over time. If a systematic review or meta-analysis is not available, the next best option is a well-designed and conducted cohort study.</w:t>
      </w:r>
    </w:p>
    <w:p w14:paraId="6F485125" w14:textId="77777777" w:rsidR="008D1BE0" w:rsidRDefault="008D1BE0" w:rsidP="008D1BE0"/>
    <w:p w14:paraId="445DEA8F" w14:textId="4BBB74EA" w:rsidR="008D1BE0" w:rsidRPr="00FF1002" w:rsidRDefault="008D1BE0" w:rsidP="008D1BE0">
      <w:pPr>
        <w:rPr>
          <w:b/>
          <w:bCs/>
        </w:rPr>
      </w:pPr>
      <w:r w:rsidRPr="00FF1002">
        <w:rPr>
          <w:b/>
          <w:bCs/>
        </w:rPr>
        <w:t>Diagnosis questions</w:t>
      </w:r>
      <w:r w:rsidR="00FF1002" w:rsidRPr="00FF1002">
        <w:rPr>
          <w:b/>
          <w:bCs/>
        </w:rPr>
        <w:t>:</w:t>
      </w:r>
    </w:p>
    <w:p w14:paraId="61FC3C00" w14:textId="77777777" w:rsidR="008D1BE0" w:rsidRDefault="008D1BE0" w:rsidP="008D1BE0">
      <w:r>
        <w:t>Diagnosis questions ask about the accuracy of a particular diagnostic test or procedure. The highest level of evidence for diagnosis questions is a systematic review or meta-analysis of well-designed and conducted cross-sectional studies that compare the diagnostic test or procedure to a gold standard. If a systematic review or meta-analysis is not available, the next best option is a well-designed and conducted cross-sectional study.</w:t>
      </w:r>
    </w:p>
    <w:p w14:paraId="2496B3DA" w14:textId="77777777" w:rsidR="008D1BE0" w:rsidRDefault="008D1BE0" w:rsidP="008D1BE0"/>
    <w:p w14:paraId="447E8298" w14:textId="71811EE1" w:rsidR="008D1BE0" w:rsidRPr="00FF1002" w:rsidRDefault="008D1BE0" w:rsidP="008D1BE0">
      <w:pPr>
        <w:rPr>
          <w:b/>
          <w:bCs/>
        </w:rPr>
      </w:pPr>
      <w:r w:rsidRPr="00FF1002">
        <w:rPr>
          <w:b/>
          <w:bCs/>
        </w:rPr>
        <w:lastRenderedPageBreak/>
        <w:t>Economic questions</w:t>
      </w:r>
      <w:r w:rsidR="00FF1002" w:rsidRPr="00FF1002">
        <w:rPr>
          <w:b/>
          <w:bCs/>
        </w:rPr>
        <w:t>:</w:t>
      </w:r>
    </w:p>
    <w:p w14:paraId="4464D73D" w14:textId="77777777" w:rsidR="008D1BE0" w:rsidRDefault="008D1BE0" w:rsidP="008D1BE0">
      <w:r>
        <w:t>Economic questions ask about the cost-effectiveness of an intervention or treatment. The highest level of evidence for economic questions is a systematic review or meta-analysis of economic evaluations, which can include cost-effectiveness analyses or cost-utility analyses. If a systematic review or meta-analysis is not available, the next best option is a well-designed and conducted economic evaluation.</w:t>
      </w:r>
    </w:p>
    <w:p w14:paraId="6BA206B7" w14:textId="77777777" w:rsidR="008D1BE0" w:rsidRDefault="008D1BE0" w:rsidP="008D1BE0"/>
    <w:p w14:paraId="41E8863A" w14:textId="018A90D5" w:rsidR="008D1BE0" w:rsidRPr="00FF1002" w:rsidRDefault="008D1BE0" w:rsidP="008D1BE0">
      <w:pPr>
        <w:rPr>
          <w:b/>
          <w:bCs/>
        </w:rPr>
      </w:pPr>
      <w:r w:rsidRPr="00FF1002">
        <w:rPr>
          <w:b/>
          <w:bCs/>
        </w:rPr>
        <w:t>Qualitative questions</w:t>
      </w:r>
      <w:r w:rsidR="00FF1002" w:rsidRPr="00FF1002">
        <w:rPr>
          <w:b/>
          <w:bCs/>
        </w:rPr>
        <w:t>:</w:t>
      </w:r>
    </w:p>
    <w:p w14:paraId="107240B5" w14:textId="72970E8B" w:rsidR="008D1BE0" w:rsidRDefault="008D1BE0" w:rsidP="008D1BE0">
      <w:r>
        <w:t>Qualitative questions ask about the experiences, beliefs, and attitudes of individuals related to a particular condition or treatment. The highest level of evidence for qualitative questions is a systematic review or meta-synthesis of qualitative studies. If a systematic review or meta-synthesis is not available, the next best option is a well-conducted qualitative study.</w:t>
      </w:r>
    </w:p>
    <w:p w14:paraId="2815E47B" w14:textId="6AEB116E" w:rsidR="00FF1002" w:rsidRDefault="00FF1002" w:rsidP="008D1BE0"/>
    <w:tbl>
      <w:tblPr>
        <w:tblW w:w="5337"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56"/>
        <w:gridCol w:w="3881"/>
      </w:tblGrid>
      <w:tr w:rsidR="00FF1002" w:rsidRPr="00FF1002" w14:paraId="32850D4B" w14:textId="77777777" w:rsidTr="00FF100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BC71DB5" w14:textId="77777777" w:rsidR="00FF1002" w:rsidRPr="00FF1002" w:rsidRDefault="00FF1002" w:rsidP="00FF1002">
            <w:pPr>
              <w:rPr>
                <w:b/>
                <w:bCs/>
              </w:rPr>
            </w:pPr>
            <w:r w:rsidRPr="00FF1002">
              <w:rPr>
                <w:b/>
                <w:bCs/>
              </w:rPr>
              <w:t>Type of Question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0CB67EA" w14:textId="77777777" w:rsidR="00FF1002" w:rsidRPr="00FF1002" w:rsidRDefault="00FF1002" w:rsidP="00FF1002">
            <w:pPr>
              <w:rPr>
                <w:b/>
                <w:bCs/>
              </w:rPr>
            </w:pPr>
            <w:r w:rsidRPr="00FF1002">
              <w:rPr>
                <w:b/>
                <w:bCs/>
              </w:rPr>
              <w:t>Highest Level of Evidence</w:t>
            </w:r>
          </w:p>
        </w:tc>
      </w:tr>
      <w:tr w:rsidR="00FF1002" w:rsidRPr="00FF1002" w14:paraId="672CC0D7" w14:textId="77777777" w:rsidTr="00FF100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5BC020" w14:textId="77777777" w:rsidR="00FF1002" w:rsidRPr="00FF1002" w:rsidRDefault="00FF1002" w:rsidP="00FF1002">
            <w:pPr>
              <w:rPr>
                <w:b/>
                <w:bCs/>
              </w:rPr>
            </w:pPr>
            <w:r w:rsidRPr="00FF1002">
              <w:rPr>
                <w:b/>
                <w:bCs/>
              </w:rPr>
              <w:t>Therapy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BE66937" w14:textId="77777777" w:rsidR="00FF1002" w:rsidRPr="00FF1002" w:rsidRDefault="00FF1002" w:rsidP="00FF1002">
            <w:r w:rsidRPr="00FF1002">
              <w:t>Systematic review or meta-analysis of randomized controlled trials</w:t>
            </w:r>
          </w:p>
        </w:tc>
      </w:tr>
      <w:tr w:rsidR="00FF1002" w:rsidRPr="00FF1002" w14:paraId="2FF078DE" w14:textId="77777777" w:rsidTr="00FF100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AEED923" w14:textId="77777777" w:rsidR="00FF1002" w:rsidRPr="00FF1002" w:rsidRDefault="00FF1002" w:rsidP="00FF1002">
            <w:pPr>
              <w:rPr>
                <w:b/>
                <w:bCs/>
              </w:rPr>
            </w:pPr>
            <w:r w:rsidRPr="00FF1002">
              <w:rPr>
                <w:b/>
                <w:bCs/>
              </w:rPr>
              <w:t>Harm</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80CF62B" w14:textId="77777777" w:rsidR="00FF1002" w:rsidRPr="00FF1002" w:rsidRDefault="00FF1002" w:rsidP="00FF1002">
            <w:r w:rsidRPr="00FF1002">
              <w:t>Systematic review or meta-analysis of randomized controlled trials or cohort studies</w:t>
            </w:r>
          </w:p>
        </w:tc>
      </w:tr>
      <w:tr w:rsidR="00FF1002" w:rsidRPr="00FF1002" w14:paraId="49D2C43E" w14:textId="77777777" w:rsidTr="00FF100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759B690" w14:textId="77777777" w:rsidR="00FF1002" w:rsidRPr="00FF1002" w:rsidRDefault="00FF1002" w:rsidP="00FF1002">
            <w:pPr>
              <w:rPr>
                <w:b/>
                <w:bCs/>
              </w:rPr>
            </w:pPr>
            <w:r w:rsidRPr="00FF1002">
              <w:rPr>
                <w:b/>
                <w:bCs/>
              </w:rPr>
              <w:t>Aetiology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BD8AF5" w14:textId="77777777" w:rsidR="00FF1002" w:rsidRPr="00FF1002" w:rsidRDefault="00FF1002" w:rsidP="00FF1002">
            <w:r w:rsidRPr="00FF1002">
              <w:t>Systematic review or meta-analysis of cohort studies</w:t>
            </w:r>
          </w:p>
        </w:tc>
      </w:tr>
      <w:tr w:rsidR="00FF1002" w:rsidRPr="00FF1002" w14:paraId="222C6596" w14:textId="77777777" w:rsidTr="00FF100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BF6D1E" w14:textId="77777777" w:rsidR="00FF1002" w:rsidRPr="00FF1002" w:rsidRDefault="00FF1002" w:rsidP="00FF1002">
            <w:pPr>
              <w:rPr>
                <w:b/>
                <w:bCs/>
              </w:rPr>
            </w:pPr>
            <w:r w:rsidRPr="00FF1002">
              <w:rPr>
                <w:b/>
                <w:bCs/>
              </w:rPr>
              <w:t>Prognosis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BC9F5A3" w14:textId="77777777" w:rsidR="00FF1002" w:rsidRPr="00FF1002" w:rsidRDefault="00FF1002" w:rsidP="00FF1002">
            <w:r w:rsidRPr="00FF1002">
              <w:t>Systematic review or meta-analysis of cohort studies</w:t>
            </w:r>
          </w:p>
        </w:tc>
      </w:tr>
      <w:tr w:rsidR="00FF1002" w:rsidRPr="00FF1002" w14:paraId="1A5D3BBD" w14:textId="77777777" w:rsidTr="00FF100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41E6D7" w14:textId="77777777" w:rsidR="00FF1002" w:rsidRPr="00FF1002" w:rsidRDefault="00FF1002" w:rsidP="00FF1002">
            <w:pPr>
              <w:rPr>
                <w:b/>
                <w:bCs/>
              </w:rPr>
            </w:pPr>
            <w:r w:rsidRPr="00FF1002">
              <w:rPr>
                <w:b/>
                <w:bCs/>
              </w:rPr>
              <w:t>Diagnosis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417430" w14:textId="77777777" w:rsidR="00FF1002" w:rsidRPr="00FF1002" w:rsidRDefault="00FF1002" w:rsidP="00FF1002">
            <w:r w:rsidRPr="00FF1002">
              <w:t>Systematic review or meta-analysis of well-designed and conducted cross-sectional studies</w:t>
            </w:r>
          </w:p>
        </w:tc>
      </w:tr>
      <w:tr w:rsidR="00FF1002" w:rsidRPr="00FF1002" w14:paraId="7C93ECAC" w14:textId="77777777" w:rsidTr="00FF100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C974EA" w14:textId="77777777" w:rsidR="00FF1002" w:rsidRPr="00FF1002" w:rsidRDefault="00FF1002" w:rsidP="00FF1002">
            <w:pPr>
              <w:rPr>
                <w:b/>
                <w:bCs/>
              </w:rPr>
            </w:pPr>
            <w:r w:rsidRPr="00FF1002">
              <w:rPr>
                <w:b/>
                <w:bCs/>
              </w:rPr>
              <w:t>Economic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96F1C7" w14:textId="77777777" w:rsidR="00FF1002" w:rsidRPr="00FF1002" w:rsidRDefault="00FF1002" w:rsidP="00FF1002">
            <w:r w:rsidRPr="00FF1002">
              <w:t>Systematic review or meta-analysis of economic evaluations</w:t>
            </w:r>
          </w:p>
        </w:tc>
      </w:tr>
      <w:tr w:rsidR="00FF1002" w:rsidRPr="00FF1002" w14:paraId="49ED8F82" w14:textId="77777777" w:rsidTr="00FF100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EB7F2A" w14:textId="77777777" w:rsidR="00FF1002" w:rsidRPr="00FF1002" w:rsidRDefault="00FF1002" w:rsidP="00FF1002">
            <w:pPr>
              <w:rPr>
                <w:b/>
                <w:bCs/>
              </w:rPr>
            </w:pPr>
            <w:r w:rsidRPr="00FF1002">
              <w:rPr>
                <w:b/>
                <w:bCs/>
              </w:rPr>
              <w:t>Qualitative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7A51B0" w14:textId="77777777" w:rsidR="00FF1002" w:rsidRPr="00FF1002" w:rsidRDefault="00FF1002" w:rsidP="00FF1002">
            <w:r w:rsidRPr="00FF1002">
              <w:t>Systematic review or meta-synthesis of qualitative studies</w:t>
            </w:r>
          </w:p>
        </w:tc>
      </w:tr>
    </w:tbl>
    <w:p w14:paraId="5708A57E" w14:textId="77777777" w:rsidR="00FF1002" w:rsidRDefault="00FF1002" w:rsidP="008D1BE0"/>
    <w:p w14:paraId="0A2906DF" w14:textId="77777777" w:rsidR="008D1BE0" w:rsidRDefault="008D1BE0" w:rsidP="008D1BE0"/>
    <w:p w14:paraId="62F94571" w14:textId="77777777" w:rsidR="008D1BE0" w:rsidRDefault="008D1BE0" w:rsidP="008D1BE0">
      <w:r>
        <w:t>In conclusion, the hierarchy of evidence is an important tool for evaluating the strength of evidence in support of different types of clinical questions. Healthcare professionals should consider the hierarchy of evidence when formulating clinical questions and selecting the most appropriate sources of evidence to answer those questions.</w:t>
      </w:r>
    </w:p>
    <w:p w14:paraId="0FE9F53E" w14:textId="17E40290" w:rsidR="008D1BE0" w:rsidRDefault="008D1BE0" w:rsidP="008D1BE0"/>
    <w:p w14:paraId="214300BE" w14:textId="77777777" w:rsidR="00FF1002" w:rsidRDefault="00FF1002" w:rsidP="008D1BE0"/>
    <w:p w14:paraId="1D72024C" w14:textId="77777777" w:rsidR="008D1BE0" w:rsidRPr="00FF1002" w:rsidRDefault="008D1BE0" w:rsidP="008D1BE0">
      <w:pPr>
        <w:rPr>
          <w:b/>
          <w:bCs/>
        </w:rPr>
      </w:pPr>
      <w:r w:rsidRPr="00FF1002">
        <w:rPr>
          <w:b/>
          <w:bCs/>
        </w:rPr>
        <w:t>Reference:</w:t>
      </w:r>
    </w:p>
    <w:p w14:paraId="1F4425E2" w14:textId="03153832" w:rsidR="00092136" w:rsidRPr="00FF1002" w:rsidRDefault="008D1BE0">
      <w:pPr>
        <w:pStyle w:val="ListParagraph"/>
        <w:numPr>
          <w:ilvl w:val="0"/>
          <w:numId w:val="279"/>
        </w:numPr>
        <w:rPr>
          <w:rFonts w:asciiTheme="majorHAnsi" w:eastAsiaTheme="majorEastAsia" w:hAnsiTheme="majorHAnsi" w:cstheme="majorBidi"/>
          <w:color w:val="1F3763" w:themeColor="accent1" w:themeShade="7F"/>
        </w:rPr>
      </w:pPr>
      <w:r w:rsidRPr="008D1BE0">
        <w:t>Guyatt, G. H., Oxman, A. D., Vist, G. E., Kunz, R., Falck-Ytter, Y., Alonso-Coello, P., ... &amp; Jaeschke, R. (2008). GRADE: an emerging consensus on rating quality of evidence and strength of recommendations. Bmj, 336(7650), 924-926. doi: 10.1136/bmj.39489.470347.AD</w:t>
      </w:r>
      <w:r>
        <w:t xml:space="preserve"> </w:t>
      </w:r>
      <w:r w:rsidR="00092136">
        <w:br w:type="page"/>
      </w:r>
    </w:p>
    <w:p w14:paraId="32CCF59C" w14:textId="18827F63" w:rsidR="006F20D1" w:rsidRDefault="00FF1002" w:rsidP="002F0D0E">
      <w:pPr>
        <w:pStyle w:val="Heading3"/>
      </w:pPr>
      <w:bookmarkStart w:id="204" w:name="_Toc132394133"/>
      <w:r>
        <w:lastRenderedPageBreak/>
        <w:t>9</w:t>
      </w:r>
      <w:r w:rsidR="006F20D1" w:rsidRPr="002F0D0E">
        <w:t>.2.3 Describes what is meant by: publication bias and</w:t>
      </w:r>
      <w:r w:rsidR="002F0D0E" w:rsidRPr="002F0D0E">
        <w:t xml:space="preserve"> language of publication bias</w:t>
      </w:r>
      <w:bookmarkEnd w:id="204"/>
    </w:p>
    <w:p w14:paraId="7D25FDC3" w14:textId="6E153BFA" w:rsidR="005E6F8E" w:rsidRDefault="00E17D85" w:rsidP="00E17D85">
      <w:pPr>
        <w:tabs>
          <w:tab w:val="left" w:pos="1139"/>
        </w:tabs>
      </w:pPr>
      <w:r>
        <w:tab/>
      </w:r>
    </w:p>
    <w:p w14:paraId="3FAACC2C" w14:textId="1320AF74" w:rsidR="00E17D85" w:rsidRPr="00E17D85" w:rsidRDefault="00E17D85" w:rsidP="00E17D85">
      <w:pPr>
        <w:tabs>
          <w:tab w:val="left" w:pos="1139"/>
        </w:tabs>
        <w:rPr>
          <w:b/>
          <w:bCs/>
        </w:rPr>
      </w:pPr>
      <w:r>
        <w:rPr>
          <w:b/>
          <w:bCs/>
        </w:rPr>
        <w:t>Publication bias:</w:t>
      </w:r>
    </w:p>
    <w:p w14:paraId="5A7DED1B" w14:textId="77777777" w:rsidR="005E6F8E" w:rsidRDefault="005E6F8E" w:rsidP="005E6F8E">
      <w:r>
        <w:t>Publication bias occurs when studies that have positive or significant results are more likely to be published than studies that have negative or non-significant results. This can lead to an overestimation of the effect of a treatment or intervention, as well as a waste of resources and potentially harmful decisions based on incomplete evidence.</w:t>
      </w:r>
    </w:p>
    <w:p w14:paraId="2BFE0910" w14:textId="67F7BD12" w:rsidR="005E6F8E" w:rsidRDefault="005E6F8E" w:rsidP="005E6F8E"/>
    <w:p w14:paraId="261D43C4" w14:textId="09ECDAF4" w:rsidR="00E17D85" w:rsidRPr="00E17D85" w:rsidRDefault="00E17D85" w:rsidP="005E6F8E">
      <w:pPr>
        <w:rPr>
          <w:b/>
          <w:bCs/>
        </w:rPr>
      </w:pPr>
      <w:r>
        <w:rPr>
          <w:b/>
          <w:bCs/>
        </w:rPr>
        <w:t>Language of publication bias:</w:t>
      </w:r>
    </w:p>
    <w:p w14:paraId="4BAE8600" w14:textId="77777777" w:rsidR="005E6F8E" w:rsidRDefault="005E6F8E" w:rsidP="005E6F8E">
      <w:r>
        <w:t>Language bias is a specific type of publication bias that occurs when studies are published only in certain languages, typically English, and not in others. This can lead to a lack of representation of certain populations and areas of the world, as well as a potential bias in the types of interventions and outcomes studied.</w:t>
      </w:r>
    </w:p>
    <w:p w14:paraId="01578A04" w14:textId="123AF229" w:rsidR="005E6F8E" w:rsidRDefault="005E6F8E" w:rsidP="005E6F8E"/>
    <w:p w14:paraId="7A68C9EF" w14:textId="77777777" w:rsidR="00E17D85" w:rsidRDefault="00E17D85" w:rsidP="005E6F8E"/>
    <w:p w14:paraId="16567108" w14:textId="77777777" w:rsidR="005E6F8E" w:rsidRDefault="005E6F8E" w:rsidP="005E6F8E">
      <w:r>
        <w:t>One way to address publication and language bias is through systematic reviews and meta-analyses, which aim to comprehensively search and synthesize all available evidence on a particular topic, regardless of publication status or language. Additionally, efforts to promote open access and multilingual publishing can help reduce language bias and increase access to research for diverse audiences.</w:t>
      </w:r>
    </w:p>
    <w:p w14:paraId="0D3AEE84" w14:textId="77777777" w:rsidR="005E6F8E" w:rsidRDefault="005E6F8E" w:rsidP="005E6F8E"/>
    <w:p w14:paraId="40C35813" w14:textId="129D8659" w:rsidR="005E6F8E" w:rsidRPr="00E17D85" w:rsidRDefault="005E6F8E" w:rsidP="005E6F8E">
      <w:pPr>
        <w:rPr>
          <w:b/>
          <w:bCs/>
        </w:rPr>
      </w:pPr>
      <w:r w:rsidRPr="00E17D85">
        <w:rPr>
          <w:b/>
          <w:bCs/>
        </w:rPr>
        <w:t>References:</w:t>
      </w:r>
    </w:p>
    <w:p w14:paraId="7E0CD7E1" w14:textId="16BAAD78" w:rsidR="005E6F8E" w:rsidRDefault="005E6F8E">
      <w:pPr>
        <w:pStyle w:val="ListParagraph"/>
        <w:numPr>
          <w:ilvl w:val="0"/>
          <w:numId w:val="175"/>
        </w:numPr>
      </w:pPr>
      <w:r>
        <w:t>Sterne, J. A., Egger, M., &amp; Moher, D. (2011). Addressing reporting biases. In J. P. Higgins &amp; S. Green (Eds.), Cochrane Handbook for Systematic Reviews of Interventions (pp. 297-333). John Wiley &amp; Sons. doi: 10.1002/9780470712184.ch10</w:t>
      </w:r>
    </w:p>
    <w:p w14:paraId="03474025" w14:textId="466DF5EF" w:rsidR="008D1BE0" w:rsidRPr="005E6F8E" w:rsidRDefault="005E6F8E">
      <w:pPr>
        <w:pStyle w:val="ListParagraph"/>
        <w:numPr>
          <w:ilvl w:val="0"/>
          <w:numId w:val="175"/>
        </w:numPr>
        <w:rPr>
          <w:rFonts w:asciiTheme="majorHAnsi" w:eastAsiaTheme="majorEastAsia" w:hAnsiTheme="majorHAnsi" w:cstheme="majorBidi"/>
          <w:color w:val="1F3763" w:themeColor="accent1" w:themeShade="7F"/>
        </w:rPr>
      </w:pPr>
      <w:r>
        <w:t xml:space="preserve">Wang, L., Li, Y., Liang, S., Zhang, Y., &amp; Liang, X. (2019). Publication bias in meta-analysis of randomized controlled trials on pharmacotherapy of major depressive disorder. Scientific Reports, 9(1), 1-9. doi: 10.1038/s41598-019-50312-2 </w:t>
      </w:r>
      <w:r w:rsidR="008D1BE0">
        <w:br w:type="page"/>
      </w:r>
    </w:p>
    <w:p w14:paraId="6EDD3BA6" w14:textId="08DEE3AC" w:rsidR="00D410EF" w:rsidRDefault="00A67893" w:rsidP="00DF0A39">
      <w:pPr>
        <w:pStyle w:val="Heading3"/>
        <w:rPr>
          <w:rStyle w:val="Heading3Char"/>
        </w:rPr>
      </w:pPr>
      <w:bookmarkStart w:id="205" w:name="_Toc132394134"/>
      <w:r>
        <w:lastRenderedPageBreak/>
        <w:t>9</w:t>
      </w:r>
      <w:r w:rsidR="00D410EF" w:rsidRPr="00DF0A39">
        <w:t xml:space="preserve">.2.4 </w:t>
      </w:r>
      <w:r w:rsidR="00D410EF" w:rsidRPr="00DF0A39">
        <w:rPr>
          <w:rStyle w:val="Heading3Char"/>
        </w:rPr>
        <w:t>Describes the difference between the following electronic databases:</w:t>
      </w:r>
      <w:r w:rsidR="00DF0A39" w:rsidRPr="00DF0A39">
        <w:rPr>
          <w:rStyle w:val="Heading3Char"/>
        </w:rPr>
        <w:t xml:space="preserve"> Cinahl, Cochrane Library, EMBASE, PsycINFO, Pubmed, Sigle</w:t>
      </w:r>
      <w:bookmarkEnd w:id="205"/>
    </w:p>
    <w:p w14:paraId="03B9D215" w14:textId="77777777" w:rsidR="005E6F8E" w:rsidRDefault="005E6F8E"/>
    <w:p w14:paraId="4306827F" w14:textId="77777777" w:rsidR="000C4B9F" w:rsidRDefault="005E6F8E" w:rsidP="005E6F8E">
      <w:r>
        <w:t xml:space="preserve">Electronic databases are essential tools for finding relevant and reliable information in healthcare research. </w:t>
      </w:r>
    </w:p>
    <w:p w14:paraId="658FCB23" w14:textId="77777777" w:rsidR="00DE58F4" w:rsidRDefault="00DE58F4" w:rsidP="005E6F8E"/>
    <w:p w14:paraId="59069C55" w14:textId="6A81C51C" w:rsidR="000C4B9F" w:rsidRDefault="000C4B9F" w:rsidP="005E6F8E">
      <w:r>
        <w:rPr>
          <w:noProof/>
        </w:rPr>
        <w:drawing>
          <wp:inline distT="0" distB="0" distL="0" distR="0" wp14:anchorId="0F73AEFF" wp14:editId="628D9BB4">
            <wp:extent cx="5731510" cy="3415030"/>
            <wp:effectExtent l="0" t="0" r="0" b="1270"/>
            <wp:docPr id="3790007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00720" name="Picture 37900072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1CECDB60" w14:textId="77777777" w:rsidR="000C4B9F" w:rsidRDefault="000C4B9F" w:rsidP="005E6F8E"/>
    <w:p w14:paraId="7312B166" w14:textId="77777777" w:rsidR="000C4B9F" w:rsidRDefault="000C4B9F" w:rsidP="005E6F8E"/>
    <w:p w14:paraId="47412CBA" w14:textId="77777777" w:rsidR="00DE58F4" w:rsidRDefault="00DE58F4" w:rsidP="005E6F8E"/>
    <w:p w14:paraId="06EDF121" w14:textId="45A8AD71" w:rsidR="005E6F8E" w:rsidRDefault="005E6F8E" w:rsidP="005E6F8E">
      <w:r>
        <w:t>Below are some of the commonly used databases in healthcare research and their distinctive features:</w:t>
      </w:r>
    </w:p>
    <w:p w14:paraId="71482CFE" w14:textId="77777777" w:rsidR="005E6F8E" w:rsidRDefault="005E6F8E" w:rsidP="005E6F8E"/>
    <w:p w14:paraId="69EB5ABA" w14:textId="77777777" w:rsidR="00A67893" w:rsidRPr="00A67893" w:rsidRDefault="005E6F8E" w:rsidP="005E6F8E">
      <w:pPr>
        <w:rPr>
          <w:b/>
          <w:bCs/>
        </w:rPr>
      </w:pPr>
      <w:r w:rsidRPr="00A67893">
        <w:rPr>
          <w:b/>
          <w:bCs/>
        </w:rPr>
        <w:t xml:space="preserve">Cinahl: </w:t>
      </w:r>
    </w:p>
    <w:p w14:paraId="78F2FA57" w14:textId="329DC716" w:rsidR="005E6F8E" w:rsidRDefault="005E6F8E" w:rsidP="005E6F8E">
      <w:r>
        <w:t>Cinahl stands for Cumulative Index to Nursing and Allied Health Literature. This database is focused on nursing and allied health disciplines and contains both scholarly and non-scholarly articles. Cinahl is particularly useful for finding evidence-based practice guidelines, care plans, and systematic reviews related to nursing and allied health.</w:t>
      </w:r>
    </w:p>
    <w:p w14:paraId="1C7AD55E" w14:textId="77777777" w:rsidR="005E6F8E" w:rsidRDefault="005E6F8E" w:rsidP="005E6F8E"/>
    <w:p w14:paraId="16C45F5F" w14:textId="77777777" w:rsidR="00A67893" w:rsidRPr="00A67893" w:rsidRDefault="005E6F8E" w:rsidP="005E6F8E">
      <w:pPr>
        <w:rPr>
          <w:b/>
          <w:bCs/>
        </w:rPr>
      </w:pPr>
      <w:r w:rsidRPr="00A67893">
        <w:rPr>
          <w:b/>
          <w:bCs/>
        </w:rPr>
        <w:t xml:space="preserve">Cochrane Library: </w:t>
      </w:r>
    </w:p>
    <w:p w14:paraId="2F583112" w14:textId="05047335" w:rsidR="005E6F8E" w:rsidRDefault="005E6F8E" w:rsidP="005E6F8E">
      <w:r>
        <w:t>The Cochrane Library is a collection of high-quality, systematic reviews and meta-analyses that summarize the available evidence on specific healthcare topics. It includes Cochrane Reviews, which are considered the gold standard for systematic reviews in healthcare, as well as other evidence-based resources such as clinical trials, methods studies, and editorials.</w:t>
      </w:r>
    </w:p>
    <w:p w14:paraId="655F42AC" w14:textId="77777777" w:rsidR="005E6F8E" w:rsidRDefault="005E6F8E" w:rsidP="005E6F8E"/>
    <w:p w14:paraId="2DB8F1BD" w14:textId="77777777" w:rsidR="00A67893" w:rsidRPr="00A67893" w:rsidRDefault="005E6F8E" w:rsidP="005E6F8E">
      <w:pPr>
        <w:rPr>
          <w:b/>
          <w:bCs/>
        </w:rPr>
      </w:pPr>
      <w:r w:rsidRPr="00A67893">
        <w:rPr>
          <w:b/>
          <w:bCs/>
        </w:rPr>
        <w:t xml:space="preserve">EMBASE: </w:t>
      </w:r>
    </w:p>
    <w:p w14:paraId="128DB719" w14:textId="068B6BF3" w:rsidR="005E6F8E" w:rsidRDefault="005E6F8E" w:rsidP="005E6F8E">
      <w:r>
        <w:t>EMBASE (Excerpta Medica Database) is a biomedical and pharmacological database that covers a wide range of healthcare topics. It includes both English and non-English language articles, as well as conference abstracts, books, and book chapters. EMBASE is particularly useful for finding information on drug therapy and pharmacology.</w:t>
      </w:r>
    </w:p>
    <w:p w14:paraId="61B60229" w14:textId="77777777" w:rsidR="005E6F8E" w:rsidRDefault="005E6F8E" w:rsidP="005E6F8E"/>
    <w:p w14:paraId="553DAF7B" w14:textId="77777777" w:rsidR="00A67893" w:rsidRPr="00A67893" w:rsidRDefault="005E6F8E" w:rsidP="005E6F8E">
      <w:pPr>
        <w:rPr>
          <w:b/>
          <w:bCs/>
        </w:rPr>
      </w:pPr>
      <w:r w:rsidRPr="00A67893">
        <w:rPr>
          <w:b/>
          <w:bCs/>
        </w:rPr>
        <w:lastRenderedPageBreak/>
        <w:t xml:space="preserve">PsycINFO: </w:t>
      </w:r>
    </w:p>
    <w:p w14:paraId="1E7DD50F" w14:textId="2B1EBCCC" w:rsidR="005E6F8E" w:rsidRDefault="005E6F8E" w:rsidP="005E6F8E">
      <w:r>
        <w:t>PsycINFO is a database that focuses on psychology and related fields such as psychiatry, sociology, and education. It contains peer-reviewed journal articles, book chapters, and dissertations on a wide range of topics related to human behavior and mental health.</w:t>
      </w:r>
    </w:p>
    <w:p w14:paraId="5C636515" w14:textId="77777777" w:rsidR="005E6F8E" w:rsidRDefault="005E6F8E" w:rsidP="005E6F8E"/>
    <w:p w14:paraId="2450A406" w14:textId="77777777" w:rsidR="00A67893" w:rsidRPr="00A67893" w:rsidRDefault="005E6F8E" w:rsidP="005E6F8E">
      <w:pPr>
        <w:rPr>
          <w:b/>
          <w:bCs/>
        </w:rPr>
      </w:pPr>
      <w:r w:rsidRPr="00A67893">
        <w:rPr>
          <w:b/>
          <w:bCs/>
        </w:rPr>
        <w:t xml:space="preserve">Pubmed: </w:t>
      </w:r>
    </w:p>
    <w:p w14:paraId="6C29BF27" w14:textId="3A81E590" w:rsidR="005E6F8E" w:rsidRDefault="005E6F8E" w:rsidP="005E6F8E">
      <w:r>
        <w:t>PubMed is a free database that contains more than 32 million citations for biomedical literature. It includes peer-reviewed journal articles, conference proceedings, and online books in the fields of medicine, nursing, dentistry, and veterinary medicine.</w:t>
      </w:r>
    </w:p>
    <w:p w14:paraId="189723EC" w14:textId="77777777" w:rsidR="005E6F8E" w:rsidRDefault="005E6F8E" w:rsidP="005E6F8E"/>
    <w:p w14:paraId="5F9B3063" w14:textId="77777777" w:rsidR="00A67893" w:rsidRPr="00A67893" w:rsidRDefault="005E6F8E" w:rsidP="005E6F8E">
      <w:pPr>
        <w:rPr>
          <w:b/>
          <w:bCs/>
        </w:rPr>
      </w:pPr>
      <w:r w:rsidRPr="00A67893">
        <w:rPr>
          <w:b/>
          <w:bCs/>
        </w:rPr>
        <w:t xml:space="preserve">Sigle: </w:t>
      </w:r>
    </w:p>
    <w:p w14:paraId="7949C5CF" w14:textId="44B1446F" w:rsidR="005E6F8E" w:rsidRDefault="005E6F8E" w:rsidP="005E6F8E">
      <w:r>
        <w:t xml:space="preserve">SIGLE (System for Information on Grey Literature in Europe) is a bibliographic database that contains information on grey literature (i.e., documents that are not formally published in journals or books). It includes reports, theses, conference proceedings, and </w:t>
      </w:r>
      <w:proofErr w:type="gramStart"/>
      <w:r>
        <w:t>other</w:t>
      </w:r>
      <w:proofErr w:type="gramEnd"/>
      <w:r>
        <w:t xml:space="preserve"> unpublished research from Europe.</w:t>
      </w:r>
    </w:p>
    <w:p w14:paraId="1A389AA6" w14:textId="4C242E8A" w:rsidR="005E6F8E" w:rsidRPr="005E6F8E" w:rsidRDefault="005E6F8E" w:rsidP="005E6F8E"/>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07"/>
        <w:gridCol w:w="2188"/>
        <w:gridCol w:w="5041"/>
        <w:gridCol w:w="1259"/>
      </w:tblGrid>
      <w:tr w:rsidR="005E6F8E" w:rsidRPr="005E6F8E" w14:paraId="22BBBAAC" w14:textId="77777777" w:rsidTr="005E6F8E">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891948C" w14:textId="77777777" w:rsidR="005E6F8E" w:rsidRPr="005E6F8E" w:rsidRDefault="005E6F8E" w:rsidP="005E6F8E">
            <w:pPr>
              <w:rPr>
                <w:b/>
                <w:bCs/>
              </w:rPr>
            </w:pPr>
            <w:r w:rsidRPr="005E6F8E">
              <w:rPr>
                <w:b/>
                <w:bCs/>
              </w:rPr>
              <w:t>Database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3FC61DA" w14:textId="77777777" w:rsidR="005E6F8E" w:rsidRPr="005E6F8E" w:rsidRDefault="005E6F8E" w:rsidP="005E6F8E">
            <w:pPr>
              <w:rPr>
                <w:b/>
                <w:bCs/>
              </w:rPr>
            </w:pPr>
            <w:r w:rsidRPr="005E6F8E">
              <w:rPr>
                <w:b/>
                <w:bCs/>
              </w:rPr>
              <w:t>Focus</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442BB5E" w14:textId="77777777" w:rsidR="005E6F8E" w:rsidRPr="005E6F8E" w:rsidRDefault="005E6F8E" w:rsidP="005E6F8E">
            <w:pPr>
              <w:rPr>
                <w:b/>
                <w:bCs/>
              </w:rPr>
            </w:pPr>
            <w:r w:rsidRPr="005E6F8E">
              <w:rPr>
                <w:b/>
                <w:bCs/>
              </w:rPr>
              <w:t>Content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F1AD073" w14:textId="77777777" w:rsidR="005E6F8E" w:rsidRPr="005E6F8E" w:rsidRDefault="005E6F8E" w:rsidP="005E6F8E">
            <w:pPr>
              <w:rPr>
                <w:b/>
                <w:bCs/>
              </w:rPr>
            </w:pPr>
            <w:r w:rsidRPr="005E6F8E">
              <w:rPr>
                <w:b/>
                <w:bCs/>
              </w:rPr>
              <w:t>Language</w:t>
            </w:r>
          </w:p>
        </w:tc>
      </w:tr>
      <w:tr w:rsidR="005E6F8E" w:rsidRPr="005E6F8E" w14:paraId="7A57C0FC" w14:textId="77777777" w:rsidTr="005E6F8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6F52BBC" w14:textId="77777777" w:rsidR="005E6F8E" w:rsidRPr="00A67893" w:rsidRDefault="005E6F8E" w:rsidP="005E6F8E">
            <w:pPr>
              <w:rPr>
                <w:b/>
                <w:bCs/>
              </w:rPr>
            </w:pPr>
            <w:r w:rsidRPr="00A67893">
              <w:rPr>
                <w:b/>
                <w:bCs/>
              </w:rPr>
              <w:t>Cinahl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69B7734" w14:textId="77777777" w:rsidR="005E6F8E" w:rsidRPr="005E6F8E" w:rsidRDefault="005E6F8E" w:rsidP="005E6F8E">
            <w:r w:rsidRPr="005E6F8E">
              <w:t>Nursing and allied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538F0AA" w14:textId="77777777" w:rsidR="005E6F8E" w:rsidRPr="005E6F8E" w:rsidRDefault="005E6F8E" w:rsidP="005E6F8E">
            <w:r w:rsidRPr="005E6F8E">
              <w:t>Scholarly and non-scholarly articles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4757D61" w14:textId="77777777" w:rsidR="005E6F8E" w:rsidRPr="005E6F8E" w:rsidRDefault="005E6F8E" w:rsidP="005E6F8E">
            <w:r w:rsidRPr="005E6F8E">
              <w:t>English</w:t>
            </w:r>
          </w:p>
        </w:tc>
      </w:tr>
      <w:tr w:rsidR="005E6F8E" w:rsidRPr="005E6F8E" w14:paraId="0F9485C7" w14:textId="77777777" w:rsidTr="005E6F8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3938015" w14:textId="77777777" w:rsidR="005E6F8E" w:rsidRPr="00A67893" w:rsidRDefault="005E6F8E" w:rsidP="005E6F8E">
            <w:pPr>
              <w:rPr>
                <w:b/>
                <w:bCs/>
              </w:rPr>
            </w:pPr>
            <w:r w:rsidRPr="00A67893">
              <w:rPr>
                <w:b/>
                <w:bCs/>
              </w:rPr>
              <w:t>Cochrane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CA554E9" w14:textId="77777777" w:rsidR="005E6F8E" w:rsidRPr="005E6F8E" w:rsidRDefault="005E6F8E" w:rsidP="005E6F8E">
            <w:r w:rsidRPr="005E6F8E">
              <w:t>Systematic reviews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DB739BA" w14:textId="77777777" w:rsidR="005E6F8E" w:rsidRPr="005E6F8E" w:rsidRDefault="005E6F8E" w:rsidP="005E6F8E">
            <w:r w:rsidRPr="005E6F8E">
              <w:t>Cochrane Reviews, clinical trials, editorials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92E4832" w14:textId="77777777" w:rsidR="005E6F8E" w:rsidRPr="005E6F8E" w:rsidRDefault="005E6F8E" w:rsidP="005E6F8E">
            <w:r w:rsidRPr="005E6F8E">
              <w:t>English</w:t>
            </w:r>
          </w:p>
        </w:tc>
      </w:tr>
      <w:tr w:rsidR="005E6F8E" w:rsidRPr="005E6F8E" w14:paraId="604751BA" w14:textId="77777777" w:rsidTr="005E6F8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FDCCE14" w14:textId="77777777" w:rsidR="005E6F8E" w:rsidRPr="00A67893" w:rsidRDefault="005E6F8E" w:rsidP="005E6F8E">
            <w:pPr>
              <w:rPr>
                <w:b/>
                <w:bCs/>
              </w:rPr>
            </w:pPr>
            <w:r w:rsidRPr="00A67893">
              <w:rPr>
                <w:b/>
                <w:bCs/>
              </w:rPr>
              <w:t>EMBASE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4DAA43D" w14:textId="77777777" w:rsidR="005E6F8E" w:rsidRPr="005E6F8E" w:rsidRDefault="005E6F8E" w:rsidP="005E6F8E">
            <w:r w:rsidRPr="005E6F8E">
              <w:t>Biomedical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2DBA33C" w14:textId="77777777" w:rsidR="005E6F8E" w:rsidRPr="005E6F8E" w:rsidRDefault="005E6F8E" w:rsidP="005E6F8E">
            <w:r w:rsidRPr="005E6F8E">
              <w:t>Biomedical and pharmacological articles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F11FDEE" w14:textId="77777777" w:rsidR="005E6F8E" w:rsidRPr="005E6F8E" w:rsidRDefault="005E6F8E" w:rsidP="005E6F8E">
            <w:r w:rsidRPr="005E6F8E">
              <w:t>English</w:t>
            </w:r>
          </w:p>
        </w:tc>
      </w:tr>
      <w:tr w:rsidR="005E6F8E" w:rsidRPr="005E6F8E" w14:paraId="381683CC" w14:textId="77777777" w:rsidTr="005E6F8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B17243D" w14:textId="77777777" w:rsidR="005E6F8E" w:rsidRPr="00A67893" w:rsidRDefault="005E6F8E" w:rsidP="005E6F8E">
            <w:pPr>
              <w:rPr>
                <w:b/>
                <w:bCs/>
              </w:rPr>
            </w:pPr>
            <w:r w:rsidRPr="00A67893">
              <w:rPr>
                <w:b/>
                <w:bCs/>
              </w:rPr>
              <w:t>PsycINFO</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1D5FF91" w14:textId="77777777" w:rsidR="005E6F8E" w:rsidRPr="005E6F8E" w:rsidRDefault="005E6F8E" w:rsidP="005E6F8E">
            <w:r w:rsidRPr="005E6F8E">
              <w:t>Psychology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9BA3B7C" w14:textId="77777777" w:rsidR="005E6F8E" w:rsidRPr="005E6F8E" w:rsidRDefault="005E6F8E" w:rsidP="005E6F8E">
            <w:r w:rsidRPr="005E6F8E">
              <w:t>Peer-reviewed articles and dissertations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888EDC4" w14:textId="77777777" w:rsidR="005E6F8E" w:rsidRPr="005E6F8E" w:rsidRDefault="005E6F8E" w:rsidP="005E6F8E">
            <w:r w:rsidRPr="005E6F8E">
              <w:t>English</w:t>
            </w:r>
          </w:p>
        </w:tc>
      </w:tr>
      <w:tr w:rsidR="005E6F8E" w:rsidRPr="005E6F8E" w14:paraId="0C9E5E70" w14:textId="77777777" w:rsidTr="005E6F8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2CAEBDF" w14:textId="77777777" w:rsidR="005E6F8E" w:rsidRPr="00A67893" w:rsidRDefault="005E6F8E" w:rsidP="005E6F8E">
            <w:pPr>
              <w:rPr>
                <w:b/>
                <w:bCs/>
              </w:rPr>
            </w:pPr>
            <w:r w:rsidRPr="00A67893">
              <w:rPr>
                <w:b/>
                <w:bCs/>
              </w:rPr>
              <w:t>PubMed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DC79DC8" w14:textId="77777777" w:rsidR="005E6F8E" w:rsidRPr="005E6F8E" w:rsidRDefault="005E6F8E" w:rsidP="005E6F8E">
            <w:r w:rsidRPr="005E6F8E">
              <w:t>Biomedical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DFCDE57" w14:textId="77777777" w:rsidR="005E6F8E" w:rsidRPr="005E6F8E" w:rsidRDefault="005E6F8E" w:rsidP="005E6F8E">
            <w:r w:rsidRPr="005E6F8E">
              <w:t>Peer-reviewed articles, books, conference pro</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8EAA3E4" w14:textId="77777777" w:rsidR="005E6F8E" w:rsidRPr="005E6F8E" w:rsidRDefault="005E6F8E" w:rsidP="005E6F8E">
            <w:r w:rsidRPr="005E6F8E">
              <w:t>English</w:t>
            </w:r>
          </w:p>
        </w:tc>
      </w:tr>
      <w:tr w:rsidR="005E6F8E" w:rsidRPr="005E6F8E" w14:paraId="723E0AE6" w14:textId="77777777" w:rsidTr="005E6F8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299A4C9" w14:textId="77777777" w:rsidR="005E6F8E" w:rsidRPr="00A67893" w:rsidRDefault="005E6F8E" w:rsidP="005E6F8E">
            <w:pPr>
              <w:rPr>
                <w:b/>
                <w:bCs/>
              </w:rPr>
            </w:pPr>
            <w:r w:rsidRPr="00A67893">
              <w:rPr>
                <w:b/>
                <w:bCs/>
              </w:rPr>
              <w:t>Sigle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B539267" w14:textId="77777777" w:rsidR="005E6F8E" w:rsidRPr="005E6F8E" w:rsidRDefault="005E6F8E" w:rsidP="005E6F8E">
            <w:r w:rsidRPr="005E6F8E">
              <w:t>Grey literature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0245C06" w14:textId="77777777" w:rsidR="005E6F8E" w:rsidRPr="005E6F8E" w:rsidRDefault="005E6F8E" w:rsidP="005E6F8E">
            <w:r w:rsidRPr="005E6F8E">
              <w:t>Unpublished reports, theses, conference pro</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DEB2D84" w14:textId="77777777" w:rsidR="005E6F8E" w:rsidRPr="005E6F8E" w:rsidRDefault="005E6F8E" w:rsidP="005E6F8E">
            <w:r w:rsidRPr="005E6F8E">
              <w:t>Multiple</w:t>
            </w:r>
          </w:p>
        </w:tc>
      </w:tr>
    </w:tbl>
    <w:p w14:paraId="0571D909" w14:textId="77777777" w:rsidR="005E6F8E" w:rsidRDefault="005E6F8E" w:rsidP="005E6F8E"/>
    <w:p w14:paraId="7EFE323E" w14:textId="77777777" w:rsidR="00DE58F4" w:rsidRDefault="00DE58F4" w:rsidP="005E6F8E"/>
    <w:p w14:paraId="6E38C6B3" w14:textId="77777777" w:rsidR="00DE58F4" w:rsidRDefault="00DE58F4" w:rsidP="005E6F8E"/>
    <w:p w14:paraId="2F0F60EC" w14:textId="0B6F6C8A" w:rsidR="005E6F8E" w:rsidRPr="00A67893" w:rsidRDefault="005E6F8E" w:rsidP="005E6F8E">
      <w:pPr>
        <w:rPr>
          <w:b/>
          <w:bCs/>
        </w:rPr>
      </w:pPr>
      <w:r w:rsidRPr="00A67893">
        <w:rPr>
          <w:b/>
          <w:bCs/>
        </w:rPr>
        <w:t>References:</w:t>
      </w:r>
    </w:p>
    <w:p w14:paraId="7C060DE8" w14:textId="77777777" w:rsidR="005E6F8E" w:rsidRDefault="005E6F8E" w:rsidP="005E6F8E"/>
    <w:p w14:paraId="1A363A79" w14:textId="4B85191A" w:rsidR="005E6F8E" w:rsidRDefault="005E6F8E">
      <w:pPr>
        <w:pStyle w:val="ListParagraph"/>
        <w:numPr>
          <w:ilvl w:val="0"/>
          <w:numId w:val="176"/>
        </w:numPr>
      </w:pPr>
      <w:r>
        <w:t>Hunter, A., &amp; Bird, J. (2015). Searching and using the literature. In J. Gough, S. Oliver, &amp; J. Thomas (Eds.), An Introduction to Systematic Reviews (pp. 79-97). Sage.</w:t>
      </w:r>
    </w:p>
    <w:p w14:paraId="07449FA5" w14:textId="2D6DFF30" w:rsidR="008D1BE0" w:rsidRPr="005E6F8E" w:rsidRDefault="005E6F8E">
      <w:pPr>
        <w:pStyle w:val="ListParagraph"/>
        <w:numPr>
          <w:ilvl w:val="0"/>
          <w:numId w:val="176"/>
        </w:numPr>
        <w:rPr>
          <w:rFonts w:asciiTheme="majorHAnsi" w:eastAsiaTheme="majorEastAsia" w:hAnsiTheme="majorHAnsi" w:cstheme="majorBidi"/>
          <w:color w:val="1F3763" w:themeColor="accent1" w:themeShade="7F"/>
        </w:rPr>
      </w:pPr>
      <w:r>
        <w:t>Lefebvre, C., Glanville, J., Beale, S., Boachie, C., Duffy, S., Fraser, C., ... &amp; Wright, D. (2019). Searching for and selecting studies. In J. Higgins, J. Thomas, J. Chandler, &amp; M. Cumpston (Eds.), Cochrane Handbook for Systematic Reviews of Interventions (pp. 67-108). John Wiley &amp; Sons. doi: 10.1002/9781119536604.ch4</w:t>
      </w:r>
      <w:r w:rsidR="008D1BE0">
        <w:br w:type="page"/>
      </w:r>
    </w:p>
    <w:p w14:paraId="0BC4341A" w14:textId="05659D87" w:rsidR="00DF0A39" w:rsidRDefault="00A67893" w:rsidP="00DF0A39">
      <w:pPr>
        <w:pStyle w:val="Heading3"/>
      </w:pPr>
      <w:bookmarkStart w:id="206" w:name="_Toc132394135"/>
      <w:r>
        <w:lastRenderedPageBreak/>
        <w:t>9</w:t>
      </w:r>
      <w:r w:rsidR="00DF0A39" w:rsidRPr="00DF0A39">
        <w:t>.2.5 Knows how research is catalogued and strategies for efficient retrieval</w:t>
      </w:r>
      <w:bookmarkEnd w:id="206"/>
    </w:p>
    <w:p w14:paraId="719DAA59" w14:textId="77777777" w:rsidR="005E6F8E" w:rsidRDefault="005E6F8E"/>
    <w:p w14:paraId="1FFD0478" w14:textId="77777777" w:rsidR="005E6F8E" w:rsidRDefault="005E6F8E" w:rsidP="005E6F8E">
      <w:r>
        <w:t>Efficient retrieval of research articles is crucial for evidence-based practice in healthcare. However, with the vast amount of information available, it can be challenging to find relevant and reliable articles.</w:t>
      </w:r>
    </w:p>
    <w:p w14:paraId="48A12A90" w14:textId="77777777" w:rsidR="005E6F8E" w:rsidRDefault="005E6F8E" w:rsidP="005E6F8E"/>
    <w:p w14:paraId="69EAAE47" w14:textId="77777777" w:rsidR="005E6F8E" w:rsidRDefault="005E6F8E" w:rsidP="005E6F8E">
      <w:r>
        <w:t>One way to address this challenge is through the use of indexing systems such as Medical Subject Headings (MeSH) and Cochrane Library's classification system. These systems provide a standardized way of categorizing and organizing articles based on their content and subject matter. MeSH, for example, uses a hierarchical system to group articles into categories such as anatomy, diseases, and chemicals.</w:t>
      </w:r>
    </w:p>
    <w:p w14:paraId="6B2CBD12" w14:textId="77777777" w:rsidR="005E6F8E" w:rsidRDefault="005E6F8E" w:rsidP="005E6F8E"/>
    <w:p w14:paraId="2E5E4F3B" w14:textId="77777777" w:rsidR="005E6F8E" w:rsidRDefault="005E6F8E" w:rsidP="005E6F8E">
      <w:r>
        <w:t>In addition to indexing systems, efficient retrieval of research articles requires the use of appropriate search strategies. For example, truncation and wildcards are often used to expand search results by including various forms of a keyword. For instance, using the truncation symbol "" after "nurs" will retrieve articles containing the words "nurse", "nurses", "nursing", etc.</w:t>
      </w:r>
    </w:p>
    <w:p w14:paraId="73124F4A" w14:textId="77777777" w:rsidR="005E6F8E" w:rsidRDefault="005E6F8E" w:rsidP="005E6F8E"/>
    <w:p w14:paraId="2078C751" w14:textId="77777777" w:rsidR="005E6F8E" w:rsidRDefault="005E6F8E" w:rsidP="005E6F8E">
      <w:r>
        <w:t>Boolean operators such as AND, OR, and NOT can also be used to refine search results by specifying the relationships between keywords. For instance, combining the keywords "nurse" AND "patient" will retrieve articles that include both terms, while combining "nurse" OR "physician" will retrieve articles that include either term.</w:t>
      </w:r>
    </w:p>
    <w:p w14:paraId="54832499" w14:textId="77777777" w:rsidR="005E6F8E" w:rsidRDefault="005E6F8E" w:rsidP="005E6F8E"/>
    <w:p w14:paraId="461FE7EF" w14:textId="77777777" w:rsidR="005E6F8E" w:rsidRDefault="005E6F8E" w:rsidP="005E6F8E">
      <w:r>
        <w:t>Advanced search options such as filters and limiters can also be used to refine search results based on publication date, study design, language, and other criteria. For example, limiting a search to articles published within the last five years can help ensure that the most recent and relevant research is included.</w:t>
      </w:r>
    </w:p>
    <w:p w14:paraId="51119A4F" w14:textId="77777777" w:rsidR="005E6F8E" w:rsidRDefault="005E6F8E" w:rsidP="005E6F8E"/>
    <w:p w14:paraId="2B59A46A" w14:textId="77777777" w:rsidR="005E6F8E" w:rsidRDefault="005E6F8E" w:rsidP="005E6F8E">
      <w:r>
        <w:t>In healthcare, librarians and information specialists can play a critical role in efficient retrieval of research articles. They can assist in developing search strategies, identifying appropriate databases, and selecting appropriate indexing terms and search filters. Additionally, librarian co-authors have been correlated with higher quality reported search strategies in systematic reviews.</w:t>
      </w:r>
    </w:p>
    <w:p w14:paraId="29053693" w14:textId="77777777" w:rsidR="005E6F8E" w:rsidRDefault="005E6F8E" w:rsidP="005E6F8E"/>
    <w:p w14:paraId="480B647E" w14:textId="77777777" w:rsidR="005E6F8E" w:rsidRDefault="005E6F8E" w:rsidP="005E6F8E">
      <w:r>
        <w:t>In summary, efficient retrieval of research articles requires the use of appropriate indexing systems and search strategies. By utilizing these tools, healthcare practitioners can more effectively identify and incorporate evidence into their clinical decision-making processes.</w:t>
      </w:r>
    </w:p>
    <w:p w14:paraId="781B0D5D" w14:textId="77777777" w:rsidR="005E6F8E" w:rsidRDefault="005E6F8E" w:rsidP="005E6F8E"/>
    <w:p w14:paraId="40DC8F96" w14:textId="77777777" w:rsidR="005E6F8E" w:rsidRDefault="005E6F8E" w:rsidP="005E6F8E">
      <w:r w:rsidRPr="00A67893">
        <w:rPr>
          <w:b/>
          <w:bCs/>
        </w:rPr>
        <w:t>References</w:t>
      </w:r>
      <w:r>
        <w:t>:</w:t>
      </w:r>
    </w:p>
    <w:p w14:paraId="687D4F6C" w14:textId="77777777" w:rsidR="005E6F8E" w:rsidRDefault="005E6F8E" w:rsidP="005E6F8E"/>
    <w:p w14:paraId="44FAFBCE" w14:textId="424437D6" w:rsidR="005E6F8E" w:rsidRDefault="005E6F8E">
      <w:pPr>
        <w:pStyle w:val="ListParagraph"/>
        <w:numPr>
          <w:ilvl w:val="0"/>
          <w:numId w:val="177"/>
        </w:numPr>
      </w:pPr>
      <w:r>
        <w:t>McGowan, J., &amp; Sampson, M. (2005). Systematic reviews need systematic searchers. Journal of the Medical Library Association, 93(1), 74-80.</w:t>
      </w:r>
    </w:p>
    <w:p w14:paraId="2F4999F2" w14:textId="57EE045E" w:rsidR="005E6F8E" w:rsidRDefault="005E6F8E">
      <w:pPr>
        <w:pStyle w:val="ListParagraph"/>
        <w:numPr>
          <w:ilvl w:val="0"/>
          <w:numId w:val="177"/>
        </w:numPr>
      </w:pPr>
      <w:r>
        <w:t>Niederhuber, J. E. (2018). Searching for the evidence. In S. B. Edge &amp; J. E. Niederhuber (Eds.), The Principles of Clinical Cytogenetics (pp. 33-46). Springer. doi: 10.1007/978-3-319-99873-8_3</w:t>
      </w:r>
    </w:p>
    <w:p w14:paraId="4E82ED19" w14:textId="35A3A4AB" w:rsidR="008D1BE0" w:rsidRPr="005E6F8E" w:rsidRDefault="005E6F8E">
      <w:pPr>
        <w:pStyle w:val="ListParagraph"/>
        <w:numPr>
          <w:ilvl w:val="0"/>
          <w:numId w:val="177"/>
        </w:numPr>
        <w:rPr>
          <w:rFonts w:asciiTheme="majorHAnsi" w:eastAsiaTheme="majorEastAsia" w:hAnsiTheme="majorHAnsi" w:cstheme="majorBidi"/>
          <w:color w:val="1F3763" w:themeColor="accent1" w:themeShade="7F"/>
        </w:rPr>
      </w:pPr>
      <w:r>
        <w:t>Rethlefsen, M. L., Farrell, A. M., Osterhaus Trzasko, L. C., &amp; Brigham, T. J. (2015). Librarian co-authors correlated with higher quality reported search strategies in general internal medicine systematic reviews. Journal of Clinical Epidemiology, 68(6), 617-626. doi: 10.1016/j.jclinepi.2014.11.025</w:t>
      </w:r>
      <w:r w:rsidR="008D1BE0">
        <w:br w:type="page"/>
      </w:r>
    </w:p>
    <w:p w14:paraId="1E93E81D" w14:textId="45B71D9F" w:rsidR="00DF0A39" w:rsidRDefault="00A67893" w:rsidP="00DF0A39">
      <w:pPr>
        <w:pStyle w:val="Heading3"/>
      </w:pPr>
      <w:bookmarkStart w:id="207" w:name="_Toc132394136"/>
      <w:r>
        <w:lastRenderedPageBreak/>
        <w:t>9</w:t>
      </w:r>
      <w:r w:rsidR="00DF0A39" w:rsidRPr="00DF0A39">
        <w:t>.2.6 Searches efficiently and effectively: PubMed (Medline) and The Cochrane Library</w:t>
      </w:r>
      <w:bookmarkEnd w:id="207"/>
    </w:p>
    <w:p w14:paraId="38CC03BD" w14:textId="05B82C6D" w:rsidR="00DF0A39" w:rsidRDefault="00DF0A39" w:rsidP="00DF0A39"/>
    <w:p w14:paraId="2612CDBB" w14:textId="77777777" w:rsidR="005E6F8E" w:rsidRDefault="005E6F8E" w:rsidP="005E6F8E">
      <w:r>
        <w:t>PubMed (Medline) and The Cochrane Library are two widely used electronic databases for healthcare research. Here is a teaching piece on how to search these databases efficiently and effectively.</w:t>
      </w:r>
    </w:p>
    <w:p w14:paraId="3A6B53AE" w14:textId="77777777" w:rsidR="005E6F8E" w:rsidRDefault="005E6F8E" w:rsidP="005E6F8E"/>
    <w:p w14:paraId="0BB35FA4" w14:textId="77777777" w:rsidR="005E6F8E" w:rsidRPr="00A67893" w:rsidRDefault="005E6F8E" w:rsidP="005E6F8E">
      <w:pPr>
        <w:rPr>
          <w:b/>
          <w:bCs/>
        </w:rPr>
      </w:pPr>
      <w:r w:rsidRPr="00A67893">
        <w:rPr>
          <w:b/>
          <w:bCs/>
        </w:rPr>
        <w:t xml:space="preserve">PubMed (Medline): </w:t>
      </w:r>
    </w:p>
    <w:p w14:paraId="6A8D59AD" w14:textId="48D41841" w:rsidR="005E6F8E" w:rsidRDefault="005E6F8E" w:rsidP="005E6F8E">
      <w:r>
        <w:t>PubMed is a free database that indexes over 30 million biomedical and life science articles. It is a useful resource for finding articles related to clinical medicine, nursing, and allied health professions. Here are some tips for efficient and effective searching:</w:t>
      </w:r>
    </w:p>
    <w:p w14:paraId="4BB63D41" w14:textId="77777777" w:rsidR="005E6F8E" w:rsidRDefault="005E6F8E" w:rsidP="005E6F8E"/>
    <w:p w14:paraId="2958C6AC" w14:textId="77777777" w:rsidR="005E6F8E" w:rsidRDefault="005E6F8E" w:rsidP="005E6F8E">
      <w:r>
        <w:t>Use MeSH terms: Medical Subject Headings (MeSH) are standardized terms used to describe the content of articles in PubMed. MeSH terms provide a structured way to search for articles on a particular topic, making it easier to retrieve relevant articles. It is recommended to use the MeSH database to identify the most appropriate MeSH terms for your search.</w:t>
      </w:r>
    </w:p>
    <w:p w14:paraId="4DCA8914" w14:textId="77777777" w:rsidR="005E6F8E" w:rsidRDefault="005E6F8E" w:rsidP="005E6F8E"/>
    <w:p w14:paraId="6DF9A0E0" w14:textId="715CA036" w:rsidR="005E6F8E" w:rsidRDefault="005E6F8E" w:rsidP="005E6F8E">
      <w:r>
        <w:t>Use Boolean operators: Boolean operators such as AND, OR, and NOT can be used to combine search terms and refine search results. For example, combining the keywords “nurse” AND “patient” will retrieve articles that include both terms, while combining “nurse” OR “physician” will retrieve articles that include either term.</w:t>
      </w:r>
    </w:p>
    <w:p w14:paraId="1C9D9EB3" w14:textId="77777777" w:rsidR="005E6F8E" w:rsidRDefault="005E6F8E" w:rsidP="005E6F8E"/>
    <w:p w14:paraId="65DDED1A" w14:textId="77777777" w:rsidR="005E6F8E" w:rsidRDefault="005E6F8E" w:rsidP="005E6F8E">
      <w:r>
        <w:t>Use filters: PubMed offers a variety of filters that can be used to refine search results based on publication date, study type, language, and other criteria. Filters can be accessed from the left-hand side of the search results page.</w:t>
      </w:r>
    </w:p>
    <w:p w14:paraId="0DDDE181" w14:textId="1CF8303C" w:rsidR="005E6F8E" w:rsidRDefault="005E6F8E" w:rsidP="005E6F8E"/>
    <w:p w14:paraId="785F2E9B" w14:textId="77777777" w:rsidR="00A67893" w:rsidRDefault="00A67893" w:rsidP="005E6F8E"/>
    <w:p w14:paraId="2DF91CD6" w14:textId="77777777" w:rsidR="005E6F8E" w:rsidRPr="00A67893" w:rsidRDefault="005E6F8E" w:rsidP="005E6F8E">
      <w:pPr>
        <w:rPr>
          <w:b/>
          <w:bCs/>
        </w:rPr>
      </w:pPr>
      <w:r w:rsidRPr="00A67893">
        <w:rPr>
          <w:b/>
          <w:bCs/>
        </w:rPr>
        <w:t xml:space="preserve">The Cochrane Library: </w:t>
      </w:r>
    </w:p>
    <w:p w14:paraId="325105F8" w14:textId="56664F32" w:rsidR="005E6F8E" w:rsidRDefault="005E6F8E" w:rsidP="005E6F8E">
      <w:r>
        <w:t>The Cochrane Library is a collection of evidence-based reviews and systematic reviews that summarize the best available evidence on a particular topic. The Cochrane Library is particularly useful for finding high-quality systematic reviews and meta-analyses. Here are some tips for efficient and effective searching:</w:t>
      </w:r>
    </w:p>
    <w:p w14:paraId="695EBBAE" w14:textId="77777777" w:rsidR="005E6F8E" w:rsidRDefault="005E6F8E" w:rsidP="005E6F8E"/>
    <w:p w14:paraId="7252F213" w14:textId="77777777" w:rsidR="005E6F8E" w:rsidRDefault="005E6F8E" w:rsidP="005E6F8E">
      <w:r>
        <w:t>Use the search box: The search box in the top right corner of the Cochrane Library homepage allows you to search the entire database. This search box uses natural language processing, so you can enter a question or topic in plain language rather than using Boolean operators or MeSH terms.</w:t>
      </w:r>
    </w:p>
    <w:p w14:paraId="731DCA5F" w14:textId="77777777" w:rsidR="005E6F8E" w:rsidRDefault="005E6F8E" w:rsidP="005E6F8E"/>
    <w:p w14:paraId="58E987EF" w14:textId="2055EE8C" w:rsidR="005E6F8E" w:rsidRDefault="005E6F8E" w:rsidP="005E6F8E">
      <w:r>
        <w:t>Browse by topic: The Cochrane Library organizes reviews by topic, making it easy to find reviews related to a particular area of interest. To browse by topic, click on the “Browse” tab at the top of the homepage.</w:t>
      </w:r>
    </w:p>
    <w:p w14:paraId="1210CB8C" w14:textId="77777777" w:rsidR="005E6F8E" w:rsidRDefault="005E6F8E" w:rsidP="005E6F8E"/>
    <w:p w14:paraId="295D66AB" w14:textId="77777777" w:rsidR="005E6F8E" w:rsidRDefault="005E6F8E" w:rsidP="005E6F8E">
      <w:r>
        <w:t>Use the search filters: The Cochrane Library offers a variety of search filters that can be used to refine search results based on study type, publication date, and other criteria. Filters can be accessed from the left-hand side of the search results page.</w:t>
      </w:r>
    </w:p>
    <w:p w14:paraId="7F38796C" w14:textId="77777777" w:rsidR="005E6F8E" w:rsidRDefault="005E6F8E" w:rsidP="005E6F8E"/>
    <w:p w14:paraId="34971321" w14:textId="77777777" w:rsidR="005E6F8E" w:rsidRDefault="005E6F8E" w:rsidP="005E6F8E">
      <w:r>
        <w:t>In summary, efficient and effective searching in PubMed (Medline) and The Cochrane Library requires the use of appropriate search terms, Boolean operators, and search filters. By utilizing these tools, healthcare practitioners can more effectively identify and incorporate evidence into their clinical decision-making processes.</w:t>
      </w:r>
    </w:p>
    <w:p w14:paraId="22C5AC3C" w14:textId="77777777" w:rsidR="005E6F8E" w:rsidRDefault="005E6F8E" w:rsidP="005E6F8E"/>
    <w:p w14:paraId="7E3BEB55" w14:textId="77777777" w:rsidR="005E6F8E" w:rsidRDefault="005E6F8E" w:rsidP="005E6F8E"/>
    <w:p w14:paraId="400C12F3" w14:textId="7B68CAE0" w:rsidR="005E6F8E" w:rsidRPr="00A67893" w:rsidRDefault="005E6F8E" w:rsidP="005E6F8E">
      <w:pPr>
        <w:rPr>
          <w:b/>
          <w:bCs/>
        </w:rPr>
      </w:pPr>
      <w:r w:rsidRPr="00A67893">
        <w:rPr>
          <w:b/>
          <w:bCs/>
        </w:rPr>
        <w:t>References:</w:t>
      </w:r>
    </w:p>
    <w:p w14:paraId="6BE4914D" w14:textId="66A16F81" w:rsidR="005E6F8E" w:rsidRDefault="005E6F8E">
      <w:pPr>
        <w:pStyle w:val="ListParagraph"/>
        <w:numPr>
          <w:ilvl w:val="0"/>
          <w:numId w:val="178"/>
        </w:numPr>
      </w:pPr>
      <w:r>
        <w:t>National Library of Medicine. (n.d.). PubMed Help. Retrieved from https://pubmed.ncbi.nlm.nih.gov/help/</w:t>
      </w:r>
    </w:p>
    <w:p w14:paraId="3316C967" w14:textId="3B6FB182" w:rsidR="005E6F8E" w:rsidRPr="005E6F8E" w:rsidRDefault="005E6F8E">
      <w:pPr>
        <w:pStyle w:val="ListParagraph"/>
        <w:numPr>
          <w:ilvl w:val="0"/>
          <w:numId w:val="178"/>
        </w:numPr>
        <w:rPr>
          <w:rFonts w:asciiTheme="majorHAnsi" w:eastAsiaTheme="majorEastAsia" w:hAnsiTheme="majorHAnsi" w:cstheme="majorBidi"/>
          <w:color w:val="2F5496" w:themeColor="accent1" w:themeShade="BF"/>
          <w:sz w:val="26"/>
          <w:szCs w:val="26"/>
        </w:rPr>
      </w:pPr>
      <w:r>
        <w:t xml:space="preserve">The Cochrane Library. (n.d.). Cochrane Library User Guide. Retrieved from https://www.cochranelibrary.com/help/user-guide </w:t>
      </w:r>
      <w:r>
        <w:br w:type="page"/>
      </w:r>
    </w:p>
    <w:p w14:paraId="058CFF02" w14:textId="0FA881CB" w:rsidR="00DF0A39" w:rsidRPr="00DF0A39" w:rsidRDefault="00A67893" w:rsidP="00DF0A39">
      <w:pPr>
        <w:pStyle w:val="Heading2"/>
      </w:pPr>
      <w:bookmarkStart w:id="208" w:name="_Toc132394137"/>
      <w:r>
        <w:lastRenderedPageBreak/>
        <w:t>9</w:t>
      </w:r>
      <w:r w:rsidR="00DF0A39" w:rsidRPr="00DF0A39">
        <w:t xml:space="preserve">.3 Basic Epidemiology: </w:t>
      </w:r>
      <w:r w:rsidR="00A44C5E" w:rsidRPr="008F3F98">
        <w:t xml:space="preserve">Critical </w:t>
      </w:r>
      <w:r w:rsidR="00A44C5E">
        <w:t>A</w:t>
      </w:r>
      <w:r w:rsidR="00A44C5E" w:rsidRPr="008F3F98">
        <w:t xml:space="preserve">ppraisal of the </w:t>
      </w:r>
      <w:r w:rsidR="00A44C5E">
        <w:t>E</w:t>
      </w:r>
      <w:r w:rsidR="00A44C5E" w:rsidRPr="008F3F98">
        <w:t>vidence</w:t>
      </w:r>
      <w:bookmarkEnd w:id="208"/>
    </w:p>
    <w:p w14:paraId="7DCEEF54" w14:textId="314A3936" w:rsidR="00DF0A39" w:rsidRPr="008F3F98" w:rsidRDefault="00A67893" w:rsidP="008F3F98">
      <w:pPr>
        <w:pStyle w:val="Heading3"/>
      </w:pPr>
      <w:bookmarkStart w:id="209" w:name="_Toc132394138"/>
      <w:r>
        <w:t>9</w:t>
      </w:r>
      <w:r w:rsidR="00DF0A39" w:rsidRPr="008F3F98">
        <w:t xml:space="preserve">.3.1 Describes what is meant by </w:t>
      </w:r>
      <w:r>
        <w:t>s</w:t>
      </w:r>
      <w:r w:rsidR="00DF0A39" w:rsidRPr="008F3F98">
        <w:t xml:space="preserve">ystematic error (selection and measurement bias), </w:t>
      </w:r>
      <w:r>
        <w:t>r</w:t>
      </w:r>
      <w:r w:rsidR="00DF0A39" w:rsidRPr="008F3F98">
        <w:t xml:space="preserve">andom error (chance) and </w:t>
      </w:r>
      <w:r>
        <w:t>i</w:t>
      </w:r>
      <w:r w:rsidR="00DF0A39" w:rsidRPr="008F3F98">
        <w:t>nternal validity and external validity</w:t>
      </w:r>
      <w:bookmarkEnd w:id="209"/>
    </w:p>
    <w:p w14:paraId="5D084731" w14:textId="77777777" w:rsidR="00CA7CC3" w:rsidRDefault="00CA7CC3"/>
    <w:p w14:paraId="44924A36" w14:textId="77777777" w:rsidR="00CA7CC3" w:rsidRDefault="00CA7CC3" w:rsidP="00CA7CC3">
      <w:r>
        <w:t>When evaluating the quality of research, it is important to consider potential sources of bias and the validity of the study. Here is a teaching piece on the concepts of systematic error, random error, and internal and external validity:</w:t>
      </w:r>
    </w:p>
    <w:p w14:paraId="3B35DE3F" w14:textId="77777777" w:rsidR="00CA7CC3" w:rsidRDefault="00CA7CC3" w:rsidP="00CA7CC3"/>
    <w:p w14:paraId="251B84FF" w14:textId="0781A1BD" w:rsidR="00CA7CC3" w:rsidRPr="00A67893" w:rsidRDefault="00CA7CC3" w:rsidP="00CA7CC3">
      <w:pPr>
        <w:rPr>
          <w:b/>
          <w:bCs/>
        </w:rPr>
      </w:pPr>
      <w:r w:rsidRPr="00A67893">
        <w:rPr>
          <w:b/>
          <w:bCs/>
        </w:rPr>
        <w:t>Systematic error:</w:t>
      </w:r>
    </w:p>
    <w:p w14:paraId="2BC9E216" w14:textId="77777777" w:rsidR="00CA7CC3" w:rsidRDefault="00CA7CC3" w:rsidP="00CA7CC3">
      <w:r>
        <w:t>Systematic error refers to errors or biases that occur consistently in the same direction throughout a study, resulting in incorrect or misleading conclusions. Two common types of systematic error are selection bias and measurement bias.</w:t>
      </w:r>
    </w:p>
    <w:p w14:paraId="7AF32959" w14:textId="77777777" w:rsidR="00CA7CC3" w:rsidRDefault="00CA7CC3" w:rsidP="00CA7CC3"/>
    <w:p w14:paraId="0DFC8438" w14:textId="77777777" w:rsidR="00A67893" w:rsidRPr="00A67893" w:rsidRDefault="00CA7CC3" w:rsidP="00CA7CC3">
      <w:pPr>
        <w:rPr>
          <w:b/>
          <w:bCs/>
        </w:rPr>
      </w:pPr>
      <w:r w:rsidRPr="00A67893">
        <w:rPr>
          <w:b/>
          <w:bCs/>
        </w:rPr>
        <w:t xml:space="preserve">Selection bias: </w:t>
      </w:r>
    </w:p>
    <w:p w14:paraId="5D8646D9" w14:textId="4AB146F8" w:rsidR="00CA7CC3" w:rsidRDefault="00CA7CC3" w:rsidP="00CA7CC3">
      <w:r>
        <w:t>Occurs when participants are not representative of the population being studied, leading to incorrect conclusions about the relationship between exposure and outcome.</w:t>
      </w:r>
    </w:p>
    <w:p w14:paraId="282A6C23" w14:textId="77777777" w:rsidR="001C2A64" w:rsidRDefault="001C2A64" w:rsidP="00CA7CC3"/>
    <w:p w14:paraId="0358D511" w14:textId="63FE26FC" w:rsidR="00CA7CC3" w:rsidRDefault="00CA7CC3" w:rsidP="00CA7CC3">
      <w:r w:rsidRPr="001C2A64">
        <w:rPr>
          <w:b/>
          <w:bCs/>
        </w:rPr>
        <w:t>Measurement bias:</w:t>
      </w:r>
      <w:r>
        <w:t xml:space="preserve"> Occurs when measurements are inaccurate or imprecise, leading to incorrect conclusions about the true relationship between exposure and outcome.</w:t>
      </w:r>
    </w:p>
    <w:p w14:paraId="789561D8" w14:textId="77777777" w:rsidR="00A67893" w:rsidRDefault="00A67893" w:rsidP="00CA7CC3"/>
    <w:p w14:paraId="54CA8FAD" w14:textId="15D79EBF" w:rsidR="00CA7CC3" w:rsidRPr="00A67893" w:rsidRDefault="00CA7CC3" w:rsidP="00CA7CC3">
      <w:pPr>
        <w:rPr>
          <w:b/>
          <w:bCs/>
        </w:rPr>
      </w:pPr>
      <w:r w:rsidRPr="00A67893">
        <w:rPr>
          <w:b/>
          <w:bCs/>
        </w:rPr>
        <w:t>Random error:</w:t>
      </w:r>
    </w:p>
    <w:p w14:paraId="79F6B1AB" w14:textId="77777777" w:rsidR="00CA7CC3" w:rsidRDefault="00CA7CC3" w:rsidP="00CA7CC3">
      <w:r>
        <w:t>Random error refers to the variability or chance inherent in any measurement. It is not possible to eliminate random error completely, but it can be reduced through increasing sample size, improving measurement tools, and implementing standardized procedures.</w:t>
      </w:r>
    </w:p>
    <w:p w14:paraId="080AEB74" w14:textId="77777777" w:rsidR="00CA7CC3" w:rsidRDefault="00CA7CC3" w:rsidP="00CA7CC3"/>
    <w:p w14:paraId="22B19285" w14:textId="0BF1C1DB" w:rsidR="00CA7CC3" w:rsidRPr="00A67893" w:rsidRDefault="00CA7CC3" w:rsidP="00CA7CC3">
      <w:pPr>
        <w:rPr>
          <w:b/>
          <w:bCs/>
        </w:rPr>
      </w:pPr>
      <w:r w:rsidRPr="00A67893">
        <w:rPr>
          <w:b/>
          <w:bCs/>
        </w:rPr>
        <w:t>Internal validity:</w:t>
      </w:r>
    </w:p>
    <w:p w14:paraId="114EB4F0" w14:textId="77777777" w:rsidR="00CA7CC3" w:rsidRDefault="00CA7CC3" w:rsidP="00CA7CC3">
      <w:r>
        <w:t>Internal validity refers to the extent to which a study design and implementation minimize the potential for systematic error. Internal validity is important for determining whether the results of a study are valid and can be generalized to the population of interest.</w:t>
      </w:r>
    </w:p>
    <w:p w14:paraId="13800CA5" w14:textId="77777777" w:rsidR="00CA7CC3" w:rsidRDefault="00CA7CC3" w:rsidP="00CA7CC3"/>
    <w:p w14:paraId="519C674D" w14:textId="54A6B870" w:rsidR="00CA7CC3" w:rsidRPr="00A67893" w:rsidRDefault="00CA7CC3" w:rsidP="00CA7CC3">
      <w:pPr>
        <w:rPr>
          <w:b/>
          <w:bCs/>
        </w:rPr>
      </w:pPr>
      <w:r w:rsidRPr="00A67893">
        <w:rPr>
          <w:b/>
          <w:bCs/>
        </w:rPr>
        <w:t>External validity:</w:t>
      </w:r>
    </w:p>
    <w:p w14:paraId="7833DF71" w14:textId="3B314ADE" w:rsidR="00CA7CC3" w:rsidRDefault="00CA7CC3" w:rsidP="00CA7CC3">
      <w:r>
        <w:t>External validity refers to the extent to which the results of a study can be generalized to other populations, settings, or circumstances. The external validity of a study can be influenced by factors such as the study population, study setting, and study design.</w:t>
      </w:r>
    </w:p>
    <w:p w14:paraId="6D12026F" w14:textId="66F449B8" w:rsidR="00CA7CC3" w:rsidRDefault="00CA7CC3" w:rsidP="00CA7CC3"/>
    <w:p w14:paraId="44BCF92D" w14:textId="77777777" w:rsidR="00CA7CC3" w:rsidRDefault="00CA7CC3" w:rsidP="00CA7CC3"/>
    <w:p w14:paraId="790FF685" w14:textId="175E2A98" w:rsidR="00CA7CC3" w:rsidRDefault="00CA7CC3" w:rsidP="00CA7CC3"/>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09"/>
        <w:gridCol w:w="8386"/>
      </w:tblGrid>
      <w:tr w:rsidR="00CA7CC3" w:rsidRPr="00CA7CC3" w14:paraId="4C47B1DE" w14:textId="77777777" w:rsidTr="00CA7CC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61868D0" w14:textId="77777777" w:rsidR="00CA7CC3" w:rsidRPr="00CA7CC3" w:rsidRDefault="00CA7CC3" w:rsidP="00CA7CC3">
            <w:pPr>
              <w:rPr>
                <w:b/>
                <w:bCs/>
              </w:rPr>
            </w:pPr>
            <w:r w:rsidRPr="00CA7CC3">
              <w:rPr>
                <w:b/>
                <w:bCs/>
              </w:rPr>
              <w:t>Concept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179E4B4" w14:textId="77777777" w:rsidR="00CA7CC3" w:rsidRPr="00CA7CC3" w:rsidRDefault="00CA7CC3" w:rsidP="00CA7CC3">
            <w:pPr>
              <w:rPr>
                <w:b/>
                <w:bCs/>
              </w:rPr>
            </w:pPr>
            <w:r w:rsidRPr="00CA7CC3">
              <w:rPr>
                <w:b/>
                <w:bCs/>
              </w:rPr>
              <w:t>Description</w:t>
            </w:r>
          </w:p>
        </w:tc>
      </w:tr>
      <w:tr w:rsidR="00CA7CC3" w:rsidRPr="00CA7CC3" w14:paraId="3C2F149F" w14:textId="77777777" w:rsidTr="00CA7CC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57F81BD" w14:textId="77777777" w:rsidR="00CA7CC3" w:rsidRPr="00A67893" w:rsidRDefault="00CA7CC3" w:rsidP="00CA7CC3">
            <w:pPr>
              <w:rPr>
                <w:b/>
                <w:bCs/>
              </w:rPr>
            </w:pPr>
            <w:r w:rsidRPr="00A67893">
              <w:rPr>
                <w:b/>
                <w:bCs/>
              </w:rPr>
              <w:t>Systematic error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7A125AC" w14:textId="77777777" w:rsidR="00CA7CC3" w:rsidRPr="00CA7CC3" w:rsidRDefault="00CA7CC3" w:rsidP="00CA7CC3">
            <w:r w:rsidRPr="00CA7CC3">
              <w:t>Errors or biases that occur consistently in the same direction throughout a study, resulting in incorrect or misleading conclusions. Two common types are selection bias and measurement bias.</w:t>
            </w:r>
          </w:p>
        </w:tc>
      </w:tr>
      <w:tr w:rsidR="00CA7CC3" w:rsidRPr="00CA7CC3" w14:paraId="05283339" w14:textId="77777777" w:rsidTr="00CA7CC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536E922" w14:textId="77777777" w:rsidR="00CA7CC3" w:rsidRPr="00A67893" w:rsidRDefault="00CA7CC3" w:rsidP="00CA7CC3">
            <w:pPr>
              <w:rPr>
                <w:b/>
                <w:bCs/>
              </w:rPr>
            </w:pPr>
            <w:r w:rsidRPr="00A67893">
              <w:rPr>
                <w:b/>
                <w:bCs/>
              </w:rPr>
              <w:t>Random error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69AA13B" w14:textId="77777777" w:rsidR="00CA7CC3" w:rsidRPr="00CA7CC3" w:rsidRDefault="00CA7CC3" w:rsidP="00CA7CC3">
            <w:r w:rsidRPr="00CA7CC3">
              <w:t>Variability or chance inherent in any measurement that cannot be completely eliminated but can be reduced through increasing sample size, improving measurement tools, and implementing standardized procedures.</w:t>
            </w:r>
          </w:p>
        </w:tc>
      </w:tr>
      <w:tr w:rsidR="00CA7CC3" w:rsidRPr="00CA7CC3" w14:paraId="197B806D" w14:textId="77777777" w:rsidTr="00CA7CC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41BC90" w14:textId="77777777" w:rsidR="00CA7CC3" w:rsidRPr="00A67893" w:rsidRDefault="00CA7CC3" w:rsidP="00CA7CC3">
            <w:pPr>
              <w:rPr>
                <w:b/>
                <w:bCs/>
              </w:rPr>
            </w:pPr>
            <w:r w:rsidRPr="00A67893">
              <w:rPr>
                <w:b/>
                <w:bCs/>
              </w:rPr>
              <w:t>Internal validity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EEBDC9E" w14:textId="77777777" w:rsidR="00CA7CC3" w:rsidRPr="00CA7CC3" w:rsidRDefault="00CA7CC3" w:rsidP="00CA7CC3">
            <w:r w:rsidRPr="00CA7CC3">
              <w:t>The extent to which a study design and implementation minimize the potential for systematic error, which is important for determining whether the results of a study are valid and can be generalized to the population of interest.</w:t>
            </w:r>
          </w:p>
        </w:tc>
      </w:tr>
      <w:tr w:rsidR="00CA7CC3" w:rsidRPr="00CA7CC3" w14:paraId="635C477A" w14:textId="77777777" w:rsidTr="00CA7CC3">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1FAA612" w14:textId="77777777" w:rsidR="00CA7CC3" w:rsidRPr="00A67893" w:rsidRDefault="00CA7CC3" w:rsidP="00CA7CC3">
            <w:pPr>
              <w:rPr>
                <w:b/>
                <w:bCs/>
              </w:rPr>
            </w:pPr>
            <w:r w:rsidRPr="00A67893">
              <w:rPr>
                <w:b/>
                <w:bCs/>
              </w:rPr>
              <w:lastRenderedPageBreak/>
              <w:t>External validity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7C1DD86" w14:textId="77777777" w:rsidR="00CA7CC3" w:rsidRPr="00CA7CC3" w:rsidRDefault="00CA7CC3" w:rsidP="00CA7CC3">
            <w:r w:rsidRPr="00CA7CC3">
              <w:t>The extent to which the results of a study can be generalized to other populations, settings, or circumstances, which can be influenced by factors such as the study population, study setting, and study design.</w:t>
            </w:r>
          </w:p>
        </w:tc>
      </w:tr>
    </w:tbl>
    <w:p w14:paraId="094D6523" w14:textId="5FB844B9" w:rsidR="00CA7CC3" w:rsidRPr="00CA7CC3" w:rsidRDefault="00CA7CC3" w:rsidP="00CA7CC3">
      <w:r w:rsidRPr="00CA7CC3">
        <w:fldChar w:fldCharType="begin"/>
      </w:r>
      <w:r w:rsidRPr="00CA7CC3">
        <w:instrText xml:space="preserve"> INCLUDEPICTURE "data:image/svg+xml,%3csvg%20xmlns=%27http://www.w3.org/2000/svg%27%20version=%271.1%27%20width=%2730%27%20height=%2730%27/%3e" \* MERGEFORMATINET </w:instrText>
      </w:r>
      <w:r w:rsidRPr="00CA7CC3">
        <w:fldChar w:fldCharType="separate"/>
      </w:r>
      <w:r w:rsidRPr="00CA7CC3">
        <w:rPr>
          <w:noProof/>
        </w:rPr>
        <mc:AlternateContent>
          <mc:Choice Requires="wps">
            <w:drawing>
              <wp:inline distT="0" distB="0" distL="0" distR="0" wp14:anchorId="0A6BB5AB" wp14:editId="463F0D5C">
                <wp:extent cx="307975" cy="307975"/>
                <wp:effectExtent l="0" t="0" r="0" b="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2B01582A" id="Rectangle 3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CA7CC3">
        <w:fldChar w:fldCharType="end"/>
      </w:r>
    </w:p>
    <w:p w14:paraId="792DA6EF" w14:textId="77777777" w:rsidR="00CA7CC3" w:rsidRPr="00CA7CC3" w:rsidRDefault="00CA7CC3" w:rsidP="00CA7CC3">
      <w:pPr>
        <w:rPr>
          <w:vanish/>
        </w:rPr>
      </w:pPr>
      <w:r w:rsidRPr="00CA7CC3">
        <w:rPr>
          <w:vanish/>
        </w:rPr>
        <w:t>Bottom of Form</w:t>
      </w:r>
    </w:p>
    <w:p w14:paraId="3A6052C1" w14:textId="1AFE7E47" w:rsidR="00CA7CC3" w:rsidRPr="00A67893" w:rsidRDefault="00CA7CC3" w:rsidP="00CA7CC3">
      <w:pPr>
        <w:rPr>
          <w:b/>
          <w:bCs/>
        </w:rPr>
      </w:pPr>
      <w:r w:rsidRPr="00A67893">
        <w:rPr>
          <w:b/>
          <w:bCs/>
        </w:rPr>
        <w:t>References:</w:t>
      </w:r>
    </w:p>
    <w:p w14:paraId="498A7A8F" w14:textId="203AD5FD" w:rsidR="00CA7CC3" w:rsidRDefault="00CA7CC3">
      <w:pPr>
        <w:pStyle w:val="ListParagraph"/>
        <w:numPr>
          <w:ilvl w:val="0"/>
          <w:numId w:val="179"/>
        </w:numPr>
      </w:pPr>
      <w:r>
        <w:t>Chalmers, I., &amp; Glasziou, P. (2009). Avoidable waste in the production and reporting of research evidence. The Lancet, 374(9683), 86-89.</w:t>
      </w:r>
    </w:p>
    <w:p w14:paraId="0C8770F9" w14:textId="44614CA2" w:rsidR="00CA7CC3" w:rsidRDefault="00CA7CC3">
      <w:pPr>
        <w:pStyle w:val="ListParagraph"/>
        <w:numPr>
          <w:ilvl w:val="0"/>
          <w:numId w:val="179"/>
        </w:numPr>
      </w:pPr>
      <w:r>
        <w:t>Guyatt, G. H., Sackett, D. L., &amp; Cook, D. J. (1994). Users' guides to the medical literature II. How to use an article about therapy or prevention. A. Are the results of the study valid? Jama, 271(5), 389-391.</w:t>
      </w:r>
    </w:p>
    <w:p w14:paraId="608DB86A" w14:textId="4D3C24D7" w:rsidR="005E6F8E" w:rsidRPr="00CA7CC3" w:rsidRDefault="00CA7CC3">
      <w:pPr>
        <w:pStyle w:val="ListParagraph"/>
        <w:numPr>
          <w:ilvl w:val="0"/>
          <w:numId w:val="179"/>
        </w:numPr>
        <w:rPr>
          <w:rFonts w:asciiTheme="majorHAnsi" w:eastAsiaTheme="majorEastAsia" w:hAnsiTheme="majorHAnsi" w:cstheme="majorBidi"/>
          <w:color w:val="1F3763" w:themeColor="accent1" w:themeShade="7F"/>
        </w:rPr>
      </w:pPr>
      <w:r>
        <w:t xml:space="preserve">Portney, L. G., &amp; Watkins, M. P. (2009). Foundations of clinical research: Applications to practice. FA Davis. </w:t>
      </w:r>
      <w:r w:rsidR="005E6F8E">
        <w:br w:type="page"/>
      </w:r>
    </w:p>
    <w:p w14:paraId="7B98216C" w14:textId="7F921A66" w:rsidR="002D0F34" w:rsidRPr="008F3F98" w:rsidRDefault="00A67893" w:rsidP="008F3F98">
      <w:pPr>
        <w:pStyle w:val="Heading3"/>
      </w:pPr>
      <w:bookmarkStart w:id="210" w:name="_Toc132394139"/>
      <w:r>
        <w:lastRenderedPageBreak/>
        <w:t>9</w:t>
      </w:r>
      <w:r w:rsidR="002D0F34" w:rsidRPr="008F3F98">
        <w:t>.3.2 Describes sources of bias and strategies to overcome them</w:t>
      </w:r>
      <w:bookmarkEnd w:id="210"/>
    </w:p>
    <w:p w14:paraId="3DB5F813" w14:textId="77777777" w:rsidR="00CA7CC3" w:rsidRDefault="00CA7CC3"/>
    <w:p w14:paraId="053C6231" w14:textId="77777777" w:rsidR="002A0359" w:rsidRDefault="00CA7CC3" w:rsidP="00CA7CC3">
      <w:r>
        <w:t xml:space="preserve">Bias is a systematic error that can occur in research, leading to results that are not representative of the true population. It is important to be aware of sources of bias in research and to use strategies to minimize or overcome them. </w:t>
      </w:r>
    </w:p>
    <w:p w14:paraId="1ECC9322" w14:textId="5B028B85" w:rsidR="002A0359" w:rsidRPr="002A0359" w:rsidRDefault="002A0359" w:rsidP="002A0359"/>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09"/>
        <w:gridCol w:w="3626"/>
        <w:gridCol w:w="4560"/>
      </w:tblGrid>
      <w:tr w:rsidR="002A0359" w:rsidRPr="002A0359" w14:paraId="0D0A6140" w14:textId="77777777" w:rsidTr="002A035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9354749" w14:textId="77777777" w:rsidR="002A0359" w:rsidRPr="002A0359" w:rsidRDefault="002A0359" w:rsidP="002A0359">
            <w:pPr>
              <w:rPr>
                <w:b/>
                <w:bCs/>
              </w:rPr>
            </w:pPr>
            <w:r w:rsidRPr="002A0359">
              <w:rPr>
                <w:b/>
                <w:bCs/>
              </w:rPr>
              <w:t>Bias</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BFC7D61" w14:textId="77777777" w:rsidR="002A0359" w:rsidRPr="002A0359" w:rsidRDefault="002A0359" w:rsidP="002A0359">
            <w:pPr>
              <w:rPr>
                <w:b/>
                <w:bCs/>
              </w:rPr>
            </w:pPr>
            <w:r w:rsidRPr="002A0359">
              <w:rPr>
                <w:b/>
                <w:bCs/>
              </w:rPr>
              <w:t>Description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062E57B" w14:textId="77777777" w:rsidR="002A0359" w:rsidRPr="002A0359" w:rsidRDefault="002A0359" w:rsidP="002A0359">
            <w:pPr>
              <w:rPr>
                <w:b/>
                <w:bCs/>
              </w:rPr>
            </w:pPr>
            <w:r w:rsidRPr="002A0359">
              <w:rPr>
                <w:b/>
                <w:bCs/>
              </w:rPr>
              <w:t>Strategies to Overcome</w:t>
            </w:r>
          </w:p>
        </w:tc>
      </w:tr>
      <w:tr w:rsidR="002A0359" w:rsidRPr="002A0359" w14:paraId="1CF5DB8B" w14:textId="77777777" w:rsidTr="002A03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2418540" w14:textId="77777777" w:rsidR="002A0359" w:rsidRPr="002A0359" w:rsidRDefault="002A0359" w:rsidP="002A0359">
            <w:pPr>
              <w:rPr>
                <w:b/>
                <w:bCs/>
              </w:rPr>
            </w:pPr>
            <w:r w:rsidRPr="002A0359">
              <w:rPr>
                <w:b/>
                <w:bCs/>
              </w:rPr>
              <w:t>Selection bias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A1E084" w14:textId="77777777" w:rsidR="002A0359" w:rsidRPr="002A0359" w:rsidRDefault="002A0359" w:rsidP="002A0359">
            <w:r w:rsidRPr="002A0359">
              <w:t>Occurs when the selection of study participants is not representative of the target population.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B2EC986" w14:textId="77777777" w:rsidR="002A0359" w:rsidRPr="002A0359" w:rsidRDefault="002A0359" w:rsidP="002A0359">
            <w:r w:rsidRPr="002A0359">
              <w:t>Use appropriate sampling methods and strive to recruit a diverse group of participants.</w:t>
            </w:r>
          </w:p>
        </w:tc>
      </w:tr>
      <w:tr w:rsidR="002A0359" w:rsidRPr="002A0359" w14:paraId="1C2D6B34" w14:textId="77777777" w:rsidTr="002A03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F43060" w14:textId="77777777" w:rsidR="002A0359" w:rsidRPr="002A0359" w:rsidRDefault="002A0359" w:rsidP="002A0359">
            <w:pPr>
              <w:rPr>
                <w:b/>
                <w:bCs/>
              </w:rPr>
            </w:pPr>
            <w:r w:rsidRPr="002A0359">
              <w:rPr>
                <w:b/>
                <w:bCs/>
              </w:rPr>
              <w:t>Detection bias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8F0944A" w14:textId="77777777" w:rsidR="002A0359" w:rsidRPr="002A0359" w:rsidRDefault="002A0359" w:rsidP="002A0359">
            <w:r w:rsidRPr="002A0359">
              <w:t>Occurs when there is a systematic difference in outcome assessment between comparison groups.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075A450" w14:textId="77777777" w:rsidR="002A0359" w:rsidRPr="002A0359" w:rsidRDefault="002A0359" w:rsidP="002A0359">
            <w:r w:rsidRPr="002A0359">
              <w:t>Blinding of outcome assessors, participants, and investigators to the intervention, and using standardized and objective outcome measurements.</w:t>
            </w:r>
          </w:p>
        </w:tc>
      </w:tr>
      <w:tr w:rsidR="002A0359" w:rsidRPr="002A0359" w14:paraId="7A4EE3C3" w14:textId="77777777" w:rsidTr="002A03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5767113" w14:textId="77777777" w:rsidR="002A0359" w:rsidRPr="002A0359" w:rsidRDefault="002A0359" w:rsidP="002A0359">
            <w:pPr>
              <w:rPr>
                <w:b/>
                <w:bCs/>
              </w:rPr>
            </w:pPr>
            <w:r w:rsidRPr="002A0359">
              <w:rPr>
                <w:b/>
                <w:bCs/>
              </w:rPr>
              <w:t>Attrition bias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DCAECE" w14:textId="77777777" w:rsidR="002A0359" w:rsidRPr="002A0359" w:rsidRDefault="002A0359" w:rsidP="002A0359">
            <w:r w:rsidRPr="002A0359">
              <w:t>Occurs when there is a systematic difference in participant withdrawal or loss to follow-up between groups.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C2B0AEC" w14:textId="77777777" w:rsidR="002A0359" w:rsidRPr="002A0359" w:rsidRDefault="002A0359" w:rsidP="002A0359">
            <w:r w:rsidRPr="002A0359">
              <w:t>Ensure adequate participant engagement, follow-up, and support; use clear communication and incentives; employ intention-to-treat analysis.</w:t>
            </w:r>
          </w:p>
        </w:tc>
      </w:tr>
      <w:tr w:rsidR="002A0359" w:rsidRPr="002A0359" w14:paraId="5A1D52AC" w14:textId="77777777" w:rsidTr="002A03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F849C7C" w14:textId="77777777" w:rsidR="002A0359" w:rsidRPr="002A0359" w:rsidRDefault="002A0359" w:rsidP="002A0359">
            <w:pPr>
              <w:rPr>
                <w:b/>
                <w:bCs/>
              </w:rPr>
            </w:pPr>
            <w:r w:rsidRPr="002A0359">
              <w:rPr>
                <w:b/>
                <w:bCs/>
              </w:rPr>
              <w:t>Reporting bias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742992" w14:textId="77777777" w:rsidR="002A0359" w:rsidRPr="002A0359" w:rsidRDefault="002A0359" w:rsidP="002A0359">
            <w:r w:rsidRPr="002A0359">
              <w:t>Occurs when the selective reporting of outcomes skews study results.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6BAECA" w14:textId="77777777" w:rsidR="002A0359" w:rsidRPr="002A0359" w:rsidRDefault="002A0359" w:rsidP="002A0359">
            <w:r w:rsidRPr="002A0359">
              <w:t>Develop a pre-specified analysis plan, register study protocols, and report all outcomes (both positive and negative) according to guidelines such as CONSORT.</w:t>
            </w:r>
          </w:p>
        </w:tc>
      </w:tr>
      <w:tr w:rsidR="002A0359" w:rsidRPr="002A0359" w14:paraId="39D436B0" w14:textId="77777777" w:rsidTr="002A03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1F981C7" w14:textId="77777777" w:rsidR="002A0359" w:rsidRPr="002A0359" w:rsidRDefault="002A0359" w:rsidP="002A0359">
            <w:pPr>
              <w:rPr>
                <w:b/>
                <w:bCs/>
              </w:rPr>
            </w:pPr>
            <w:r w:rsidRPr="002A0359">
              <w:rPr>
                <w:b/>
                <w:bCs/>
              </w:rPr>
              <w:t>Publication bias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BF47B58" w14:textId="77777777" w:rsidR="002A0359" w:rsidRPr="002A0359" w:rsidRDefault="002A0359" w:rsidP="002A0359">
            <w:r w:rsidRPr="002A0359">
              <w:t>Occurs when studies with statistically significant or positive results are more likely to be published.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D2CC6D1" w14:textId="77777777" w:rsidR="002A0359" w:rsidRPr="002A0359" w:rsidRDefault="002A0359" w:rsidP="002A0359">
            <w:r w:rsidRPr="002A0359">
              <w:t>Register study protocols, make unpublished data accessible, perform systematic reviews and meta-analyses to identify and account for potential publication bias.</w:t>
            </w:r>
          </w:p>
        </w:tc>
      </w:tr>
      <w:tr w:rsidR="002A0359" w:rsidRPr="002A0359" w14:paraId="292C405A" w14:textId="77777777" w:rsidTr="002A03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D42D408" w14:textId="77777777" w:rsidR="002A0359" w:rsidRPr="002A0359" w:rsidRDefault="002A0359" w:rsidP="002A0359">
            <w:r w:rsidRPr="002A0359">
              <w:rPr>
                <w:b/>
                <w:bCs/>
              </w:rPr>
              <w:t>Measurement</w:t>
            </w:r>
            <w:r w:rsidRPr="002A0359">
              <w:t xml:space="preserve"> </w:t>
            </w:r>
            <w:r w:rsidRPr="002A0359">
              <w:rPr>
                <w:b/>
                <w:bCs/>
              </w:rPr>
              <w:t>bias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7CD056F" w14:textId="77777777" w:rsidR="002A0359" w:rsidRPr="002A0359" w:rsidRDefault="002A0359" w:rsidP="002A0359">
            <w:r w:rsidRPr="002A0359">
              <w:t>Occurs when measurements or assessments are not accurate or consistent.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563495" w14:textId="77777777" w:rsidR="002A0359" w:rsidRPr="002A0359" w:rsidRDefault="002A0359" w:rsidP="002A0359">
            <w:r w:rsidRPr="002A0359">
              <w:t>Use reliable and validated measures, ensure consistent measurements across participants, and use blinding techniques to reduce observer bias.</w:t>
            </w:r>
          </w:p>
        </w:tc>
      </w:tr>
      <w:tr w:rsidR="002A0359" w:rsidRPr="002A0359" w14:paraId="010B23FC" w14:textId="77777777" w:rsidTr="002A035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1AD78DD" w14:textId="77777777" w:rsidR="002A0359" w:rsidRPr="002A0359" w:rsidRDefault="002A0359" w:rsidP="002A0359">
            <w:r w:rsidRPr="002A0359">
              <w:rPr>
                <w:b/>
                <w:bCs/>
              </w:rPr>
              <w:t>Confounding</w:t>
            </w:r>
            <w:r w:rsidRPr="002A0359">
              <w:t xml:space="preserve"> </w:t>
            </w:r>
            <w:r w:rsidRPr="002A0359">
              <w:rPr>
                <w:b/>
                <w:bCs/>
              </w:rPr>
              <w:t>bias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7028AA8" w14:textId="77777777" w:rsidR="002A0359" w:rsidRPr="002A0359" w:rsidRDefault="002A0359" w:rsidP="002A0359">
            <w:r w:rsidRPr="002A0359">
              <w:t>Occurs when an extraneous factor is related to both the exposure and outcome, making it difficult to determine causality.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8E16BD" w14:textId="77777777" w:rsidR="002A0359" w:rsidRPr="002A0359" w:rsidRDefault="002A0359" w:rsidP="002A0359">
            <w:r w:rsidRPr="002A0359">
              <w:t>Use techniques such as stratification, multivariate analysis, or matching to control for potential confounding factors.</w:t>
            </w:r>
          </w:p>
        </w:tc>
      </w:tr>
    </w:tbl>
    <w:p w14:paraId="7B0F7A69" w14:textId="77777777" w:rsidR="002A0359" w:rsidRDefault="002A0359" w:rsidP="00CA7CC3"/>
    <w:p w14:paraId="50AF4355" w14:textId="77777777" w:rsidR="002A0359" w:rsidRDefault="002A0359" w:rsidP="00CA7CC3"/>
    <w:p w14:paraId="213D9FEF" w14:textId="6008E7BE" w:rsidR="00CA7CC3" w:rsidRDefault="00CA7CC3" w:rsidP="00CA7CC3">
      <w:r>
        <w:t>Here are some common sources of bias and strategies to overcome them:</w:t>
      </w:r>
    </w:p>
    <w:p w14:paraId="542D6532" w14:textId="77777777" w:rsidR="00CA7CC3" w:rsidRDefault="00CA7CC3" w:rsidP="00CA7CC3"/>
    <w:p w14:paraId="6FAF590C" w14:textId="77777777" w:rsidR="00A67893" w:rsidRPr="00A67893" w:rsidRDefault="00CA7CC3" w:rsidP="00CA7CC3">
      <w:pPr>
        <w:rPr>
          <w:b/>
          <w:bCs/>
        </w:rPr>
      </w:pPr>
      <w:r w:rsidRPr="00A67893">
        <w:rPr>
          <w:b/>
          <w:bCs/>
        </w:rPr>
        <w:t xml:space="preserve">Selection bias: </w:t>
      </w:r>
    </w:p>
    <w:p w14:paraId="6C90130B" w14:textId="152CB884" w:rsidR="00CA7CC3" w:rsidRDefault="00CA7CC3" w:rsidP="00CA7CC3">
      <w:r>
        <w:t>This occurs when the selection of study participants is not representative of the target population. To minimize selection bias, researchers should use appropriate sampling methods and strive to recruit a diverse group of participants.</w:t>
      </w:r>
    </w:p>
    <w:p w14:paraId="0C72FB1F" w14:textId="77777777" w:rsidR="00D57B36" w:rsidRDefault="00D57B36" w:rsidP="00CA7CC3"/>
    <w:p w14:paraId="4A9AEFF0" w14:textId="77777777" w:rsidR="00D57B36" w:rsidRPr="00D57B36" w:rsidRDefault="00D57B36" w:rsidP="00D57B36">
      <w:pPr>
        <w:rPr>
          <w:b/>
          <w:bCs/>
        </w:rPr>
      </w:pPr>
      <w:r>
        <w:rPr>
          <w:b/>
          <w:bCs/>
        </w:rPr>
        <w:t xml:space="preserve">Performance bias: </w:t>
      </w:r>
      <w:r w:rsidRPr="00D57B36">
        <w:t xml:space="preserve">Performance bias in research occurs when there are systematic differences in the care provided to participants in different groups of a study, apart from the intervention being investigated. This can lead to skewed results, as the observed effect may be attributed to the differences in care rather than the intervention itself. Performance bias can be introduced by the participants, caregivers, or researchers, often due to a lack of </w:t>
      </w:r>
      <w:r w:rsidRPr="00D57B36">
        <w:lastRenderedPageBreak/>
        <w:t>blinding or awareness of group allocation. To overcome performance bias, researchers can employ strategies such as blinding, which involves concealing group allocation from participants, caregivers, and outcome assessors, to ensure that all groups receive equivalent care. Additionally, researchers can standardize the protocols for care provision, participant assessment, and data collection across all groups to minimize variations in treatment and evaluation that may contribute to performance bias.</w:t>
      </w:r>
    </w:p>
    <w:p w14:paraId="34F39DE2" w14:textId="77777777" w:rsidR="00D57B36" w:rsidRPr="00D57B36" w:rsidRDefault="00D57B36" w:rsidP="00D57B36">
      <w:pPr>
        <w:rPr>
          <w:b/>
          <w:bCs/>
        </w:rPr>
      </w:pPr>
    </w:p>
    <w:p w14:paraId="68460A71" w14:textId="77777777" w:rsidR="00D57B36" w:rsidRDefault="00D57B36" w:rsidP="00D57B36">
      <w:pPr>
        <w:rPr>
          <w:b/>
          <w:bCs/>
        </w:rPr>
      </w:pPr>
      <w:r>
        <w:rPr>
          <w:b/>
          <w:bCs/>
        </w:rPr>
        <w:t xml:space="preserve">Detection bias: </w:t>
      </w:r>
    </w:p>
    <w:p w14:paraId="29A193B1" w14:textId="0924EA88" w:rsidR="00D57B36" w:rsidRPr="00D57B36" w:rsidRDefault="00D57B36" w:rsidP="00D57B36">
      <w:pPr>
        <w:rPr>
          <w:b/>
          <w:bCs/>
        </w:rPr>
      </w:pPr>
      <w:r w:rsidRPr="00D57B36">
        <w:t>Detection bias in research arises when there are systematic differences in the identification or assessment of outcomes among different groups in a study. This can lead to misleading conclusions, as the observed effect may be influenced by the differential measurement or detection of outcomes rather than the intervention itself. Detection bias can be introduced by the outcome assessors, who may have knowledge of group allocation, leading to biased assessment or reporting of outcomes. To overcome detection bias, researchers can employ strategies such as blinding, which involves concealing group allocation from outcome assessors, to ensure that outcome assessment is conducted uniformly and without bias. Additionally, researchers can establish standardized and objective outcome measures and assessment protocols to reduce subjectivity and discrepancies in outcome detection across groups. These strategies help to minimize the impact of detection bias on study results, leading to more accurate and reliable conclusions.</w:t>
      </w:r>
    </w:p>
    <w:p w14:paraId="36ABA905" w14:textId="77777777" w:rsidR="00D57B36" w:rsidRPr="00D57B36" w:rsidRDefault="00D57B36" w:rsidP="00D57B36">
      <w:pPr>
        <w:rPr>
          <w:b/>
          <w:bCs/>
        </w:rPr>
      </w:pPr>
    </w:p>
    <w:p w14:paraId="726CABB5" w14:textId="2F1BC64B" w:rsidR="00D57B36" w:rsidRDefault="00D57B36" w:rsidP="00CA7CC3">
      <w:pPr>
        <w:rPr>
          <w:b/>
          <w:bCs/>
        </w:rPr>
      </w:pPr>
      <w:r>
        <w:rPr>
          <w:b/>
          <w:bCs/>
        </w:rPr>
        <w:t>Attrition bias:</w:t>
      </w:r>
    </w:p>
    <w:p w14:paraId="42FBF90A" w14:textId="77777777" w:rsidR="00D57B36" w:rsidRPr="00D57B36" w:rsidRDefault="00D57B36" w:rsidP="00D57B36">
      <w:r w:rsidRPr="00D57B36">
        <w:t>Attrition bias in research occurs when there is a systematic difference in participant withdrawal or loss to follow-up between comparison groups, leading to a potential distortion of study results. Attrition bias can compromise the internal validity of a study and may introduce confounding factors, as the reasons for participant dropout could be related to the intervention or outcome of interest. To overcome attrition bias, researchers should carefully design their study to minimize participant withdrawal by ensuring adequate participant engagement, follow-up, and support. This can be achieved by using clear communication, offering incentives, and employing retention strategies tailored to the specific population. Additionally, researchers should employ an intention-to-treat analysis, which includes all participants in the final analysis regardless of their adherence or completion of the study, to account for potential attrition bias. By carefully planning and conducting their study with the aim of reducing attrition bias, researchers can improve the quality and reliability of their research findings.</w:t>
      </w:r>
    </w:p>
    <w:p w14:paraId="578DC5C7" w14:textId="77777777" w:rsidR="00D57B36" w:rsidRPr="00D57B36" w:rsidRDefault="00D57B36" w:rsidP="00D57B36">
      <w:pPr>
        <w:rPr>
          <w:b/>
          <w:bCs/>
        </w:rPr>
      </w:pPr>
    </w:p>
    <w:p w14:paraId="34B75490" w14:textId="77777777" w:rsidR="00D57B36" w:rsidRPr="00A67893" w:rsidRDefault="00D57B36" w:rsidP="00D57B36">
      <w:pPr>
        <w:rPr>
          <w:b/>
          <w:bCs/>
        </w:rPr>
      </w:pPr>
      <w:r w:rsidRPr="00A67893">
        <w:rPr>
          <w:b/>
          <w:bCs/>
        </w:rPr>
        <w:t xml:space="preserve">Reporting bias: </w:t>
      </w:r>
    </w:p>
    <w:p w14:paraId="7833EC87" w14:textId="77777777" w:rsidR="00D57B36" w:rsidRDefault="00D57B36" w:rsidP="00D57B36">
      <w:r>
        <w:t>This occurs when study results are selectively reported or interpreted. To minimize reporting bias, researchers should pre-register their study protocol and analysis plan, and follow reporting guidelines such as CONSORT or STROBE to ensure complete and transparent reporting of study results.</w:t>
      </w:r>
    </w:p>
    <w:p w14:paraId="3EC6A833" w14:textId="77777777" w:rsidR="00D57B36" w:rsidRPr="00D57B36" w:rsidRDefault="00D57B36" w:rsidP="00CA7CC3">
      <w:pPr>
        <w:rPr>
          <w:b/>
          <w:bCs/>
        </w:rPr>
      </w:pPr>
    </w:p>
    <w:p w14:paraId="4A55FCD6" w14:textId="77777777" w:rsidR="002A0359" w:rsidRPr="00A67893" w:rsidRDefault="002A0359" w:rsidP="002A0359">
      <w:pPr>
        <w:rPr>
          <w:b/>
          <w:bCs/>
        </w:rPr>
      </w:pPr>
      <w:r w:rsidRPr="00A67893">
        <w:rPr>
          <w:b/>
          <w:bCs/>
        </w:rPr>
        <w:t xml:space="preserve">Publication bias: </w:t>
      </w:r>
    </w:p>
    <w:p w14:paraId="5FD1679F" w14:textId="77777777" w:rsidR="002A0359" w:rsidRDefault="002A0359" w:rsidP="002A0359">
      <w:r>
        <w:t>This occurs when studies with significant or positive results are more likely to be published than studies with negative or nonsignificant results, leading to an overestimation of the true effect size. To minimize publication bias, researchers can conduct systematic reviews that include both published and unpublished studies, or use techniques such as funnel plots or the Egger regression test to detect publication bias.</w:t>
      </w:r>
    </w:p>
    <w:p w14:paraId="6E376BB4" w14:textId="77777777" w:rsidR="00CA7CC3" w:rsidRDefault="00CA7CC3" w:rsidP="00CA7CC3"/>
    <w:p w14:paraId="0A49BFF6" w14:textId="77777777" w:rsidR="002A0359" w:rsidRDefault="002A0359" w:rsidP="00CA7CC3"/>
    <w:p w14:paraId="2AC84A1E" w14:textId="77777777" w:rsidR="00A67893" w:rsidRPr="00A67893" w:rsidRDefault="00CA7CC3" w:rsidP="00CA7CC3">
      <w:pPr>
        <w:rPr>
          <w:b/>
          <w:bCs/>
        </w:rPr>
      </w:pPr>
      <w:r w:rsidRPr="00A67893">
        <w:rPr>
          <w:b/>
          <w:bCs/>
        </w:rPr>
        <w:lastRenderedPageBreak/>
        <w:t xml:space="preserve">Measurement bias: </w:t>
      </w:r>
    </w:p>
    <w:p w14:paraId="5F2BC902" w14:textId="34F80AEF" w:rsidR="00CA7CC3" w:rsidRDefault="00CA7CC3" w:rsidP="00CA7CC3">
      <w:r>
        <w:t>This occurs when measurements or assessments are not accurate or consistent. To minimize measurement bias, researchers should use reliable and validated measures, ensure that measurements are taken consistently across all participants, and use blinding techniques to reduce observer bias.</w:t>
      </w:r>
    </w:p>
    <w:p w14:paraId="2DCB2BDE" w14:textId="77777777" w:rsidR="00CA7CC3" w:rsidRDefault="00CA7CC3" w:rsidP="00CA7CC3"/>
    <w:p w14:paraId="2D2E3012" w14:textId="77777777" w:rsidR="00A67893" w:rsidRPr="00A67893" w:rsidRDefault="00CA7CC3" w:rsidP="00CA7CC3">
      <w:pPr>
        <w:rPr>
          <w:b/>
          <w:bCs/>
        </w:rPr>
      </w:pPr>
      <w:r w:rsidRPr="00A67893">
        <w:rPr>
          <w:b/>
          <w:bCs/>
        </w:rPr>
        <w:t xml:space="preserve">Confounding bias: </w:t>
      </w:r>
    </w:p>
    <w:p w14:paraId="665EAAD4" w14:textId="60D02BD3" w:rsidR="00CA7CC3" w:rsidRDefault="00CA7CC3" w:rsidP="00CA7CC3">
      <w:r>
        <w:t>This occurs when an extraneous factor is related to both the exposure and outcome, making it difficult to determine causality. To minimize confounding bias, researchers can use techniques such as stratification, multivariate analysis, or matching to control for potential confounding factors.</w:t>
      </w:r>
    </w:p>
    <w:p w14:paraId="347FE981" w14:textId="610D8B85" w:rsidR="00CA7CC3" w:rsidRDefault="00CA7CC3" w:rsidP="00CA7CC3"/>
    <w:p w14:paraId="5FAE485A" w14:textId="3C1A9922" w:rsidR="00A67893" w:rsidRDefault="00A67893" w:rsidP="00CA7CC3"/>
    <w:p w14:paraId="63719187" w14:textId="77777777" w:rsidR="00A67893" w:rsidRDefault="00A67893" w:rsidP="00CA7CC3"/>
    <w:p w14:paraId="7431B7D4" w14:textId="529836EC" w:rsidR="00CA7CC3" w:rsidRPr="00A67893" w:rsidRDefault="00CA7CC3" w:rsidP="00CA7CC3">
      <w:pPr>
        <w:rPr>
          <w:b/>
          <w:bCs/>
        </w:rPr>
      </w:pPr>
      <w:r w:rsidRPr="00A67893">
        <w:rPr>
          <w:b/>
          <w:bCs/>
        </w:rPr>
        <w:t>References:</w:t>
      </w:r>
    </w:p>
    <w:p w14:paraId="32663F78" w14:textId="5775E636" w:rsidR="00CA7CC3" w:rsidRPr="00CA7CC3" w:rsidRDefault="00CA7CC3">
      <w:pPr>
        <w:numPr>
          <w:ilvl w:val="0"/>
          <w:numId w:val="180"/>
        </w:numPr>
      </w:pPr>
      <w:r w:rsidRPr="00CA7CC3">
        <w:t xml:space="preserve">Higgins JPT, Thomas J, Chandler J, et al. Cochrane Handbook for Systematic Reviews of Interventions. Version 6.2. Cochrane; 2021. </w:t>
      </w:r>
      <w:r w:rsidRPr="00A67893">
        <w:t>https://training.cochrane.org/handbook</w:t>
      </w:r>
      <w:r w:rsidRPr="00CA7CC3">
        <w:t>.</w:t>
      </w:r>
    </w:p>
    <w:p w14:paraId="179DB763" w14:textId="77777777" w:rsidR="00CA7CC3" w:rsidRPr="00CA7CC3" w:rsidRDefault="00CA7CC3">
      <w:pPr>
        <w:numPr>
          <w:ilvl w:val="0"/>
          <w:numId w:val="180"/>
        </w:numPr>
      </w:pPr>
      <w:r w:rsidRPr="00CA7CC3">
        <w:t>Sterne JAC, Savović J, Page MJ, et al. RoB 2: A revised tool for assessing risk of bias in randomised trials. BMJ. 2019;366:l4898. doi:10.1136/bmj.l4898.</w:t>
      </w:r>
    </w:p>
    <w:p w14:paraId="252973E3" w14:textId="424F8529" w:rsidR="00CA7CC3" w:rsidRDefault="00CA7CC3" w:rsidP="00CA7CC3"/>
    <w:p w14:paraId="7FB44A7C" w14:textId="77777777" w:rsidR="00CA7CC3" w:rsidRDefault="00CA7CC3" w:rsidP="00CA7CC3"/>
    <w:p w14:paraId="3D7019CF" w14:textId="77777777" w:rsidR="00CA7CC3" w:rsidRDefault="00CA7CC3" w:rsidP="00CA7CC3"/>
    <w:p w14:paraId="18A0242B" w14:textId="77777777" w:rsidR="00CA7CC3" w:rsidRDefault="00CA7CC3">
      <w:pPr>
        <w:rPr>
          <w:rFonts w:asciiTheme="majorHAnsi" w:eastAsiaTheme="majorEastAsia" w:hAnsiTheme="majorHAnsi" w:cstheme="majorBidi"/>
          <w:color w:val="1F3763" w:themeColor="accent1" w:themeShade="7F"/>
        </w:rPr>
      </w:pPr>
      <w:r>
        <w:br w:type="page"/>
      </w:r>
    </w:p>
    <w:p w14:paraId="284455B8" w14:textId="7F4AF441" w:rsidR="002D0F34" w:rsidRPr="008F3F98" w:rsidRDefault="00A67893" w:rsidP="008F3F98">
      <w:pPr>
        <w:pStyle w:val="Heading3"/>
      </w:pPr>
      <w:bookmarkStart w:id="211" w:name="_Toc132394140"/>
      <w:r>
        <w:lastRenderedPageBreak/>
        <w:t>9</w:t>
      </w:r>
      <w:r w:rsidR="002D0F34" w:rsidRPr="008F3F98">
        <w:t>.3.3 Describes what is meant by reliability, specifically: inter-rater reliability and test-retest reliability</w:t>
      </w:r>
      <w:bookmarkEnd w:id="211"/>
    </w:p>
    <w:p w14:paraId="50CB1B15" w14:textId="77777777" w:rsidR="002A084A" w:rsidRDefault="002A084A"/>
    <w:p w14:paraId="4326FEE7" w14:textId="77777777" w:rsidR="002A084A" w:rsidRDefault="002A084A" w:rsidP="002A084A">
      <w:r w:rsidRPr="0033297E">
        <w:rPr>
          <w:b/>
          <w:bCs/>
        </w:rPr>
        <w:t>Reliability</w:t>
      </w:r>
      <w:r>
        <w:t xml:space="preserve"> is a critical aspect of research methodology, and it refers to the consistency and stability of a measure or test. The reliability of a research instrument is crucial for ensuring the accuracy and trustworthiness of the research results. In psychiatric research, reliability is particularly important as it helps to ensure that the results of a study are valid and can be used to guide clinical decision-making.</w:t>
      </w:r>
    </w:p>
    <w:p w14:paraId="4A0DB165" w14:textId="77777777" w:rsidR="002A084A" w:rsidRDefault="002A084A" w:rsidP="002A084A"/>
    <w:p w14:paraId="5A2F6037" w14:textId="77777777" w:rsidR="00A67893" w:rsidRDefault="002A084A" w:rsidP="002A084A">
      <w:r>
        <w:t>There are different types of reliability that are relevant in research. Two common types of reliability are inter-rater reliability and test-retest reliability</w:t>
      </w:r>
      <w:r w:rsidR="00A67893">
        <w:t>:</w:t>
      </w:r>
    </w:p>
    <w:p w14:paraId="0A5B427E" w14:textId="668B072E" w:rsidR="002A084A" w:rsidRDefault="00A67893">
      <w:pPr>
        <w:pStyle w:val="ListParagraph"/>
        <w:numPr>
          <w:ilvl w:val="0"/>
          <w:numId w:val="280"/>
        </w:numPr>
      </w:pPr>
      <w:r w:rsidRPr="00A67893">
        <w:rPr>
          <w:b/>
          <w:bCs/>
        </w:rPr>
        <w:t>I</w:t>
      </w:r>
      <w:r w:rsidR="002A084A" w:rsidRPr="00A67893">
        <w:rPr>
          <w:b/>
          <w:bCs/>
        </w:rPr>
        <w:t>nter-rater reliability</w:t>
      </w:r>
      <w:r w:rsidR="002A084A">
        <w:t xml:space="preserve"> is the degree of agreement between two or more raters or observers who independently evaluate the same phenomenon. In psychiatric research, inter-rater reliability is essential when the results of a study depend on the subjective interpretation of raters or observers. For example, in studies that involve diagnostic assessments, inter-rater reliability is essential for ensuring that different clinicians arrive at the same diagnosis for a given patient. One example of an inter-rater reliability measure in research is the Kappa coefficient, which measures the degree of agreement between two raters.</w:t>
      </w:r>
    </w:p>
    <w:p w14:paraId="6A12843C" w14:textId="77777777" w:rsidR="002A084A" w:rsidRDefault="002A084A" w:rsidP="002A084A"/>
    <w:p w14:paraId="6367CEEE" w14:textId="7C52F048" w:rsidR="002A084A" w:rsidRDefault="002A084A">
      <w:pPr>
        <w:pStyle w:val="ListParagraph"/>
        <w:numPr>
          <w:ilvl w:val="0"/>
          <w:numId w:val="280"/>
        </w:numPr>
      </w:pPr>
      <w:r w:rsidRPr="00A67893">
        <w:rPr>
          <w:b/>
          <w:bCs/>
        </w:rPr>
        <w:t>Test-retest reliability</w:t>
      </w:r>
      <w:r>
        <w:t xml:space="preserve"> is another type of reliability that is relevant in research. Test-retest reliability refers to the consistency of a measure or test over time. It is important in research because it helps to ensure that the results obtained from a study are consistent and can be replicated. For example, in studies that involve the assessment of symptoms or </w:t>
      </w:r>
      <w:r w:rsidR="00A67893">
        <w:t>behaviours</w:t>
      </w:r>
      <w:r>
        <w:t xml:space="preserve"> over time, test-retest reliability is essential for ensuring that the same test or measure produces consistent results at different time points. One example of a test-retest reliability measure in research is the Intraclass Correlation Coefficient (ICC), which measures the degree of correlation between the scores obtained from the same test or measure administered at different time points.</w:t>
      </w:r>
    </w:p>
    <w:p w14:paraId="207A7833" w14:textId="77777777" w:rsidR="002A084A" w:rsidRDefault="002A084A" w:rsidP="002A084A"/>
    <w:p w14:paraId="1561FA0C" w14:textId="7AA4B788" w:rsidR="002A084A" w:rsidRDefault="002A084A" w:rsidP="002A084A">
      <w:r>
        <w:t>In conclusion, reliability is a crucial aspect of research methodology in research. Inter-rater reliability and test-retest reliability are two types of reliability that are particularly relevant in research. Inter-rater reliability is important for ensuring that different raters arrive at the same diagnosis or assessment, while test-retest reliability is essential for ensuring that the same test or measure produces consistent results at different time points. By ensuring that the results obtained from a study are reliable, researchers can be confident in the accuracy and validity of their findings, and clinicians can use these findings to guide their clinical decision-making.</w:t>
      </w:r>
    </w:p>
    <w:p w14:paraId="6AC256B4" w14:textId="63068D5F" w:rsidR="002A084A" w:rsidRDefault="002A084A" w:rsidP="002A084A"/>
    <w:p w14:paraId="0D6A60F6" w14:textId="77777777" w:rsidR="00A67893" w:rsidRDefault="00A67893" w:rsidP="002A084A"/>
    <w:p w14:paraId="5B5CAECA" w14:textId="14D8FA49" w:rsidR="002A084A" w:rsidRPr="00A67893" w:rsidRDefault="002A084A" w:rsidP="002A084A">
      <w:pPr>
        <w:rPr>
          <w:b/>
          <w:bCs/>
        </w:rPr>
      </w:pPr>
      <w:r w:rsidRPr="00A67893">
        <w:rPr>
          <w:b/>
          <w:bCs/>
        </w:rPr>
        <w:t>References:</w:t>
      </w:r>
    </w:p>
    <w:p w14:paraId="0DAA61F7" w14:textId="77777777" w:rsidR="002A084A" w:rsidRDefault="002A084A">
      <w:pPr>
        <w:pStyle w:val="ListParagraph"/>
        <w:numPr>
          <w:ilvl w:val="0"/>
          <w:numId w:val="181"/>
        </w:numPr>
      </w:pPr>
      <w:r>
        <w:t>Shrout PE, Fleiss JL. Intraclass correlations: uses in assessing rater reliability. Psychological bulletin. 1979;86(2):420-428.</w:t>
      </w:r>
    </w:p>
    <w:p w14:paraId="3995C2B0" w14:textId="5C7CE764" w:rsidR="005E6F8E" w:rsidRPr="002A084A" w:rsidRDefault="002A084A">
      <w:pPr>
        <w:pStyle w:val="ListParagraph"/>
        <w:numPr>
          <w:ilvl w:val="0"/>
          <w:numId w:val="181"/>
        </w:numPr>
        <w:rPr>
          <w:rFonts w:asciiTheme="majorHAnsi" w:eastAsiaTheme="majorEastAsia" w:hAnsiTheme="majorHAnsi" w:cstheme="majorBidi"/>
          <w:color w:val="1F3763" w:themeColor="accent1" w:themeShade="7F"/>
        </w:rPr>
      </w:pPr>
      <w:r>
        <w:t>Strauss ME, Smith GT. Construct validity: advances in theory and methodology. Annual review of clinical psychology. 2009;5:1-25.</w:t>
      </w:r>
      <w:r w:rsidR="005E6F8E">
        <w:br w:type="page"/>
      </w:r>
    </w:p>
    <w:p w14:paraId="01073743" w14:textId="0BAB80D9" w:rsidR="002D0F34" w:rsidRPr="008F3F98" w:rsidRDefault="00A67893" w:rsidP="008F3F98">
      <w:pPr>
        <w:pStyle w:val="Heading3"/>
      </w:pPr>
      <w:bookmarkStart w:id="212" w:name="_Toc132394141"/>
      <w:r>
        <w:lastRenderedPageBreak/>
        <w:t>9</w:t>
      </w:r>
      <w:r w:rsidR="002D0F34" w:rsidRPr="008F3F98">
        <w:t>.3.4 Describes what is meant by validity, specifically: construct validity, content validity, face validity</w:t>
      </w:r>
      <w:r w:rsidR="008F3F98" w:rsidRPr="008F3F98">
        <w:t xml:space="preserve"> and </w:t>
      </w:r>
      <w:r w:rsidR="002D0F34" w:rsidRPr="008F3F98">
        <w:t>criterion validity (concurrent and predictive validity)</w:t>
      </w:r>
      <w:bookmarkEnd w:id="212"/>
    </w:p>
    <w:p w14:paraId="3070EED2" w14:textId="77777777" w:rsidR="002A084A" w:rsidRDefault="002A084A"/>
    <w:p w14:paraId="565EC866" w14:textId="77777777" w:rsidR="002A084A" w:rsidRDefault="002A084A" w:rsidP="002A084A">
      <w:r>
        <w:t>Validity is an important aspect of research that refers to the extent to which a measure accurately measures what it is supposed to measure. There are different types of validity that can be considered in research, including construct validity, content validity, face validity, and criterion validity (concurrent and predictive validity).</w:t>
      </w:r>
    </w:p>
    <w:p w14:paraId="0D3AE173" w14:textId="4D7AB802" w:rsidR="002A084A" w:rsidRDefault="002A084A" w:rsidP="002A084A"/>
    <w:p w14:paraId="77F200E3" w14:textId="4E35EDDD" w:rsidR="00A67893" w:rsidRPr="00A67893" w:rsidRDefault="00A67893" w:rsidP="002A084A">
      <w:pPr>
        <w:rPr>
          <w:b/>
          <w:bCs/>
        </w:rPr>
      </w:pPr>
      <w:r>
        <w:rPr>
          <w:b/>
          <w:bCs/>
        </w:rPr>
        <w:t>Construc</w:t>
      </w:r>
      <w:r w:rsidR="00E34CFC">
        <w:rPr>
          <w:b/>
          <w:bCs/>
        </w:rPr>
        <w:t>t</w:t>
      </w:r>
      <w:r>
        <w:rPr>
          <w:b/>
          <w:bCs/>
        </w:rPr>
        <w:t xml:space="preserve"> validity:</w:t>
      </w:r>
    </w:p>
    <w:p w14:paraId="0194EF49" w14:textId="77777777" w:rsidR="00E34CFC" w:rsidRPr="00E34CFC" w:rsidRDefault="00E34CFC" w:rsidP="00E34CFC">
      <w:r w:rsidRPr="00E34CFC">
        <w:t>Construct validity refers to the extent to which a test or measurement tool accurately measures the underlying theoretical construct it is intended to measure. In other words, construct validity demonstrates that the test is measuring what it claims to measure, and the results can be interpreted in the context of the underlying theory. Establishing construct validity often involves examining the relationships between the test and other measures or variables that are theoretically related to the construct. For example, a test designed to measure intelligence should show a strong relationship with other well-established measures of intelligence and should also correlate with variables that are theoretically related to intelligence, such as academic achievement.</w:t>
      </w:r>
    </w:p>
    <w:p w14:paraId="49AC6610" w14:textId="77777777" w:rsidR="00E34CFC" w:rsidRPr="00E34CFC" w:rsidRDefault="00E34CFC" w:rsidP="00E34CFC"/>
    <w:p w14:paraId="236E6CC4" w14:textId="4ADC9346" w:rsidR="002A084A" w:rsidRDefault="002A084A" w:rsidP="002A084A"/>
    <w:p w14:paraId="0B0AC876" w14:textId="327C3DBB" w:rsidR="00A67893" w:rsidRPr="00A67893" w:rsidRDefault="00A67893" w:rsidP="002A084A">
      <w:pPr>
        <w:rPr>
          <w:b/>
          <w:bCs/>
        </w:rPr>
      </w:pPr>
      <w:r>
        <w:rPr>
          <w:b/>
          <w:bCs/>
        </w:rPr>
        <w:t>Content validity:</w:t>
      </w:r>
    </w:p>
    <w:p w14:paraId="5F2ACFE9" w14:textId="77777777" w:rsidR="00E34CFC" w:rsidRPr="00E34CFC" w:rsidRDefault="00E34CFC" w:rsidP="00E34CFC">
      <w:r w:rsidRPr="00E34CFC">
        <w:t>Content validity is the extent to which a test or measurement tool represents all the relevant aspects of the construct it is intended to measure. This type of validity focuses on the adequacy and appropriateness of the test items or questions in capturing the full range of the construct. Content validity is often assessed by subject-matter experts who review the test items to determine whether they adequately represent the construct of interest. For example, an exam designed to assess knowledge in a specific subject area should include questions that cover all the critical topics within that subject to ensure that the test has strong content validity.</w:t>
      </w:r>
    </w:p>
    <w:p w14:paraId="0877038D" w14:textId="77777777" w:rsidR="00E34CFC" w:rsidRPr="00E34CFC" w:rsidRDefault="00E34CFC" w:rsidP="00E34CFC"/>
    <w:p w14:paraId="273350B9" w14:textId="63590194" w:rsidR="002A084A" w:rsidRDefault="002A084A" w:rsidP="002A084A"/>
    <w:p w14:paraId="689E7204" w14:textId="1D03F6EB" w:rsidR="00A67893" w:rsidRPr="00A67893" w:rsidRDefault="00A67893" w:rsidP="002A084A">
      <w:pPr>
        <w:rPr>
          <w:b/>
          <w:bCs/>
        </w:rPr>
      </w:pPr>
      <w:r>
        <w:rPr>
          <w:b/>
          <w:bCs/>
        </w:rPr>
        <w:t>Face validity:</w:t>
      </w:r>
    </w:p>
    <w:p w14:paraId="1A148608" w14:textId="77777777" w:rsidR="00E34CFC" w:rsidRPr="00E34CFC" w:rsidRDefault="00E34CFC" w:rsidP="00E34CFC">
      <w:r w:rsidRPr="00E34CFC">
        <w:t>Face validity refers to the extent to which a test or measurement tool appears, at face value, to measure the construct it is intended to measure. It is a subjective assessment of whether the test items seem relevant and appropriate to the test-takers and other stakeholders. Face validity is the most superficial form of validity and does not provide strong evidence for the test's ability to accurately measure the construct of interest. However, a test with good face validity can increase the test-takers' acceptance and motivation to engage with the test, which may contribute to better overall test performance.</w:t>
      </w:r>
    </w:p>
    <w:p w14:paraId="206696B5" w14:textId="77777777" w:rsidR="00E34CFC" w:rsidRPr="00E34CFC" w:rsidRDefault="00E34CFC" w:rsidP="00E34CFC"/>
    <w:p w14:paraId="57C9D719" w14:textId="3C24512A" w:rsidR="002A084A" w:rsidRDefault="002A084A" w:rsidP="002A084A"/>
    <w:p w14:paraId="584A9026" w14:textId="32B77937" w:rsidR="00A67893" w:rsidRPr="00A67893" w:rsidRDefault="00A67893" w:rsidP="002A084A">
      <w:pPr>
        <w:rPr>
          <w:b/>
          <w:bCs/>
        </w:rPr>
      </w:pPr>
      <w:r>
        <w:rPr>
          <w:b/>
          <w:bCs/>
        </w:rPr>
        <w:t>Criterion validity:</w:t>
      </w:r>
    </w:p>
    <w:p w14:paraId="560DF69F" w14:textId="77777777" w:rsidR="00E34CFC" w:rsidRPr="00E34CFC" w:rsidRDefault="00E34CFC" w:rsidP="00E34CFC">
      <w:r w:rsidRPr="00E34CFC">
        <w:t>Criterion validity is the extent to which a test or measurement tool correlates with an external criterion or "gold standard" that is known to measure the construct of interest. Criterion validity is further divided into two types: concurrent validity and predictive validity. Concurrent validity is demonstrated when the test results correlate strongly with the criterion measure at the same time. In contrast, predictive validity is demonstrated when the test results correlate with the criterion measure at a future time point. For example, a new test designed to assess job performance would demonstrate strong criterion validity if its scores correlate highly with actual job performance measures, either concurrently or predictively.</w:t>
      </w:r>
    </w:p>
    <w:p w14:paraId="70BB05C1" w14:textId="77777777" w:rsidR="00E34CFC" w:rsidRPr="00E34CFC" w:rsidRDefault="00E34CFC" w:rsidP="00E34CFC"/>
    <w:p w14:paraId="45128755" w14:textId="046F4AA1" w:rsidR="002A084A" w:rsidRDefault="002A084A" w:rsidP="002A084A"/>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87"/>
        <w:gridCol w:w="8208"/>
      </w:tblGrid>
      <w:tr w:rsidR="002A084A" w:rsidRPr="002A084A" w14:paraId="01BA3C6E" w14:textId="77777777" w:rsidTr="002A084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DB795D6" w14:textId="77777777" w:rsidR="002A084A" w:rsidRPr="002A084A" w:rsidRDefault="002A084A" w:rsidP="002A084A">
            <w:pPr>
              <w:rPr>
                <w:b/>
                <w:bCs/>
              </w:rPr>
            </w:pPr>
            <w:r w:rsidRPr="002A084A">
              <w:rPr>
                <w:b/>
                <w:bCs/>
              </w:rPr>
              <w:t>Type of Validity</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6FC223D" w14:textId="77777777" w:rsidR="002A084A" w:rsidRPr="002A084A" w:rsidRDefault="002A084A" w:rsidP="002A084A">
            <w:pPr>
              <w:rPr>
                <w:b/>
                <w:bCs/>
              </w:rPr>
            </w:pPr>
            <w:r w:rsidRPr="002A084A">
              <w:rPr>
                <w:b/>
                <w:bCs/>
              </w:rPr>
              <w:t>Description</w:t>
            </w:r>
          </w:p>
        </w:tc>
      </w:tr>
      <w:tr w:rsidR="002A084A" w:rsidRPr="002A084A" w14:paraId="3DDDBFFC"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0ACF943" w14:textId="77777777" w:rsidR="002A084A" w:rsidRPr="00A67893" w:rsidRDefault="002A084A" w:rsidP="002A084A">
            <w:pPr>
              <w:rPr>
                <w:b/>
                <w:bCs/>
              </w:rPr>
            </w:pPr>
            <w:r w:rsidRPr="00A67893">
              <w:rPr>
                <w:b/>
                <w:bCs/>
              </w:rPr>
              <w:t>Construct Validity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6E36D1C" w14:textId="77777777" w:rsidR="002A084A" w:rsidRPr="002A084A" w:rsidRDefault="002A084A" w:rsidP="002A084A">
            <w:r w:rsidRPr="002A084A">
              <w:t>The extent to which a measure or test is assessing the intended theoretical construct. This involves examining the underlying theory and hypothesis that the measure is supposed to represent.</w:t>
            </w:r>
          </w:p>
        </w:tc>
      </w:tr>
      <w:tr w:rsidR="002A084A" w:rsidRPr="002A084A" w14:paraId="7D3595BA"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1B0733" w14:textId="77777777" w:rsidR="002A084A" w:rsidRPr="00A67893" w:rsidRDefault="002A084A" w:rsidP="002A084A">
            <w:pPr>
              <w:rPr>
                <w:b/>
                <w:bCs/>
              </w:rPr>
            </w:pPr>
            <w:r w:rsidRPr="00A67893">
              <w:rPr>
                <w:b/>
                <w:bCs/>
              </w:rPr>
              <w:t>Content Validity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AF03BDE" w14:textId="77777777" w:rsidR="002A084A" w:rsidRPr="002A084A" w:rsidRDefault="002A084A" w:rsidP="002A084A">
            <w:r w:rsidRPr="002A084A">
              <w:t>The extent to which a measure or test represents all aspects of the construct being measured. This involves examining the content of the measure or test and ensuring that all aspects of the construct are included.</w:t>
            </w:r>
          </w:p>
        </w:tc>
      </w:tr>
      <w:tr w:rsidR="002A084A" w:rsidRPr="002A084A" w14:paraId="03941D5A"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BBDF7DC" w14:textId="77777777" w:rsidR="002A084A" w:rsidRPr="00A67893" w:rsidRDefault="002A084A" w:rsidP="002A084A">
            <w:pPr>
              <w:rPr>
                <w:b/>
                <w:bCs/>
              </w:rPr>
            </w:pPr>
            <w:r w:rsidRPr="00A67893">
              <w:rPr>
                <w:b/>
                <w:bCs/>
              </w:rPr>
              <w:t>Face Validity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1DA6CFF" w14:textId="77777777" w:rsidR="002A084A" w:rsidRPr="002A084A" w:rsidRDefault="002A084A" w:rsidP="002A084A">
            <w:r w:rsidRPr="002A084A">
              <w:t>The extent to which a measure or test appears to be measuring what it is intended to measure, based on surface-level examination. This involves assessing whether the measure appears to be valid to those who are taking or using it.</w:t>
            </w:r>
          </w:p>
        </w:tc>
      </w:tr>
      <w:tr w:rsidR="002A084A" w:rsidRPr="002A084A" w14:paraId="69DEFA71"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436A756" w14:textId="77777777" w:rsidR="002A084A" w:rsidRPr="00A67893" w:rsidRDefault="002A084A" w:rsidP="002A084A">
            <w:pPr>
              <w:rPr>
                <w:b/>
                <w:bCs/>
              </w:rPr>
            </w:pPr>
            <w:r w:rsidRPr="00A67893">
              <w:rPr>
                <w:b/>
                <w:bCs/>
              </w:rPr>
              <w:t>Criterion Validity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FBE7D70" w14:textId="77777777" w:rsidR="002A084A" w:rsidRPr="002A084A" w:rsidRDefault="002A084A" w:rsidP="002A084A">
            <w:r w:rsidRPr="002A084A">
              <w:t>The extent to which a measure or test is correlated with a relevant criterion, such as a gold standard measure or real-world outcomes. Criterion validity includes two subtypes: concurrent validity and predictive validity.</w:t>
            </w:r>
          </w:p>
        </w:tc>
      </w:tr>
      <w:tr w:rsidR="002A084A" w:rsidRPr="002A084A" w14:paraId="0CD77F02"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A3AA934" w14:textId="77777777" w:rsidR="002A084A" w:rsidRPr="00A67893" w:rsidRDefault="002A084A" w:rsidP="002A084A">
            <w:pPr>
              <w:rPr>
                <w:b/>
                <w:bCs/>
              </w:rPr>
            </w:pPr>
            <w:r w:rsidRPr="00A67893">
              <w:rPr>
                <w:b/>
                <w:bCs/>
              </w:rPr>
              <w:t>Concurrent Validity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779F5CD" w14:textId="77777777" w:rsidR="002A084A" w:rsidRPr="002A084A" w:rsidRDefault="002A084A" w:rsidP="002A084A">
            <w:r w:rsidRPr="002A084A">
              <w:t>The extent to which a measure or test is correlated with a criterion that is measured at the same time.</w:t>
            </w:r>
          </w:p>
        </w:tc>
      </w:tr>
      <w:tr w:rsidR="002A084A" w:rsidRPr="002A084A" w14:paraId="2EA0B537"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3038C8" w14:textId="77777777" w:rsidR="002A084A" w:rsidRPr="00A67893" w:rsidRDefault="002A084A" w:rsidP="002A084A">
            <w:pPr>
              <w:rPr>
                <w:b/>
                <w:bCs/>
              </w:rPr>
            </w:pPr>
            <w:r w:rsidRPr="00A67893">
              <w:rPr>
                <w:b/>
                <w:bCs/>
              </w:rPr>
              <w:t>Predictive Validity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EFF2E51" w14:textId="77777777" w:rsidR="002A084A" w:rsidRPr="002A084A" w:rsidRDefault="002A084A" w:rsidP="002A084A">
            <w:r w:rsidRPr="002A084A">
              <w:t>The extent to which a measure or test is correlated with a criterion that is measured at a future time.</w:t>
            </w:r>
          </w:p>
        </w:tc>
      </w:tr>
    </w:tbl>
    <w:p w14:paraId="3C8EB930" w14:textId="47D9D151" w:rsidR="002A084A" w:rsidRDefault="002A084A" w:rsidP="002A084A"/>
    <w:p w14:paraId="5DC7AC64" w14:textId="502D5563" w:rsidR="002A084A" w:rsidRDefault="002A084A" w:rsidP="002A084A"/>
    <w:p w14:paraId="72DE9D85" w14:textId="77777777" w:rsidR="002A084A" w:rsidRDefault="002A084A" w:rsidP="002A084A">
      <w:r>
        <w:t>Overall, understanding the different types of validity is important in ensuring that measures used in research are accurate and reliable.</w:t>
      </w:r>
    </w:p>
    <w:p w14:paraId="614DE8C2" w14:textId="43B1FBBC" w:rsidR="002A084A" w:rsidRDefault="002A084A" w:rsidP="002A084A"/>
    <w:p w14:paraId="1E134373" w14:textId="77777777" w:rsidR="00A67893" w:rsidRDefault="00A67893" w:rsidP="002A084A"/>
    <w:p w14:paraId="04E7349F" w14:textId="77777777" w:rsidR="002A084A" w:rsidRPr="00A67893" w:rsidRDefault="002A084A" w:rsidP="002A084A">
      <w:pPr>
        <w:rPr>
          <w:b/>
          <w:bCs/>
        </w:rPr>
      </w:pPr>
      <w:r w:rsidRPr="00A67893">
        <w:rPr>
          <w:b/>
          <w:bCs/>
        </w:rPr>
        <w:t>References:</w:t>
      </w:r>
    </w:p>
    <w:p w14:paraId="34DA5895" w14:textId="77777777" w:rsidR="002A084A" w:rsidRDefault="002A084A" w:rsidP="002A084A"/>
    <w:p w14:paraId="37851509" w14:textId="77777777" w:rsidR="002A084A" w:rsidRDefault="002A084A">
      <w:pPr>
        <w:pStyle w:val="ListParagraph"/>
        <w:numPr>
          <w:ilvl w:val="0"/>
          <w:numId w:val="182"/>
        </w:numPr>
      </w:pPr>
      <w:r>
        <w:t>DeVellis, R. F. (2017). Scale development: Theory and applications (4th ed.). Sage publications.</w:t>
      </w:r>
    </w:p>
    <w:p w14:paraId="53578DD6" w14:textId="77777777" w:rsidR="002A084A" w:rsidRDefault="002A084A">
      <w:pPr>
        <w:numPr>
          <w:ilvl w:val="0"/>
          <w:numId w:val="182"/>
        </w:numPr>
      </w:pPr>
      <w:r>
        <w:t>American Educational Research Association, American Psychological Association, &amp; National Council on Measurement in Education. (2014). Standards for educational and psychological testing. American Educational Research Association.</w:t>
      </w:r>
      <w:r w:rsidRPr="002A084A">
        <w:t xml:space="preserve"> </w:t>
      </w:r>
    </w:p>
    <w:p w14:paraId="420B8DCB" w14:textId="46660841" w:rsidR="002A084A" w:rsidRPr="002A084A" w:rsidRDefault="002A084A">
      <w:pPr>
        <w:numPr>
          <w:ilvl w:val="0"/>
          <w:numId w:val="182"/>
        </w:numPr>
      </w:pPr>
      <w:r w:rsidRPr="002A084A">
        <w:t>Streiner, D. L., &amp; Norman, G. R. (2015). Health measurement scales: A practical guide to their development and use. Oxford University Press.</w:t>
      </w:r>
    </w:p>
    <w:p w14:paraId="4EDDD468" w14:textId="504B7C1D" w:rsidR="005E6F8E" w:rsidRDefault="005E6F8E" w:rsidP="002A084A">
      <w:pPr>
        <w:rPr>
          <w:rFonts w:asciiTheme="majorHAnsi" w:eastAsiaTheme="majorEastAsia" w:hAnsiTheme="majorHAnsi" w:cstheme="majorBidi"/>
          <w:color w:val="1F3763" w:themeColor="accent1" w:themeShade="7F"/>
        </w:rPr>
      </w:pPr>
      <w:r>
        <w:br w:type="page"/>
      </w:r>
    </w:p>
    <w:p w14:paraId="22EA808B" w14:textId="3BCA1D79" w:rsidR="002D0F34" w:rsidRPr="008F3F98" w:rsidRDefault="00A67893" w:rsidP="008F3F98">
      <w:pPr>
        <w:pStyle w:val="Heading3"/>
      </w:pPr>
      <w:bookmarkStart w:id="213" w:name="_Toc132394142"/>
      <w:r>
        <w:lastRenderedPageBreak/>
        <w:t>9</w:t>
      </w:r>
      <w:r w:rsidR="002D0F34" w:rsidRPr="008F3F98">
        <w:t>.3.5</w:t>
      </w:r>
      <w:r w:rsidR="008F3F98" w:rsidRPr="008F3F98">
        <w:t xml:space="preserve"> Describes different approaches to sampling: simple random, stratified random, systematic and cluster</w:t>
      </w:r>
      <w:bookmarkEnd w:id="213"/>
    </w:p>
    <w:p w14:paraId="20E6FF64" w14:textId="77777777" w:rsidR="002A084A" w:rsidRDefault="002A084A"/>
    <w:p w14:paraId="03DDE116" w14:textId="77777777" w:rsidR="002A084A" w:rsidRDefault="002A084A" w:rsidP="002A084A">
      <w:r>
        <w:t>Sampling is a critical component of research, and different methods are used depending on the type of study, research questions and the population under investigation. Four common approaches to sampling include simple random, stratified random, systematic and cluster sampling.</w:t>
      </w:r>
    </w:p>
    <w:p w14:paraId="7210BBA4" w14:textId="77777777" w:rsidR="002A084A" w:rsidRDefault="002A084A" w:rsidP="002A084A"/>
    <w:p w14:paraId="50E97CB2" w14:textId="30E35894" w:rsidR="005C638F" w:rsidRPr="005C638F" w:rsidRDefault="005C638F" w:rsidP="002A084A">
      <w:pPr>
        <w:rPr>
          <w:b/>
          <w:bCs/>
        </w:rPr>
      </w:pPr>
      <w:r>
        <w:rPr>
          <w:b/>
          <w:bCs/>
        </w:rPr>
        <w:t>Simple random sampling:</w:t>
      </w:r>
    </w:p>
    <w:p w14:paraId="264DC965" w14:textId="16D8668C" w:rsidR="001417A4" w:rsidRDefault="005C638F" w:rsidP="002A084A">
      <w:r>
        <w:t>Simple random sampling is a method of selecting a sample from a population in which each member of the population has an equal chance of being included in the sample. This method ensures that the sample is representative of the population and helps to minimize sampling bias. Simple random sampling is most effective when the population is relatively homogeneous and when there is little variation between individuals. To perform simple random sampling, researchers can use various techniques, such as random number generators, lottery methods, or computer algorithms to randomly select individuals from the population.</w:t>
      </w:r>
    </w:p>
    <w:p w14:paraId="0E2989C3" w14:textId="77777777" w:rsidR="001417A4" w:rsidRDefault="002A084A" w:rsidP="002A084A">
      <w:r>
        <w:t xml:space="preserve">Stratified random sampling involves dividing the population into subgroups based on specific characteristics and then randomly selecting participants from each subgroup. </w:t>
      </w:r>
    </w:p>
    <w:p w14:paraId="00CF3BE0" w14:textId="77777777" w:rsidR="005C638F" w:rsidRDefault="005C638F" w:rsidP="002A084A"/>
    <w:p w14:paraId="18EB1193" w14:textId="617E1078" w:rsidR="005C638F" w:rsidRPr="005C638F" w:rsidRDefault="005C638F" w:rsidP="002A084A">
      <w:pPr>
        <w:rPr>
          <w:b/>
          <w:bCs/>
        </w:rPr>
      </w:pPr>
      <w:r>
        <w:rPr>
          <w:b/>
          <w:bCs/>
        </w:rPr>
        <w:t>Stratified random sampling:</w:t>
      </w:r>
    </w:p>
    <w:p w14:paraId="7C16E95F" w14:textId="3F8C1B3A" w:rsidR="005C638F" w:rsidRDefault="005C638F" w:rsidP="002A084A">
      <w:r>
        <w:t>Stratified random sampling is a method of selecting a sample from a population by first dividing the population into distinct, non-overlapping subgroups or strata based on specific characteristics or attributes. Within each stratum, a simple random sample is then selected. This method is particularly useful when the population is heterogeneous, and the researchers want to ensure representation from each subgroup in the sample. Stratified random sampling helps to increase the precision of the study results by reducing sampling error and ensuring that important subgroups are adequately represented in the sample.</w:t>
      </w:r>
    </w:p>
    <w:p w14:paraId="3187C8D3" w14:textId="77777777" w:rsidR="001417A4" w:rsidRDefault="001417A4" w:rsidP="002A084A"/>
    <w:p w14:paraId="190F4A19" w14:textId="55644A94" w:rsidR="005C638F" w:rsidRPr="005C638F" w:rsidRDefault="005C638F" w:rsidP="002A084A">
      <w:pPr>
        <w:rPr>
          <w:b/>
          <w:bCs/>
        </w:rPr>
      </w:pPr>
      <w:r>
        <w:rPr>
          <w:b/>
          <w:bCs/>
        </w:rPr>
        <w:t>Systematic sampling:</w:t>
      </w:r>
    </w:p>
    <w:p w14:paraId="7747DC03" w14:textId="0EC6F13A" w:rsidR="001417A4" w:rsidRDefault="005C638F" w:rsidP="002A084A">
      <w:r>
        <w:t>Systematic sampling is a method of selecting a sample from a population by choosing every nth individual in the population list after a random starting point. This method is straightforward to implement and is often used when a complete list of the population is available. Systematic sampling can provide a representative sample if the order of the population list is unrelated to the characteristics of interest. However, it is important to note that systematic sampling may introduce bias if the population list exhibits periodic patterns that are related to the study variable.</w:t>
      </w:r>
    </w:p>
    <w:p w14:paraId="62515F12" w14:textId="77777777" w:rsidR="005C638F" w:rsidRDefault="005C638F" w:rsidP="002A084A"/>
    <w:p w14:paraId="7783E2C0" w14:textId="34B2F425" w:rsidR="005C638F" w:rsidRPr="005C638F" w:rsidRDefault="005C638F" w:rsidP="002A084A">
      <w:pPr>
        <w:rPr>
          <w:b/>
          <w:bCs/>
        </w:rPr>
      </w:pPr>
      <w:r>
        <w:rPr>
          <w:b/>
          <w:bCs/>
        </w:rPr>
        <w:t>Cluster sampling:</w:t>
      </w:r>
    </w:p>
    <w:p w14:paraId="789E925E" w14:textId="42E959BF" w:rsidR="002A084A" w:rsidRDefault="005C638F" w:rsidP="002A084A">
      <w:r>
        <w:t>Cluster sampling is a method of selecting a sample from a population by first dividing the population into distinct, non-overlapping groups or clusters, usually based on geographical or organizational boundaries. A random sample of clusters is then selected, and all individuals within the chosen clusters are included in the sample. Cluster sampling is particularly useful when the population is spread across a large geographical area or when obtaining a complete list of the population is difficult. This method can save time and resources by reducing the need for extensive travel or data collection. However, cluster sampling may result in higher sampling error compared to simple random sampling, as individuals within a cluster may be more similar to each other than to individuals in other clusters.</w:t>
      </w:r>
    </w:p>
    <w:p w14:paraId="2723B352" w14:textId="77777777" w:rsidR="005C638F" w:rsidRDefault="005C638F" w:rsidP="002A084A"/>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93"/>
        <w:gridCol w:w="2805"/>
        <w:gridCol w:w="2635"/>
        <w:gridCol w:w="2862"/>
      </w:tblGrid>
      <w:tr w:rsidR="002A084A" w:rsidRPr="002A084A" w14:paraId="7B3BD629" w14:textId="77777777" w:rsidTr="002A084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ABD43B8" w14:textId="77777777" w:rsidR="002A084A" w:rsidRPr="002A084A" w:rsidRDefault="002A084A" w:rsidP="002A084A">
            <w:pPr>
              <w:rPr>
                <w:b/>
                <w:bCs/>
              </w:rPr>
            </w:pPr>
            <w:r w:rsidRPr="002A084A">
              <w:rPr>
                <w:b/>
                <w:bCs/>
              </w:rPr>
              <w:lastRenderedPageBreak/>
              <w:t>Sampling approach</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9DBB201" w14:textId="77777777" w:rsidR="002A084A" w:rsidRPr="002A084A" w:rsidRDefault="002A084A" w:rsidP="002A084A">
            <w:pPr>
              <w:rPr>
                <w:b/>
                <w:bCs/>
              </w:rPr>
            </w:pPr>
            <w:r w:rsidRPr="002A084A">
              <w:rPr>
                <w:b/>
                <w:bCs/>
              </w:rPr>
              <w:t>Description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C4880C5" w14:textId="77777777" w:rsidR="002A084A" w:rsidRPr="002A084A" w:rsidRDefault="002A084A" w:rsidP="002A084A">
            <w:pPr>
              <w:rPr>
                <w:b/>
                <w:bCs/>
              </w:rPr>
            </w:pPr>
            <w:r w:rsidRPr="002A084A">
              <w:rPr>
                <w:b/>
                <w:bCs/>
              </w:rPr>
              <w:t>Advantages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480C615" w14:textId="77777777" w:rsidR="002A084A" w:rsidRPr="002A084A" w:rsidRDefault="002A084A" w:rsidP="002A084A">
            <w:pPr>
              <w:rPr>
                <w:b/>
                <w:bCs/>
              </w:rPr>
            </w:pPr>
            <w:r w:rsidRPr="002A084A">
              <w:rPr>
                <w:b/>
                <w:bCs/>
              </w:rPr>
              <w:t>Disadvantages</w:t>
            </w:r>
          </w:p>
        </w:tc>
      </w:tr>
      <w:tr w:rsidR="002A084A" w:rsidRPr="002A084A" w14:paraId="64DBF565"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193EE7C" w14:textId="77777777" w:rsidR="002A084A" w:rsidRPr="001417A4" w:rsidRDefault="002A084A" w:rsidP="002A084A">
            <w:pPr>
              <w:rPr>
                <w:b/>
                <w:bCs/>
              </w:rPr>
            </w:pPr>
            <w:r w:rsidRPr="001417A4">
              <w:rPr>
                <w:b/>
                <w:bCs/>
              </w:rPr>
              <w:t>Simple random sampling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330F42B" w14:textId="77777777" w:rsidR="002A084A" w:rsidRPr="002A084A" w:rsidRDefault="002A084A" w:rsidP="002A084A">
            <w:r w:rsidRPr="002A084A">
              <w:t>A random selection of individuals from a population.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8140FC1" w14:textId="77777777" w:rsidR="002A084A" w:rsidRPr="002A084A" w:rsidRDefault="002A084A" w:rsidP="002A084A">
            <w:r w:rsidRPr="002A084A">
              <w:t>Unbiased; all members of the population have an equal chance of being selected.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4AD3BCC" w14:textId="77777777" w:rsidR="002A084A" w:rsidRPr="002A084A" w:rsidRDefault="002A084A" w:rsidP="002A084A">
            <w:r w:rsidRPr="002A084A">
              <w:t>May not be representative of the population if the sample size is too small.</w:t>
            </w:r>
          </w:p>
        </w:tc>
      </w:tr>
      <w:tr w:rsidR="002A084A" w:rsidRPr="002A084A" w14:paraId="0ADC697C"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62204C" w14:textId="77777777" w:rsidR="002A084A" w:rsidRPr="001417A4" w:rsidRDefault="002A084A" w:rsidP="002A084A">
            <w:pPr>
              <w:rPr>
                <w:b/>
                <w:bCs/>
              </w:rPr>
            </w:pPr>
            <w:r w:rsidRPr="001417A4">
              <w:rPr>
                <w:b/>
                <w:bCs/>
              </w:rPr>
              <w:t>Stratified random sampling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7DE013" w14:textId="77777777" w:rsidR="002A084A" w:rsidRPr="002A084A" w:rsidRDefault="002A084A" w:rsidP="002A084A">
            <w:r w:rsidRPr="002A084A">
              <w:t>Dividing the population into strata and randomly selecting participants from each stratum.</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809F1EB" w14:textId="77777777" w:rsidR="002A084A" w:rsidRPr="002A084A" w:rsidRDefault="002A084A" w:rsidP="002A084A">
            <w:r w:rsidRPr="002A084A">
              <w:t>Ensures representation from all subgroups of the population; reduces sampling error.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092CD58" w14:textId="77777777" w:rsidR="002A084A" w:rsidRPr="002A084A" w:rsidRDefault="002A084A" w:rsidP="002A084A">
            <w:r w:rsidRPr="002A084A">
              <w:t>Requires prior knowledge of the population to create strata.</w:t>
            </w:r>
          </w:p>
        </w:tc>
      </w:tr>
      <w:tr w:rsidR="002A084A" w:rsidRPr="002A084A" w14:paraId="3C3EBC57"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C77C95" w14:textId="77777777" w:rsidR="002A084A" w:rsidRPr="001417A4" w:rsidRDefault="002A084A" w:rsidP="002A084A">
            <w:pPr>
              <w:rPr>
                <w:b/>
                <w:bCs/>
              </w:rPr>
            </w:pPr>
            <w:r w:rsidRPr="001417A4">
              <w:rPr>
                <w:b/>
                <w:bCs/>
              </w:rPr>
              <w:t>Systematic sampling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03455C" w14:textId="77777777" w:rsidR="002A084A" w:rsidRPr="002A084A" w:rsidRDefault="002A084A" w:rsidP="002A084A">
            <w:r w:rsidRPr="002A084A">
              <w:t>Selecting every nth individual from a population after a random starting point.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889D1B" w14:textId="77777777" w:rsidR="002A084A" w:rsidRPr="002A084A" w:rsidRDefault="002A084A" w:rsidP="002A084A">
            <w:r w:rsidRPr="002A084A">
              <w:t>Easy to use; requires less effort compared to simple random sampling.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00007FA" w14:textId="77777777" w:rsidR="002A084A" w:rsidRPr="002A084A" w:rsidRDefault="002A084A" w:rsidP="002A084A">
            <w:r w:rsidRPr="002A084A">
              <w:t>Can introduce bias if the sampling interval coincides with a pattern in the population.</w:t>
            </w:r>
          </w:p>
        </w:tc>
      </w:tr>
      <w:tr w:rsidR="002A084A" w:rsidRPr="002A084A" w14:paraId="4BC22D92" w14:textId="77777777" w:rsidTr="002A084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CC2A20" w14:textId="77777777" w:rsidR="002A084A" w:rsidRPr="001417A4" w:rsidRDefault="002A084A" w:rsidP="002A084A">
            <w:pPr>
              <w:rPr>
                <w:b/>
                <w:bCs/>
              </w:rPr>
            </w:pPr>
            <w:r w:rsidRPr="001417A4">
              <w:rPr>
                <w:b/>
                <w:bCs/>
              </w:rPr>
              <w:t>Cluster sampling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C78E345" w14:textId="77777777" w:rsidR="002A084A" w:rsidRPr="002A084A" w:rsidRDefault="002A084A" w:rsidP="002A084A">
            <w:r w:rsidRPr="002A084A">
              <w:t>Randomly selecting groups or clusters from a population and then sampling individuals within each cluster.</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B39925" w14:textId="77777777" w:rsidR="002A084A" w:rsidRPr="002A084A" w:rsidRDefault="002A084A" w:rsidP="002A084A">
            <w:r w:rsidRPr="002A084A">
              <w:t>Cost-effective; suitable for geographically dispersed populations.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906FA6E" w14:textId="77777777" w:rsidR="002A084A" w:rsidRPr="002A084A" w:rsidRDefault="002A084A" w:rsidP="002A084A">
            <w:r w:rsidRPr="002A084A">
              <w:t>Clusters may not be representative of the population; may introduce additional sampling error.</w:t>
            </w:r>
          </w:p>
        </w:tc>
      </w:tr>
    </w:tbl>
    <w:p w14:paraId="42FC8A21" w14:textId="77777777" w:rsidR="002A084A" w:rsidRDefault="002A084A" w:rsidP="002A084A"/>
    <w:p w14:paraId="76621795" w14:textId="77777777" w:rsidR="002A084A" w:rsidRDefault="002A084A" w:rsidP="002A084A">
      <w:r>
        <w:t>The choice of sampling method depends on the research questions, the population under investigation, the available resources and the desired level of precision. Researchers must ensure that their sampling approach is unbiased and representative of the population of interest to ensure the validity and generalizability of their findings.</w:t>
      </w:r>
    </w:p>
    <w:p w14:paraId="2C2F9DA6" w14:textId="1AD067B0" w:rsidR="002A084A" w:rsidRDefault="002A084A" w:rsidP="002A084A"/>
    <w:p w14:paraId="48268382" w14:textId="088FF164" w:rsidR="001417A4" w:rsidRDefault="001417A4" w:rsidP="002A084A"/>
    <w:p w14:paraId="152C30AB" w14:textId="5B53D175" w:rsidR="001417A4" w:rsidRDefault="001417A4" w:rsidP="002A084A"/>
    <w:p w14:paraId="39975E54" w14:textId="7F0A9AC6" w:rsidR="001417A4" w:rsidRDefault="001417A4" w:rsidP="002A084A"/>
    <w:p w14:paraId="54E08B19" w14:textId="77777777" w:rsidR="001417A4" w:rsidRDefault="001417A4" w:rsidP="002A084A"/>
    <w:p w14:paraId="39BFC026" w14:textId="50E06763" w:rsidR="002A084A" w:rsidRPr="001417A4" w:rsidRDefault="002A084A" w:rsidP="002A084A">
      <w:pPr>
        <w:rPr>
          <w:b/>
          <w:bCs/>
        </w:rPr>
      </w:pPr>
      <w:r w:rsidRPr="001417A4">
        <w:rPr>
          <w:b/>
          <w:bCs/>
        </w:rPr>
        <w:t>References:</w:t>
      </w:r>
    </w:p>
    <w:p w14:paraId="0C3B394A" w14:textId="5A55E9FA" w:rsidR="002A084A" w:rsidRDefault="002A084A">
      <w:pPr>
        <w:pStyle w:val="ListParagraph"/>
        <w:numPr>
          <w:ilvl w:val="0"/>
          <w:numId w:val="183"/>
        </w:numPr>
      </w:pPr>
      <w:r w:rsidRPr="002A084A">
        <w:t>Babbie, E. R. (2016). The basics of social research. Cengage Learning.</w:t>
      </w:r>
    </w:p>
    <w:p w14:paraId="56F36B36" w14:textId="692BE1A0" w:rsidR="002A084A" w:rsidRDefault="002A084A">
      <w:pPr>
        <w:pStyle w:val="ListParagraph"/>
        <w:numPr>
          <w:ilvl w:val="0"/>
          <w:numId w:val="183"/>
        </w:numPr>
      </w:pPr>
      <w:r>
        <w:t xml:space="preserve">Creswell, J. W. (2014). Research design: qualitative, quantitative, and mixed methods </w:t>
      </w:r>
      <w:proofErr w:type="gramStart"/>
      <w:r>
        <w:t>approaches</w:t>
      </w:r>
      <w:proofErr w:type="gramEnd"/>
      <w:r>
        <w:t>. Sage publications.</w:t>
      </w:r>
    </w:p>
    <w:p w14:paraId="09A857B0" w14:textId="5364DC25" w:rsidR="005E6F8E" w:rsidRPr="002A084A" w:rsidRDefault="002A084A">
      <w:pPr>
        <w:pStyle w:val="ListParagraph"/>
        <w:numPr>
          <w:ilvl w:val="0"/>
          <w:numId w:val="183"/>
        </w:numPr>
        <w:rPr>
          <w:rFonts w:asciiTheme="majorHAnsi" w:eastAsiaTheme="majorEastAsia" w:hAnsiTheme="majorHAnsi" w:cstheme="majorBidi"/>
          <w:color w:val="1F3763" w:themeColor="accent1" w:themeShade="7F"/>
        </w:rPr>
      </w:pPr>
      <w:r>
        <w:t>Polit, D. F., &amp; Beck, C. T. (2017). Nursing research: Generating and assessing evidence for nursing practice. Wolters Kluwer Health/Lippincott Williams &amp; Wilkins.</w:t>
      </w:r>
      <w:r w:rsidR="005E6F8E">
        <w:br w:type="page"/>
      </w:r>
    </w:p>
    <w:p w14:paraId="393C2D50" w14:textId="0812688C" w:rsidR="002D0F34" w:rsidRPr="008F3F98" w:rsidRDefault="001417A4" w:rsidP="008F3F98">
      <w:pPr>
        <w:pStyle w:val="Heading3"/>
      </w:pPr>
      <w:bookmarkStart w:id="214" w:name="_Toc132394143"/>
      <w:r>
        <w:lastRenderedPageBreak/>
        <w:t>9</w:t>
      </w:r>
      <w:r w:rsidR="002D0F34" w:rsidRPr="008F3F98">
        <w:t>.3.6</w:t>
      </w:r>
      <w:r w:rsidR="008F3F98" w:rsidRPr="008F3F98">
        <w:t xml:space="preserve"> Describes confounding and strategies to reduce the risk of confounding: </w:t>
      </w:r>
      <w:r w:rsidR="005E3F94">
        <w:t>r</w:t>
      </w:r>
      <w:r w:rsidR="008F3F98" w:rsidRPr="008F3F98">
        <w:t xml:space="preserve">andomisation, </w:t>
      </w:r>
      <w:r w:rsidR="005E3F94">
        <w:t>r</w:t>
      </w:r>
      <w:r w:rsidR="008F3F98" w:rsidRPr="008F3F98">
        <w:t xml:space="preserve">estriction, </w:t>
      </w:r>
      <w:r w:rsidR="005E3F94">
        <w:t>m</w:t>
      </w:r>
      <w:r w:rsidR="008F3F98" w:rsidRPr="008F3F98">
        <w:t>atching and adjustment using stratification or multivariable regression models</w:t>
      </w:r>
      <w:bookmarkEnd w:id="214"/>
    </w:p>
    <w:p w14:paraId="7C226338" w14:textId="77777777" w:rsidR="005D625B" w:rsidRDefault="005D625B"/>
    <w:p w14:paraId="0975FCBB" w14:textId="77777777" w:rsidR="005E3F94" w:rsidRPr="005E3F94" w:rsidRDefault="005E3F94" w:rsidP="005E3F94">
      <w:r w:rsidRPr="005E3F94">
        <w:t>Confounding is a phenomenon in research where a third variable, called the confounder, affects the relationship between the independent variable and the dependent variable. The confounder is related to both the exposure and the outcome, creating a false association or obscuring the true relationship between the variables of interest. Confounding can lead to biased results and incorrect conclusions, making it essential to address it in research design and analysis.</w:t>
      </w:r>
    </w:p>
    <w:p w14:paraId="1AFD275F" w14:textId="77777777" w:rsidR="005D625B" w:rsidRDefault="005D625B" w:rsidP="005D625B"/>
    <w:p w14:paraId="7CDC222D" w14:textId="330072CA" w:rsidR="005D625B" w:rsidRDefault="005D625B" w:rsidP="005D625B">
      <w:r w:rsidRPr="001417A4">
        <w:rPr>
          <w:b/>
          <w:bCs/>
        </w:rPr>
        <w:t>Randomisation</w:t>
      </w:r>
      <w:r w:rsidR="005E3F94">
        <w:rPr>
          <w:b/>
          <w:bCs/>
        </w:rPr>
        <w:t>:</w:t>
      </w:r>
    </w:p>
    <w:p w14:paraId="25878FC4" w14:textId="1FEC2A0D" w:rsidR="005E3F94" w:rsidRDefault="005E3F94" w:rsidP="005D625B">
      <w:r w:rsidRPr="005E3F94">
        <w:t>Randomization is the process of randomly allocating participants to different groups or treatment conditions in a study, ensuring that each participant has an equal chance of being assigned to any group. Randomization helps to balance confounding variables across the groups, minimizing the impact of potential confounders on the results. This method is most commonly used in experimental studies, such as randomized controlled trials.</w:t>
      </w:r>
    </w:p>
    <w:p w14:paraId="2418212B" w14:textId="77777777" w:rsidR="005D625B" w:rsidRDefault="005D625B" w:rsidP="005D625B"/>
    <w:p w14:paraId="4CBD3C2C" w14:textId="439E827B" w:rsidR="005D625B" w:rsidRDefault="005D625B" w:rsidP="005D625B">
      <w:pPr>
        <w:rPr>
          <w:b/>
          <w:bCs/>
        </w:rPr>
      </w:pPr>
      <w:r w:rsidRPr="001417A4">
        <w:rPr>
          <w:b/>
          <w:bCs/>
        </w:rPr>
        <w:t>Restriction</w:t>
      </w:r>
      <w:r w:rsidR="005E3F94" w:rsidRPr="005E3F94">
        <w:rPr>
          <w:b/>
          <w:bCs/>
        </w:rPr>
        <w:t>:</w:t>
      </w:r>
    </w:p>
    <w:p w14:paraId="4BCF190C" w14:textId="46FAA386" w:rsidR="005E3F94" w:rsidRDefault="005E3F94" w:rsidP="005D625B">
      <w:r w:rsidRPr="005E3F94">
        <w:t>Restriction involves limiting the study participants to a specific subgroup based on certain characteristics or criteria. By restricting the study population, researchers can control for potential confounders by excluding individuals with certain characteristics that may influence the relationship between the exposure and outcome. However, this approach may limit the generalizability of the study findings to the broader population.</w:t>
      </w:r>
    </w:p>
    <w:p w14:paraId="12BA3DC0" w14:textId="77777777" w:rsidR="005D625B" w:rsidRDefault="005D625B" w:rsidP="005D625B"/>
    <w:p w14:paraId="0DDFB975" w14:textId="3973DB77" w:rsidR="005D625B" w:rsidRDefault="005D625B" w:rsidP="005D625B">
      <w:pPr>
        <w:rPr>
          <w:b/>
          <w:bCs/>
        </w:rPr>
      </w:pPr>
      <w:r w:rsidRPr="001417A4">
        <w:rPr>
          <w:b/>
          <w:bCs/>
        </w:rPr>
        <w:t>Matching</w:t>
      </w:r>
      <w:r w:rsidR="005E3F94">
        <w:rPr>
          <w:b/>
          <w:bCs/>
        </w:rPr>
        <w:t>:</w:t>
      </w:r>
    </w:p>
    <w:p w14:paraId="0942F357" w14:textId="73E11DCD" w:rsidR="005E3F94" w:rsidRPr="005E3F94" w:rsidRDefault="005E3F94" w:rsidP="005D625B">
      <w:r w:rsidRPr="005E3F94">
        <w:t>Matching is a technique used in observational studies to control for confounding by selecting comparison groups that are similar in terms of the confounding variables. In case-control studies, for example, researchers can match cases and controls based on specific characteristics, such as age, sex, or other relevant factors. Matching ensures that the distribution of potential confounders is similar between the groups, reducing the risk of confounding. However, it may be challenging to find appropriate matches, and the process can be time-consuming.</w:t>
      </w:r>
    </w:p>
    <w:p w14:paraId="5ADA74A6" w14:textId="77777777" w:rsidR="005D625B" w:rsidRDefault="005D625B" w:rsidP="005D625B"/>
    <w:p w14:paraId="09B9F886" w14:textId="1F51232C" w:rsidR="005D625B" w:rsidRPr="005E3F94" w:rsidRDefault="005D625B" w:rsidP="005D625B">
      <w:pPr>
        <w:rPr>
          <w:b/>
          <w:bCs/>
        </w:rPr>
      </w:pPr>
      <w:r w:rsidRPr="001417A4">
        <w:rPr>
          <w:b/>
          <w:bCs/>
        </w:rPr>
        <w:t>Adjustment using stratification or multivariable regression models</w:t>
      </w:r>
      <w:r w:rsidR="005E3F94">
        <w:rPr>
          <w:b/>
          <w:bCs/>
        </w:rPr>
        <w:t>:</w:t>
      </w:r>
    </w:p>
    <w:p w14:paraId="778E7398" w14:textId="32997B0B" w:rsidR="005E3F94" w:rsidRDefault="005E3F94" w:rsidP="005D625B">
      <w:r w:rsidRPr="005E3F94">
        <w:t>Adjustment is a statistical technique that can be used to control for confounding during data analysis. Stratification involves dividing the data into separate strata based on the levels of the confounding variable and analyzing the relationship between the exposure and outcome within each stratum. This allows researchers to estimate the association between the exposure and outcome while controlling for the confounding variable.</w:t>
      </w:r>
    </w:p>
    <w:p w14:paraId="3E7FD597" w14:textId="14F7AA88" w:rsidR="005D625B" w:rsidRDefault="005D625B" w:rsidP="005D625B"/>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56"/>
        <w:gridCol w:w="8139"/>
      </w:tblGrid>
      <w:tr w:rsidR="005D625B" w:rsidRPr="005D625B" w14:paraId="015740F5" w14:textId="77777777" w:rsidTr="005D625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2C38783" w14:textId="77777777" w:rsidR="005D625B" w:rsidRPr="005D625B" w:rsidRDefault="005D625B" w:rsidP="005D625B">
            <w:pPr>
              <w:rPr>
                <w:b/>
                <w:bCs/>
              </w:rPr>
            </w:pPr>
            <w:r w:rsidRPr="005D625B">
              <w:rPr>
                <w:b/>
                <w:bCs/>
              </w:rPr>
              <w:t>Topic</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2325E45" w14:textId="77777777" w:rsidR="005D625B" w:rsidRPr="005D625B" w:rsidRDefault="005D625B" w:rsidP="005D625B">
            <w:pPr>
              <w:rPr>
                <w:b/>
                <w:bCs/>
              </w:rPr>
            </w:pPr>
            <w:r w:rsidRPr="005D625B">
              <w:rPr>
                <w:b/>
                <w:bCs/>
              </w:rPr>
              <w:t>Summary</w:t>
            </w:r>
          </w:p>
        </w:tc>
      </w:tr>
      <w:tr w:rsidR="005D625B" w:rsidRPr="005D625B" w14:paraId="12186AA9"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B63B0DA" w14:textId="77777777" w:rsidR="005D625B" w:rsidRPr="001417A4" w:rsidRDefault="005D625B" w:rsidP="005D625B">
            <w:pPr>
              <w:rPr>
                <w:b/>
                <w:bCs/>
              </w:rPr>
            </w:pPr>
            <w:r w:rsidRPr="001417A4">
              <w:rPr>
                <w:b/>
                <w:bCs/>
              </w:rPr>
              <w:t>Confounding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A84575E" w14:textId="77777777" w:rsidR="005D625B" w:rsidRPr="005D625B" w:rsidRDefault="005D625B" w:rsidP="005D625B">
            <w:r w:rsidRPr="005D625B">
              <w:t>Confounding occurs when a variable is related to both the exposure and outcome, and distorts the true relationship between them.</w:t>
            </w:r>
          </w:p>
        </w:tc>
      </w:tr>
      <w:tr w:rsidR="005D625B" w:rsidRPr="005D625B" w14:paraId="78A36B02"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C08563" w14:textId="77777777" w:rsidR="005D625B" w:rsidRPr="001417A4" w:rsidRDefault="005D625B" w:rsidP="005D625B">
            <w:pPr>
              <w:rPr>
                <w:b/>
                <w:bCs/>
              </w:rPr>
            </w:pPr>
            <w:r w:rsidRPr="001417A4">
              <w:rPr>
                <w:b/>
                <w:bCs/>
              </w:rPr>
              <w:t>Randomisation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DC9FAB2" w14:textId="77777777" w:rsidR="005D625B" w:rsidRPr="005D625B" w:rsidRDefault="005D625B" w:rsidP="005D625B">
            <w:r w:rsidRPr="005D625B">
              <w:t>Randomisation is the process of assigning participants to either the intervention or control group at random, which helps to reduce confounding.</w:t>
            </w:r>
          </w:p>
        </w:tc>
      </w:tr>
      <w:tr w:rsidR="005D625B" w:rsidRPr="005D625B" w14:paraId="5806D3DB"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4D1EBE" w14:textId="77777777" w:rsidR="005D625B" w:rsidRPr="001417A4" w:rsidRDefault="005D625B" w:rsidP="005D625B">
            <w:pPr>
              <w:rPr>
                <w:b/>
                <w:bCs/>
              </w:rPr>
            </w:pPr>
            <w:r w:rsidRPr="001417A4">
              <w:rPr>
                <w:b/>
                <w:bCs/>
              </w:rPr>
              <w:t>Restriction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9A131F9" w14:textId="77777777" w:rsidR="005D625B" w:rsidRPr="005D625B" w:rsidRDefault="005D625B" w:rsidP="005D625B">
            <w:r w:rsidRPr="005D625B">
              <w:t>Restriction involves limiting the study sample to a specific group, based on certain characteristics, which can reduce the potential for confounding.</w:t>
            </w:r>
          </w:p>
        </w:tc>
      </w:tr>
      <w:tr w:rsidR="005D625B" w:rsidRPr="005D625B" w14:paraId="4B27402D"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8FA4D74" w14:textId="77777777" w:rsidR="005D625B" w:rsidRPr="001417A4" w:rsidRDefault="005D625B" w:rsidP="005D625B">
            <w:pPr>
              <w:rPr>
                <w:b/>
                <w:bCs/>
              </w:rPr>
            </w:pPr>
            <w:r w:rsidRPr="001417A4">
              <w:rPr>
                <w:b/>
                <w:bCs/>
              </w:rPr>
              <w:lastRenderedPageBreak/>
              <w:t>Matching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57A2D43" w14:textId="77777777" w:rsidR="005D625B" w:rsidRPr="005D625B" w:rsidRDefault="005D625B" w:rsidP="005D625B">
            <w:r w:rsidRPr="005D625B">
              <w:t>Matching is the process of selecting control group participants who have similar characteristics to the intervention group participants, which helps to reduce the potential for confounding.</w:t>
            </w:r>
          </w:p>
        </w:tc>
      </w:tr>
      <w:tr w:rsidR="005D625B" w:rsidRPr="005D625B" w14:paraId="0E93E59D"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BD5DA36" w14:textId="77777777" w:rsidR="005D625B" w:rsidRPr="001417A4" w:rsidRDefault="005D625B" w:rsidP="005D625B">
            <w:pPr>
              <w:rPr>
                <w:b/>
                <w:bCs/>
              </w:rPr>
            </w:pPr>
            <w:r w:rsidRPr="001417A4">
              <w:rPr>
                <w:b/>
                <w:bCs/>
              </w:rPr>
              <w:t>Adjustment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621179F" w14:textId="77777777" w:rsidR="005D625B" w:rsidRPr="005D625B" w:rsidRDefault="005D625B" w:rsidP="005D625B">
            <w:r w:rsidRPr="005D625B">
              <w:t>Adjustment involves statistical techniques, such as stratification or multivariable regression models, to control for the confounding variable and reduce the risk of bias.</w:t>
            </w:r>
          </w:p>
        </w:tc>
      </w:tr>
    </w:tbl>
    <w:p w14:paraId="7C55EC15" w14:textId="074EE92E" w:rsidR="005D625B" w:rsidRDefault="005D625B" w:rsidP="005D625B"/>
    <w:p w14:paraId="79542D73" w14:textId="77777777" w:rsidR="005D625B" w:rsidRDefault="005D625B" w:rsidP="005D625B"/>
    <w:p w14:paraId="4931E270" w14:textId="77777777" w:rsidR="005D625B" w:rsidRDefault="005D625B" w:rsidP="005D625B">
      <w:r>
        <w:t>Overall, it is important for researchers to consider the potential for confounding in their study designs and to use appropriate strategies to reduce its impact.</w:t>
      </w:r>
    </w:p>
    <w:p w14:paraId="19C8C1B3" w14:textId="10AFB8A8" w:rsidR="005D625B" w:rsidRDefault="005D625B" w:rsidP="005D625B"/>
    <w:p w14:paraId="404BB6EF" w14:textId="77777777" w:rsidR="001417A4" w:rsidRDefault="001417A4" w:rsidP="005D625B"/>
    <w:p w14:paraId="45BBAFCB" w14:textId="77777777" w:rsidR="005D625B" w:rsidRPr="001417A4" w:rsidRDefault="005D625B" w:rsidP="005D625B">
      <w:pPr>
        <w:rPr>
          <w:b/>
          <w:bCs/>
        </w:rPr>
      </w:pPr>
      <w:r w:rsidRPr="001417A4">
        <w:rPr>
          <w:b/>
          <w:bCs/>
        </w:rPr>
        <w:t>References:</w:t>
      </w:r>
    </w:p>
    <w:p w14:paraId="4C53C853" w14:textId="77777777" w:rsidR="005D625B" w:rsidRDefault="005D625B" w:rsidP="005D625B"/>
    <w:p w14:paraId="4539003A" w14:textId="77777777" w:rsidR="005D625B" w:rsidRDefault="005D625B">
      <w:pPr>
        <w:pStyle w:val="ListParagraph"/>
        <w:numPr>
          <w:ilvl w:val="0"/>
          <w:numId w:val="184"/>
        </w:numPr>
      </w:pPr>
      <w:r>
        <w:t>Rothman, K. J., Greenland, S., &amp; Lash, T. L. (2008). Modern Epidemiology (3rd ed.). Philadelphia: Lippincott Williams &amp; Wilkins.</w:t>
      </w:r>
    </w:p>
    <w:p w14:paraId="0D737411" w14:textId="36CA9660" w:rsidR="005E6F8E" w:rsidRPr="005D625B" w:rsidRDefault="005D625B">
      <w:pPr>
        <w:pStyle w:val="ListParagraph"/>
        <w:numPr>
          <w:ilvl w:val="0"/>
          <w:numId w:val="184"/>
        </w:numPr>
        <w:rPr>
          <w:rFonts w:asciiTheme="majorHAnsi" w:eastAsiaTheme="majorEastAsia" w:hAnsiTheme="majorHAnsi" w:cstheme="majorBidi"/>
          <w:color w:val="1F3763" w:themeColor="accent1" w:themeShade="7F"/>
        </w:rPr>
      </w:pPr>
      <w:r>
        <w:t>Vandenbroucke, J. P., von Elm, E., Altman, D. G., Gøtzsche, P. C., Mulrow, C. D., Pocock, S. J., ... &amp; STROBE Initiative. (2007). Strengthening the Reporting of Observational Studies in Epidemiology (STROBE): Explanation and elaboration. PLoS medicine, 4(10), e297.</w:t>
      </w:r>
      <w:r w:rsidR="005E6F8E">
        <w:br w:type="page"/>
      </w:r>
    </w:p>
    <w:p w14:paraId="481F3B95" w14:textId="5FB7B53D" w:rsidR="002D0F34" w:rsidRPr="008F3F98" w:rsidRDefault="001417A4" w:rsidP="008F3F98">
      <w:pPr>
        <w:pStyle w:val="Heading3"/>
      </w:pPr>
      <w:bookmarkStart w:id="215" w:name="_Toc132394144"/>
      <w:r>
        <w:lastRenderedPageBreak/>
        <w:t>9</w:t>
      </w:r>
      <w:r w:rsidR="002D0F34" w:rsidRPr="008F3F98">
        <w:t>.3.7</w:t>
      </w:r>
      <w:r w:rsidR="008F3F98" w:rsidRPr="008F3F98">
        <w:t xml:space="preserve"> Describes allocation concealment and methods of randomization: Stratification, Minimization, Cluster and Block</w:t>
      </w:r>
      <w:bookmarkEnd w:id="215"/>
    </w:p>
    <w:p w14:paraId="0DFEFCFE" w14:textId="77777777" w:rsidR="005D625B" w:rsidRDefault="005D625B"/>
    <w:p w14:paraId="273B4C56" w14:textId="77777777" w:rsidR="004A7FB9" w:rsidRPr="004A7FB9" w:rsidRDefault="004A7FB9" w:rsidP="004A7FB9">
      <w:r w:rsidRPr="004A7FB9">
        <w:t>Allocation concealment and randomization methods are critical components of experimental study designs, such as randomized controlled trials (RCTs), to ensure the validity and reliability of the study results. Allocation concealment prevents selection bias by ensuring that the researchers and participants are unaware of the group assignment until the participant is enrolled in the study. Randomization methods, on the other hand, aim to distribute potential confounding factors evenly across groups.</w:t>
      </w:r>
    </w:p>
    <w:p w14:paraId="0D9CCB05" w14:textId="77777777" w:rsidR="004A7FB9" w:rsidRDefault="004A7FB9" w:rsidP="004A7FB9"/>
    <w:p w14:paraId="28EC4D9E" w14:textId="2BEF1246" w:rsidR="004A7FB9" w:rsidRPr="004A7FB9" w:rsidRDefault="004A7FB9" w:rsidP="004A7FB9">
      <w:r w:rsidRPr="004A7FB9">
        <w:rPr>
          <w:b/>
          <w:bCs/>
        </w:rPr>
        <w:t>Allocation concealment:</w:t>
      </w:r>
      <w:r w:rsidRPr="004A7FB9">
        <w:t xml:space="preserve"> Allocation concealment is a technique used to prevent selection bias in RCTs by keeping the group assignments hidden from the researchers and participants until a participant is enrolled in the study. This process ensures that the decision to include a participant in the study is not influenced by the knowledge of their group assignment. Methods of allocation concealment can include sealed opaque envelopes, central randomization systems, or computer-generated assignments.</w:t>
      </w:r>
    </w:p>
    <w:p w14:paraId="541B8386" w14:textId="77777777" w:rsidR="004A7FB9" w:rsidRDefault="004A7FB9" w:rsidP="004A7FB9"/>
    <w:p w14:paraId="0C6A8017" w14:textId="53252C26" w:rsidR="004A7FB9" w:rsidRPr="004A7FB9" w:rsidRDefault="004A7FB9" w:rsidP="004A7FB9">
      <w:r w:rsidRPr="004A7FB9">
        <w:rPr>
          <w:b/>
          <w:bCs/>
        </w:rPr>
        <w:t>Stratification:</w:t>
      </w:r>
      <w:r w:rsidRPr="004A7FB9">
        <w:t xml:space="preserve"> Stratified randomization is a method used to ensure that specific participant characteristics are evenly distributed between the intervention and control groups. Researchers first divide the population into distinct, non-overlapping strata based on specific characteristics or attributes (e.g., age, sex, disease severity) and then randomly assign participants within each stratum to either the intervention or control group. This method helps to balance potential confounders across groups and increases the study's internal validity.</w:t>
      </w:r>
    </w:p>
    <w:p w14:paraId="6E911E70" w14:textId="77777777" w:rsidR="004A7FB9" w:rsidRDefault="004A7FB9" w:rsidP="004A7FB9"/>
    <w:p w14:paraId="6CC0B617" w14:textId="3E917DBA" w:rsidR="004A7FB9" w:rsidRPr="004A7FB9" w:rsidRDefault="004A7FB9" w:rsidP="004A7FB9">
      <w:r w:rsidRPr="004A7FB9">
        <w:rPr>
          <w:b/>
          <w:bCs/>
        </w:rPr>
        <w:t>Minimization:</w:t>
      </w:r>
      <w:r w:rsidRPr="004A7FB9">
        <w:t xml:space="preserve"> Minimization is a dynamic randomization method that aims to balance the allocation of participants to the intervention and control groups based on a set of predetermined factors. As each participant is enrolled, the minimization algorithm assesses the balance of these factors between the groups and assigns the participant to the group that will minimize the imbalance. This method is particularly useful in small sample size studies and provides better covariate balance compared to simple randomization.</w:t>
      </w:r>
    </w:p>
    <w:p w14:paraId="30F32A30" w14:textId="77777777" w:rsidR="004A7FB9" w:rsidRDefault="004A7FB9" w:rsidP="004A7FB9"/>
    <w:p w14:paraId="381671FD" w14:textId="50498EAC" w:rsidR="004A7FB9" w:rsidRPr="004A7FB9" w:rsidRDefault="004A7FB9" w:rsidP="004A7FB9">
      <w:r w:rsidRPr="004A7FB9">
        <w:rPr>
          <w:b/>
          <w:bCs/>
        </w:rPr>
        <w:t>Cluster randomization:</w:t>
      </w:r>
      <w:r w:rsidRPr="004A7FB9">
        <w:t xml:space="preserve"> Cluster randomization is a method where entire groups or clusters of participants (e.g., communities, schools, hospitals) are randomly assigned to either the intervention or control group, rather than randomizing individual participants. This approach is especially suitable for interventions that are delivered at the group level or when individual randomization is not feasible. Cluster randomization can help control for potential confounders related to the group or cluster, but it may result in a larger sample size requirement due to the potential for intra-cluster correlation.</w:t>
      </w:r>
    </w:p>
    <w:p w14:paraId="324378C1" w14:textId="77777777" w:rsidR="004A7FB9" w:rsidRDefault="004A7FB9" w:rsidP="004A7FB9"/>
    <w:p w14:paraId="501FC476" w14:textId="7BA634C6" w:rsidR="004A7FB9" w:rsidRPr="004A7FB9" w:rsidRDefault="004A7FB9" w:rsidP="004A7FB9">
      <w:r w:rsidRPr="004A7FB9">
        <w:rPr>
          <w:b/>
          <w:bCs/>
        </w:rPr>
        <w:t>Block randomization:</w:t>
      </w:r>
      <w:r w:rsidRPr="004A7FB9">
        <w:t xml:space="preserve"> Block randomization is a method used to ensure that an equal number of participants are assigned to each group within predefined blocks. Researchers create blocks of varying sizes (e.g., 4, 6, 8) and randomly assign the intervention and control group allocations within each block. This method ensures that the group sizes remain balanced throughout the study and can be particularly useful when the total number of participants is not known in advance.</w:t>
      </w:r>
    </w:p>
    <w:p w14:paraId="7BD9A38D" w14:textId="77777777" w:rsidR="004A7FB9" w:rsidRDefault="004A7FB9" w:rsidP="004A7FB9"/>
    <w:p w14:paraId="6DC0BCA1" w14:textId="617C6272" w:rsidR="004A7FB9" w:rsidRPr="004A7FB9" w:rsidRDefault="004A7FB9" w:rsidP="004A7FB9">
      <w:r w:rsidRPr="004A7FB9">
        <w:t>In summary, allocation concealment and various randomization methods are crucial elements in experimental study designs to minimize selection bias, control for potential confounders, and ensure the validity and reliability of the study results.</w:t>
      </w:r>
    </w:p>
    <w:p w14:paraId="4BB3F790" w14:textId="522D2BC6" w:rsidR="005D625B" w:rsidRDefault="005D625B" w:rsidP="005D625B"/>
    <w:p w14:paraId="29F52A51" w14:textId="77777777" w:rsidR="005D625B" w:rsidRDefault="005D625B" w:rsidP="005D625B"/>
    <w:p w14:paraId="6CE1BD36" w14:textId="2B24BE46" w:rsidR="005D625B" w:rsidRDefault="005D625B" w:rsidP="005D625B"/>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93"/>
        <w:gridCol w:w="8002"/>
      </w:tblGrid>
      <w:tr w:rsidR="005D625B" w:rsidRPr="005D625B" w14:paraId="2E510250" w14:textId="77777777" w:rsidTr="005D625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55AFA7B" w14:textId="77777777" w:rsidR="005D625B" w:rsidRPr="005D625B" w:rsidRDefault="005D625B" w:rsidP="005D625B">
            <w:pPr>
              <w:rPr>
                <w:b/>
                <w:bCs/>
              </w:rPr>
            </w:pPr>
            <w:r w:rsidRPr="005D625B">
              <w:rPr>
                <w:b/>
                <w:bCs/>
              </w:rPr>
              <w:t>Term</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E4814C0" w14:textId="77777777" w:rsidR="005D625B" w:rsidRPr="005D625B" w:rsidRDefault="005D625B" w:rsidP="005D625B">
            <w:pPr>
              <w:rPr>
                <w:b/>
                <w:bCs/>
              </w:rPr>
            </w:pPr>
            <w:r w:rsidRPr="005D625B">
              <w:rPr>
                <w:b/>
                <w:bCs/>
              </w:rPr>
              <w:t>Description</w:t>
            </w:r>
          </w:p>
        </w:tc>
      </w:tr>
      <w:tr w:rsidR="005D625B" w:rsidRPr="005D625B" w14:paraId="4F838293"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D27493" w14:textId="77777777" w:rsidR="005D625B" w:rsidRPr="001417A4" w:rsidRDefault="005D625B" w:rsidP="005D625B">
            <w:pPr>
              <w:rPr>
                <w:b/>
                <w:bCs/>
              </w:rPr>
            </w:pPr>
            <w:r w:rsidRPr="001417A4">
              <w:rPr>
                <w:b/>
                <w:bCs/>
              </w:rPr>
              <w:t>Allocation concealment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CF307A" w14:textId="77777777" w:rsidR="005D625B" w:rsidRPr="005D625B" w:rsidRDefault="005D625B" w:rsidP="005D625B">
            <w:r w:rsidRPr="005D625B">
              <w:t>Allocation concealment refers to the process of hiding the treatment allocation sequence from those involved in recruiting or enrolling participants in a study to minimize the risk of selection bias.</w:t>
            </w:r>
          </w:p>
        </w:tc>
      </w:tr>
      <w:tr w:rsidR="005D625B" w:rsidRPr="005D625B" w14:paraId="63B8F43A"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351B78" w14:textId="77777777" w:rsidR="005D625B" w:rsidRPr="001417A4" w:rsidRDefault="005D625B" w:rsidP="005D625B">
            <w:pPr>
              <w:rPr>
                <w:b/>
                <w:bCs/>
              </w:rPr>
            </w:pPr>
            <w:r w:rsidRPr="001417A4">
              <w:rPr>
                <w:b/>
                <w:bCs/>
              </w:rPr>
              <w:t>Stratification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76B8ACF" w14:textId="77777777" w:rsidR="005D625B" w:rsidRPr="005D625B" w:rsidRDefault="005D625B" w:rsidP="005D625B">
            <w:r w:rsidRPr="005D625B">
              <w:t>Stratified randomization involves dividing participants into strata based on certain characteristics and then randomly assigning treatments within each stratum. This method ensures that equal numbers of participants are assigned to each treatment group within each stratum.</w:t>
            </w:r>
          </w:p>
        </w:tc>
      </w:tr>
      <w:tr w:rsidR="005D625B" w:rsidRPr="005D625B" w14:paraId="2F4F7A8F"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7E3B6C" w14:textId="77777777" w:rsidR="005D625B" w:rsidRPr="001417A4" w:rsidRDefault="005D625B" w:rsidP="005D625B">
            <w:pPr>
              <w:rPr>
                <w:b/>
                <w:bCs/>
              </w:rPr>
            </w:pPr>
            <w:r w:rsidRPr="001417A4">
              <w:rPr>
                <w:b/>
                <w:bCs/>
              </w:rPr>
              <w:t>Minimization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ABA7CB9" w14:textId="77777777" w:rsidR="005D625B" w:rsidRPr="005D625B" w:rsidRDefault="005D625B" w:rsidP="005D625B">
            <w:r w:rsidRPr="005D625B">
              <w:t>Minimization is a method of randomization that attempts to balance treatment assignment by taking into account individual characteristics of each participant. Rather than randomly assigning participants to treatment groups, minimization assigns them to the group that will balance the characteristics of the groups most effectively.</w:t>
            </w:r>
          </w:p>
        </w:tc>
      </w:tr>
      <w:tr w:rsidR="005D625B" w:rsidRPr="005D625B" w14:paraId="57B42416"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1D8004" w14:textId="188D7AA8" w:rsidR="005D625B" w:rsidRPr="001417A4" w:rsidRDefault="005D625B" w:rsidP="005D625B">
            <w:pPr>
              <w:rPr>
                <w:b/>
                <w:bCs/>
              </w:rPr>
            </w:pPr>
            <w:r w:rsidRPr="001417A4">
              <w:rPr>
                <w:b/>
                <w:bCs/>
              </w:rPr>
              <w:t>Cluster</w:t>
            </w:r>
            <w:r w:rsidR="004A7FB9">
              <w:rPr>
                <w:b/>
                <w:bCs/>
              </w:rPr>
              <w:t xml:space="preserve"> randomization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1C4D88A" w14:textId="77777777" w:rsidR="005D625B" w:rsidRPr="005D625B" w:rsidRDefault="005D625B" w:rsidP="005D625B">
            <w:r w:rsidRPr="005D625B">
              <w:t>Cluster randomization involves randomizing groups of participants (clusters) rather than individual participants. This approach is often used in community or group-based interventions.</w:t>
            </w:r>
          </w:p>
        </w:tc>
      </w:tr>
      <w:tr w:rsidR="005D625B" w:rsidRPr="005D625B" w14:paraId="0895C533" w14:textId="77777777" w:rsidTr="005D62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D946CB" w14:textId="4A006F68" w:rsidR="005D625B" w:rsidRPr="001417A4" w:rsidRDefault="005D625B" w:rsidP="005D625B">
            <w:pPr>
              <w:rPr>
                <w:b/>
                <w:bCs/>
              </w:rPr>
            </w:pPr>
            <w:r w:rsidRPr="001417A4">
              <w:rPr>
                <w:b/>
                <w:bCs/>
              </w:rPr>
              <w:t>Block</w:t>
            </w:r>
            <w:r w:rsidR="004A7FB9">
              <w:rPr>
                <w:b/>
                <w:bCs/>
              </w:rPr>
              <w:t xml:space="preserve"> randomization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E7DBBAE" w14:textId="77777777" w:rsidR="005D625B" w:rsidRPr="005D625B" w:rsidRDefault="005D625B" w:rsidP="005D625B">
            <w:r w:rsidRPr="005D625B">
              <w:t>Block randomization involves randomly assigning participants to treatment groups in small blocks, with each block containing an equal number of participants in each group. This method ensures that equal numbers of participants are assigned to each treatment group throughout the study, reducing the risk of chance imbalances between groups.</w:t>
            </w:r>
          </w:p>
        </w:tc>
      </w:tr>
    </w:tbl>
    <w:p w14:paraId="74BAF7D6" w14:textId="52911E6B" w:rsidR="005D625B" w:rsidRPr="005D625B" w:rsidRDefault="005D625B" w:rsidP="005D625B"/>
    <w:p w14:paraId="3BA44E6F" w14:textId="77777777" w:rsidR="005D625B" w:rsidRDefault="005D625B" w:rsidP="005D625B"/>
    <w:p w14:paraId="15CA70FE" w14:textId="77777777" w:rsidR="005D625B" w:rsidRDefault="005D625B" w:rsidP="005D625B"/>
    <w:p w14:paraId="1C11D0D2" w14:textId="18B18136" w:rsidR="005D625B" w:rsidRPr="001417A4" w:rsidRDefault="005D625B" w:rsidP="005D625B">
      <w:pPr>
        <w:rPr>
          <w:b/>
          <w:bCs/>
        </w:rPr>
      </w:pPr>
      <w:r w:rsidRPr="001417A4">
        <w:rPr>
          <w:b/>
          <w:bCs/>
        </w:rPr>
        <w:t>References:</w:t>
      </w:r>
    </w:p>
    <w:p w14:paraId="7284C820" w14:textId="77777777" w:rsidR="005D625B" w:rsidRDefault="005D625B" w:rsidP="005D625B"/>
    <w:p w14:paraId="6AFE6A89" w14:textId="77777777" w:rsidR="005D625B" w:rsidRDefault="005D625B">
      <w:pPr>
        <w:pStyle w:val="ListParagraph"/>
        <w:numPr>
          <w:ilvl w:val="0"/>
          <w:numId w:val="185"/>
        </w:numPr>
      </w:pPr>
      <w:r>
        <w:t>Schulz KF, Grimes DA. Allocation concealment in randomised trials: defending against deciphering. Lancet. 2002;359(9306):614-618. doi:10.1016/S0140-6736(02)07750-4</w:t>
      </w:r>
    </w:p>
    <w:p w14:paraId="0EE30659" w14:textId="3D49EDCD" w:rsidR="005E6F8E" w:rsidRPr="005D625B" w:rsidRDefault="005D625B">
      <w:pPr>
        <w:pStyle w:val="ListParagraph"/>
        <w:numPr>
          <w:ilvl w:val="0"/>
          <w:numId w:val="185"/>
        </w:numPr>
        <w:rPr>
          <w:rFonts w:asciiTheme="majorHAnsi" w:eastAsiaTheme="majorEastAsia" w:hAnsiTheme="majorHAnsi" w:cstheme="majorBidi"/>
          <w:color w:val="1F3763" w:themeColor="accent1" w:themeShade="7F"/>
        </w:rPr>
      </w:pPr>
      <w:r>
        <w:t>Scott NW, McPherson GC, Ramsay CR, Campbell MK. The method of minimization for allocation to clinical trials: a review. Control Clin Trials. 2002;23(6):662-674. doi:10.1016/s0197-2456(02)00242-8</w:t>
      </w:r>
      <w:r w:rsidR="005E6F8E">
        <w:br w:type="page"/>
      </w:r>
    </w:p>
    <w:p w14:paraId="0B3867E6" w14:textId="53F7E9B2" w:rsidR="002D0F34" w:rsidRPr="008F3F98" w:rsidRDefault="001417A4" w:rsidP="008F3F98">
      <w:pPr>
        <w:pStyle w:val="Heading3"/>
      </w:pPr>
      <w:bookmarkStart w:id="216" w:name="_Toc132394145"/>
      <w:r>
        <w:lastRenderedPageBreak/>
        <w:t>9</w:t>
      </w:r>
      <w:r w:rsidR="002D0F34" w:rsidRPr="008F3F98">
        <w:t>.3.8</w:t>
      </w:r>
      <w:r w:rsidR="008F3F98" w:rsidRPr="008F3F98">
        <w:t xml:space="preserve"> Knows how blinding can reduce measurement bias</w:t>
      </w:r>
      <w:bookmarkEnd w:id="216"/>
    </w:p>
    <w:p w14:paraId="2B1F0A74" w14:textId="77777777" w:rsidR="005D625B" w:rsidRDefault="005D625B"/>
    <w:p w14:paraId="751FBF51" w14:textId="77777777" w:rsidR="00E70282" w:rsidRPr="00E70282" w:rsidRDefault="00E70282" w:rsidP="00E70282">
      <w:r w:rsidRPr="00E70282">
        <w:t>Blinding is a critical technique used in research studies, particularly in clinical trials, to reduce measurement bias. Measurement bias occurs when researchers, participants, or outcome assessors gather or interpret data in a way that systematically deviates from the true value, potentially leading to incorrect conclusions. By concealing the allocation of interventions or exposures, blinding helps to minimize the influence of prior expectations, beliefs, or knowledge about the study on the data collection and analysis process.</w:t>
      </w:r>
    </w:p>
    <w:p w14:paraId="5DFB84FA" w14:textId="77777777" w:rsidR="00E70282" w:rsidRPr="00E70282" w:rsidRDefault="00E70282" w:rsidP="00E70282"/>
    <w:p w14:paraId="3A84DE13" w14:textId="77777777" w:rsidR="005D625B" w:rsidRDefault="005D625B" w:rsidP="005D625B"/>
    <w:p w14:paraId="164854D9" w14:textId="77777777" w:rsidR="005D625B" w:rsidRDefault="005D625B" w:rsidP="005D625B">
      <w:r>
        <w:t>There are several types of blinding that can be used in research studies, including:</w:t>
      </w:r>
    </w:p>
    <w:p w14:paraId="6FEBC96B" w14:textId="77777777" w:rsidR="005D625B" w:rsidRDefault="005D625B" w:rsidP="005D625B"/>
    <w:p w14:paraId="2C051CD8" w14:textId="22FB7A72" w:rsidR="005D625B" w:rsidRDefault="005D625B" w:rsidP="00621D7E">
      <w:pPr>
        <w:pStyle w:val="ListParagraph"/>
        <w:numPr>
          <w:ilvl w:val="0"/>
          <w:numId w:val="188"/>
        </w:numPr>
      </w:pPr>
      <w:r w:rsidRPr="00E70282">
        <w:rPr>
          <w:b/>
          <w:bCs/>
        </w:rPr>
        <w:t>Single-blind:</w:t>
      </w:r>
      <w:r>
        <w:t xml:space="preserve"> </w:t>
      </w:r>
      <w:r w:rsidR="00E70282" w:rsidRPr="00E70282">
        <w:t>In single-blind studies, either the participants or the researchers (e.g., outcome assessors, data analysts) are unaware of the group assignment. This type of blinding helps to reduce the potential for bias related to participants' expectations, as well as the risk of differential treatment or assessment by researchers.</w:t>
      </w:r>
    </w:p>
    <w:p w14:paraId="682677A8" w14:textId="0CD21ED8" w:rsidR="005D625B" w:rsidRDefault="005D625B" w:rsidP="00E659C7">
      <w:pPr>
        <w:pStyle w:val="ListParagraph"/>
        <w:numPr>
          <w:ilvl w:val="0"/>
          <w:numId w:val="188"/>
        </w:numPr>
      </w:pPr>
      <w:r w:rsidRPr="00E70282">
        <w:rPr>
          <w:b/>
          <w:bCs/>
        </w:rPr>
        <w:t>Double-blind:</w:t>
      </w:r>
      <w:r>
        <w:t xml:space="preserve"> </w:t>
      </w:r>
      <w:r w:rsidR="00E70282" w:rsidRPr="00E70282">
        <w:t>Double-blind studies involve blinding both the participants and the researchers involved in data collection, outcome assessment, or data analysis. Double-blinding is considered the gold standard for minimizing measurement bias, as it reduces the potential for both participant and researcher biases.</w:t>
      </w:r>
    </w:p>
    <w:p w14:paraId="15B3CE5D" w14:textId="66392F47" w:rsidR="005D625B" w:rsidRDefault="005D625B" w:rsidP="00950F71">
      <w:pPr>
        <w:pStyle w:val="ListParagraph"/>
        <w:numPr>
          <w:ilvl w:val="0"/>
          <w:numId w:val="188"/>
        </w:numPr>
      </w:pPr>
      <w:r w:rsidRPr="00E70282">
        <w:rPr>
          <w:b/>
          <w:bCs/>
        </w:rPr>
        <w:t>Triple-blind:</w:t>
      </w:r>
      <w:r>
        <w:t xml:space="preserve"> </w:t>
      </w:r>
      <w:r w:rsidR="00E70282" w:rsidRPr="00E70282">
        <w:t>In triple-blind studies, the group allocation is also concealed from the individuals responsible for data analysis, in addition to participants and researchers involved in data collection or outcome assessment. Triple-blinding provides an additional layer of protection against potential biases that could arise during the data analysis process.</w:t>
      </w:r>
    </w:p>
    <w:p w14:paraId="5773E4E9" w14:textId="77777777" w:rsidR="00E70282" w:rsidRDefault="00E70282" w:rsidP="005D625B"/>
    <w:p w14:paraId="2E007956" w14:textId="76E20201" w:rsidR="005D625B" w:rsidRDefault="005D625B" w:rsidP="005D625B">
      <w:r>
        <w:t>Blinding can be challenging to implement in some studies, particularly those involving complex interventions or surgeries. However, it is crucial to reduce measurement bias and ensure the accuracy and validity of the results.</w:t>
      </w:r>
    </w:p>
    <w:p w14:paraId="633BB0E1" w14:textId="77777777" w:rsidR="005D625B" w:rsidRDefault="005D625B" w:rsidP="005D625B"/>
    <w:p w14:paraId="03FDA360" w14:textId="68CD3EAF" w:rsidR="005D625B" w:rsidRDefault="005D625B" w:rsidP="005D625B">
      <w:r>
        <w:t>Blinding can also be used in systematic reviews and meta-analyses to reduce bias. For example, reviewers can be blinded to the authors, institutions, or journal names to reduce publication bias.</w:t>
      </w:r>
    </w:p>
    <w:p w14:paraId="24EAA46E" w14:textId="77777777" w:rsidR="001417A4" w:rsidRDefault="001417A4" w:rsidP="005D625B"/>
    <w:p w14:paraId="3471421D" w14:textId="77777777" w:rsidR="005D625B" w:rsidRDefault="005D625B" w:rsidP="005D625B"/>
    <w:p w14:paraId="78021AC3" w14:textId="77777777" w:rsidR="005D625B" w:rsidRDefault="005D625B" w:rsidP="005D625B">
      <w:r>
        <w:t>Several methods can be used to achieve blinding, including:</w:t>
      </w:r>
    </w:p>
    <w:p w14:paraId="03C9AEF1" w14:textId="77777777" w:rsidR="005D625B" w:rsidRDefault="005D625B" w:rsidP="005D625B"/>
    <w:p w14:paraId="6B491004" w14:textId="77777777" w:rsidR="005D625B" w:rsidRDefault="005D625B">
      <w:pPr>
        <w:pStyle w:val="ListParagraph"/>
        <w:numPr>
          <w:ilvl w:val="0"/>
          <w:numId w:val="187"/>
        </w:numPr>
      </w:pPr>
      <w:r w:rsidRPr="001417A4">
        <w:rPr>
          <w:b/>
          <w:bCs/>
        </w:rPr>
        <w:t>Placebo:</w:t>
      </w:r>
      <w:r>
        <w:t xml:space="preserve"> A placebo is a harmless substance or treatment that is indistinguishable from the actual treatment. Placebos can be used to blind participants in clinical trials.</w:t>
      </w:r>
    </w:p>
    <w:p w14:paraId="6CF859B1" w14:textId="77777777" w:rsidR="005D625B" w:rsidRDefault="005D625B" w:rsidP="005D625B"/>
    <w:p w14:paraId="0E95DF67" w14:textId="77777777" w:rsidR="005D625B" w:rsidRDefault="005D625B">
      <w:pPr>
        <w:pStyle w:val="ListParagraph"/>
        <w:numPr>
          <w:ilvl w:val="0"/>
          <w:numId w:val="187"/>
        </w:numPr>
      </w:pPr>
      <w:r w:rsidRPr="001417A4">
        <w:rPr>
          <w:b/>
          <w:bCs/>
        </w:rPr>
        <w:t>Sham surgery:</w:t>
      </w:r>
      <w:r>
        <w:t xml:space="preserve"> In some surgical trials, a sham surgery is performed on the control group to maintain blinding.</w:t>
      </w:r>
    </w:p>
    <w:p w14:paraId="26A82EE3" w14:textId="77777777" w:rsidR="005D625B" w:rsidRDefault="005D625B" w:rsidP="005D625B"/>
    <w:p w14:paraId="1D1B8459" w14:textId="77777777" w:rsidR="005D625B" w:rsidRDefault="005D625B">
      <w:pPr>
        <w:pStyle w:val="ListParagraph"/>
        <w:numPr>
          <w:ilvl w:val="0"/>
          <w:numId w:val="187"/>
        </w:numPr>
      </w:pPr>
      <w:r w:rsidRPr="001417A4">
        <w:rPr>
          <w:b/>
          <w:bCs/>
        </w:rPr>
        <w:t>Blinding of outcome assessors:</w:t>
      </w:r>
      <w:r>
        <w:t xml:space="preserve"> Outcome assessors can be blinded to the group or treatment allocation to prevent measurement bias.</w:t>
      </w:r>
    </w:p>
    <w:p w14:paraId="43B1018E" w14:textId="77777777" w:rsidR="005D625B" w:rsidRDefault="005D625B" w:rsidP="005D625B"/>
    <w:p w14:paraId="14C634DC" w14:textId="77777777" w:rsidR="00E70282" w:rsidRPr="00E70282" w:rsidRDefault="00E70282" w:rsidP="00E70282">
      <w:r w:rsidRPr="00E70282">
        <w:t xml:space="preserve">By using blinding techniques, researchers can reduce the risk of measurement bias and enhance the validity and reliability of the study results. However, it is essential to consider the feasibility and ethical implications of blinding in each specific research context. In some </w:t>
      </w:r>
      <w:r w:rsidRPr="00E70282">
        <w:lastRenderedPageBreak/>
        <w:t>cases, blinding may not be possible or appropriate due to the nature of the intervention or the study design.</w:t>
      </w:r>
    </w:p>
    <w:p w14:paraId="12E6A042" w14:textId="77777777" w:rsidR="00E70282" w:rsidRPr="00E70282" w:rsidRDefault="00E70282" w:rsidP="00E70282"/>
    <w:p w14:paraId="195F55F0" w14:textId="77777777" w:rsidR="005D625B" w:rsidRDefault="005D625B" w:rsidP="005D625B"/>
    <w:p w14:paraId="797092DA" w14:textId="77777777" w:rsidR="005D625B" w:rsidRPr="001417A4" w:rsidRDefault="005D625B" w:rsidP="005D625B">
      <w:pPr>
        <w:rPr>
          <w:b/>
          <w:bCs/>
        </w:rPr>
      </w:pPr>
      <w:r w:rsidRPr="001417A4">
        <w:rPr>
          <w:b/>
          <w:bCs/>
        </w:rPr>
        <w:t>Reference:</w:t>
      </w:r>
    </w:p>
    <w:p w14:paraId="6EBEBE03" w14:textId="77777777" w:rsidR="005D625B" w:rsidRDefault="005D625B" w:rsidP="005D625B"/>
    <w:p w14:paraId="1645F624" w14:textId="743E9933" w:rsidR="005E6F8E" w:rsidRPr="005D625B" w:rsidRDefault="005D625B">
      <w:pPr>
        <w:pStyle w:val="ListParagraph"/>
        <w:numPr>
          <w:ilvl w:val="0"/>
          <w:numId w:val="186"/>
        </w:numPr>
        <w:rPr>
          <w:rFonts w:asciiTheme="majorHAnsi" w:eastAsiaTheme="majorEastAsia" w:hAnsiTheme="majorHAnsi" w:cstheme="majorBidi"/>
          <w:color w:val="1F3763" w:themeColor="accent1" w:themeShade="7F"/>
        </w:rPr>
      </w:pPr>
      <w:r>
        <w:t xml:space="preserve">Schulz, K. F., Grimes, D. A., &amp; Altman, D. G. (2002). The CONSORT statement: revised recommendations for improving the quality of reports of parallel-group randomized trials. Jama, 287(21), 2801-2804. </w:t>
      </w:r>
      <w:r w:rsidR="005E6F8E">
        <w:br w:type="page"/>
      </w:r>
    </w:p>
    <w:p w14:paraId="39AA66D7" w14:textId="5FCF1107" w:rsidR="002D0F34" w:rsidRPr="008F3F98" w:rsidRDefault="001417A4" w:rsidP="008F3F98">
      <w:pPr>
        <w:pStyle w:val="Heading3"/>
      </w:pPr>
      <w:bookmarkStart w:id="217" w:name="_Toc132394146"/>
      <w:r>
        <w:lastRenderedPageBreak/>
        <w:t>9</w:t>
      </w:r>
      <w:r w:rsidR="002D0F34" w:rsidRPr="008F3F98">
        <w:t>.3.9</w:t>
      </w:r>
      <w:r w:rsidR="008F3F98" w:rsidRPr="008F3F98">
        <w:t xml:space="preserve"> Describes approaches for arguing a cause and effect relationship (Koch, Hill, Rothman, Susser)</w:t>
      </w:r>
      <w:bookmarkEnd w:id="217"/>
    </w:p>
    <w:p w14:paraId="1141DBFE" w14:textId="77777777" w:rsidR="005D625B" w:rsidRDefault="005D625B"/>
    <w:p w14:paraId="3A55CD58" w14:textId="6CB17BFB" w:rsidR="008A4780" w:rsidRDefault="005D625B" w:rsidP="008A4780">
      <w:pPr>
        <w:rPr>
          <w:b/>
        </w:rPr>
      </w:pPr>
      <w:r>
        <w:t>The establishment of a causal relationship between an exposure and an outcome is a fundamental objective in research. Several approaches have been proposed to determine causality, including Koch's postulates, Hill's criteria, Rothman's causal pie model, Susser's causal web</w:t>
      </w:r>
      <w:r w:rsidR="008A4780">
        <w:t xml:space="preserve"> and </w:t>
      </w:r>
      <w:r w:rsidR="008A4780" w:rsidRPr="008A4780">
        <w:rPr>
          <w:bCs/>
        </w:rPr>
        <w:t>triad of essential causal properties.</w:t>
      </w:r>
    </w:p>
    <w:p w14:paraId="43525B93" w14:textId="77777777" w:rsidR="008A4780" w:rsidRDefault="008A4780" w:rsidP="005D625B"/>
    <w:p w14:paraId="3C5E7A4E" w14:textId="6E3C313F" w:rsidR="001417A4" w:rsidRPr="001417A4" w:rsidRDefault="001417A4" w:rsidP="005D625B">
      <w:pPr>
        <w:rPr>
          <w:b/>
          <w:bCs/>
        </w:rPr>
      </w:pPr>
      <w:r>
        <w:rPr>
          <w:b/>
          <w:bCs/>
        </w:rPr>
        <w:t>Koch’s postulates:</w:t>
      </w:r>
    </w:p>
    <w:p w14:paraId="7B5207D7" w14:textId="77777777" w:rsidR="0076494F" w:rsidRDefault="0076494F" w:rsidP="005D625B">
      <w:r w:rsidRPr="0076494F">
        <w:t>Robert Koch, a German physician, developed a set of postulates to establish a causal relationship between a microorganism and a disease. The postulates include:</w:t>
      </w:r>
    </w:p>
    <w:p w14:paraId="60D2DE7C" w14:textId="4904067D" w:rsidR="0076494F" w:rsidRDefault="005D625B" w:rsidP="0076494F">
      <w:pPr>
        <w:pStyle w:val="ListParagraph"/>
        <w:numPr>
          <w:ilvl w:val="1"/>
          <w:numId w:val="336"/>
        </w:numPr>
      </w:pPr>
      <w:r w:rsidRPr="001417A4">
        <w:t>the organism must be present in every case of the disease</w:t>
      </w:r>
    </w:p>
    <w:p w14:paraId="78BCB398" w14:textId="488D1086" w:rsidR="0076494F" w:rsidRDefault="005D625B" w:rsidP="0076494F">
      <w:pPr>
        <w:pStyle w:val="ListParagraph"/>
        <w:numPr>
          <w:ilvl w:val="1"/>
          <w:numId w:val="336"/>
        </w:numPr>
      </w:pPr>
      <w:r w:rsidRPr="001417A4">
        <w:t>the organism must be isolated and grown in pure culture</w:t>
      </w:r>
    </w:p>
    <w:p w14:paraId="6FD35888" w14:textId="1A975972" w:rsidR="0076494F" w:rsidRDefault="005D625B" w:rsidP="0076494F">
      <w:pPr>
        <w:pStyle w:val="ListParagraph"/>
        <w:numPr>
          <w:ilvl w:val="1"/>
          <w:numId w:val="336"/>
        </w:numPr>
      </w:pPr>
      <w:r w:rsidRPr="001417A4">
        <w:t xml:space="preserve">the disease must be reproduced when the cultured organism is inoculated into a healthy host </w:t>
      </w:r>
    </w:p>
    <w:p w14:paraId="49CD9D73" w14:textId="7AC8F934" w:rsidR="0076494F" w:rsidRDefault="005D625B" w:rsidP="0076494F">
      <w:pPr>
        <w:pStyle w:val="ListParagraph"/>
        <w:numPr>
          <w:ilvl w:val="1"/>
          <w:numId w:val="336"/>
        </w:numPr>
      </w:pPr>
      <w:r w:rsidRPr="001417A4">
        <w:t xml:space="preserve">the same organism must be isolated again from the experimentally infected host. </w:t>
      </w:r>
    </w:p>
    <w:p w14:paraId="5B0FFA28" w14:textId="1503B1ED" w:rsidR="005D625B" w:rsidRPr="001417A4" w:rsidRDefault="005D625B" w:rsidP="005D625B">
      <w:r w:rsidRPr="001417A4">
        <w:t>Although Koch's postulates have limitations, they provide a useful framework for establishing a causal relationship.</w:t>
      </w:r>
    </w:p>
    <w:p w14:paraId="712E90DB" w14:textId="77777777" w:rsidR="0076494F" w:rsidRDefault="0076494F" w:rsidP="005D625B"/>
    <w:p w14:paraId="50CF084F" w14:textId="4C87EE9A" w:rsidR="001417A4" w:rsidRPr="001417A4" w:rsidRDefault="001417A4" w:rsidP="005D625B">
      <w:pPr>
        <w:rPr>
          <w:b/>
          <w:bCs/>
        </w:rPr>
      </w:pPr>
      <w:r>
        <w:rPr>
          <w:b/>
          <w:bCs/>
        </w:rPr>
        <w:t xml:space="preserve">Hill’s criteria: </w:t>
      </w:r>
    </w:p>
    <w:p w14:paraId="4A6C1DEC" w14:textId="24E49738" w:rsidR="008A4780" w:rsidRDefault="008A4780" w:rsidP="005D625B">
      <w:r w:rsidRPr="008A4780">
        <w:t xml:space="preserve">Sir Austin Bradford Hill, a British epidemiologist, proposed nine criteria to assess a causal relationship between an exposure and an outcome. </w:t>
      </w:r>
      <w:r>
        <w:t xml:space="preserve">These criteria provide a systematic approach to evaluate the evidence for causality. </w:t>
      </w:r>
      <w:r w:rsidRPr="008A4780">
        <w:t xml:space="preserve">These criteria are not definitive rules but serve as a guide to evaluate the evidence: </w:t>
      </w:r>
    </w:p>
    <w:p w14:paraId="5E91F468" w14:textId="46EAC6DB" w:rsidR="008A4780" w:rsidRDefault="008A4780" w:rsidP="008A4780">
      <w:pPr>
        <w:pStyle w:val="ListParagraph"/>
        <w:numPr>
          <w:ilvl w:val="0"/>
          <w:numId w:val="348"/>
        </w:numPr>
      </w:pPr>
      <w:r w:rsidRPr="008A4780">
        <w:t xml:space="preserve">Strength of association: The larger the association, the more likely it is causal. </w:t>
      </w:r>
    </w:p>
    <w:p w14:paraId="3B39863A" w14:textId="73E91825" w:rsidR="008A4780" w:rsidRDefault="008A4780" w:rsidP="008A4780">
      <w:pPr>
        <w:pStyle w:val="ListParagraph"/>
        <w:numPr>
          <w:ilvl w:val="0"/>
          <w:numId w:val="348"/>
        </w:numPr>
      </w:pPr>
      <w:r w:rsidRPr="008A4780">
        <w:t xml:space="preserve">Consistency: The association is observed in different studies and populations. </w:t>
      </w:r>
    </w:p>
    <w:p w14:paraId="159FDF71" w14:textId="1FEB1DF1" w:rsidR="008A4780" w:rsidRDefault="008A4780" w:rsidP="008A4780">
      <w:pPr>
        <w:pStyle w:val="ListParagraph"/>
        <w:numPr>
          <w:ilvl w:val="0"/>
          <w:numId w:val="348"/>
        </w:numPr>
      </w:pPr>
      <w:r w:rsidRPr="008A4780">
        <w:t xml:space="preserve">Specificity: The exposure is associated with a specific outcome rather than multiple outcomes. </w:t>
      </w:r>
    </w:p>
    <w:p w14:paraId="3F676EB7" w14:textId="338804D7" w:rsidR="008A4780" w:rsidRDefault="008A4780" w:rsidP="008A4780">
      <w:pPr>
        <w:pStyle w:val="ListParagraph"/>
        <w:numPr>
          <w:ilvl w:val="0"/>
          <w:numId w:val="348"/>
        </w:numPr>
      </w:pPr>
      <w:r w:rsidRPr="008A4780">
        <w:t xml:space="preserve">Temporality: The exposure must precede the outcome. </w:t>
      </w:r>
    </w:p>
    <w:p w14:paraId="26D246C2" w14:textId="0FBD313F" w:rsidR="008A4780" w:rsidRDefault="008A4780" w:rsidP="008A4780">
      <w:pPr>
        <w:pStyle w:val="ListParagraph"/>
        <w:numPr>
          <w:ilvl w:val="0"/>
          <w:numId w:val="348"/>
        </w:numPr>
      </w:pPr>
      <w:r w:rsidRPr="008A4780">
        <w:t xml:space="preserve">Biological gradient: There is a dose-response relationship between the exposure and the outcome. </w:t>
      </w:r>
    </w:p>
    <w:p w14:paraId="250BA822" w14:textId="29B325BF" w:rsidR="008A4780" w:rsidRDefault="008A4780" w:rsidP="008A4780">
      <w:pPr>
        <w:pStyle w:val="ListParagraph"/>
        <w:numPr>
          <w:ilvl w:val="0"/>
          <w:numId w:val="348"/>
        </w:numPr>
      </w:pPr>
      <w:r w:rsidRPr="008A4780">
        <w:t xml:space="preserve">Plausibility: There is a biologically plausible explanation for the association. </w:t>
      </w:r>
    </w:p>
    <w:p w14:paraId="22D9854E" w14:textId="6ED67F43" w:rsidR="008A4780" w:rsidRDefault="008A4780" w:rsidP="008A4780">
      <w:pPr>
        <w:pStyle w:val="ListParagraph"/>
        <w:numPr>
          <w:ilvl w:val="0"/>
          <w:numId w:val="348"/>
        </w:numPr>
      </w:pPr>
      <w:r w:rsidRPr="008A4780">
        <w:t xml:space="preserve">Coherence: The association is consistent with existing knowledge and theories. </w:t>
      </w:r>
    </w:p>
    <w:p w14:paraId="41949726" w14:textId="68A98519" w:rsidR="008A4780" w:rsidRDefault="008A4780" w:rsidP="008A4780">
      <w:pPr>
        <w:pStyle w:val="ListParagraph"/>
        <w:numPr>
          <w:ilvl w:val="0"/>
          <w:numId w:val="348"/>
        </w:numPr>
      </w:pPr>
      <w:r w:rsidRPr="008A4780">
        <w:t xml:space="preserve">Experiment: Intervention studies support the causal relationship. </w:t>
      </w:r>
    </w:p>
    <w:p w14:paraId="50AEDF78" w14:textId="45FFB353" w:rsidR="005D625B" w:rsidRDefault="008A4780" w:rsidP="005D625B">
      <w:pPr>
        <w:pStyle w:val="ListParagraph"/>
        <w:numPr>
          <w:ilvl w:val="0"/>
          <w:numId w:val="348"/>
        </w:numPr>
      </w:pPr>
      <w:r w:rsidRPr="008A4780">
        <w:t>Analogy: Similar associations have been observed for similar exposures and outcomes.</w:t>
      </w:r>
    </w:p>
    <w:p w14:paraId="5311C272" w14:textId="6B5D6B33" w:rsidR="001417A4" w:rsidRDefault="001417A4" w:rsidP="005D625B"/>
    <w:p w14:paraId="79E670EB" w14:textId="1FEBB643" w:rsidR="001417A4" w:rsidRPr="001417A4" w:rsidRDefault="001417A4" w:rsidP="005D625B">
      <w:pPr>
        <w:rPr>
          <w:b/>
          <w:bCs/>
        </w:rPr>
      </w:pPr>
      <w:r>
        <w:rPr>
          <w:b/>
          <w:bCs/>
        </w:rPr>
        <w:t>Rothman’s causal pie model:</w:t>
      </w:r>
    </w:p>
    <w:p w14:paraId="6129261A" w14:textId="1C6947C8" w:rsidR="005D625B" w:rsidRDefault="008A4780" w:rsidP="005D625B">
      <w:r w:rsidRPr="008A4780">
        <w:t>Kenneth Rothman, an American epidemiologist, proposed the sufficient-component cause model, which considers causality as a complex interaction of multiple factors. In this model, a cause is seen as a combination of component causes that are individually insufficient but, when combined, are sufficient to produce the outcome. This approach emphasizes the importance of considering multiple risk factors and their interactions when assessing causality.</w:t>
      </w:r>
    </w:p>
    <w:p w14:paraId="0564E901" w14:textId="77777777" w:rsidR="008A4780" w:rsidRDefault="008A4780" w:rsidP="005D625B"/>
    <w:p w14:paraId="7D28DD31" w14:textId="77777777" w:rsidR="008A4780" w:rsidRDefault="008A4780" w:rsidP="005D625B"/>
    <w:p w14:paraId="4BADDEDE" w14:textId="77777777" w:rsidR="008A4780" w:rsidRDefault="008A4780" w:rsidP="005D625B"/>
    <w:p w14:paraId="3BFA7563" w14:textId="77777777" w:rsidR="008A4780" w:rsidRDefault="008A4780" w:rsidP="005D625B"/>
    <w:p w14:paraId="32DE27BC" w14:textId="2C96B643" w:rsidR="001417A4" w:rsidRPr="001417A4" w:rsidRDefault="001417A4" w:rsidP="005D625B">
      <w:pPr>
        <w:rPr>
          <w:b/>
        </w:rPr>
      </w:pPr>
      <w:r>
        <w:rPr>
          <w:b/>
        </w:rPr>
        <w:lastRenderedPageBreak/>
        <w:t>Susser’s causal web:</w:t>
      </w:r>
    </w:p>
    <w:p w14:paraId="1A406160" w14:textId="77777777" w:rsidR="008A4780" w:rsidRDefault="008A4780" w:rsidP="005D625B">
      <w:r w:rsidRPr="008A4780">
        <w:t xml:space="preserve">Mervyn Susser, a South African epidemiologist, proposed four criteria for causality, which focus on the research design and analysis: </w:t>
      </w:r>
    </w:p>
    <w:p w14:paraId="7BE5BACC" w14:textId="425842AF" w:rsidR="008A4780" w:rsidRDefault="008A4780" w:rsidP="008A4780">
      <w:pPr>
        <w:pStyle w:val="ListParagraph"/>
        <w:numPr>
          <w:ilvl w:val="1"/>
          <w:numId w:val="350"/>
        </w:numPr>
      </w:pPr>
      <w:r w:rsidRPr="008A4780">
        <w:t xml:space="preserve">Temporality: The exposure must precede the outcome. </w:t>
      </w:r>
    </w:p>
    <w:p w14:paraId="166A03EB" w14:textId="7F6659F0" w:rsidR="008A4780" w:rsidRDefault="008A4780" w:rsidP="008A4780">
      <w:pPr>
        <w:pStyle w:val="ListParagraph"/>
        <w:numPr>
          <w:ilvl w:val="1"/>
          <w:numId w:val="350"/>
        </w:numPr>
      </w:pPr>
      <w:r w:rsidRPr="008A4780">
        <w:t xml:space="preserve">Strength and consistency of association: The association should be strong and consistent across studies. </w:t>
      </w:r>
    </w:p>
    <w:p w14:paraId="369EA725" w14:textId="7DA30734" w:rsidR="008A4780" w:rsidRDefault="008A4780" w:rsidP="008A4780">
      <w:pPr>
        <w:pStyle w:val="ListParagraph"/>
        <w:numPr>
          <w:ilvl w:val="1"/>
          <w:numId w:val="350"/>
        </w:numPr>
      </w:pPr>
      <w:r w:rsidRPr="008A4780">
        <w:t xml:space="preserve">Dose-response relationship: There should be a gradient in the risk of the outcome with increasing exposure levels. </w:t>
      </w:r>
    </w:p>
    <w:p w14:paraId="07E46C1A" w14:textId="04ACD1BD" w:rsidR="008A4780" w:rsidRDefault="008A4780" w:rsidP="005D625B">
      <w:pPr>
        <w:pStyle w:val="ListParagraph"/>
        <w:numPr>
          <w:ilvl w:val="1"/>
          <w:numId w:val="350"/>
        </w:numPr>
      </w:pPr>
      <w:r w:rsidRPr="008A4780">
        <w:t>Alternative explanations: Other possible explanations for the observed association must be considered and ruled out.</w:t>
      </w:r>
    </w:p>
    <w:p w14:paraId="50B3F537" w14:textId="77777777" w:rsidR="008A4780" w:rsidRDefault="008A4780" w:rsidP="005D625B"/>
    <w:p w14:paraId="73D7F92D" w14:textId="1BE25C13" w:rsidR="005D625B" w:rsidRDefault="00AC2BCB" w:rsidP="005D625B">
      <w:pPr>
        <w:rPr>
          <w:b/>
        </w:rPr>
      </w:pPr>
      <w:r w:rsidRPr="00AC2BCB">
        <w:rPr>
          <w:b/>
        </w:rPr>
        <w:t>Susser's triad of essential causal properties</w:t>
      </w:r>
      <w:r>
        <w:rPr>
          <w:b/>
        </w:rPr>
        <w:t>:</w:t>
      </w:r>
    </w:p>
    <w:p w14:paraId="16A09D06" w14:textId="77777777" w:rsidR="00AC2BCB" w:rsidRDefault="00AC2BCB" w:rsidP="00AC2BCB">
      <w:pPr>
        <w:rPr>
          <w:bCs/>
        </w:rPr>
      </w:pPr>
      <w:r w:rsidRPr="00AC2BCB">
        <w:rPr>
          <w:bCs/>
        </w:rPr>
        <w:t xml:space="preserve">Susser's triad of essential causal properties is a fundamental concept in epidemiology that helps determine whether an observed association between an exposure and an outcome is likely to be causal. The triad includes three essential properties: </w:t>
      </w:r>
    </w:p>
    <w:p w14:paraId="31124C32" w14:textId="121365E6" w:rsidR="00AC2BCB" w:rsidRDefault="00AC2BCB">
      <w:pPr>
        <w:pStyle w:val="ListParagraph"/>
        <w:numPr>
          <w:ilvl w:val="0"/>
          <w:numId w:val="297"/>
        </w:numPr>
        <w:rPr>
          <w:bCs/>
        </w:rPr>
      </w:pPr>
      <w:r w:rsidRPr="00AC2BCB">
        <w:rPr>
          <w:bCs/>
        </w:rPr>
        <w:t>association</w:t>
      </w:r>
    </w:p>
    <w:p w14:paraId="305D05AE" w14:textId="58C69FA7" w:rsidR="00AC2BCB" w:rsidRDefault="00AC2BCB">
      <w:pPr>
        <w:pStyle w:val="ListParagraph"/>
        <w:numPr>
          <w:ilvl w:val="0"/>
          <w:numId w:val="297"/>
        </w:numPr>
        <w:rPr>
          <w:bCs/>
        </w:rPr>
      </w:pPr>
      <w:r w:rsidRPr="00AC2BCB">
        <w:rPr>
          <w:bCs/>
        </w:rPr>
        <w:t>time order</w:t>
      </w:r>
    </w:p>
    <w:p w14:paraId="59BFAC2E" w14:textId="77777777" w:rsidR="00AC2BCB" w:rsidRDefault="00AC2BCB">
      <w:pPr>
        <w:pStyle w:val="ListParagraph"/>
        <w:numPr>
          <w:ilvl w:val="0"/>
          <w:numId w:val="297"/>
        </w:numPr>
        <w:rPr>
          <w:bCs/>
        </w:rPr>
      </w:pPr>
      <w:r w:rsidRPr="00AC2BCB">
        <w:rPr>
          <w:bCs/>
        </w:rPr>
        <w:t xml:space="preserve">directionality. </w:t>
      </w:r>
    </w:p>
    <w:p w14:paraId="47F8405D" w14:textId="77777777" w:rsidR="0076494F" w:rsidRDefault="0076494F" w:rsidP="00AC2BCB">
      <w:pPr>
        <w:rPr>
          <w:bCs/>
        </w:rPr>
      </w:pPr>
    </w:p>
    <w:p w14:paraId="569D460D" w14:textId="0BB20862" w:rsidR="00AC2BCB" w:rsidRPr="00AC2BCB" w:rsidRDefault="00AC2BCB" w:rsidP="00AC2BCB">
      <w:pPr>
        <w:rPr>
          <w:bCs/>
        </w:rPr>
      </w:pPr>
      <w:r w:rsidRPr="00AC2BCB">
        <w:rPr>
          <w:bCs/>
        </w:rPr>
        <w:t>Association refers to the presence of an observed relationship between the exposure and the outcome, while time order ensures that the exposure precedes the outcome. Directionality requires that there be a plausible mechanism linking the exposure to the outcome. This means that there should be a logical and biologically plausible explanation for how the exposure causes the outcome. By applying Susser's triad, epidemiologists can evaluate the likelihood that an observed association between an exposure and an outcome is causal, which is critical for identifying potential causes of disease and developing effective interventions to prevent or mitigate their impact.</w:t>
      </w:r>
    </w:p>
    <w:p w14:paraId="55F2FF1F" w14:textId="77777777" w:rsidR="00AC2BCB" w:rsidRPr="00AC2BCB" w:rsidRDefault="00AC2BCB" w:rsidP="005D625B">
      <w:pPr>
        <w:rPr>
          <w:bCs/>
        </w:rPr>
      </w:pPr>
    </w:p>
    <w:p w14:paraId="56BE9864" w14:textId="038C2275" w:rsidR="005014AF" w:rsidRPr="005014AF" w:rsidRDefault="005014AF" w:rsidP="005014AF"/>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6"/>
        <w:gridCol w:w="7889"/>
      </w:tblGrid>
      <w:tr w:rsidR="005014AF" w:rsidRPr="005014AF" w14:paraId="0D58B03A" w14:textId="77777777" w:rsidTr="005014A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8E92252" w14:textId="77777777" w:rsidR="005014AF" w:rsidRPr="005014AF" w:rsidRDefault="005014AF" w:rsidP="005014AF">
            <w:pPr>
              <w:rPr>
                <w:b/>
                <w:bCs/>
              </w:rPr>
            </w:pPr>
            <w:r w:rsidRPr="005014AF">
              <w:rPr>
                <w:b/>
                <w:bCs/>
              </w:rPr>
              <w:t>Approach</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2D69681" w14:textId="77777777" w:rsidR="005014AF" w:rsidRPr="005014AF" w:rsidRDefault="005014AF" w:rsidP="005014AF">
            <w:pPr>
              <w:rPr>
                <w:b/>
                <w:bCs/>
              </w:rPr>
            </w:pPr>
            <w:r w:rsidRPr="005014AF">
              <w:rPr>
                <w:b/>
                <w:bCs/>
              </w:rPr>
              <w:t>Description</w:t>
            </w:r>
          </w:p>
        </w:tc>
      </w:tr>
      <w:tr w:rsidR="005014AF" w:rsidRPr="005014AF" w14:paraId="4333F4A5"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6D60FD" w14:textId="77777777" w:rsidR="005014AF" w:rsidRPr="001417A4" w:rsidRDefault="005014AF" w:rsidP="005014AF">
            <w:pPr>
              <w:rPr>
                <w:b/>
                <w:bCs/>
              </w:rPr>
            </w:pPr>
            <w:r w:rsidRPr="001417A4">
              <w:rPr>
                <w:b/>
                <w:bCs/>
              </w:rPr>
              <w:t>Koch's postulates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52E7B10" w14:textId="77777777" w:rsidR="005014AF" w:rsidRPr="005014AF" w:rsidRDefault="005014AF" w:rsidP="005014AF">
            <w:r w:rsidRPr="005014AF">
              <w:t>A set of criteria used to determine if a specific microorganism is the cause of a particular disease. The criteria include that the microorganism should be present in all cases of the disease, should be isolated from the host and grown in pure culture, should cause the same disease when inoculated into a susceptible host, and should be re-isolated from the host.</w:t>
            </w:r>
          </w:p>
        </w:tc>
      </w:tr>
      <w:tr w:rsidR="005014AF" w:rsidRPr="005014AF" w14:paraId="48216D15"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B3D43FF" w14:textId="77777777" w:rsidR="005014AF" w:rsidRPr="001417A4" w:rsidRDefault="005014AF" w:rsidP="005014AF">
            <w:pPr>
              <w:rPr>
                <w:b/>
                <w:bCs/>
              </w:rPr>
            </w:pPr>
            <w:r w:rsidRPr="001417A4">
              <w:rPr>
                <w:b/>
                <w:bCs/>
              </w:rPr>
              <w:t>Hill's criteria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8665040" w14:textId="77777777" w:rsidR="005014AF" w:rsidRPr="005014AF" w:rsidRDefault="005014AF" w:rsidP="005014AF">
            <w:r w:rsidRPr="005014AF">
              <w:t>A set of guidelines used to assess the causal relationship between a risk factor and a disease. The criteria include strength of association, consistency, specificity, temporality, biological gradient, plausibility, coherence, experiment, and analogy.</w:t>
            </w:r>
          </w:p>
        </w:tc>
      </w:tr>
      <w:tr w:rsidR="005014AF" w:rsidRPr="005014AF" w14:paraId="750C12E8"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62A38F" w14:textId="77777777" w:rsidR="005014AF" w:rsidRPr="001417A4" w:rsidRDefault="005014AF" w:rsidP="005014AF">
            <w:pPr>
              <w:rPr>
                <w:b/>
                <w:bCs/>
              </w:rPr>
            </w:pPr>
            <w:r w:rsidRPr="001417A4">
              <w:rPr>
                <w:b/>
                <w:bCs/>
              </w:rPr>
              <w:t>Rothman's causal pie model</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429721F" w14:textId="77777777" w:rsidR="005014AF" w:rsidRPr="005014AF" w:rsidRDefault="005014AF" w:rsidP="005014AF">
            <w:r w:rsidRPr="005014AF">
              <w:t>A conceptual model that defines causation as a combination of component causes that act together to cause a disease or outcome. The model considers three components: the necessary cause, the sufficient cause, and the component causes.</w:t>
            </w:r>
          </w:p>
        </w:tc>
      </w:tr>
      <w:tr w:rsidR="005014AF" w:rsidRPr="005014AF" w14:paraId="64933416" w14:textId="77777777" w:rsidTr="00AC2BCB">
        <w:trPr>
          <w:tblCellSpacing w:w="15" w:type="dxa"/>
        </w:trPr>
        <w:tc>
          <w:tcPr>
            <w:tcW w:w="0" w:type="auto"/>
            <w:tcBorders>
              <w:top w:val="single" w:sz="2" w:space="0" w:color="D9D9E3"/>
              <w:left w:val="single" w:sz="6" w:space="0" w:color="D9D9E3"/>
              <w:bottom w:val="single" w:sz="2" w:space="0" w:color="D9D9E3"/>
              <w:right w:val="single" w:sz="2" w:space="0" w:color="D9D9E3"/>
            </w:tcBorders>
            <w:vAlign w:val="bottom"/>
            <w:hideMark/>
          </w:tcPr>
          <w:p w14:paraId="6B3E5407" w14:textId="0BACD2B6" w:rsidR="005014AF" w:rsidRPr="001417A4" w:rsidRDefault="005014AF" w:rsidP="005014AF">
            <w:pPr>
              <w:rPr>
                <w:b/>
                <w:bCs/>
              </w:rPr>
            </w:pPr>
            <w:r w:rsidRPr="001417A4">
              <w:rPr>
                <w:b/>
                <w:bCs/>
              </w:rPr>
              <w:t xml:space="preserve">Susser's causal </w:t>
            </w:r>
            <w:r w:rsidR="001417A4">
              <w:rPr>
                <w:b/>
                <w:bCs/>
              </w:rPr>
              <w:t>web</w:t>
            </w:r>
            <w:r w:rsidRPr="001417A4">
              <w:rPr>
                <w:b/>
                <w:bCs/>
              </w:rPr>
              <w:t xml:space="preserve"> model</w:t>
            </w:r>
          </w:p>
        </w:tc>
        <w:tc>
          <w:tcPr>
            <w:tcW w:w="0" w:type="auto"/>
            <w:tcBorders>
              <w:top w:val="single" w:sz="2" w:space="0" w:color="D9D9E3"/>
              <w:left w:val="single" w:sz="6" w:space="0" w:color="D9D9E3"/>
              <w:bottom w:val="single" w:sz="2" w:space="0" w:color="D9D9E3"/>
              <w:right w:val="single" w:sz="6" w:space="0" w:color="D9D9E3"/>
            </w:tcBorders>
            <w:vAlign w:val="bottom"/>
            <w:hideMark/>
          </w:tcPr>
          <w:p w14:paraId="512A7339" w14:textId="77777777" w:rsidR="005014AF" w:rsidRPr="005014AF" w:rsidRDefault="005014AF" w:rsidP="005014AF">
            <w:r w:rsidRPr="005014AF">
              <w:t>A model that considers the causal relationships between multiple risk factors and a disease. The model takes into account the multiple pathways through which risk factors can contribute to disease and the complex interactions between risk factors. The model also considers the importance of time in determining causal relationships.</w:t>
            </w:r>
          </w:p>
        </w:tc>
      </w:tr>
      <w:tr w:rsidR="00AC2BCB" w:rsidRPr="005014AF" w14:paraId="69042B49"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tcPr>
          <w:p w14:paraId="6932BEE9" w14:textId="06EE8035" w:rsidR="00AC2BCB" w:rsidRPr="001417A4" w:rsidRDefault="00AC2BCB" w:rsidP="005014AF">
            <w:pPr>
              <w:rPr>
                <w:b/>
                <w:bCs/>
              </w:rPr>
            </w:pPr>
            <w:r>
              <w:rPr>
                <w:b/>
                <w:bCs/>
              </w:rPr>
              <w:lastRenderedPageBreak/>
              <w:t xml:space="preserve">Susser’s </w:t>
            </w:r>
            <w:r w:rsidRPr="00AC2BCB">
              <w:rPr>
                <w:b/>
                <w:bCs/>
              </w:rPr>
              <w:t>triad of essential causal properties</w:t>
            </w:r>
          </w:p>
        </w:tc>
        <w:tc>
          <w:tcPr>
            <w:tcW w:w="0" w:type="auto"/>
            <w:tcBorders>
              <w:top w:val="single" w:sz="2" w:space="0" w:color="D9D9E3"/>
              <w:left w:val="single" w:sz="6" w:space="0" w:color="D9D9E3"/>
              <w:bottom w:val="single" w:sz="6" w:space="0" w:color="D9D9E3"/>
              <w:right w:val="single" w:sz="6" w:space="0" w:color="D9D9E3"/>
            </w:tcBorders>
            <w:vAlign w:val="bottom"/>
          </w:tcPr>
          <w:p w14:paraId="5AD2EE13" w14:textId="684208E5" w:rsidR="00AC2BCB" w:rsidRPr="005014AF" w:rsidRDefault="00AC2BCB" w:rsidP="005014AF">
            <w:r w:rsidRPr="00AC2BCB">
              <w:t>The triad includes three essential properties: association, time order, and directionality.</w:t>
            </w:r>
          </w:p>
        </w:tc>
      </w:tr>
    </w:tbl>
    <w:p w14:paraId="56B60547" w14:textId="77777777" w:rsidR="005014AF" w:rsidRDefault="005014AF" w:rsidP="005D625B"/>
    <w:p w14:paraId="2448E6D3" w14:textId="77777777" w:rsidR="005014AF" w:rsidRDefault="005014AF" w:rsidP="005D625B"/>
    <w:p w14:paraId="3F7F2970" w14:textId="1FF565A3" w:rsidR="005D625B" w:rsidRDefault="005D625B" w:rsidP="005D625B">
      <w:r>
        <w:t>Overall, these approaches provide useful frameworks for establishing a causal relationship between an exposure and an outcome. However, it is important to consider the limitations and potential sources of bias in each approach.</w:t>
      </w:r>
    </w:p>
    <w:p w14:paraId="0C65826F" w14:textId="77777777" w:rsidR="005D625B" w:rsidRDefault="005D625B" w:rsidP="005D625B"/>
    <w:p w14:paraId="2D49A083" w14:textId="77777777" w:rsidR="005D625B" w:rsidRPr="001417A4" w:rsidRDefault="005D625B" w:rsidP="005D625B">
      <w:pPr>
        <w:rPr>
          <w:b/>
          <w:bCs/>
        </w:rPr>
      </w:pPr>
      <w:r w:rsidRPr="001417A4">
        <w:rPr>
          <w:b/>
          <w:bCs/>
        </w:rPr>
        <w:t>References:</w:t>
      </w:r>
    </w:p>
    <w:p w14:paraId="7C9F804D" w14:textId="77777777" w:rsidR="005D625B" w:rsidRDefault="005D625B" w:rsidP="005D625B"/>
    <w:p w14:paraId="0E0A0B74" w14:textId="77777777" w:rsidR="005D625B" w:rsidRDefault="005D625B">
      <w:pPr>
        <w:pStyle w:val="ListParagraph"/>
        <w:numPr>
          <w:ilvl w:val="0"/>
          <w:numId w:val="189"/>
        </w:numPr>
      </w:pPr>
      <w:r>
        <w:t>Koch, R. (1891). Über bakteriologische Forschung. Verhandlungen des X. Internationalen Medizinischen Congresses, Berlin, 35-45.</w:t>
      </w:r>
    </w:p>
    <w:p w14:paraId="32660FD2" w14:textId="77777777" w:rsidR="005D625B" w:rsidRDefault="005D625B">
      <w:pPr>
        <w:pStyle w:val="ListParagraph"/>
        <w:numPr>
          <w:ilvl w:val="0"/>
          <w:numId w:val="189"/>
        </w:numPr>
      </w:pPr>
      <w:r>
        <w:t>Hill, A. B. (1965). The environment and disease: association or causation? Proceedings of the Royal Society of Medicine, 58(5), 295-300.</w:t>
      </w:r>
    </w:p>
    <w:p w14:paraId="1079CB5A" w14:textId="77777777" w:rsidR="005D625B" w:rsidRDefault="005D625B">
      <w:pPr>
        <w:pStyle w:val="ListParagraph"/>
        <w:numPr>
          <w:ilvl w:val="0"/>
          <w:numId w:val="189"/>
        </w:numPr>
      </w:pPr>
      <w:r>
        <w:t>Rothman, K. J. (1976). Causes. American Journal of Epidemiology, 104(6), 587-592.</w:t>
      </w:r>
    </w:p>
    <w:p w14:paraId="50E1B3F3" w14:textId="2B7AE9ED" w:rsidR="005E6F8E" w:rsidRPr="005014AF" w:rsidRDefault="005D625B">
      <w:pPr>
        <w:pStyle w:val="ListParagraph"/>
        <w:numPr>
          <w:ilvl w:val="0"/>
          <w:numId w:val="189"/>
        </w:numPr>
        <w:rPr>
          <w:rFonts w:asciiTheme="majorHAnsi" w:eastAsiaTheme="majorEastAsia" w:hAnsiTheme="majorHAnsi" w:cstheme="majorBidi"/>
          <w:color w:val="1F3763" w:themeColor="accent1" w:themeShade="7F"/>
        </w:rPr>
      </w:pPr>
      <w:r>
        <w:t>Susser, M. (1973). Causal thinking in the health sciences: concepts and strategies of epidemiology. Oxford University Press.</w:t>
      </w:r>
      <w:r w:rsidR="005E6F8E">
        <w:br w:type="page"/>
      </w:r>
    </w:p>
    <w:p w14:paraId="2737674F" w14:textId="470C3EAD" w:rsidR="008F3F98" w:rsidRDefault="00363462" w:rsidP="008F3F98">
      <w:pPr>
        <w:pStyle w:val="Heading3"/>
      </w:pPr>
      <w:bookmarkStart w:id="218" w:name="_Toc132394147"/>
      <w:r>
        <w:lastRenderedPageBreak/>
        <w:t>9</w:t>
      </w:r>
      <w:r w:rsidR="002D0F34" w:rsidRPr="008F3F98">
        <w:t>.3.10</w:t>
      </w:r>
      <w:r w:rsidR="008F3F98" w:rsidRPr="008F3F98">
        <w:t xml:space="preserve"> Knows the benefits and weaknesses of different quantitative study designs to address different clinical questions: cross-sectional study design, cohort studies, case-control, randomised controlled trials (parallel, equivalence, cluster), systematic reviews, ecological survey and nof1 clinical trials.</w:t>
      </w:r>
      <w:bookmarkEnd w:id="218"/>
      <w:r w:rsidR="008F3F98" w:rsidRPr="008F3F98">
        <w:t xml:space="preserve"> </w:t>
      </w:r>
    </w:p>
    <w:p w14:paraId="4FB41D19" w14:textId="4BCD30AE" w:rsidR="008F3F98" w:rsidRDefault="008F3F98" w:rsidP="008F3F98"/>
    <w:p w14:paraId="4FB043AD" w14:textId="38211D17" w:rsidR="008B1F52" w:rsidRDefault="005014AF" w:rsidP="005014AF">
      <w:r>
        <w:t>Quantitative study designs are used to investigate different clinical questions and provide evidence for clinical decision-making. Each design has its own benefits and weaknesses, and understanding these can help researchers choose the most appropriate design for their research question.</w:t>
      </w:r>
    </w:p>
    <w:p w14:paraId="3C924942" w14:textId="77777777" w:rsidR="005014AF" w:rsidRDefault="005014AF" w:rsidP="005014AF"/>
    <w:p w14:paraId="1F950401" w14:textId="77777777" w:rsidR="00E13DF1" w:rsidRPr="00E13DF1" w:rsidRDefault="005014AF" w:rsidP="005014AF">
      <w:pPr>
        <w:rPr>
          <w:b/>
          <w:bCs/>
        </w:rPr>
      </w:pPr>
      <w:r w:rsidRPr="00E13DF1">
        <w:rPr>
          <w:b/>
          <w:bCs/>
        </w:rPr>
        <w:t xml:space="preserve">Cross-sectional study design: </w:t>
      </w:r>
    </w:p>
    <w:p w14:paraId="53112E5C" w14:textId="74DEBA11" w:rsidR="005014AF" w:rsidRDefault="005014AF" w:rsidP="005014AF">
      <w:r>
        <w:t>This study design involves measuring the prevalence of a condition or exposure at a specific point in time. Cross-sectional studies are useful for generating hypotheses, but cannot establish cause and effect relationships.</w:t>
      </w:r>
    </w:p>
    <w:p w14:paraId="552C60E7" w14:textId="77777777" w:rsidR="005014AF" w:rsidRDefault="005014AF" w:rsidP="005014AF"/>
    <w:p w14:paraId="27E74A65" w14:textId="77777777" w:rsidR="00E13DF1" w:rsidRPr="00E13DF1" w:rsidRDefault="005014AF" w:rsidP="005014AF">
      <w:pPr>
        <w:rPr>
          <w:b/>
          <w:bCs/>
        </w:rPr>
      </w:pPr>
      <w:r w:rsidRPr="00E13DF1">
        <w:rPr>
          <w:b/>
          <w:bCs/>
        </w:rPr>
        <w:t xml:space="preserve">Cohort studies: </w:t>
      </w:r>
    </w:p>
    <w:p w14:paraId="228E63D3" w14:textId="32C76E82" w:rsidR="005014AF" w:rsidRDefault="005014AF" w:rsidP="005014AF">
      <w:r>
        <w:t>This study design involves following a group of individuals over time and measuring the incidence of a condition or exposure. Cohort studies can establish cause and effect relationships, but are time-consuming and expensive to conduct.</w:t>
      </w:r>
    </w:p>
    <w:p w14:paraId="4B984A54" w14:textId="77777777" w:rsidR="005014AF" w:rsidRDefault="005014AF" w:rsidP="005014AF"/>
    <w:p w14:paraId="630F5134" w14:textId="77777777" w:rsidR="00E13DF1" w:rsidRPr="00E13DF1" w:rsidRDefault="005014AF" w:rsidP="005014AF">
      <w:pPr>
        <w:rPr>
          <w:b/>
          <w:bCs/>
        </w:rPr>
      </w:pPr>
      <w:r w:rsidRPr="00E13DF1">
        <w:rPr>
          <w:b/>
          <w:bCs/>
        </w:rPr>
        <w:t xml:space="preserve">Case-control studies: </w:t>
      </w:r>
    </w:p>
    <w:p w14:paraId="2C684698" w14:textId="6F1DBE02" w:rsidR="005014AF" w:rsidRDefault="005014AF" w:rsidP="005014AF">
      <w:r>
        <w:t>This study design involves comparing individuals with a specific condition (cases) to individuals without the condition (controls) and examining their exposure history. Case-control studies are useful for rare conditions, but are subject to recall bias.</w:t>
      </w:r>
    </w:p>
    <w:p w14:paraId="7EDC7CEF" w14:textId="77777777" w:rsidR="008B1F52" w:rsidRDefault="008B1F52" w:rsidP="005014AF"/>
    <w:p w14:paraId="1F48A070" w14:textId="62FACD11" w:rsidR="008B1F52" w:rsidRDefault="008B1F52" w:rsidP="005014AF">
      <w:r>
        <w:rPr>
          <w:noProof/>
        </w:rPr>
        <w:drawing>
          <wp:inline distT="0" distB="0" distL="0" distR="0" wp14:anchorId="4A99EF59" wp14:editId="6EDAFFA6">
            <wp:extent cx="5731510" cy="3275965"/>
            <wp:effectExtent l="0" t="0" r="0" b="635"/>
            <wp:docPr id="14670099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9934" name="Picture 146700993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p>
    <w:p w14:paraId="3768F309" w14:textId="77777777" w:rsidR="005014AF" w:rsidRDefault="005014AF" w:rsidP="005014AF"/>
    <w:p w14:paraId="0A54DC42" w14:textId="77777777" w:rsidR="00E13DF1" w:rsidRPr="00E13DF1" w:rsidRDefault="005014AF" w:rsidP="005014AF">
      <w:pPr>
        <w:rPr>
          <w:b/>
          <w:bCs/>
        </w:rPr>
      </w:pPr>
      <w:r w:rsidRPr="00E13DF1">
        <w:rPr>
          <w:b/>
          <w:bCs/>
        </w:rPr>
        <w:t xml:space="preserve">Randomised controlled trials (parallel, equivalence, cluster): </w:t>
      </w:r>
    </w:p>
    <w:p w14:paraId="5040747D" w14:textId="5DAB291B" w:rsidR="005014AF" w:rsidRDefault="005014AF" w:rsidP="005014AF">
      <w:r>
        <w:t>This study design involves randomly allocating participants to either an intervention or control group and measuring the outcome of interest. Randomised controlled trials are the gold standard for establishing cause and effect relationships, but can be expensive and time-consuming to conduct.</w:t>
      </w:r>
    </w:p>
    <w:p w14:paraId="53C1BF8B" w14:textId="77777777" w:rsidR="005014AF" w:rsidRDefault="005014AF" w:rsidP="005014AF"/>
    <w:p w14:paraId="36816B84" w14:textId="77777777" w:rsidR="00E13DF1" w:rsidRPr="00E13DF1" w:rsidRDefault="005014AF" w:rsidP="005014AF">
      <w:pPr>
        <w:rPr>
          <w:b/>
          <w:bCs/>
        </w:rPr>
      </w:pPr>
      <w:r w:rsidRPr="00E13DF1">
        <w:rPr>
          <w:b/>
          <w:bCs/>
        </w:rPr>
        <w:t xml:space="preserve">Systematic reviews: </w:t>
      </w:r>
    </w:p>
    <w:p w14:paraId="4ADE130F" w14:textId="74929595" w:rsidR="005014AF" w:rsidRDefault="005014AF" w:rsidP="005014AF">
      <w:r>
        <w:t>This study design involves synthesising the results of multiple studies to provide an overview of the evidence base for a specific research question. Systematic reviews can provide high-quality evidence, but are limited by the quality of the studies included.</w:t>
      </w:r>
    </w:p>
    <w:p w14:paraId="448DFEF1" w14:textId="77777777" w:rsidR="005014AF" w:rsidRDefault="005014AF" w:rsidP="005014AF"/>
    <w:p w14:paraId="7A7C3DEF" w14:textId="77777777" w:rsidR="00E13DF1" w:rsidRPr="00E13DF1" w:rsidRDefault="005014AF" w:rsidP="005014AF">
      <w:pPr>
        <w:rPr>
          <w:b/>
          <w:bCs/>
        </w:rPr>
      </w:pPr>
      <w:r w:rsidRPr="00E13DF1">
        <w:rPr>
          <w:b/>
          <w:bCs/>
        </w:rPr>
        <w:t xml:space="preserve">Ecological surveys: </w:t>
      </w:r>
    </w:p>
    <w:p w14:paraId="167A2AE3" w14:textId="1E06807F" w:rsidR="005014AF" w:rsidRDefault="005014AF" w:rsidP="005014AF">
      <w:r>
        <w:t>This study design involves examining the relationship between exposure and outcome at a population level. Ecological surveys are useful for generating hypotheses, but cannot establish cause and effect relationships.</w:t>
      </w:r>
    </w:p>
    <w:p w14:paraId="6398C25C" w14:textId="77777777" w:rsidR="00AC2703" w:rsidRDefault="00AC2703" w:rsidP="005014AF"/>
    <w:p w14:paraId="2544E9C8" w14:textId="4DC3A2C6" w:rsidR="00AC2703" w:rsidRDefault="00AC2703" w:rsidP="005014AF">
      <w:r>
        <w:rPr>
          <w:noProof/>
        </w:rPr>
        <w:drawing>
          <wp:inline distT="0" distB="0" distL="0" distR="0" wp14:anchorId="65487665" wp14:editId="664B391D">
            <wp:extent cx="5731510" cy="2929255"/>
            <wp:effectExtent l="0" t="0" r="0" b="4445"/>
            <wp:docPr id="2270769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6993" name="Picture 22707699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67CBF6F1" w14:textId="77777777" w:rsidR="005014AF" w:rsidRDefault="005014AF" w:rsidP="005014AF"/>
    <w:p w14:paraId="1F0C16D5" w14:textId="77777777" w:rsidR="00E13DF1" w:rsidRPr="00E13DF1" w:rsidRDefault="005014AF" w:rsidP="005014AF">
      <w:pPr>
        <w:rPr>
          <w:b/>
          <w:bCs/>
        </w:rPr>
      </w:pPr>
      <w:r w:rsidRPr="00E13DF1">
        <w:rPr>
          <w:b/>
          <w:bCs/>
        </w:rPr>
        <w:t xml:space="preserve">N-of-1 clinical trials: </w:t>
      </w:r>
    </w:p>
    <w:p w14:paraId="16CD6966" w14:textId="0B60E3B4" w:rsidR="005014AF" w:rsidRDefault="005014AF" w:rsidP="005014AF">
      <w:r>
        <w:t>This study design involves multiple measurements within an individual over time, comparing the effect of an intervention with a control period. N-of-1 trials can provide personalised evidence for clinical decision-making, but are limited by their generalisability.</w:t>
      </w:r>
    </w:p>
    <w:p w14:paraId="749D698C" w14:textId="55E70B3B" w:rsidR="005014AF" w:rsidRDefault="005014AF" w:rsidP="005014AF"/>
    <w:p w14:paraId="1BA6BB84" w14:textId="7A223C46" w:rsidR="005014AF" w:rsidRDefault="00AC2703" w:rsidP="005014AF">
      <w:r>
        <w:rPr>
          <w:noProof/>
        </w:rPr>
        <w:drawing>
          <wp:inline distT="0" distB="0" distL="0" distR="0" wp14:anchorId="0E6F3375" wp14:editId="7D133E55">
            <wp:extent cx="1474168" cy="2352887"/>
            <wp:effectExtent l="0" t="0" r="0" b="0"/>
            <wp:docPr id="984073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346" name="Picture 9840734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74168" cy="2352887"/>
                    </a:xfrm>
                    <a:prstGeom prst="rect">
                      <a:avLst/>
                    </a:prstGeom>
                  </pic:spPr>
                </pic:pic>
              </a:graphicData>
            </a:graphic>
          </wp:inline>
        </w:drawing>
      </w:r>
    </w:p>
    <w:p w14:paraId="1B54AD70" w14:textId="1A8E5B63" w:rsidR="005014AF" w:rsidRDefault="005014AF" w:rsidP="005014AF"/>
    <w:p w14:paraId="42B8EEF9" w14:textId="77777777" w:rsidR="00067768" w:rsidRDefault="00067768" w:rsidP="00067768"/>
    <w:p w14:paraId="110809DA" w14:textId="7A3447F1" w:rsidR="00067768" w:rsidRPr="00067768" w:rsidRDefault="00067768" w:rsidP="00067768">
      <w:r w:rsidRPr="00067768">
        <w:lastRenderedPageBreak/>
        <w:t>Each study design has its own set of strengths and weaknesses, and the choice of design depends on the clinical question, the population of interest, and the resources available. It is essential to consider these factors when selecting the most appropriate study design to answer a specific clinical question.</w:t>
      </w:r>
    </w:p>
    <w:p w14:paraId="7C6EB700" w14:textId="77777777" w:rsidR="00067768" w:rsidRPr="00067768" w:rsidRDefault="00067768" w:rsidP="00067768"/>
    <w:p w14:paraId="7F5F561E" w14:textId="77777777" w:rsidR="005014AF" w:rsidRDefault="005014AF" w:rsidP="005014AF"/>
    <w:p w14:paraId="61512C78" w14:textId="061E1E6B" w:rsidR="005014AF" w:rsidRDefault="005014AF" w:rsidP="005014AF"/>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14"/>
        <w:gridCol w:w="4233"/>
        <w:gridCol w:w="3848"/>
      </w:tblGrid>
      <w:tr w:rsidR="005014AF" w:rsidRPr="005014AF" w14:paraId="01A4216A" w14:textId="77777777" w:rsidTr="005014A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524E15C" w14:textId="77777777" w:rsidR="005014AF" w:rsidRPr="005014AF" w:rsidRDefault="005014AF" w:rsidP="005014AF">
            <w:pPr>
              <w:rPr>
                <w:b/>
                <w:bCs/>
              </w:rPr>
            </w:pPr>
            <w:r w:rsidRPr="005014AF">
              <w:rPr>
                <w:b/>
                <w:bCs/>
              </w:rPr>
              <w:t>Study Design</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2E68474" w14:textId="77777777" w:rsidR="005014AF" w:rsidRPr="005014AF" w:rsidRDefault="005014AF" w:rsidP="005014AF">
            <w:pPr>
              <w:rPr>
                <w:b/>
                <w:bCs/>
              </w:rPr>
            </w:pPr>
            <w:r w:rsidRPr="005014AF">
              <w:rPr>
                <w:b/>
                <w:bCs/>
              </w:rPr>
              <w:t>Benefits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0741DB4" w14:textId="77777777" w:rsidR="005014AF" w:rsidRPr="005014AF" w:rsidRDefault="005014AF" w:rsidP="005014AF">
            <w:pPr>
              <w:rPr>
                <w:b/>
                <w:bCs/>
              </w:rPr>
            </w:pPr>
            <w:r w:rsidRPr="005014AF">
              <w:rPr>
                <w:b/>
                <w:bCs/>
              </w:rPr>
              <w:t>Weaknesses</w:t>
            </w:r>
          </w:p>
        </w:tc>
      </w:tr>
      <w:tr w:rsidR="005014AF" w:rsidRPr="005014AF" w14:paraId="0E10F517"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A29AA1" w14:textId="77777777" w:rsidR="005014AF" w:rsidRPr="00E13DF1" w:rsidRDefault="005014AF" w:rsidP="005014AF">
            <w:pPr>
              <w:rPr>
                <w:b/>
                <w:bCs/>
              </w:rPr>
            </w:pPr>
            <w:r w:rsidRPr="00E13DF1">
              <w:rPr>
                <w:b/>
                <w:bCs/>
              </w:rPr>
              <w:t>Cross-sectional study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912DD87" w14:textId="77777777" w:rsidR="005014AF" w:rsidRPr="005014AF" w:rsidRDefault="005014AF" w:rsidP="005014AF">
            <w:r w:rsidRPr="005014AF">
              <w:t>Quick and easy to conduct, provides a snapshot of a population at a given time, useful for generating hypotheses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3C956B9" w14:textId="77777777" w:rsidR="005014AF" w:rsidRPr="005014AF" w:rsidRDefault="005014AF" w:rsidP="005014AF">
            <w:r w:rsidRPr="005014AF">
              <w:t>Limited ability to establish cause-and-effect relationships, potential for bias due to self-report or recall</w:t>
            </w:r>
          </w:p>
        </w:tc>
      </w:tr>
      <w:tr w:rsidR="005014AF" w:rsidRPr="005014AF" w14:paraId="1BDF75FC"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B972CD3" w14:textId="77777777" w:rsidR="005014AF" w:rsidRPr="00E13DF1" w:rsidRDefault="005014AF" w:rsidP="005014AF">
            <w:pPr>
              <w:rPr>
                <w:b/>
                <w:bCs/>
              </w:rPr>
            </w:pPr>
            <w:r w:rsidRPr="00E13DF1">
              <w:rPr>
                <w:b/>
                <w:bCs/>
              </w:rPr>
              <w:t>Cohort study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19F80B5" w14:textId="77777777" w:rsidR="005014AF" w:rsidRPr="005014AF" w:rsidRDefault="005014AF" w:rsidP="005014AF">
            <w:r w:rsidRPr="005014AF">
              <w:t>Allows for examination of temporal relationships, can evaluate multiple exposures and outcomes, useful for studying rare exposures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F19625D" w14:textId="77777777" w:rsidR="005014AF" w:rsidRPr="005014AF" w:rsidRDefault="005014AF" w:rsidP="005014AF">
            <w:r w:rsidRPr="005014AF">
              <w:t>Can be costly and time-consuming, potential for loss to follow-up, may require large sample sizes</w:t>
            </w:r>
          </w:p>
        </w:tc>
      </w:tr>
      <w:tr w:rsidR="005014AF" w:rsidRPr="005014AF" w14:paraId="5EB821BA"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6BE031C" w14:textId="77777777" w:rsidR="005014AF" w:rsidRPr="00E13DF1" w:rsidRDefault="005014AF" w:rsidP="005014AF">
            <w:pPr>
              <w:rPr>
                <w:b/>
                <w:bCs/>
              </w:rPr>
            </w:pPr>
            <w:r w:rsidRPr="00E13DF1">
              <w:rPr>
                <w:b/>
                <w:bCs/>
              </w:rPr>
              <w:t>Case-control study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28A3CB7" w14:textId="77777777" w:rsidR="005014AF" w:rsidRPr="005014AF" w:rsidRDefault="005014AF" w:rsidP="005014AF">
            <w:r w:rsidRPr="005014AF">
              <w:t>Efficient for studying rare diseases or outcomes, allows for examination of multiple exposures, useful for generating hypotheses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C47EF68" w14:textId="77777777" w:rsidR="005014AF" w:rsidRPr="005014AF" w:rsidRDefault="005014AF" w:rsidP="005014AF">
            <w:r w:rsidRPr="005014AF">
              <w:t>Potential for recall bias, difficult to establish temporal relationships, may be susceptible to selection bias</w:t>
            </w:r>
          </w:p>
        </w:tc>
      </w:tr>
      <w:tr w:rsidR="005014AF" w:rsidRPr="005014AF" w14:paraId="451F5898"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8F2B835" w14:textId="77777777" w:rsidR="005014AF" w:rsidRPr="00E13DF1" w:rsidRDefault="005014AF" w:rsidP="005014AF">
            <w:pPr>
              <w:rPr>
                <w:b/>
                <w:bCs/>
              </w:rPr>
            </w:pPr>
            <w:r w:rsidRPr="00E13DF1">
              <w:rPr>
                <w:b/>
                <w:bCs/>
              </w:rPr>
              <w:t>Randomised controlled trial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291A8B6" w14:textId="77777777" w:rsidR="005014AF" w:rsidRPr="005014AF" w:rsidRDefault="005014AF" w:rsidP="005014AF">
            <w:r w:rsidRPr="005014AF">
              <w:t>Gold standard for establishing cause-and-effect relationships, can evaluate treatment efficacy and safety, minimises confounding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90237B1" w14:textId="77777777" w:rsidR="005014AF" w:rsidRPr="005014AF" w:rsidRDefault="005014AF" w:rsidP="005014AF">
            <w:r w:rsidRPr="005014AF">
              <w:t>Can be costly and time-consuming, potential for selection bias, ethical concerns with withholding treatment in control group</w:t>
            </w:r>
          </w:p>
        </w:tc>
      </w:tr>
      <w:tr w:rsidR="005014AF" w:rsidRPr="005014AF" w14:paraId="21BC988B"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E968A25" w14:textId="77777777" w:rsidR="005014AF" w:rsidRPr="00E13DF1" w:rsidRDefault="005014AF" w:rsidP="005014AF">
            <w:pPr>
              <w:rPr>
                <w:b/>
                <w:bCs/>
              </w:rPr>
            </w:pPr>
            <w:r w:rsidRPr="00E13DF1">
              <w:rPr>
                <w:b/>
                <w:bCs/>
              </w:rPr>
              <w:t>Systematic review</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03E9FDB" w14:textId="77777777" w:rsidR="005014AF" w:rsidRPr="005014AF" w:rsidRDefault="005014AF" w:rsidP="005014AF">
            <w:r w:rsidRPr="005014AF">
              <w:t>Provides a comprehensive overview of the available evidence, minimises bias through rigorous methods, useful for identifying gaps in the literature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D877C6A" w14:textId="77777777" w:rsidR="005014AF" w:rsidRPr="005014AF" w:rsidRDefault="005014AF" w:rsidP="005014AF">
            <w:r w:rsidRPr="005014AF">
              <w:t>Can be time-consuming to conduct, may be limited by the quality and quantity of available studies</w:t>
            </w:r>
          </w:p>
        </w:tc>
      </w:tr>
      <w:tr w:rsidR="005014AF" w:rsidRPr="005014AF" w14:paraId="2AD6F0F1"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34E283" w14:textId="77777777" w:rsidR="005014AF" w:rsidRPr="00E13DF1" w:rsidRDefault="005014AF" w:rsidP="005014AF">
            <w:pPr>
              <w:rPr>
                <w:b/>
                <w:bCs/>
              </w:rPr>
            </w:pPr>
            <w:r w:rsidRPr="00E13DF1">
              <w:rPr>
                <w:b/>
                <w:bCs/>
              </w:rPr>
              <w:t>Ecological survey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6E2A983" w14:textId="77777777" w:rsidR="005014AF" w:rsidRPr="005014AF" w:rsidRDefault="005014AF" w:rsidP="005014AF">
            <w:r w:rsidRPr="005014AF">
              <w:t>Useful for examining population-level trends and associations, can generate hypotheses for future research</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08DCBFA" w14:textId="77777777" w:rsidR="005014AF" w:rsidRPr="005014AF" w:rsidRDefault="005014AF" w:rsidP="005014AF">
            <w:r w:rsidRPr="005014AF">
              <w:t>Cannot establish cause-and-effect relationships, potential for ecological fallacy</w:t>
            </w:r>
          </w:p>
        </w:tc>
      </w:tr>
      <w:tr w:rsidR="005014AF" w:rsidRPr="005014AF" w14:paraId="253C2962" w14:textId="77777777" w:rsidTr="005014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2E60D18" w14:textId="77777777" w:rsidR="005014AF" w:rsidRPr="00E13DF1" w:rsidRDefault="005014AF" w:rsidP="005014AF">
            <w:pPr>
              <w:rPr>
                <w:b/>
                <w:bCs/>
              </w:rPr>
            </w:pPr>
            <w:r w:rsidRPr="00E13DF1">
              <w:rPr>
                <w:b/>
                <w:bCs/>
              </w:rPr>
              <w:t>N-of-1 clinical trial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910665" w14:textId="77777777" w:rsidR="005014AF" w:rsidRPr="005014AF" w:rsidRDefault="005014AF" w:rsidP="005014AF">
            <w:r w:rsidRPr="005014AF">
              <w:t>Allows for individualised treatment plans, minimises confounding, useful for evaluating treatment efficacy and safety in specific patients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CAF1EC4" w14:textId="77777777" w:rsidR="005014AF" w:rsidRPr="005014AF" w:rsidRDefault="005014AF" w:rsidP="005014AF">
            <w:r w:rsidRPr="005014AF">
              <w:t>Limited generalisability, may require specialised statistical methods</w:t>
            </w:r>
          </w:p>
        </w:tc>
      </w:tr>
    </w:tbl>
    <w:p w14:paraId="346655B3" w14:textId="77777777" w:rsidR="005014AF" w:rsidRDefault="005014AF" w:rsidP="005014AF">
      <w:r w:rsidRPr="005014AF">
        <w:rPr>
          <w:vanish/>
        </w:rPr>
        <w:t>Bottom of Form</w:t>
      </w:r>
    </w:p>
    <w:p w14:paraId="2C9FF562" w14:textId="77777777" w:rsidR="004C4C45" w:rsidRDefault="004C4C45" w:rsidP="005014AF"/>
    <w:p w14:paraId="4738CF63" w14:textId="77777777" w:rsidR="004C4C45" w:rsidRDefault="004C4C45" w:rsidP="005014AF"/>
    <w:p w14:paraId="5B600480" w14:textId="77777777" w:rsidR="004C4C45" w:rsidRDefault="004C4C45" w:rsidP="005014AF"/>
    <w:p w14:paraId="5799A0DE" w14:textId="77777777" w:rsidR="004C4C45" w:rsidRDefault="004C4C45" w:rsidP="005014AF"/>
    <w:p w14:paraId="668EAD85" w14:textId="77777777" w:rsidR="004C4C45" w:rsidRDefault="004C4C45" w:rsidP="005014AF"/>
    <w:p w14:paraId="448994C3" w14:textId="77777777" w:rsidR="004C4C45" w:rsidRDefault="004C4C45" w:rsidP="005014AF"/>
    <w:p w14:paraId="0495D7B5" w14:textId="77777777" w:rsidR="004C4C45" w:rsidRDefault="004C4C45" w:rsidP="005014AF"/>
    <w:p w14:paraId="05E3CC3A" w14:textId="77777777" w:rsidR="004C4C45" w:rsidRDefault="004C4C45" w:rsidP="005014AF"/>
    <w:p w14:paraId="21F6B85C" w14:textId="77777777" w:rsidR="004C4C45" w:rsidRDefault="004C4C45" w:rsidP="005014AF"/>
    <w:p w14:paraId="7C17FDF6" w14:textId="77777777" w:rsidR="004C4C45" w:rsidRDefault="004C4C45" w:rsidP="005014AF"/>
    <w:p w14:paraId="4C788C18" w14:textId="77777777" w:rsidR="004C4C45" w:rsidRDefault="004C4C45" w:rsidP="005014AF"/>
    <w:p w14:paraId="5EEFB6C9" w14:textId="77777777" w:rsidR="004C4C45" w:rsidRDefault="004C4C45" w:rsidP="005014AF"/>
    <w:p w14:paraId="27EBAA92" w14:textId="77777777" w:rsidR="004C4C45" w:rsidRPr="005014AF" w:rsidRDefault="004C4C45" w:rsidP="005014AF">
      <w:pPr>
        <w:rPr>
          <w:vanish/>
        </w:rPr>
      </w:pPr>
    </w:p>
    <w:p w14:paraId="151986BD" w14:textId="77777777" w:rsidR="00E13DF1" w:rsidRDefault="00E13DF1" w:rsidP="005014AF"/>
    <w:p w14:paraId="0223DD33" w14:textId="77777777" w:rsidR="005014AF" w:rsidRPr="00E13DF1" w:rsidRDefault="005014AF" w:rsidP="005014AF">
      <w:pPr>
        <w:rPr>
          <w:b/>
          <w:bCs/>
        </w:rPr>
      </w:pPr>
      <w:r w:rsidRPr="00E13DF1">
        <w:rPr>
          <w:b/>
          <w:bCs/>
        </w:rPr>
        <w:lastRenderedPageBreak/>
        <w:t>References:</w:t>
      </w:r>
    </w:p>
    <w:p w14:paraId="34E9ACB1" w14:textId="77777777" w:rsidR="005014AF" w:rsidRDefault="005014AF" w:rsidP="005014AF"/>
    <w:p w14:paraId="0392E0DE" w14:textId="77777777" w:rsidR="005014AF" w:rsidRDefault="005014AF">
      <w:pPr>
        <w:pStyle w:val="ListParagraph"/>
        <w:numPr>
          <w:ilvl w:val="0"/>
          <w:numId w:val="190"/>
        </w:numPr>
      </w:pPr>
      <w:r>
        <w:t>Bhopal, R. S. (2016). Concepts of epidemiology: integrating the ideas, theories, principles, and methods of epidemiology. Oxford University Press.</w:t>
      </w:r>
    </w:p>
    <w:p w14:paraId="2672C3CD" w14:textId="77777777" w:rsidR="005014AF" w:rsidRDefault="005014AF">
      <w:pPr>
        <w:pStyle w:val="ListParagraph"/>
        <w:numPr>
          <w:ilvl w:val="0"/>
          <w:numId w:val="190"/>
        </w:numPr>
      </w:pPr>
      <w:r>
        <w:t>Higgins, J. P., &amp; Green, S. (Eds.). (2011). Cochrane handbook for systematic reviews of interventions (Vol. 4). John Wiley &amp; Sons.</w:t>
      </w:r>
    </w:p>
    <w:p w14:paraId="1BCE60EC" w14:textId="77777777" w:rsidR="005014AF" w:rsidRPr="005014AF" w:rsidRDefault="005014AF">
      <w:pPr>
        <w:pStyle w:val="ListParagraph"/>
        <w:numPr>
          <w:ilvl w:val="0"/>
          <w:numId w:val="190"/>
        </w:numPr>
      </w:pPr>
      <w:r w:rsidRPr="005014AF">
        <w:t>Hennekens CH, Buring JE. Epidemiology in Medicine. Lippincott Williams &amp; Wilkins; 1987.</w:t>
      </w:r>
    </w:p>
    <w:p w14:paraId="57690238" w14:textId="77777777" w:rsidR="005014AF" w:rsidRPr="005014AF" w:rsidRDefault="005014AF">
      <w:pPr>
        <w:pStyle w:val="ListParagraph"/>
        <w:numPr>
          <w:ilvl w:val="0"/>
          <w:numId w:val="190"/>
        </w:numPr>
      </w:pPr>
      <w:r w:rsidRPr="005014AF">
        <w:t>Porta M, Greenland S, Hernán M, dos Santos Silva I, Last JM. A Dictionary of Epidemiology. Oxford University Press; 2014.</w:t>
      </w:r>
    </w:p>
    <w:p w14:paraId="7286F8EE" w14:textId="77777777" w:rsidR="005014AF" w:rsidRPr="005014AF" w:rsidRDefault="005014AF">
      <w:pPr>
        <w:pStyle w:val="ListParagraph"/>
        <w:numPr>
          <w:ilvl w:val="0"/>
          <w:numId w:val="190"/>
        </w:numPr>
      </w:pPr>
      <w:r w:rsidRPr="005014AF">
        <w:t>Rothman KJ, Greenland S, Lash TL. Modern Epidemiology. Lippincott Williams &amp; Wilkins; 2008.</w:t>
      </w:r>
    </w:p>
    <w:p w14:paraId="3F08B374" w14:textId="77777777" w:rsidR="005014AF" w:rsidRPr="005014AF" w:rsidRDefault="005014AF">
      <w:pPr>
        <w:pStyle w:val="ListParagraph"/>
        <w:numPr>
          <w:ilvl w:val="0"/>
          <w:numId w:val="190"/>
        </w:numPr>
        <w:rPr>
          <w:vanish/>
        </w:rPr>
      </w:pPr>
      <w:r w:rsidRPr="005014AF">
        <w:rPr>
          <w:vanish/>
        </w:rPr>
        <w:t>Top of Form</w:t>
      </w:r>
    </w:p>
    <w:p w14:paraId="12F57D01" w14:textId="5D3A73A1" w:rsidR="005E6F8E" w:rsidRPr="004C4C45" w:rsidRDefault="005E6F8E" w:rsidP="004C4C45">
      <w:pPr>
        <w:rPr>
          <w:rFonts w:asciiTheme="majorHAnsi" w:eastAsiaTheme="majorEastAsia" w:hAnsiTheme="majorHAnsi" w:cstheme="majorBidi"/>
          <w:color w:val="2F5496" w:themeColor="accent1" w:themeShade="BF"/>
          <w:sz w:val="26"/>
          <w:szCs w:val="26"/>
        </w:rPr>
      </w:pPr>
      <w:r>
        <w:br w:type="page"/>
      </w:r>
    </w:p>
    <w:p w14:paraId="19D172EF" w14:textId="7DFA725E" w:rsidR="008F3F98" w:rsidRDefault="00E13DF1" w:rsidP="008F3F98">
      <w:pPr>
        <w:pStyle w:val="Heading2"/>
      </w:pPr>
      <w:bookmarkStart w:id="219" w:name="_Toc132394148"/>
      <w:r>
        <w:lastRenderedPageBreak/>
        <w:t>9</w:t>
      </w:r>
      <w:r w:rsidR="008F3F98" w:rsidRPr="008F3F98">
        <w:t xml:space="preserve">.4 Basic Biostatistics: Critical </w:t>
      </w:r>
      <w:r w:rsidR="00A44C5E">
        <w:t>A</w:t>
      </w:r>
      <w:r w:rsidR="008F3F98" w:rsidRPr="008F3F98">
        <w:t xml:space="preserve">ppraisal of the </w:t>
      </w:r>
      <w:r w:rsidR="00A44C5E">
        <w:t>E</w:t>
      </w:r>
      <w:r w:rsidR="008F3F98" w:rsidRPr="008F3F98">
        <w:t>vidence</w:t>
      </w:r>
      <w:bookmarkEnd w:id="219"/>
    </w:p>
    <w:p w14:paraId="12C47FEA" w14:textId="19CAF785" w:rsidR="00C06012" w:rsidRPr="00F72C4D" w:rsidRDefault="00E13DF1" w:rsidP="00F72C4D">
      <w:pPr>
        <w:pStyle w:val="Heading3"/>
      </w:pPr>
      <w:bookmarkStart w:id="220" w:name="_Toc132394149"/>
      <w:r>
        <w:t>9</w:t>
      </w:r>
      <w:r w:rsidR="008F3F98" w:rsidRPr="00F72C4D">
        <w:t xml:space="preserve">.4.1 Knows that there are different types of data: </w:t>
      </w:r>
      <w:r w:rsidR="003F1C70">
        <w:t>c</w:t>
      </w:r>
      <w:r w:rsidR="008F3F98" w:rsidRPr="00F72C4D">
        <w:t>ategorical (ordinal, nominal, dichotomous)</w:t>
      </w:r>
      <w:r w:rsidR="003F1C70">
        <w:t xml:space="preserve"> and c</w:t>
      </w:r>
      <w:r w:rsidR="008F3F98" w:rsidRPr="00F72C4D">
        <w:t>ontinuous,</w:t>
      </w:r>
      <w:bookmarkEnd w:id="220"/>
      <w:r w:rsidR="008F3F98" w:rsidRPr="00F72C4D">
        <w:t xml:space="preserve"> </w:t>
      </w:r>
    </w:p>
    <w:p w14:paraId="79A904A4" w14:textId="77777777" w:rsidR="00812849" w:rsidRDefault="00812849"/>
    <w:p w14:paraId="3820ACD2" w14:textId="77777777" w:rsidR="0087505C" w:rsidRDefault="0087505C" w:rsidP="0087505C">
      <w:r>
        <w:t>In research, data is collected to provide evidence to support or reject hypotheses. It is essential to understand the types of data as they inform the type of statistical analysis that can be conducted. Generally, data can be classified into two main categories: categorical and continuous.</w:t>
      </w:r>
    </w:p>
    <w:p w14:paraId="5892BF97" w14:textId="7763B8D2" w:rsidR="0087505C" w:rsidRDefault="0087505C" w:rsidP="0087505C"/>
    <w:p w14:paraId="47B643FA" w14:textId="42BF7FF5" w:rsidR="00E13DF1" w:rsidRPr="00E13DF1" w:rsidRDefault="00E13DF1" w:rsidP="0087505C">
      <w:pPr>
        <w:rPr>
          <w:b/>
          <w:bCs/>
        </w:rPr>
      </w:pPr>
      <w:r>
        <w:rPr>
          <w:b/>
          <w:bCs/>
        </w:rPr>
        <w:t>Categorial data:</w:t>
      </w:r>
    </w:p>
    <w:p w14:paraId="10CCF2C1" w14:textId="5D60629D" w:rsidR="0087505C" w:rsidRDefault="0087505C" w:rsidP="0087505C">
      <w:r>
        <w:t>Categorical data refers to data that can be divided into distinct categories or groups. Ordinal data is categorical data that has an inherent order or rank, such as a rating system. Nominal data, on the other hand, does not have an inherent order, such as gender or ethnicity. Dichotomous data is a special type of nominal data where there are only two categories, for example, true or false, yes or no.</w:t>
      </w:r>
    </w:p>
    <w:p w14:paraId="55B411F3" w14:textId="78218D36" w:rsidR="0087505C" w:rsidRDefault="0087505C" w:rsidP="0087505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66"/>
        <w:gridCol w:w="2451"/>
        <w:gridCol w:w="5378"/>
      </w:tblGrid>
      <w:tr w:rsidR="0087505C" w:rsidRPr="0087505C" w14:paraId="6E8C83CB" w14:textId="77777777" w:rsidTr="0087505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B856DDA" w14:textId="77777777" w:rsidR="0087505C" w:rsidRPr="0087505C" w:rsidRDefault="0087505C" w:rsidP="0087505C">
            <w:pPr>
              <w:rPr>
                <w:b/>
                <w:bCs/>
              </w:rPr>
            </w:pPr>
            <w:r w:rsidRPr="0087505C">
              <w:rPr>
                <w:b/>
                <w:bCs/>
              </w:rPr>
              <w:t>Type of Categorical Data</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8D43E41" w14:textId="77777777" w:rsidR="0087505C" w:rsidRPr="0087505C" w:rsidRDefault="0087505C" w:rsidP="0087505C">
            <w:pPr>
              <w:rPr>
                <w:b/>
                <w:bCs/>
              </w:rPr>
            </w:pPr>
            <w:r w:rsidRPr="0087505C">
              <w:rPr>
                <w:b/>
                <w:bCs/>
              </w:rPr>
              <w:t>Definition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1651969" w14:textId="77777777" w:rsidR="0087505C" w:rsidRPr="0087505C" w:rsidRDefault="0087505C" w:rsidP="0087505C">
            <w:pPr>
              <w:rPr>
                <w:b/>
                <w:bCs/>
              </w:rPr>
            </w:pPr>
            <w:r w:rsidRPr="0087505C">
              <w:rPr>
                <w:b/>
                <w:bCs/>
              </w:rPr>
              <w:t>Examples</w:t>
            </w:r>
          </w:p>
        </w:tc>
      </w:tr>
      <w:tr w:rsidR="0087505C" w:rsidRPr="0087505C" w14:paraId="5B25B656" w14:textId="77777777" w:rsidTr="008750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FA8FADC" w14:textId="77777777" w:rsidR="0087505C" w:rsidRPr="00E13DF1" w:rsidRDefault="0087505C" w:rsidP="0087505C">
            <w:pPr>
              <w:rPr>
                <w:b/>
                <w:bCs/>
              </w:rPr>
            </w:pPr>
            <w:r w:rsidRPr="00E13DF1">
              <w:rPr>
                <w:b/>
                <w:bCs/>
              </w:rPr>
              <w:t>Ordinal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0AC83FE" w14:textId="77777777" w:rsidR="0087505C" w:rsidRPr="0087505C" w:rsidRDefault="0087505C" w:rsidP="0087505C">
            <w:r w:rsidRPr="0087505C">
              <w:t>Categories have a natural order or ranking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5507858" w14:textId="77777777" w:rsidR="0087505C" w:rsidRPr="0087505C" w:rsidRDefault="0087505C" w:rsidP="0087505C">
            <w:r w:rsidRPr="0087505C">
              <w:t>Level of education (</w:t>
            </w:r>
            <w:proofErr w:type="gramStart"/>
            <w:r w:rsidRPr="0087505C">
              <w:t>e.g.</w:t>
            </w:r>
            <w:proofErr w:type="gramEnd"/>
            <w:r w:rsidRPr="0087505C">
              <w:t xml:space="preserve"> elementary, high school, college), pain severity (e.g. mild, moderate, severe)</w:t>
            </w:r>
          </w:p>
        </w:tc>
      </w:tr>
      <w:tr w:rsidR="0087505C" w:rsidRPr="0087505C" w14:paraId="4FAE34F3" w14:textId="77777777" w:rsidTr="008750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0D0F06F" w14:textId="77777777" w:rsidR="0087505C" w:rsidRPr="00E13DF1" w:rsidRDefault="0087505C" w:rsidP="0087505C">
            <w:pPr>
              <w:rPr>
                <w:b/>
                <w:bCs/>
              </w:rPr>
            </w:pPr>
            <w:r w:rsidRPr="00E13DF1">
              <w:rPr>
                <w:b/>
                <w:bCs/>
              </w:rPr>
              <w:t>Nominal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A4C171" w14:textId="77777777" w:rsidR="0087505C" w:rsidRPr="0087505C" w:rsidRDefault="0087505C" w:rsidP="0087505C">
            <w:r w:rsidRPr="0087505C">
              <w:t>Categories have no natural order or ranking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9DF434" w14:textId="77777777" w:rsidR="0087505C" w:rsidRPr="0087505C" w:rsidRDefault="0087505C" w:rsidP="0087505C">
            <w:r w:rsidRPr="0087505C">
              <w:t>Gender (</w:t>
            </w:r>
            <w:proofErr w:type="gramStart"/>
            <w:r w:rsidRPr="0087505C">
              <w:t>e.g.</w:t>
            </w:r>
            <w:proofErr w:type="gramEnd"/>
            <w:r w:rsidRPr="0087505C">
              <w:t xml:space="preserve"> male, female), race/ethnicity (e.g. White, Black, Hispanic), blood type (e.g. A, B, AB, O)</w:t>
            </w:r>
          </w:p>
        </w:tc>
      </w:tr>
      <w:tr w:rsidR="0087505C" w:rsidRPr="0087505C" w14:paraId="73E2D2F3" w14:textId="77777777" w:rsidTr="0087505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93221BF" w14:textId="77777777" w:rsidR="0087505C" w:rsidRPr="00E13DF1" w:rsidRDefault="0087505C" w:rsidP="0087505C">
            <w:pPr>
              <w:rPr>
                <w:b/>
                <w:bCs/>
              </w:rPr>
            </w:pPr>
            <w:r w:rsidRPr="00E13DF1">
              <w:rPr>
                <w:b/>
                <w:bCs/>
              </w:rPr>
              <w:t>Dichotomous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3458390" w14:textId="77777777" w:rsidR="0087505C" w:rsidRPr="0087505C" w:rsidRDefault="0087505C" w:rsidP="0087505C">
            <w:r w:rsidRPr="0087505C">
              <w:t>Only two categories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CD509B9" w14:textId="77777777" w:rsidR="0087505C" w:rsidRPr="0087505C" w:rsidRDefault="0087505C" w:rsidP="0087505C">
            <w:r w:rsidRPr="0087505C">
              <w:t>Yes/no questions (</w:t>
            </w:r>
            <w:proofErr w:type="gramStart"/>
            <w:r w:rsidRPr="0087505C">
              <w:t>e.g.</w:t>
            </w:r>
            <w:proofErr w:type="gramEnd"/>
            <w:r w:rsidRPr="0087505C">
              <w:t xml:space="preserve"> smoker/non-smoker), presence/absence of a condition (e.g. diabetes, hypertension)</w:t>
            </w:r>
          </w:p>
        </w:tc>
      </w:tr>
    </w:tbl>
    <w:p w14:paraId="140945CA" w14:textId="77777777" w:rsidR="0087505C" w:rsidRPr="0087505C" w:rsidRDefault="0087505C" w:rsidP="0087505C">
      <w:pPr>
        <w:rPr>
          <w:vanish/>
        </w:rPr>
      </w:pPr>
      <w:r w:rsidRPr="0087505C">
        <w:rPr>
          <w:vanish/>
        </w:rPr>
        <w:t>Top of Form</w:t>
      </w:r>
    </w:p>
    <w:p w14:paraId="6CA3629F" w14:textId="77777777" w:rsidR="0087505C" w:rsidRPr="0087505C" w:rsidRDefault="0087505C" w:rsidP="0087505C">
      <w:pPr>
        <w:rPr>
          <w:vanish/>
        </w:rPr>
      </w:pPr>
      <w:r w:rsidRPr="0087505C">
        <w:rPr>
          <w:vanish/>
        </w:rPr>
        <w:t>Bottom of Form</w:t>
      </w:r>
    </w:p>
    <w:p w14:paraId="3A334D13" w14:textId="77777777" w:rsidR="0087505C" w:rsidRDefault="0087505C" w:rsidP="0087505C"/>
    <w:p w14:paraId="218982FF" w14:textId="479CA7EE" w:rsidR="0087505C" w:rsidRDefault="0087505C" w:rsidP="0087505C"/>
    <w:p w14:paraId="5FE32BB4" w14:textId="5C888409" w:rsidR="00E13DF1" w:rsidRPr="00E13DF1" w:rsidRDefault="00E13DF1" w:rsidP="0087505C">
      <w:pPr>
        <w:rPr>
          <w:b/>
          <w:bCs/>
        </w:rPr>
      </w:pPr>
      <w:r>
        <w:rPr>
          <w:b/>
          <w:bCs/>
        </w:rPr>
        <w:t>Continuous data:</w:t>
      </w:r>
    </w:p>
    <w:p w14:paraId="337342E9" w14:textId="77777777" w:rsidR="0087505C" w:rsidRDefault="0087505C" w:rsidP="0087505C">
      <w:r>
        <w:t>Continuous data refers to data that can take any value within a certain range, and typically represents measurements or quantities. Examples include age, height, and blood pressure. Continuous data is often further classified into interval or ratio data. Interval data has equal intervals between values, but there is no true zero point. Examples include temperature on the Celsius or Fahrenheit scale. Ratio data, on the other hand, has a true zero point, meaning that a value of zero represents an absence of the measured variable. Examples include weight and time.</w:t>
      </w:r>
    </w:p>
    <w:p w14:paraId="67DAA90D" w14:textId="77777777" w:rsidR="0087505C" w:rsidRDefault="0087505C" w:rsidP="0087505C"/>
    <w:p w14:paraId="4A9451B5" w14:textId="77777777" w:rsidR="0087505C" w:rsidRDefault="0087505C" w:rsidP="0087505C">
      <w:r>
        <w:t>Understanding the type of data being collected is crucial for selecting appropriate statistical tests and interpreting the results accurately.</w:t>
      </w:r>
    </w:p>
    <w:p w14:paraId="370F5B81" w14:textId="77777777" w:rsidR="0087505C" w:rsidRDefault="0087505C" w:rsidP="0087505C"/>
    <w:p w14:paraId="63363A07" w14:textId="77777777" w:rsidR="0087505C" w:rsidRPr="00E13DF1" w:rsidRDefault="0087505C" w:rsidP="0087505C">
      <w:pPr>
        <w:rPr>
          <w:b/>
          <w:bCs/>
        </w:rPr>
      </w:pPr>
      <w:r w:rsidRPr="00E13DF1">
        <w:rPr>
          <w:b/>
          <w:bCs/>
        </w:rPr>
        <w:t>References:</w:t>
      </w:r>
    </w:p>
    <w:p w14:paraId="325D1A67" w14:textId="1EECE62B" w:rsidR="0087505C" w:rsidRDefault="0087505C">
      <w:pPr>
        <w:numPr>
          <w:ilvl w:val="0"/>
          <w:numId w:val="191"/>
        </w:numPr>
      </w:pPr>
      <w:r w:rsidRPr="0087505C">
        <w:t>Rosner, B. (2015). Fundamentals of Biostatistics (8th ed.). Cengage Learning.</w:t>
      </w:r>
    </w:p>
    <w:p w14:paraId="38CA9E8F" w14:textId="77777777" w:rsidR="0087505C" w:rsidRDefault="0087505C">
      <w:pPr>
        <w:pStyle w:val="ListParagraph"/>
        <w:numPr>
          <w:ilvl w:val="0"/>
          <w:numId w:val="191"/>
        </w:numPr>
      </w:pPr>
      <w:r>
        <w:t>Stevens, J. (2002). Applied multivariate statistics for the social sciences. Lawrence Erlbaum Associates.</w:t>
      </w:r>
    </w:p>
    <w:p w14:paraId="53DA81DA" w14:textId="77777777" w:rsidR="0087505C" w:rsidRDefault="0087505C">
      <w:pPr>
        <w:pStyle w:val="ListParagraph"/>
        <w:numPr>
          <w:ilvl w:val="0"/>
          <w:numId w:val="191"/>
        </w:numPr>
      </w:pPr>
      <w:r>
        <w:t xml:space="preserve">Lohr, S. L. (2019). Sampling: Design and analysis. Cengage Learning. </w:t>
      </w:r>
    </w:p>
    <w:p w14:paraId="7F3A03BA" w14:textId="68530458" w:rsidR="005E6F8E" w:rsidRDefault="005E6F8E" w:rsidP="0087505C">
      <w:pPr>
        <w:rPr>
          <w:rFonts w:asciiTheme="majorHAnsi" w:eastAsiaTheme="majorEastAsia" w:hAnsiTheme="majorHAnsi" w:cstheme="majorBidi"/>
          <w:color w:val="1F3763" w:themeColor="accent1" w:themeShade="7F"/>
        </w:rPr>
      </w:pPr>
      <w:r>
        <w:br w:type="page"/>
      </w:r>
    </w:p>
    <w:p w14:paraId="13DB4956" w14:textId="51413A8D" w:rsidR="008F3F98" w:rsidRPr="00F72C4D" w:rsidRDefault="00E13DF1" w:rsidP="00F72C4D">
      <w:pPr>
        <w:pStyle w:val="Heading3"/>
      </w:pPr>
      <w:bookmarkStart w:id="221" w:name="_Toc132394150"/>
      <w:r>
        <w:lastRenderedPageBreak/>
        <w:t>9</w:t>
      </w:r>
      <w:r w:rsidR="00C06012" w:rsidRPr="00F72C4D">
        <w:t xml:space="preserve">.4.2 </w:t>
      </w:r>
      <w:r w:rsidR="008F3F98" w:rsidRPr="00F72C4D">
        <w:t>Interprets summary measures</w:t>
      </w:r>
      <w:r>
        <w:t>: p</w:t>
      </w:r>
      <w:r w:rsidR="008F3F98" w:rsidRPr="00F72C4D">
        <w:t xml:space="preserve">roportion, </w:t>
      </w:r>
      <w:r>
        <w:t>m</w:t>
      </w:r>
      <w:r w:rsidR="008F3F98" w:rsidRPr="00F72C4D">
        <w:t xml:space="preserve">ean, </w:t>
      </w:r>
      <w:r>
        <w:t>m</w:t>
      </w:r>
      <w:r w:rsidR="008F3F98" w:rsidRPr="00F72C4D">
        <w:t xml:space="preserve">edian, </w:t>
      </w:r>
      <w:r>
        <w:t>m</w:t>
      </w:r>
      <w:r w:rsidR="008F3F98" w:rsidRPr="00F72C4D">
        <w:t xml:space="preserve">ode, </w:t>
      </w:r>
      <w:r>
        <w:t>r</w:t>
      </w:r>
      <w:r w:rsidR="008F3F98" w:rsidRPr="00F72C4D">
        <w:t xml:space="preserve">ange, </w:t>
      </w:r>
      <w:r>
        <w:t>i</w:t>
      </w:r>
      <w:r w:rsidR="008F3F98" w:rsidRPr="00F72C4D">
        <w:t xml:space="preserve">nterquartile range and </w:t>
      </w:r>
      <w:r>
        <w:t>s</w:t>
      </w:r>
      <w:r w:rsidR="008F3F98" w:rsidRPr="00F72C4D">
        <w:t>tandard deviation</w:t>
      </w:r>
      <w:bookmarkEnd w:id="221"/>
    </w:p>
    <w:p w14:paraId="39E77C35" w14:textId="77777777" w:rsidR="0087505C" w:rsidRDefault="0087505C"/>
    <w:p w14:paraId="5011DE80" w14:textId="77777777" w:rsidR="0087505C" w:rsidRDefault="0087505C" w:rsidP="0087505C">
      <w:r>
        <w:t>Interpreting summary measures is an important aspect of data analysis in research. These measures provide information about the distribution of data and can help draw conclusions about the study population. Some commonly used summary measures are proportion, mean, median, mode, range, interquartile range, and standard deviation.</w:t>
      </w:r>
    </w:p>
    <w:p w14:paraId="5891A366" w14:textId="4E701634" w:rsidR="0087505C" w:rsidRDefault="0087505C" w:rsidP="0087505C"/>
    <w:p w14:paraId="3D10A0B5" w14:textId="2C81E2BD" w:rsidR="00E13DF1" w:rsidRPr="00E13DF1" w:rsidRDefault="00E13DF1" w:rsidP="0087505C">
      <w:pPr>
        <w:rPr>
          <w:b/>
          <w:bCs/>
        </w:rPr>
      </w:pPr>
      <w:r>
        <w:rPr>
          <w:b/>
          <w:bCs/>
        </w:rPr>
        <w:t>Proportion:</w:t>
      </w:r>
    </w:p>
    <w:p w14:paraId="66366428" w14:textId="01A50BEC" w:rsidR="0087505C" w:rsidRDefault="0087505C" w:rsidP="0087505C">
      <w:r>
        <w:t>Proportion is a measure of the frequency of an event or outcome in the study population. It is calculated by dividing the number of individuals with the event or outcome by the total study population.</w:t>
      </w:r>
    </w:p>
    <w:p w14:paraId="33C70233" w14:textId="6A1C3233" w:rsidR="0087505C" w:rsidRDefault="00E13DF1" w:rsidP="0087505C">
      <w:r w:rsidRPr="00E13DF1">
        <w:rPr>
          <w:i/>
          <w:iCs/>
        </w:rPr>
        <w:t>Example</w:t>
      </w:r>
      <w:r w:rsidR="0087505C" w:rsidRPr="00E13DF1">
        <w:rPr>
          <w:i/>
          <w:iCs/>
        </w:rPr>
        <w:t>:</w:t>
      </w:r>
      <w:r w:rsidR="0087505C" w:rsidRPr="0087505C">
        <w:t xml:space="preserve"> In a clinical trial of a new drug, the proportion of patients who experienced a side effect was found to be 20%.</w:t>
      </w:r>
    </w:p>
    <w:p w14:paraId="4FAD4625" w14:textId="56BEC117" w:rsidR="0087505C" w:rsidRDefault="0087505C" w:rsidP="0087505C"/>
    <w:p w14:paraId="6F028524" w14:textId="1A1FDC9A" w:rsidR="00E13DF1" w:rsidRPr="00E13DF1" w:rsidRDefault="00E13DF1" w:rsidP="0087505C">
      <w:pPr>
        <w:rPr>
          <w:b/>
          <w:bCs/>
        </w:rPr>
      </w:pPr>
      <w:r>
        <w:rPr>
          <w:b/>
          <w:bCs/>
        </w:rPr>
        <w:t>Mean:</w:t>
      </w:r>
    </w:p>
    <w:p w14:paraId="4568DDB2" w14:textId="5090371F" w:rsidR="0087505C" w:rsidRDefault="0087505C" w:rsidP="0087505C">
      <w:r>
        <w:t>Mean is the average of all the data points in a sample or population. It is calculated by adding up all the data points and dividing by the total number of data points.</w:t>
      </w:r>
    </w:p>
    <w:p w14:paraId="479F821E" w14:textId="598B06B6" w:rsidR="0087505C" w:rsidRDefault="00E13DF1" w:rsidP="0087505C">
      <w:r w:rsidRPr="00E13DF1">
        <w:rPr>
          <w:i/>
          <w:iCs/>
        </w:rPr>
        <w:t>Example:</w:t>
      </w:r>
      <w:r w:rsidR="0087505C" w:rsidRPr="0087505C">
        <w:t xml:space="preserve"> The mean age of patients in a study examining the effectiveness of a new treatment for diabetes was 55 years.</w:t>
      </w:r>
    </w:p>
    <w:p w14:paraId="630DD0DA" w14:textId="458D6ABB" w:rsidR="0087505C" w:rsidRDefault="0087505C" w:rsidP="0087505C"/>
    <w:p w14:paraId="5D445003" w14:textId="363535E0" w:rsidR="00E13DF1" w:rsidRPr="00E13DF1" w:rsidRDefault="00E13DF1" w:rsidP="0087505C">
      <w:pPr>
        <w:rPr>
          <w:b/>
          <w:bCs/>
        </w:rPr>
      </w:pPr>
      <w:r>
        <w:rPr>
          <w:b/>
          <w:bCs/>
        </w:rPr>
        <w:t>Median:</w:t>
      </w:r>
    </w:p>
    <w:p w14:paraId="24121736" w14:textId="0889A347" w:rsidR="0087505C" w:rsidRDefault="0087505C" w:rsidP="0087505C">
      <w:r>
        <w:t>Median is the middle value in a set of data when arranged in order of increasing or decreasing magnitude. It is the value that divides the dataset into two equal parts.</w:t>
      </w:r>
    </w:p>
    <w:p w14:paraId="23498A60" w14:textId="60B1A484" w:rsidR="0087505C" w:rsidRDefault="00E13DF1" w:rsidP="0087505C">
      <w:r w:rsidRPr="00E13DF1">
        <w:rPr>
          <w:i/>
          <w:iCs/>
        </w:rPr>
        <w:t>Example:</w:t>
      </w:r>
      <w:r w:rsidR="0087505C" w:rsidRPr="0087505C">
        <w:t xml:space="preserve"> In a study of the length of hospital stays for patients with heart disease, the median stay was 5 days.</w:t>
      </w:r>
    </w:p>
    <w:p w14:paraId="65112830" w14:textId="1A014980" w:rsidR="0087505C" w:rsidRDefault="0087505C" w:rsidP="0087505C"/>
    <w:p w14:paraId="3E6D7C68" w14:textId="5A6EA1B1" w:rsidR="00E13DF1" w:rsidRPr="00E13DF1" w:rsidRDefault="00E13DF1" w:rsidP="0087505C">
      <w:pPr>
        <w:rPr>
          <w:b/>
          <w:bCs/>
        </w:rPr>
      </w:pPr>
      <w:r>
        <w:rPr>
          <w:b/>
          <w:bCs/>
        </w:rPr>
        <w:t>Mode:</w:t>
      </w:r>
    </w:p>
    <w:p w14:paraId="5E3FB4C5" w14:textId="59D999AE" w:rsidR="0087505C" w:rsidRDefault="0087505C" w:rsidP="0087505C">
      <w:r>
        <w:t>Mode is the most frequently occurring value in a set of data. It is useful for describing the most common value or outcome in a population.</w:t>
      </w:r>
    </w:p>
    <w:p w14:paraId="0BE9898C" w14:textId="4EEE65C3" w:rsidR="0087505C" w:rsidRDefault="00E13DF1" w:rsidP="0087505C">
      <w:r w:rsidRPr="00E13DF1">
        <w:rPr>
          <w:i/>
          <w:iCs/>
        </w:rPr>
        <w:t>Example</w:t>
      </w:r>
      <w:r w:rsidR="0087505C" w:rsidRPr="00E13DF1">
        <w:rPr>
          <w:i/>
          <w:iCs/>
        </w:rPr>
        <w:t>:</w:t>
      </w:r>
      <w:r w:rsidR="0087505C" w:rsidRPr="0087505C">
        <w:t xml:space="preserve"> In a study of </w:t>
      </w:r>
      <w:r>
        <w:t>clozapine</w:t>
      </w:r>
      <w:r w:rsidR="0087505C" w:rsidRPr="0087505C">
        <w:t xml:space="preserve"> level</w:t>
      </w:r>
      <w:r>
        <w:t xml:space="preserve">s across a group of </w:t>
      </w:r>
      <w:proofErr w:type="gramStart"/>
      <w:r>
        <w:t>patient</w:t>
      </w:r>
      <w:proofErr w:type="gramEnd"/>
      <w:r w:rsidR="0087505C" w:rsidRPr="0087505C">
        <w:t xml:space="preserve">, the </w:t>
      </w:r>
      <w:r w:rsidR="005A395E">
        <w:t xml:space="preserve">modal value </w:t>
      </w:r>
      <w:r w:rsidR="0087505C" w:rsidRPr="0087505C">
        <w:t xml:space="preserve">observed was </w:t>
      </w:r>
      <w:r w:rsidR="005A395E">
        <w:t>0.72</w:t>
      </w:r>
      <w:r w:rsidR="0087505C" w:rsidRPr="0087505C">
        <w:t xml:space="preserve"> mg/dL</w:t>
      </w:r>
      <w:r w:rsidR="005A395E">
        <w:t xml:space="preserve">, because this was the most frequent value across the data set. </w:t>
      </w:r>
    </w:p>
    <w:p w14:paraId="4D06C2A8" w14:textId="77777777" w:rsidR="0087505C" w:rsidRDefault="0087505C" w:rsidP="0087505C"/>
    <w:p w14:paraId="0C1364CF" w14:textId="701350FC" w:rsidR="005A395E" w:rsidRPr="005A395E" w:rsidRDefault="005A395E" w:rsidP="0087505C">
      <w:pPr>
        <w:rPr>
          <w:b/>
          <w:bCs/>
        </w:rPr>
      </w:pPr>
      <w:r>
        <w:rPr>
          <w:b/>
          <w:bCs/>
        </w:rPr>
        <w:t>Range:</w:t>
      </w:r>
    </w:p>
    <w:p w14:paraId="17667FC0" w14:textId="2AC2BE83" w:rsidR="0087505C" w:rsidRDefault="0087505C" w:rsidP="0087505C">
      <w:r>
        <w:t>Range is the difference between the maximum and minimum values in a dataset. It provides an idea about the variability of the data.</w:t>
      </w:r>
    </w:p>
    <w:p w14:paraId="6238C09D" w14:textId="23BC0BE2" w:rsidR="0087505C" w:rsidRDefault="005A395E" w:rsidP="0087505C">
      <w:r w:rsidRPr="005A395E">
        <w:rPr>
          <w:i/>
          <w:iCs/>
        </w:rPr>
        <w:t>Example</w:t>
      </w:r>
      <w:r w:rsidR="0087505C" w:rsidRPr="005A395E">
        <w:rPr>
          <w:i/>
          <w:iCs/>
        </w:rPr>
        <w:t>:</w:t>
      </w:r>
      <w:r w:rsidR="0087505C" w:rsidRPr="0087505C">
        <w:t xml:space="preserve"> In a study of blood glucose levels in patients with diabetes, the range of values observed was from 50 to 250 mg/dL.</w:t>
      </w:r>
    </w:p>
    <w:p w14:paraId="523F9E9F" w14:textId="77777777" w:rsidR="0087505C" w:rsidRDefault="0087505C" w:rsidP="0087505C"/>
    <w:p w14:paraId="7D48C492" w14:textId="0BB49397" w:rsidR="005A395E" w:rsidRPr="005A395E" w:rsidRDefault="005A395E" w:rsidP="0087505C">
      <w:pPr>
        <w:rPr>
          <w:b/>
          <w:bCs/>
        </w:rPr>
      </w:pPr>
      <w:r>
        <w:rPr>
          <w:b/>
          <w:bCs/>
        </w:rPr>
        <w:t>Interquartile range:</w:t>
      </w:r>
    </w:p>
    <w:p w14:paraId="6DB52A9A" w14:textId="002096E0" w:rsidR="0087505C" w:rsidRDefault="0087505C" w:rsidP="0087505C">
      <w:r>
        <w:t>Interquartile range (IQR) is a measure of variability that is less sensitive to extreme values compared to the range. It is the difference between the third quartile and the first quartile.</w:t>
      </w:r>
    </w:p>
    <w:p w14:paraId="221686BF" w14:textId="2B6AEC32" w:rsidR="0087505C" w:rsidRDefault="005A395E" w:rsidP="0087505C">
      <w:r w:rsidRPr="005A395E">
        <w:rPr>
          <w:i/>
          <w:iCs/>
        </w:rPr>
        <w:t>Example</w:t>
      </w:r>
      <w:r w:rsidR="0087505C" w:rsidRPr="005A395E">
        <w:rPr>
          <w:i/>
          <w:iCs/>
        </w:rPr>
        <w:t>:</w:t>
      </w:r>
      <w:r w:rsidR="0087505C" w:rsidRPr="0087505C">
        <w:t xml:space="preserve"> In a study of the time to relapse in patients with bipolar disorder, the interquartile range of time to relapse was 3-9 months.</w:t>
      </w:r>
    </w:p>
    <w:p w14:paraId="5A3044EA" w14:textId="77777777" w:rsidR="0087505C" w:rsidRDefault="0087505C" w:rsidP="0087505C"/>
    <w:p w14:paraId="116E1F03" w14:textId="26666E26" w:rsidR="005A395E" w:rsidRPr="005A395E" w:rsidRDefault="005A395E" w:rsidP="0087505C">
      <w:pPr>
        <w:rPr>
          <w:b/>
          <w:bCs/>
        </w:rPr>
      </w:pPr>
      <w:r>
        <w:rPr>
          <w:b/>
          <w:bCs/>
        </w:rPr>
        <w:t>Standard deviation:</w:t>
      </w:r>
    </w:p>
    <w:p w14:paraId="08D09F4D" w14:textId="3FF41248" w:rsidR="0087505C" w:rsidRDefault="0087505C" w:rsidP="0087505C">
      <w:r>
        <w:t>Standard deviation is a measure of the spread of data around the mean. It gives an idea about how much the individual data points deviate from the mean.</w:t>
      </w:r>
    </w:p>
    <w:p w14:paraId="35EF47E5" w14:textId="75C5E6FA" w:rsidR="0087505C" w:rsidRDefault="005A395E" w:rsidP="0087505C">
      <w:r w:rsidRPr="005A395E">
        <w:rPr>
          <w:i/>
          <w:iCs/>
        </w:rPr>
        <w:t>E</w:t>
      </w:r>
      <w:r>
        <w:rPr>
          <w:i/>
          <w:iCs/>
        </w:rPr>
        <w:t>x</w:t>
      </w:r>
      <w:r w:rsidRPr="005A395E">
        <w:rPr>
          <w:i/>
          <w:iCs/>
        </w:rPr>
        <w:t>ample</w:t>
      </w:r>
      <w:r w:rsidR="0087505C" w:rsidRPr="005A395E">
        <w:rPr>
          <w:i/>
          <w:iCs/>
        </w:rPr>
        <w:t>:</w:t>
      </w:r>
      <w:r w:rsidR="0087505C" w:rsidRPr="0087505C">
        <w:t xml:space="preserve"> In a study of the height of children, the standard deviation of height was found to be 2 inches, indicating that most children fell within a range of 2 inches of the mean height.</w:t>
      </w:r>
    </w:p>
    <w:p w14:paraId="37F2C075" w14:textId="76CE0C63" w:rsidR="0087505C" w:rsidRDefault="0087505C" w:rsidP="0087505C"/>
    <w:p w14:paraId="22AC7645" w14:textId="77777777" w:rsidR="0087505C" w:rsidRPr="005A395E" w:rsidRDefault="0087505C" w:rsidP="0087505C">
      <w:pPr>
        <w:rPr>
          <w:b/>
          <w:bCs/>
        </w:rPr>
      </w:pPr>
      <w:r w:rsidRPr="005A395E">
        <w:rPr>
          <w:b/>
          <w:bCs/>
        </w:rPr>
        <w:t>Summary measures:</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58"/>
        <w:gridCol w:w="8037"/>
      </w:tblGrid>
      <w:tr w:rsidR="0087505C" w:rsidRPr="0087505C" w14:paraId="14EC4A4C" w14:textId="77777777" w:rsidTr="00D06A5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D41EFE2" w14:textId="77777777" w:rsidR="0087505C" w:rsidRPr="0087505C" w:rsidRDefault="0087505C" w:rsidP="0087505C">
            <w:pPr>
              <w:rPr>
                <w:b/>
                <w:bCs/>
              </w:rPr>
            </w:pPr>
            <w:r w:rsidRPr="0087505C">
              <w:rPr>
                <w:b/>
                <w:bCs/>
              </w:rPr>
              <w:t>Measure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59CA17E" w14:textId="77777777" w:rsidR="0087505C" w:rsidRPr="0087505C" w:rsidRDefault="0087505C" w:rsidP="0087505C">
            <w:pPr>
              <w:rPr>
                <w:b/>
                <w:bCs/>
              </w:rPr>
            </w:pPr>
            <w:r w:rsidRPr="0087505C">
              <w:rPr>
                <w:b/>
                <w:bCs/>
              </w:rPr>
              <w:t>Definition</w:t>
            </w:r>
          </w:p>
        </w:tc>
      </w:tr>
      <w:tr w:rsidR="0087505C" w:rsidRPr="0087505C" w14:paraId="490C5869"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7EB1243" w14:textId="77777777" w:rsidR="0087505C" w:rsidRPr="005A395E" w:rsidRDefault="0087505C" w:rsidP="0087505C">
            <w:pPr>
              <w:rPr>
                <w:b/>
                <w:bCs/>
              </w:rPr>
            </w:pPr>
            <w:r w:rsidRPr="005A395E">
              <w:rPr>
                <w:b/>
                <w:bCs/>
              </w:rPr>
              <w:t>Proportion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0286736" w14:textId="77777777" w:rsidR="0087505C" w:rsidRPr="0087505C" w:rsidRDefault="0087505C" w:rsidP="0087505C">
            <w:r w:rsidRPr="0087505C">
              <w:t>The proportion of individuals in a sample or population with a certain characteristic or outcome. It ranges from 0 to 1.</w:t>
            </w:r>
          </w:p>
        </w:tc>
      </w:tr>
      <w:tr w:rsidR="0087505C" w:rsidRPr="0087505C" w14:paraId="69FC8702"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9A88D28" w14:textId="77777777" w:rsidR="0087505C" w:rsidRPr="005A395E" w:rsidRDefault="0087505C" w:rsidP="0087505C">
            <w:pPr>
              <w:rPr>
                <w:b/>
                <w:bCs/>
              </w:rPr>
            </w:pPr>
            <w:r w:rsidRPr="005A395E">
              <w:rPr>
                <w:b/>
                <w:bCs/>
              </w:rPr>
              <w:t>Mean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23C2FA4" w14:textId="77777777" w:rsidR="0087505C" w:rsidRPr="0087505C" w:rsidRDefault="0087505C" w:rsidP="0087505C">
            <w:r w:rsidRPr="0087505C">
              <w:t>The sum of all values in a sample or population divided by the total number of values. It is sensitive to outliers.</w:t>
            </w:r>
          </w:p>
        </w:tc>
      </w:tr>
      <w:tr w:rsidR="0087505C" w:rsidRPr="0087505C" w14:paraId="2ADBE789"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D44F2A" w14:textId="77777777" w:rsidR="0087505C" w:rsidRPr="005A395E" w:rsidRDefault="0087505C" w:rsidP="0087505C">
            <w:pPr>
              <w:rPr>
                <w:b/>
                <w:bCs/>
              </w:rPr>
            </w:pPr>
            <w:r w:rsidRPr="005A395E">
              <w:rPr>
                <w:b/>
                <w:bCs/>
              </w:rPr>
              <w:t>Median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6EDC644" w14:textId="77777777" w:rsidR="0087505C" w:rsidRPr="0087505C" w:rsidRDefault="0087505C" w:rsidP="0087505C">
            <w:r w:rsidRPr="0087505C">
              <w:t>The middle value in a sample or population, such that half of the values are above and half are below it. It is less sensitive to outliers than the mean.</w:t>
            </w:r>
          </w:p>
        </w:tc>
      </w:tr>
      <w:tr w:rsidR="0087505C" w:rsidRPr="0087505C" w14:paraId="788B9049"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4E3B86" w14:textId="77777777" w:rsidR="0087505C" w:rsidRPr="005A395E" w:rsidRDefault="0087505C" w:rsidP="0087505C">
            <w:pPr>
              <w:rPr>
                <w:b/>
                <w:bCs/>
              </w:rPr>
            </w:pPr>
            <w:r w:rsidRPr="005A395E">
              <w:rPr>
                <w:b/>
                <w:bCs/>
              </w:rPr>
              <w:t>Mode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14E6BD5" w14:textId="77777777" w:rsidR="0087505C" w:rsidRPr="0087505C" w:rsidRDefault="0087505C" w:rsidP="0087505C">
            <w:r w:rsidRPr="0087505C">
              <w:t>The value that occurs most frequently in a sample or population. It may not exist, or there may be multiple modes.</w:t>
            </w:r>
          </w:p>
        </w:tc>
      </w:tr>
      <w:tr w:rsidR="0087505C" w:rsidRPr="0087505C" w14:paraId="560FDAC2"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D2B2C6B" w14:textId="77777777" w:rsidR="0087505C" w:rsidRPr="005A395E" w:rsidRDefault="0087505C" w:rsidP="0087505C">
            <w:pPr>
              <w:rPr>
                <w:b/>
                <w:bCs/>
              </w:rPr>
            </w:pPr>
            <w:r w:rsidRPr="005A395E">
              <w:rPr>
                <w:b/>
                <w:bCs/>
              </w:rPr>
              <w:t>Range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C53CDEE" w14:textId="77777777" w:rsidR="0087505C" w:rsidRPr="0087505C" w:rsidRDefault="0087505C" w:rsidP="0087505C">
            <w:r w:rsidRPr="0087505C">
              <w:t>The difference between the maximum and minimum values in a sample or population. It is sensitive to outliers.</w:t>
            </w:r>
          </w:p>
        </w:tc>
      </w:tr>
      <w:tr w:rsidR="0087505C" w:rsidRPr="0087505C" w14:paraId="746BE8A0"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9482044" w14:textId="77777777" w:rsidR="0087505C" w:rsidRPr="005A395E" w:rsidRDefault="0087505C" w:rsidP="0087505C">
            <w:pPr>
              <w:rPr>
                <w:b/>
                <w:bCs/>
              </w:rPr>
            </w:pPr>
            <w:r w:rsidRPr="005A395E">
              <w:rPr>
                <w:b/>
                <w:bCs/>
              </w:rPr>
              <w:t>Interquartile range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F0A97BD" w14:textId="77777777" w:rsidR="0087505C" w:rsidRPr="0087505C" w:rsidRDefault="0087505C" w:rsidP="0087505C">
            <w:r w:rsidRPr="0087505C">
              <w:t>The difference between the 75th percentile and the 25th percentile in a sample or population. It is less sensitive to outliers than the range.</w:t>
            </w:r>
          </w:p>
        </w:tc>
      </w:tr>
      <w:tr w:rsidR="0087505C" w:rsidRPr="0087505C" w14:paraId="61DA0D60"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C84074" w14:textId="77777777" w:rsidR="0087505C" w:rsidRPr="005A395E" w:rsidRDefault="0087505C" w:rsidP="0087505C">
            <w:pPr>
              <w:rPr>
                <w:b/>
                <w:bCs/>
              </w:rPr>
            </w:pPr>
            <w:r w:rsidRPr="005A395E">
              <w:rPr>
                <w:b/>
                <w:bCs/>
              </w:rPr>
              <w:t>Standard deviation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F5D8593" w14:textId="77777777" w:rsidR="0087505C" w:rsidRPr="0087505C" w:rsidRDefault="0087505C" w:rsidP="0087505C">
            <w:r w:rsidRPr="0087505C">
              <w:t>A measure of the spread of values in a sample or population. It represents the average distance of each value from the mean. It is sensitive to outliers.</w:t>
            </w:r>
          </w:p>
        </w:tc>
      </w:tr>
    </w:tbl>
    <w:p w14:paraId="59BE2188" w14:textId="77777777" w:rsidR="0087505C" w:rsidRDefault="0087505C" w:rsidP="0087505C"/>
    <w:p w14:paraId="467BFBBA" w14:textId="77777777" w:rsidR="0087505C" w:rsidRDefault="0087505C" w:rsidP="0087505C"/>
    <w:p w14:paraId="1D74F599" w14:textId="77777777" w:rsidR="0087505C" w:rsidRDefault="0087505C" w:rsidP="0087505C">
      <w:r>
        <w:t>Interpreting summary measures helps researchers to understand the nature and variability of the data and draw appropriate conclusions. It is important to choose the appropriate summary measure based on the type of data and research question.</w:t>
      </w:r>
    </w:p>
    <w:p w14:paraId="2AFEBF0E" w14:textId="443B0360" w:rsidR="0087505C" w:rsidRDefault="0087505C" w:rsidP="0087505C"/>
    <w:p w14:paraId="26FD4BC6" w14:textId="5E50B2DC" w:rsidR="005A395E" w:rsidRDefault="005A395E" w:rsidP="0087505C"/>
    <w:p w14:paraId="58EA8A25" w14:textId="77777777" w:rsidR="005A395E" w:rsidRDefault="005A395E" w:rsidP="0087505C"/>
    <w:p w14:paraId="7E09F156" w14:textId="38C2A0AF" w:rsidR="0087505C" w:rsidRPr="005A395E" w:rsidRDefault="0087505C" w:rsidP="0087505C">
      <w:pPr>
        <w:rPr>
          <w:b/>
          <w:bCs/>
        </w:rPr>
      </w:pPr>
      <w:r w:rsidRPr="005A395E">
        <w:rPr>
          <w:b/>
          <w:bCs/>
        </w:rPr>
        <w:t>References:</w:t>
      </w:r>
    </w:p>
    <w:p w14:paraId="5E7C5C5D" w14:textId="77777777" w:rsidR="0087505C" w:rsidRDefault="0087505C">
      <w:pPr>
        <w:pStyle w:val="ListParagraph"/>
        <w:numPr>
          <w:ilvl w:val="0"/>
          <w:numId w:val="192"/>
        </w:numPr>
      </w:pPr>
      <w:r>
        <w:t>Altman DG. Practical statistics for medical research. CRC press; 1990.</w:t>
      </w:r>
    </w:p>
    <w:p w14:paraId="7D6E37DE" w14:textId="63F039D1" w:rsidR="005E6F8E" w:rsidRPr="0087505C" w:rsidRDefault="0087505C">
      <w:pPr>
        <w:pStyle w:val="ListParagraph"/>
        <w:numPr>
          <w:ilvl w:val="0"/>
          <w:numId w:val="192"/>
        </w:numPr>
        <w:rPr>
          <w:rFonts w:asciiTheme="majorHAnsi" w:eastAsiaTheme="majorEastAsia" w:hAnsiTheme="majorHAnsi" w:cstheme="majorBidi"/>
          <w:color w:val="1F3763" w:themeColor="accent1" w:themeShade="7F"/>
        </w:rPr>
      </w:pPr>
      <w:r>
        <w:t>Kirkwood BR, Sterne JA. Essential medical statistics. John Wiley &amp; Sons; 2003.</w:t>
      </w:r>
      <w:r w:rsidR="005E6F8E">
        <w:br w:type="page"/>
      </w:r>
    </w:p>
    <w:p w14:paraId="0F814A52" w14:textId="5BE5C795" w:rsidR="008F3F98" w:rsidRPr="00F72C4D" w:rsidRDefault="00212324" w:rsidP="00F72C4D">
      <w:pPr>
        <w:pStyle w:val="Heading3"/>
      </w:pPr>
      <w:bookmarkStart w:id="222" w:name="_Toc132394151"/>
      <w:r>
        <w:lastRenderedPageBreak/>
        <w:t>9</w:t>
      </w:r>
      <w:r w:rsidR="008F3F98" w:rsidRPr="00F72C4D">
        <w:t>.4.</w:t>
      </w:r>
      <w:r w:rsidR="00C06012" w:rsidRPr="00F72C4D">
        <w:t>3</w:t>
      </w:r>
      <w:r w:rsidR="008F3F98" w:rsidRPr="00F72C4D">
        <w:t xml:space="preserve"> Interprets simple tabular presentations: 2x2 table, frequency table and frequency distribution</w:t>
      </w:r>
      <w:bookmarkEnd w:id="222"/>
    </w:p>
    <w:p w14:paraId="68344488" w14:textId="77777777" w:rsidR="0087505C" w:rsidRDefault="0087505C"/>
    <w:p w14:paraId="56D12503" w14:textId="77777777" w:rsidR="0087505C" w:rsidRDefault="0087505C" w:rsidP="0087505C">
      <w:r>
        <w:t>Interpreting simple tabular presentations is an essential skill for understanding research findings. Three types of tabular presentations are frequently used in research: 2x2 tables, frequency tables, and frequency distributions.</w:t>
      </w:r>
    </w:p>
    <w:p w14:paraId="3085CB1E" w14:textId="42564021" w:rsidR="0087505C" w:rsidRDefault="0087505C" w:rsidP="0087505C"/>
    <w:p w14:paraId="01E71C9E" w14:textId="453EAD2D" w:rsidR="00212324" w:rsidRPr="00212324" w:rsidRDefault="00212324" w:rsidP="0087505C">
      <w:pPr>
        <w:rPr>
          <w:b/>
          <w:bCs/>
        </w:rPr>
      </w:pPr>
      <w:r w:rsidRPr="00212324">
        <w:rPr>
          <w:b/>
          <w:bCs/>
        </w:rPr>
        <w:t>2x2 table:</w:t>
      </w:r>
    </w:p>
    <w:p w14:paraId="17CE0E60" w14:textId="7D5DB627" w:rsidR="0087505C" w:rsidRDefault="0087505C" w:rsidP="0087505C">
      <w:r>
        <w:t>A 2x2 table is a table with two rows and two columns, used to present data on the association between two categorical variables. It is commonly used to present data on sensitivity and specificity in diagnostic tests. Sensitivity refers to the proportion of true positive results, while specificity refers to the proportion of true negative results. By examining a 2x2 table, it is possible to determine the accuracy of a diagnostic test.</w:t>
      </w:r>
    </w:p>
    <w:p w14:paraId="255AF2D8" w14:textId="10868412" w:rsidR="0087505C" w:rsidRPr="0087505C" w:rsidRDefault="0087505C" w:rsidP="0087505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64"/>
        <w:gridCol w:w="2674"/>
        <w:gridCol w:w="2545"/>
        <w:gridCol w:w="2612"/>
      </w:tblGrid>
      <w:tr w:rsidR="0087505C" w:rsidRPr="0087505C" w14:paraId="47104435" w14:textId="77777777" w:rsidTr="00D06A5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D231F04" w14:textId="77777777" w:rsidR="0087505C" w:rsidRPr="0087505C" w:rsidRDefault="0087505C" w:rsidP="0087505C"/>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7699F11" w14:textId="77777777" w:rsidR="0087505C" w:rsidRPr="0087505C" w:rsidRDefault="0087505C" w:rsidP="0087505C">
            <w:pPr>
              <w:rPr>
                <w:b/>
                <w:bCs/>
              </w:rPr>
            </w:pPr>
            <w:r w:rsidRPr="0087505C">
              <w:rPr>
                <w:b/>
                <w:bCs/>
              </w:rPr>
              <w:t>Disease (+)</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A081502" w14:textId="77777777" w:rsidR="0087505C" w:rsidRPr="0087505C" w:rsidRDefault="0087505C" w:rsidP="0087505C">
            <w:pPr>
              <w:rPr>
                <w:b/>
                <w:bCs/>
              </w:rPr>
            </w:pPr>
            <w:r w:rsidRPr="0087505C">
              <w:rPr>
                <w:b/>
                <w:bCs/>
              </w:rPr>
              <w:t>Disease (-)</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31AD2A7" w14:textId="77777777" w:rsidR="0087505C" w:rsidRPr="0087505C" w:rsidRDefault="0087505C" w:rsidP="0087505C">
            <w:pPr>
              <w:rPr>
                <w:b/>
                <w:bCs/>
              </w:rPr>
            </w:pPr>
            <w:r w:rsidRPr="0087505C">
              <w:rPr>
                <w:b/>
                <w:bCs/>
              </w:rPr>
              <w:t>Total</w:t>
            </w:r>
          </w:p>
        </w:tc>
      </w:tr>
      <w:tr w:rsidR="0087505C" w:rsidRPr="0087505C" w14:paraId="6DEA6C43"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615828A" w14:textId="77777777" w:rsidR="0087505C" w:rsidRPr="00D06A5C" w:rsidRDefault="0087505C" w:rsidP="0087505C">
            <w:pPr>
              <w:rPr>
                <w:b/>
                <w:bCs/>
              </w:rPr>
            </w:pPr>
            <w:r w:rsidRPr="00D06A5C">
              <w:rPr>
                <w:b/>
                <w:bCs/>
              </w:rPr>
              <w:t>Test (+)</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23DC772" w14:textId="44254941" w:rsidR="0087505C" w:rsidRPr="0087505C" w:rsidRDefault="00E30FF6" w:rsidP="0087505C">
            <w:r>
              <w:t>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1915B0" w14:textId="4A980EF1" w:rsidR="0087505C" w:rsidRPr="0087505C" w:rsidRDefault="00E30FF6" w:rsidP="0087505C">
            <w:r>
              <w:t>B</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61E065" w14:textId="667ECF9B" w:rsidR="0087505C" w:rsidRPr="0087505C" w:rsidRDefault="00E30FF6" w:rsidP="0087505C">
            <w:r>
              <w:t>A+B</w:t>
            </w:r>
          </w:p>
        </w:tc>
      </w:tr>
      <w:tr w:rsidR="0087505C" w:rsidRPr="0087505C" w14:paraId="0B9A6158"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4843EB" w14:textId="77777777" w:rsidR="0087505C" w:rsidRPr="00D06A5C" w:rsidRDefault="0087505C" w:rsidP="0087505C">
            <w:pPr>
              <w:rPr>
                <w:b/>
                <w:bCs/>
              </w:rPr>
            </w:pPr>
            <w:r w:rsidRPr="00D06A5C">
              <w:rPr>
                <w:b/>
                <w:bCs/>
              </w:rPr>
              <w:t>Test (-)</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06278B2" w14:textId="097BC225" w:rsidR="0087505C" w:rsidRPr="0087505C" w:rsidRDefault="00E30FF6" w:rsidP="0087505C">
            <w:r>
              <w:t>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CBD14D6" w14:textId="39C6C267" w:rsidR="0087505C" w:rsidRPr="0087505C" w:rsidRDefault="00E30FF6" w:rsidP="0087505C">
            <w:r>
              <w:t>C</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CD53D38" w14:textId="5A473C5E" w:rsidR="0087505C" w:rsidRPr="0087505C" w:rsidRDefault="00E30FF6" w:rsidP="0087505C">
            <w:r>
              <w:t>C+D</w:t>
            </w:r>
          </w:p>
        </w:tc>
      </w:tr>
      <w:tr w:rsidR="0087505C" w:rsidRPr="0087505C" w14:paraId="00DD9CE5" w14:textId="77777777" w:rsidTr="00D06A5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9511D6" w14:textId="77777777" w:rsidR="0087505C" w:rsidRPr="00D06A5C" w:rsidRDefault="0087505C" w:rsidP="0087505C">
            <w:pPr>
              <w:rPr>
                <w:b/>
                <w:bCs/>
              </w:rPr>
            </w:pPr>
            <w:r w:rsidRPr="00D06A5C">
              <w:rPr>
                <w:b/>
                <w:bCs/>
              </w:rPr>
              <w:t>Total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DDA004E" w14:textId="5C978252" w:rsidR="0087505C" w:rsidRPr="0087505C" w:rsidRDefault="00E30FF6" w:rsidP="0087505C">
            <w:r>
              <w:t>A+C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F4A87B3" w14:textId="0BB16327" w:rsidR="0087505C" w:rsidRPr="0087505C" w:rsidRDefault="00E30FF6" w:rsidP="0087505C">
            <w:r>
              <w:t>B+D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944D64A" w14:textId="40862B83" w:rsidR="0087505C" w:rsidRPr="0087505C" w:rsidRDefault="00E30FF6" w:rsidP="0087505C">
            <w:r>
              <w:t>A+B+C+D</w:t>
            </w:r>
          </w:p>
        </w:tc>
      </w:tr>
    </w:tbl>
    <w:p w14:paraId="50D89FA8" w14:textId="77777777" w:rsidR="0087505C" w:rsidRDefault="0087505C" w:rsidP="0087505C"/>
    <w:p w14:paraId="0743C06C" w14:textId="388861C1" w:rsidR="00E30FF6" w:rsidRPr="00E30FF6" w:rsidRDefault="00E30FF6" w:rsidP="00E30FF6">
      <w:pPr>
        <w:jc w:val="center"/>
        <w:rPr>
          <w:b/>
          <w:bCs/>
          <w:i/>
          <w:iCs/>
        </w:rPr>
      </w:pPr>
      <w:r>
        <w:rPr>
          <w:b/>
          <w:bCs/>
          <w:i/>
          <w:iCs/>
        </w:rPr>
        <w:t>or</w:t>
      </w:r>
    </w:p>
    <w:p w14:paraId="33506D01" w14:textId="5F014539" w:rsidR="0087505C" w:rsidRDefault="0087505C" w:rsidP="0087505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35"/>
        <w:gridCol w:w="3047"/>
        <w:gridCol w:w="2899"/>
        <w:gridCol w:w="1614"/>
      </w:tblGrid>
      <w:tr w:rsidR="00E30FF6" w:rsidRPr="0087505C" w14:paraId="6B18A00D" w14:textId="77777777" w:rsidTr="004E328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96A5456" w14:textId="77777777" w:rsidR="00E30FF6" w:rsidRPr="0087505C" w:rsidRDefault="00E30FF6" w:rsidP="004E328B"/>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F3231F3" w14:textId="77777777" w:rsidR="00E30FF6" w:rsidRPr="0087505C" w:rsidRDefault="00E30FF6" w:rsidP="004E328B">
            <w:pPr>
              <w:rPr>
                <w:b/>
                <w:bCs/>
              </w:rPr>
            </w:pPr>
            <w:r w:rsidRPr="0087505C">
              <w:rPr>
                <w:b/>
                <w:bCs/>
              </w:rPr>
              <w:t>Disease (+)</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3B2EE6D" w14:textId="77777777" w:rsidR="00E30FF6" w:rsidRPr="0087505C" w:rsidRDefault="00E30FF6" w:rsidP="004E328B">
            <w:pPr>
              <w:rPr>
                <w:b/>
                <w:bCs/>
              </w:rPr>
            </w:pPr>
            <w:r w:rsidRPr="0087505C">
              <w:rPr>
                <w:b/>
                <w:bCs/>
              </w:rPr>
              <w:t>Disease (-)</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2719973" w14:textId="77777777" w:rsidR="00E30FF6" w:rsidRPr="0087505C" w:rsidRDefault="00E30FF6" w:rsidP="004E328B">
            <w:pPr>
              <w:rPr>
                <w:b/>
                <w:bCs/>
              </w:rPr>
            </w:pPr>
            <w:r w:rsidRPr="0087505C">
              <w:rPr>
                <w:b/>
                <w:bCs/>
              </w:rPr>
              <w:t>Total</w:t>
            </w:r>
          </w:p>
        </w:tc>
      </w:tr>
      <w:tr w:rsidR="00E30FF6" w:rsidRPr="0087505C" w14:paraId="58DB67AC"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AC0F34F" w14:textId="77777777" w:rsidR="00E30FF6" w:rsidRPr="00D06A5C" w:rsidRDefault="00E30FF6" w:rsidP="004E328B">
            <w:pPr>
              <w:rPr>
                <w:b/>
                <w:bCs/>
              </w:rPr>
            </w:pPr>
            <w:r w:rsidRPr="00D06A5C">
              <w:rPr>
                <w:b/>
                <w:bCs/>
              </w:rPr>
              <w:t>Test (+)</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742D66B" w14:textId="77777777" w:rsidR="00E30FF6" w:rsidRPr="0087505C" w:rsidRDefault="00E30FF6" w:rsidP="004E328B">
            <w:r w:rsidRPr="0087505C">
              <w:t>100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28B3F7" w14:textId="77777777" w:rsidR="00E30FF6" w:rsidRPr="0087505C" w:rsidRDefault="00E30FF6" w:rsidP="004E328B">
            <w:r w:rsidRPr="0087505C">
              <w:t>200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68CF68E" w14:textId="77777777" w:rsidR="00E30FF6" w:rsidRPr="0087505C" w:rsidRDefault="00E30FF6" w:rsidP="004E328B">
            <w:r w:rsidRPr="0087505C">
              <w:t>300</w:t>
            </w:r>
          </w:p>
        </w:tc>
      </w:tr>
      <w:tr w:rsidR="00E30FF6" w:rsidRPr="0087505C" w14:paraId="749A1F92"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251343" w14:textId="77777777" w:rsidR="00E30FF6" w:rsidRPr="00D06A5C" w:rsidRDefault="00E30FF6" w:rsidP="004E328B">
            <w:pPr>
              <w:rPr>
                <w:b/>
                <w:bCs/>
              </w:rPr>
            </w:pPr>
            <w:r w:rsidRPr="00D06A5C">
              <w:rPr>
                <w:b/>
                <w:bCs/>
              </w:rPr>
              <w:t>Test (-)</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60F31D" w14:textId="77777777" w:rsidR="00E30FF6" w:rsidRPr="0087505C" w:rsidRDefault="00E30FF6" w:rsidP="004E328B">
            <w:r w:rsidRPr="0087505C">
              <w:t>50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B5B9074" w14:textId="77777777" w:rsidR="00E30FF6" w:rsidRPr="0087505C" w:rsidRDefault="00E30FF6" w:rsidP="004E328B">
            <w:r w:rsidRPr="0087505C">
              <w:t>650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2C181B7" w14:textId="77777777" w:rsidR="00E30FF6" w:rsidRPr="0087505C" w:rsidRDefault="00E30FF6" w:rsidP="004E328B">
            <w:r w:rsidRPr="0087505C">
              <w:t>700</w:t>
            </w:r>
          </w:p>
        </w:tc>
      </w:tr>
      <w:tr w:rsidR="00E30FF6" w:rsidRPr="0087505C" w14:paraId="31C1CE99" w14:textId="77777777" w:rsidTr="004E328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7BA18ED" w14:textId="77777777" w:rsidR="00E30FF6" w:rsidRPr="00D06A5C" w:rsidRDefault="00E30FF6" w:rsidP="004E328B">
            <w:pPr>
              <w:rPr>
                <w:b/>
                <w:bCs/>
              </w:rPr>
            </w:pPr>
            <w:r w:rsidRPr="00D06A5C">
              <w:rPr>
                <w:b/>
                <w:bCs/>
              </w:rPr>
              <w:t>Total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95B23BA" w14:textId="77777777" w:rsidR="00E30FF6" w:rsidRPr="0087505C" w:rsidRDefault="00E30FF6" w:rsidP="004E328B">
            <w:r w:rsidRPr="0087505C">
              <w:t>150</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8765210" w14:textId="77777777" w:rsidR="00E30FF6" w:rsidRPr="0087505C" w:rsidRDefault="00E30FF6" w:rsidP="004E328B">
            <w:r w:rsidRPr="0087505C">
              <w:t>850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E371231" w14:textId="77777777" w:rsidR="00E30FF6" w:rsidRPr="0087505C" w:rsidRDefault="00E30FF6" w:rsidP="004E328B">
            <w:r w:rsidRPr="0087505C">
              <w:t>1000</w:t>
            </w:r>
          </w:p>
        </w:tc>
      </w:tr>
    </w:tbl>
    <w:p w14:paraId="4EC985E1" w14:textId="77777777" w:rsidR="00212324" w:rsidRDefault="00212324" w:rsidP="0087505C"/>
    <w:p w14:paraId="1C64724D" w14:textId="77777777" w:rsidR="00E30FF6" w:rsidRDefault="00E30FF6" w:rsidP="0087505C"/>
    <w:p w14:paraId="0E71A7E6" w14:textId="77777777" w:rsidR="00E30FF6" w:rsidRDefault="00E30FF6" w:rsidP="0087505C"/>
    <w:p w14:paraId="570A2F7F" w14:textId="78292F1C" w:rsidR="0087505C" w:rsidRPr="00212324" w:rsidRDefault="00212324" w:rsidP="0087505C">
      <w:pPr>
        <w:rPr>
          <w:b/>
          <w:bCs/>
        </w:rPr>
      </w:pPr>
      <w:r>
        <w:rPr>
          <w:b/>
          <w:bCs/>
        </w:rPr>
        <w:t>Frequency table:</w:t>
      </w:r>
    </w:p>
    <w:p w14:paraId="3CCD04F0" w14:textId="77777777" w:rsidR="0087505C" w:rsidRDefault="0087505C" w:rsidP="0087505C">
      <w:r>
        <w:t>A frequency table is a table that presents data on the frequency of a categorical or continuous variable. For categorical variables, the table displays the number and percentage of observations in each category. For continuous variables, the table displays the number of observations within each category or interval. Frequency tables can provide a visual summary of data distribution and can help identify outliers.</w:t>
      </w:r>
    </w:p>
    <w:p w14:paraId="4608B7E0" w14:textId="2421F157" w:rsidR="0087505C" w:rsidRPr="0087505C" w:rsidRDefault="0087505C" w:rsidP="0087505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834"/>
        <w:gridCol w:w="4961"/>
      </w:tblGrid>
      <w:tr w:rsidR="0087505C" w:rsidRPr="0087505C" w14:paraId="369C8BF0" w14:textId="77777777" w:rsidTr="00E30FF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782EF34" w14:textId="77777777" w:rsidR="0087505C" w:rsidRPr="0087505C" w:rsidRDefault="0087505C" w:rsidP="0087505C">
            <w:pPr>
              <w:rPr>
                <w:b/>
                <w:bCs/>
              </w:rPr>
            </w:pPr>
            <w:r w:rsidRPr="0087505C">
              <w:rPr>
                <w:b/>
                <w:bCs/>
              </w:rPr>
              <w:t>Age group</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51F8E22" w14:textId="77777777" w:rsidR="0087505C" w:rsidRPr="0087505C" w:rsidRDefault="0087505C" w:rsidP="0087505C">
            <w:pPr>
              <w:rPr>
                <w:b/>
                <w:bCs/>
              </w:rPr>
            </w:pPr>
            <w:r w:rsidRPr="0087505C">
              <w:rPr>
                <w:b/>
                <w:bCs/>
              </w:rPr>
              <w:t>Frequency</w:t>
            </w:r>
          </w:p>
        </w:tc>
      </w:tr>
      <w:tr w:rsidR="0087505C" w:rsidRPr="0087505C" w14:paraId="62ECD6B2"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B14B02" w14:textId="77777777" w:rsidR="0087505C" w:rsidRPr="0087505C" w:rsidRDefault="0087505C" w:rsidP="0087505C">
            <w:r w:rsidRPr="0087505C">
              <w:t>0-10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29756E1" w14:textId="77777777" w:rsidR="0087505C" w:rsidRPr="0087505C" w:rsidRDefault="0087505C" w:rsidP="0087505C">
            <w:r w:rsidRPr="0087505C">
              <w:t>20</w:t>
            </w:r>
          </w:p>
        </w:tc>
      </w:tr>
      <w:tr w:rsidR="0087505C" w:rsidRPr="0087505C" w14:paraId="0746ACC2"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F54627" w14:textId="77777777" w:rsidR="0087505C" w:rsidRPr="0087505C" w:rsidRDefault="0087505C" w:rsidP="0087505C">
            <w:r w:rsidRPr="0087505C">
              <w:t>11-20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69117B2" w14:textId="77777777" w:rsidR="0087505C" w:rsidRPr="0087505C" w:rsidRDefault="0087505C" w:rsidP="0087505C">
            <w:r w:rsidRPr="0087505C">
              <w:t>35</w:t>
            </w:r>
          </w:p>
        </w:tc>
      </w:tr>
      <w:tr w:rsidR="0087505C" w:rsidRPr="0087505C" w14:paraId="3232DC60"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D5E3E95" w14:textId="77777777" w:rsidR="0087505C" w:rsidRPr="0087505C" w:rsidRDefault="0087505C" w:rsidP="0087505C">
            <w:r w:rsidRPr="0087505C">
              <w:t>21-30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393A521" w14:textId="77777777" w:rsidR="0087505C" w:rsidRPr="0087505C" w:rsidRDefault="0087505C" w:rsidP="0087505C">
            <w:r w:rsidRPr="0087505C">
              <w:t>50</w:t>
            </w:r>
          </w:p>
        </w:tc>
      </w:tr>
      <w:tr w:rsidR="0087505C" w:rsidRPr="0087505C" w14:paraId="73EC711A"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43D0C3D" w14:textId="77777777" w:rsidR="0087505C" w:rsidRPr="0087505C" w:rsidRDefault="0087505C" w:rsidP="0087505C">
            <w:r w:rsidRPr="0087505C">
              <w:t>31-40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50B774D" w14:textId="77777777" w:rsidR="0087505C" w:rsidRPr="0087505C" w:rsidRDefault="0087505C" w:rsidP="0087505C">
            <w:r w:rsidRPr="0087505C">
              <w:t>45</w:t>
            </w:r>
          </w:p>
        </w:tc>
      </w:tr>
      <w:tr w:rsidR="0087505C" w:rsidRPr="0087505C" w14:paraId="3F77B9FA"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0BBF21F" w14:textId="77777777" w:rsidR="0087505C" w:rsidRPr="0087505C" w:rsidRDefault="0087505C" w:rsidP="0087505C">
            <w:r w:rsidRPr="0087505C">
              <w:t>41-50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5447CE1" w14:textId="77777777" w:rsidR="0087505C" w:rsidRPr="0087505C" w:rsidRDefault="0087505C" w:rsidP="0087505C">
            <w:r w:rsidRPr="0087505C">
              <w:t>30</w:t>
            </w:r>
          </w:p>
        </w:tc>
      </w:tr>
      <w:tr w:rsidR="0087505C" w:rsidRPr="0087505C" w14:paraId="3995AC57"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F26776C" w14:textId="77777777" w:rsidR="0087505C" w:rsidRPr="0087505C" w:rsidRDefault="0087505C" w:rsidP="0087505C">
            <w:r w:rsidRPr="0087505C">
              <w:t>51-60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1C04EA4" w14:textId="77777777" w:rsidR="0087505C" w:rsidRPr="0087505C" w:rsidRDefault="0087505C" w:rsidP="0087505C">
            <w:r w:rsidRPr="0087505C">
              <w:t>15</w:t>
            </w:r>
          </w:p>
        </w:tc>
      </w:tr>
      <w:tr w:rsidR="0087505C" w:rsidRPr="0087505C" w14:paraId="1426263E"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E015960" w14:textId="77777777" w:rsidR="0087505C" w:rsidRPr="0087505C" w:rsidRDefault="0087505C" w:rsidP="0087505C">
            <w:r w:rsidRPr="0087505C">
              <w:t>61-70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4CE948F" w14:textId="77777777" w:rsidR="0087505C" w:rsidRPr="0087505C" w:rsidRDefault="0087505C" w:rsidP="0087505C">
            <w:r w:rsidRPr="0087505C">
              <w:t>5</w:t>
            </w:r>
          </w:p>
        </w:tc>
      </w:tr>
      <w:tr w:rsidR="0087505C" w:rsidRPr="0087505C" w14:paraId="2FD9DE20"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695C868" w14:textId="77777777" w:rsidR="0087505C" w:rsidRPr="0087505C" w:rsidRDefault="0087505C" w:rsidP="0087505C">
            <w:r w:rsidRPr="0087505C">
              <w:t>Total</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B35F3E2" w14:textId="77777777" w:rsidR="0087505C" w:rsidRPr="0087505C" w:rsidRDefault="0087505C" w:rsidP="0087505C">
            <w:r w:rsidRPr="0087505C">
              <w:t>200</w:t>
            </w:r>
          </w:p>
        </w:tc>
      </w:tr>
    </w:tbl>
    <w:p w14:paraId="7936C18A" w14:textId="22E1FF02" w:rsidR="0087505C" w:rsidRDefault="0087505C" w:rsidP="0087505C"/>
    <w:p w14:paraId="5300A513" w14:textId="5AC9B054" w:rsidR="00212324" w:rsidRDefault="00212324" w:rsidP="0087505C"/>
    <w:p w14:paraId="067E6BF9" w14:textId="77777777" w:rsidR="00212324" w:rsidRDefault="00212324" w:rsidP="0087505C"/>
    <w:p w14:paraId="7A2B9B4C" w14:textId="2FEFF049" w:rsidR="0087505C" w:rsidRPr="00212324" w:rsidRDefault="00212324" w:rsidP="0087505C">
      <w:pPr>
        <w:rPr>
          <w:b/>
          <w:bCs/>
        </w:rPr>
      </w:pPr>
      <w:r>
        <w:rPr>
          <w:b/>
          <w:bCs/>
        </w:rPr>
        <w:t>Frequency distribution:</w:t>
      </w:r>
    </w:p>
    <w:p w14:paraId="4CB991E0" w14:textId="75F1BBA6" w:rsidR="0087505C" w:rsidRDefault="0087505C" w:rsidP="0087505C">
      <w:r>
        <w:t>A frequency distribution is a table that presents data on the frequency of a continuous variable. The table displays the number of observations within each interval or class, along with the midpoint of each interval. A frequency distribution can provide a visual summary of data distribution and can help identify outliers.</w:t>
      </w:r>
    </w:p>
    <w:p w14:paraId="55B8D80C" w14:textId="2F45313B" w:rsidR="0087505C" w:rsidRDefault="0087505C" w:rsidP="0087505C"/>
    <w:p w14:paraId="7CAB2DA4" w14:textId="3B00E0B0" w:rsidR="0087505C" w:rsidRPr="0087505C" w:rsidRDefault="0087505C" w:rsidP="0087505C"/>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51"/>
        <w:gridCol w:w="6344"/>
      </w:tblGrid>
      <w:tr w:rsidR="0087505C" w:rsidRPr="0087505C" w14:paraId="6834D19C" w14:textId="77777777" w:rsidTr="00E30FF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E02DC72" w14:textId="77777777" w:rsidR="0087505C" w:rsidRPr="0087505C" w:rsidRDefault="0087505C" w:rsidP="0087505C">
            <w:pPr>
              <w:rPr>
                <w:b/>
                <w:bCs/>
              </w:rPr>
            </w:pPr>
            <w:r w:rsidRPr="0087505C">
              <w:rPr>
                <w:b/>
                <w:bCs/>
              </w:rPr>
              <w:t>Score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ECFE298" w14:textId="77777777" w:rsidR="0087505C" w:rsidRPr="0087505C" w:rsidRDefault="0087505C" w:rsidP="0087505C">
            <w:pPr>
              <w:rPr>
                <w:b/>
                <w:bCs/>
              </w:rPr>
            </w:pPr>
            <w:r w:rsidRPr="0087505C">
              <w:rPr>
                <w:b/>
                <w:bCs/>
              </w:rPr>
              <w:t>Frequency</w:t>
            </w:r>
          </w:p>
        </w:tc>
      </w:tr>
      <w:tr w:rsidR="0087505C" w:rsidRPr="0087505C" w14:paraId="536FE7ED"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5A3932" w14:textId="77777777" w:rsidR="0087505C" w:rsidRPr="0087505C" w:rsidRDefault="0087505C" w:rsidP="0087505C">
            <w:r w:rsidRPr="0087505C">
              <w:t>10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950FFBE" w14:textId="77777777" w:rsidR="0087505C" w:rsidRPr="0087505C" w:rsidRDefault="0087505C" w:rsidP="0087505C">
            <w:r w:rsidRPr="0087505C">
              <w:t>5</w:t>
            </w:r>
          </w:p>
        </w:tc>
      </w:tr>
      <w:tr w:rsidR="0087505C" w:rsidRPr="0087505C" w14:paraId="0B266B35"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214904" w14:textId="77777777" w:rsidR="0087505C" w:rsidRPr="0087505C" w:rsidRDefault="0087505C" w:rsidP="0087505C">
            <w:r w:rsidRPr="0087505C">
              <w:t>20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2FAD0BB" w14:textId="77777777" w:rsidR="0087505C" w:rsidRPr="0087505C" w:rsidRDefault="0087505C" w:rsidP="0087505C">
            <w:r w:rsidRPr="0087505C">
              <w:t>10</w:t>
            </w:r>
          </w:p>
        </w:tc>
      </w:tr>
      <w:tr w:rsidR="0087505C" w:rsidRPr="0087505C" w14:paraId="3442FE1A"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BEB787D" w14:textId="77777777" w:rsidR="0087505C" w:rsidRPr="0087505C" w:rsidRDefault="0087505C" w:rsidP="0087505C">
            <w:r w:rsidRPr="0087505C">
              <w:t>30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37A4200" w14:textId="77777777" w:rsidR="0087505C" w:rsidRPr="0087505C" w:rsidRDefault="0087505C" w:rsidP="0087505C">
            <w:r w:rsidRPr="0087505C">
              <w:t>20</w:t>
            </w:r>
          </w:p>
        </w:tc>
      </w:tr>
      <w:tr w:rsidR="0087505C" w:rsidRPr="0087505C" w14:paraId="7197730C"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1AE7EB" w14:textId="77777777" w:rsidR="0087505C" w:rsidRPr="0087505C" w:rsidRDefault="0087505C" w:rsidP="0087505C">
            <w:r w:rsidRPr="0087505C">
              <w:t>40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83FC5E3" w14:textId="77777777" w:rsidR="0087505C" w:rsidRPr="0087505C" w:rsidRDefault="0087505C" w:rsidP="0087505C">
            <w:r w:rsidRPr="0087505C">
              <w:t>25</w:t>
            </w:r>
          </w:p>
        </w:tc>
      </w:tr>
      <w:tr w:rsidR="0087505C" w:rsidRPr="0087505C" w14:paraId="67490243"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A258E8A" w14:textId="77777777" w:rsidR="0087505C" w:rsidRPr="0087505C" w:rsidRDefault="0087505C" w:rsidP="0087505C">
            <w:r w:rsidRPr="0087505C">
              <w:t>50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DDA35A6" w14:textId="77777777" w:rsidR="0087505C" w:rsidRPr="0087505C" w:rsidRDefault="0087505C" w:rsidP="0087505C">
            <w:r w:rsidRPr="0087505C">
              <w:t>30</w:t>
            </w:r>
          </w:p>
        </w:tc>
      </w:tr>
      <w:tr w:rsidR="0087505C" w:rsidRPr="0087505C" w14:paraId="302CA285"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6E89FF9" w14:textId="77777777" w:rsidR="0087505C" w:rsidRPr="0087505C" w:rsidRDefault="0087505C" w:rsidP="0087505C">
            <w:r w:rsidRPr="0087505C">
              <w:t>60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54E1947" w14:textId="77777777" w:rsidR="0087505C" w:rsidRPr="0087505C" w:rsidRDefault="0087505C" w:rsidP="0087505C">
            <w:r w:rsidRPr="0087505C">
              <w:t>25</w:t>
            </w:r>
          </w:p>
        </w:tc>
      </w:tr>
      <w:tr w:rsidR="0087505C" w:rsidRPr="0087505C" w14:paraId="485313C0"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B63871B" w14:textId="77777777" w:rsidR="0087505C" w:rsidRPr="0087505C" w:rsidRDefault="0087505C" w:rsidP="0087505C">
            <w:r w:rsidRPr="0087505C">
              <w:t>70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442F8E3" w14:textId="77777777" w:rsidR="0087505C" w:rsidRPr="0087505C" w:rsidRDefault="0087505C" w:rsidP="0087505C">
            <w:r w:rsidRPr="0087505C">
              <w:t>20</w:t>
            </w:r>
          </w:p>
        </w:tc>
      </w:tr>
      <w:tr w:rsidR="0087505C" w:rsidRPr="0087505C" w14:paraId="4AAA1ACF"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298D2F" w14:textId="77777777" w:rsidR="0087505C" w:rsidRPr="0087505C" w:rsidRDefault="0087505C" w:rsidP="0087505C">
            <w:r w:rsidRPr="0087505C">
              <w:t>80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31A1525" w14:textId="77777777" w:rsidR="0087505C" w:rsidRPr="0087505C" w:rsidRDefault="0087505C" w:rsidP="0087505C">
            <w:r w:rsidRPr="0087505C">
              <w:t>15</w:t>
            </w:r>
          </w:p>
        </w:tc>
      </w:tr>
      <w:tr w:rsidR="0087505C" w:rsidRPr="0087505C" w14:paraId="23B3DC75"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AD36677" w14:textId="77777777" w:rsidR="0087505C" w:rsidRPr="0087505C" w:rsidRDefault="0087505C" w:rsidP="0087505C">
            <w:r w:rsidRPr="0087505C">
              <w:t>90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B0ED952" w14:textId="77777777" w:rsidR="0087505C" w:rsidRPr="0087505C" w:rsidRDefault="0087505C" w:rsidP="0087505C">
            <w:r w:rsidRPr="0087505C">
              <w:t>10</w:t>
            </w:r>
          </w:p>
        </w:tc>
      </w:tr>
      <w:tr w:rsidR="0087505C" w:rsidRPr="0087505C" w14:paraId="438C1281" w14:textId="77777777" w:rsidTr="00E30FF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1D3AC9" w14:textId="77777777" w:rsidR="0087505C" w:rsidRPr="0087505C" w:rsidRDefault="0087505C" w:rsidP="0087505C">
            <w:r w:rsidRPr="0087505C">
              <w:t>100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A651964" w14:textId="77777777" w:rsidR="0087505C" w:rsidRPr="0087505C" w:rsidRDefault="0087505C" w:rsidP="0087505C">
            <w:r w:rsidRPr="0087505C">
              <w:t>5</w:t>
            </w:r>
          </w:p>
        </w:tc>
      </w:tr>
    </w:tbl>
    <w:p w14:paraId="0C7E7B5B" w14:textId="77777777" w:rsidR="0087505C" w:rsidRDefault="0087505C" w:rsidP="0087505C"/>
    <w:p w14:paraId="061E0FAD" w14:textId="77777777" w:rsidR="0087505C" w:rsidRDefault="0087505C" w:rsidP="0087505C"/>
    <w:p w14:paraId="4A4C1665" w14:textId="77777777" w:rsidR="0087505C" w:rsidRDefault="0087505C" w:rsidP="0087505C">
      <w:r>
        <w:t>It is essential to interpret tabular presentations accurately to draw valid conclusions from research findings. By understanding the structure of different types of tables, researchers can identify patterns in the data and draw conclusions about the research question.</w:t>
      </w:r>
    </w:p>
    <w:p w14:paraId="64040385" w14:textId="2BB88061" w:rsidR="0087505C" w:rsidRDefault="0087505C" w:rsidP="0087505C"/>
    <w:p w14:paraId="6021C4CE" w14:textId="0A87FC30" w:rsidR="00212324" w:rsidRDefault="00212324" w:rsidP="0087505C"/>
    <w:p w14:paraId="1DE27FC0" w14:textId="77777777" w:rsidR="00212324" w:rsidRDefault="00212324" w:rsidP="0087505C"/>
    <w:p w14:paraId="11644C8A" w14:textId="476EB68A" w:rsidR="0087505C" w:rsidRPr="00212324" w:rsidRDefault="0087505C" w:rsidP="0087505C">
      <w:pPr>
        <w:rPr>
          <w:b/>
          <w:bCs/>
        </w:rPr>
      </w:pPr>
      <w:r w:rsidRPr="00212324">
        <w:rPr>
          <w:b/>
          <w:bCs/>
        </w:rPr>
        <w:t>References:</w:t>
      </w:r>
    </w:p>
    <w:p w14:paraId="51C58402" w14:textId="664CCDAD" w:rsidR="0087505C" w:rsidRDefault="0087505C">
      <w:pPr>
        <w:pStyle w:val="ListParagraph"/>
        <w:numPr>
          <w:ilvl w:val="0"/>
          <w:numId w:val="193"/>
        </w:numPr>
      </w:pPr>
      <w:r>
        <w:t>Kirkwood, B. R., &amp; Sterne, J. A. (2003). Essential medical statistics. Blackwell Science Ltd.</w:t>
      </w:r>
    </w:p>
    <w:p w14:paraId="39DCBB1A" w14:textId="216621B0" w:rsidR="005E6F8E" w:rsidRPr="0087505C" w:rsidRDefault="0087505C">
      <w:pPr>
        <w:pStyle w:val="ListParagraph"/>
        <w:numPr>
          <w:ilvl w:val="0"/>
          <w:numId w:val="193"/>
        </w:numPr>
        <w:rPr>
          <w:rFonts w:asciiTheme="majorHAnsi" w:eastAsiaTheme="majorEastAsia" w:hAnsiTheme="majorHAnsi" w:cstheme="majorBidi"/>
          <w:color w:val="1F3763" w:themeColor="accent1" w:themeShade="7F"/>
        </w:rPr>
      </w:pPr>
      <w:r>
        <w:t>Levin, R. I., &amp; Rubin, D. S. (2010). Statistics for management. Pearson.</w:t>
      </w:r>
      <w:r w:rsidR="005E6F8E">
        <w:br w:type="page"/>
      </w:r>
    </w:p>
    <w:p w14:paraId="103BC6ED" w14:textId="5BF087D9" w:rsidR="00C06012" w:rsidRPr="00F72C4D" w:rsidRDefault="00212324" w:rsidP="00F72C4D">
      <w:pPr>
        <w:pStyle w:val="Heading3"/>
      </w:pPr>
      <w:bookmarkStart w:id="223" w:name="_Toc132394152"/>
      <w:r>
        <w:lastRenderedPageBreak/>
        <w:t>9</w:t>
      </w:r>
      <w:r w:rsidR="00C06012" w:rsidRPr="00F72C4D">
        <w:t>.4.4 Interprets graphical presentations: bar chart, histogram, pie chart</w:t>
      </w:r>
      <w:r w:rsidR="00344897">
        <w:t>,</w:t>
      </w:r>
      <w:r w:rsidR="00C06012" w:rsidRPr="00F72C4D">
        <w:t xml:space="preserve"> scatter plot</w:t>
      </w:r>
      <w:r w:rsidR="00344897">
        <w:t>,</w:t>
      </w:r>
      <w:r w:rsidR="00C06012" w:rsidRPr="00F72C4D">
        <w:t xml:space="preserve"> and box plot</w:t>
      </w:r>
      <w:bookmarkEnd w:id="223"/>
    </w:p>
    <w:p w14:paraId="3E41B9DB" w14:textId="48092235" w:rsidR="00AD6BAC" w:rsidRDefault="00AD6BAC"/>
    <w:p w14:paraId="631E4CC1" w14:textId="7A5EFA42" w:rsidR="00AD6BAC" w:rsidRDefault="00AD6BAC" w:rsidP="00AD6BAC">
      <w:r>
        <w:t>Interpreting graphical presentations is an important skill in understanding and communicating research findings in healthcare. In this teaching piece, we will discuss some of the most common types of graphical presentations, including bar charts, histograms, pie charts, scatter plots, and box plots, and how to interpret them.</w:t>
      </w:r>
    </w:p>
    <w:p w14:paraId="1C7383E6" w14:textId="2476E269" w:rsidR="00AD6BAC" w:rsidRDefault="00AD6BAC" w:rsidP="00AD6BAC"/>
    <w:p w14:paraId="242EE3CA" w14:textId="28B3BE93" w:rsidR="00212324" w:rsidRPr="00212324" w:rsidRDefault="00E30FF6" w:rsidP="00AD6BAC">
      <w:pPr>
        <w:rPr>
          <w:b/>
          <w:bCs/>
        </w:rPr>
      </w:pPr>
      <w:r>
        <w:rPr>
          <w:noProof/>
        </w:rPr>
        <w:drawing>
          <wp:anchor distT="0" distB="0" distL="114300" distR="114300" simplePos="0" relativeHeight="251668480" behindDoc="1" locked="0" layoutInCell="1" allowOverlap="1" wp14:anchorId="2518BFE6" wp14:editId="0DC70FA5">
            <wp:simplePos x="0" y="0"/>
            <wp:positionH relativeFrom="column">
              <wp:posOffset>2952750</wp:posOffset>
            </wp:positionH>
            <wp:positionV relativeFrom="paragraph">
              <wp:posOffset>66040</wp:posOffset>
            </wp:positionV>
            <wp:extent cx="2843530" cy="1723390"/>
            <wp:effectExtent l="0" t="0" r="1270" b="3810"/>
            <wp:wrapTight wrapText="bothSides">
              <wp:wrapPolygon edited="0">
                <wp:start x="0" y="0"/>
                <wp:lineTo x="0" y="21489"/>
                <wp:lineTo x="21513" y="21489"/>
                <wp:lineTo x="21513" y="0"/>
                <wp:lineTo x="0" y="0"/>
              </wp:wrapPolygon>
            </wp:wrapTight>
            <wp:docPr id="8261355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5576" name="Picture 82613557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43530" cy="1723390"/>
                    </a:xfrm>
                    <a:prstGeom prst="rect">
                      <a:avLst/>
                    </a:prstGeom>
                  </pic:spPr>
                </pic:pic>
              </a:graphicData>
            </a:graphic>
            <wp14:sizeRelH relativeFrom="page">
              <wp14:pctWidth>0</wp14:pctWidth>
            </wp14:sizeRelH>
            <wp14:sizeRelV relativeFrom="page">
              <wp14:pctHeight>0</wp14:pctHeight>
            </wp14:sizeRelV>
          </wp:anchor>
        </w:drawing>
      </w:r>
      <w:r w:rsidR="00212324">
        <w:rPr>
          <w:b/>
          <w:bCs/>
        </w:rPr>
        <w:t>Bar charts:</w:t>
      </w:r>
    </w:p>
    <w:p w14:paraId="1697C4BB" w14:textId="6F7AB420" w:rsidR="00AD6BAC" w:rsidRDefault="00AD6BAC" w:rsidP="00AD6BAC">
      <w:r>
        <w:t>Bar charts are useful for presenting categorical data. They consist of rectangular bars, where the length of each bar represents the frequency or proportion of a category. For example, a bar chart could be used to show the number of patients in different age groups or the proportion of patients who received a particular treatment. Bar charts are easy to read and can quickly convey information about the distribution of categorical variables.</w:t>
      </w:r>
    </w:p>
    <w:p w14:paraId="63261D06" w14:textId="77777777" w:rsidR="00E30FF6" w:rsidRDefault="00E30FF6" w:rsidP="00AD6BAC"/>
    <w:p w14:paraId="1E45D86A" w14:textId="3398DBE6" w:rsidR="00E30FF6" w:rsidRDefault="00E30FF6" w:rsidP="00AD6BAC"/>
    <w:p w14:paraId="5762F9EC" w14:textId="19F5721D" w:rsidR="00AD6BAC" w:rsidRDefault="00AD6BAC" w:rsidP="00AD6BAC"/>
    <w:p w14:paraId="78279255" w14:textId="39705415" w:rsidR="00212324" w:rsidRPr="00212324" w:rsidRDefault="00212324" w:rsidP="00AD6BAC">
      <w:pPr>
        <w:rPr>
          <w:b/>
          <w:bCs/>
        </w:rPr>
      </w:pPr>
      <w:r>
        <w:rPr>
          <w:b/>
          <w:bCs/>
        </w:rPr>
        <w:t>Histograms:</w:t>
      </w:r>
    </w:p>
    <w:p w14:paraId="0B1AB139" w14:textId="77777777" w:rsidR="00AD6BAC" w:rsidRDefault="00AD6BAC" w:rsidP="00AD6BAC">
      <w:r>
        <w:t>Histograms are similar to bar charts but are used to display continuous data. They consist of a series of adjacent rectangles, where the height of each rectangle represents the frequency or proportion of data points within a particular range of values. For example, a histogram could be used to show the distribution of blood pressure measurements in a population or the distribution of lengths of hospital stay. Histograms are useful for identifying patterns in continuous data and can be used to assess normality and identify outliers.</w:t>
      </w:r>
    </w:p>
    <w:p w14:paraId="1A0D8D0F" w14:textId="7879AF6C" w:rsidR="00AD6BAC" w:rsidRDefault="00AD6BAC" w:rsidP="00AD6BAC"/>
    <w:p w14:paraId="010D1AA5" w14:textId="576679DC" w:rsidR="00212324" w:rsidRPr="00212324" w:rsidRDefault="00A112EE" w:rsidP="00AD6BAC">
      <w:pPr>
        <w:rPr>
          <w:b/>
          <w:bCs/>
        </w:rPr>
      </w:pPr>
      <w:r>
        <w:rPr>
          <w:noProof/>
        </w:rPr>
        <w:drawing>
          <wp:anchor distT="0" distB="0" distL="114300" distR="114300" simplePos="0" relativeHeight="251669504" behindDoc="1" locked="0" layoutInCell="1" allowOverlap="1" wp14:anchorId="30E44952" wp14:editId="09903A24">
            <wp:simplePos x="0" y="0"/>
            <wp:positionH relativeFrom="column">
              <wp:posOffset>2682240</wp:posOffset>
            </wp:positionH>
            <wp:positionV relativeFrom="paragraph">
              <wp:posOffset>38100</wp:posOffset>
            </wp:positionV>
            <wp:extent cx="3344816" cy="1974427"/>
            <wp:effectExtent l="0" t="0" r="0" b="0"/>
            <wp:wrapTight wrapText="bothSides">
              <wp:wrapPolygon edited="0">
                <wp:start x="0" y="0"/>
                <wp:lineTo x="0" y="21399"/>
                <wp:lineTo x="21489" y="21399"/>
                <wp:lineTo x="21489" y="0"/>
                <wp:lineTo x="0" y="0"/>
              </wp:wrapPolygon>
            </wp:wrapTight>
            <wp:docPr id="5839036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03654" name="Picture 58390365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344816" cy="1974427"/>
                    </a:xfrm>
                    <a:prstGeom prst="rect">
                      <a:avLst/>
                    </a:prstGeom>
                  </pic:spPr>
                </pic:pic>
              </a:graphicData>
            </a:graphic>
            <wp14:sizeRelH relativeFrom="page">
              <wp14:pctWidth>0</wp14:pctWidth>
            </wp14:sizeRelH>
            <wp14:sizeRelV relativeFrom="page">
              <wp14:pctHeight>0</wp14:pctHeight>
            </wp14:sizeRelV>
          </wp:anchor>
        </w:drawing>
      </w:r>
      <w:r w:rsidR="00212324">
        <w:rPr>
          <w:b/>
          <w:bCs/>
        </w:rPr>
        <w:t>Pie charts:</w:t>
      </w:r>
    </w:p>
    <w:p w14:paraId="14E93884" w14:textId="43AC9F94" w:rsidR="00AD6BAC" w:rsidRDefault="00AD6BAC" w:rsidP="00AD6BAC">
      <w:r>
        <w:t>Pie charts are another common graphical presentation used for displaying categorical data. They consist of a circle divided into sectors, where the area of each sector represents the frequency or proportion of a category. Pie charts are useful for displaying proportions and percentages, but they can be difficult to read when there are too many categories.</w:t>
      </w:r>
    </w:p>
    <w:p w14:paraId="7D6F1229" w14:textId="77777777" w:rsidR="00A112EE" w:rsidRDefault="00A112EE" w:rsidP="00AD6BAC"/>
    <w:p w14:paraId="62AB1E1C" w14:textId="71F4CCEC" w:rsidR="00A112EE" w:rsidRDefault="00A112EE" w:rsidP="00AD6BAC"/>
    <w:p w14:paraId="5229DF0B" w14:textId="2A619F98" w:rsidR="00AD6BAC" w:rsidRDefault="00AD6BAC" w:rsidP="00AD6BAC"/>
    <w:p w14:paraId="591FD029" w14:textId="77777777" w:rsidR="00A112EE" w:rsidRDefault="00A112EE" w:rsidP="00AD6BAC">
      <w:pPr>
        <w:rPr>
          <w:b/>
          <w:bCs/>
        </w:rPr>
      </w:pPr>
    </w:p>
    <w:p w14:paraId="6C0534AB" w14:textId="77777777" w:rsidR="00A112EE" w:rsidRDefault="00A112EE" w:rsidP="00AD6BAC">
      <w:pPr>
        <w:rPr>
          <w:b/>
          <w:bCs/>
        </w:rPr>
      </w:pPr>
    </w:p>
    <w:p w14:paraId="274FB66B" w14:textId="77777777" w:rsidR="00A112EE" w:rsidRDefault="00A112EE" w:rsidP="00AD6BAC">
      <w:pPr>
        <w:rPr>
          <w:b/>
          <w:bCs/>
        </w:rPr>
      </w:pPr>
    </w:p>
    <w:p w14:paraId="3CD8D24D" w14:textId="77777777" w:rsidR="00A112EE" w:rsidRDefault="00A112EE" w:rsidP="00AD6BAC">
      <w:pPr>
        <w:rPr>
          <w:b/>
          <w:bCs/>
        </w:rPr>
      </w:pPr>
    </w:p>
    <w:p w14:paraId="190F3597" w14:textId="77777777" w:rsidR="00A112EE" w:rsidRDefault="00A112EE" w:rsidP="00AD6BAC">
      <w:pPr>
        <w:rPr>
          <w:b/>
          <w:bCs/>
        </w:rPr>
      </w:pPr>
    </w:p>
    <w:p w14:paraId="2A10B1AE" w14:textId="77777777" w:rsidR="00A112EE" w:rsidRDefault="00A112EE" w:rsidP="00AD6BAC">
      <w:pPr>
        <w:rPr>
          <w:b/>
          <w:bCs/>
        </w:rPr>
      </w:pPr>
    </w:p>
    <w:p w14:paraId="236BCCF9" w14:textId="77777777" w:rsidR="00A112EE" w:rsidRDefault="00A112EE" w:rsidP="00AD6BAC">
      <w:pPr>
        <w:rPr>
          <w:b/>
          <w:bCs/>
        </w:rPr>
      </w:pPr>
    </w:p>
    <w:p w14:paraId="7E34651A" w14:textId="07BF23A3" w:rsidR="00212324" w:rsidRPr="00212324" w:rsidRDefault="00A112EE" w:rsidP="00AD6BAC">
      <w:pPr>
        <w:rPr>
          <w:b/>
          <w:bCs/>
        </w:rPr>
      </w:pPr>
      <w:r>
        <w:rPr>
          <w:noProof/>
        </w:rPr>
        <w:lastRenderedPageBreak/>
        <w:drawing>
          <wp:anchor distT="0" distB="0" distL="114300" distR="114300" simplePos="0" relativeHeight="251670528" behindDoc="1" locked="0" layoutInCell="1" allowOverlap="1" wp14:anchorId="3144EEE1" wp14:editId="3785B970">
            <wp:simplePos x="0" y="0"/>
            <wp:positionH relativeFrom="column">
              <wp:posOffset>2512907</wp:posOffset>
            </wp:positionH>
            <wp:positionV relativeFrom="paragraph">
              <wp:posOffset>8467</wp:posOffset>
            </wp:positionV>
            <wp:extent cx="3407251" cy="1995805"/>
            <wp:effectExtent l="0" t="0" r="0" b="0"/>
            <wp:wrapTight wrapText="bothSides">
              <wp:wrapPolygon edited="0">
                <wp:start x="0" y="0"/>
                <wp:lineTo x="0" y="21442"/>
                <wp:lineTo x="21499" y="21442"/>
                <wp:lineTo x="21499" y="0"/>
                <wp:lineTo x="0" y="0"/>
              </wp:wrapPolygon>
            </wp:wrapTight>
            <wp:docPr id="20695296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9688" name="Picture 206952968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07251" cy="1995805"/>
                    </a:xfrm>
                    <a:prstGeom prst="rect">
                      <a:avLst/>
                    </a:prstGeom>
                  </pic:spPr>
                </pic:pic>
              </a:graphicData>
            </a:graphic>
            <wp14:sizeRelH relativeFrom="page">
              <wp14:pctWidth>0</wp14:pctWidth>
            </wp14:sizeRelH>
            <wp14:sizeRelV relativeFrom="page">
              <wp14:pctHeight>0</wp14:pctHeight>
            </wp14:sizeRelV>
          </wp:anchor>
        </w:drawing>
      </w:r>
      <w:r w:rsidR="00212324">
        <w:rPr>
          <w:b/>
          <w:bCs/>
        </w:rPr>
        <w:t>Scatter plots:</w:t>
      </w:r>
    </w:p>
    <w:p w14:paraId="2B5E8097" w14:textId="3A847CB5" w:rsidR="00AD6BAC" w:rsidRDefault="00AD6BAC" w:rsidP="00AD6BAC">
      <w:r>
        <w:t>Scatter plots are used to display the relationship between two continuous variables. They consist of a series of points, where each point represents the value of the two variables for a particular observation. Scatter plots can be used to identify patterns in the data, such as positive or negative correlations, or to identify outliers.</w:t>
      </w:r>
    </w:p>
    <w:p w14:paraId="6377E14B" w14:textId="6BC7F986" w:rsidR="00AD6BAC" w:rsidRDefault="00AD6BAC" w:rsidP="00AD6BAC"/>
    <w:p w14:paraId="2D5738E3" w14:textId="217E5CE9" w:rsidR="00A112EE" w:rsidRDefault="00A112EE" w:rsidP="00AD6BAC"/>
    <w:p w14:paraId="03E4504A" w14:textId="77777777" w:rsidR="00A112EE" w:rsidRDefault="00A112EE" w:rsidP="00AD6BAC"/>
    <w:p w14:paraId="086B1EA8" w14:textId="77777777" w:rsidR="00A112EE" w:rsidRDefault="00A112EE" w:rsidP="00AD6BAC"/>
    <w:p w14:paraId="1E53B0F3" w14:textId="79D4C4DE" w:rsidR="00212324" w:rsidRPr="00212324" w:rsidRDefault="00344897" w:rsidP="00AD6BAC">
      <w:pPr>
        <w:rPr>
          <w:b/>
          <w:bCs/>
        </w:rPr>
      </w:pPr>
      <w:r>
        <w:rPr>
          <w:noProof/>
        </w:rPr>
        <w:drawing>
          <wp:anchor distT="0" distB="0" distL="114300" distR="114300" simplePos="0" relativeHeight="251671552" behindDoc="1" locked="0" layoutInCell="1" allowOverlap="1" wp14:anchorId="24AF5F06" wp14:editId="67AF5D9D">
            <wp:simplePos x="0" y="0"/>
            <wp:positionH relativeFrom="column">
              <wp:posOffset>3165035</wp:posOffset>
            </wp:positionH>
            <wp:positionV relativeFrom="paragraph">
              <wp:posOffset>86750</wp:posOffset>
            </wp:positionV>
            <wp:extent cx="2854325" cy="1669415"/>
            <wp:effectExtent l="0" t="0" r="3175" b="0"/>
            <wp:wrapTight wrapText="bothSides">
              <wp:wrapPolygon edited="0">
                <wp:start x="0" y="0"/>
                <wp:lineTo x="0" y="21362"/>
                <wp:lineTo x="21528" y="21362"/>
                <wp:lineTo x="21528" y="0"/>
                <wp:lineTo x="0" y="0"/>
              </wp:wrapPolygon>
            </wp:wrapTight>
            <wp:docPr id="10243057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5770" name="Picture 10243057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54325" cy="1669415"/>
                    </a:xfrm>
                    <a:prstGeom prst="rect">
                      <a:avLst/>
                    </a:prstGeom>
                  </pic:spPr>
                </pic:pic>
              </a:graphicData>
            </a:graphic>
            <wp14:sizeRelH relativeFrom="page">
              <wp14:pctWidth>0</wp14:pctWidth>
            </wp14:sizeRelH>
            <wp14:sizeRelV relativeFrom="page">
              <wp14:pctHeight>0</wp14:pctHeight>
            </wp14:sizeRelV>
          </wp:anchor>
        </w:drawing>
      </w:r>
      <w:r w:rsidR="00212324">
        <w:rPr>
          <w:b/>
          <w:bCs/>
        </w:rPr>
        <w:t>Box plots:</w:t>
      </w:r>
    </w:p>
    <w:p w14:paraId="090ADC2E" w14:textId="67297ECA" w:rsidR="00AD6BAC" w:rsidRDefault="00AD6BAC" w:rsidP="00AD6BAC">
      <w:r>
        <w:t>Box plots, also known as box-and-whisker plots, are used to display the distribution of continuous data. They consist of a box with whiskers that extend to the minimum and maximum values of the data. The box represents the interquartile range, while the line in the box represents the median. Box plots are useful for identifying the spread of the data, as well as the presence of outliers.</w:t>
      </w:r>
    </w:p>
    <w:p w14:paraId="2E0FD36D" w14:textId="72FE4817" w:rsidR="00710BEA" w:rsidRDefault="00710BEA" w:rsidP="00AD6BAC"/>
    <w:p w14:paraId="0D365746" w14:textId="0D7F54B3" w:rsidR="00710BEA" w:rsidRDefault="00710BEA" w:rsidP="00AD6BAC"/>
    <w:p w14:paraId="38112388" w14:textId="01D23F58" w:rsidR="00710BEA" w:rsidRDefault="00710BEA" w:rsidP="00AD6BAC"/>
    <w:p w14:paraId="4072D011" w14:textId="4584B460" w:rsidR="00710BEA" w:rsidRDefault="00710BEA" w:rsidP="00AD6BAC">
      <w:r>
        <w:rPr>
          <w:noProof/>
        </w:rPr>
        <w:drawing>
          <wp:inline distT="0" distB="0" distL="0" distR="0" wp14:anchorId="0F08AD88" wp14:editId="1DB5E9DA">
            <wp:extent cx="5731510" cy="1765300"/>
            <wp:effectExtent l="0" t="0" r="0" b="0"/>
            <wp:docPr id="19593667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6727" name="Picture 195936672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1765300"/>
                    </a:xfrm>
                    <a:prstGeom prst="rect">
                      <a:avLst/>
                    </a:prstGeom>
                  </pic:spPr>
                </pic:pic>
              </a:graphicData>
            </a:graphic>
          </wp:inline>
        </w:drawing>
      </w:r>
    </w:p>
    <w:p w14:paraId="00AD93B3" w14:textId="77777777" w:rsidR="00AD6BAC" w:rsidRDefault="00AD6BAC" w:rsidP="00AD6BAC"/>
    <w:p w14:paraId="679FF1CA" w14:textId="77777777" w:rsidR="00212324" w:rsidRDefault="00212324" w:rsidP="00AD6BAC"/>
    <w:p w14:paraId="1E07FC57" w14:textId="481EFB6A" w:rsidR="00AD6BAC" w:rsidRDefault="00212324" w:rsidP="00AD6BAC">
      <w:r>
        <w:t>U</w:t>
      </w:r>
      <w:r w:rsidR="00AD6BAC">
        <w:t>nderstanding and interpreting graphical presentations is essential in healthcare research. By familiarising ourselves with common types of graphical presentations, we can better understand research findings and communicate them effectively to others.</w:t>
      </w:r>
    </w:p>
    <w:p w14:paraId="336865EE" w14:textId="7E0BBBE1" w:rsidR="00AD6BAC" w:rsidRDefault="00AD6BAC" w:rsidP="00AD6BAC"/>
    <w:p w14:paraId="23339D5A" w14:textId="0E284DDB" w:rsidR="00212324" w:rsidRDefault="00212324" w:rsidP="00AD6BAC"/>
    <w:p w14:paraId="51ADEDAE" w14:textId="77777777" w:rsidR="00344897" w:rsidRDefault="00344897" w:rsidP="00AD6BAC"/>
    <w:p w14:paraId="2D9B8705" w14:textId="77777777" w:rsidR="00344897" w:rsidRDefault="00344897" w:rsidP="00AD6BAC"/>
    <w:p w14:paraId="4D1643E7" w14:textId="77777777" w:rsidR="00344897" w:rsidRDefault="00344897" w:rsidP="00AD6BAC"/>
    <w:p w14:paraId="7B9907E9" w14:textId="77777777" w:rsidR="00344897" w:rsidRDefault="00344897" w:rsidP="00AD6BAC"/>
    <w:p w14:paraId="3B3F7AF7" w14:textId="0D5D163F" w:rsidR="00212324" w:rsidRDefault="00212324" w:rsidP="00AD6BAC"/>
    <w:p w14:paraId="472B316C" w14:textId="77777777" w:rsidR="00212324" w:rsidRDefault="00212324" w:rsidP="00AD6BAC"/>
    <w:p w14:paraId="471B3603" w14:textId="77777777" w:rsidR="00AD6BAC" w:rsidRPr="00212324" w:rsidRDefault="00AD6BAC" w:rsidP="00AD6BAC">
      <w:pPr>
        <w:rPr>
          <w:b/>
          <w:bCs/>
        </w:rPr>
      </w:pPr>
      <w:r w:rsidRPr="00212324">
        <w:rPr>
          <w:b/>
          <w:bCs/>
        </w:rPr>
        <w:lastRenderedPageBreak/>
        <w:t>References:</w:t>
      </w:r>
    </w:p>
    <w:p w14:paraId="79F3EB6A" w14:textId="77777777" w:rsidR="00AD6BAC" w:rsidRDefault="00AD6BAC" w:rsidP="00AD6BAC"/>
    <w:p w14:paraId="6523F83E" w14:textId="4490D273" w:rsidR="00AD6BAC" w:rsidRDefault="00AD6BAC">
      <w:pPr>
        <w:pStyle w:val="ListParagraph"/>
        <w:numPr>
          <w:ilvl w:val="0"/>
          <w:numId w:val="194"/>
        </w:numPr>
      </w:pPr>
      <w:r>
        <w:t>Knapp TR, Brown JK. Ten measurement commandments that often should be broken. Res Nurs Health. 1995 Dec;18(6):465-9. doi: 10.1002/nur.4770180607. PMID: 7489277.</w:t>
      </w:r>
    </w:p>
    <w:p w14:paraId="3EB90095" w14:textId="412501E9" w:rsidR="00AD6BAC" w:rsidRDefault="00AD6BAC">
      <w:pPr>
        <w:pStyle w:val="ListParagraph"/>
        <w:numPr>
          <w:ilvl w:val="0"/>
          <w:numId w:val="194"/>
        </w:numPr>
      </w:pPr>
      <w:r>
        <w:t>Tufte ER. The visual display of quantitative information. 2nd ed. Cheshire, CT: Graphics Press; 2001.</w:t>
      </w:r>
    </w:p>
    <w:p w14:paraId="54556A2B" w14:textId="0241C7C8" w:rsidR="005E6F8E" w:rsidRPr="00AD6BAC" w:rsidRDefault="00AD6BAC">
      <w:pPr>
        <w:pStyle w:val="ListParagraph"/>
        <w:numPr>
          <w:ilvl w:val="0"/>
          <w:numId w:val="194"/>
        </w:numPr>
        <w:rPr>
          <w:rFonts w:asciiTheme="majorHAnsi" w:eastAsiaTheme="majorEastAsia" w:hAnsiTheme="majorHAnsi" w:cstheme="majorBidi"/>
          <w:color w:val="1F3763" w:themeColor="accent1" w:themeShade="7F"/>
        </w:rPr>
      </w:pPr>
      <w:r>
        <w:t xml:space="preserve">Cleveland WS. Visualizing Data. Summit, NJ: Hobart Press; 1993. </w:t>
      </w:r>
      <w:r w:rsidR="005E6F8E">
        <w:br w:type="page"/>
      </w:r>
    </w:p>
    <w:p w14:paraId="52F57476" w14:textId="488D6D08" w:rsidR="00C06012" w:rsidRPr="00F72C4D" w:rsidRDefault="00212324" w:rsidP="00F72C4D">
      <w:pPr>
        <w:pStyle w:val="Heading3"/>
      </w:pPr>
      <w:bookmarkStart w:id="224" w:name="_Toc132394153"/>
      <w:r>
        <w:lastRenderedPageBreak/>
        <w:t>9</w:t>
      </w:r>
      <w:r w:rsidR="00C06012" w:rsidRPr="00F72C4D">
        <w:t>.4.5 For studies evaluating diagnostic accuracy, estimates the characteristics of a test: sensitivity, specificity and likelihood ratios (positive and negative)</w:t>
      </w:r>
      <w:bookmarkEnd w:id="224"/>
    </w:p>
    <w:p w14:paraId="05416591" w14:textId="77777777" w:rsidR="00E65B78" w:rsidRDefault="00E65B78"/>
    <w:p w14:paraId="5CF66A9D" w14:textId="47D36FE8" w:rsidR="00E65B78" w:rsidRDefault="00E65B78" w:rsidP="00E65B78">
      <w:r>
        <w:t>In studies evaluating diagnostic accuracy, it is important to estimate the characteristics of a test. These characteristics include sensitivity, specificity, and likelihood ratios (positive and negative).</w:t>
      </w:r>
    </w:p>
    <w:p w14:paraId="1578EAFB" w14:textId="5ADB4E89" w:rsidR="00212324" w:rsidRDefault="00212324" w:rsidP="00E65B78"/>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979"/>
        <w:gridCol w:w="2604"/>
        <w:gridCol w:w="2577"/>
      </w:tblGrid>
      <w:tr w:rsidR="00212324" w:rsidRPr="00212324" w14:paraId="70A889B2" w14:textId="77777777" w:rsidTr="00344897">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0FD3E02" w14:textId="77777777" w:rsidR="00212324" w:rsidRPr="00212324" w:rsidRDefault="00212324" w:rsidP="00212324">
            <w:pPr>
              <w:rPr>
                <w:b/>
                <w:bCs/>
              </w:rPr>
            </w:pPr>
            <w:r w:rsidRPr="00212324">
              <w:rPr>
                <w:b/>
                <w:bCs/>
              </w:rPr>
              <w:t>Actual Condition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E40BE67" w14:textId="77777777" w:rsidR="00212324" w:rsidRPr="00212324" w:rsidRDefault="00212324" w:rsidP="00212324">
            <w:pPr>
              <w:rPr>
                <w:b/>
                <w:bCs/>
              </w:rPr>
            </w:pPr>
            <w:r w:rsidRPr="00212324">
              <w:rPr>
                <w:b/>
                <w:bCs/>
              </w:rPr>
              <w:t>Positive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4D52992" w14:textId="77777777" w:rsidR="00212324" w:rsidRPr="00212324" w:rsidRDefault="00212324" w:rsidP="00212324">
            <w:pPr>
              <w:rPr>
                <w:b/>
                <w:bCs/>
              </w:rPr>
            </w:pPr>
            <w:r w:rsidRPr="00212324">
              <w:rPr>
                <w:b/>
                <w:bCs/>
              </w:rPr>
              <w:t>Negative</w:t>
            </w:r>
          </w:p>
        </w:tc>
      </w:tr>
      <w:tr w:rsidR="00212324" w:rsidRPr="00212324" w14:paraId="29862B19" w14:textId="77777777" w:rsidTr="003448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CB772B2" w14:textId="77777777" w:rsidR="00212324" w:rsidRPr="00212324" w:rsidRDefault="00212324" w:rsidP="00212324">
            <w:r w:rsidRPr="00212324">
              <w:t>Test Result Positive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4B7C20B" w14:textId="77777777" w:rsidR="00212324" w:rsidRPr="00212324" w:rsidRDefault="00212324" w:rsidP="00212324">
            <w:r w:rsidRPr="00212324">
              <w:t>True Positive (a)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9C26B8" w14:textId="77777777" w:rsidR="00212324" w:rsidRPr="00212324" w:rsidRDefault="00212324" w:rsidP="00212324">
            <w:r w:rsidRPr="00212324">
              <w:t>False Positive (b)</w:t>
            </w:r>
          </w:p>
        </w:tc>
      </w:tr>
      <w:tr w:rsidR="00212324" w:rsidRPr="00212324" w14:paraId="3B37A3D2" w14:textId="77777777" w:rsidTr="003448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B303826" w14:textId="77777777" w:rsidR="00212324" w:rsidRPr="00212324" w:rsidRDefault="00212324" w:rsidP="00212324">
            <w:r w:rsidRPr="00212324">
              <w:t>Test Result Negative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3E6CA05" w14:textId="77777777" w:rsidR="00212324" w:rsidRPr="00212324" w:rsidRDefault="00212324" w:rsidP="00212324">
            <w:r w:rsidRPr="00212324">
              <w:t>False Negative (c)</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7E0EED7" w14:textId="77777777" w:rsidR="00212324" w:rsidRPr="00212324" w:rsidRDefault="00212324" w:rsidP="00212324">
            <w:r w:rsidRPr="00212324">
              <w:t>True Negative (d)</w:t>
            </w:r>
          </w:p>
        </w:tc>
      </w:tr>
    </w:tbl>
    <w:p w14:paraId="7EE664E9" w14:textId="1D759E5D" w:rsidR="00212324" w:rsidRDefault="00212324" w:rsidP="00212324"/>
    <w:p w14:paraId="67BA41C4" w14:textId="5CA4B8F7" w:rsidR="00212324" w:rsidRPr="00E65B78" w:rsidRDefault="00212324" w:rsidP="00212324">
      <w:r w:rsidRPr="00212324">
        <w:t>The table shows the four possible outcomes of a diagnostic test based on the actual condition of the patient and the test result. The cells represent</w:t>
      </w:r>
      <w:r>
        <w:t xml:space="preserve"> the following:</w:t>
      </w:r>
    </w:p>
    <w:p w14:paraId="6F79F79C" w14:textId="77777777" w:rsidR="00212324" w:rsidRPr="00E65B78" w:rsidRDefault="00212324">
      <w:pPr>
        <w:numPr>
          <w:ilvl w:val="0"/>
          <w:numId w:val="195"/>
        </w:numPr>
      </w:pPr>
      <w:r w:rsidRPr="00212324">
        <w:rPr>
          <w:b/>
          <w:bCs/>
        </w:rPr>
        <w:t>a:</w:t>
      </w:r>
      <w:r w:rsidRPr="00E65B78">
        <w:t xml:space="preserve"> True Positive - the number of individuals with a positive test result who actually have the condition.</w:t>
      </w:r>
    </w:p>
    <w:p w14:paraId="351CFBBB" w14:textId="77777777" w:rsidR="00212324" w:rsidRPr="00E65B78" w:rsidRDefault="00212324">
      <w:pPr>
        <w:numPr>
          <w:ilvl w:val="0"/>
          <w:numId w:val="195"/>
        </w:numPr>
      </w:pPr>
      <w:r w:rsidRPr="00212324">
        <w:rPr>
          <w:b/>
          <w:bCs/>
        </w:rPr>
        <w:t>b:</w:t>
      </w:r>
      <w:r w:rsidRPr="00E65B78">
        <w:t xml:space="preserve"> False Positive - the number of individuals with a positive test result who do not have the condition.</w:t>
      </w:r>
    </w:p>
    <w:p w14:paraId="33F209AE" w14:textId="77777777" w:rsidR="00212324" w:rsidRPr="00E65B78" w:rsidRDefault="00212324">
      <w:pPr>
        <w:numPr>
          <w:ilvl w:val="0"/>
          <w:numId w:val="195"/>
        </w:numPr>
      </w:pPr>
      <w:r w:rsidRPr="00212324">
        <w:rPr>
          <w:b/>
          <w:bCs/>
        </w:rPr>
        <w:t>c:</w:t>
      </w:r>
      <w:r w:rsidRPr="00E65B78">
        <w:t xml:space="preserve"> False Negative - the number of individuals with a negative test result who actually have the condition.</w:t>
      </w:r>
    </w:p>
    <w:p w14:paraId="676A1C65" w14:textId="77777777" w:rsidR="00212324" w:rsidRPr="00E65B78" w:rsidRDefault="00212324">
      <w:pPr>
        <w:numPr>
          <w:ilvl w:val="0"/>
          <w:numId w:val="195"/>
        </w:numPr>
      </w:pPr>
      <w:r w:rsidRPr="00212324">
        <w:rPr>
          <w:b/>
          <w:bCs/>
        </w:rPr>
        <w:t>d:</w:t>
      </w:r>
      <w:r w:rsidRPr="00E65B78">
        <w:t xml:space="preserve"> True Negative - the number of individuals with a negative test result who do not have the condition.</w:t>
      </w:r>
    </w:p>
    <w:p w14:paraId="6CD033C4" w14:textId="77777777" w:rsidR="00212324" w:rsidRPr="00E65B78" w:rsidRDefault="00212324" w:rsidP="00212324">
      <w:r w:rsidRPr="00E65B78">
        <w:t>This table is commonly used in studies evaluating diagnostic accuracy to calculate measures such as sensitivity, specificity, and likelihood ratios.</w:t>
      </w:r>
    </w:p>
    <w:p w14:paraId="2A60D62E" w14:textId="77777777" w:rsidR="00212324" w:rsidRDefault="00212324" w:rsidP="00E65B78"/>
    <w:p w14:paraId="7464E066" w14:textId="44A2F65D" w:rsidR="00E65B78" w:rsidRDefault="00E65B78" w:rsidP="00E65B78"/>
    <w:p w14:paraId="3AD2338A" w14:textId="191E8CCC" w:rsidR="00212324" w:rsidRPr="00212324" w:rsidRDefault="00212324" w:rsidP="00E65B78">
      <w:pPr>
        <w:rPr>
          <w:b/>
          <w:bCs/>
        </w:rPr>
      </w:pPr>
      <w:r>
        <w:rPr>
          <w:b/>
          <w:bCs/>
        </w:rPr>
        <w:t>Sensitivity:</w:t>
      </w:r>
    </w:p>
    <w:p w14:paraId="1DF1A9D1" w14:textId="77777777" w:rsidR="00212324" w:rsidRDefault="00E65B78" w:rsidP="00E65B78">
      <w:r>
        <w:t>Sensitivity is defined as the proportion of true positives (people with the disease who test positive) out of all people with the disease. It is calculated as</w:t>
      </w:r>
      <w:r w:rsidR="00212324">
        <w:t>:</w:t>
      </w:r>
    </w:p>
    <w:p w14:paraId="7CDAB3F2" w14:textId="77777777" w:rsidR="00212324" w:rsidRDefault="00212324" w:rsidP="00212324">
      <w:pPr>
        <w:jc w:val="center"/>
        <w:rPr>
          <w:sz w:val="44"/>
          <w:szCs w:val="44"/>
        </w:rPr>
      </w:pPr>
    </w:p>
    <w:p w14:paraId="0896C95C" w14:textId="035F5F61" w:rsidR="00212324" w:rsidRPr="00212324" w:rsidRDefault="00E65B78" w:rsidP="00212324">
      <w:pPr>
        <w:jc w:val="center"/>
        <w:rPr>
          <w:b/>
          <w:bCs/>
          <w:sz w:val="44"/>
          <w:szCs w:val="44"/>
        </w:rPr>
      </w:pPr>
      <w:r w:rsidRPr="00212324">
        <w:rPr>
          <w:b/>
          <w:bCs/>
          <w:sz w:val="44"/>
          <w:szCs w:val="44"/>
        </w:rPr>
        <w:t>a/(a+c)</w:t>
      </w:r>
    </w:p>
    <w:p w14:paraId="11A638F9" w14:textId="77777777" w:rsidR="00212324" w:rsidRPr="00212324" w:rsidRDefault="00212324" w:rsidP="00212324">
      <w:pPr>
        <w:jc w:val="center"/>
        <w:rPr>
          <w:sz w:val="44"/>
          <w:szCs w:val="44"/>
        </w:rPr>
      </w:pPr>
    </w:p>
    <w:p w14:paraId="5D01A150" w14:textId="067E1CBF" w:rsidR="00E65B78" w:rsidRDefault="00212324" w:rsidP="00E65B78">
      <w:r>
        <w:t>W</w:t>
      </w:r>
      <w:r w:rsidR="00E65B78">
        <w:t>here a is the number of true positives and c is the number of false negatives.</w:t>
      </w:r>
    </w:p>
    <w:p w14:paraId="2296686F" w14:textId="30E46394" w:rsidR="00E65B78" w:rsidRDefault="00E65B78" w:rsidP="00E65B78"/>
    <w:p w14:paraId="44CCE44E" w14:textId="3B97B792" w:rsidR="00212324" w:rsidRDefault="00212324" w:rsidP="00E65B78"/>
    <w:p w14:paraId="466A25D8" w14:textId="713AA615" w:rsidR="00212324" w:rsidRDefault="00212324" w:rsidP="00E65B78"/>
    <w:p w14:paraId="720272EE" w14:textId="77777777" w:rsidR="00212324" w:rsidRDefault="00212324" w:rsidP="00E65B78"/>
    <w:p w14:paraId="2AB1790B" w14:textId="1F5F4F7F" w:rsidR="00212324" w:rsidRPr="00212324" w:rsidRDefault="00212324" w:rsidP="00E65B78">
      <w:pPr>
        <w:rPr>
          <w:b/>
          <w:bCs/>
        </w:rPr>
      </w:pPr>
      <w:r>
        <w:rPr>
          <w:b/>
          <w:bCs/>
        </w:rPr>
        <w:t>Specificity:</w:t>
      </w:r>
    </w:p>
    <w:p w14:paraId="2780D351" w14:textId="77777777" w:rsidR="00212324" w:rsidRDefault="00E65B78" w:rsidP="00E65B78">
      <w:r>
        <w:t>Specificity is defined as the proportion of true negatives (people without the disease who test negative) out of all people without the disease. It is calculated as</w:t>
      </w:r>
      <w:r w:rsidR="00212324">
        <w:t>:</w:t>
      </w:r>
      <w:r>
        <w:t xml:space="preserve"> </w:t>
      </w:r>
    </w:p>
    <w:p w14:paraId="0C6BA2D3" w14:textId="77777777" w:rsidR="00212324" w:rsidRDefault="00212324" w:rsidP="00E65B78"/>
    <w:p w14:paraId="6722EE98" w14:textId="5B595055" w:rsidR="00212324" w:rsidRPr="00212324" w:rsidRDefault="00E65B78" w:rsidP="00212324">
      <w:pPr>
        <w:jc w:val="center"/>
        <w:rPr>
          <w:b/>
          <w:bCs/>
          <w:sz w:val="44"/>
          <w:szCs w:val="44"/>
        </w:rPr>
      </w:pPr>
      <w:r w:rsidRPr="00212324">
        <w:rPr>
          <w:b/>
          <w:bCs/>
          <w:sz w:val="44"/>
          <w:szCs w:val="44"/>
        </w:rPr>
        <w:t>d/(b+d)</w:t>
      </w:r>
    </w:p>
    <w:p w14:paraId="5E8CD1CB" w14:textId="77777777" w:rsidR="00212324" w:rsidRDefault="00212324" w:rsidP="00E65B78"/>
    <w:p w14:paraId="7F313327" w14:textId="1CE028E0" w:rsidR="00E65B78" w:rsidRDefault="00212324" w:rsidP="00E65B78">
      <w:r>
        <w:t>W</w:t>
      </w:r>
      <w:r w:rsidR="00E65B78">
        <w:t>here d is the number of true negatives and b is the number of false positives.</w:t>
      </w:r>
    </w:p>
    <w:p w14:paraId="3E966C57" w14:textId="2BC72956" w:rsidR="00E65B78" w:rsidRDefault="00E65B78" w:rsidP="00E65B78"/>
    <w:p w14:paraId="12899905" w14:textId="5AE8E325" w:rsidR="00E65B78" w:rsidRDefault="00E65B78" w:rsidP="00E65B78"/>
    <w:p w14:paraId="1C77D0F3" w14:textId="77777777" w:rsidR="00212324" w:rsidRDefault="00212324" w:rsidP="00E65B78"/>
    <w:p w14:paraId="1D844E4A" w14:textId="7F0AC307" w:rsidR="00E65B78" w:rsidRPr="00212324" w:rsidRDefault="00212324" w:rsidP="00E65B78">
      <w:pPr>
        <w:rPr>
          <w:b/>
          <w:bCs/>
        </w:rPr>
      </w:pPr>
      <w:r>
        <w:rPr>
          <w:b/>
          <w:bCs/>
        </w:rPr>
        <w:lastRenderedPageBreak/>
        <w:t>Likelihood ratios:</w:t>
      </w:r>
    </w:p>
    <w:p w14:paraId="35FC6E17" w14:textId="77777777" w:rsidR="00212324" w:rsidRDefault="00E65B78" w:rsidP="00E65B78">
      <w:r>
        <w:t xml:space="preserve">Likelihood ratios (LR) indicate how much a given test result changes the odds of having the disease. </w:t>
      </w:r>
    </w:p>
    <w:p w14:paraId="2B99A1E4" w14:textId="77777777" w:rsidR="00212324" w:rsidRDefault="00212324" w:rsidP="00E65B78"/>
    <w:p w14:paraId="3C2150DD" w14:textId="670401A8" w:rsidR="00212324" w:rsidRDefault="00E65B78" w:rsidP="00E65B78">
      <w:r>
        <w:t>The positive likelihood ratio (LR+</w:t>
      </w:r>
      <w:r w:rsidR="00E90DD6">
        <w:t>ve</w:t>
      </w:r>
      <w:r>
        <w:t>) is calculated as</w:t>
      </w:r>
      <w:r w:rsidR="00212324">
        <w:t>:</w:t>
      </w:r>
      <w:r>
        <w:t xml:space="preserve"> </w:t>
      </w:r>
    </w:p>
    <w:p w14:paraId="4336B32C" w14:textId="77777777" w:rsidR="00212324" w:rsidRPr="00212324" w:rsidRDefault="00E65B78" w:rsidP="00212324">
      <w:pPr>
        <w:jc w:val="center"/>
        <w:rPr>
          <w:b/>
          <w:bCs/>
          <w:sz w:val="48"/>
          <w:szCs w:val="48"/>
        </w:rPr>
      </w:pPr>
      <w:r w:rsidRPr="00212324">
        <w:rPr>
          <w:b/>
          <w:bCs/>
          <w:sz w:val="48"/>
          <w:szCs w:val="48"/>
        </w:rPr>
        <w:t>sensitivity/(1-specificity)</w:t>
      </w:r>
    </w:p>
    <w:p w14:paraId="0933074B" w14:textId="77777777" w:rsidR="00212324" w:rsidRDefault="00212324" w:rsidP="00E65B78"/>
    <w:p w14:paraId="47149B19" w14:textId="3844B451" w:rsidR="00212324" w:rsidRDefault="00212324" w:rsidP="00E65B78">
      <w:r>
        <w:t>T</w:t>
      </w:r>
      <w:r w:rsidR="00E65B78">
        <w:t>he negative likelihood ratio (LR-</w:t>
      </w:r>
      <w:r w:rsidR="00E90DD6">
        <w:t>ve</w:t>
      </w:r>
      <w:r w:rsidR="00E65B78">
        <w:t>) is calculated as</w:t>
      </w:r>
      <w:r>
        <w:t>:</w:t>
      </w:r>
      <w:r w:rsidR="00E65B78">
        <w:t xml:space="preserve"> </w:t>
      </w:r>
    </w:p>
    <w:p w14:paraId="13B9FF82" w14:textId="0810F770" w:rsidR="00212324" w:rsidRPr="00212324" w:rsidRDefault="00E65B78" w:rsidP="00212324">
      <w:pPr>
        <w:jc w:val="center"/>
        <w:rPr>
          <w:b/>
          <w:bCs/>
          <w:sz w:val="48"/>
          <w:szCs w:val="48"/>
        </w:rPr>
      </w:pPr>
      <w:r w:rsidRPr="00212324">
        <w:rPr>
          <w:b/>
          <w:bCs/>
          <w:sz w:val="48"/>
          <w:szCs w:val="48"/>
        </w:rPr>
        <w:t>(1-sensitivity)/specificity</w:t>
      </w:r>
    </w:p>
    <w:p w14:paraId="4FB30D20" w14:textId="0DF13D29" w:rsidR="00212324" w:rsidRDefault="00212324" w:rsidP="00E65B78"/>
    <w:p w14:paraId="7AC40D95" w14:textId="77777777" w:rsidR="00212324" w:rsidRDefault="00212324" w:rsidP="00E65B78"/>
    <w:p w14:paraId="06732FB8" w14:textId="201E3E9D" w:rsidR="00212324" w:rsidRDefault="00E65B78" w:rsidP="00E65B78">
      <w:r>
        <w:t>An LR+</w:t>
      </w:r>
      <w:r w:rsidR="00E90DD6">
        <w:t>ve</w:t>
      </w:r>
      <w:r>
        <w:t xml:space="preserve"> greater than 1 indicates that a positive test result increases the likelihood of having the disease, while an LR+</w:t>
      </w:r>
      <w:r w:rsidR="00E90DD6">
        <w:t>ve</w:t>
      </w:r>
      <w:r>
        <w:t xml:space="preserve"> less than 1 indicates that a positive test result decreases the likelihood of having the disease. </w:t>
      </w:r>
    </w:p>
    <w:p w14:paraId="20F6314C" w14:textId="77777777" w:rsidR="00212324" w:rsidRDefault="00212324" w:rsidP="00E65B78"/>
    <w:p w14:paraId="77BC2EBE" w14:textId="65E5E183" w:rsidR="00E65B78" w:rsidRDefault="00E65B78" w:rsidP="00E65B78">
      <w:r>
        <w:t>An LR-</w:t>
      </w:r>
      <w:r w:rsidR="00E90DD6">
        <w:t>ve</w:t>
      </w:r>
      <w:r>
        <w:t xml:space="preserve"> less than 1 indicates that a negative test result increases the likelihood of not having the disease, while an LR-</w:t>
      </w:r>
      <w:r w:rsidR="00E90DD6">
        <w:t>ve</w:t>
      </w:r>
      <w:r>
        <w:t xml:space="preserve"> greater than 1 indicates that a negative test result decreases the likelihood of not having the disease.</w:t>
      </w:r>
    </w:p>
    <w:p w14:paraId="095A2244" w14:textId="77777777" w:rsidR="00E65B78" w:rsidRDefault="00E65B78" w:rsidP="00E65B78"/>
    <w:p w14:paraId="61E14C43" w14:textId="7DBA2E5A" w:rsidR="00E65B78" w:rsidRDefault="00E65B78" w:rsidP="00E65B78">
      <w:r>
        <w:t xml:space="preserve">It is important to note that sensitivity and specificity are affected by the choice of </w:t>
      </w:r>
      <w:r w:rsidR="00212324">
        <w:t>cut-off</w:t>
      </w:r>
      <w:r>
        <w:t xml:space="preserve"> values for a test. Different </w:t>
      </w:r>
      <w:r w:rsidR="00212324">
        <w:t>cut-off</w:t>
      </w:r>
      <w:r>
        <w:t xml:space="preserve"> values may result in different estimates of sensitivity and specificity. Additionally, likelihood ratios are less affected by the choice of </w:t>
      </w:r>
      <w:r w:rsidR="00212324">
        <w:t>cut-off</w:t>
      </w:r>
      <w:r>
        <w:t xml:space="preserve"> values and are considered more robust measures of test performance.</w:t>
      </w:r>
    </w:p>
    <w:p w14:paraId="1B37A412" w14:textId="77777777" w:rsidR="00E65B78" w:rsidRDefault="00E65B78" w:rsidP="00E65B78"/>
    <w:p w14:paraId="409E1870" w14:textId="77777777" w:rsidR="00E65B78" w:rsidRDefault="00E65B78" w:rsidP="00E65B78">
      <w:r>
        <w:t>Overall, estimating the characteristics of a test is crucial for evaluating its usefulness in diagnosing a disease. Sensitivity, specificity, and likelihood ratios can provide valuable information for clinicians and researchers when making decisions about testing and treatment.</w:t>
      </w:r>
    </w:p>
    <w:p w14:paraId="0C1C489F" w14:textId="434E8FD7" w:rsidR="00E65B78" w:rsidRDefault="00E65B78" w:rsidP="00E65B78"/>
    <w:p w14:paraId="37F11295" w14:textId="3662B20D" w:rsidR="00212324" w:rsidRDefault="00212324" w:rsidP="00E65B78"/>
    <w:p w14:paraId="035560FD" w14:textId="77777777" w:rsidR="00212324" w:rsidRDefault="00212324" w:rsidP="00E65B78"/>
    <w:p w14:paraId="00E97001" w14:textId="2FAE0DA7" w:rsidR="00E65B78" w:rsidRPr="00212324" w:rsidRDefault="00E65B78" w:rsidP="00E65B78">
      <w:pPr>
        <w:rPr>
          <w:b/>
          <w:bCs/>
        </w:rPr>
      </w:pPr>
      <w:r w:rsidRPr="00212324">
        <w:rPr>
          <w:b/>
          <w:bCs/>
        </w:rPr>
        <w:t>References:</w:t>
      </w:r>
    </w:p>
    <w:p w14:paraId="2A1F1ED8" w14:textId="167A97C7" w:rsidR="005E6F8E" w:rsidRPr="00212324" w:rsidRDefault="00E65B78">
      <w:pPr>
        <w:pStyle w:val="ListParagraph"/>
        <w:numPr>
          <w:ilvl w:val="0"/>
          <w:numId w:val="281"/>
        </w:numPr>
        <w:rPr>
          <w:rFonts w:asciiTheme="majorHAnsi" w:eastAsiaTheme="majorEastAsia" w:hAnsiTheme="majorHAnsi" w:cstheme="majorBidi"/>
          <w:color w:val="1F3763" w:themeColor="accent1" w:themeShade="7F"/>
        </w:rPr>
      </w:pPr>
      <w:r>
        <w:t>Deeks JJ. Systematic reviews in health care: Systematic reviews of evaluations of diagnostic and screening tests. BMJ. 2001;323(7305):157-62. doi: 10.1136/bmj.323.7305.157.</w:t>
      </w:r>
      <w:r w:rsidR="005E6F8E">
        <w:br w:type="page"/>
      </w:r>
    </w:p>
    <w:p w14:paraId="6DD121BE" w14:textId="42AFD36E" w:rsidR="00C06012" w:rsidRPr="00F72C4D" w:rsidRDefault="00212324" w:rsidP="00F72C4D">
      <w:pPr>
        <w:pStyle w:val="Heading3"/>
      </w:pPr>
      <w:bookmarkStart w:id="225" w:name="_Toc132394154"/>
      <w:r>
        <w:lastRenderedPageBreak/>
        <w:t>9</w:t>
      </w:r>
      <w:r w:rsidR="00C06012" w:rsidRPr="00F72C4D">
        <w:t>.4.6 For studies evaluating diagnostic accuracy, estimates the characteristics of a sample: prevalence, positive predictive value and negative predictive value</w:t>
      </w:r>
      <w:bookmarkEnd w:id="225"/>
    </w:p>
    <w:p w14:paraId="1CB44B46" w14:textId="77777777" w:rsidR="008A036D" w:rsidRDefault="008A036D"/>
    <w:p w14:paraId="7A62EC64" w14:textId="77777777" w:rsidR="00267239" w:rsidRDefault="008A036D" w:rsidP="008A036D">
      <w:r>
        <w:t xml:space="preserve">When evaluating the diagnostic accuracy of a test, it is important to not only consider the test's sensitivity and specificity but also the prevalence of the disease in the population being tested. </w:t>
      </w:r>
    </w:p>
    <w:p w14:paraId="4F2DD011" w14:textId="77777777" w:rsidR="00267239" w:rsidRDefault="00267239" w:rsidP="008A036D"/>
    <w:p w14:paraId="2E51B622" w14:textId="77777777" w:rsidR="00267239" w:rsidRDefault="00267239" w:rsidP="00267239">
      <w:r w:rsidRPr="00267239">
        <w:t>Prevalence is a fundamental concept in medical statistics that refers to the proportion of individuals in a specified population who have a certain disease or condition at a given time. It is a measure of the overall burden of a disease in a population, providing valuable insight into the distribution and extent of a health issue. Prevalence can be expressed as a percentage or a proportion, and it is commonly used in epidemiological research and public health planning to identify the most pressing health problems and allocate resources effectively. It is important to note that prevalence is not an indicator of the risk of developing a disease, as it reflects the current disease status rather than new occurrences. To better understand the dynamics of a disease, prevalence should be analyzed in conjunction with other epidemiological measures, such as incidence, which denotes the number of new cases within a specified period.</w:t>
      </w:r>
    </w:p>
    <w:p w14:paraId="173349B5" w14:textId="77777777" w:rsidR="00267239" w:rsidRDefault="00267239" w:rsidP="00267239"/>
    <w:p w14:paraId="4E52FE90" w14:textId="77777777" w:rsidR="00267239" w:rsidRDefault="00267239" w:rsidP="00267239">
      <w:pPr>
        <w:jc w:val="center"/>
        <w:rPr>
          <w:b/>
          <w:bCs/>
          <w:sz w:val="36"/>
          <w:szCs w:val="36"/>
        </w:rPr>
      </w:pPr>
      <w:r w:rsidRPr="00267239">
        <w:rPr>
          <w:b/>
          <w:bCs/>
          <w:sz w:val="36"/>
          <w:szCs w:val="36"/>
        </w:rPr>
        <w:t xml:space="preserve">Prevalence = number of people in the sample with the characteristic of interest / </w:t>
      </w:r>
    </w:p>
    <w:p w14:paraId="6E5908FA" w14:textId="02C80420" w:rsidR="00267239" w:rsidRPr="00267239" w:rsidRDefault="00267239" w:rsidP="00267239">
      <w:pPr>
        <w:jc w:val="center"/>
        <w:rPr>
          <w:b/>
          <w:bCs/>
          <w:sz w:val="36"/>
          <w:szCs w:val="36"/>
        </w:rPr>
      </w:pPr>
      <w:r w:rsidRPr="00267239">
        <w:rPr>
          <w:b/>
          <w:bCs/>
          <w:sz w:val="36"/>
          <w:szCs w:val="36"/>
        </w:rPr>
        <w:t>by the total number of people in the sample</w:t>
      </w:r>
    </w:p>
    <w:p w14:paraId="67C49871" w14:textId="77777777" w:rsidR="00267239" w:rsidRDefault="00267239" w:rsidP="008A036D"/>
    <w:p w14:paraId="0340C101" w14:textId="2B93FFAF" w:rsidR="008A036D" w:rsidRDefault="008A036D" w:rsidP="008A036D">
      <w:r>
        <w:t>The positive predictive value (PPV) and negative predictive value (NPV) are also important measures of diagnostic accuracy. PPV is the proportion of individuals who test positive and actually have the disease, while NPV is the proportion of individuals who test negative and do not have the disease.</w:t>
      </w:r>
    </w:p>
    <w:p w14:paraId="0B26D4B3" w14:textId="77777777" w:rsidR="008A036D" w:rsidRDefault="008A036D" w:rsidP="008A036D"/>
    <w:p w14:paraId="5821799F" w14:textId="1743BC87" w:rsidR="008A036D" w:rsidRDefault="008A036D" w:rsidP="008A036D"/>
    <w:p w14:paraId="10033DBF" w14:textId="77777777" w:rsidR="008A036D" w:rsidRDefault="008A036D" w:rsidP="008A036D">
      <w:r>
        <w:t>The formulas for calculating PPV and NPV are as follows:</w:t>
      </w:r>
    </w:p>
    <w:p w14:paraId="67649230" w14:textId="77777777" w:rsidR="008A036D" w:rsidRDefault="008A036D" w:rsidP="008A036D"/>
    <w:p w14:paraId="1849386C" w14:textId="77777777" w:rsidR="008A036D" w:rsidRPr="00212324" w:rsidRDefault="008A036D" w:rsidP="00212324">
      <w:pPr>
        <w:jc w:val="center"/>
        <w:rPr>
          <w:b/>
          <w:bCs/>
          <w:sz w:val="36"/>
          <w:szCs w:val="36"/>
        </w:rPr>
      </w:pPr>
      <w:r w:rsidRPr="00212324">
        <w:rPr>
          <w:b/>
          <w:bCs/>
          <w:sz w:val="36"/>
          <w:szCs w:val="36"/>
        </w:rPr>
        <w:t>PPV = true positives / (true positives + false positives)</w:t>
      </w:r>
    </w:p>
    <w:p w14:paraId="4C0639D0" w14:textId="77777777" w:rsidR="008A036D" w:rsidRPr="00212324" w:rsidRDefault="008A036D" w:rsidP="00212324">
      <w:pPr>
        <w:jc w:val="center"/>
        <w:rPr>
          <w:b/>
          <w:bCs/>
          <w:sz w:val="36"/>
          <w:szCs w:val="36"/>
        </w:rPr>
      </w:pPr>
    </w:p>
    <w:p w14:paraId="1CA452DF" w14:textId="508E0D15" w:rsidR="008A036D" w:rsidRPr="00212324" w:rsidRDefault="008A036D" w:rsidP="00212324">
      <w:pPr>
        <w:jc w:val="center"/>
        <w:rPr>
          <w:b/>
          <w:bCs/>
          <w:sz w:val="36"/>
          <w:szCs w:val="36"/>
        </w:rPr>
      </w:pPr>
      <w:r w:rsidRPr="00212324">
        <w:rPr>
          <w:b/>
          <w:bCs/>
          <w:sz w:val="36"/>
          <w:szCs w:val="36"/>
        </w:rPr>
        <w:t>NPV = true negatives / (true negatives + false negatives)</w:t>
      </w:r>
    </w:p>
    <w:p w14:paraId="7498CEB8" w14:textId="77777777" w:rsidR="008A036D" w:rsidRDefault="008A036D" w:rsidP="008A036D"/>
    <w:p w14:paraId="6638E8FA" w14:textId="77777777" w:rsidR="008A036D" w:rsidRDefault="008A036D" w:rsidP="008A036D"/>
    <w:p w14:paraId="304E9FB5" w14:textId="77777777" w:rsidR="008A036D" w:rsidRDefault="008A036D" w:rsidP="008A036D">
      <w:r>
        <w:t>It is important to note that the PPV and NPV are affected by both the sensitivity and specificity of the test as well as the prevalence of the disease in the population being tested. As the prevalence of the disease increases, the PPV also increases and the NPV decreases, and vice versa.</w:t>
      </w:r>
    </w:p>
    <w:p w14:paraId="5351A7E9" w14:textId="77777777" w:rsidR="008A036D" w:rsidRDefault="008A036D" w:rsidP="008A036D"/>
    <w:p w14:paraId="7EA38895" w14:textId="5A16F445" w:rsidR="008A036D" w:rsidRDefault="008A036D" w:rsidP="008A036D">
      <w:r>
        <w:t>Therefore, when interpreting the results of a diagnostic test, it is important to consider the test's sensitivity and specificity, as well as the prevalence of the disease in the population being tested, in order to accurately assess the PPV and NPV.</w:t>
      </w:r>
    </w:p>
    <w:p w14:paraId="3DA5D2A8" w14:textId="1D8F5DD6" w:rsidR="008A036D" w:rsidRDefault="008A036D" w:rsidP="008A036D"/>
    <w:p w14:paraId="3FD5D2AB" w14:textId="77777777" w:rsidR="008A036D" w:rsidRPr="008A036D" w:rsidRDefault="008A036D" w:rsidP="008A036D">
      <w:r w:rsidRPr="008A036D">
        <w:t>Understanding these measures can help clinicians and researchers interpret the accuracy of diagnostic tests in the context of the population being tested.</w:t>
      </w:r>
    </w:p>
    <w:p w14:paraId="200F9650" w14:textId="77777777" w:rsidR="008A036D" w:rsidRDefault="008A036D" w:rsidP="008A036D"/>
    <w:p w14:paraId="62BBAE65" w14:textId="2F6224D5" w:rsidR="008A036D" w:rsidRDefault="008A036D" w:rsidP="008A036D"/>
    <w:p w14:paraId="632BB8FF" w14:textId="77777777" w:rsidR="00212324" w:rsidRDefault="00212324" w:rsidP="008A036D"/>
    <w:p w14:paraId="028B1CD3" w14:textId="3555E76E" w:rsidR="008A036D" w:rsidRPr="00212324" w:rsidRDefault="008A036D" w:rsidP="008A036D">
      <w:pPr>
        <w:rPr>
          <w:b/>
          <w:bCs/>
        </w:rPr>
      </w:pPr>
      <w:r w:rsidRPr="00212324">
        <w:rPr>
          <w:b/>
          <w:bCs/>
        </w:rPr>
        <w:t>Reference:</w:t>
      </w:r>
    </w:p>
    <w:p w14:paraId="1AEF7677" w14:textId="2DDD7570" w:rsidR="005E6F8E" w:rsidRPr="00212324" w:rsidRDefault="008A036D">
      <w:pPr>
        <w:pStyle w:val="ListParagraph"/>
        <w:numPr>
          <w:ilvl w:val="0"/>
          <w:numId w:val="282"/>
        </w:numPr>
        <w:rPr>
          <w:rFonts w:asciiTheme="majorHAnsi" w:eastAsiaTheme="majorEastAsia" w:hAnsiTheme="majorHAnsi" w:cstheme="majorBidi"/>
          <w:color w:val="1F3763" w:themeColor="accent1" w:themeShade="7F"/>
        </w:rPr>
      </w:pPr>
      <w:r>
        <w:t>Deeks, J. J., &amp; Altman, D. G. (2004). Diagnostic tests 4: likelihood ratios. BMJ (Clinical research ed.), 329(7458), 168-9. https://doi.org/10.1136/bmj.329.7458.168</w:t>
      </w:r>
      <w:r w:rsidR="005E6F8E">
        <w:br w:type="page"/>
      </w:r>
    </w:p>
    <w:p w14:paraId="1553DA66" w14:textId="19FAF241" w:rsidR="00C06012" w:rsidRPr="00F72C4D" w:rsidRDefault="00212324" w:rsidP="00F72C4D">
      <w:pPr>
        <w:pStyle w:val="Heading3"/>
      </w:pPr>
      <w:bookmarkStart w:id="226" w:name="_Toc132394155"/>
      <w:r>
        <w:lastRenderedPageBreak/>
        <w:t>9</w:t>
      </w:r>
      <w:r w:rsidR="00C06012" w:rsidRPr="00F72C4D">
        <w:t>.4.7 For studies evaluating diagnostic accuracy, applies the results of a test to another population using likelihood ratios and nomograms</w:t>
      </w:r>
      <w:bookmarkEnd w:id="226"/>
    </w:p>
    <w:p w14:paraId="51B6CB97" w14:textId="77777777" w:rsidR="008A036D" w:rsidRDefault="008A036D"/>
    <w:p w14:paraId="1FC3FDD1" w14:textId="77777777" w:rsidR="008A036D" w:rsidRDefault="008A036D" w:rsidP="008A036D">
      <w:r>
        <w:t>In studies evaluating diagnostic accuracy, it is important to apply the results of a test to another population to assess its utility in clinical practice. This can be done using likelihood ratios and nomograms.</w:t>
      </w:r>
    </w:p>
    <w:p w14:paraId="3CED093A" w14:textId="77777777" w:rsidR="008A036D" w:rsidRDefault="008A036D" w:rsidP="008A036D"/>
    <w:p w14:paraId="580272EC" w14:textId="4ADDB8C5" w:rsidR="008935DB" w:rsidRPr="008935DB" w:rsidRDefault="008935DB" w:rsidP="008A036D">
      <w:pPr>
        <w:rPr>
          <w:b/>
          <w:bCs/>
        </w:rPr>
      </w:pPr>
      <w:r>
        <w:rPr>
          <w:b/>
          <w:bCs/>
        </w:rPr>
        <w:t>Likelihood ratios:</w:t>
      </w:r>
    </w:p>
    <w:p w14:paraId="75129C51" w14:textId="2F022C07" w:rsidR="008A036D" w:rsidRDefault="008935DB" w:rsidP="008A036D">
      <w:r>
        <w:t>Likelihood ratios (LR) are used to estimate the probability of a patient having a disease given a positive or negative test result. They are calculated by dividing the true positive rate (sensitivity) by the false positive rate (1-specificity) for a positive test result and dividing the false negative rate (1-sensitivity) by the true negative rate (specificity) for a negative test result. LR greater than 1 indicate that the test result is more likely to be true positive than false positive, while LR less than 1 indicate that the test result is more likely to be false positive than true positive.</w:t>
      </w:r>
    </w:p>
    <w:p w14:paraId="3BEDC1AF" w14:textId="77777777" w:rsidR="008935DB" w:rsidRDefault="008935DB" w:rsidP="008A036D"/>
    <w:p w14:paraId="522F6BC8" w14:textId="2E207E12" w:rsidR="008A036D" w:rsidRDefault="008935DB" w:rsidP="008A036D">
      <w:r>
        <w:t>LR indicate how much a given test result changes the odds of having the disease. The LR equations for a positive test result and a negative test result are:</w:t>
      </w:r>
    </w:p>
    <w:p w14:paraId="66CA312D" w14:textId="77777777" w:rsidR="008935DB" w:rsidRDefault="008935DB" w:rsidP="008A036D"/>
    <w:p w14:paraId="0046A716" w14:textId="48750349" w:rsidR="008A036D" w:rsidRPr="001E0D90" w:rsidRDefault="008A036D" w:rsidP="001E0D90">
      <w:pPr>
        <w:jc w:val="center"/>
        <w:rPr>
          <w:b/>
          <w:bCs/>
          <w:sz w:val="44"/>
          <w:szCs w:val="44"/>
        </w:rPr>
      </w:pPr>
      <w:r w:rsidRPr="001E0D90">
        <w:rPr>
          <w:b/>
          <w:bCs/>
          <w:sz w:val="44"/>
          <w:szCs w:val="44"/>
        </w:rPr>
        <w:t>LR+ve = Sensitivity / (1 - Specificity)</w:t>
      </w:r>
    </w:p>
    <w:p w14:paraId="318498C9" w14:textId="77777777" w:rsidR="008A036D" w:rsidRPr="001E0D90" w:rsidRDefault="008A036D" w:rsidP="001E0D90">
      <w:pPr>
        <w:jc w:val="center"/>
        <w:rPr>
          <w:b/>
          <w:bCs/>
          <w:sz w:val="44"/>
          <w:szCs w:val="44"/>
        </w:rPr>
      </w:pPr>
    </w:p>
    <w:p w14:paraId="46E62DCA" w14:textId="2F315D0B" w:rsidR="008A036D" w:rsidRPr="001E0D90" w:rsidRDefault="008A036D" w:rsidP="001E0D90">
      <w:pPr>
        <w:jc w:val="center"/>
        <w:rPr>
          <w:b/>
          <w:bCs/>
          <w:sz w:val="44"/>
          <w:szCs w:val="44"/>
        </w:rPr>
      </w:pPr>
      <w:r w:rsidRPr="001E0D90">
        <w:rPr>
          <w:b/>
          <w:bCs/>
          <w:sz w:val="44"/>
          <w:szCs w:val="44"/>
        </w:rPr>
        <w:t>LR-ve = (1 - Sensitivity) / Specificity</w:t>
      </w:r>
    </w:p>
    <w:p w14:paraId="07776D49" w14:textId="77777777" w:rsidR="008A036D" w:rsidRDefault="008A036D" w:rsidP="008A036D"/>
    <w:p w14:paraId="0BA84744" w14:textId="77777777" w:rsidR="008A036D" w:rsidRDefault="008A036D" w:rsidP="008A036D">
      <w:r>
        <w:t>where:</w:t>
      </w:r>
    </w:p>
    <w:p w14:paraId="51C2A297" w14:textId="77777777" w:rsidR="008A036D" w:rsidRDefault="008A036D" w:rsidP="008A036D"/>
    <w:p w14:paraId="32E45F1C" w14:textId="77777777" w:rsidR="008A036D" w:rsidRDefault="008A036D">
      <w:pPr>
        <w:pStyle w:val="ListParagraph"/>
        <w:numPr>
          <w:ilvl w:val="0"/>
          <w:numId w:val="196"/>
        </w:numPr>
      </w:pPr>
      <w:r w:rsidRPr="001E0D90">
        <w:rPr>
          <w:b/>
          <w:bCs/>
        </w:rPr>
        <w:t>Sensitivity:</w:t>
      </w:r>
      <w:r>
        <w:t xml:space="preserve"> the proportion of true positives among all people with the condition</w:t>
      </w:r>
    </w:p>
    <w:p w14:paraId="7E21905B" w14:textId="77777777" w:rsidR="008A036D" w:rsidRDefault="008A036D">
      <w:pPr>
        <w:pStyle w:val="ListParagraph"/>
        <w:numPr>
          <w:ilvl w:val="0"/>
          <w:numId w:val="196"/>
        </w:numPr>
      </w:pPr>
      <w:r w:rsidRPr="001E0D90">
        <w:rPr>
          <w:b/>
          <w:bCs/>
        </w:rPr>
        <w:t>Specificity:</w:t>
      </w:r>
      <w:r>
        <w:t xml:space="preserve"> the proportion of true negatives among all people without the condition</w:t>
      </w:r>
    </w:p>
    <w:p w14:paraId="49B7E0E7" w14:textId="77777777" w:rsidR="008A036D" w:rsidRDefault="008A036D" w:rsidP="008A036D"/>
    <w:p w14:paraId="68ABF56F" w14:textId="0EDCAB69" w:rsidR="008A036D" w:rsidRDefault="008A036D" w:rsidP="008A036D">
      <w:r>
        <w:t>LR+</w:t>
      </w:r>
      <w:r w:rsidR="008935DB">
        <w:t>ve</w:t>
      </w:r>
      <w:r>
        <w:t xml:space="preserve"> indicates how much more likely a positive test result is to occur in people with the condition compared to those without the condition. An LR+</w:t>
      </w:r>
      <w:r w:rsidR="008935DB">
        <w:t>ve</w:t>
      </w:r>
      <w:r>
        <w:t xml:space="preserve"> greater than 1 indicates that a positive test result increases the likelihood of the condition, while an LR+</w:t>
      </w:r>
      <w:r w:rsidR="008935DB">
        <w:t>ve</w:t>
      </w:r>
      <w:r>
        <w:t xml:space="preserve"> less than 1 indicates that a positive test result decreases the likelihood of the condition.</w:t>
      </w:r>
    </w:p>
    <w:p w14:paraId="27F37F43" w14:textId="77777777" w:rsidR="008A036D" w:rsidRDefault="008A036D" w:rsidP="008A036D"/>
    <w:p w14:paraId="4366024F" w14:textId="569D5500" w:rsidR="008A036D" w:rsidRDefault="008A036D" w:rsidP="008A036D">
      <w:r>
        <w:t>LR-</w:t>
      </w:r>
      <w:r w:rsidR="008935DB">
        <w:t>ve</w:t>
      </w:r>
      <w:r>
        <w:t xml:space="preserve"> indicates how much more likely a negative test result is to occur in people without the condition compared to those with the condition. An LR-</w:t>
      </w:r>
      <w:r w:rsidR="008935DB">
        <w:t>ve</w:t>
      </w:r>
      <w:r>
        <w:t xml:space="preserve"> less than 1 indicates that a negative test result increases the likelihood of the condition, while an LR-</w:t>
      </w:r>
      <w:r w:rsidR="008935DB">
        <w:t>ve</w:t>
      </w:r>
      <w:r>
        <w:t xml:space="preserve"> greater than 1 indicates that a negative test result decreases the likelihood of the condition.</w:t>
      </w:r>
    </w:p>
    <w:p w14:paraId="3B7369CA" w14:textId="77777777" w:rsidR="008A036D" w:rsidRDefault="008A036D" w:rsidP="008A036D"/>
    <w:p w14:paraId="390DBE95" w14:textId="55AE4319" w:rsidR="008A036D" w:rsidRDefault="008A036D" w:rsidP="008A036D">
      <w:r>
        <w:t>These equations can be used to calculate post-test probability using the pre-test probability and likelihood ratios in a nomogram, which is a graphical tool that provides a visual representation of the calculations.</w:t>
      </w:r>
    </w:p>
    <w:p w14:paraId="302EDB9B" w14:textId="7D8E940B" w:rsidR="008A036D" w:rsidRDefault="008A036D" w:rsidP="008A036D"/>
    <w:p w14:paraId="61D25717" w14:textId="347A3A98" w:rsidR="001E0D90" w:rsidRPr="001E0D90" w:rsidRDefault="001E0D90" w:rsidP="008A036D">
      <w:pPr>
        <w:rPr>
          <w:b/>
          <w:bCs/>
        </w:rPr>
      </w:pPr>
      <w:r>
        <w:rPr>
          <w:b/>
          <w:bCs/>
        </w:rPr>
        <w:t>Nomograms:</w:t>
      </w:r>
    </w:p>
    <w:p w14:paraId="5A3DA6B1" w14:textId="77777777" w:rsidR="008935DB" w:rsidRDefault="008935DB" w:rsidP="008935DB">
      <w:pPr>
        <w:pStyle w:val="NormalWeb"/>
      </w:pPr>
      <w:r>
        <w:t>Nomograms are graphical representations of likelihood ratios that can be used to estimate the post-test probability of a disease given the pre-test probability and the likelihood ratio of a test. They consist of a series of lines and curves that intersect at a point representing the post-</w:t>
      </w:r>
      <w:r>
        <w:lastRenderedPageBreak/>
        <w:t>test probability. Nomograms can be useful in clinical practice to estimate the probability of a disease and to guide decision-making about further testing or treatment.</w:t>
      </w:r>
    </w:p>
    <w:p w14:paraId="0A30AD2B" w14:textId="77777777" w:rsidR="008935DB" w:rsidRDefault="008935DB" w:rsidP="008935DB">
      <w:pPr>
        <w:pStyle w:val="NormalWeb"/>
      </w:pPr>
      <w:r>
        <w:t>In the context of diagnostic accuracy, a Fagan nomogram is often used to apply LRs and calculate the post-test probability of disease present in a new population.</w:t>
      </w:r>
    </w:p>
    <w:p w14:paraId="08700E6F" w14:textId="4C670E5A" w:rsidR="008935DB" w:rsidRDefault="008935DB" w:rsidP="008935DB">
      <w:pPr>
        <w:pStyle w:val="NormalWeb"/>
      </w:pPr>
      <w:r>
        <w:rPr>
          <w:noProof/>
        </w:rPr>
        <w:drawing>
          <wp:anchor distT="0" distB="0" distL="114300" distR="114300" simplePos="0" relativeHeight="251672576" behindDoc="1" locked="0" layoutInCell="1" allowOverlap="1" wp14:anchorId="20C0D36A" wp14:editId="30C4D0EF">
            <wp:simplePos x="0" y="0"/>
            <wp:positionH relativeFrom="column">
              <wp:posOffset>3257524</wp:posOffset>
            </wp:positionH>
            <wp:positionV relativeFrom="paragraph">
              <wp:posOffset>220560</wp:posOffset>
            </wp:positionV>
            <wp:extent cx="2446020" cy="2704465"/>
            <wp:effectExtent l="0" t="0" r="5080" b="635"/>
            <wp:wrapTight wrapText="bothSides">
              <wp:wrapPolygon edited="0">
                <wp:start x="0" y="0"/>
                <wp:lineTo x="0" y="21504"/>
                <wp:lineTo x="21533" y="21504"/>
                <wp:lineTo x="21533" y="0"/>
                <wp:lineTo x="0" y="0"/>
              </wp:wrapPolygon>
            </wp:wrapTight>
            <wp:docPr id="18395262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26292" name="Picture 183952629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46020" cy="2704465"/>
                    </a:xfrm>
                    <a:prstGeom prst="rect">
                      <a:avLst/>
                    </a:prstGeom>
                  </pic:spPr>
                </pic:pic>
              </a:graphicData>
            </a:graphic>
            <wp14:sizeRelH relativeFrom="page">
              <wp14:pctWidth>0</wp14:pctWidth>
            </wp14:sizeRelH>
            <wp14:sizeRelV relativeFrom="page">
              <wp14:pctHeight>0</wp14:pctHeight>
            </wp14:sizeRelV>
          </wp:anchor>
        </w:drawing>
      </w:r>
      <w:r>
        <w:t>To use a Fagan nomogram:</w:t>
      </w:r>
    </w:p>
    <w:p w14:paraId="4DE67A8F" w14:textId="046F7123" w:rsidR="008935DB" w:rsidRDefault="008935DB" w:rsidP="008935DB">
      <w:pPr>
        <w:numPr>
          <w:ilvl w:val="0"/>
          <w:numId w:val="351"/>
        </w:numPr>
        <w:spacing w:before="100" w:beforeAutospacing="1" w:after="100" w:afterAutospacing="1"/>
      </w:pPr>
      <w:r>
        <w:t>Identify the pre-test probability of the disease in the new population. This can be based on the disease prevalence in the specific population or clinical setting.</w:t>
      </w:r>
    </w:p>
    <w:p w14:paraId="1DF8AFAB" w14:textId="77777777" w:rsidR="008935DB" w:rsidRDefault="008935DB" w:rsidP="008935DB">
      <w:pPr>
        <w:numPr>
          <w:ilvl w:val="0"/>
          <w:numId w:val="351"/>
        </w:numPr>
        <w:spacing w:before="100" w:beforeAutospacing="1" w:after="100" w:afterAutospacing="1"/>
      </w:pPr>
      <w:r>
        <w:t>Determine the LR+ or LR- of the diagnostic test from the original study population.</w:t>
      </w:r>
    </w:p>
    <w:p w14:paraId="6878064A" w14:textId="37DF8800" w:rsidR="008935DB" w:rsidRDefault="008935DB" w:rsidP="008935DB">
      <w:pPr>
        <w:numPr>
          <w:ilvl w:val="0"/>
          <w:numId w:val="351"/>
        </w:numPr>
        <w:spacing w:before="100" w:beforeAutospacing="1" w:after="100" w:afterAutospacing="1"/>
      </w:pPr>
      <w:r>
        <w:t>Locate the pre-test probability on the left axis of the Fagan nomogram and draw a straight line through the corresponding LR value on the centre axis.</w:t>
      </w:r>
    </w:p>
    <w:p w14:paraId="5F96368C" w14:textId="5E6AC14A" w:rsidR="008935DB" w:rsidRDefault="008935DB" w:rsidP="008935DB">
      <w:pPr>
        <w:numPr>
          <w:ilvl w:val="0"/>
          <w:numId w:val="351"/>
        </w:numPr>
        <w:spacing w:before="100" w:beforeAutospacing="1" w:after="100" w:afterAutospacing="1"/>
      </w:pPr>
      <w:r>
        <w:t>The point where the line intersects the right axis represents the post-test probability of the disease in the new population.</w:t>
      </w:r>
    </w:p>
    <w:p w14:paraId="07BCB41D" w14:textId="200A763F" w:rsidR="008935DB" w:rsidRDefault="008935DB" w:rsidP="008935DB">
      <w:pPr>
        <w:spacing w:before="100" w:beforeAutospacing="1" w:after="100" w:afterAutospacing="1"/>
      </w:pPr>
    </w:p>
    <w:p w14:paraId="20B787C1" w14:textId="717ADCB1" w:rsidR="008935DB" w:rsidRDefault="008935DB" w:rsidP="008935DB">
      <w:pPr>
        <w:pStyle w:val="NormalWeb"/>
      </w:pPr>
      <w:r>
        <w:t>It is important to note that likelihood ratios and nomograms are only useful if the pre-test probability of a disease is known or can be estimated accurately. This can be challenging in some clinical situations, and it is important to consider the context and other clinical factors when interpreting diagnostic test results.</w:t>
      </w:r>
    </w:p>
    <w:p w14:paraId="77E99588" w14:textId="64147869" w:rsidR="001E0D90" w:rsidRDefault="001E0D90" w:rsidP="008A036D"/>
    <w:p w14:paraId="27FE2EB2" w14:textId="6B6E1C15" w:rsidR="008A036D" w:rsidRPr="001E0D90" w:rsidRDefault="008A036D" w:rsidP="008A036D">
      <w:pPr>
        <w:rPr>
          <w:b/>
          <w:bCs/>
        </w:rPr>
      </w:pPr>
      <w:r w:rsidRPr="001E0D90">
        <w:rPr>
          <w:b/>
          <w:bCs/>
        </w:rPr>
        <w:t>References:</w:t>
      </w:r>
    </w:p>
    <w:p w14:paraId="5D5239BB" w14:textId="1EA94309" w:rsidR="008A036D" w:rsidRDefault="008A036D" w:rsidP="008A036D"/>
    <w:p w14:paraId="367D9752" w14:textId="5B17AF83" w:rsidR="008A036D" w:rsidRDefault="008A036D">
      <w:pPr>
        <w:pStyle w:val="ListParagraph"/>
        <w:numPr>
          <w:ilvl w:val="0"/>
          <w:numId w:val="197"/>
        </w:numPr>
      </w:pPr>
      <w:r>
        <w:t>Deeks JJ, Altman DG. Diagnostic tests 4: likelihood ratios. BMJ. 2004;329(7458):168-9.</w:t>
      </w:r>
    </w:p>
    <w:p w14:paraId="0B22FD35" w14:textId="77777777" w:rsidR="008A036D" w:rsidRDefault="008A036D">
      <w:pPr>
        <w:pStyle w:val="ListParagraph"/>
        <w:numPr>
          <w:ilvl w:val="0"/>
          <w:numId w:val="197"/>
        </w:numPr>
      </w:pPr>
      <w:r>
        <w:t>Simel DL, Rennie D. The rational clinical examination. Evidence-based clinical diagnosis. JAMA. 1995;273(5):408-12.</w:t>
      </w:r>
    </w:p>
    <w:p w14:paraId="793A6C48" w14:textId="5A307A5C" w:rsidR="005E6F8E" w:rsidRPr="008A036D" w:rsidRDefault="008A036D">
      <w:pPr>
        <w:pStyle w:val="ListParagraph"/>
        <w:numPr>
          <w:ilvl w:val="0"/>
          <w:numId w:val="197"/>
        </w:numPr>
        <w:rPr>
          <w:rFonts w:asciiTheme="majorHAnsi" w:eastAsiaTheme="majorEastAsia" w:hAnsiTheme="majorHAnsi" w:cstheme="majorBidi"/>
          <w:color w:val="1F3763" w:themeColor="accent1" w:themeShade="7F"/>
        </w:rPr>
      </w:pPr>
      <w:r>
        <w:t xml:space="preserve">Feinstein AR. Clinical biostatistics. XLV. Nomograms for statistical inference. Clin Pharmacol Ther. 1978;23(2):225-7. </w:t>
      </w:r>
      <w:r w:rsidR="005E6F8E">
        <w:br w:type="page"/>
      </w:r>
    </w:p>
    <w:p w14:paraId="2E9FB042" w14:textId="1E3879AB" w:rsidR="00C06012" w:rsidRPr="00F72C4D" w:rsidRDefault="001E0D90" w:rsidP="00F72C4D">
      <w:pPr>
        <w:pStyle w:val="Heading3"/>
      </w:pPr>
      <w:bookmarkStart w:id="227" w:name="_Toc132394156"/>
      <w:r>
        <w:lastRenderedPageBreak/>
        <w:t>9</w:t>
      </w:r>
      <w:r w:rsidR="00C06012" w:rsidRPr="00F72C4D">
        <w:t xml:space="preserve">.4.8 Interprets </w:t>
      </w:r>
      <w:r>
        <w:t>r</w:t>
      </w:r>
      <w:r w:rsidR="00C06012" w:rsidRPr="00F72C4D">
        <w:t xml:space="preserve">eceiver </w:t>
      </w:r>
      <w:r>
        <w:t>o</w:t>
      </w:r>
      <w:r w:rsidR="00C06012" w:rsidRPr="00F72C4D">
        <w:t xml:space="preserve">perating </w:t>
      </w:r>
      <w:r>
        <w:t>c</w:t>
      </w:r>
      <w:r w:rsidR="00C06012" w:rsidRPr="00F72C4D">
        <w:t xml:space="preserve">haracteristic </w:t>
      </w:r>
      <w:r>
        <w:t>c</w:t>
      </w:r>
      <w:r w:rsidR="00C06012" w:rsidRPr="00F72C4D">
        <w:t>urves</w:t>
      </w:r>
      <w:bookmarkEnd w:id="227"/>
    </w:p>
    <w:p w14:paraId="6B6AE3CC" w14:textId="1FC7E729" w:rsidR="008A036D" w:rsidRDefault="008A036D"/>
    <w:p w14:paraId="10A01E07" w14:textId="0B04BAE6" w:rsidR="008A036D" w:rsidRDefault="008A036D" w:rsidP="008A036D">
      <w:r>
        <w:t xml:space="preserve">Receiver </w:t>
      </w:r>
      <w:r w:rsidR="001E0D90">
        <w:t>o</w:t>
      </w:r>
      <w:r>
        <w:t xml:space="preserve">perating </w:t>
      </w:r>
      <w:r w:rsidR="001E0D90">
        <w:t>c</w:t>
      </w:r>
      <w:r>
        <w:t>haracteristic (ROC) curves are used to evaluate the diagnostic accuracy of a test by plotting the true positive rate (sensitivity) against the false positive rate (1-specificity) at various threshold values. An ROC curve shows how well a test can discriminate between individuals with and without a disease or condition. The area under the ROC curve (AUC) is a measure of the overall performance of the test, with an AUC of 0.5 indicating no better discrimination than chance, and an AUC of 1 indicating perfect discrimination.</w:t>
      </w:r>
    </w:p>
    <w:p w14:paraId="7E7DB009" w14:textId="0CB6052F" w:rsidR="0068374A" w:rsidRDefault="0068374A" w:rsidP="008A036D">
      <w:r>
        <w:rPr>
          <w:noProof/>
        </w:rPr>
        <w:drawing>
          <wp:anchor distT="0" distB="0" distL="114300" distR="114300" simplePos="0" relativeHeight="251673600" behindDoc="1" locked="0" layoutInCell="1" allowOverlap="1" wp14:anchorId="63A8BEB2" wp14:editId="2230850F">
            <wp:simplePos x="0" y="0"/>
            <wp:positionH relativeFrom="column">
              <wp:posOffset>3101193</wp:posOffset>
            </wp:positionH>
            <wp:positionV relativeFrom="paragraph">
              <wp:posOffset>42741</wp:posOffset>
            </wp:positionV>
            <wp:extent cx="2769870" cy="2842895"/>
            <wp:effectExtent l="0" t="0" r="0" b="1905"/>
            <wp:wrapTight wrapText="bothSides">
              <wp:wrapPolygon edited="0">
                <wp:start x="0" y="0"/>
                <wp:lineTo x="0" y="21518"/>
                <wp:lineTo x="21491" y="21518"/>
                <wp:lineTo x="21491" y="0"/>
                <wp:lineTo x="0" y="0"/>
              </wp:wrapPolygon>
            </wp:wrapTight>
            <wp:docPr id="16680108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0835" name="Picture 166801083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69870" cy="2842895"/>
                    </a:xfrm>
                    <a:prstGeom prst="rect">
                      <a:avLst/>
                    </a:prstGeom>
                  </pic:spPr>
                </pic:pic>
              </a:graphicData>
            </a:graphic>
            <wp14:sizeRelH relativeFrom="page">
              <wp14:pctWidth>0</wp14:pctWidth>
            </wp14:sizeRelH>
            <wp14:sizeRelV relativeFrom="page">
              <wp14:pctHeight>0</wp14:pctHeight>
            </wp14:sizeRelV>
          </wp:anchor>
        </w:drawing>
      </w:r>
    </w:p>
    <w:p w14:paraId="18B09039" w14:textId="3449C276" w:rsidR="0068374A" w:rsidRDefault="0068374A" w:rsidP="008A036D"/>
    <w:p w14:paraId="69AC9E99" w14:textId="36FD5DD8" w:rsidR="008A036D" w:rsidRDefault="008A036D" w:rsidP="008A036D"/>
    <w:p w14:paraId="1E4D4C4B" w14:textId="7F8580A6" w:rsidR="008A036D" w:rsidRDefault="008A036D" w:rsidP="008A036D">
      <w:r>
        <w:t>Interpreting an ROC curve involves looking at the shape and location of the curve. A curve that is closer to the upper left corner indicates better performance of the test, with high sensitivity and specificity. A curve that is closer to the diagonal line indicates poor discrimination, with the test having little ability to differentiate between individuals with and without the disease or condition. The optimal cut-off point for a test is the point closest to the upper left corner of the curve, which balances sensitivity and specificity.</w:t>
      </w:r>
    </w:p>
    <w:p w14:paraId="1674A4A0" w14:textId="2194D4A9" w:rsidR="008A036D" w:rsidRDefault="008A036D" w:rsidP="008A036D"/>
    <w:p w14:paraId="75DAF460" w14:textId="77777777" w:rsidR="0068374A" w:rsidRDefault="0068374A" w:rsidP="008A036D"/>
    <w:p w14:paraId="05CC45D0" w14:textId="77777777" w:rsidR="0068374A" w:rsidRDefault="0068374A" w:rsidP="008A036D"/>
    <w:p w14:paraId="13DC5DA0" w14:textId="207C18CC" w:rsidR="008A036D" w:rsidRDefault="008A036D" w:rsidP="008A036D">
      <w:r>
        <w:t>It is important to note that ROC curves are not designed to determine the best cut-off point for a test, but rather to evaluate the overall diagnostic accuracy of a test. The selection of a cut-off point will depend on various factors, such as the prevalence of the disease, the potential harm of false positives and false negatives, and the cost and availability of confirmatory tests.</w:t>
      </w:r>
    </w:p>
    <w:p w14:paraId="08009241" w14:textId="3B889FD9" w:rsidR="008A036D" w:rsidRDefault="008A036D" w:rsidP="008A036D"/>
    <w:p w14:paraId="685E36B3" w14:textId="77777777" w:rsidR="001E0D90" w:rsidRDefault="001E0D90" w:rsidP="008A036D"/>
    <w:p w14:paraId="1130C193" w14:textId="79B51A71" w:rsidR="001E0D90" w:rsidRDefault="001E0D90" w:rsidP="008A036D"/>
    <w:p w14:paraId="6825FF71" w14:textId="70376119" w:rsidR="008A036D" w:rsidRPr="001E0D90" w:rsidRDefault="001E0D90" w:rsidP="008A036D">
      <w:pPr>
        <w:rPr>
          <w:b/>
          <w:bCs/>
        </w:rPr>
      </w:pPr>
      <w:r>
        <w:rPr>
          <w:b/>
          <w:bCs/>
        </w:rPr>
        <w:t>References:</w:t>
      </w:r>
    </w:p>
    <w:p w14:paraId="557C9505" w14:textId="5382303D" w:rsidR="0068374A" w:rsidRPr="001D39DC" w:rsidRDefault="0068374A">
      <w:pPr>
        <w:pStyle w:val="ListParagraph"/>
        <w:numPr>
          <w:ilvl w:val="0"/>
          <w:numId w:val="283"/>
        </w:numPr>
        <w:rPr>
          <w:rFonts w:eastAsiaTheme="majorEastAsia"/>
          <w:color w:val="000000" w:themeColor="text1"/>
        </w:rPr>
      </w:pPr>
      <w:r w:rsidRPr="001D39DC">
        <w:rPr>
          <w:rFonts w:eastAsiaTheme="majorEastAsia"/>
          <w:color w:val="000000" w:themeColor="text1"/>
        </w:rPr>
        <w:t>Fawcett, Tom (2006). "An Introduction to ROC Analysis" (PDF). </w:t>
      </w:r>
      <w:r w:rsidRPr="001D39DC">
        <w:rPr>
          <w:rFonts w:eastAsiaTheme="majorEastAsia"/>
          <w:i/>
          <w:iCs/>
          <w:color w:val="000000" w:themeColor="text1"/>
        </w:rPr>
        <w:t>Pattern Recognition Letters</w:t>
      </w:r>
      <w:r w:rsidRPr="001D39DC">
        <w:rPr>
          <w:rFonts w:eastAsiaTheme="majorEastAsia"/>
          <w:color w:val="000000" w:themeColor="text1"/>
        </w:rPr>
        <w:t>. </w:t>
      </w:r>
      <w:r w:rsidRPr="001D39DC">
        <w:rPr>
          <w:rFonts w:eastAsiaTheme="majorEastAsia"/>
          <w:b/>
          <w:bCs/>
          <w:color w:val="000000" w:themeColor="text1"/>
        </w:rPr>
        <w:t>27</w:t>
      </w:r>
      <w:r w:rsidRPr="001D39DC">
        <w:rPr>
          <w:rFonts w:eastAsiaTheme="majorEastAsia"/>
          <w:color w:val="000000" w:themeColor="text1"/>
        </w:rPr>
        <w:t> (8): 861–874. doi:10.1016/j.patrec.2005.10.010.</w:t>
      </w:r>
    </w:p>
    <w:p w14:paraId="5FDFC2F6" w14:textId="089EF729" w:rsidR="005E6F8E" w:rsidRPr="001E0D90" w:rsidRDefault="008A036D">
      <w:pPr>
        <w:pStyle w:val="ListParagraph"/>
        <w:numPr>
          <w:ilvl w:val="0"/>
          <w:numId w:val="283"/>
        </w:numPr>
        <w:rPr>
          <w:rFonts w:asciiTheme="majorHAnsi" w:eastAsiaTheme="majorEastAsia" w:hAnsiTheme="majorHAnsi" w:cstheme="majorBidi"/>
          <w:color w:val="1F3763" w:themeColor="accent1" w:themeShade="7F"/>
        </w:rPr>
      </w:pPr>
      <w:r>
        <w:t xml:space="preserve">Zweig, M.H. and Campbell, G., 1993. Receiver-operating characteristic (ROC) plots: a fundamental evaluation tool in clinical medicine. Clinical chemistry, 39(4), pp.561-577. </w:t>
      </w:r>
      <w:r w:rsidR="005E6F8E">
        <w:br w:type="page"/>
      </w:r>
    </w:p>
    <w:p w14:paraId="618DBFDA" w14:textId="272F4A3A" w:rsidR="00C06012" w:rsidRPr="00F72C4D" w:rsidRDefault="001E0D90" w:rsidP="00F72C4D">
      <w:pPr>
        <w:pStyle w:val="Heading3"/>
      </w:pPr>
      <w:bookmarkStart w:id="228" w:name="_Toc132394157"/>
      <w:r>
        <w:lastRenderedPageBreak/>
        <w:t>9</w:t>
      </w:r>
      <w:r w:rsidR="00C06012" w:rsidRPr="00F72C4D">
        <w:t>.4.9 Describes what is meant by: prevalence, cumulative incidence and incidence rates</w:t>
      </w:r>
      <w:bookmarkEnd w:id="228"/>
    </w:p>
    <w:p w14:paraId="633B7245" w14:textId="77777777" w:rsidR="00ED0065" w:rsidRDefault="00ED0065"/>
    <w:p w14:paraId="2BABCE57" w14:textId="77777777" w:rsidR="00ED0065" w:rsidRDefault="00ED0065" w:rsidP="00ED0065">
      <w:r>
        <w:t>Prevalence, cumulative incidence, and incidence rates are commonly used epidemiological measures to describe the frequency of a disease in a population.</w:t>
      </w:r>
    </w:p>
    <w:p w14:paraId="7917A848" w14:textId="741AAF58" w:rsidR="00ED0065" w:rsidRDefault="00ED0065" w:rsidP="00ED0065"/>
    <w:p w14:paraId="3EC5B77C" w14:textId="7793CD27" w:rsidR="001E0D90" w:rsidRPr="001E0D90" w:rsidRDefault="001E0D90" w:rsidP="00ED0065">
      <w:pPr>
        <w:rPr>
          <w:b/>
          <w:bCs/>
        </w:rPr>
      </w:pPr>
      <w:r>
        <w:rPr>
          <w:b/>
          <w:bCs/>
        </w:rPr>
        <w:t>Prevalence:</w:t>
      </w:r>
    </w:p>
    <w:p w14:paraId="7FD44CEA" w14:textId="1A15D41E" w:rsidR="00190C1F" w:rsidRPr="00190C1F" w:rsidRDefault="00190C1F" w:rsidP="00190C1F">
      <w:r w:rsidRPr="00190C1F">
        <w:t>Prevalence refers to the proportion of individuals in a population who have a specific disease or health condition at a given point in time or during a specific period. It is expressed as a percentage or ratio and provides an estimate of the disease burden within the population. Prevalence takes into account both new and existing cases of the disease and is useful for understanding the overall health status of a population, allocating healthcare resources, and designing public health interventions.</w:t>
      </w:r>
      <w:r>
        <w:t xml:space="preserve"> Prevalence can be calculated using the following formula:</w:t>
      </w:r>
    </w:p>
    <w:p w14:paraId="0E979EFA" w14:textId="77777777" w:rsidR="00190C1F" w:rsidRPr="00190C1F" w:rsidRDefault="00190C1F" w:rsidP="00190C1F"/>
    <w:p w14:paraId="5E6F987E" w14:textId="77777777" w:rsidR="00ED0065" w:rsidRDefault="00ED0065" w:rsidP="00ED0065"/>
    <w:p w14:paraId="7A3A0C43" w14:textId="67C23129" w:rsidR="00ED0065" w:rsidRPr="001E0D90" w:rsidRDefault="00ED0065" w:rsidP="001E0D90">
      <w:pPr>
        <w:jc w:val="center"/>
        <w:rPr>
          <w:b/>
          <w:bCs/>
          <w:sz w:val="36"/>
          <w:szCs w:val="36"/>
        </w:rPr>
      </w:pPr>
      <w:r w:rsidRPr="001E0D90">
        <w:rPr>
          <w:b/>
          <w:bCs/>
          <w:sz w:val="36"/>
          <w:szCs w:val="36"/>
        </w:rPr>
        <w:t xml:space="preserve">Prevalence = Number of individuals with the disease </w:t>
      </w:r>
      <w:r w:rsidR="001E0D90">
        <w:rPr>
          <w:b/>
          <w:bCs/>
          <w:sz w:val="36"/>
          <w:szCs w:val="36"/>
        </w:rPr>
        <w:t xml:space="preserve">         </w:t>
      </w:r>
      <w:r w:rsidRPr="001E0D90">
        <w:rPr>
          <w:b/>
          <w:bCs/>
          <w:sz w:val="36"/>
          <w:szCs w:val="36"/>
        </w:rPr>
        <w:t>/ Total population at risk</w:t>
      </w:r>
    </w:p>
    <w:p w14:paraId="1FF55529" w14:textId="11EB58D9" w:rsidR="00ED0065" w:rsidRDefault="00ED0065" w:rsidP="00ED0065"/>
    <w:p w14:paraId="0CBC44B1" w14:textId="2DA3F532" w:rsidR="001E0D90" w:rsidRDefault="001E0D90" w:rsidP="00ED0065"/>
    <w:p w14:paraId="0602502A" w14:textId="77777777" w:rsidR="001E0D90" w:rsidRDefault="001E0D90" w:rsidP="00ED0065"/>
    <w:p w14:paraId="2A4E5B9B" w14:textId="4ECCE6B4" w:rsidR="001E0D90" w:rsidRPr="001E0D90" w:rsidRDefault="001E0D90" w:rsidP="00ED0065">
      <w:pPr>
        <w:rPr>
          <w:b/>
          <w:bCs/>
        </w:rPr>
      </w:pPr>
      <w:r>
        <w:rPr>
          <w:b/>
          <w:bCs/>
        </w:rPr>
        <w:t>Cumulative incidence:</w:t>
      </w:r>
    </w:p>
    <w:p w14:paraId="631E983F" w14:textId="224269ED" w:rsidR="00ED0065" w:rsidRDefault="00190C1F" w:rsidP="00ED0065">
      <w:r w:rsidRPr="00190C1F">
        <w:t>Cumulative incidence, also known as the risk or incidence proportion, measures the probability of an individual in a population developing a specific disease or health condition during a specified time period. It represents the proportion of new cases of the disease among the disease-free population at the beginning of the time period. Cumulative incidence provides information about the risk of developing the disease and can be used to identify populations at risk, prioritize preventive measures, and evaluate the effectiveness of interventions.</w:t>
      </w:r>
      <w:r>
        <w:t xml:space="preserve"> Cumulative incidence can be calculated using the following formula:</w:t>
      </w:r>
    </w:p>
    <w:p w14:paraId="1F97D996" w14:textId="77777777" w:rsidR="00190C1F" w:rsidRDefault="00190C1F" w:rsidP="00ED0065"/>
    <w:p w14:paraId="27C38F2A" w14:textId="77777777" w:rsidR="00ED0065" w:rsidRPr="001E0D90" w:rsidRDefault="00ED0065" w:rsidP="001E0D90">
      <w:pPr>
        <w:jc w:val="center"/>
        <w:rPr>
          <w:b/>
          <w:bCs/>
          <w:sz w:val="36"/>
          <w:szCs w:val="36"/>
        </w:rPr>
      </w:pPr>
      <w:r w:rsidRPr="001E0D90">
        <w:rPr>
          <w:b/>
          <w:bCs/>
          <w:sz w:val="36"/>
          <w:szCs w:val="36"/>
        </w:rPr>
        <w:t>Cumulative incidence = Number of new cases of the disease during the specified time period / Total population at risk at the beginning of the time period</w:t>
      </w:r>
    </w:p>
    <w:p w14:paraId="145815C7" w14:textId="25BB796F" w:rsidR="00ED0065" w:rsidRDefault="00ED0065" w:rsidP="00ED0065"/>
    <w:p w14:paraId="242E5C56" w14:textId="7FA86EF8" w:rsidR="001E0D90" w:rsidRDefault="001E0D90" w:rsidP="00ED0065"/>
    <w:p w14:paraId="7BB60BB0" w14:textId="77777777" w:rsidR="001E0D90" w:rsidRDefault="001E0D90" w:rsidP="00ED0065"/>
    <w:p w14:paraId="07B66B40" w14:textId="5C03D8DF" w:rsidR="001E0D90" w:rsidRPr="001E0D90" w:rsidRDefault="001E0D90" w:rsidP="00ED0065">
      <w:pPr>
        <w:rPr>
          <w:b/>
          <w:bCs/>
        </w:rPr>
      </w:pPr>
      <w:r>
        <w:rPr>
          <w:b/>
          <w:bCs/>
        </w:rPr>
        <w:t>Incidence rates:</w:t>
      </w:r>
    </w:p>
    <w:p w14:paraId="12482CC4" w14:textId="0E02BD1A" w:rsidR="00ED0065" w:rsidRDefault="00190C1F" w:rsidP="00ED0065">
      <w:r w:rsidRPr="00190C1F">
        <w:t>Incidence rates, or incidence density, measure the frequency at which new cases of a disease or health condition occur in a population during a specified time period. Unlike cumulative incidence, incidence rates take into account the changing size of the population at risk over time and the varying time periods in which individuals are at risk. Incidence rates are typically expressed per 1,000, 10,000, or 100,000 persons and are useful for comparing disease occurrence across different populations or time periods.</w:t>
      </w:r>
      <w:r>
        <w:t xml:space="preserve"> </w:t>
      </w:r>
      <w:r w:rsidR="00ED0065">
        <w:t>Incidence rates can be calculated using the following formula:</w:t>
      </w:r>
    </w:p>
    <w:p w14:paraId="75EA1AE4" w14:textId="77777777" w:rsidR="00ED0065" w:rsidRDefault="00ED0065" w:rsidP="00ED0065"/>
    <w:p w14:paraId="311685CE" w14:textId="0CF10C02" w:rsidR="00ED0065" w:rsidRPr="001E0D90" w:rsidRDefault="00ED0065" w:rsidP="001E0D90">
      <w:pPr>
        <w:jc w:val="center"/>
        <w:rPr>
          <w:b/>
          <w:bCs/>
          <w:sz w:val="36"/>
          <w:szCs w:val="36"/>
        </w:rPr>
      </w:pPr>
      <w:r w:rsidRPr="001E0D90">
        <w:rPr>
          <w:b/>
          <w:bCs/>
          <w:sz w:val="36"/>
          <w:szCs w:val="36"/>
        </w:rPr>
        <w:lastRenderedPageBreak/>
        <w:t>Incidence rate = Number of new cases of the disease during the specified time period / Total person-time at risk during the time period</w:t>
      </w:r>
    </w:p>
    <w:p w14:paraId="16664FB1" w14:textId="11E0AA0D" w:rsidR="00ED0065" w:rsidRDefault="00ED0065" w:rsidP="00ED0065"/>
    <w:p w14:paraId="72E86FC3" w14:textId="5A149123" w:rsidR="001E0D90" w:rsidRDefault="001E0D90" w:rsidP="00ED0065"/>
    <w:p w14:paraId="7BC5742B" w14:textId="61069D3D" w:rsidR="001E0D90" w:rsidRDefault="001E0D90" w:rsidP="00ED0065"/>
    <w:p w14:paraId="6453D893" w14:textId="77777777" w:rsidR="001E0D90" w:rsidRDefault="001E0D90" w:rsidP="00ED0065"/>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27"/>
        <w:gridCol w:w="6633"/>
      </w:tblGrid>
      <w:tr w:rsidR="00ED0065" w:rsidRPr="00ED0065" w14:paraId="392A8176" w14:textId="77777777" w:rsidTr="00ED006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88EDF4E" w14:textId="77777777" w:rsidR="00ED0065" w:rsidRPr="00ED0065" w:rsidRDefault="00ED0065" w:rsidP="00ED0065">
            <w:pPr>
              <w:rPr>
                <w:b/>
                <w:bCs/>
              </w:rPr>
            </w:pPr>
            <w:r w:rsidRPr="00ED0065">
              <w:rPr>
                <w:b/>
                <w:bCs/>
              </w:rPr>
              <w:t>Concept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C197F04" w14:textId="77777777" w:rsidR="00ED0065" w:rsidRPr="00ED0065" w:rsidRDefault="00ED0065" w:rsidP="00ED0065">
            <w:pPr>
              <w:rPr>
                <w:b/>
                <w:bCs/>
              </w:rPr>
            </w:pPr>
            <w:r w:rsidRPr="00ED0065">
              <w:rPr>
                <w:b/>
                <w:bCs/>
              </w:rPr>
              <w:t>Definition</w:t>
            </w:r>
          </w:p>
        </w:tc>
      </w:tr>
      <w:tr w:rsidR="00ED0065" w:rsidRPr="00ED0065" w14:paraId="085EAAB3" w14:textId="77777777" w:rsidTr="00ED006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B570DF" w14:textId="77777777" w:rsidR="00ED0065" w:rsidRPr="001E0D90" w:rsidRDefault="00ED0065" w:rsidP="00ED0065">
            <w:pPr>
              <w:rPr>
                <w:b/>
                <w:bCs/>
              </w:rPr>
            </w:pPr>
            <w:r w:rsidRPr="001E0D90">
              <w:rPr>
                <w:b/>
                <w:bCs/>
              </w:rPr>
              <w:t>Prevalence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1B7EF29" w14:textId="77777777" w:rsidR="00ED0065" w:rsidRPr="00ED0065" w:rsidRDefault="00ED0065" w:rsidP="00ED0065">
            <w:r w:rsidRPr="00ED0065">
              <w:t>The proportion of individuals in a population with a specific health condition or disease at a specific point in time. It is calculated as the number of existing cases of the condition divided by the total population at risk.</w:t>
            </w:r>
          </w:p>
        </w:tc>
      </w:tr>
      <w:tr w:rsidR="00ED0065" w:rsidRPr="00ED0065" w14:paraId="0EF916F5" w14:textId="77777777" w:rsidTr="00ED006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C74E5A" w14:textId="77777777" w:rsidR="00ED0065" w:rsidRPr="001E0D90" w:rsidRDefault="00ED0065" w:rsidP="00ED0065">
            <w:pPr>
              <w:rPr>
                <w:b/>
                <w:bCs/>
              </w:rPr>
            </w:pPr>
            <w:r w:rsidRPr="001E0D90">
              <w:rPr>
                <w:b/>
                <w:bCs/>
              </w:rPr>
              <w:t>Cumulative incidence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3159B72" w14:textId="77777777" w:rsidR="00ED0065" w:rsidRPr="00ED0065" w:rsidRDefault="00ED0065" w:rsidP="00ED0065">
            <w:r w:rsidRPr="00ED0065">
              <w:t>The proportion of individuals in a population who develop a specific health condition or disease over a specified period of time. It is calculated as the number of new cases of the condition divided by the total population at risk at the beginning of the time period.</w:t>
            </w:r>
          </w:p>
        </w:tc>
      </w:tr>
      <w:tr w:rsidR="00ED0065" w:rsidRPr="00ED0065" w14:paraId="3366E885" w14:textId="77777777" w:rsidTr="00ED006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F2691F" w14:textId="77777777" w:rsidR="00ED0065" w:rsidRPr="001E0D90" w:rsidRDefault="00ED0065" w:rsidP="00ED0065">
            <w:pPr>
              <w:rPr>
                <w:b/>
                <w:bCs/>
              </w:rPr>
            </w:pPr>
            <w:r w:rsidRPr="001E0D90">
              <w:rPr>
                <w:b/>
                <w:bCs/>
              </w:rPr>
              <w:t>Incidence rate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2B77741" w14:textId="77777777" w:rsidR="00ED0065" w:rsidRPr="00ED0065" w:rsidRDefault="00ED0065" w:rsidP="00ED0065">
            <w:r w:rsidRPr="00ED0065">
              <w:t>The frequency with which new cases of a specific health condition or disease occur in a population over a specified period of time. It is calculated as the number of new cases of the condition divided by the total person-time at risk during the time period.</w:t>
            </w:r>
          </w:p>
        </w:tc>
      </w:tr>
    </w:tbl>
    <w:p w14:paraId="4817F5BE" w14:textId="77777777" w:rsidR="00ED0065" w:rsidRDefault="00ED0065" w:rsidP="00ED0065"/>
    <w:p w14:paraId="5A3B65EB" w14:textId="77777777" w:rsidR="00ED0065" w:rsidRDefault="00ED0065" w:rsidP="00ED0065">
      <w:r>
        <w:t>Understanding these measures is essential in epidemiological research, as they allow for comparisons between different populations and can help to identify risk factors for specific diseases.</w:t>
      </w:r>
    </w:p>
    <w:p w14:paraId="33C1D7CA" w14:textId="1AA3D009" w:rsidR="00ED0065" w:rsidRDefault="00ED0065" w:rsidP="00ED0065"/>
    <w:p w14:paraId="1970A7C3" w14:textId="77777777" w:rsidR="001E0D90" w:rsidRDefault="001E0D90" w:rsidP="00ED0065"/>
    <w:p w14:paraId="2E803E0B" w14:textId="21CA1C4C" w:rsidR="00ED0065" w:rsidRPr="001E0D90" w:rsidRDefault="00ED0065" w:rsidP="00ED0065">
      <w:pPr>
        <w:rPr>
          <w:b/>
          <w:bCs/>
        </w:rPr>
      </w:pPr>
      <w:r w:rsidRPr="001E0D90">
        <w:rPr>
          <w:b/>
          <w:bCs/>
        </w:rPr>
        <w:t>Reference</w:t>
      </w:r>
      <w:r w:rsidR="001E0D90">
        <w:rPr>
          <w:b/>
          <w:bCs/>
        </w:rPr>
        <w:t>s</w:t>
      </w:r>
      <w:r w:rsidRPr="001E0D90">
        <w:rPr>
          <w:b/>
          <w:bCs/>
        </w:rPr>
        <w:t>:</w:t>
      </w:r>
    </w:p>
    <w:p w14:paraId="5AECB199" w14:textId="77777777" w:rsidR="00ED0065" w:rsidRDefault="00ED0065">
      <w:pPr>
        <w:pStyle w:val="ListParagraph"/>
        <w:numPr>
          <w:ilvl w:val="0"/>
          <w:numId w:val="198"/>
        </w:numPr>
      </w:pPr>
      <w:r>
        <w:t>Porta, M. (2014). A dictionary of epidemiology. Oxford University Press.</w:t>
      </w:r>
    </w:p>
    <w:p w14:paraId="45663431" w14:textId="77777777" w:rsidR="00ED0065" w:rsidRPr="00ED0065" w:rsidRDefault="00ED0065">
      <w:pPr>
        <w:pStyle w:val="ListParagraph"/>
        <w:numPr>
          <w:ilvl w:val="0"/>
          <w:numId w:val="198"/>
        </w:numPr>
      </w:pPr>
      <w:r w:rsidRPr="00ED0065">
        <w:t>Altman, D. G., &amp; Bland, J. M. (1994). Statistics notes: The odds ratio. BMJ, 309(6966), 696-696. doi: 10.1136/bmj.309.6966.696</w:t>
      </w:r>
    </w:p>
    <w:p w14:paraId="144BAF06" w14:textId="7926A74A" w:rsidR="005E6F8E" w:rsidRDefault="005E6F8E" w:rsidP="00ED0065">
      <w:pPr>
        <w:rPr>
          <w:rFonts w:asciiTheme="majorHAnsi" w:eastAsiaTheme="majorEastAsia" w:hAnsiTheme="majorHAnsi" w:cstheme="majorBidi"/>
          <w:color w:val="1F3763" w:themeColor="accent1" w:themeShade="7F"/>
        </w:rPr>
      </w:pPr>
      <w:r>
        <w:br w:type="page"/>
      </w:r>
    </w:p>
    <w:p w14:paraId="60DDDC33" w14:textId="2C67C8B2" w:rsidR="00C06012" w:rsidRPr="00F72C4D" w:rsidRDefault="001E0D90" w:rsidP="00F72C4D">
      <w:pPr>
        <w:pStyle w:val="Heading3"/>
      </w:pPr>
      <w:bookmarkStart w:id="229" w:name="_Toc132394158"/>
      <w:r>
        <w:lastRenderedPageBreak/>
        <w:t>9</w:t>
      </w:r>
      <w:r w:rsidR="00C06012" w:rsidRPr="00F72C4D">
        <w:t>.4.10 Interprets “survival” curves</w:t>
      </w:r>
      <w:r w:rsidR="00D52A77" w:rsidRPr="00F72C4D">
        <w:t xml:space="preserve">: </w:t>
      </w:r>
      <w:r w:rsidR="00C06012" w:rsidRPr="00F72C4D">
        <w:t>median “survival”, relative survival and Kaplan-Meier plots</w:t>
      </w:r>
      <w:bookmarkEnd w:id="229"/>
    </w:p>
    <w:p w14:paraId="0B535F62" w14:textId="77777777" w:rsidR="00ED0065" w:rsidRDefault="00ED0065"/>
    <w:p w14:paraId="1BCF6D29" w14:textId="0DBF7F3C" w:rsidR="00ED0065" w:rsidRDefault="00ED0065" w:rsidP="00ED0065">
      <w:r>
        <w:t>Survival analysis is a branch of statistics that deals with time-to-event data, such as time to death, time to disease progression, or time to recovery. A common way to display survival data is through survival curves, which show the proportion of subjects who have not experienced the event of interest over time.</w:t>
      </w:r>
    </w:p>
    <w:p w14:paraId="5C7D11F8" w14:textId="77777777" w:rsidR="001D39DC" w:rsidRDefault="001D39DC" w:rsidP="00ED0065"/>
    <w:p w14:paraId="7C3E2DBE" w14:textId="77777777" w:rsidR="001D39DC" w:rsidRPr="001D39DC" w:rsidRDefault="001D39DC" w:rsidP="001D39DC">
      <w:r w:rsidRPr="001D39DC">
        <w:t>In medical research, particularly in the field of oncology, survival curves are used to visualize the survival probabilities of patients over time. There are various types of survival curves, each providing a different perspective on survival analysis. The most common survival curves include median survival, relative survival, and Kaplan-Meier plots.</w:t>
      </w:r>
    </w:p>
    <w:p w14:paraId="107539FC" w14:textId="77777777" w:rsidR="001D39DC" w:rsidRDefault="001D39DC" w:rsidP="00ED0065"/>
    <w:p w14:paraId="7F9B788F" w14:textId="4D61BA89" w:rsidR="00ED0065" w:rsidRDefault="00ED0065" w:rsidP="00ED0065"/>
    <w:p w14:paraId="393DF914" w14:textId="6C8492D5" w:rsidR="001E0D90" w:rsidRPr="001E0D90" w:rsidRDefault="001E0D90" w:rsidP="00ED0065">
      <w:pPr>
        <w:rPr>
          <w:b/>
          <w:bCs/>
        </w:rPr>
      </w:pPr>
      <w:r>
        <w:rPr>
          <w:b/>
          <w:bCs/>
        </w:rPr>
        <w:t>Median “survival” curves:</w:t>
      </w:r>
    </w:p>
    <w:p w14:paraId="1F0F7E2B" w14:textId="77777777" w:rsidR="001D39DC" w:rsidRPr="001D39DC" w:rsidRDefault="001D39DC" w:rsidP="001D39DC">
      <w:r w:rsidRPr="001D39DC">
        <w:t>Median survival is a measure used to describe the time at which half of the patients in a study are still alive. This is often reported as the "median survival time" and is a useful way to summarize the overall survival experience of a group of patients. The median survival can be determined by examining the point at which the survival curve intersects the 50% probability line. It is important to note that median survival time does not provide information on the entire distribution of survival times and should be interpreted along with other measures of survival, such as the range of survival times or the proportion of patients surviving at specific time points.</w:t>
      </w:r>
    </w:p>
    <w:p w14:paraId="3067F450" w14:textId="77777777" w:rsidR="001D39DC" w:rsidRPr="001D39DC" w:rsidRDefault="001D39DC" w:rsidP="001D39DC"/>
    <w:p w14:paraId="177CF47E" w14:textId="77777777" w:rsidR="001D39DC" w:rsidRDefault="001D39DC" w:rsidP="00ED0065"/>
    <w:p w14:paraId="5C953939" w14:textId="77777777" w:rsidR="001E0D90" w:rsidRDefault="001E0D90" w:rsidP="00ED0065"/>
    <w:p w14:paraId="66FD5FE9" w14:textId="37FD1493" w:rsidR="001E0D90" w:rsidRPr="001E0D90" w:rsidRDefault="001E0D90" w:rsidP="00ED0065">
      <w:pPr>
        <w:rPr>
          <w:b/>
          <w:bCs/>
        </w:rPr>
      </w:pPr>
      <w:r>
        <w:rPr>
          <w:b/>
          <w:bCs/>
        </w:rPr>
        <w:t>Relative “survival” curves:</w:t>
      </w:r>
    </w:p>
    <w:p w14:paraId="66B97DA9" w14:textId="77777777" w:rsidR="00ED0065" w:rsidRDefault="00ED0065" w:rsidP="00ED0065">
      <w:r>
        <w:t>Relative survival is a measure of survival that compares the survival of a group of patients to the expected survival of a similar group of people in the general population. This takes into account the fact that some patients may die from causes unrelated to the disease of interest. It is often used in cancer research to account for differences in background mortality rates.</w:t>
      </w:r>
    </w:p>
    <w:p w14:paraId="499888F0" w14:textId="77777777" w:rsidR="001D39DC" w:rsidRDefault="001D39DC" w:rsidP="00ED0065"/>
    <w:p w14:paraId="19E8FCF9" w14:textId="48F5E236" w:rsidR="001D39DC" w:rsidRDefault="001D39DC" w:rsidP="00ED0065">
      <w:r w:rsidRPr="001D39DC">
        <w:t>Relative survival is a measure that compares the observed survival of patients with the expected survival of a comparable group of individuals from the general population. This allows researchers to estimate the excess mortality risk associated with a specific disease or treatment. Relative survival is calculated by dividing the observed survival of patients by the expected survival of the general population. A relative survival rate of 1 indicates that patients have the same survival probability as the general population, whereas a rate greater than 1 indicates better survival, and a rate less than 1 indicates worse survival. Relative survival can be useful in comparing the survival of different patient groups or assessing the impact of new treatments on survival.</w:t>
      </w:r>
    </w:p>
    <w:p w14:paraId="7516AD75" w14:textId="63C118B9" w:rsidR="00ED0065" w:rsidRDefault="00ED0065" w:rsidP="00ED0065"/>
    <w:p w14:paraId="01DE59F6" w14:textId="532C59E9" w:rsidR="001E0D90" w:rsidRDefault="001E0D90" w:rsidP="00ED0065"/>
    <w:p w14:paraId="5D75A58A" w14:textId="25D24BB5" w:rsidR="001E0D90" w:rsidRPr="001E0D90" w:rsidRDefault="001E0D90" w:rsidP="00ED0065">
      <w:pPr>
        <w:rPr>
          <w:b/>
          <w:bCs/>
        </w:rPr>
      </w:pPr>
      <w:r>
        <w:rPr>
          <w:b/>
          <w:bCs/>
        </w:rPr>
        <w:t>Kaplan-Meier plots:</w:t>
      </w:r>
    </w:p>
    <w:p w14:paraId="0761828A" w14:textId="0FAF1920" w:rsidR="001D39DC" w:rsidRDefault="001D39DC" w:rsidP="001D39DC">
      <w:r w:rsidRPr="001D39DC">
        <w:t xml:space="preserve">Kaplan-Meier plots are graphical representations of the survival probabilities of patients over time. These plots account for censored data, which occurs when patients are lost to follow-up, withdraw from the study, or have not yet experienced the event of interest (e.g., death) at the end of the study period. The Kaplan-Meier plot displays the cumulative survival probabilities </w:t>
      </w:r>
      <w:r>
        <w:rPr>
          <w:noProof/>
        </w:rPr>
        <w:lastRenderedPageBreak/>
        <w:drawing>
          <wp:anchor distT="0" distB="0" distL="114300" distR="114300" simplePos="0" relativeHeight="251674624" behindDoc="1" locked="0" layoutInCell="1" allowOverlap="1" wp14:anchorId="051EC723" wp14:editId="7C035C44">
            <wp:simplePos x="0" y="0"/>
            <wp:positionH relativeFrom="column">
              <wp:posOffset>3735412</wp:posOffset>
            </wp:positionH>
            <wp:positionV relativeFrom="paragraph">
              <wp:posOffset>488</wp:posOffset>
            </wp:positionV>
            <wp:extent cx="2176145" cy="1905000"/>
            <wp:effectExtent l="0" t="0" r="0" b="0"/>
            <wp:wrapTight wrapText="bothSides">
              <wp:wrapPolygon edited="0">
                <wp:start x="0" y="0"/>
                <wp:lineTo x="0" y="21456"/>
                <wp:lineTo x="21430" y="21456"/>
                <wp:lineTo x="21430" y="0"/>
                <wp:lineTo x="0" y="0"/>
              </wp:wrapPolygon>
            </wp:wrapTight>
            <wp:docPr id="17619050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5099" name="Picture 176190509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176145" cy="1905000"/>
                    </a:xfrm>
                    <a:prstGeom prst="rect">
                      <a:avLst/>
                    </a:prstGeom>
                  </pic:spPr>
                </pic:pic>
              </a:graphicData>
            </a:graphic>
            <wp14:sizeRelH relativeFrom="page">
              <wp14:pctWidth>0</wp14:pctWidth>
            </wp14:sizeRelH>
            <wp14:sizeRelV relativeFrom="page">
              <wp14:pctHeight>0</wp14:pctHeight>
            </wp14:sizeRelV>
          </wp:anchor>
        </w:drawing>
      </w:r>
      <w:r w:rsidRPr="001D39DC">
        <w:t>at each time point, with steps indicating when events occur. The plot provides a visual representation of the survival experience of the patients in the study and allows for comparisons between different treatment groups or patient subgroups. Kaplan-Meier plots are widely used in survival analysis, as they provide valuable insights into the time course of survival probabilities and can help guide clinical decision-making.</w:t>
      </w:r>
    </w:p>
    <w:p w14:paraId="0BD7A096" w14:textId="21299937" w:rsidR="001D39DC" w:rsidRDefault="001D39DC" w:rsidP="001D39DC"/>
    <w:p w14:paraId="0F7B1918" w14:textId="00E51BAF" w:rsidR="001D39DC" w:rsidRPr="001D39DC" w:rsidRDefault="001D39DC" w:rsidP="001D39DC"/>
    <w:p w14:paraId="42D990AB" w14:textId="77777777" w:rsidR="001D39DC" w:rsidRPr="001D39DC" w:rsidRDefault="001D39DC" w:rsidP="001D39DC"/>
    <w:p w14:paraId="3D830817" w14:textId="5B1496FE" w:rsidR="00ED0065" w:rsidRDefault="00ED0065" w:rsidP="00ED0065"/>
    <w:p w14:paraId="66DA29A1" w14:textId="3F785706" w:rsidR="00ED0065" w:rsidRDefault="00ED0065" w:rsidP="00ED0065">
      <w:r>
        <w:t>It is important to note that survival analysis can be influenced by several factors, such as censoring, missing data, and confounding variables. Therefore, careful statistical methods and interpretation are necessary when analyzing and interpreting survival data.</w:t>
      </w:r>
    </w:p>
    <w:p w14:paraId="5A7BFD13" w14:textId="2352D60A" w:rsidR="00ED0065" w:rsidRDefault="00ED0065" w:rsidP="00ED0065"/>
    <w:p w14:paraId="5A62FD9C" w14:textId="1D7ED2CF" w:rsidR="001E0D90" w:rsidRDefault="001E0D90" w:rsidP="00ED0065"/>
    <w:p w14:paraId="61A897D8" w14:textId="4B175069" w:rsidR="00ED0065" w:rsidRPr="001E0D90" w:rsidRDefault="00ED0065" w:rsidP="00ED0065">
      <w:pPr>
        <w:rPr>
          <w:b/>
          <w:bCs/>
        </w:rPr>
      </w:pPr>
      <w:r w:rsidRPr="001E0D90">
        <w:rPr>
          <w:b/>
          <w:bCs/>
        </w:rPr>
        <w:t>Reference</w:t>
      </w:r>
      <w:r w:rsidR="001E0D90">
        <w:rPr>
          <w:b/>
          <w:bCs/>
        </w:rPr>
        <w:t>s</w:t>
      </w:r>
      <w:r w:rsidRPr="001E0D90">
        <w:rPr>
          <w:b/>
          <w:bCs/>
        </w:rPr>
        <w:t>:</w:t>
      </w:r>
    </w:p>
    <w:p w14:paraId="55C7CB0E" w14:textId="169CCB98" w:rsidR="005E6F8E" w:rsidRPr="001E0D90" w:rsidRDefault="00ED0065">
      <w:pPr>
        <w:pStyle w:val="ListParagraph"/>
        <w:numPr>
          <w:ilvl w:val="0"/>
          <w:numId w:val="199"/>
        </w:numPr>
        <w:rPr>
          <w:rFonts w:asciiTheme="majorHAnsi" w:eastAsiaTheme="majorEastAsia" w:hAnsiTheme="majorHAnsi" w:cstheme="majorBidi"/>
          <w:color w:val="1F3763" w:themeColor="accent1" w:themeShade="7F"/>
        </w:rPr>
      </w:pPr>
      <w:r w:rsidRPr="001E0D90">
        <w:t xml:space="preserve">Kleinbaum, D. G., &amp; Klein, M. (2012). Survival analysis: A self-learning text. Springer Science &amp; Business Media. </w:t>
      </w:r>
      <w:r w:rsidR="005E6F8E" w:rsidRPr="001E0D90">
        <w:br w:type="page"/>
      </w:r>
    </w:p>
    <w:p w14:paraId="2B99B81C" w14:textId="65147538" w:rsidR="00C06012" w:rsidRPr="00F72C4D" w:rsidRDefault="001E0D90" w:rsidP="00F72C4D">
      <w:pPr>
        <w:pStyle w:val="Heading3"/>
      </w:pPr>
      <w:bookmarkStart w:id="230" w:name="_Toc132394159"/>
      <w:r>
        <w:lastRenderedPageBreak/>
        <w:t>9</w:t>
      </w:r>
      <w:r w:rsidR="00C06012" w:rsidRPr="00F72C4D">
        <w:t>.4.11 Interprets mortality statistics: crude death rate, death rate, mortality rate, age</w:t>
      </w:r>
      <w:r>
        <w:t>-</w:t>
      </w:r>
      <w:r w:rsidR="00C06012" w:rsidRPr="00F72C4D">
        <w:t>adjusted death rate, standardized mortality ratio</w:t>
      </w:r>
      <w:bookmarkEnd w:id="230"/>
    </w:p>
    <w:p w14:paraId="40B12A13" w14:textId="77777777" w:rsidR="00ED0065" w:rsidRDefault="00ED0065"/>
    <w:p w14:paraId="777780AF" w14:textId="77777777" w:rsidR="00ED0065" w:rsidRDefault="00ED0065" w:rsidP="00ED0065">
      <w:r>
        <w:t>Mortality statistics are commonly used to measure the frequency and pattern of deaths in a population. There are several different measures that can be used to interpret mortality data, including crude death rate, death rate, mortality rate, age-adjusted death rate, and standardized mortality ratio.</w:t>
      </w:r>
    </w:p>
    <w:p w14:paraId="3E90A519" w14:textId="30256EE7" w:rsidR="00ED0065" w:rsidRDefault="00ED0065" w:rsidP="00ED0065"/>
    <w:p w14:paraId="271C6FDB" w14:textId="4609736A" w:rsidR="001E0D90" w:rsidRPr="001E0D90" w:rsidRDefault="001E0D90" w:rsidP="00ED0065">
      <w:pPr>
        <w:rPr>
          <w:b/>
          <w:bCs/>
        </w:rPr>
      </w:pPr>
      <w:r>
        <w:rPr>
          <w:b/>
          <w:bCs/>
        </w:rPr>
        <w:t>Crude death rate:</w:t>
      </w:r>
    </w:p>
    <w:p w14:paraId="4E1A7CBC" w14:textId="77777777" w:rsidR="00ED0065" w:rsidRDefault="00ED0065" w:rsidP="00ED0065">
      <w:r>
        <w:t>The crude death rate is the simplest measure of mortality, calculated by dividing the number of deaths in a given time period by the total population at risk during that time period. It is usually expressed as the number of deaths per 1,000 or 100,000 population. However, the crude death rate does not take into account the differences in age structure between populations, and therefore may not provide an accurate picture of mortality risk.</w:t>
      </w:r>
    </w:p>
    <w:p w14:paraId="69300B2A" w14:textId="739D84FE" w:rsidR="00ED0065" w:rsidRDefault="00ED0065" w:rsidP="00ED0065"/>
    <w:p w14:paraId="7D03FC28" w14:textId="35BAB13E" w:rsidR="001E0D90" w:rsidRPr="001E0D90" w:rsidRDefault="001E0D90" w:rsidP="00ED0065">
      <w:pPr>
        <w:rPr>
          <w:b/>
          <w:bCs/>
        </w:rPr>
      </w:pPr>
      <w:r>
        <w:rPr>
          <w:b/>
          <w:bCs/>
        </w:rPr>
        <w:t>Death rate:</w:t>
      </w:r>
    </w:p>
    <w:p w14:paraId="73294669" w14:textId="77777777" w:rsidR="00ED0065" w:rsidRDefault="00ED0065" w:rsidP="00ED0065">
      <w:r>
        <w:t>The death rate, also known as the specific death rate, is calculated by dividing the number of deaths among a specific population by the total number of individuals in that population. It is expressed as the number of deaths per 1,000 or 100,000 population. This measure is useful for comparing mortality rates between different subgroups of a population, such as age groups or gender.</w:t>
      </w:r>
    </w:p>
    <w:p w14:paraId="117F2987" w14:textId="562E70C3" w:rsidR="00ED0065" w:rsidRDefault="00ED0065" w:rsidP="00ED0065"/>
    <w:p w14:paraId="4EA8CF7E" w14:textId="15855F33" w:rsidR="001E0D90" w:rsidRPr="001E0D90" w:rsidRDefault="001E0D90" w:rsidP="00ED0065">
      <w:pPr>
        <w:rPr>
          <w:b/>
          <w:bCs/>
        </w:rPr>
      </w:pPr>
      <w:r>
        <w:rPr>
          <w:b/>
          <w:bCs/>
        </w:rPr>
        <w:t>Mortality rate:</w:t>
      </w:r>
    </w:p>
    <w:p w14:paraId="5668CB6D" w14:textId="77777777" w:rsidR="00ED0065" w:rsidRDefault="00ED0065" w:rsidP="00ED0065">
      <w:r>
        <w:t>The mortality rate, also known as the standardized death rate, takes into account the age structure of the population and adjusts for differences in age distribution between populations. This allows for a more accurate comparison of mortality rates between populations. It is usually expressed as the number of deaths per 1,000 or 100,000 population, standardized to a standard population.</w:t>
      </w:r>
    </w:p>
    <w:p w14:paraId="0D50F4F5" w14:textId="38A1D5C2" w:rsidR="00ED0065" w:rsidRDefault="00ED0065" w:rsidP="00ED0065"/>
    <w:p w14:paraId="33925017" w14:textId="190CFE7D" w:rsidR="001E0D90" w:rsidRPr="001E0D90" w:rsidRDefault="001E0D90" w:rsidP="00ED0065">
      <w:pPr>
        <w:rPr>
          <w:b/>
          <w:bCs/>
        </w:rPr>
      </w:pPr>
      <w:r>
        <w:rPr>
          <w:b/>
          <w:bCs/>
        </w:rPr>
        <w:t>Age-adjusted death rate:</w:t>
      </w:r>
    </w:p>
    <w:p w14:paraId="75D2251B" w14:textId="77777777" w:rsidR="00ED0065" w:rsidRDefault="00ED0065" w:rsidP="00ED0065">
      <w:r>
        <w:t>The age-adjusted death rate is a type of mortality rate that adjusts for differences in age distribution between populations. It is commonly used to compare mortality rates between populations with different age structures. This measure is calculated by applying age-specific death rates to a standard population, and then summing the results.</w:t>
      </w:r>
    </w:p>
    <w:p w14:paraId="19E66F4D" w14:textId="5CE1E1F3" w:rsidR="00ED0065" w:rsidRDefault="00ED0065" w:rsidP="00ED0065"/>
    <w:p w14:paraId="60A603BD" w14:textId="6E486669" w:rsidR="001E0D90" w:rsidRPr="001E0D90" w:rsidRDefault="001E0D90" w:rsidP="00ED0065">
      <w:pPr>
        <w:rPr>
          <w:b/>
          <w:bCs/>
        </w:rPr>
      </w:pPr>
      <w:r>
        <w:rPr>
          <w:b/>
          <w:bCs/>
        </w:rPr>
        <w:t>Standardized mortality ratio:</w:t>
      </w:r>
    </w:p>
    <w:p w14:paraId="3848A56E" w14:textId="77777777" w:rsidR="00ED0065" w:rsidRDefault="00ED0065" w:rsidP="00ED0065">
      <w:r>
        <w:t>The standardized mortality ratio is a measure of the relative risk of mortality in a specific population compared to the general population. It is calculated by dividing the observed number of deaths in a specific population by the expected number of deaths based on the age and sex distribution of the general population. A standardized mortality ratio greater than 1 indicates an increased risk of mortality in the specific population, while a ratio less than 1 indicates a decreased risk.</w:t>
      </w:r>
    </w:p>
    <w:p w14:paraId="55FF393D" w14:textId="6A8DAF12" w:rsidR="00ED0065" w:rsidRDefault="00ED0065" w:rsidP="00ED0065"/>
    <w:p w14:paraId="58823927" w14:textId="16D7716D" w:rsidR="001E0D90" w:rsidRDefault="001E0D90" w:rsidP="00ED0065"/>
    <w:p w14:paraId="6227176C" w14:textId="10BA6640" w:rsidR="001E0D90" w:rsidRDefault="001E0D90" w:rsidP="00ED0065"/>
    <w:p w14:paraId="59F15AD3" w14:textId="77777777" w:rsidR="001E0D90" w:rsidRDefault="001E0D90" w:rsidP="00ED0065"/>
    <w:p w14:paraId="131E4663" w14:textId="77777777" w:rsidR="00867576" w:rsidRDefault="00867576" w:rsidP="00ED0065"/>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79"/>
        <w:gridCol w:w="6181"/>
      </w:tblGrid>
      <w:tr w:rsidR="00DB24E1" w:rsidRPr="00DB24E1" w14:paraId="22C38AC1" w14:textId="77777777" w:rsidTr="00DB24E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C5C5ADC" w14:textId="77777777" w:rsidR="00DB24E1" w:rsidRPr="00DB24E1" w:rsidRDefault="00DB24E1" w:rsidP="00DB24E1">
            <w:pPr>
              <w:rPr>
                <w:b/>
                <w:bCs/>
              </w:rPr>
            </w:pPr>
            <w:r w:rsidRPr="00DB24E1">
              <w:rPr>
                <w:b/>
                <w:bCs/>
              </w:rPr>
              <w:lastRenderedPageBreak/>
              <w:t>Mortality Statistic</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E1690F2" w14:textId="77777777" w:rsidR="00DB24E1" w:rsidRPr="00DB24E1" w:rsidRDefault="00DB24E1" w:rsidP="00DB24E1">
            <w:pPr>
              <w:rPr>
                <w:b/>
                <w:bCs/>
              </w:rPr>
            </w:pPr>
            <w:r w:rsidRPr="00DB24E1">
              <w:rPr>
                <w:b/>
                <w:bCs/>
              </w:rPr>
              <w:t>Definition</w:t>
            </w:r>
          </w:p>
        </w:tc>
      </w:tr>
      <w:tr w:rsidR="00DB24E1" w:rsidRPr="00DB24E1" w14:paraId="302D66D7"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AEC4BC" w14:textId="77777777" w:rsidR="00DB24E1" w:rsidRPr="001E0D90" w:rsidRDefault="00DB24E1" w:rsidP="00DB24E1">
            <w:pPr>
              <w:rPr>
                <w:b/>
                <w:bCs/>
              </w:rPr>
            </w:pPr>
            <w:r w:rsidRPr="001E0D90">
              <w:rPr>
                <w:b/>
                <w:bCs/>
              </w:rPr>
              <w:t>Crude death rate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5BE4A18" w14:textId="77777777" w:rsidR="00DB24E1" w:rsidRPr="00DB24E1" w:rsidRDefault="00DB24E1" w:rsidP="00DB24E1">
            <w:r w:rsidRPr="00DB24E1">
              <w:t>The number of deaths in a population during a specified period of time per 1,000 or 100,000 people.</w:t>
            </w:r>
          </w:p>
        </w:tc>
      </w:tr>
      <w:tr w:rsidR="00DB24E1" w:rsidRPr="00DB24E1" w14:paraId="3BB90BDE"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8CF2410" w14:textId="77777777" w:rsidR="00DB24E1" w:rsidRPr="001E0D90" w:rsidRDefault="00DB24E1" w:rsidP="00DB24E1">
            <w:pPr>
              <w:rPr>
                <w:b/>
                <w:bCs/>
              </w:rPr>
            </w:pPr>
            <w:r w:rsidRPr="001E0D90">
              <w:rPr>
                <w:b/>
                <w:bCs/>
              </w:rPr>
              <w:t>Death rate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DA7717A" w14:textId="77777777" w:rsidR="00DB24E1" w:rsidRPr="00DB24E1" w:rsidRDefault="00DB24E1" w:rsidP="00DB24E1">
            <w:r w:rsidRPr="00DB24E1">
              <w:t>The number of deaths in a specific population during a specified period of time, typically expressed as a rate per 1,000 or 100,000 people.</w:t>
            </w:r>
          </w:p>
        </w:tc>
      </w:tr>
      <w:tr w:rsidR="00DB24E1" w:rsidRPr="00DB24E1" w14:paraId="67069FE5"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509267B" w14:textId="77777777" w:rsidR="00DB24E1" w:rsidRPr="001E0D90" w:rsidRDefault="00DB24E1" w:rsidP="00DB24E1">
            <w:pPr>
              <w:rPr>
                <w:b/>
                <w:bCs/>
              </w:rPr>
            </w:pPr>
            <w:r w:rsidRPr="001E0D90">
              <w:rPr>
                <w:b/>
                <w:bCs/>
              </w:rPr>
              <w:t>Mortality rate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B160691" w14:textId="77777777" w:rsidR="00DB24E1" w:rsidRPr="00DB24E1" w:rsidRDefault="00DB24E1" w:rsidP="00DB24E1">
            <w:r w:rsidRPr="00DB24E1">
              <w:t>The number of deaths in a specific population during a specified period of time, typically expressed as a rate per 1,000 or 100,000 people.</w:t>
            </w:r>
          </w:p>
        </w:tc>
      </w:tr>
      <w:tr w:rsidR="00DB24E1" w:rsidRPr="00DB24E1" w14:paraId="30596A80"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310F61" w14:textId="77777777" w:rsidR="00DB24E1" w:rsidRPr="001E0D90" w:rsidRDefault="00DB24E1" w:rsidP="00DB24E1">
            <w:pPr>
              <w:rPr>
                <w:b/>
                <w:bCs/>
              </w:rPr>
            </w:pPr>
            <w:r w:rsidRPr="001E0D90">
              <w:rPr>
                <w:b/>
                <w:bCs/>
              </w:rPr>
              <w:t>Age adjusted death rate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927A107" w14:textId="77777777" w:rsidR="00DB24E1" w:rsidRPr="00DB24E1" w:rsidRDefault="00DB24E1" w:rsidP="00DB24E1">
            <w:r w:rsidRPr="00DB24E1">
              <w:t>A death rate that has been standardized to a specific age distribution to allow for comparison across different populations.</w:t>
            </w:r>
          </w:p>
        </w:tc>
      </w:tr>
      <w:tr w:rsidR="00DB24E1" w:rsidRPr="00DB24E1" w14:paraId="58A87FC7"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1578BFC" w14:textId="77777777" w:rsidR="00DB24E1" w:rsidRPr="001E0D90" w:rsidRDefault="00DB24E1" w:rsidP="00DB24E1">
            <w:pPr>
              <w:rPr>
                <w:b/>
                <w:bCs/>
              </w:rPr>
            </w:pPr>
            <w:r w:rsidRPr="001E0D90">
              <w:rPr>
                <w:b/>
                <w:bCs/>
              </w:rPr>
              <w:t>Standardized mortality ratio</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6A23A6F" w14:textId="77777777" w:rsidR="00DB24E1" w:rsidRPr="00DB24E1" w:rsidRDefault="00DB24E1" w:rsidP="00DB24E1">
            <w:r w:rsidRPr="00DB24E1">
              <w:t>A measure of the ratio of the observed number of deaths in a population to the expected number of deaths based on the age and sex distribution of a standard population.</w:t>
            </w:r>
          </w:p>
        </w:tc>
      </w:tr>
    </w:tbl>
    <w:p w14:paraId="3272E6DF" w14:textId="1B3625A0" w:rsidR="00DB24E1" w:rsidRDefault="00DB24E1" w:rsidP="00ED0065"/>
    <w:p w14:paraId="074E1DDB" w14:textId="77777777" w:rsidR="001E0D90" w:rsidRDefault="001E0D90" w:rsidP="00ED0065"/>
    <w:p w14:paraId="3B43AF8E" w14:textId="77777777" w:rsidR="00ED0065" w:rsidRDefault="00ED0065" w:rsidP="00ED0065">
      <w:r>
        <w:t>Overall, the interpretation of mortality statistics requires an understanding of the different measures used and the characteristics of the population being studied.</w:t>
      </w:r>
    </w:p>
    <w:p w14:paraId="2EB29E9F" w14:textId="5ADC0CE9" w:rsidR="00ED0065" w:rsidRDefault="00ED0065" w:rsidP="00ED0065"/>
    <w:p w14:paraId="46E822E2" w14:textId="528F0294" w:rsidR="001E0D90" w:rsidRDefault="001E0D90" w:rsidP="00ED0065"/>
    <w:p w14:paraId="5362D6BC" w14:textId="77777777" w:rsidR="001E0D90" w:rsidRDefault="001E0D90" w:rsidP="00ED0065"/>
    <w:p w14:paraId="157C10E8" w14:textId="11D4C484" w:rsidR="00ED0065" w:rsidRPr="001E0D90" w:rsidRDefault="00ED0065" w:rsidP="00ED0065">
      <w:pPr>
        <w:rPr>
          <w:b/>
          <w:bCs/>
        </w:rPr>
      </w:pPr>
      <w:r w:rsidRPr="001E0D90">
        <w:rPr>
          <w:b/>
          <w:bCs/>
        </w:rPr>
        <w:t>Reference</w:t>
      </w:r>
      <w:r w:rsidR="001E0D90">
        <w:rPr>
          <w:b/>
          <w:bCs/>
        </w:rPr>
        <w:t>s</w:t>
      </w:r>
      <w:r w:rsidRPr="001E0D90">
        <w:rPr>
          <w:b/>
          <w:bCs/>
        </w:rPr>
        <w:t>:</w:t>
      </w:r>
    </w:p>
    <w:p w14:paraId="7739436A" w14:textId="53A15146" w:rsidR="005E6F8E" w:rsidRPr="00DB24E1" w:rsidRDefault="00ED0065">
      <w:pPr>
        <w:pStyle w:val="ListParagraph"/>
        <w:numPr>
          <w:ilvl w:val="0"/>
          <w:numId w:val="200"/>
        </w:numPr>
        <w:rPr>
          <w:rFonts w:asciiTheme="majorHAnsi" w:eastAsiaTheme="majorEastAsia" w:hAnsiTheme="majorHAnsi" w:cstheme="majorBidi"/>
          <w:color w:val="1F3763" w:themeColor="accent1" w:themeShade="7F"/>
        </w:rPr>
      </w:pPr>
      <w:r>
        <w:t>Rothman KJ, Greenland S, Lash TL. Modern epidemiology. Lippincott Williams &amp; Wilkins; 2008.</w:t>
      </w:r>
      <w:r w:rsidR="005E6F8E">
        <w:br w:type="page"/>
      </w:r>
    </w:p>
    <w:p w14:paraId="0052D097" w14:textId="2331E158" w:rsidR="00C06012" w:rsidRPr="00F72C4D" w:rsidRDefault="001E0D90" w:rsidP="00F72C4D">
      <w:pPr>
        <w:pStyle w:val="Heading3"/>
      </w:pPr>
      <w:bookmarkStart w:id="231" w:name="_Toc132394160"/>
      <w:r>
        <w:lastRenderedPageBreak/>
        <w:t>9</w:t>
      </w:r>
      <w:r w:rsidR="00C06012" w:rsidRPr="00F72C4D">
        <w:t>.4.12</w:t>
      </w:r>
      <w:r w:rsidR="00D52A77" w:rsidRPr="00F72C4D">
        <w:t xml:space="preserve"> Calculates and interprets measures of treatment impact: odds ratios, absolute risk reduction, absolute benefit increase, relative risk reduction, relative benefit increase, number-needed to treat and number</w:t>
      </w:r>
      <w:r w:rsidR="00867576">
        <w:t>-</w:t>
      </w:r>
      <w:r w:rsidR="00D52A77" w:rsidRPr="00F72C4D">
        <w:t>needed to harm</w:t>
      </w:r>
      <w:bookmarkEnd w:id="231"/>
    </w:p>
    <w:p w14:paraId="64EF028D" w14:textId="77777777" w:rsidR="00DB24E1" w:rsidRDefault="00DB24E1"/>
    <w:p w14:paraId="6C447BC2" w14:textId="77777777" w:rsidR="00DB24E1" w:rsidRDefault="00DB24E1" w:rsidP="00DB24E1">
      <w:r>
        <w:t>When evaluating the effectiveness of a treatment, there are several measures that can be calculated and interpreted. These include odds ratios, absolute risk reduction, absolute benefit increase, relative risk reduction, relative benefit increase, number-needed to treat (NNT), and number needed to harm (NNH).</w:t>
      </w:r>
    </w:p>
    <w:p w14:paraId="1B9CA6F0" w14:textId="77777777" w:rsidR="00152B66" w:rsidRDefault="00152B66" w:rsidP="00DB24E1"/>
    <w:p w14:paraId="64379C72" w14:textId="3AC45F2F" w:rsidR="00152B66" w:rsidRDefault="00152B66" w:rsidP="00DB24E1">
      <w:r>
        <w:t xml:space="preserve">Remember the 2x2 table from earlier on: </w:t>
      </w:r>
    </w:p>
    <w:p w14:paraId="626B6682" w14:textId="1E418AAD" w:rsidR="00152B66" w:rsidRPr="00152B66" w:rsidRDefault="00152B66" w:rsidP="00DB24E1">
      <w:pPr>
        <w:rPr>
          <w:b/>
        </w:rPr>
      </w:pPr>
      <w:r>
        <w:rPr>
          <w:noProof/>
        </w:rPr>
        <mc:AlternateContent>
          <mc:Choice Requires="wps">
            <w:drawing>
              <wp:anchor distT="0" distB="0" distL="114300" distR="114300" simplePos="0" relativeHeight="251675648" behindDoc="0" locked="0" layoutInCell="1" allowOverlap="1" wp14:anchorId="5371DF8B" wp14:editId="4A259A30">
                <wp:simplePos x="0" y="0"/>
                <wp:positionH relativeFrom="column">
                  <wp:posOffset>544544</wp:posOffset>
                </wp:positionH>
                <wp:positionV relativeFrom="paragraph">
                  <wp:posOffset>309880</wp:posOffset>
                </wp:positionV>
                <wp:extent cx="884121" cy="254336"/>
                <wp:effectExtent l="0" t="0" r="5080" b="0"/>
                <wp:wrapNone/>
                <wp:docPr id="1858532913" name="Text Box 43"/>
                <wp:cNvGraphicFramePr/>
                <a:graphic xmlns:a="http://schemas.openxmlformats.org/drawingml/2006/main">
                  <a:graphicData uri="http://schemas.microsoft.com/office/word/2010/wordprocessingShape">
                    <wps:wsp>
                      <wps:cNvSpPr txBox="1"/>
                      <wps:spPr>
                        <a:xfrm>
                          <a:off x="0" y="0"/>
                          <a:ext cx="884121" cy="254336"/>
                        </a:xfrm>
                        <a:prstGeom prst="rect">
                          <a:avLst/>
                        </a:prstGeom>
                        <a:solidFill>
                          <a:schemeClr val="lt1"/>
                        </a:solidFill>
                        <a:ln w="6350">
                          <a:noFill/>
                        </a:ln>
                      </wps:spPr>
                      <wps:txbx>
                        <w:txbxContent>
                          <w:p w14:paraId="6BE20E4C" w14:textId="2FF088C5" w:rsidR="00152B66" w:rsidRPr="00152B66" w:rsidRDefault="00152B66">
                            <w:pPr>
                              <w:rPr>
                                <w:b/>
                                <w:bCs/>
                                <w:lang w:val="en-US"/>
                              </w:rPr>
                            </w:pPr>
                            <w:r>
                              <w:rPr>
                                <w:b/>
                                <w:bCs/>
                                <w:lang w:val="en-US"/>
                              </w:rPr>
                              <w:t>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71DF8B" id="Text Box 43" o:spid="_x0000_s1029" type="#_x0000_t202" style="position:absolute;margin-left:42.9pt;margin-top:24.4pt;width:69.6pt;height:20.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" fillcolor="white [3201]" stroked="f" strokeweight=".5pt">
                <v:textbox>
                  <w:txbxContent>
                    <w:p w14:paraId="6BE20E4C" w14:textId="2FF088C5" w:rsidR="00152B66" w:rsidRPr="00152B66" w:rsidRDefault="00152B66">
                      <w:pPr>
                        <w:rPr>
                          <w:b/>
                          <w:bCs/>
                          <w:lang w:val="en-US"/>
                        </w:rPr>
                      </w:pPr>
                      <w:r>
                        <w:rPr>
                          <w:b/>
                          <w:bCs/>
                          <w:lang w:val="en-US"/>
                        </w:rPr>
                        <w:t>Outcome</w:t>
                      </w:r>
                    </w:p>
                  </w:txbxContent>
                </v:textbox>
              </v:shape>
            </w:pict>
          </mc:Fallback>
        </mc:AlternateContent>
      </w:r>
      <w:r>
        <w:tab/>
      </w:r>
      <w:r>
        <w:tab/>
      </w:r>
      <w:r>
        <w:tab/>
      </w:r>
      <w:r>
        <w:tab/>
      </w:r>
      <w:r>
        <w:tab/>
      </w:r>
      <w:r>
        <w:tab/>
      </w:r>
      <w:r>
        <w:rPr>
          <w:b/>
        </w:rPr>
        <w:t>Predictor</w:t>
      </w:r>
    </w:p>
    <w:tbl>
      <w:tblPr>
        <w:tblStyle w:val="TableGrid"/>
        <w:tblW w:w="0" w:type="auto"/>
        <w:tblInd w:w="2405" w:type="dxa"/>
        <w:tblLook w:val="04A0" w:firstRow="1" w:lastRow="0" w:firstColumn="1" w:lastColumn="0" w:noHBand="0" w:noVBand="1"/>
      </w:tblPr>
      <w:tblGrid>
        <w:gridCol w:w="1385"/>
        <w:gridCol w:w="1308"/>
        <w:gridCol w:w="1560"/>
      </w:tblGrid>
      <w:tr w:rsidR="00152B66" w14:paraId="299914A3" w14:textId="77777777" w:rsidTr="00CC1D00">
        <w:tc>
          <w:tcPr>
            <w:tcW w:w="1385" w:type="dxa"/>
          </w:tcPr>
          <w:p w14:paraId="74658220" w14:textId="77777777" w:rsidR="00152B66" w:rsidRDefault="00152B66" w:rsidP="00DB24E1"/>
        </w:tc>
        <w:tc>
          <w:tcPr>
            <w:tcW w:w="1308" w:type="dxa"/>
          </w:tcPr>
          <w:p w14:paraId="753DEFA5" w14:textId="6C2C46B0" w:rsidR="00152B66" w:rsidRPr="00152B66" w:rsidRDefault="00CC1D00" w:rsidP="00DB24E1">
            <w:pPr>
              <w:rPr>
                <w:b/>
                <w:bCs/>
              </w:rPr>
            </w:pPr>
            <w:r>
              <w:rPr>
                <w:b/>
                <w:bCs/>
              </w:rPr>
              <w:t>Positive test result</w:t>
            </w:r>
          </w:p>
        </w:tc>
        <w:tc>
          <w:tcPr>
            <w:tcW w:w="1560" w:type="dxa"/>
          </w:tcPr>
          <w:p w14:paraId="641F8E0A" w14:textId="44121319" w:rsidR="00152B66" w:rsidRPr="00152B66" w:rsidRDefault="00CC1D00" w:rsidP="00DB24E1">
            <w:pPr>
              <w:rPr>
                <w:b/>
                <w:bCs/>
              </w:rPr>
            </w:pPr>
            <w:r>
              <w:rPr>
                <w:b/>
                <w:bCs/>
              </w:rPr>
              <w:t>Negative test result</w:t>
            </w:r>
          </w:p>
        </w:tc>
      </w:tr>
      <w:tr w:rsidR="00152B66" w14:paraId="79CDA65F" w14:textId="77777777" w:rsidTr="00CC1D00">
        <w:tc>
          <w:tcPr>
            <w:tcW w:w="1385" w:type="dxa"/>
          </w:tcPr>
          <w:p w14:paraId="70B9867B" w14:textId="3D93FECC" w:rsidR="00152B66" w:rsidRPr="00152B66" w:rsidRDefault="00CC1D00" w:rsidP="00DB24E1">
            <w:pPr>
              <w:rPr>
                <w:b/>
                <w:bCs/>
              </w:rPr>
            </w:pPr>
            <w:r>
              <w:rPr>
                <w:b/>
                <w:bCs/>
              </w:rPr>
              <w:t>Disease</w:t>
            </w:r>
          </w:p>
        </w:tc>
        <w:tc>
          <w:tcPr>
            <w:tcW w:w="1308" w:type="dxa"/>
          </w:tcPr>
          <w:p w14:paraId="186911A6" w14:textId="2A536414" w:rsidR="00152B66" w:rsidRDefault="00152B66" w:rsidP="00DB24E1">
            <w:r>
              <w:t>A</w:t>
            </w:r>
          </w:p>
        </w:tc>
        <w:tc>
          <w:tcPr>
            <w:tcW w:w="1560" w:type="dxa"/>
          </w:tcPr>
          <w:p w14:paraId="11D6D59D" w14:textId="5C3317F9" w:rsidR="00152B66" w:rsidRDefault="00152B66" w:rsidP="00DB24E1">
            <w:r>
              <w:t>B</w:t>
            </w:r>
          </w:p>
        </w:tc>
      </w:tr>
      <w:tr w:rsidR="00152B66" w14:paraId="7402600A" w14:textId="77777777" w:rsidTr="00CC1D00">
        <w:tc>
          <w:tcPr>
            <w:tcW w:w="1385" w:type="dxa"/>
          </w:tcPr>
          <w:p w14:paraId="61748F82" w14:textId="464CD951" w:rsidR="00152B66" w:rsidRPr="00152B66" w:rsidRDefault="00152B66" w:rsidP="00DB24E1">
            <w:pPr>
              <w:rPr>
                <w:b/>
                <w:bCs/>
              </w:rPr>
            </w:pPr>
            <w:r w:rsidRPr="00152B66">
              <w:rPr>
                <w:b/>
                <w:bCs/>
              </w:rPr>
              <w:t>No</w:t>
            </w:r>
            <w:r w:rsidR="00CC1D00">
              <w:rPr>
                <w:b/>
                <w:bCs/>
              </w:rPr>
              <w:t xml:space="preserve"> disease</w:t>
            </w:r>
          </w:p>
        </w:tc>
        <w:tc>
          <w:tcPr>
            <w:tcW w:w="1308" w:type="dxa"/>
          </w:tcPr>
          <w:p w14:paraId="4FB257F3" w14:textId="2F2B9AF4" w:rsidR="00152B66" w:rsidRDefault="00152B66" w:rsidP="00DB24E1">
            <w:r>
              <w:t>C</w:t>
            </w:r>
          </w:p>
        </w:tc>
        <w:tc>
          <w:tcPr>
            <w:tcW w:w="1560" w:type="dxa"/>
          </w:tcPr>
          <w:p w14:paraId="07E4EA6F" w14:textId="36E440E8" w:rsidR="00152B66" w:rsidRDefault="00152B66" w:rsidP="00DB24E1">
            <w:r>
              <w:t>D</w:t>
            </w:r>
          </w:p>
        </w:tc>
      </w:tr>
    </w:tbl>
    <w:p w14:paraId="7093EC3D" w14:textId="77777777" w:rsidR="00152B66" w:rsidRDefault="00152B66" w:rsidP="00DB24E1"/>
    <w:p w14:paraId="1A4CA369" w14:textId="45E6F94C" w:rsidR="00DB24E1" w:rsidRDefault="00DB24E1" w:rsidP="00DB24E1"/>
    <w:p w14:paraId="48F6B91E" w14:textId="621C9651" w:rsidR="001E0D90" w:rsidRPr="001E0D90" w:rsidRDefault="001E0D90" w:rsidP="00DB24E1">
      <w:pPr>
        <w:rPr>
          <w:b/>
          <w:bCs/>
        </w:rPr>
      </w:pPr>
      <w:r>
        <w:rPr>
          <w:b/>
          <w:bCs/>
        </w:rPr>
        <w:t>Odd ratios:</w:t>
      </w:r>
    </w:p>
    <w:p w14:paraId="0925B636" w14:textId="77777777" w:rsidR="00DB24E1" w:rsidRDefault="00DB24E1" w:rsidP="00DB24E1">
      <w:r>
        <w:t xml:space="preserve">Odds ratios are used to compare the odds of an outcome between two groups, such as a treatment group and a control group. An odds ratio of 1 indicates no difference between the groups, while an odds ratio greater than 1 indicates a </w:t>
      </w:r>
      <w:proofErr w:type="gramStart"/>
      <w:r>
        <w:t>higher odds of the outcome</w:t>
      </w:r>
      <w:proofErr w:type="gramEnd"/>
      <w:r>
        <w:t xml:space="preserve"> in the treatment group, and an odds ratio less than 1 indicates a lower odds of the outcome in the treatment group.</w:t>
      </w:r>
    </w:p>
    <w:p w14:paraId="1E5155D3" w14:textId="77777777" w:rsidR="00152B66" w:rsidRDefault="00152B66" w:rsidP="00DB24E1"/>
    <w:p w14:paraId="54F3F3A4" w14:textId="6066A2A7" w:rsidR="00152B66" w:rsidRPr="00152B66" w:rsidRDefault="00152B66" w:rsidP="00152B66">
      <w:pPr>
        <w:jc w:val="center"/>
        <w:rPr>
          <w:b/>
          <w:bCs/>
          <w:sz w:val="40"/>
          <w:szCs w:val="40"/>
        </w:rPr>
      </w:pPr>
      <w:r w:rsidRPr="00152B66">
        <w:rPr>
          <w:b/>
          <w:bCs/>
          <w:sz w:val="40"/>
          <w:szCs w:val="40"/>
        </w:rPr>
        <w:t>Odds ratio = (a/b) / (c/d)</w:t>
      </w:r>
    </w:p>
    <w:p w14:paraId="06CBD88A" w14:textId="7DBF9A6E" w:rsidR="00DB24E1" w:rsidRDefault="00DB24E1" w:rsidP="00DB24E1"/>
    <w:p w14:paraId="3A947B93" w14:textId="476E217A" w:rsidR="001E0D90" w:rsidRPr="001E0D90" w:rsidRDefault="001E0D90" w:rsidP="00DB24E1">
      <w:pPr>
        <w:rPr>
          <w:b/>
          <w:bCs/>
        </w:rPr>
      </w:pPr>
      <w:r>
        <w:rPr>
          <w:b/>
          <w:bCs/>
        </w:rPr>
        <w:t>Absolute risk reduction</w:t>
      </w:r>
      <w:r w:rsidR="00360DD9">
        <w:rPr>
          <w:b/>
          <w:bCs/>
        </w:rPr>
        <w:t xml:space="preserve"> and absolute benefit increase</w:t>
      </w:r>
      <w:r>
        <w:rPr>
          <w:b/>
          <w:bCs/>
        </w:rPr>
        <w:t>:</w:t>
      </w:r>
    </w:p>
    <w:p w14:paraId="553ECBF8" w14:textId="77777777" w:rsidR="00DB24E1" w:rsidRDefault="00DB24E1" w:rsidP="00DB24E1">
      <w:r>
        <w:t>Absolute risk reduction (ARR) and absolute benefit increase (ABI) both measure the difference in the risk or benefit of an outcome between two groups. ARR is calculated by subtracting the risk of the outcome in the control group from the risk in the treatment group, while ABI is calculated by subtracting the benefit of the outcome in the control group from the benefit in the treatment group.</w:t>
      </w:r>
    </w:p>
    <w:p w14:paraId="79C28F0C" w14:textId="77777777" w:rsidR="00152B66" w:rsidRDefault="00152B66" w:rsidP="00DB24E1"/>
    <w:p w14:paraId="0FD22C7B" w14:textId="021C975C" w:rsidR="00152B66" w:rsidRDefault="00152B66" w:rsidP="00152B66">
      <w:pPr>
        <w:jc w:val="center"/>
        <w:rPr>
          <w:b/>
          <w:bCs/>
          <w:sz w:val="40"/>
          <w:szCs w:val="40"/>
        </w:rPr>
      </w:pPr>
      <w:r w:rsidRPr="00152B66">
        <w:rPr>
          <w:b/>
          <w:bCs/>
          <w:sz w:val="40"/>
          <w:szCs w:val="40"/>
        </w:rPr>
        <w:t>Absolute risk reduction = c/d - a/b</w:t>
      </w:r>
    </w:p>
    <w:p w14:paraId="50CFC261" w14:textId="77777777" w:rsidR="00360DD9" w:rsidRDefault="00360DD9" w:rsidP="00152B66">
      <w:pPr>
        <w:jc w:val="center"/>
        <w:rPr>
          <w:b/>
          <w:bCs/>
          <w:sz w:val="40"/>
          <w:szCs w:val="40"/>
        </w:rPr>
      </w:pPr>
    </w:p>
    <w:p w14:paraId="1132A700" w14:textId="60171255" w:rsidR="00360DD9" w:rsidRDefault="00360DD9" w:rsidP="00360DD9">
      <w:pPr>
        <w:jc w:val="center"/>
        <w:rPr>
          <w:b/>
          <w:bCs/>
          <w:sz w:val="40"/>
          <w:szCs w:val="40"/>
        </w:rPr>
      </w:pPr>
      <w:r w:rsidRPr="00152B66">
        <w:rPr>
          <w:b/>
          <w:bCs/>
          <w:sz w:val="40"/>
          <w:szCs w:val="40"/>
        </w:rPr>
        <w:t xml:space="preserve">Absolute </w:t>
      </w:r>
      <w:r>
        <w:rPr>
          <w:b/>
          <w:bCs/>
          <w:sz w:val="40"/>
          <w:szCs w:val="40"/>
        </w:rPr>
        <w:t>benefit</w:t>
      </w:r>
      <w:r w:rsidRPr="00152B66">
        <w:rPr>
          <w:b/>
          <w:bCs/>
          <w:sz w:val="40"/>
          <w:szCs w:val="40"/>
        </w:rPr>
        <w:t xml:space="preserve"> </w:t>
      </w:r>
      <w:r>
        <w:rPr>
          <w:b/>
          <w:bCs/>
          <w:sz w:val="40"/>
          <w:szCs w:val="40"/>
        </w:rPr>
        <w:t>increase</w:t>
      </w:r>
      <w:r w:rsidRPr="00152B66">
        <w:rPr>
          <w:b/>
          <w:bCs/>
          <w:sz w:val="40"/>
          <w:szCs w:val="40"/>
        </w:rPr>
        <w:t xml:space="preserve"> = </w:t>
      </w:r>
      <w:r w:rsidRPr="00360DD9">
        <w:rPr>
          <w:b/>
          <w:bCs/>
          <w:sz w:val="40"/>
          <w:szCs w:val="40"/>
        </w:rPr>
        <w:t>a/b - c/d</w:t>
      </w:r>
    </w:p>
    <w:p w14:paraId="17140531" w14:textId="77777777" w:rsidR="00360DD9" w:rsidRPr="00152B66" w:rsidRDefault="00360DD9" w:rsidP="00152B66">
      <w:pPr>
        <w:jc w:val="center"/>
        <w:rPr>
          <w:b/>
          <w:bCs/>
          <w:sz w:val="40"/>
          <w:szCs w:val="40"/>
        </w:rPr>
      </w:pPr>
    </w:p>
    <w:p w14:paraId="6523DEE1" w14:textId="72828BFF" w:rsidR="00DB24E1" w:rsidRDefault="00DB24E1" w:rsidP="00DB24E1"/>
    <w:p w14:paraId="2BE41608" w14:textId="77777777" w:rsidR="00360DD9" w:rsidRDefault="00360DD9" w:rsidP="00DB24E1">
      <w:pPr>
        <w:rPr>
          <w:b/>
          <w:bCs/>
        </w:rPr>
      </w:pPr>
    </w:p>
    <w:p w14:paraId="49BB0EEB" w14:textId="77777777" w:rsidR="00360DD9" w:rsidRDefault="00360DD9" w:rsidP="00DB24E1">
      <w:pPr>
        <w:rPr>
          <w:b/>
          <w:bCs/>
        </w:rPr>
      </w:pPr>
    </w:p>
    <w:p w14:paraId="106FAFD3" w14:textId="77777777" w:rsidR="00360DD9" w:rsidRDefault="00360DD9" w:rsidP="00DB24E1">
      <w:pPr>
        <w:rPr>
          <w:b/>
          <w:bCs/>
        </w:rPr>
      </w:pPr>
    </w:p>
    <w:p w14:paraId="797A88D5" w14:textId="77777777" w:rsidR="00360DD9" w:rsidRDefault="00360DD9" w:rsidP="00DB24E1">
      <w:pPr>
        <w:rPr>
          <w:b/>
          <w:bCs/>
        </w:rPr>
      </w:pPr>
    </w:p>
    <w:p w14:paraId="737D9DAF" w14:textId="77777777" w:rsidR="00360DD9" w:rsidRDefault="00360DD9" w:rsidP="00DB24E1">
      <w:pPr>
        <w:rPr>
          <w:b/>
          <w:bCs/>
        </w:rPr>
      </w:pPr>
    </w:p>
    <w:p w14:paraId="5932D4FC" w14:textId="77777777" w:rsidR="00360DD9" w:rsidRDefault="00360DD9" w:rsidP="00DB24E1">
      <w:pPr>
        <w:rPr>
          <w:b/>
          <w:bCs/>
        </w:rPr>
      </w:pPr>
    </w:p>
    <w:p w14:paraId="3EF65992" w14:textId="77777777" w:rsidR="00360DD9" w:rsidRDefault="00360DD9" w:rsidP="00DB24E1">
      <w:pPr>
        <w:rPr>
          <w:b/>
          <w:bCs/>
        </w:rPr>
      </w:pPr>
    </w:p>
    <w:p w14:paraId="55C80E0E" w14:textId="77777777" w:rsidR="00360DD9" w:rsidRDefault="00360DD9" w:rsidP="00DB24E1">
      <w:pPr>
        <w:rPr>
          <w:b/>
          <w:bCs/>
        </w:rPr>
      </w:pPr>
    </w:p>
    <w:p w14:paraId="26521981" w14:textId="77777777" w:rsidR="00360DD9" w:rsidRDefault="00360DD9" w:rsidP="00DB24E1">
      <w:pPr>
        <w:rPr>
          <w:b/>
          <w:bCs/>
        </w:rPr>
      </w:pPr>
    </w:p>
    <w:p w14:paraId="1541A608" w14:textId="76D00B65" w:rsidR="001E0D90" w:rsidRPr="001E0D90" w:rsidRDefault="001E0D90" w:rsidP="00DB24E1">
      <w:pPr>
        <w:rPr>
          <w:b/>
          <w:bCs/>
        </w:rPr>
      </w:pPr>
      <w:r>
        <w:rPr>
          <w:b/>
          <w:bCs/>
        </w:rPr>
        <w:t>Relative risk reduction and relative benefit increase:</w:t>
      </w:r>
    </w:p>
    <w:p w14:paraId="2C2A4C42" w14:textId="77D999F1" w:rsidR="00DB24E1" w:rsidRDefault="00DB24E1" w:rsidP="00DB24E1">
      <w:r>
        <w:t>Relative risk reduction (RRR) and relative benefit increase (RBI) are expressed as percentages and measure the proportional difference in risk or benefit between two groups. RRR is calculated by subtracting the risk of the outcome in the treatment group from the risk in the control group, dividing that by the risk in the control group, and then multiplying by 100%. RBI is calculated in a similar way, but using the benefit of the outcome.</w:t>
      </w:r>
    </w:p>
    <w:p w14:paraId="1366C6CB" w14:textId="77777777" w:rsidR="00360DD9" w:rsidRDefault="00360DD9" w:rsidP="00DB24E1"/>
    <w:p w14:paraId="6E234A0B" w14:textId="76E1161E" w:rsidR="00360DD9" w:rsidRDefault="00360DD9" w:rsidP="00360DD9">
      <w:pPr>
        <w:jc w:val="center"/>
        <w:rPr>
          <w:b/>
          <w:bCs/>
          <w:sz w:val="40"/>
          <w:szCs w:val="40"/>
        </w:rPr>
      </w:pPr>
      <w:r>
        <w:rPr>
          <w:b/>
          <w:bCs/>
          <w:sz w:val="40"/>
          <w:szCs w:val="40"/>
        </w:rPr>
        <w:t>Relative</w:t>
      </w:r>
      <w:r w:rsidRPr="00152B66">
        <w:rPr>
          <w:b/>
          <w:bCs/>
          <w:sz w:val="40"/>
          <w:szCs w:val="40"/>
        </w:rPr>
        <w:t xml:space="preserve"> risk reduction = c/d - a/b</w:t>
      </w:r>
    </w:p>
    <w:p w14:paraId="5ADC6CA0" w14:textId="77777777" w:rsidR="00360DD9" w:rsidRDefault="00360DD9" w:rsidP="00360DD9">
      <w:pPr>
        <w:jc w:val="center"/>
        <w:rPr>
          <w:b/>
          <w:bCs/>
          <w:sz w:val="40"/>
          <w:szCs w:val="40"/>
        </w:rPr>
      </w:pPr>
    </w:p>
    <w:p w14:paraId="55400DDD" w14:textId="63F63D54" w:rsidR="00360DD9" w:rsidRDefault="00360DD9" w:rsidP="00360DD9">
      <w:pPr>
        <w:jc w:val="center"/>
        <w:rPr>
          <w:b/>
          <w:bCs/>
          <w:sz w:val="40"/>
          <w:szCs w:val="40"/>
        </w:rPr>
      </w:pPr>
      <w:r>
        <w:rPr>
          <w:b/>
          <w:bCs/>
          <w:sz w:val="40"/>
          <w:szCs w:val="40"/>
        </w:rPr>
        <w:t>Relative</w:t>
      </w:r>
      <w:r w:rsidRPr="00152B66">
        <w:rPr>
          <w:b/>
          <w:bCs/>
          <w:sz w:val="40"/>
          <w:szCs w:val="40"/>
        </w:rPr>
        <w:t xml:space="preserve"> </w:t>
      </w:r>
      <w:r>
        <w:rPr>
          <w:b/>
          <w:bCs/>
          <w:sz w:val="40"/>
          <w:szCs w:val="40"/>
        </w:rPr>
        <w:t>benefit</w:t>
      </w:r>
      <w:r w:rsidRPr="00152B66">
        <w:rPr>
          <w:b/>
          <w:bCs/>
          <w:sz w:val="40"/>
          <w:szCs w:val="40"/>
        </w:rPr>
        <w:t xml:space="preserve"> </w:t>
      </w:r>
      <w:r>
        <w:rPr>
          <w:b/>
          <w:bCs/>
          <w:sz w:val="40"/>
          <w:szCs w:val="40"/>
        </w:rPr>
        <w:t>increase</w:t>
      </w:r>
      <w:r w:rsidRPr="00152B66">
        <w:rPr>
          <w:b/>
          <w:bCs/>
          <w:sz w:val="40"/>
          <w:szCs w:val="40"/>
        </w:rPr>
        <w:t xml:space="preserve"> = </w:t>
      </w:r>
      <w:r w:rsidRPr="00360DD9">
        <w:rPr>
          <w:b/>
          <w:bCs/>
          <w:sz w:val="40"/>
          <w:szCs w:val="40"/>
        </w:rPr>
        <w:t>a/b - c/d</w:t>
      </w:r>
    </w:p>
    <w:p w14:paraId="39133488" w14:textId="77777777" w:rsidR="00360DD9" w:rsidRDefault="00360DD9" w:rsidP="00DB24E1"/>
    <w:p w14:paraId="6DBC56BE" w14:textId="146BBCB0" w:rsidR="00DB24E1" w:rsidRDefault="00DB24E1" w:rsidP="00DB24E1"/>
    <w:p w14:paraId="0432785E" w14:textId="56291592" w:rsidR="001E0D90" w:rsidRPr="001E0D90" w:rsidRDefault="001E0D90" w:rsidP="00DB24E1">
      <w:pPr>
        <w:rPr>
          <w:b/>
          <w:bCs/>
        </w:rPr>
      </w:pPr>
      <w:r>
        <w:rPr>
          <w:b/>
          <w:bCs/>
        </w:rPr>
        <w:t>Number-needed to treat/harm:</w:t>
      </w:r>
    </w:p>
    <w:p w14:paraId="6D589DE6" w14:textId="77777777" w:rsidR="00DB24E1" w:rsidRDefault="00DB24E1" w:rsidP="00DB24E1">
      <w:r>
        <w:t>NNT and NNH are both used to provide a measure of the clinical significance of a treatment. NNT represents the number of patients that need to be treated in order for one additional patient to benefit from the treatment, while NNH represents the number of patients that need to be treated in order for one additional patient to experience harm from the treatment.</w:t>
      </w:r>
    </w:p>
    <w:p w14:paraId="6CD5E668" w14:textId="77777777" w:rsidR="00360DD9" w:rsidRDefault="00360DD9" w:rsidP="00DB24E1"/>
    <w:p w14:paraId="3E03E532" w14:textId="40DF1C3F" w:rsidR="00360DD9" w:rsidRDefault="00360DD9" w:rsidP="00360DD9">
      <w:pPr>
        <w:jc w:val="center"/>
        <w:rPr>
          <w:b/>
          <w:bCs/>
          <w:sz w:val="40"/>
          <w:szCs w:val="40"/>
        </w:rPr>
      </w:pPr>
      <w:r>
        <w:rPr>
          <w:b/>
          <w:bCs/>
          <w:sz w:val="40"/>
          <w:szCs w:val="40"/>
        </w:rPr>
        <w:t>NNT</w:t>
      </w:r>
      <w:r w:rsidRPr="00152B66">
        <w:rPr>
          <w:b/>
          <w:bCs/>
          <w:sz w:val="40"/>
          <w:szCs w:val="40"/>
        </w:rPr>
        <w:t xml:space="preserve"> = </w:t>
      </w:r>
      <w:r>
        <w:rPr>
          <w:b/>
          <w:bCs/>
          <w:sz w:val="40"/>
          <w:szCs w:val="40"/>
        </w:rPr>
        <w:t>1 / ARR</w:t>
      </w:r>
    </w:p>
    <w:p w14:paraId="367C8D5A" w14:textId="77777777" w:rsidR="00360DD9" w:rsidRDefault="00360DD9" w:rsidP="00360DD9">
      <w:pPr>
        <w:jc w:val="center"/>
        <w:rPr>
          <w:b/>
          <w:bCs/>
          <w:sz w:val="40"/>
          <w:szCs w:val="40"/>
        </w:rPr>
      </w:pPr>
    </w:p>
    <w:p w14:paraId="63477588" w14:textId="4B0E1B24" w:rsidR="00360DD9" w:rsidRDefault="00360DD9" w:rsidP="00360DD9">
      <w:pPr>
        <w:jc w:val="center"/>
        <w:rPr>
          <w:b/>
          <w:bCs/>
          <w:sz w:val="40"/>
          <w:szCs w:val="40"/>
        </w:rPr>
      </w:pPr>
      <w:r>
        <w:rPr>
          <w:b/>
          <w:bCs/>
          <w:sz w:val="40"/>
          <w:szCs w:val="40"/>
        </w:rPr>
        <w:t>NNH</w:t>
      </w:r>
      <w:r w:rsidRPr="00152B66">
        <w:rPr>
          <w:b/>
          <w:bCs/>
          <w:sz w:val="40"/>
          <w:szCs w:val="40"/>
        </w:rPr>
        <w:t xml:space="preserve"> = </w:t>
      </w:r>
      <w:r>
        <w:rPr>
          <w:b/>
          <w:bCs/>
          <w:sz w:val="40"/>
          <w:szCs w:val="40"/>
        </w:rPr>
        <w:t>1 / ARI</w:t>
      </w:r>
    </w:p>
    <w:p w14:paraId="279298FD" w14:textId="77777777" w:rsidR="00360DD9" w:rsidRDefault="00360DD9" w:rsidP="00DB24E1"/>
    <w:p w14:paraId="7BAE6987" w14:textId="77777777" w:rsidR="00DB24E1" w:rsidRDefault="00DB24E1" w:rsidP="00DB24E1"/>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98"/>
        <w:gridCol w:w="1250"/>
        <w:gridCol w:w="4812"/>
      </w:tblGrid>
      <w:tr w:rsidR="00DB24E1" w:rsidRPr="00DB24E1" w14:paraId="330DE8D7" w14:textId="77777777" w:rsidTr="00DB24E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C948E56" w14:textId="77777777" w:rsidR="00DB24E1" w:rsidRPr="00DB24E1" w:rsidRDefault="00DB24E1" w:rsidP="00DB24E1">
            <w:pPr>
              <w:rPr>
                <w:b/>
                <w:bCs/>
              </w:rPr>
            </w:pPr>
            <w:r w:rsidRPr="00DB24E1">
              <w:rPr>
                <w:b/>
                <w:bCs/>
              </w:rPr>
              <w:t>Measure of Treatment Impact</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A25419F" w14:textId="77777777" w:rsidR="00DB24E1" w:rsidRPr="00DB24E1" w:rsidRDefault="00DB24E1" w:rsidP="00DB24E1">
            <w:pPr>
              <w:rPr>
                <w:b/>
                <w:bCs/>
              </w:rPr>
            </w:pPr>
            <w:r w:rsidRPr="00DB24E1">
              <w:rPr>
                <w:b/>
                <w:bCs/>
              </w:rPr>
              <w:t>Formula</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2535C6F" w14:textId="77777777" w:rsidR="00DB24E1" w:rsidRPr="00DB24E1" w:rsidRDefault="00DB24E1" w:rsidP="00DB24E1">
            <w:pPr>
              <w:rPr>
                <w:b/>
                <w:bCs/>
              </w:rPr>
            </w:pPr>
            <w:r w:rsidRPr="00DB24E1">
              <w:rPr>
                <w:b/>
                <w:bCs/>
              </w:rPr>
              <w:t>Interpretation</w:t>
            </w:r>
          </w:p>
        </w:tc>
      </w:tr>
      <w:tr w:rsidR="00DB24E1" w:rsidRPr="00DB24E1" w14:paraId="2CFF514F"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7AA43C4" w14:textId="77777777" w:rsidR="00DB24E1" w:rsidRPr="001E0D90" w:rsidRDefault="00DB24E1" w:rsidP="00DB24E1">
            <w:pPr>
              <w:rPr>
                <w:b/>
                <w:bCs/>
              </w:rPr>
            </w:pPr>
            <w:r w:rsidRPr="001E0D90">
              <w:rPr>
                <w:b/>
                <w:bCs/>
              </w:rPr>
              <w:t>Odds Ratio</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9F690DE" w14:textId="77777777" w:rsidR="00DB24E1" w:rsidRPr="00DB24E1" w:rsidRDefault="00DB24E1" w:rsidP="00DB24E1">
            <w:r w:rsidRPr="00DB24E1">
              <w:t>(a/b) / (c/d)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320663F" w14:textId="77777777" w:rsidR="00DB24E1" w:rsidRPr="00DB24E1" w:rsidRDefault="00DB24E1" w:rsidP="00DB24E1">
            <w:r w:rsidRPr="00DB24E1">
              <w:t>The odds of the outcome in the treatment group compared to the control group</w:t>
            </w:r>
          </w:p>
        </w:tc>
      </w:tr>
      <w:tr w:rsidR="00DB24E1" w:rsidRPr="00DB24E1" w14:paraId="6D8B4B04"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9DF160B" w14:textId="77777777" w:rsidR="00DB24E1" w:rsidRPr="001E0D90" w:rsidRDefault="00DB24E1" w:rsidP="00DB24E1">
            <w:pPr>
              <w:rPr>
                <w:b/>
                <w:bCs/>
              </w:rPr>
            </w:pPr>
            <w:r w:rsidRPr="001E0D90">
              <w:rPr>
                <w:b/>
                <w:bCs/>
              </w:rPr>
              <w:t>Absolute Risk Reduction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E5D95BC" w14:textId="77777777" w:rsidR="00DB24E1" w:rsidRPr="00DB24E1" w:rsidRDefault="00DB24E1" w:rsidP="00DB24E1">
            <w:r w:rsidRPr="00DB24E1">
              <w:t>c/d - a/b</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7464329" w14:textId="77777777" w:rsidR="00DB24E1" w:rsidRPr="00DB24E1" w:rsidRDefault="00DB24E1" w:rsidP="00DB24E1">
            <w:r w:rsidRPr="00DB24E1">
              <w:t>The absolute difference in risk between the treatment and control groups</w:t>
            </w:r>
          </w:p>
        </w:tc>
      </w:tr>
      <w:tr w:rsidR="00DB24E1" w:rsidRPr="00DB24E1" w14:paraId="0E820D4F"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3C9D177" w14:textId="77777777" w:rsidR="00DB24E1" w:rsidRPr="001E0D90" w:rsidRDefault="00DB24E1" w:rsidP="00DB24E1">
            <w:pPr>
              <w:rPr>
                <w:b/>
                <w:bCs/>
              </w:rPr>
            </w:pPr>
            <w:r w:rsidRPr="001E0D90">
              <w:rPr>
                <w:b/>
                <w:bCs/>
              </w:rPr>
              <w:t>Absolute Benefit Increase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0758332" w14:textId="77777777" w:rsidR="00DB24E1" w:rsidRPr="00DB24E1" w:rsidRDefault="00DB24E1" w:rsidP="00DB24E1">
            <w:r w:rsidRPr="00DB24E1">
              <w:t>a/b - c/d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736DB25" w14:textId="77777777" w:rsidR="00DB24E1" w:rsidRPr="00DB24E1" w:rsidRDefault="00DB24E1" w:rsidP="00DB24E1">
            <w:r w:rsidRPr="00DB24E1">
              <w:t>The absolute difference in benefit between the treatment and control groups</w:t>
            </w:r>
          </w:p>
        </w:tc>
      </w:tr>
      <w:tr w:rsidR="00DB24E1" w:rsidRPr="00DB24E1" w14:paraId="57DB02ED"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4554B6" w14:textId="77777777" w:rsidR="00DB24E1" w:rsidRPr="001E0D90" w:rsidRDefault="00DB24E1" w:rsidP="00DB24E1">
            <w:pPr>
              <w:rPr>
                <w:b/>
                <w:bCs/>
              </w:rPr>
            </w:pPr>
            <w:r w:rsidRPr="001E0D90">
              <w:rPr>
                <w:b/>
                <w:bCs/>
              </w:rPr>
              <w:t>Relative Risk Reduction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CF88C2" w14:textId="77777777" w:rsidR="00DB24E1" w:rsidRPr="00DB24E1" w:rsidRDefault="00DB24E1" w:rsidP="00DB24E1">
            <w:r w:rsidRPr="00DB24E1">
              <w:t>(c/d - a/b) / (c/d)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8BE4EA0" w14:textId="77777777" w:rsidR="00DB24E1" w:rsidRPr="00DB24E1" w:rsidRDefault="00DB24E1" w:rsidP="00DB24E1">
            <w:r w:rsidRPr="00DB24E1">
              <w:t>The relative reduction in risk in the treatment group compared to the control group</w:t>
            </w:r>
          </w:p>
        </w:tc>
      </w:tr>
      <w:tr w:rsidR="00DB24E1" w:rsidRPr="00DB24E1" w14:paraId="6D2DA31A"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80C1DC9" w14:textId="77777777" w:rsidR="00DB24E1" w:rsidRPr="001E0D90" w:rsidRDefault="00DB24E1" w:rsidP="00DB24E1">
            <w:pPr>
              <w:rPr>
                <w:b/>
                <w:bCs/>
              </w:rPr>
            </w:pPr>
            <w:r w:rsidRPr="001E0D90">
              <w:rPr>
                <w:b/>
                <w:bCs/>
              </w:rPr>
              <w:t>Relative Benefit Increase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3DF59C5" w14:textId="77777777" w:rsidR="00DB24E1" w:rsidRPr="00DB24E1" w:rsidRDefault="00DB24E1" w:rsidP="00DB24E1">
            <w:r w:rsidRPr="00DB24E1">
              <w:t>(a/b - c/d) / (c/d)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83CBC9" w14:textId="77777777" w:rsidR="00DB24E1" w:rsidRPr="00DB24E1" w:rsidRDefault="00DB24E1" w:rsidP="00DB24E1">
            <w:r w:rsidRPr="00DB24E1">
              <w:t>The relative increase in benefit in the treatment group compared to the control group</w:t>
            </w:r>
          </w:p>
        </w:tc>
      </w:tr>
      <w:tr w:rsidR="00DB24E1" w:rsidRPr="00DB24E1" w14:paraId="735E4DFC"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10D77D9" w14:textId="77777777" w:rsidR="00DB24E1" w:rsidRPr="001E0D90" w:rsidRDefault="00DB24E1" w:rsidP="00DB24E1">
            <w:pPr>
              <w:rPr>
                <w:b/>
                <w:bCs/>
              </w:rPr>
            </w:pPr>
            <w:r w:rsidRPr="001E0D90">
              <w:rPr>
                <w:b/>
                <w:bCs/>
              </w:rPr>
              <w:t>Number-Needed to Treat (NNT)</w:t>
            </w:r>
          </w:p>
          <w:p w14:paraId="02CF9B00" w14:textId="77777777" w:rsidR="00DB24E1" w:rsidRPr="00DB24E1" w:rsidRDefault="00DB24E1" w:rsidP="00DB24E1"/>
          <w:p w14:paraId="6DC41643" w14:textId="77777777" w:rsidR="00DB24E1" w:rsidRDefault="00DB24E1" w:rsidP="00DB24E1"/>
          <w:p w14:paraId="0AD7086C" w14:textId="7179EE9E" w:rsidR="00DB24E1" w:rsidRPr="00DB24E1" w:rsidRDefault="00DB24E1" w:rsidP="00DB24E1"/>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66AC0F7" w14:textId="77777777" w:rsidR="00DB24E1" w:rsidRPr="00DB24E1" w:rsidRDefault="00DB24E1" w:rsidP="00DB24E1">
            <w:r w:rsidRPr="00DB24E1">
              <w:t>1 / ARR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879CA99" w14:textId="77777777" w:rsidR="00DB24E1" w:rsidRPr="00DB24E1" w:rsidRDefault="00DB24E1" w:rsidP="00DB24E1">
            <w:r w:rsidRPr="00DB24E1">
              <w:t>The number of patients who need to be treated for one additional patient to benefit</w:t>
            </w:r>
          </w:p>
        </w:tc>
      </w:tr>
      <w:tr w:rsidR="00DB24E1" w:rsidRPr="00DB24E1" w14:paraId="4A8BDA08"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E2A6E0" w14:textId="77777777" w:rsidR="00DB24E1" w:rsidRPr="001E0D90" w:rsidRDefault="00DB24E1" w:rsidP="00DB24E1">
            <w:pPr>
              <w:rPr>
                <w:b/>
                <w:bCs/>
              </w:rPr>
            </w:pPr>
            <w:r w:rsidRPr="001E0D90">
              <w:rPr>
                <w:b/>
                <w:bCs/>
              </w:rPr>
              <w:t>Number-Needed to Harm (NNH)</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9288943" w14:textId="77777777" w:rsidR="00DB24E1" w:rsidRPr="00DB24E1" w:rsidRDefault="00DB24E1" w:rsidP="00DB24E1">
            <w:r w:rsidRPr="00DB24E1">
              <w:t>1 / ARI</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326976D" w14:textId="77777777" w:rsidR="00DB24E1" w:rsidRPr="00DB24E1" w:rsidRDefault="00DB24E1" w:rsidP="00DB24E1">
            <w:r w:rsidRPr="00DB24E1">
              <w:t>The number of patients who need to be exposed to treatment for one additional patient to be harmed</w:t>
            </w:r>
          </w:p>
        </w:tc>
      </w:tr>
    </w:tbl>
    <w:p w14:paraId="6CF41AE6" w14:textId="012D71B0" w:rsidR="00DB24E1" w:rsidRDefault="00DB24E1" w:rsidP="00DB24E1"/>
    <w:p w14:paraId="476F12C7" w14:textId="77777777" w:rsidR="001E0D90" w:rsidRDefault="001E0D90" w:rsidP="00DB24E1"/>
    <w:p w14:paraId="49A7B8B2" w14:textId="487A6011" w:rsidR="00DB24E1" w:rsidRPr="00DB24E1" w:rsidRDefault="00DB24E1" w:rsidP="00DB24E1">
      <w:r>
        <w:t xml:space="preserve">A reminder that </w:t>
      </w:r>
      <w:r w:rsidRPr="00DB24E1">
        <w:t xml:space="preserve">a, b, c, and d </w:t>
      </w:r>
      <w:r>
        <w:t xml:space="preserve">can be </w:t>
      </w:r>
      <w:r w:rsidRPr="00DB24E1">
        <w:t>represent</w:t>
      </w:r>
      <w:r>
        <w:t>ed</w:t>
      </w:r>
      <w:r w:rsidRPr="00DB24E1">
        <w:t xml:space="preserve"> in the context of a 2x2 contingency table used to evaluate diagnostic accuracy:</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0"/>
        <w:gridCol w:w="3106"/>
        <w:gridCol w:w="3274"/>
      </w:tblGrid>
      <w:tr w:rsidR="00DB24E1" w:rsidRPr="00DB24E1" w14:paraId="23F4F200" w14:textId="77777777" w:rsidTr="00DB24E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26560AD" w14:textId="77777777" w:rsidR="00DB24E1" w:rsidRPr="00DB24E1" w:rsidRDefault="00DB24E1" w:rsidP="00DB24E1"/>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63AA8C9" w14:textId="77777777" w:rsidR="00DB24E1" w:rsidRPr="00DB24E1" w:rsidRDefault="00DB24E1" w:rsidP="00DB24E1">
            <w:pPr>
              <w:rPr>
                <w:b/>
                <w:bCs/>
              </w:rPr>
            </w:pPr>
            <w:r w:rsidRPr="00DB24E1">
              <w:rPr>
                <w:b/>
                <w:bCs/>
              </w:rPr>
              <w:t>Positive Test Result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369FBFD" w14:textId="77777777" w:rsidR="00DB24E1" w:rsidRPr="00DB24E1" w:rsidRDefault="00DB24E1" w:rsidP="00DB24E1">
            <w:pPr>
              <w:rPr>
                <w:b/>
                <w:bCs/>
              </w:rPr>
            </w:pPr>
            <w:r w:rsidRPr="00DB24E1">
              <w:rPr>
                <w:b/>
                <w:bCs/>
              </w:rPr>
              <w:t>Negative Test Result</w:t>
            </w:r>
          </w:p>
        </w:tc>
      </w:tr>
      <w:tr w:rsidR="00DB24E1" w:rsidRPr="00DB24E1" w14:paraId="7EB153E7"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F4C2B8" w14:textId="77777777" w:rsidR="00DB24E1" w:rsidRPr="001E0D90" w:rsidRDefault="00DB24E1" w:rsidP="00DB24E1">
            <w:pPr>
              <w:rPr>
                <w:b/>
                <w:bCs/>
              </w:rPr>
            </w:pPr>
            <w:r w:rsidRPr="001E0D90">
              <w:rPr>
                <w:b/>
                <w:bCs/>
              </w:rPr>
              <w:t>Disease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6DEC2B7" w14:textId="77777777" w:rsidR="00DB24E1" w:rsidRPr="00DB24E1" w:rsidRDefault="00DB24E1" w:rsidP="00DB24E1">
            <w:r w:rsidRPr="00DB24E1">
              <w:t>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AE0D752" w14:textId="77777777" w:rsidR="00DB24E1" w:rsidRPr="00DB24E1" w:rsidRDefault="00DB24E1" w:rsidP="00DB24E1">
            <w:r w:rsidRPr="00DB24E1">
              <w:t>b</w:t>
            </w:r>
          </w:p>
        </w:tc>
      </w:tr>
      <w:tr w:rsidR="00DB24E1" w:rsidRPr="00DB24E1" w14:paraId="52D9D796" w14:textId="77777777" w:rsidTr="00DB24E1">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ECD36E" w14:textId="77777777" w:rsidR="00DB24E1" w:rsidRPr="001E0D90" w:rsidRDefault="00DB24E1" w:rsidP="00DB24E1">
            <w:pPr>
              <w:rPr>
                <w:b/>
                <w:bCs/>
              </w:rPr>
            </w:pPr>
            <w:r w:rsidRPr="001E0D90">
              <w:rPr>
                <w:b/>
                <w:bCs/>
              </w:rPr>
              <w:t>No Disease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F780F61" w14:textId="77777777" w:rsidR="00DB24E1" w:rsidRPr="00DB24E1" w:rsidRDefault="00DB24E1" w:rsidP="00DB24E1">
            <w:r w:rsidRPr="00DB24E1">
              <w:t>c</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BF2F626" w14:textId="77777777" w:rsidR="00DB24E1" w:rsidRPr="00DB24E1" w:rsidRDefault="00DB24E1" w:rsidP="00DB24E1">
            <w:r w:rsidRPr="00DB24E1">
              <w:t>d</w:t>
            </w:r>
          </w:p>
        </w:tc>
      </w:tr>
    </w:tbl>
    <w:p w14:paraId="0A306FC9" w14:textId="77777777" w:rsidR="00DB24E1" w:rsidRPr="00DB24E1" w:rsidRDefault="00DB24E1">
      <w:pPr>
        <w:numPr>
          <w:ilvl w:val="0"/>
          <w:numId w:val="202"/>
        </w:numPr>
      </w:pPr>
      <w:r w:rsidRPr="00DB24E1">
        <w:t>a = True Positive (TP): People with the disease who tested positive for it.</w:t>
      </w:r>
    </w:p>
    <w:p w14:paraId="7F3D20C5" w14:textId="77777777" w:rsidR="00DB24E1" w:rsidRPr="00DB24E1" w:rsidRDefault="00DB24E1">
      <w:pPr>
        <w:numPr>
          <w:ilvl w:val="0"/>
          <w:numId w:val="202"/>
        </w:numPr>
      </w:pPr>
      <w:r w:rsidRPr="00DB24E1">
        <w:t>b = False Negative (FN): People with the disease who tested negative for it.</w:t>
      </w:r>
    </w:p>
    <w:p w14:paraId="671F32F4" w14:textId="77777777" w:rsidR="00DB24E1" w:rsidRPr="00DB24E1" w:rsidRDefault="00DB24E1">
      <w:pPr>
        <w:numPr>
          <w:ilvl w:val="0"/>
          <w:numId w:val="202"/>
        </w:numPr>
      </w:pPr>
      <w:r w:rsidRPr="00DB24E1">
        <w:t>c = False Positive (FP): People without the disease who tested positive for it.</w:t>
      </w:r>
    </w:p>
    <w:p w14:paraId="32F2B18E" w14:textId="77777777" w:rsidR="00DB24E1" w:rsidRPr="00DB24E1" w:rsidRDefault="00DB24E1">
      <w:pPr>
        <w:numPr>
          <w:ilvl w:val="0"/>
          <w:numId w:val="202"/>
        </w:numPr>
      </w:pPr>
      <w:r w:rsidRPr="00DB24E1">
        <w:t>d = True Negative (TN): People without the disease who tested negative for it.</w:t>
      </w:r>
    </w:p>
    <w:p w14:paraId="6FA2ECF0" w14:textId="77777777" w:rsidR="00DB24E1" w:rsidRDefault="00DB24E1" w:rsidP="00DB24E1"/>
    <w:p w14:paraId="2D37C878" w14:textId="77777777" w:rsidR="00DB24E1" w:rsidRDefault="00DB24E1" w:rsidP="00DB24E1"/>
    <w:p w14:paraId="6D134C50" w14:textId="6BB8D7B2" w:rsidR="00DB24E1" w:rsidRDefault="00DB24E1" w:rsidP="00DB24E1">
      <w:r>
        <w:t>When interpreting measures of treatment impact, it is important to consider the clinical context and the statistical significance of the results.</w:t>
      </w:r>
    </w:p>
    <w:p w14:paraId="18638509" w14:textId="0B302BB9" w:rsidR="00DB24E1" w:rsidRDefault="00DB24E1" w:rsidP="00DB24E1"/>
    <w:p w14:paraId="520A0577" w14:textId="658074FA" w:rsidR="001E0D90" w:rsidRDefault="001E0D90" w:rsidP="00DB24E1"/>
    <w:p w14:paraId="0C14975B" w14:textId="77777777" w:rsidR="001E0D90" w:rsidRDefault="001E0D90" w:rsidP="00DB24E1"/>
    <w:p w14:paraId="3CF37A5E" w14:textId="0CFF2D31" w:rsidR="00DB24E1" w:rsidRPr="001E0D90" w:rsidRDefault="00DB24E1" w:rsidP="00DB24E1">
      <w:pPr>
        <w:rPr>
          <w:b/>
          <w:bCs/>
        </w:rPr>
      </w:pPr>
      <w:r w:rsidRPr="001E0D90">
        <w:rPr>
          <w:b/>
          <w:bCs/>
        </w:rPr>
        <w:t>Reference</w:t>
      </w:r>
      <w:r w:rsidR="001E0D90">
        <w:rPr>
          <w:b/>
          <w:bCs/>
        </w:rPr>
        <w:t>s</w:t>
      </w:r>
      <w:r w:rsidRPr="001E0D90">
        <w:rPr>
          <w:b/>
          <w:bCs/>
        </w:rPr>
        <w:t>:</w:t>
      </w:r>
    </w:p>
    <w:p w14:paraId="3C773F21" w14:textId="77777777" w:rsidR="00DB24E1" w:rsidRDefault="00DB24E1">
      <w:pPr>
        <w:pStyle w:val="ListParagraph"/>
        <w:numPr>
          <w:ilvl w:val="0"/>
          <w:numId w:val="201"/>
        </w:numPr>
      </w:pPr>
      <w:r>
        <w:t>Higgins, J. P. T., &amp; Green, S. (Eds.). (2011). Cochrane handbook for systematic reviews of interventions (Version 5.1. 0). The Cochrane Collaboration. Available from https://training.cochrane.org/handbook.</w:t>
      </w:r>
      <w:r w:rsidRPr="00DB24E1">
        <w:t xml:space="preserve"> </w:t>
      </w:r>
    </w:p>
    <w:p w14:paraId="1AE72C2A" w14:textId="36502A65" w:rsidR="005E6F8E" w:rsidRPr="00DB24E1" w:rsidRDefault="00DB24E1">
      <w:pPr>
        <w:pStyle w:val="ListParagraph"/>
        <w:numPr>
          <w:ilvl w:val="0"/>
          <w:numId w:val="201"/>
        </w:numPr>
        <w:rPr>
          <w:rFonts w:asciiTheme="majorHAnsi" w:eastAsiaTheme="majorEastAsia" w:hAnsiTheme="majorHAnsi" w:cstheme="majorBidi"/>
          <w:color w:val="1F3763" w:themeColor="accent1" w:themeShade="7F"/>
        </w:rPr>
      </w:pPr>
      <w:r w:rsidRPr="00DB24E1">
        <w:t>Altman, D. G. (1998). Statistics in medical journals: developments in the 1980s. Statistics in medicine, 7(1‐2), 205-213.</w:t>
      </w:r>
      <w:r w:rsidR="005E6F8E">
        <w:br w:type="page"/>
      </w:r>
    </w:p>
    <w:p w14:paraId="247E013F" w14:textId="180798C9" w:rsidR="00C06012" w:rsidRPr="00F72C4D" w:rsidRDefault="001E0D90" w:rsidP="00F72C4D">
      <w:pPr>
        <w:pStyle w:val="Heading3"/>
      </w:pPr>
      <w:bookmarkStart w:id="232" w:name="_Toc132394161"/>
      <w:r>
        <w:lastRenderedPageBreak/>
        <w:t>9</w:t>
      </w:r>
      <w:r w:rsidR="00C06012" w:rsidRPr="00F72C4D">
        <w:t>.4.13</w:t>
      </w:r>
      <w:r w:rsidR="00D52A77" w:rsidRPr="00F72C4D">
        <w:t xml:space="preserve"> Knows what is meant by sampling variability and the use of the standard error in statistical inference</w:t>
      </w:r>
      <w:bookmarkEnd w:id="232"/>
    </w:p>
    <w:p w14:paraId="359EA886" w14:textId="77777777" w:rsidR="00DB24E1" w:rsidRDefault="00DB24E1"/>
    <w:p w14:paraId="75C70578" w14:textId="77777777" w:rsidR="00DB24E1" w:rsidRDefault="00DB24E1" w:rsidP="00DB24E1">
      <w:r>
        <w:t>Sampling variability refers to the variation in statistics that would result if you repeated the same study using different samples from the same population. In other words, different samples taken from the same population are likely to produce different statistics due to random chance.</w:t>
      </w:r>
    </w:p>
    <w:p w14:paraId="6F29CE84" w14:textId="77777777" w:rsidR="00DB24E1" w:rsidRDefault="00DB24E1" w:rsidP="00DB24E1"/>
    <w:p w14:paraId="31E49CF5" w14:textId="233717C8" w:rsidR="00DB24E1" w:rsidRDefault="00DB24E1" w:rsidP="00DB24E1">
      <w:r>
        <w:t>One way to measure the amount of sampling variability is through the standard error. The standard error is a measure of the variation in sample means or proportions that would be expected if you took many different samples from the same population. It is calculated by dividing the standard deviation of the population by the square root of the sample size. The square root is a mathematical function that gives the positive square root of a number.</w:t>
      </w:r>
    </w:p>
    <w:p w14:paraId="13981DD7" w14:textId="4DBD6DD6" w:rsidR="00DB24E1" w:rsidRDefault="00DB24E1" w:rsidP="00DB24E1"/>
    <w:p w14:paraId="61C3BB19" w14:textId="77777777" w:rsidR="00DB24E1" w:rsidRPr="00DB24E1" w:rsidRDefault="00DB24E1" w:rsidP="00DB24E1">
      <w:r w:rsidRPr="00DB24E1">
        <w:t>The standard error is calculated using the formula:</w:t>
      </w:r>
    </w:p>
    <w:p w14:paraId="2CED8719" w14:textId="5AF04456" w:rsidR="00DB24E1" w:rsidRDefault="00DB24E1" w:rsidP="001E0D90">
      <w:pPr>
        <w:jc w:val="center"/>
        <w:rPr>
          <w:b/>
          <w:bCs/>
          <w:sz w:val="44"/>
          <w:szCs w:val="44"/>
        </w:rPr>
      </w:pPr>
      <w:r w:rsidRPr="001E0D90">
        <w:rPr>
          <w:b/>
          <w:bCs/>
          <w:sz w:val="44"/>
          <w:szCs w:val="44"/>
        </w:rPr>
        <w:t>SE = s / sqrt(n)</w:t>
      </w:r>
    </w:p>
    <w:p w14:paraId="4E7A8589" w14:textId="77777777" w:rsidR="001E0D90" w:rsidRPr="001E0D90" w:rsidRDefault="001E0D90" w:rsidP="001E0D90">
      <w:pPr>
        <w:jc w:val="center"/>
        <w:rPr>
          <w:b/>
          <w:bCs/>
          <w:sz w:val="44"/>
          <w:szCs w:val="44"/>
        </w:rPr>
      </w:pPr>
    </w:p>
    <w:p w14:paraId="2F649BD5" w14:textId="422351C2" w:rsidR="00DB24E1" w:rsidRPr="00DB24E1" w:rsidRDefault="00DB24E1" w:rsidP="00DB24E1">
      <w:r>
        <w:t>W</w:t>
      </w:r>
      <w:r w:rsidRPr="00DB24E1">
        <w:t>here s is the sample standard deviation</w:t>
      </w:r>
      <w:r w:rsidR="001E0D90">
        <w:t xml:space="preserve">, sqrt is the square root </w:t>
      </w:r>
      <w:r w:rsidRPr="00DB24E1">
        <w:t>and n is the sample size.</w:t>
      </w:r>
    </w:p>
    <w:p w14:paraId="772B9570" w14:textId="77777777" w:rsidR="00DB24E1" w:rsidRDefault="00DB24E1" w:rsidP="00DB24E1"/>
    <w:p w14:paraId="2A663859" w14:textId="77777777" w:rsidR="00DB24E1" w:rsidRDefault="00DB24E1" w:rsidP="00DB24E1"/>
    <w:p w14:paraId="2E8C83E7" w14:textId="77777777" w:rsidR="00DB24E1" w:rsidRDefault="00DB24E1" w:rsidP="00DB24E1">
      <w:r>
        <w:t>The standard error is an important concept in statistical inference because it helps us determine the precision of our sample estimates. For example, if we have a large standard error, it means that our sample estimate is less precise and more variable, and we may need a larger sample size to obtain more reliable estimates. On the other hand, if we have a small standard error, it means that our sample estimate is more precise and less variable, and we may be more confident in our findings.</w:t>
      </w:r>
    </w:p>
    <w:p w14:paraId="5FACF907" w14:textId="77777777" w:rsidR="00DB24E1" w:rsidRDefault="00DB24E1" w:rsidP="00DB24E1"/>
    <w:p w14:paraId="09DA5FA8" w14:textId="77777777" w:rsidR="00DB24E1" w:rsidRDefault="00DB24E1" w:rsidP="00DB24E1">
      <w:r>
        <w:t>Understanding the concept of sampling variability and the use of the standard error is essential for making valid inferences from sample data to the population. It is important to note that while the standard error measures the amount of variability due to sampling, there may be other sources of variability in our data that we need to consider as well.</w:t>
      </w:r>
    </w:p>
    <w:p w14:paraId="199468E8" w14:textId="77777777" w:rsidR="00DB24E1" w:rsidRDefault="00DB24E1" w:rsidP="00DB24E1"/>
    <w:p w14:paraId="6D893A96" w14:textId="77777777" w:rsidR="00DB24E1" w:rsidRDefault="00DB24E1" w:rsidP="00DB24E1">
      <w:r>
        <w:t>One common application of the standard error is in hypothesis testing and constructing confidence intervals, which are used to make inferences about population parameters based on sample statistics.</w:t>
      </w:r>
    </w:p>
    <w:p w14:paraId="44997012" w14:textId="24502E2A" w:rsidR="00DB24E1" w:rsidRDefault="00DB24E1" w:rsidP="00DB24E1"/>
    <w:p w14:paraId="3307D2DB" w14:textId="77777777" w:rsidR="001E0D90" w:rsidRDefault="001E0D90" w:rsidP="00DB24E1"/>
    <w:p w14:paraId="4D6D4BD0" w14:textId="60046980" w:rsidR="00DB24E1" w:rsidRPr="001E0D90" w:rsidRDefault="00DB24E1" w:rsidP="00DB24E1">
      <w:pPr>
        <w:rPr>
          <w:b/>
          <w:bCs/>
        </w:rPr>
      </w:pPr>
      <w:r w:rsidRPr="001E0D90">
        <w:rPr>
          <w:b/>
          <w:bCs/>
        </w:rPr>
        <w:t>Reference</w:t>
      </w:r>
      <w:r w:rsidR="001E0D90">
        <w:rPr>
          <w:b/>
          <w:bCs/>
        </w:rPr>
        <w:t>s</w:t>
      </w:r>
      <w:r w:rsidRPr="001E0D90">
        <w:rPr>
          <w:b/>
          <w:bCs/>
        </w:rPr>
        <w:t>:</w:t>
      </w:r>
    </w:p>
    <w:p w14:paraId="62B804D8" w14:textId="7434C782" w:rsidR="005E6F8E" w:rsidRPr="00DB24E1" w:rsidRDefault="00DB24E1">
      <w:pPr>
        <w:pStyle w:val="ListParagraph"/>
        <w:numPr>
          <w:ilvl w:val="0"/>
          <w:numId w:val="203"/>
        </w:numPr>
        <w:rPr>
          <w:rFonts w:asciiTheme="majorHAnsi" w:eastAsiaTheme="majorEastAsia" w:hAnsiTheme="majorHAnsi" w:cstheme="majorBidi"/>
          <w:color w:val="1F3763" w:themeColor="accent1" w:themeShade="7F"/>
        </w:rPr>
      </w:pPr>
      <w:r>
        <w:t xml:space="preserve">Sullivan, L. M., &amp; Dukes, K. A. (2019). Standard Error of Measurement. In The SAGE Encyclopedia of Educational Research, Measurement, and Evaluation (pp. 1569-1570). Sage Publications. </w:t>
      </w:r>
      <w:r w:rsidR="005E6F8E">
        <w:br w:type="page"/>
      </w:r>
    </w:p>
    <w:p w14:paraId="025C90BC" w14:textId="46268888" w:rsidR="00C06012" w:rsidRPr="00F72C4D" w:rsidRDefault="001E0D90" w:rsidP="00F72C4D">
      <w:pPr>
        <w:pStyle w:val="Heading3"/>
      </w:pPr>
      <w:bookmarkStart w:id="233" w:name="_Toc132394162"/>
      <w:r>
        <w:lastRenderedPageBreak/>
        <w:t>9</w:t>
      </w:r>
      <w:r w:rsidR="00C06012" w:rsidRPr="00F72C4D">
        <w:t>.4.14</w:t>
      </w:r>
      <w:r w:rsidR="00D52A77" w:rsidRPr="00F72C4D">
        <w:t xml:space="preserve"> Describes what is meant by hypothesis testing (null and alternative hypotheses).</w:t>
      </w:r>
      <w:bookmarkEnd w:id="233"/>
    </w:p>
    <w:p w14:paraId="02F054A6" w14:textId="77777777" w:rsidR="005F2C2F" w:rsidRDefault="005F2C2F"/>
    <w:p w14:paraId="0C6BE8D9" w14:textId="77777777" w:rsidR="005F2C2F" w:rsidRDefault="005F2C2F" w:rsidP="005F2C2F">
      <w:r>
        <w:t>Hypothesis testing is a statistical method used to make decisions about population parameters based on sample statistics. It involves two competing hypotheses: the null hypothesis (H0) and the alternative hypothesis (Ha).</w:t>
      </w:r>
    </w:p>
    <w:p w14:paraId="22D08EC5" w14:textId="77777777" w:rsidR="005F2C2F" w:rsidRDefault="005F2C2F" w:rsidP="005F2C2F"/>
    <w:p w14:paraId="3601EF69" w14:textId="08956772" w:rsidR="005F2C2F" w:rsidRDefault="005F2C2F" w:rsidP="005F2C2F">
      <w:r>
        <w:t xml:space="preserve">The null hypothesis states that there is no significant difference or relationship between two variables, while the alternative hypothesis suggests that there is a significant difference or relationship. The goal of hypothesis testing is to reject the null hypothesis in </w:t>
      </w:r>
      <w:r w:rsidR="001E0D90">
        <w:t>favour</w:t>
      </w:r>
      <w:r>
        <w:t xml:space="preserve"> of the alternative hypothesis based on statistical evidence.</w:t>
      </w:r>
    </w:p>
    <w:p w14:paraId="034A72CE" w14:textId="77777777" w:rsidR="005F2C2F" w:rsidRDefault="005F2C2F" w:rsidP="005F2C2F"/>
    <w:p w14:paraId="5A22EC47" w14:textId="77777777" w:rsidR="005F2C2F" w:rsidRDefault="005F2C2F" w:rsidP="005F2C2F">
      <w:r>
        <w:t>To illustrate the concept of hypothesis testing, let us consider a clinical example. Suppose we are interested in determining whether a new drug is effective in reducing blood pressure in patients with hypertension. We could formulate our null hypothesis as follows: the new drug has no effect on blood pressure. The alternative hypothesis would be that the new drug does have an effect on blood pressure.</w:t>
      </w:r>
    </w:p>
    <w:p w14:paraId="08CF366B" w14:textId="77777777" w:rsidR="005F2C2F" w:rsidRDefault="005F2C2F" w:rsidP="005F2C2F"/>
    <w:p w14:paraId="10674A17" w14:textId="77777777" w:rsidR="005F2C2F" w:rsidRDefault="005F2C2F" w:rsidP="005F2C2F">
      <w:r>
        <w:t>To test our hypotheses, we would need to collect data from a sample of patients and compare the mean blood pressure of those who received the new drug with the mean blood pressure of those who received a placebo. We would then calculate a test statistic, such as a t-test or a z-test, which would help us determine the probability of obtaining our observed difference in means under the null hypothesis.</w:t>
      </w:r>
    </w:p>
    <w:p w14:paraId="65921611" w14:textId="77777777" w:rsidR="005F2C2F" w:rsidRDefault="005F2C2F" w:rsidP="005F2C2F"/>
    <w:p w14:paraId="30656F7B" w14:textId="77777777" w:rsidR="005F2C2F" w:rsidRDefault="005F2C2F" w:rsidP="005F2C2F">
      <w:r>
        <w:t>If the probability, or p-value, is lower than our chosen level of significance (typically 0.05), we would reject the null hypothesis and conclude that the new drug is effective in reducing blood pressure. However, if the p-value is higher than our level of significance, we would fail to reject the null hypothesis and conclude that there is insufficient evidence to support the claim that the new drug is effective in reducing blood pressure.</w:t>
      </w:r>
    </w:p>
    <w:p w14:paraId="3E728B57" w14:textId="77777777" w:rsidR="005F2C2F" w:rsidRDefault="005F2C2F" w:rsidP="005F2C2F"/>
    <w:p w14:paraId="4B585149" w14:textId="77777777" w:rsidR="005F2C2F" w:rsidRDefault="005F2C2F" w:rsidP="005F2C2F">
      <w:r>
        <w:t>It is important to note that hypothesis testing is not a perfect method and is subject to sampling variability. The standard error is used to quantify this variability and is often used to calculate confidence intervals and determine the precision of estimates.</w:t>
      </w:r>
    </w:p>
    <w:p w14:paraId="16333EB4" w14:textId="77777777" w:rsidR="005F2C2F" w:rsidRDefault="005F2C2F" w:rsidP="005F2C2F"/>
    <w:p w14:paraId="46F9496B" w14:textId="77777777" w:rsidR="005F2C2F" w:rsidRDefault="005F2C2F" w:rsidP="005F2C2F">
      <w:r>
        <w:t>In conclusion, hypothesis testing is a powerful tool in statistical inference that allows us to make decisions based on data. It is essential for healthcare professionals to understand the basics of hypothesis testing, as it can inform clinical decision-making and help advance the field of medicine.</w:t>
      </w:r>
    </w:p>
    <w:p w14:paraId="64827964" w14:textId="42F58FEA" w:rsidR="005F2C2F" w:rsidRDefault="005F2C2F" w:rsidP="005F2C2F"/>
    <w:p w14:paraId="619EE962" w14:textId="77777777" w:rsidR="001E0D90" w:rsidRDefault="001E0D90" w:rsidP="005F2C2F"/>
    <w:p w14:paraId="7C77E444" w14:textId="66AE2CB2" w:rsidR="005F2C2F" w:rsidRPr="001E0D90" w:rsidRDefault="005F2C2F" w:rsidP="005F2C2F">
      <w:pPr>
        <w:rPr>
          <w:b/>
          <w:bCs/>
        </w:rPr>
      </w:pPr>
      <w:r w:rsidRPr="001E0D90">
        <w:rPr>
          <w:b/>
          <w:bCs/>
        </w:rPr>
        <w:t>Reference</w:t>
      </w:r>
      <w:r w:rsidR="001E0D90" w:rsidRPr="001E0D90">
        <w:rPr>
          <w:b/>
          <w:bCs/>
        </w:rPr>
        <w:t>s</w:t>
      </w:r>
      <w:r w:rsidRPr="001E0D90">
        <w:rPr>
          <w:b/>
          <w:bCs/>
        </w:rPr>
        <w:t>:</w:t>
      </w:r>
    </w:p>
    <w:p w14:paraId="0E94F2B7" w14:textId="1E7CF6F9" w:rsidR="005E6F8E" w:rsidRPr="005F2C2F" w:rsidRDefault="005F2C2F">
      <w:pPr>
        <w:pStyle w:val="ListParagraph"/>
        <w:numPr>
          <w:ilvl w:val="0"/>
          <w:numId w:val="204"/>
        </w:numPr>
        <w:rPr>
          <w:rFonts w:asciiTheme="majorHAnsi" w:eastAsiaTheme="majorEastAsia" w:hAnsiTheme="majorHAnsi" w:cstheme="majorBidi"/>
          <w:color w:val="1F3763" w:themeColor="accent1" w:themeShade="7F"/>
        </w:rPr>
      </w:pPr>
      <w:r>
        <w:t>Rosner, B. (2010). Fundamentals of Biostatistics. Boston, MA: Cengage Learning.</w:t>
      </w:r>
      <w:r w:rsidR="005E6F8E">
        <w:br w:type="page"/>
      </w:r>
    </w:p>
    <w:p w14:paraId="71B83A1C" w14:textId="5D9CA46A" w:rsidR="00C06012" w:rsidRPr="00F72C4D" w:rsidRDefault="001E0D90" w:rsidP="00F72C4D">
      <w:pPr>
        <w:pStyle w:val="Heading3"/>
      </w:pPr>
      <w:bookmarkStart w:id="234" w:name="_Toc132394163"/>
      <w:r>
        <w:lastRenderedPageBreak/>
        <w:t>9</w:t>
      </w:r>
      <w:r w:rsidR="00C06012" w:rsidRPr="00F72C4D">
        <w:t>.4.15</w:t>
      </w:r>
      <w:r w:rsidR="00D52A77" w:rsidRPr="00F72C4D">
        <w:t xml:space="preserve"> Describes hypothesis testing as applied to parametric and non-parametric data</w:t>
      </w:r>
      <w:bookmarkEnd w:id="234"/>
    </w:p>
    <w:p w14:paraId="7EC454DB" w14:textId="77777777" w:rsidR="005F2C2F" w:rsidRDefault="005F2C2F"/>
    <w:p w14:paraId="0AF19682" w14:textId="77777777" w:rsidR="005F2C2F" w:rsidRDefault="005F2C2F" w:rsidP="005F2C2F">
      <w:r>
        <w:t>Hypothesis testing is a statistical method used to determine the likelihood of a hypothesis being true based on the available data. It involves two hypotheses: the null hypothesis and the alternative hypothesis. The null hypothesis (H0) is the hypothesis that there is no significant difference between the observed data and the expected values, while the alternative hypothesis (H1) is the hypothesis that there is a significant difference between the observed data and the expected values.</w:t>
      </w:r>
    </w:p>
    <w:p w14:paraId="7127A090" w14:textId="585CF27D" w:rsidR="005F2C2F" w:rsidRDefault="005F2C2F" w:rsidP="005F2C2F"/>
    <w:p w14:paraId="00CF9A3A" w14:textId="59FFB3C7" w:rsidR="001E0D90" w:rsidRPr="001E0D90" w:rsidRDefault="001E0D90" w:rsidP="005F2C2F">
      <w:pPr>
        <w:rPr>
          <w:b/>
          <w:bCs/>
        </w:rPr>
      </w:pPr>
      <w:r>
        <w:rPr>
          <w:b/>
          <w:bCs/>
        </w:rPr>
        <w:t>Parametric data:</w:t>
      </w:r>
    </w:p>
    <w:p w14:paraId="18479C04" w14:textId="77777777" w:rsidR="005F2C2F" w:rsidRDefault="005F2C2F" w:rsidP="005F2C2F">
      <w:r>
        <w:t>Parametric data refers to data that follow a normal distribution, while non-parametric data refers to data that do not follow a normal distribution. The choice of hypothesis testing method depends on the type of data being analyzed.</w:t>
      </w:r>
    </w:p>
    <w:p w14:paraId="0E3907EB" w14:textId="77777777" w:rsidR="005F2C2F" w:rsidRDefault="005F2C2F" w:rsidP="005F2C2F"/>
    <w:p w14:paraId="3CF17A45" w14:textId="77777777" w:rsidR="005F2C2F" w:rsidRDefault="005F2C2F" w:rsidP="005F2C2F">
      <w:r>
        <w:t>For parametric data, the most commonly used hypothesis testing method is the t-test. The t-test is used to determine if the mean of a sample is significantly different from a known or hypothesized population mean. Clinical examples of parametric data include the analysis of blood pressure, serum cholesterol levels, and body mass index.</w:t>
      </w:r>
    </w:p>
    <w:p w14:paraId="16EC6FE0" w14:textId="41A0B814" w:rsidR="005F2C2F" w:rsidRDefault="005F2C2F" w:rsidP="005F2C2F"/>
    <w:p w14:paraId="4DC2A87D" w14:textId="0B5B0895" w:rsidR="001E0D90" w:rsidRPr="001E0D90" w:rsidRDefault="001E0D90" w:rsidP="005F2C2F">
      <w:pPr>
        <w:rPr>
          <w:b/>
          <w:bCs/>
        </w:rPr>
      </w:pPr>
      <w:r>
        <w:rPr>
          <w:b/>
          <w:bCs/>
        </w:rPr>
        <w:t>Non-parametric data:</w:t>
      </w:r>
    </w:p>
    <w:p w14:paraId="078CB0CE" w14:textId="10C8D113" w:rsidR="005F2C2F" w:rsidRDefault="005F2C2F" w:rsidP="005F2C2F">
      <w:r>
        <w:t>For non-parametric data, the most commonly used hypothesis testing method is the Wilcoxon rank-sum test or Mann-Whitney U test. This test is used to determine if there is a significant difference between the median values of two independent groups. Clinical examples of non-parametric data include the analysis of pain scores, quality of life assessments, and symptom severity ratings.</w:t>
      </w:r>
    </w:p>
    <w:p w14:paraId="03098B11" w14:textId="2028B164" w:rsidR="005F2C2F" w:rsidRDefault="005F2C2F" w:rsidP="005F2C2F"/>
    <w:p w14:paraId="41F07F3C" w14:textId="3E650449" w:rsidR="005F2C2F" w:rsidRPr="005F2C2F" w:rsidRDefault="005F2C2F" w:rsidP="005F2C2F"/>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21"/>
        <w:gridCol w:w="2675"/>
        <w:gridCol w:w="3564"/>
      </w:tblGrid>
      <w:tr w:rsidR="005F2C2F" w:rsidRPr="005F2C2F" w14:paraId="6B8E937E" w14:textId="77777777" w:rsidTr="005F2C2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24DF2C5" w14:textId="77777777" w:rsidR="005F2C2F" w:rsidRPr="005F2C2F" w:rsidRDefault="005F2C2F" w:rsidP="005F2C2F"/>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3673E77" w14:textId="77777777" w:rsidR="005F2C2F" w:rsidRPr="005F2C2F" w:rsidRDefault="005F2C2F" w:rsidP="005F2C2F">
            <w:pPr>
              <w:rPr>
                <w:b/>
                <w:bCs/>
              </w:rPr>
            </w:pPr>
            <w:r w:rsidRPr="005F2C2F">
              <w:rPr>
                <w:b/>
                <w:bCs/>
              </w:rPr>
              <w:t>Parametric Tests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AD43F55" w14:textId="77777777" w:rsidR="005F2C2F" w:rsidRPr="005F2C2F" w:rsidRDefault="005F2C2F" w:rsidP="005F2C2F">
            <w:pPr>
              <w:rPr>
                <w:b/>
                <w:bCs/>
              </w:rPr>
            </w:pPr>
            <w:r w:rsidRPr="005F2C2F">
              <w:rPr>
                <w:b/>
                <w:bCs/>
              </w:rPr>
              <w:t>Non-Parametric Tests</w:t>
            </w:r>
          </w:p>
        </w:tc>
      </w:tr>
      <w:tr w:rsidR="005F2C2F" w:rsidRPr="005F2C2F" w14:paraId="6F52D6F1"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7BD2D1A" w14:textId="77777777" w:rsidR="005F2C2F" w:rsidRPr="001E0D90" w:rsidRDefault="005F2C2F" w:rsidP="005F2C2F">
            <w:pPr>
              <w:rPr>
                <w:b/>
                <w:bCs/>
              </w:rPr>
            </w:pPr>
            <w:r w:rsidRPr="001E0D90">
              <w:rPr>
                <w:b/>
                <w:bCs/>
              </w:rPr>
              <w:t>Assumption of data distribution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7820AE" w14:textId="77777777" w:rsidR="005F2C2F" w:rsidRPr="005F2C2F" w:rsidRDefault="005F2C2F" w:rsidP="005F2C2F">
            <w:r w:rsidRPr="005F2C2F">
              <w:t>Assumes a normal distribution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E8A6BB6" w14:textId="77777777" w:rsidR="005F2C2F" w:rsidRPr="005F2C2F" w:rsidRDefault="005F2C2F" w:rsidP="005F2C2F">
            <w:r w:rsidRPr="005F2C2F">
              <w:t>No assumption of data distribution</w:t>
            </w:r>
          </w:p>
        </w:tc>
      </w:tr>
      <w:tr w:rsidR="005F2C2F" w:rsidRPr="005F2C2F" w14:paraId="6549C8D2"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80CD3BC" w14:textId="77777777" w:rsidR="005F2C2F" w:rsidRPr="001E0D90" w:rsidRDefault="005F2C2F" w:rsidP="005F2C2F">
            <w:pPr>
              <w:rPr>
                <w:b/>
                <w:bCs/>
              </w:rPr>
            </w:pPr>
            <w:r w:rsidRPr="001E0D90">
              <w:rPr>
                <w:b/>
                <w:bCs/>
              </w:rPr>
              <w:t>Type of data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23BA9F" w14:textId="77777777" w:rsidR="005F2C2F" w:rsidRPr="005F2C2F" w:rsidRDefault="005F2C2F" w:rsidP="005F2C2F">
            <w:r w:rsidRPr="005F2C2F">
              <w:t>Assumes interval or ratio data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8BB521C" w14:textId="77777777" w:rsidR="005F2C2F" w:rsidRPr="005F2C2F" w:rsidRDefault="005F2C2F" w:rsidP="005F2C2F">
            <w:r w:rsidRPr="005F2C2F">
              <w:t>Assumes nominal or ordinal data</w:t>
            </w:r>
          </w:p>
        </w:tc>
      </w:tr>
      <w:tr w:rsidR="005F2C2F" w:rsidRPr="005F2C2F" w14:paraId="02032B35"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AAA1986" w14:textId="77777777" w:rsidR="005F2C2F" w:rsidRPr="001E0D90" w:rsidRDefault="005F2C2F" w:rsidP="005F2C2F">
            <w:pPr>
              <w:rPr>
                <w:b/>
                <w:bCs/>
              </w:rPr>
            </w:pPr>
            <w:r w:rsidRPr="001E0D90">
              <w:rPr>
                <w:b/>
                <w:bCs/>
              </w:rPr>
              <w:t>Examples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AA1FF79" w14:textId="77777777" w:rsidR="005F2C2F" w:rsidRPr="005F2C2F" w:rsidRDefault="005F2C2F" w:rsidP="005F2C2F">
            <w:r w:rsidRPr="005F2C2F">
              <w:t>T-test, ANOVA, Pearson's correlation, Linear Regression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3D29DF9" w14:textId="77777777" w:rsidR="005F2C2F" w:rsidRPr="005F2C2F" w:rsidRDefault="005F2C2F" w:rsidP="005F2C2F">
            <w:r w:rsidRPr="005F2C2F">
              <w:t>Mann-Whitney U test, Wilcoxon signed-rank test, Kruskal-</w:t>
            </w:r>
            <w:proofErr w:type="gramStart"/>
            <w:r w:rsidRPr="005F2C2F">
              <w:t>Wallis</w:t>
            </w:r>
            <w:proofErr w:type="gramEnd"/>
            <w:r w:rsidRPr="005F2C2F">
              <w:t xml:space="preserve"> test, Spearman's correlation</w:t>
            </w:r>
          </w:p>
        </w:tc>
      </w:tr>
      <w:tr w:rsidR="005F2C2F" w:rsidRPr="005F2C2F" w14:paraId="75AC6031"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E9D4A3F" w14:textId="77777777" w:rsidR="005F2C2F" w:rsidRPr="001E0D90" w:rsidRDefault="005F2C2F" w:rsidP="005F2C2F">
            <w:pPr>
              <w:rPr>
                <w:b/>
                <w:bCs/>
              </w:rPr>
            </w:pPr>
            <w:r w:rsidRPr="001E0D90">
              <w:rPr>
                <w:b/>
                <w:bCs/>
              </w:rPr>
              <w:t>Strengths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36435C" w14:textId="77777777" w:rsidR="005F2C2F" w:rsidRPr="005F2C2F" w:rsidRDefault="005F2C2F" w:rsidP="005F2C2F">
            <w:r w:rsidRPr="005F2C2F">
              <w:t>High statistical power, more efficient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3C2DD30" w14:textId="77777777" w:rsidR="005F2C2F" w:rsidRPr="005F2C2F" w:rsidRDefault="005F2C2F" w:rsidP="005F2C2F">
            <w:r w:rsidRPr="005F2C2F">
              <w:t>Robust to outliers and non-normal data, easier to interpret</w:t>
            </w:r>
          </w:p>
        </w:tc>
      </w:tr>
      <w:tr w:rsidR="005F2C2F" w:rsidRPr="005F2C2F" w14:paraId="6EBA7F73"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F31BE7" w14:textId="77777777" w:rsidR="005F2C2F" w:rsidRPr="001E0D90" w:rsidRDefault="005F2C2F" w:rsidP="005F2C2F">
            <w:pPr>
              <w:rPr>
                <w:b/>
                <w:bCs/>
              </w:rPr>
            </w:pPr>
            <w:r w:rsidRPr="001E0D90">
              <w:rPr>
                <w:b/>
                <w:bCs/>
              </w:rPr>
              <w:t>Weaknesses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9826088" w14:textId="77777777" w:rsidR="005F2C2F" w:rsidRPr="005F2C2F" w:rsidRDefault="005F2C2F" w:rsidP="005F2C2F">
            <w:r w:rsidRPr="005F2C2F">
              <w:t>Sensitive to outliers and non-normal data, more complex to use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9BE25BC" w14:textId="77777777" w:rsidR="005F2C2F" w:rsidRPr="005F2C2F" w:rsidRDefault="005F2C2F" w:rsidP="005F2C2F">
            <w:r w:rsidRPr="005F2C2F">
              <w:t>Lower statistical power, less efficient</w:t>
            </w:r>
          </w:p>
        </w:tc>
      </w:tr>
    </w:tbl>
    <w:p w14:paraId="542A153B" w14:textId="77777777" w:rsidR="005F2C2F" w:rsidRDefault="005F2C2F" w:rsidP="005F2C2F"/>
    <w:p w14:paraId="3B678CCD" w14:textId="77777777" w:rsidR="005F2C2F" w:rsidRDefault="005F2C2F" w:rsidP="005F2C2F"/>
    <w:p w14:paraId="0E9176A2" w14:textId="77777777" w:rsidR="005F2C2F" w:rsidRDefault="005F2C2F" w:rsidP="005F2C2F">
      <w:r>
        <w:t>In hypothesis testing, the p-value is used to determine the level of statistical significance. The p-value is the probability of obtaining a result as extreme as the observed result if the null hypothesis is true. A p-value of less than 0.05 is considered statistically significant, indicating that the null hypothesis can be rejected in favor of the alternative hypothesis.</w:t>
      </w:r>
    </w:p>
    <w:p w14:paraId="7D80D660" w14:textId="77777777" w:rsidR="005F2C2F" w:rsidRDefault="005F2C2F" w:rsidP="005F2C2F"/>
    <w:p w14:paraId="52AD238D" w14:textId="77777777" w:rsidR="005F2C2F" w:rsidRDefault="005F2C2F" w:rsidP="005F2C2F">
      <w:r>
        <w:lastRenderedPageBreak/>
        <w:t>Overall, hypothesis testing is an important tool in clinical research, allowing researchers to draw conclusions about the significance of their findings and make informed decisions regarding patient care.</w:t>
      </w:r>
    </w:p>
    <w:p w14:paraId="5739A9AB" w14:textId="07894666" w:rsidR="005F2C2F" w:rsidRDefault="005F2C2F" w:rsidP="005F2C2F"/>
    <w:p w14:paraId="385E7998" w14:textId="77777777" w:rsidR="001E0D90" w:rsidRDefault="001E0D90" w:rsidP="005F2C2F"/>
    <w:p w14:paraId="5A2EEFF8" w14:textId="44623B49" w:rsidR="005F2C2F" w:rsidRPr="001E0D90" w:rsidRDefault="005F2C2F" w:rsidP="005F2C2F">
      <w:pPr>
        <w:rPr>
          <w:b/>
          <w:bCs/>
        </w:rPr>
      </w:pPr>
      <w:r w:rsidRPr="001E0D90">
        <w:rPr>
          <w:b/>
          <w:bCs/>
        </w:rPr>
        <w:t>Reference</w:t>
      </w:r>
      <w:r w:rsidR="001E0D90" w:rsidRPr="001E0D90">
        <w:rPr>
          <w:b/>
          <w:bCs/>
        </w:rPr>
        <w:t>s</w:t>
      </w:r>
      <w:r w:rsidRPr="001E0D90">
        <w:rPr>
          <w:b/>
          <w:bCs/>
        </w:rPr>
        <w:t>:</w:t>
      </w:r>
    </w:p>
    <w:p w14:paraId="63799F01" w14:textId="2F371F34" w:rsidR="005E6F8E" w:rsidRPr="005F2C2F" w:rsidRDefault="005F2C2F">
      <w:pPr>
        <w:pStyle w:val="ListParagraph"/>
        <w:numPr>
          <w:ilvl w:val="0"/>
          <w:numId w:val="205"/>
        </w:numPr>
        <w:rPr>
          <w:rFonts w:asciiTheme="majorHAnsi" w:eastAsiaTheme="majorEastAsia" w:hAnsiTheme="majorHAnsi" w:cstheme="majorBidi"/>
          <w:color w:val="1F3763" w:themeColor="accent1" w:themeShade="7F"/>
        </w:rPr>
      </w:pPr>
      <w:r>
        <w:t xml:space="preserve">Gardner, M. J., &amp; Altman, D. G. (1986). Confidence intervals rather than P values: estimation rather than hypothesis testing. BMJ (Clinical research ed.), 292(6522), 746–750. https://doi.org/10.1136/bmj.292.6522.746 </w:t>
      </w:r>
      <w:r w:rsidR="005E6F8E">
        <w:br w:type="page"/>
      </w:r>
    </w:p>
    <w:p w14:paraId="300C18E1" w14:textId="0C06DA21" w:rsidR="00C06012" w:rsidRPr="00F72C4D" w:rsidRDefault="001E0D90" w:rsidP="00F72C4D">
      <w:pPr>
        <w:pStyle w:val="Heading3"/>
      </w:pPr>
      <w:bookmarkStart w:id="235" w:name="_Toc132394164"/>
      <w:r>
        <w:lastRenderedPageBreak/>
        <w:t>9</w:t>
      </w:r>
      <w:r w:rsidR="00C06012" w:rsidRPr="00F72C4D">
        <w:t>.4.16</w:t>
      </w:r>
      <w:r w:rsidR="00D52A77" w:rsidRPr="00F72C4D">
        <w:t xml:space="preserve"> Describes when to use and able to interpret (but not calculate) hypothesis tests using: the chi-square test,  fisher’s exact test, Mcnemar’s tets, t-test (paired and unpaired), ANOVA, ANCOVA, Wilcoxon matched</w:t>
      </w:r>
      <w:r w:rsidR="00974D7D">
        <w:t>-</w:t>
      </w:r>
      <w:r w:rsidR="00D52A77" w:rsidRPr="00F72C4D">
        <w:t>pairs signed rank test, Mann-Whitney U test and Kruskal-</w:t>
      </w:r>
      <w:proofErr w:type="gramStart"/>
      <w:r w:rsidR="00D52A77" w:rsidRPr="00F72C4D">
        <w:t>Wallis</w:t>
      </w:r>
      <w:proofErr w:type="gramEnd"/>
      <w:r w:rsidR="00D52A77" w:rsidRPr="00F72C4D">
        <w:t xml:space="preserve"> test.</w:t>
      </w:r>
      <w:bookmarkEnd w:id="235"/>
    </w:p>
    <w:p w14:paraId="25E12BB9" w14:textId="77777777" w:rsidR="005F2C2F" w:rsidRDefault="005F2C2F"/>
    <w:p w14:paraId="165F47C5" w14:textId="77777777" w:rsidR="005F2C2F" w:rsidRDefault="005F2C2F" w:rsidP="005F2C2F">
      <w:r>
        <w:t>Hypothesis testing is an important statistical tool that is widely used in clinical research to determine whether a certain hypothesis is true or not. In order to apply a hypothesis test, one must first specify a null hypothesis, which represents the hypothesis that is being tested, and an alternative hypothesis, which represents the hypothesis that the researcher hopes to support.</w:t>
      </w:r>
    </w:p>
    <w:p w14:paraId="60510BC2" w14:textId="77777777" w:rsidR="005F2C2F" w:rsidRDefault="005F2C2F" w:rsidP="005F2C2F"/>
    <w:p w14:paraId="203CFE5A" w14:textId="77777777" w:rsidR="005F2C2F" w:rsidRDefault="005F2C2F" w:rsidP="005F2C2F">
      <w:r>
        <w:t>There are several different types of hypothesis tests that can be used depending on the nature of the data being analyzed. Some of the most commonly used hypothesis tests in clinical research are:</w:t>
      </w:r>
    </w:p>
    <w:p w14:paraId="5EF6733F" w14:textId="77777777" w:rsidR="005F2C2F" w:rsidRDefault="005F2C2F" w:rsidP="005F2C2F"/>
    <w:p w14:paraId="3F8CCE93" w14:textId="77777777" w:rsidR="001E0D90" w:rsidRPr="001E0D90" w:rsidRDefault="005F2C2F" w:rsidP="005F2C2F">
      <w:pPr>
        <w:rPr>
          <w:b/>
          <w:bCs/>
        </w:rPr>
      </w:pPr>
      <w:r w:rsidRPr="001E0D90">
        <w:rPr>
          <w:b/>
          <w:bCs/>
        </w:rPr>
        <w:t xml:space="preserve">Chi-square test: </w:t>
      </w:r>
    </w:p>
    <w:p w14:paraId="2FB02CB4" w14:textId="2BBAFD1B" w:rsidR="005F2C2F" w:rsidRDefault="005F2C2F" w:rsidP="005F2C2F">
      <w:r>
        <w:t>The chi-square test is used to determine whether there is a significant association between two categorical variables. For example, it could be used to test whether there is a significant difference in the proportion of patients who respond to two different treatments.</w:t>
      </w:r>
    </w:p>
    <w:p w14:paraId="14AFAFB0" w14:textId="77777777" w:rsidR="005F2C2F" w:rsidRDefault="005F2C2F" w:rsidP="005F2C2F"/>
    <w:p w14:paraId="2D86F152" w14:textId="77777777" w:rsidR="001E0D90" w:rsidRPr="001E0D90" w:rsidRDefault="005F2C2F" w:rsidP="005F2C2F">
      <w:pPr>
        <w:rPr>
          <w:b/>
          <w:bCs/>
        </w:rPr>
      </w:pPr>
      <w:r w:rsidRPr="001E0D90">
        <w:rPr>
          <w:b/>
          <w:bCs/>
        </w:rPr>
        <w:t xml:space="preserve">Fisher’s exact test: </w:t>
      </w:r>
    </w:p>
    <w:p w14:paraId="32F3B28E" w14:textId="17DDA81C" w:rsidR="005F2C2F" w:rsidRDefault="005F2C2F" w:rsidP="005F2C2F">
      <w:r>
        <w:t>The Fisher’s exact test is a variation of the chi-square test that is used when the sample size is small. It is used to determine whether there is a significant association between two categorical variables, similar to the chi-square test.</w:t>
      </w:r>
    </w:p>
    <w:p w14:paraId="4A15AD3B" w14:textId="77777777" w:rsidR="005F2C2F" w:rsidRDefault="005F2C2F" w:rsidP="005F2C2F"/>
    <w:p w14:paraId="5A8CF6DA" w14:textId="77777777" w:rsidR="001E0D90" w:rsidRPr="001E0D90" w:rsidRDefault="005F2C2F" w:rsidP="005F2C2F">
      <w:pPr>
        <w:rPr>
          <w:b/>
          <w:bCs/>
        </w:rPr>
      </w:pPr>
      <w:r w:rsidRPr="001E0D90">
        <w:rPr>
          <w:b/>
          <w:bCs/>
        </w:rPr>
        <w:t xml:space="preserve">McNemar’s test: </w:t>
      </w:r>
    </w:p>
    <w:p w14:paraId="3CA37A63" w14:textId="2CE4A4A4" w:rsidR="005F2C2F" w:rsidRDefault="005F2C2F" w:rsidP="005F2C2F">
      <w:r>
        <w:t>McNemar’s test is used to determine whether there is a significant difference in the proportion of patients who experience a certain outcome before and after a treatment. For example, it could be used to test whether a new treatment is more effective at reducing symptoms of a disease compared to an existing treatment.</w:t>
      </w:r>
    </w:p>
    <w:p w14:paraId="669B0C84" w14:textId="77777777" w:rsidR="005F2C2F" w:rsidRDefault="005F2C2F" w:rsidP="005F2C2F"/>
    <w:p w14:paraId="71A3564D" w14:textId="77777777" w:rsidR="001E0D90" w:rsidRPr="001E0D90" w:rsidRDefault="005F2C2F" w:rsidP="005F2C2F">
      <w:pPr>
        <w:rPr>
          <w:b/>
          <w:bCs/>
        </w:rPr>
      </w:pPr>
      <w:r w:rsidRPr="001E0D90">
        <w:rPr>
          <w:b/>
          <w:bCs/>
        </w:rPr>
        <w:t xml:space="preserve">T-test: </w:t>
      </w:r>
    </w:p>
    <w:p w14:paraId="653C1B03" w14:textId="6CE6E9C7" w:rsidR="005F2C2F" w:rsidRDefault="005F2C2F" w:rsidP="005F2C2F">
      <w:r>
        <w:t>The t-test is used to determine whether there is a significant difference in the means of two normally distributed populations. There are two types of t-tests: paired t-tests, which are used when the samples are related, and unpaired t-tests, which are used when the samples are independent.</w:t>
      </w:r>
    </w:p>
    <w:p w14:paraId="4DE533FB" w14:textId="77777777" w:rsidR="005F2C2F" w:rsidRDefault="005F2C2F" w:rsidP="005F2C2F"/>
    <w:p w14:paraId="0D4DE51A" w14:textId="77777777" w:rsidR="001E0D90" w:rsidRDefault="005F2C2F" w:rsidP="005F2C2F">
      <w:r w:rsidRPr="001E0D90">
        <w:rPr>
          <w:b/>
          <w:bCs/>
        </w:rPr>
        <w:t>ANOVA</w:t>
      </w:r>
      <w:r>
        <w:t xml:space="preserve">: </w:t>
      </w:r>
    </w:p>
    <w:p w14:paraId="6D08019E" w14:textId="2232AE1A" w:rsidR="005F2C2F" w:rsidRDefault="005F2C2F" w:rsidP="005F2C2F">
      <w:r>
        <w:t>Analysis of variance (ANOVA) is used to determine whether there is a significant difference in the means of three or more normally distributed populations. ANOVA can be used to compare the means of different treatments in a clinical trial.</w:t>
      </w:r>
    </w:p>
    <w:p w14:paraId="6732F7A4" w14:textId="77777777" w:rsidR="005F2C2F" w:rsidRDefault="005F2C2F" w:rsidP="005F2C2F"/>
    <w:p w14:paraId="392EAFCF" w14:textId="77777777" w:rsidR="001E0D90" w:rsidRDefault="005F2C2F" w:rsidP="005F2C2F">
      <w:r w:rsidRPr="001E0D90">
        <w:rPr>
          <w:b/>
          <w:bCs/>
        </w:rPr>
        <w:t>ANCOVA</w:t>
      </w:r>
      <w:r>
        <w:t xml:space="preserve">: </w:t>
      </w:r>
    </w:p>
    <w:p w14:paraId="2953487D" w14:textId="005ADF21" w:rsidR="005F2C2F" w:rsidRDefault="005F2C2F" w:rsidP="005F2C2F">
      <w:r>
        <w:t>Analysis of covariance (ANCOVA) is used to determine whether there is a significant difference in the means of three or more normally distributed populations, while controlling for the effect of a covariate. For example, it could be used to test whether there is a significant difference in blood pressure between two treatments, while controlling for age.</w:t>
      </w:r>
    </w:p>
    <w:p w14:paraId="7B10AB30" w14:textId="77777777" w:rsidR="005F2C2F" w:rsidRDefault="005F2C2F" w:rsidP="005F2C2F"/>
    <w:p w14:paraId="689444FA" w14:textId="34E00756" w:rsidR="001E0D90" w:rsidRPr="001E0D90" w:rsidRDefault="005F2C2F" w:rsidP="005F2C2F">
      <w:pPr>
        <w:rPr>
          <w:b/>
          <w:bCs/>
        </w:rPr>
      </w:pPr>
      <w:r w:rsidRPr="001E0D90">
        <w:rPr>
          <w:b/>
          <w:bCs/>
        </w:rPr>
        <w:t>Wilcoxon matched</w:t>
      </w:r>
      <w:r w:rsidR="00974D7D">
        <w:rPr>
          <w:b/>
          <w:bCs/>
        </w:rPr>
        <w:t>-</w:t>
      </w:r>
      <w:r w:rsidRPr="001E0D90">
        <w:rPr>
          <w:b/>
          <w:bCs/>
        </w:rPr>
        <w:t xml:space="preserve">pairs signed rank test: </w:t>
      </w:r>
    </w:p>
    <w:p w14:paraId="49845117" w14:textId="4F1B623B" w:rsidR="005F2C2F" w:rsidRDefault="005F2C2F" w:rsidP="005F2C2F">
      <w:r>
        <w:lastRenderedPageBreak/>
        <w:t>The Wilcoxon matched pairs signed rank test is a non-parametric test that is used to determine whether there is a significant difference between two related populations. It is often used when the data is not normally distributed.</w:t>
      </w:r>
    </w:p>
    <w:p w14:paraId="7427B48C" w14:textId="77777777" w:rsidR="005F2C2F" w:rsidRDefault="005F2C2F" w:rsidP="005F2C2F"/>
    <w:p w14:paraId="45F59605" w14:textId="77777777" w:rsidR="001E0D90" w:rsidRPr="001E0D90" w:rsidRDefault="005F2C2F" w:rsidP="005F2C2F">
      <w:pPr>
        <w:rPr>
          <w:b/>
          <w:bCs/>
        </w:rPr>
      </w:pPr>
      <w:r w:rsidRPr="001E0D90">
        <w:rPr>
          <w:b/>
          <w:bCs/>
        </w:rPr>
        <w:t xml:space="preserve">Mann-Whitney U test: </w:t>
      </w:r>
    </w:p>
    <w:p w14:paraId="32464CDB" w14:textId="1B2718F8" w:rsidR="005F2C2F" w:rsidRDefault="005F2C2F" w:rsidP="005F2C2F">
      <w:r>
        <w:t>The Mann-Whitney U test is a non-parametric test that is used to determine whether there is a significant difference between two independent populations. It is often used when the data is not normally distributed.</w:t>
      </w:r>
    </w:p>
    <w:p w14:paraId="4DFF39E9" w14:textId="77777777" w:rsidR="005F2C2F" w:rsidRDefault="005F2C2F" w:rsidP="005F2C2F"/>
    <w:p w14:paraId="1AA841DA" w14:textId="77777777" w:rsidR="001E0D90" w:rsidRPr="001E0D90" w:rsidRDefault="005F2C2F" w:rsidP="005F2C2F">
      <w:pPr>
        <w:rPr>
          <w:b/>
          <w:bCs/>
        </w:rPr>
      </w:pPr>
      <w:r w:rsidRPr="001E0D90">
        <w:rPr>
          <w:b/>
          <w:bCs/>
        </w:rPr>
        <w:t>Kruskal-</w:t>
      </w:r>
      <w:proofErr w:type="gramStart"/>
      <w:r w:rsidRPr="001E0D90">
        <w:rPr>
          <w:b/>
          <w:bCs/>
        </w:rPr>
        <w:t>Wallis</w:t>
      </w:r>
      <w:proofErr w:type="gramEnd"/>
      <w:r w:rsidRPr="001E0D90">
        <w:rPr>
          <w:b/>
          <w:bCs/>
        </w:rPr>
        <w:t xml:space="preserve"> test: </w:t>
      </w:r>
    </w:p>
    <w:p w14:paraId="535D7D01" w14:textId="798912EF" w:rsidR="005F2C2F" w:rsidRDefault="005F2C2F" w:rsidP="005F2C2F">
      <w:r>
        <w:t>The Kruskal-</w:t>
      </w:r>
      <w:proofErr w:type="gramStart"/>
      <w:r>
        <w:t>Wallis</w:t>
      </w:r>
      <w:proofErr w:type="gramEnd"/>
      <w:r>
        <w:t xml:space="preserve"> test is a non-parametric test that is used to determine whether there is a significant difference between three or more independent populations. It is often used when the data is not normally distributed.</w:t>
      </w:r>
    </w:p>
    <w:p w14:paraId="52F5D3BF" w14:textId="43F318BE" w:rsidR="005F2C2F" w:rsidRDefault="005F2C2F" w:rsidP="005F2C2F"/>
    <w:p w14:paraId="600914FA" w14:textId="77777777" w:rsidR="001E0D90" w:rsidRDefault="001E0D90" w:rsidP="005F2C2F"/>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89"/>
        <w:gridCol w:w="2677"/>
        <w:gridCol w:w="3494"/>
      </w:tblGrid>
      <w:tr w:rsidR="005F2C2F" w:rsidRPr="005F2C2F" w14:paraId="47B0C97B" w14:textId="77777777" w:rsidTr="005F2C2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C5EFBC7" w14:textId="77777777" w:rsidR="005F2C2F" w:rsidRPr="005F2C2F" w:rsidRDefault="005F2C2F" w:rsidP="005F2C2F">
            <w:pPr>
              <w:rPr>
                <w:b/>
                <w:bCs/>
              </w:rPr>
            </w:pPr>
            <w:r w:rsidRPr="005F2C2F">
              <w:rPr>
                <w:b/>
                <w:bCs/>
              </w:rPr>
              <w:t>Hypothesis Test</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72EDE578" w14:textId="77777777" w:rsidR="005F2C2F" w:rsidRPr="005F2C2F" w:rsidRDefault="005F2C2F" w:rsidP="005F2C2F">
            <w:pPr>
              <w:rPr>
                <w:b/>
                <w:bCs/>
              </w:rPr>
            </w:pPr>
            <w:r w:rsidRPr="005F2C2F">
              <w:rPr>
                <w:b/>
                <w:bCs/>
              </w:rPr>
              <w:t>When to Use</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B89272E" w14:textId="77777777" w:rsidR="005F2C2F" w:rsidRPr="005F2C2F" w:rsidRDefault="005F2C2F" w:rsidP="005F2C2F">
            <w:pPr>
              <w:rPr>
                <w:b/>
                <w:bCs/>
              </w:rPr>
            </w:pPr>
            <w:r w:rsidRPr="005F2C2F">
              <w:rPr>
                <w:b/>
                <w:bCs/>
              </w:rPr>
              <w:t>Interpretation</w:t>
            </w:r>
          </w:p>
        </w:tc>
      </w:tr>
      <w:tr w:rsidR="005F2C2F" w:rsidRPr="005F2C2F" w14:paraId="70F2A3E1"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42E4F3E" w14:textId="77777777" w:rsidR="005F2C2F" w:rsidRPr="001E0D90" w:rsidRDefault="005F2C2F" w:rsidP="005F2C2F">
            <w:pPr>
              <w:rPr>
                <w:b/>
                <w:bCs/>
              </w:rPr>
            </w:pPr>
            <w:r w:rsidRPr="001E0D90">
              <w:rPr>
                <w:b/>
                <w:bCs/>
              </w:rPr>
              <w:t>Chi-Square Test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FA2FC60" w14:textId="77777777" w:rsidR="005F2C2F" w:rsidRPr="005F2C2F" w:rsidRDefault="005F2C2F" w:rsidP="005F2C2F">
            <w:r w:rsidRPr="005F2C2F">
              <w:t>When comparing categorical data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AB8DC93" w14:textId="77777777" w:rsidR="005F2C2F" w:rsidRPr="005F2C2F" w:rsidRDefault="005F2C2F" w:rsidP="005F2C2F">
            <w:r w:rsidRPr="005F2C2F">
              <w:t>Tests whether there is a significant association between two categorical variables</w:t>
            </w:r>
          </w:p>
        </w:tc>
      </w:tr>
      <w:tr w:rsidR="005F2C2F" w:rsidRPr="005F2C2F" w14:paraId="2F9E4069"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85DC96" w14:textId="77777777" w:rsidR="005F2C2F" w:rsidRPr="001E0D90" w:rsidRDefault="005F2C2F" w:rsidP="005F2C2F">
            <w:pPr>
              <w:rPr>
                <w:b/>
                <w:bCs/>
              </w:rPr>
            </w:pPr>
            <w:r w:rsidRPr="001E0D90">
              <w:rPr>
                <w:b/>
                <w:bCs/>
              </w:rPr>
              <w:t>Fisher's Exact Test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6C250E" w14:textId="77777777" w:rsidR="005F2C2F" w:rsidRPr="005F2C2F" w:rsidRDefault="005F2C2F" w:rsidP="005F2C2F">
            <w:r w:rsidRPr="005F2C2F">
              <w:t>When sample sizes are small or expected frequencies are less than 5</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0D67DA0" w14:textId="77777777" w:rsidR="005F2C2F" w:rsidRPr="005F2C2F" w:rsidRDefault="005F2C2F" w:rsidP="005F2C2F">
            <w:r w:rsidRPr="005F2C2F">
              <w:t>Tests whether there is a significant association between two categorical variables</w:t>
            </w:r>
          </w:p>
        </w:tc>
      </w:tr>
      <w:tr w:rsidR="005F2C2F" w:rsidRPr="005F2C2F" w14:paraId="1E522854"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19DB74" w14:textId="77777777" w:rsidR="005F2C2F" w:rsidRPr="001E0D90" w:rsidRDefault="005F2C2F" w:rsidP="005F2C2F">
            <w:pPr>
              <w:rPr>
                <w:b/>
                <w:bCs/>
              </w:rPr>
            </w:pPr>
            <w:r w:rsidRPr="001E0D90">
              <w:rPr>
                <w:b/>
                <w:bCs/>
              </w:rPr>
              <w:t>McNemar's Test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C04CCC8" w14:textId="77777777" w:rsidR="005F2C2F" w:rsidRPr="005F2C2F" w:rsidRDefault="005F2C2F" w:rsidP="005F2C2F">
            <w:r w:rsidRPr="005F2C2F">
              <w:t>When comparing paired data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F30CDC0" w14:textId="77777777" w:rsidR="005F2C2F" w:rsidRPr="005F2C2F" w:rsidRDefault="005F2C2F" w:rsidP="005F2C2F">
            <w:r w:rsidRPr="005F2C2F">
              <w:t>Tests whether there is a significant difference between two paired proportions</w:t>
            </w:r>
          </w:p>
        </w:tc>
      </w:tr>
      <w:tr w:rsidR="005F2C2F" w:rsidRPr="005F2C2F" w14:paraId="5F8FCE77"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0E1CF5E" w14:textId="77777777" w:rsidR="005F2C2F" w:rsidRPr="001E0D90" w:rsidRDefault="005F2C2F" w:rsidP="005F2C2F">
            <w:pPr>
              <w:rPr>
                <w:b/>
                <w:bCs/>
              </w:rPr>
            </w:pPr>
            <w:r w:rsidRPr="001E0D90">
              <w:rPr>
                <w:b/>
                <w:bCs/>
              </w:rPr>
              <w:t>T-Test (paired)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DD337A" w14:textId="77777777" w:rsidR="005F2C2F" w:rsidRPr="005F2C2F" w:rsidRDefault="005F2C2F" w:rsidP="005F2C2F">
            <w:r w:rsidRPr="005F2C2F">
              <w:t>When comparing means of two paired samples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E0C7922" w14:textId="77777777" w:rsidR="005F2C2F" w:rsidRPr="005F2C2F" w:rsidRDefault="005F2C2F" w:rsidP="005F2C2F">
            <w:r w:rsidRPr="005F2C2F">
              <w:t>Tests whether there is a significant difference between two means</w:t>
            </w:r>
          </w:p>
        </w:tc>
      </w:tr>
      <w:tr w:rsidR="005F2C2F" w:rsidRPr="005F2C2F" w14:paraId="0AA35330"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AF09628" w14:textId="77777777" w:rsidR="005F2C2F" w:rsidRPr="001E0D90" w:rsidRDefault="005F2C2F" w:rsidP="005F2C2F">
            <w:pPr>
              <w:rPr>
                <w:b/>
                <w:bCs/>
              </w:rPr>
            </w:pPr>
            <w:r w:rsidRPr="001E0D90">
              <w:rPr>
                <w:b/>
                <w:bCs/>
              </w:rPr>
              <w:t>T-Test (unpaired)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BD37B9" w14:textId="77777777" w:rsidR="005F2C2F" w:rsidRPr="005F2C2F" w:rsidRDefault="005F2C2F" w:rsidP="005F2C2F">
            <w:r w:rsidRPr="005F2C2F">
              <w:t>When comparing means of two independent samples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80FA113" w14:textId="77777777" w:rsidR="005F2C2F" w:rsidRPr="005F2C2F" w:rsidRDefault="005F2C2F" w:rsidP="005F2C2F">
            <w:r w:rsidRPr="005F2C2F">
              <w:t>Tests whether there is a significant difference between two means</w:t>
            </w:r>
          </w:p>
        </w:tc>
      </w:tr>
      <w:tr w:rsidR="005F2C2F" w:rsidRPr="005F2C2F" w14:paraId="5DB1A859"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BB0086" w14:textId="77777777" w:rsidR="005F2C2F" w:rsidRPr="001E0D90" w:rsidRDefault="005F2C2F" w:rsidP="005F2C2F">
            <w:pPr>
              <w:rPr>
                <w:b/>
                <w:bCs/>
              </w:rPr>
            </w:pPr>
            <w:r w:rsidRPr="001E0D90">
              <w:rPr>
                <w:b/>
                <w:bCs/>
              </w:rPr>
              <w:t>ANOVA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0FF556" w14:textId="77777777" w:rsidR="005F2C2F" w:rsidRPr="005F2C2F" w:rsidRDefault="005F2C2F" w:rsidP="005F2C2F">
            <w:r w:rsidRPr="005F2C2F">
              <w:t>When comparing means of more than two independent samples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243CA38" w14:textId="77777777" w:rsidR="005F2C2F" w:rsidRPr="005F2C2F" w:rsidRDefault="005F2C2F" w:rsidP="005F2C2F">
            <w:r w:rsidRPr="005F2C2F">
              <w:t>Tests whether there is a significant difference between means of multiple groups</w:t>
            </w:r>
          </w:p>
        </w:tc>
      </w:tr>
      <w:tr w:rsidR="005F2C2F" w:rsidRPr="005F2C2F" w14:paraId="6DA6B15D"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3944EA7" w14:textId="77777777" w:rsidR="005F2C2F" w:rsidRPr="001E0D90" w:rsidRDefault="005F2C2F" w:rsidP="005F2C2F">
            <w:pPr>
              <w:rPr>
                <w:b/>
                <w:bCs/>
              </w:rPr>
            </w:pPr>
            <w:r w:rsidRPr="001E0D90">
              <w:rPr>
                <w:b/>
                <w:bCs/>
              </w:rPr>
              <w:t>ANCOVA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B9A1ADB" w14:textId="77777777" w:rsidR="005F2C2F" w:rsidRPr="005F2C2F" w:rsidRDefault="005F2C2F" w:rsidP="005F2C2F">
            <w:r w:rsidRPr="005F2C2F">
              <w:t>When comparing means of more than two independent samples, with a covariate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2053A9F" w14:textId="77777777" w:rsidR="005F2C2F" w:rsidRPr="005F2C2F" w:rsidRDefault="005F2C2F" w:rsidP="005F2C2F">
            <w:r w:rsidRPr="005F2C2F">
              <w:t>Tests whether there is a significant difference between means of multiple groups, controlling for a covariate</w:t>
            </w:r>
          </w:p>
        </w:tc>
      </w:tr>
      <w:tr w:rsidR="005F2C2F" w:rsidRPr="005F2C2F" w14:paraId="016DD952"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EF2131" w14:textId="77777777" w:rsidR="005F2C2F" w:rsidRPr="001E0D90" w:rsidRDefault="005F2C2F" w:rsidP="005F2C2F">
            <w:pPr>
              <w:rPr>
                <w:b/>
                <w:bCs/>
              </w:rPr>
            </w:pPr>
            <w:r w:rsidRPr="001E0D90">
              <w:rPr>
                <w:b/>
                <w:bCs/>
              </w:rPr>
              <w:t>Wilcoxon Matched Pairs Signed Rank Test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6D91790" w14:textId="77777777" w:rsidR="005F2C2F" w:rsidRPr="005F2C2F" w:rsidRDefault="005F2C2F" w:rsidP="005F2C2F">
            <w:r w:rsidRPr="005F2C2F">
              <w:t>When comparing medians of two paired samples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169C314" w14:textId="77777777" w:rsidR="005F2C2F" w:rsidRPr="005F2C2F" w:rsidRDefault="005F2C2F" w:rsidP="005F2C2F">
            <w:r w:rsidRPr="005F2C2F">
              <w:t>Tests whether there is a significant difference between two medians</w:t>
            </w:r>
          </w:p>
        </w:tc>
      </w:tr>
      <w:tr w:rsidR="005F2C2F" w:rsidRPr="005F2C2F" w14:paraId="4831A2FA"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36C66C" w14:textId="77777777" w:rsidR="005F2C2F" w:rsidRPr="001E0D90" w:rsidRDefault="005F2C2F" w:rsidP="005F2C2F">
            <w:pPr>
              <w:rPr>
                <w:b/>
                <w:bCs/>
              </w:rPr>
            </w:pPr>
            <w:r w:rsidRPr="001E0D90">
              <w:rPr>
                <w:b/>
                <w:bCs/>
              </w:rPr>
              <w:t>Mann-Whitney U Test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6720CF" w14:textId="77777777" w:rsidR="005F2C2F" w:rsidRPr="005F2C2F" w:rsidRDefault="005F2C2F" w:rsidP="005F2C2F">
            <w:r w:rsidRPr="005F2C2F">
              <w:t>When comparing medians of two independent samples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D628913" w14:textId="77777777" w:rsidR="005F2C2F" w:rsidRPr="005F2C2F" w:rsidRDefault="005F2C2F" w:rsidP="005F2C2F">
            <w:r w:rsidRPr="005F2C2F">
              <w:t>Tests whether there is a significant difference between two medians</w:t>
            </w:r>
          </w:p>
        </w:tc>
      </w:tr>
      <w:tr w:rsidR="005F2C2F" w:rsidRPr="005F2C2F" w14:paraId="0F29EEBB" w14:textId="77777777" w:rsidTr="005F2C2F">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3461B13" w14:textId="77777777" w:rsidR="005F2C2F" w:rsidRPr="001E0D90" w:rsidRDefault="005F2C2F" w:rsidP="005F2C2F">
            <w:pPr>
              <w:rPr>
                <w:b/>
                <w:bCs/>
              </w:rPr>
            </w:pPr>
            <w:r w:rsidRPr="001E0D90">
              <w:rPr>
                <w:b/>
                <w:bCs/>
              </w:rPr>
              <w:t>Kruskal-Wallis Test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38981F8" w14:textId="77777777" w:rsidR="005F2C2F" w:rsidRPr="005F2C2F" w:rsidRDefault="005F2C2F" w:rsidP="005F2C2F">
            <w:r w:rsidRPr="005F2C2F">
              <w:t>When comparing medians of more than two independent samples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D4BC74E" w14:textId="77777777" w:rsidR="005F2C2F" w:rsidRPr="005F2C2F" w:rsidRDefault="005F2C2F" w:rsidP="005F2C2F">
            <w:r w:rsidRPr="005F2C2F">
              <w:t>Tests whether there is a significant difference between medians of multiple groups</w:t>
            </w:r>
          </w:p>
        </w:tc>
      </w:tr>
    </w:tbl>
    <w:p w14:paraId="56B824EB" w14:textId="77777777" w:rsidR="005F2C2F" w:rsidRPr="005F2C2F" w:rsidRDefault="005F2C2F" w:rsidP="005F2C2F"/>
    <w:p w14:paraId="2CBE1010" w14:textId="77777777" w:rsidR="005F2C2F" w:rsidRDefault="005F2C2F" w:rsidP="005F2C2F"/>
    <w:p w14:paraId="449175A4" w14:textId="77777777" w:rsidR="005F2C2F" w:rsidRDefault="005F2C2F" w:rsidP="005F2C2F"/>
    <w:p w14:paraId="1B5AEC19" w14:textId="77777777" w:rsidR="005F2C2F" w:rsidRDefault="005F2C2F" w:rsidP="005F2C2F">
      <w:r>
        <w:t>In order to use these hypothesis tests effectively, it is important to understand the assumptions that underlie each test and to choose the appropriate test based on the nature of the data being analyzed. Additionally, it is important to interpret the results of the test appropriately and to consider the clinical significance of any differences that are found.</w:t>
      </w:r>
    </w:p>
    <w:p w14:paraId="0A20348E" w14:textId="7B6A1E2C" w:rsidR="005F2C2F" w:rsidRDefault="005F2C2F" w:rsidP="005F2C2F"/>
    <w:p w14:paraId="311488FA" w14:textId="7BD7B68F" w:rsidR="001E0D90" w:rsidRDefault="001E0D90" w:rsidP="005F2C2F"/>
    <w:p w14:paraId="1D8380B1" w14:textId="77777777" w:rsidR="001E0D90" w:rsidRDefault="001E0D90" w:rsidP="005F2C2F"/>
    <w:p w14:paraId="108CEB47" w14:textId="77777777" w:rsidR="005F2C2F" w:rsidRPr="001E0D90" w:rsidRDefault="005F2C2F" w:rsidP="005F2C2F">
      <w:pPr>
        <w:rPr>
          <w:b/>
          <w:bCs/>
        </w:rPr>
      </w:pPr>
      <w:r w:rsidRPr="001E0D90">
        <w:rPr>
          <w:b/>
          <w:bCs/>
        </w:rPr>
        <w:t>References:</w:t>
      </w:r>
    </w:p>
    <w:p w14:paraId="092AC568" w14:textId="77777777" w:rsidR="005F2C2F" w:rsidRDefault="005F2C2F" w:rsidP="005F2C2F"/>
    <w:p w14:paraId="6AF927F6" w14:textId="16BCD9A9" w:rsidR="005F2C2F" w:rsidRDefault="005F2C2F">
      <w:pPr>
        <w:pStyle w:val="ListParagraph"/>
        <w:numPr>
          <w:ilvl w:val="0"/>
          <w:numId w:val="284"/>
        </w:numPr>
      </w:pPr>
      <w:r>
        <w:t>Altman, D. G. (1991). Practical statistics for medical research. CRC press.</w:t>
      </w:r>
    </w:p>
    <w:p w14:paraId="6992D0B7" w14:textId="6F49C07B" w:rsidR="005F2C2F" w:rsidRDefault="005F2C2F">
      <w:pPr>
        <w:pStyle w:val="ListParagraph"/>
        <w:numPr>
          <w:ilvl w:val="0"/>
          <w:numId w:val="284"/>
        </w:numPr>
      </w:pPr>
      <w:r>
        <w:t>Armitage, P., Berry, G., &amp; Matthews, J. N. (2002). Statistical methods in medical research. John Wiley &amp; Sons.</w:t>
      </w:r>
    </w:p>
    <w:p w14:paraId="64E1F137" w14:textId="405DE9CD" w:rsidR="005E6F8E" w:rsidRPr="001E0D90" w:rsidRDefault="005F2C2F">
      <w:pPr>
        <w:pStyle w:val="ListParagraph"/>
        <w:numPr>
          <w:ilvl w:val="0"/>
          <w:numId w:val="284"/>
        </w:numPr>
        <w:rPr>
          <w:rFonts w:asciiTheme="majorHAnsi" w:eastAsiaTheme="majorEastAsia" w:hAnsiTheme="majorHAnsi" w:cstheme="majorBidi"/>
          <w:color w:val="1F3763" w:themeColor="accent1" w:themeShade="7F"/>
        </w:rPr>
      </w:pPr>
      <w:r>
        <w:t>Campbell, M. J., &amp; Machin, D. (1999). Medical statistics: a commonsense approach</w:t>
      </w:r>
      <w:r w:rsidR="005E6F8E">
        <w:br w:type="page"/>
      </w:r>
    </w:p>
    <w:p w14:paraId="1B754FA4" w14:textId="0C9FD8F8" w:rsidR="00C06012" w:rsidRPr="00F72C4D" w:rsidRDefault="001E0D90" w:rsidP="00F72C4D">
      <w:pPr>
        <w:pStyle w:val="Heading3"/>
      </w:pPr>
      <w:bookmarkStart w:id="236" w:name="_Toc132394165"/>
      <w:r>
        <w:lastRenderedPageBreak/>
        <w:t>9</w:t>
      </w:r>
      <w:r w:rsidR="00C06012" w:rsidRPr="00F72C4D">
        <w:t>.4.17</w:t>
      </w:r>
      <w:r w:rsidR="00D52A77" w:rsidRPr="00F72C4D">
        <w:t xml:space="preserve"> Interpret and explains confidence intervals for: means, proportions, differences between means and differences between proportions</w:t>
      </w:r>
      <w:bookmarkEnd w:id="236"/>
    </w:p>
    <w:p w14:paraId="214790AD" w14:textId="77777777" w:rsidR="004A0F26" w:rsidRDefault="004A0F26"/>
    <w:p w14:paraId="2A446E25" w14:textId="77777777" w:rsidR="004A0F26" w:rsidRDefault="004A0F26" w:rsidP="004A0F26">
      <w:r>
        <w:t>Confidence intervals (CIs) are used to estimate the range of values within which the true value of a parameter, such as a mean or a proportion, is expected to lie with a certain level of confidence. CIs are essential in statistical inference and are often used in clinical research to estimate the precision of estimates.</w:t>
      </w:r>
    </w:p>
    <w:p w14:paraId="6FA7E5A4" w14:textId="55176612" w:rsidR="00A14BF6" w:rsidRDefault="00A14BF6" w:rsidP="004A0F26">
      <w:r>
        <w:rPr>
          <w:noProof/>
        </w:rPr>
        <mc:AlternateContent>
          <mc:Choice Requires="wps">
            <w:drawing>
              <wp:anchor distT="0" distB="0" distL="114300" distR="114300" simplePos="0" relativeHeight="251676672" behindDoc="0" locked="0" layoutInCell="1" allowOverlap="1" wp14:anchorId="7DB39C2C" wp14:editId="356A8322">
                <wp:simplePos x="0" y="0"/>
                <wp:positionH relativeFrom="column">
                  <wp:posOffset>217679</wp:posOffset>
                </wp:positionH>
                <wp:positionV relativeFrom="paragraph">
                  <wp:posOffset>168275</wp:posOffset>
                </wp:positionV>
                <wp:extent cx="5298675" cy="320949"/>
                <wp:effectExtent l="0" t="0" r="10160" b="9525"/>
                <wp:wrapNone/>
                <wp:docPr id="1746147120" name="Text Box 44"/>
                <wp:cNvGraphicFramePr/>
                <a:graphic xmlns:a="http://schemas.openxmlformats.org/drawingml/2006/main">
                  <a:graphicData uri="http://schemas.microsoft.com/office/word/2010/wordprocessingShape">
                    <wps:wsp>
                      <wps:cNvSpPr txBox="1"/>
                      <wps:spPr>
                        <a:xfrm>
                          <a:off x="0" y="0"/>
                          <a:ext cx="5298675" cy="320949"/>
                        </a:xfrm>
                        <a:prstGeom prst="rect">
                          <a:avLst/>
                        </a:prstGeom>
                        <a:solidFill>
                          <a:schemeClr val="bg1">
                            <a:lumMod val="85000"/>
                          </a:schemeClr>
                        </a:solidFill>
                        <a:ln w="6350">
                          <a:solidFill>
                            <a:schemeClr val="bg1">
                              <a:lumMod val="85000"/>
                            </a:schemeClr>
                          </a:solidFill>
                        </a:ln>
                      </wps:spPr>
                      <wps:txbx>
                        <w:txbxContent>
                          <w:p w14:paraId="346B4C2E" w14:textId="523587EB" w:rsidR="00A14BF6" w:rsidRPr="00A14BF6" w:rsidRDefault="00A14BF6" w:rsidP="00A14BF6">
                            <w:pPr>
                              <w:jc w:val="center"/>
                              <w:rPr>
                                <w:b/>
                                <w:bCs/>
                                <w:i/>
                                <w:lang w:val="en-US"/>
                              </w:rPr>
                            </w:pPr>
                            <w:r>
                              <w:rPr>
                                <w:b/>
                                <w:bCs/>
                                <w:i/>
                                <w:lang w:val="en-US"/>
                              </w:rPr>
                              <w:t>Note: Do NOT memorize these equations, just be aware of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B39C2C" id="Text Box 44" o:spid="_x0000_s1030" type="#_x0000_t202" style="position:absolute;margin-left:17.15pt;margin-top:13.25pt;width:417.2pt;height:25.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" fillcolor="#d8d8d8 [2732]" strokecolor="#d8d8d8 [2732]" strokeweight=".5pt">
                <v:textbox>
                  <w:txbxContent>
                    <w:p w14:paraId="346B4C2E" w14:textId="523587EB" w:rsidR="00A14BF6" w:rsidRPr="00A14BF6" w:rsidRDefault="00A14BF6" w:rsidP="00A14BF6">
                      <w:pPr>
                        <w:jc w:val="center"/>
                        <w:rPr>
                          <w:b/>
                          <w:bCs/>
                          <w:i/>
                          <w:lang w:val="en-US"/>
                        </w:rPr>
                      </w:pPr>
                      <w:r>
                        <w:rPr>
                          <w:b/>
                          <w:bCs/>
                          <w:i/>
                          <w:lang w:val="en-US"/>
                        </w:rPr>
                        <w:t>Note: Do NOT memorize these equations, just be aware of them.</w:t>
                      </w:r>
                    </w:p>
                  </w:txbxContent>
                </v:textbox>
              </v:shape>
            </w:pict>
          </mc:Fallback>
        </mc:AlternateContent>
      </w:r>
    </w:p>
    <w:p w14:paraId="02200585" w14:textId="77777777" w:rsidR="00A14BF6" w:rsidRDefault="00A14BF6" w:rsidP="004A0F26"/>
    <w:p w14:paraId="1E42390A" w14:textId="77777777" w:rsidR="004A0F26" w:rsidRDefault="004A0F26" w:rsidP="004A0F26"/>
    <w:p w14:paraId="6D9305ED" w14:textId="77777777" w:rsidR="004A0F26" w:rsidRDefault="004A0F26" w:rsidP="004A0F26">
      <w:r>
        <w:t>Interpreting CIs involves understanding the level of confidence, the sample size, and the width of the interval. A 95% CI means that if the study were repeated multiple times, the true value would be expected to lie within the CI in 95% of these repetitions. A wider interval indicates more uncertainty, whereas a narrower interval indicates more precision.</w:t>
      </w:r>
    </w:p>
    <w:p w14:paraId="3C57585F" w14:textId="28DAD569" w:rsidR="004A0F26" w:rsidRDefault="004A0F26" w:rsidP="004A0F26"/>
    <w:p w14:paraId="6E39DAF5" w14:textId="77777777" w:rsidR="001E0D90" w:rsidRDefault="001E0D90" w:rsidP="004A0F26"/>
    <w:p w14:paraId="7DE61757" w14:textId="77777777" w:rsidR="004A0F26" w:rsidRDefault="004A0F26" w:rsidP="004A0F26">
      <w:r>
        <w:t>For means, CIs are calculated using the formula:</w:t>
      </w:r>
    </w:p>
    <w:p w14:paraId="7F1A54D8" w14:textId="77777777" w:rsidR="004A0F26" w:rsidRDefault="004A0F26" w:rsidP="004A0F26"/>
    <w:p w14:paraId="3035E692" w14:textId="77777777" w:rsidR="004A0F26" w:rsidRPr="001E0D90" w:rsidRDefault="004A0F26" w:rsidP="001E0D90">
      <w:pPr>
        <w:jc w:val="center"/>
        <w:rPr>
          <w:b/>
          <w:bCs/>
          <w:sz w:val="44"/>
          <w:szCs w:val="44"/>
        </w:rPr>
      </w:pPr>
      <w:r w:rsidRPr="001E0D90">
        <w:rPr>
          <w:b/>
          <w:bCs/>
          <w:sz w:val="44"/>
          <w:szCs w:val="44"/>
        </w:rPr>
        <w:t>CI = X̄ ± (t*(s/√n))</w:t>
      </w:r>
    </w:p>
    <w:p w14:paraId="1EDB2B82" w14:textId="77777777" w:rsidR="004A0F26" w:rsidRDefault="004A0F26" w:rsidP="004A0F26"/>
    <w:p w14:paraId="5920E41B" w14:textId="77777777" w:rsidR="004A0F26" w:rsidRDefault="004A0F26" w:rsidP="004A0F26">
      <w:r>
        <w:t>Where X̄ is the sample mean, s is the sample standard deviation, n is the sample size, and t is the t-statistic obtained from the t-distribution table at the desired level of confidence and degrees of freedom.</w:t>
      </w:r>
    </w:p>
    <w:p w14:paraId="5DDBBD64" w14:textId="6B53551E" w:rsidR="004A0F26" w:rsidRDefault="004A0F26" w:rsidP="004A0F26"/>
    <w:p w14:paraId="76F5547C" w14:textId="0896909C" w:rsidR="001E0D90" w:rsidRDefault="001E0D90" w:rsidP="004A0F26"/>
    <w:p w14:paraId="13366559" w14:textId="77777777" w:rsidR="001E0D90" w:rsidRDefault="001E0D90" w:rsidP="004A0F26"/>
    <w:p w14:paraId="51FDA082" w14:textId="77777777" w:rsidR="004A0F26" w:rsidRDefault="004A0F26" w:rsidP="004A0F26">
      <w:r>
        <w:t>For proportions, CIs are calculated using the formula:</w:t>
      </w:r>
    </w:p>
    <w:p w14:paraId="0A038CBF" w14:textId="77777777" w:rsidR="004A0F26" w:rsidRDefault="004A0F26" w:rsidP="004A0F26"/>
    <w:p w14:paraId="453B35FB" w14:textId="77777777" w:rsidR="004A0F26" w:rsidRPr="001E0D90" w:rsidRDefault="004A0F26" w:rsidP="001E0D90">
      <w:pPr>
        <w:jc w:val="center"/>
        <w:rPr>
          <w:b/>
          <w:bCs/>
          <w:sz w:val="44"/>
          <w:szCs w:val="44"/>
        </w:rPr>
      </w:pPr>
      <w:r w:rsidRPr="001E0D90">
        <w:rPr>
          <w:b/>
          <w:bCs/>
          <w:sz w:val="44"/>
          <w:szCs w:val="44"/>
        </w:rPr>
        <w:t>CI = p ± (z*sqrt(p(1-p)/n))</w:t>
      </w:r>
    </w:p>
    <w:p w14:paraId="0B92B9AD" w14:textId="77777777" w:rsidR="004A0F26" w:rsidRDefault="004A0F26" w:rsidP="004A0F26"/>
    <w:p w14:paraId="16E9CD02" w14:textId="77777777" w:rsidR="004A0F26" w:rsidRDefault="004A0F26" w:rsidP="004A0F26">
      <w:r>
        <w:t>Where p is the sample proportion, n is the sample size, z is the z-score obtained from the standard normal distribution table at the desired level of confidence.</w:t>
      </w:r>
    </w:p>
    <w:p w14:paraId="226A912E" w14:textId="3CB70B2A" w:rsidR="004A0F26" w:rsidRDefault="004A0F26" w:rsidP="004A0F26"/>
    <w:p w14:paraId="5534164F" w14:textId="4A26D2C7" w:rsidR="001E0D90" w:rsidRDefault="001E0D90" w:rsidP="004A0F26"/>
    <w:p w14:paraId="4E710A36" w14:textId="77777777" w:rsidR="001E0D90" w:rsidRDefault="001E0D90" w:rsidP="004A0F26"/>
    <w:p w14:paraId="6D50682D" w14:textId="77777777" w:rsidR="004A0F26" w:rsidRDefault="004A0F26" w:rsidP="004A0F26">
      <w:r>
        <w:t>For the difference between means, CIs are calculated using the formula:</w:t>
      </w:r>
    </w:p>
    <w:p w14:paraId="40B977B7" w14:textId="77777777" w:rsidR="004A0F26" w:rsidRDefault="004A0F26" w:rsidP="004A0F26"/>
    <w:p w14:paraId="26327A94" w14:textId="77777777" w:rsidR="004A0F26" w:rsidRPr="001E0D90" w:rsidRDefault="004A0F26" w:rsidP="001E0D90">
      <w:pPr>
        <w:jc w:val="center"/>
        <w:rPr>
          <w:b/>
          <w:bCs/>
          <w:sz w:val="44"/>
          <w:szCs w:val="44"/>
        </w:rPr>
      </w:pPr>
      <w:r w:rsidRPr="001E0D90">
        <w:rPr>
          <w:b/>
          <w:bCs/>
          <w:sz w:val="44"/>
          <w:szCs w:val="44"/>
        </w:rPr>
        <w:t>CI = (X̄1 - X̄2) ± (t*(sqrt(s1^2/n1 + s2^2/n2)))</w:t>
      </w:r>
    </w:p>
    <w:p w14:paraId="79954419" w14:textId="77777777" w:rsidR="004A0F26" w:rsidRDefault="004A0F26" w:rsidP="004A0F26"/>
    <w:p w14:paraId="6E626618" w14:textId="77777777" w:rsidR="004A0F26" w:rsidRDefault="004A0F26" w:rsidP="004A0F26">
      <w:r>
        <w:t>Where X̄1 and X̄2 are the sample means, s1 and s2 are the sample standard deviations, and n1 and n2 are the sample sizes.</w:t>
      </w:r>
    </w:p>
    <w:p w14:paraId="4FF3A007" w14:textId="4A48BC8D" w:rsidR="004A0F26" w:rsidRDefault="004A0F26" w:rsidP="004A0F26"/>
    <w:p w14:paraId="63763D9E" w14:textId="3C91E396" w:rsidR="001E0D90" w:rsidRDefault="001E0D90" w:rsidP="004A0F26"/>
    <w:p w14:paraId="43D4D1A0" w14:textId="567AC2B0" w:rsidR="001E0D90" w:rsidRDefault="001E0D90" w:rsidP="004A0F26"/>
    <w:p w14:paraId="3E8BB26E" w14:textId="1048ED4C" w:rsidR="001E0D90" w:rsidRDefault="001E0D90" w:rsidP="004A0F26"/>
    <w:p w14:paraId="58C42D16" w14:textId="790292D5" w:rsidR="001E0D90" w:rsidRDefault="001E0D90" w:rsidP="004A0F26"/>
    <w:p w14:paraId="72C80085" w14:textId="7DC8D3FE" w:rsidR="001E0D90" w:rsidRDefault="001E0D90" w:rsidP="004A0F26"/>
    <w:p w14:paraId="1C79A3D9" w14:textId="77777777" w:rsidR="001E0D90" w:rsidRDefault="001E0D90" w:rsidP="004A0F26"/>
    <w:p w14:paraId="1151C245" w14:textId="77777777" w:rsidR="001E0D90" w:rsidRDefault="001E0D90" w:rsidP="004A0F26"/>
    <w:p w14:paraId="504F0961" w14:textId="77777777" w:rsidR="004A0F26" w:rsidRDefault="004A0F26" w:rsidP="004A0F26">
      <w:r>
        <w:t>For the difference between proportions, CIs are calculated using the formula:</w:t>
      </w:r>
    </w:p>
    <w:p w14:paraId="0327AA1B" w14:textId="77777777" w:rsidR="004A0F26" w:rsidRDefault="004A0F26" w:rsidP="004A0F26"/>
    <w:p w14:paraId="23B57573" w14:textId="77777777" w:rsidR="004A0F26" w:rsidRPr="001E0D90" w:rsidRDefault="004A0F26" w:rsidP="001E0D90">
      <w:pPr>
        <w:jc w:val="center"/>
        <w:rPr>
          <w:b/>
          <w:bCs/>
          <w:sz w:val="44"/>
          <w:szCs w:val="44"/>
        </w:rPr>
      </w:pPr>
      <w:r w:rsidRPr="001E0D90">
        <w:rPr>
          <w:b/>
          <w:bCs/>
          <w:sz w:val="44"/>
          <w:szCs w:val="44"/>
        </w:rPr>
        <w:t>CI = (p1 - p2) ± (zsqrt((p1(1-p1)/n1) + (p2*(1-p2)/n2)))</w:t>
      </w:r>
    </w:p>
    <w:p w14:paraId="036773A2" w14:textId="77777777" w:rsidR="004A0F26" w:rsidRDefault="004A0F26" w:rsidP="004A0F26"/>
    <w:p w14:paraId="32CBB078" w14:textId="77777777" w:rsidR="004A0F26" w:rsidRDefault="004A0F26" w:rsidP="004A0F26">
      <w:r>
        <w:t>Where p1 and p2 are the sample proportions, and n1 and n2 are the sample sizes.</w:t>
      </w:r>
    </w:p>
    <w:p w14:paraId="4B3DC249" w14:textId="018F76F4" w:rsidR="004A0F26" w:rsidRDefault="004A0F26" w:rsidP="004A0F26"/>
    <w:p w14:paraId="2F752071" w14:textId="77777777" w:rsidR="001E0D90" w:rsidRDefault="001E0D90" w:rsidP="004A0F26"/>
    <w:p w14:paraId="1B534A6E" w14:textId="77777777" w:rsidR="004A0F26" w:rsidRDefault="004A0F26" w:rsidP="004A0F26">
      <w:r>
        <w:t>It is important to note that CIs can be used to determine whether the null hypothesis is rejected or not. If the CI for the difference between means or proportions includes zero, this suggests that the difference is not statistically significant and the null hypothesis cannot be rejected. If the CI does not include zero, this suggests that the difference is statistically significant and the null hypothesis can be rejected.</w:t>
      </w:r>
    </w:p>
    <w:p w14:paraId="655B249E" w14:textId="77777777" w:rsidR="004A0F26" w:rsidRDefault="004A0F26" w:rsidP="004A0F26"/>
    <w:p w14:paraId="7498A640" w14:textId="77777777" w:rsidR="004A0F26" w:rsidRDefault="004A0F26" w:rsidP="004A0F26">
      <w:r>
        <w:t>Clinical examples of CIs include estimating the mean blood pressure of a population, the proportion of patients with a certain disease, the difference in blood pressure between two treatment groups, or the difference in mortality rates between two surgical techniques.</w:t>
      </w:r>
    </w:p>
    <w:p w14:paraId="78F9AA85" w14:textId="77777777" w:rsidR="001E0D90" w:rsidRDefault="001E0D90" w:rsidP="004A0F26"/>
    <w:p w14:paraId="5E2AB4F6" w14:textId="3B6A52DD" w:rsidR="004A0F26" w:rsidRPr="001E0D90" w:rsidRDefault="004A0F26" w:rsidP="004A0F26">
      <w:pPr>
        <w:rPr>
          <w:b/>
          <w:bCs/>
        </w:rPr>
      </w:pPr>
      <w:r w:rsidRPr="001E0D90">
        <w:rPr>
          <w:b/>
          <w:bCs/>
        </w:rPr>
        <w:t>A summary table of interpreting confidence intervals:</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070"/>
        <w:gridCol w:w="5090"/>
      </w:tblGrid>
      <w:tr w:rsidR="004A0F26" w:rsidRPr="004A0F26" w14:paraId="0F235040" w14:textId="77777777" w:rsidTr="004A0F2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76D2D31" w14:textId="77777777" w:rsidR="004A0F26" w:rsidRPr="004A0F26" w:rsidRDefault="004A0F26" w:rsidP="004A0F26">
            <w:pPr>
              <w:rPr>
                <w:b/>
                <w:bCs/>
              </w:rPr>
            </w:pPr>
            <w:r w:rsidRPr="004A0F26">
              <w:rPr>
                <w:b/>
                <w:bCs/>
              </w:rPr>
              <w:t>Type of Interval</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26B72E4" w14:textId="77777777" w:rsidR="004A0F26" w:rsidRPr="004A0F26" w:rsidRDefault="004A0F26" w:rsidP="004A0F26">
            <w:pPr>
              <w:rPr>
                <w:b/>
                <w:bCs/>
              </w:rPr>
            </w:pPr>
            <w:r w:rsidRPr="004A0F26">
              <w:rPr>
                <w:b/>
                <w:bCs/>
              </w:rPr>
              <w:t>Interpretation</w:t>
            </w:r>
          </w:p>
        </w:tc>
      </w:tr>
      <w:tr w:rsidR="004A0F26" w:rsidRPr="004A0F26" w14:paraId="503DCA9E" w14:textId="77777777" w:rsidTr="004A0F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8CA5C4C" w14:textId="77777777" w:rsidR="004A0F26" w:rsidRPr="001E0D90" w:rsidRDefault="004A0F26" w:rsidP="004A0F26">
            <w:pPr>
              <w:rPr>
                <w:b/>
                <w:bCs/>
              </w:rPr>
            </w:pPr>
            <w:r w:rsidRPr="001E0D90">
              <w:rPr>
                <w:b/>
                <w:bCs/>
              </w:rPr>
              <w:t>Confidence Interval for Mean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643C086" w14:textId="77777777" w:rsidR="004A0F26" w:rsidRPr="004A0F26" w:rsidRDefault="004A0F26" w:rsidP="004A0F26">
            <w:r w:rsidRPr="004A0F26">
              <w:t>We are X% confident that the true population mean falls within this interval.</w:t>
            </w:r>
          </w:p>
        </w:tc>
      </w:tr>
      <w:tr w:rsidR="004A0F26" w:rsidRPr="004A0F26" w14:paraId="0022083D" w14:textId="77777777" w:rsidTr="004A0F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D92E57D" w14:textId="77777777" w:rsidR="004A0F26" w:rsidRPr="001E0D90" w:rsidRDefault="004A0F26" w:rsidP="004A0F26">
            <w:pPr>
              <w:rPr>
                <w:b/>
                <w:bCs/>
              </w:rPr>
            </w:pPr>
            <w:r w:rsidRPr="001E0D90">
              <w:rPr>
                <w:b/>
                <w:bCs/>
              </w:rPr>
              <w:t>Confidence Interval for Proportion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77AE14D" w14:textId="77777777" w:rsidR="004A0F26" w:rsidRPr="004A0F26" w:rsidRDefault="004A0F26" w:rsidP="004A0F26">
            <w:r w:rsidRPr="004A0F26">
              <w:t>We are X% confident that the true population proportion falls within this interval.</w:t>
            </w:r>
          </w:p>
        </w:tc>
      </w:tr>
      <w:tr w:rsidR="004A0F26" w:rsidRPr="004A0F26" w14:paraId="1223AB8B" w14:textId="77777777" w:rsidTr="004A0F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A2C7A7" w14:textId="77777777" w:rsidR="004A0F26" w:rsidRPr="001E0D90" w:rsidRDefault="004A0F26" w:rsidP="004A0F26">
            <w:pPr>
              <w:rPr>
                <w:b/>
                <w:bCs/>
              </w:rPr>
            </w:pPr>
            <w:r w:rsidRPr="001E0D90">
              <w:rPr>
                <w:b/>
                <w:bCs/>
              </w:rPr>
              <w:t>Confidence Interval for Difference in Means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3D2340C" w14:textId="77777777" w:rsidR="004A0F26" w:rsidRPr="004A0F26" w:rsidRDefault="004A0F26" w:rsidP="004A0F26">
            <w:r w:rsidRPr="004A0F26">
              <w:t>We are X% confident that the true difference in population means falls within this interval.</w:t>
            </w:r>
          </w:p>
        </w:tc>
      </w:tr>
      <w:tr w:rsidR="004A0F26" w:rsidRPr="004A0F26" w14:paraId="7C8730F9" w14:textId="77777777" w:rsidTr="004A0F2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D78BEA5" w14:textId="77777777" w:rsidR="004A0F26" w:rsidRPr="001E0D90" w:rsidRDefault="004A0F26" w:rsidP="004A0F26">
            <w:pPr>
              <w:rPr>
                <w:b/>
                <w:bCs/>
              </w:rPr>
            </w:pPr>
            <w:r w:rsidRPr="001E0D90">
              <w:rPr>
                <w:b/>
                <w:bCs/>
              </w:rPr>
              <w:t>Confidence Interval for Difference in Proportions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C36C744" w14:textId="77777777" w:rsidR="004A0F26" w:rsidRPr="004A0F26" w:rsidRDefault="004A0F26" w:rsidP="004A0F26">
            <w:r w:rsidRPr="004A0F26">
              <w:t>We are X% confident that the true difference in population proportions falls within this interval.</w:t>
            </w:r>
          </w:p>
        </w:tc>
      </w:tr>
    </w:tbl>
    <w:p w14:paraId="696EC647" w14:textId="77777777" w:rsidR="004A0F26" w:rsidRPr="001E0D90" w:rsidRDefault="004A0F26" w:rsidP="004A0F26">
      <w:pPr>
        <w:rPr>
          <w:i/>
          <w:iCs/>
        </w:rPr>
      </w:pPr>
      <w:r w:rsidRPr="001E0D90">
        <w:rPr>
          <w:i/>
          <w:iCs/>
        </w:rPr>
        <w:t>Note: X represents the level of confidence (usually 95%).</w:t>
      </w:r>
    </w:p>
    <w:p w14:paraId="1F2ED1D3" w14:textId="1D0FA009" w:rsidR="004A0F26" w:rsidRDefault="004A0F26" w:rsidP="004A0F26"/>
    <w:p w14:paraId="7B7B4C83" w14:textId="44333639" w:rsidR="001E0D90" w:rsidRDefault="001E0D90" w:rsidP="004A0F26"/>
    <w:p w14:paraId="7BB413A0" w14:textId="77777777" w:rsidR="001E0D90" w:rsidRDefault="001E0D90" w:rsidP="004A0F26"/>
    <w:p w14:paraId="623446C5" w14:textId="77777777" w:rsidR="004A0F26" w:rsidRPr="001E0D90" w:rsidRDefault="004A0F26" w:rsidP="004A0F26">
      <w:pPr>
        <w:rPr>
          <w:b/>
          <w:bCs/>
        </w:rPr>
      </w:pPr>
      <w:r w:rsidRPr="001E0D90">
        <w:rPr>
          <w:b/>
          <w:bCs/>
        </w:rPr>
        <w:t>References:</w:t>
      </w:r>
    </w:p>
    <w:p w14:paraId="0A8BD979" w14:textId="77777777" w:rsidR="004A0F26" w:rsidRDefault="004A0F26" w:rsidP="004A0F26"/>
    <w:p w14:paraId="3222ABA2" w14:textId="77777777" w:rsidR="004A0F26" w:rsidRDefault="004A0F26">
      <w:pPr>
        <w:pStyle w:val="ListParagraph"/>
        <w:numPr>
          <w:ilvl w:val="0"/>
          <w:numId w:val="206"/>
        </w:numPr>
      </w:pPr>
      <w:r>
        <w:t>Altman, D. G., &amp; Bland, J. M. (2005). Statistics notes: How to obtain the confidence interval from a P value. Bmj, 331(7521), 209-209.</w:t>
      </w:r>
    </w:p>
    <w:p w14:paraId="771F33EC" w14:textId="77777777" w:rsidR="004A0F26" w:rsidRDefault="004A0F26" w:rsidP="004A0F26"/>
    <w:p w14:paraId="0317EF48" w14:textId="77777777" w:rsidR="004A0F26" w:rsidRDefault="004A0F26">
      <w:pPr>
        <w:pStyle w:val="ListParagraph"/>
        <w:numPr>
          <w:ilvl w:val="0"/>
          <w:numId w:val="206"/>
        </w:numPr>
      </w:pPr>
      <w:r>
        <w:t>Kirkwood, B. R., &amp; Sterne, J. A. C. (2003). Essential medical statistics. Wiley.</w:t>
      </w:r>
    </w:p>
    <w:p w14:paraId="48434B16" w14:textId="77777777" w:rsidR="004A0F26" w:rsidRDefault="004A0F26" w:rsidP="004A0F26"/>
    <w:p w14:paraId="6A950FCA" w14:textId="37B9F12A" w:rsidR="005E6F8E" w:rsidRPr="004A0F26" w:rsidRDefault="004A0F26">
      <w:pPr>
        <w:pStyle w:val="ListParagraph"/>
        <w:numPr>
          <w:ilvl w:val="0"/>
          <w:numId w:val="206"/>
        </w:numPr>
        <w:rPr>
          <w:rFonts w:asciiTheme="majorHAnsi" w:eastAsiaTheme="majorEastAsia" w:hAnsiTheme="majorHAnsi" w:cstheme="majorBidi"/>
          <w:color w:val="1F3763" w:themeColor="accent1" w:themeShade="7F"/>
        </w:rPr>
      </w:pPr>
      <w:r>
        <w:t xml:space="preserve">Rosner, B. (2010). Fundamentals of biostatistics. Cengage Learning. </w:t>
      </w:r>
      <w:r w:rsidR="005E6F8E">
        <w:br w:type="page"/>
      </w:r>
    </w:p>
    <w:p w14:paraId="4484BEDC" w14:textId="0BDC4187" w:rsidR="00C06012" w:rsidRPr="00F72C4D" w:rsidRDefault="001E0D90" w:rsidP="00F72C4D">
      <w:pPr>
        <w:pStyle w:val="Heading3"/>
      </w:pPr>
      <w:bookmarkStart w:id="237" w:name="_Toc132394166"/>
      <w:r>
        <w:lastRenderedPageBreak/>
        <w:t>9</w:t>
      </w:r>
      <w:r w:rsidR="00C06012" w:rsidRPr="00F72C4D">
        <w:t>.4.18</w:t>
      </w:r>
      <w:r w:rsidR="00D52A77" w:rsidRPr="00F72C4D">
        <w:t xml:space="preserve"> Knows what is meant by: Type I error, Type II error, power and sample size</w:t>
      </w:r>
      <w:bookmarkEnd w:id="237"/>
      <w:r w:rsidR="00D52A77" w:rsidRPr="00F72C4D">
        <w:t xml:space="preserve"> </w:t>
      </w:r>
    </w:p>
    <w:p w14:paraId="6548BA24" w14:textId="77777777" w:rsidR="004A0F26" w:rsidRDefault="004A0F26"/>
    <w:p w14:paraId="0315A509" w14:textId="77777777" w:rsidR="004A0F26" w:rsidRDefault="004A0F26" w:rsidP="004A0F26">
      <w:r>
        <w:t>When conducting a hypothesis test, there are four possible outcomes, which are true positive, false positive, true negative, and false negative. Type I error and Type II error are two types of errors that can occur in a hypothesis test. Power and sample size are two concepts that are related to these errors.</w:t>
      </w:r>
    </w:p>
    <w:p w14:paraId="7068FD5E" w14:textId="77777777" w:rsidR="004A0F26" w:rsidRDefault="004A0F26" w:rsidP="004A0F26"/>
    <w:p w14:paraId="06CCFAB6" w14:textId="77777777" w:rsidR="004A0F26" w:rsidRPr="001E0D90" w:rsidRDefault="004A0F26" w:rsidP="004A0F26">
      <w:pPr>
        <w:rPr>
          <w:b/>
          <w:bCs/>
        </w:rPr>
      </w:pPr>
      <w:r w:rsidRPr="001E0D90">
        <w:rPr>
          <w:b/>
          <w:bCs/>
        </w:rPr>
        <w:t>Type I Error:</w:t>
      </w:r>
    </w:p>
    <w:p w14:paraId="00BAD064" w14:textId="77777777" w:rsidR="004A0F26" w:rsidRDefault="004A0F26" w:rsidP="004A0F26">
      <w:r>
        <w:t>Type I error is an error that occurs when a null hypothesis is rejected, even though it is true. The probability of making a Type I error is denoted by α, which is typically set at 0.05 or 0.01. For example, if we conduct a study and reject the null hypothesis, but the null hypothesis is actually true, we have made a Type I error.</w:t>
      </w:r>
    </w:p>
    <w:p w14:paraId="19D94F9E" w14:textId="77777777" w:rsidR="004A0F26" w:rsidRDefault="004A0F26" w:rsidP="004A0F26"/>
    <w:p w14:paraId="40D01839" w14:textId="77777777" w:rsidR="004A0F26" w:rsidRPr="001E0D90" w:rsidRDefault="004A0F26" w:rsidP="004A0F26">
      <w:pPr>
        <w:rPr>
          <w:b/>
          <w:bCs/>
        </w:rPr>
      </w:pPr>
      <w:r w:rsidRPr="001E0D90">
        <w:rPr>
          <w:b/>
          <w:bCs/>
        </w:rPr>
        <w:t>Type II Error:</w:t>
      </w:r>
    </w:p>
    <w:p w14:paraId="0A3E0E0D" w14:textId="77777777" w:rsidR="004A0F26" w:rsidRDefault="004A0F26" w:rsidP="004A0F26">
      <w:r>
        <w:t>Type II error is an error that occurs when a null hypothesis is not rejected, even though it is false. The probability of making a Type II error is denoted by β. The power of a study is 1-β. For example, if we conduct a study and fail to reject the null hypothesis, but the null hypothesis is actually false, we have made a Type II error.</w:t>
      </w:r>
    </w:p>
    <w:p w14:paraId="09ADC186" w14:textId="77777777" w:rsidR="004A0F26" w:rsidRDefault="004A0F26" w:rsidP="004A0F26"/>
    <w:p w14:paraId="69E5D904" w14:textId="77777777" w:rsidR="004A0F26" w:rsidRPr="001E0D90" w:rsidRDefault="004A0F26" w:rsidP="004A0F26">
      <w:pPr>
        <w:rPr>
          <w:b/>
          <w:bCs/>
        </w:rPr>
      </w:pPr>
      <w:r w:rsidRPr="001E0D90">
        <w:rPr>
          <w:b/>
          <w:bCs/>
        </w:rPr>
        <w:t>Power:</w:t>
      </w:r>
    </w:p>
    <w:p w14:paraId="31C35628" w14:textId="77777777" w:rsidR="004A0F26" w:rsidRDefault="004A0F26" w:rsidP="004A0F26">
      <w:r>
        <w:t>Power is the probability of correctly rejecting a false null hypothesis. It is calculated as 1-β. A higher power indicates that the study is more likely to detect a true difference if one exists. Power is affected by several factors, including the sample size, effect size, and significance level.</w:t>
      </w:r>
    </w:p>
    <w:p w14:paraId="2DCCFEFE" w14:textId="77777777" w:rsidR="004A0F26" w:rsidRDefault="004A0F26" w:rsidP="004A0F26"/>
    <w:p w14:paraId="2C5F3489" w14:textId="77777777" w:rsidR="004A0F26" w:rsidRPr="001E0D90" w:rsidRDefault="004A0F26" w:rsidP="004A0F26">
      <w:pPr>
        <w:rPr>
          <w:b/>
          <w:bCs/>
        </w:rPr>
      </w:pPr>
      <w:r w:rsidRPr="001E0D90">
        <w:rPr>
          <w:b/>
          <w:bCs/>
        </w:rPr>
        <w:t>Sample Size:</w:t>
      </w:r>
    </w:p>
    <w:p w14:paraId="5B6F3293" w14:textId="77777777" w:rsidR="004A0F26" w:rsidRDefault="004A0F26" w:rsidP="004A0F26">
      <w:r>
        <w:t>Sample size is the number of observations in a study. It is an important factor that affects the power of a study. A larger sample size generally leads to a higher power and a lower chance of making a Type II error.</w:t>
      </w:r>
    </w:p>
    <w:p w14:paraId="53F42431" w14:textId="1AF3B6A7" w:rsidR="004A0F26" w:rsidRDefault="004A0F26" w:rsidP="004A0F26"/>
    <w:p w14:paraId="12B2D85F" w14:textId="77777777" w:rsidR="001E0D90" w:rsidRDefault="001E0D90" w:rsidP="004A0F26"/>
    <w:p w14:paraId="581D5021" w14:textId="77777777" w:rsidR="004A0F26" w:rsidRPr="001E0D90" w:rsidRDefault="004A0F26" w:rsidP="004A0F26">
      <w:pPr>
        <w:rPr>
          <w:b/>
          <w:bCs/>
        </w:rPr>
      </w:pPr>
      <w:r w:rsidRPr="001E0D90">
        <w:rPr>
          <w:b/>
          <w:bCs/>
        </w:rPr>
        <w:t>Clinical Examples:</w:t>
      </w:r>
    </w:p>
    <w:p w14:paraId="7797E424" w14:textId="77777777" w:rsidR="004A0F26" w:rsidRDefault="004A0F26" w:rsidP="004A0F26">
      <w:r>
        <w:t>Suppose a researcher wants to conduct a study to evaluate the effectiveness of a new medication for treating hypertension. The null hypothesis is that the new medication is no more effective than a placebo, while the alternative hypothesis is that the new medication is more effective than a placebo.</w:t>
      </w:r>
    </w:p>
    <w:p w14:paraId="19183756" w14:textId="77777777" w:rsidR="004A0F26" w:rsidRDefault="004A0F26" w:rsidP="004A0F26"/>
    <w:p w14:paraId="510F9444" w14:textId="77777777" w:rsidR="004A0F26" w:rsidRDefault="004A0F26" w:rsidP="004A0F26">
      <w:r>
        <w:t>To conduct the study, the researcher needs to determine the appropriate sample size to achieve a desired power. The researcher can use power analysis to determine the sample size required to detect a difference of a certain magnitude with a desired level of power and significance level.</w:t>
      </w:r>
    </w:p>
    <w:p w14:paraId="5DB7CD1E" w14:textId="77777777" w:rsidR="004A0F26" w:rsidRDefault="004A0F26" w:rsidP="004A0F26"/>
    <w:p w14:paraId="6F44DE9F" w14:textId="77777777" w:rsidR="004A0F26" w:rsidRDefault="004A0F26" w:rsidP="004A0F26">
      <w:r>
        <w:t>Suppose the researcher decides to use a significance level of 0.05 and a power of 0.80. The researcher estimates that a difference of 5 mmHg in mean systolic blood pressure between the two groups is clinically meaningful. Using power analysis, the researcher determines that a sample size of 80 participants per group is required to achieve the desired power.</w:t>
      </w:r>
    </w:p>
    <w:p w14:paraId="401D7B17" w14:textId="77777777" w:rsidR="004A0F26" w:rsidRDefault="004A0F26" w:rsidP="004A0F26"/>
    <w:p w14:paraId="38739EE9" w14:textId="77777777" w:rsidR="004A0F26" w:rsidRDefault="004A0F26" w:rsidP="004A0F26">
      <w:r>
        <w:t xml:space="preserve">In summary, Type I and Type II errors, power, and sample size are important concepts in hypothesis testing. Type I error occurs when a null hypothesis is rejected, even though it is true, while Type II error occurs when a null hypothesis is not rejected, even though it is false. </w:t>
      </w:r>
      <w:r>
        <w:lastRenderedPageBreak/>
        <w:t>Power is the probability of correctly rejecting a false null hypothesis, and sample size is the number of observations in a study. These concepts are important for researchers and clinicians to understand when interpreting study results and designing new studies.</w:t>
      </w:r>
    </w:p>
    <w:p w14:paraId="46A41C3F" w14:textId="58EC4CEE" w:rsidR="004A0F26" w:rsidRDefault="004A0F26" w:rsidP="004A0F26"/>
    <w:p w14:paraId="7C502E02" w14:textId="2B0203FB" w:rsidR="001E0D90" w:rsidRDefault="001E0D90" w:rsidP="004A0F26"/>
    <w:p w14:paraId="075F7467" w14:textId="77777777" w:rsidR="001E0D90" w:rsidRDefault="001E0D90" w:rsidP="004A0F26"/>
    <w:p w14:paraId="4658DD02" w14:textId="74013A14" w:rsidR="004A0F26" w:rsidRPr="001E0D90" w:rsidRDefault="004A0F26" w:rsidP="004A0F26">
      <w:pPr>
        <w:rPr>
          <w:b/>
          <w:bCs/>
        </w:rPr>
      </w:pPr>
      <w:r w:rsidRPr="001E0D90">
        <w:rPr>
          <w:b/>
          <w:bCs/>
        </w:rPr>
        <w:t>References:</w:t>
      </w:r>
    </w:p>
    <w:p w14:paraId="5A23697F" w14:textId="77777777" w:rsidR="004A0F26" w:rsidRDefault="004A0F26">
      <w:pPr>
        <w:pStyle w:val="ListParagraph"/>
        <w:numPr>
          <w:ilvl w:val="0"/>
          <w:numId w:val="207"/>
        </w:numPr>
      </w:pPr>
      <w:r>
        <w:t>Armitage P, Berry G, Matthews JNS. Statistical methods in medical research. John Wiley &amp; Sons; 2002.</w:t>
      </w:r>
    </w:p>
    <w:p w14:paraId="1B9309D3" w14:textId="77777777" w:rsidR="004A0F26" w:rsidRDefault="004A0F26">
      <w:pPr>
        <w:pStyle w:val="ListParagraph"/>
        <w:numPr>
          <w:ilvl w:val="0"/>
          <w:numId w:val="207"/>
        </w:numPr>
      </w:pPr>
      <w:r>
        <w:t>Altman DG. Practical statistics for medical research. Chapman and Hall; 1991.</w:t>
      </w:r>
    </w:p>
    <w:p w14:paraId="50215C17" w14:textId="7D655101" w:rsidR="005E6F8E" w:rsidRPr="00954F62" w:rsidRDefault="004A0F26">
      <w:pPr>
        <w:pStyle w:val="ListParagraph"/>
        <w:numPr>
          <w:ilvl w:val="0"/>
          <w:numId w:val="207"/>
        </w:numPr>
        <w:rPr>
          <w:rFonts w:asciiTheme="majorHAnsi" w:eastAsiaTheme="majorEastAsia" w:hAnsiTheme="majorHAnsi" w:cstheme="majorBidi"/>
          <w:color w:val="1F3763" w:themeColor="accent1" w:themeShade="7F"/>
        </w:rPr>
      </w:pPr>
      <w:r>
        <w:t xml:space="preserve">Wang SJ, Hung HMJ, O’Neill RT. Approaches to sample size determination for clinical trials: a review. Pharm Stat. 2002;1(2):121-36. </w:t>
      </w:r>
      <w:r w:rsidR="005E6F8E">
        <w:br w:type="page"/>
      </w:r>
    </w:p>
    <w:p w14:paraId="170D1D69" w14:textId="10FE8C73" w:rsidR="00C06012" w:rsidRPr="00F72C4D" w:rsidRDefault="001E0D90" w:rsidP="00F72C4D">
      <w:pPr>
        <w:pStyle w:val="Heading3"/>
      </w:pPr>
      <w:bookmarkStart w:id="238" w:name="_Toc132394167"/>
      <w:r>
        <w:lastRenderedPageBreak/>
        <w:t>9</w:t>
      </w:r>
      <w:r w:rsidR="00C06012" w:rsidRPr="00F72C4D">
        <w:t>.4.19</w:t>
      </w:r>
      <w:r w:rsidR="00777206" w:rsidRPr="00F72C4D">
        <w:t xml:space="preserve"> Describes the advantage of confidence intervals over p values</w:t>
      </w:r>
      <w:bookmarkEnd w:id="238"/>
    </w:p>
    <w:p w14:paraId="5C05C98D" w14:textId="77777777" w:rsidR="00954F62" w:rsidRDefault="00954F62"/>
    <w:p w14:paraId="139461EC" w14:textId="77777777" w:rsidR="00954F62" w:rsidRDefault="00954F62" w:rsidP="00954F62">
      <w:r>
        <w:t>Confidence intervals and p values are two commonly used statistical tools in medical research to determine the significance of study findings. P values provide a measure of the probability of obtaining the observed results due to chance alone, whereas confidence intervals provide an estimate of the range of values that the true population parameter is likely to fall within. While p values are often used to determine statistical significance, they have limitations and can lead to misinterpretation of study results.</w:t>
      </w:r>
    </w:p>
    <w:p w14:paraId="3E7D4631" w14:textId="77777777" w:rsidR="00954F62" w:rsidRDefault="00954F62" w:rsidP="00954F62"/>
    <w:p w14:paraId="66FAAD20" w14:textId="77777777" w:rsidR="00954F62" w:rsidRDefault="00954F62" w:rsidP="00954F62">
      <w:r>
        <w:t>One advantage of confidence intervals over p values is that they provide more information about the precision and variability of study results. A confidence interval is a range of values around the point estimate that contains the true population parameter with a certain degree of certainty (usually 95%). This means that if the study were repeated multiple times, 95% of the confidence intervals would contain the true population parameter. Confidence intervals also provide information about the size and direction of the effect, making them more informative than a simple statement of statistical significance.</w:t>
      </w:r>
    </w:p>
    <w:p w14:paraId="39D090F9" w14:textId="77777777" w:rsidR="00954F62" w:rsidRDefault="00954F62" w:rsidP="00954F62"/>
    <w:p w14:paraId="11566CF6" w14:textId="77777777" w:rsidR="00954F62" w:rsidRDefault="00954F62" w:rsidP="00954F62">
      <w:r>
        <w:t>Another advantage of confidence intervals is that they allow for comparisons between groups or treatments. For example, if the confidence interval for a difference in means between two groups does not include zero, this suggests that there is a statistically significant difference between the two groups. Confidence intervals can also be used to compare the effect size of different treatments or interventions.</w:t>
      </w:r>
    </w:p>
    <w:p w14:paraId="3B9EDE4D" w14:textId="77777777" w:rsidR="00954F62" w:rsidRDefault="00954F62" w:rsidP="00954F62"/>
    <w:p w14:paraId="58C30E02" w14:textId="77777777" w:rsidR="00954F62" w:rsidRDefault="00954F62" w:rsidP="00954F62">
      <w:r>
        <w:t>In contrast, p values only provide information about the probability of obtaining the observed results due to chance alone, and do not provide information about the size or direction of the effect. Furthermore, p values can be influenced by sample size, which can lead to over-reliance on statistical significance rather than clinical significance.</w:t>
      </w:r>
    </w:p>
    <w:p w14:paraId="4DFD3AFE" w14:textId="77777777" w:rsidR="00954F62" w:rsidRDefault="00954F62" w:rsidP="00954F62"/>
    <w:p w14:paraId="06CCFB11" w14:textId="77777777" w:rsidR="00954F62" w:rsidRDefault="00954F62" w:rsidP="00954F62">
      <w:r>
        <w:t>In summary, confidence intervals provide a more informative and nuanced approach to interpreting study results compared to p values, and should be used alongside p values to provide a more complete picture of study findings.</w:t>
      </w:r>
    </w:p>
    <w:p w14:paraId="00C87806" w14:textId="1C84CC1A" w:rsidR="00954F62" w:rsidRDefault="00954F62" w:rsidP="00954F62"/>
    <w:p w14:paraId="2D96D1C5" w14:textId="77777777" w:rsidR="001E0D90" w:rsidRDefault="001E0D90" w:rsidP="00954F62"/>
    <w:p w14:paraId="16DF6D55" w14:textId="0DFA419E" w:rsidR="00954F62" w:rsidRPr="001E0D90" w:rsidRDefault="00954F62" w:rsidP="00954F62">
      <w:pPr>
        <w:rPr>
          <w:b/>
          <w:bCs/>
        </w:rPr>
      </w:pPr>
      <w:r w:rsidRPr="001E0D90">
        <w:rPr>
          <w:b/>
          <w:bCs/>
        </w:rPr>
        <w:t>References:</w:t>
      </w:r>
    </w:p>
    <w:p w14:paraId="147211B6" w14:textId="77777777" w:rsidR="00954F62" w:rsidRDefault="00954F62">
      <w:pPr>
        <w:pStyle w:val="ListParagraph"/>
        <w:numPr>
          <w:ilvl w:val="0"/>
          <w:numId w:val="208"/>
        </w:numPr>
      </w:pPr>
      <w:r>
        <w:t>Altman DG, Bland JM. Statistics notes: Confidence intervals. BMJ. 2000;320(7239):1529.</w:t>
      </w:r>
    </w:p>
    <w:p w14:paraId="099BF0E4" w14:textId="5DD63321" w:rsidR="005E6F8E" w:rsidRPr="00954F62" w:rsidRDefault="00954F62">
      <w:pPr>
        <w:pStyle w:val="ListParagraph"/>
        <w:numPr>
          <w:ilvl w:val="0"/>
          <w:numId w:val="208"/>
        </w:numPr>
        <w:rPr>
          <w:rFonts w:asciiTheme="majorHAnsi" w:eastAsiaTheme="majorEastAsia" w:hAnsiTheme="majorHAnsi" w:cstheme="majorBidi"/>
          <w:color w:val="1F3763" w:themeColor="accent1" w:themeShade="7F"/>
        </w:rPr>
      </w:pPr>
      <w:r>
        <w:t xml:space="preserve">Goodman SN. Toward evidence-based medical statistics. 1: The P value fallacy. Ann Intern Med. 1999;130(12):995-1004. </w:t>
      </w:r>
      <w:r w:rsidR="005E6F8E">
        <w:br w:type="page"/>
      </w:r>
    </w:p>
    <w:p w14:paraId="1C08CD3E" w14:textId="1BBFC247" w:rsidR="00C06012" w:rsidRPr="00F72C4D" w:rsidRDefault="001E0D90" w:rsidP="00F72C4D">
      <w:pPr>
        <w:pStyle w:val="Heading3"/>
      </w:pPr>
      <w:bookmarkStart w:id="239" w:name="_Toc132394168"/>
      <w:r>
        <w:lastRenderedPageBreak/>
        <w:t>9</w:t>
      </w:r>
      <w:r w:rsidR="00C06012" w:rsidRPr="00F72C4D">
        <w:t>.4.20</w:t>
      </w:r>
      <w:r w:rsidR="00777206" w:rsidRPr="00F72C4D">
        <w:t xml:space="preserve"> Interprets correlation coefficients and their significance: Spearman’s and Pearson’s</w:t>
      </w:r>
      <w:bookmarkEnd w:id="239"/>
      <w:r w:rsidR="00777206" w:rsidRPr="00F72C4D">
        <w:t xml:space="preserve"> </w:t>
      </w:r>
    </w:p>
    <w:p w14:paraId="44819B27" w14:textId="77777777" w:rsidR="00954F62" w:rsidRDefault="00954F62"/>
    <w:p w14:paraId="0D04EFE2" w14:textId="77777777" w:rsidR="00954F62" w:rsidRDefault="00954F62" w:rsidP="00954F62">
      <w:r>
        <w:t>Correlation coefficients are used to measure the strength and direction of the linear relationship between two variables. There are two main types of correlation coefficients: Spearman’s rank correlation coefficient and Pearson’s correlation coefficient.</w:t>
      </w:r>
    </w:p>
    <w:p w14:paraId="11736BD9" w14:textId="04F16279" w:rsidR="00954F62" w:rsidRDefault="00954F62" w:rsidP="00954F62"/>
    <w:p w14:paraId="3B5B6EC2" w14:textId="6AF21B29" w:rsidR="001E0D90" w:rsidRPr="001E0D90" w:rsidRDefault="001E0D90" w:rsidP="00954F62">
      <w:pPr>
        <w:rPr>
          <w:b/>
          <w:bCs/>
        </w:rPr>
      </w:pPr>
      <w:r>
        <w:rPr>
          <w:b/>
          <w:bCs/>
        </w:rPr>
        <w:t>Spearman’s rank correlation coefficient:</w:t>
      </w:r>
    </w:p>
    <w:p w14:paraId="13FD26E5" w14:textId="77777777" w:rsidR="00954F62" w:rsidRDefault="00954F62" w:rsidP="00954F62">
      <w:r>
        <w:t>Spearman’s rank correlation coefficient is used when the data is not normally distributed or when there is a non-linear relationship between the variables. It is calculated by ranking the data for each variable and then calculating the correlation between the ranked data. The resulting coefficient ranges from -1 to +1, with -1 indicating a perfect negative correlation, 0 indicating no correlation, and +1 indicating a perfect positive correlation.</w:t>
      </w:r>
    </w:p>
    <w:p w14:paraId="71C9E878" w14:textId="6508DB5E" w:rsidR="00954F62" w:rsidRDefault="00954F62" w:rsidP="00954F62"/>
    <w:p w14:paraId="1FD49F82" w14:textId="0F325848" w:rsidR="001E0D90" w:rsidRPr="001E0D90" w:rsidRDefault="001E0D90" w:rsidP="00954F62">
      <w:pPr>
        <w:rPr>
          <w:b/>
          <w:bCs/>
        </w:rPr>
      </w:pPr>
      <w:r>
        <w:rPr>
          <w:b/>
          <w:bCs/>
        </w:rPr>
        <w:t>Pearson’s correlation coefficient:</w:t>
      </w:r>
    </w:p>
    <w:p w14:paraId="69E83628" w14:textId="77777777" w:rsidR="00954F62" w:rsidRDefault="00954F62" w:rsidP="00954F62">
      <w:r>
        <w:t>Pearson’s correlation coefficient is used when the data is normally distributed and there is a linear relationship between the variables. It is calculated by dividing the covariance between the two variables by the product of their standard deviations. The resulting coefficient also ranges from -1 to +1, with the same interpretation as Spearman’s correlation coefficient.</w:t>
      </w:r>
    </w:p>
    <w:p w14:paraId="0C729266" w14:textId="19717316" w:rsidR="00954F62" w:rsidRDefault="00954F62" w:rsidP="00954F62"/>
    <w:p w14:paraId="3058DDEC" w14:textId="77777777" w:rsidR="001E0D90" w:rsidRDefault="001E0D90" w:rsidP="00954F62"/>
    <w:p w14:paraId="2266FBD1" w14:textId="77777777" w:rsidR="00954F62" w:rsidRDefault="00954F62" w:rsidP="00954F62">
      <w:r>
        <w:t>Interpreting the significance of correlation coefficients involves determining whether the observed correlation is statistically significant or due to chance. This is typically done by calculating a p-value, which represents the probability of observing the correlation if there is truly no relationship between the variables. A p-value less than 0.05 is commonly used as the threshold for statistical significance, indicating that the observed correlation is unlikely to be due to chance.</w:t>
      </w:r>
    </w:p>
    <w:p w14:paraId="63D75392" w14:textId="77777777" w:rsidR="00954F62" w:rsidRDefault="00954F62" w:rsidP="00954F62"/>
    <w:p w14:paraId="56ADEF4A" w14:textId="19297C1C" w:rsidR="00954F62" w:rsidRDefault="00954F62" w:rsidP="00954F62">
      <w:r>
        <w:t>For example, a study may investigate the relationship between smoking and lung cancer by collecting data on the number of cigarettes smoked per day and the incidence of lung cancer in a population. Pearson’s correlation coefficient may be used to calculate the strength and direction of the linear relationship between these two variables. If the resulting coefficient is significantly positive, this would suggest that there is a positive association between smoking and lung cancer incidence.</w:t>
      </w:r>
    </w:p>
    <w:p w14:paraId="678B032E" w14:textId="5B05E0B7" w:rsidR="00954F62" w:rsidRDefault="00954F62" w:rsidP="00954F62"/>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65"/>
        <w:gridCol w:w="6595"/>
      </w:tblGrid>
      <w:tr w:rsidR="00954F62" w:rsidRPr="00954F62" w14:paraId="24F0CCC8" w14:textId="77777777" w:rsidTr="00954F6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4386F6B" w14:textId="77777777" w:rsidR="00954F62" w:rsidRPr="00954F62" w:rsidRDefault="00954F62" w:rsidP="00954F62">
            <w:pPr>
              <w:rPr>
                <w:b/>
                <w:bCs/>
              </w:rPr>
            </w:pPr>
            <w:r w:rsidRPr="00954F62">
              <w:rPr>
                <w:b/>
                <w:bCs/>
              </w:rPr>
              <w:t>Correlation Coefficient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4171797" w14:textId="77777777" w:rsidR="00954F62" w:rsidRPr="00954F62" w:rsidRDefault="00954F62" w:rsidP="00954F62">
            <w:pPr>
              <w:rPr>
                <w:b/>
                <w:bCs/>
              </w:rPr>
            </w:pPr>
            <w:r w:rsidRPr="00954F62">
              <w:rPr>
                <w:b/>
                <w:bCs/>
              </w:rPr>
              <w:t>Interpretation</w:t>
            </w:r>
          </w:p>
        </w:tc>
      </w:tr>
      <w:tr w:rsidR="00954F62" w:rsidRPr="00954F62" w14:paraId="27112FF3" w14:textId="77777777" w:rsidTr="00954F6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4ECCEBA" w14:textId="77777777" w:rsidR="00954F62" w:rsidRPr="001E0D90" w:rsidRDefault="00954F62" w:rsidP="00954F62">
            <w:pPr>
              <w:rPr>
                <w:b/>
                <w:bCs/>
              </w:rPr>
            </w:pPr>
            <w:r w:rsidRPr="001E0D90">
              <w:rPr>
                <w:b/>
                <w:bCs/>
              </w:rPr>
              <w:t>Pearson's 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C386A4" w14:textId="77777777" w:rsidR="00954F62" w:rsidRPr="00954F62" w:rsidRDefault="00954F62" w:rsidP="00954F62">
            <w:r w:rsidRPr="00954F62">
              <w:t>Measures the strength and direction of a linear relationship between two continuous variables. Range from -1 to 1, with values closer to -1 or 1 indicating a stronger linear relationship. A value of 0 indicates no linear relationship.</w:t>
            </w:r>
          </w:p>
        </w:tc>
      </w:tr>
      <w:tr w:rsidR="00954F62" w:rsidRPr="00954F62" w14:paraId="1BCD3440" w14:textId="77777777" w:rsidTr="00954F6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69461B" w14:textId="77777777" w:rsidR="00954F62" w:rsidRPr="001E0D90" w:rsidRDefault="00954F62" w:rsidP="00954F62">
            <w:pPr>
              <w:rPr>
                <w:b/>
                <w:bCs/>
              </w:rPr>
            </w:pPr>
            <w:r w:rsidRPr="001E0D90">
              <w:rPr>
                <w:b/>
                <w:bCs/>
              </w:rPr>
              <w:t>Spearman's rho</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6B368EE" w14:textId="77777777" w:rsidR="00954F62" w:rsidRPr="00954F62" w:rsidRDefault="00954F62" w:rsidP="00954F62">
            <w:r w:rsidRPr="00954F62">
              <w:t>Measures the strength and direction of a monotonic relationship between two continuous or ordinal variables. Range from -1 to 1, with values closer to -1 or 1 indicating a stronger monotonic relationship. A value of 0 indicates no monotonic relationship.</w:t>
            </w:r>
          </w:p>
        </w:tc>
      </w:tr>
    </w:tbl>
    <w:p w14:paraId="33E39FD1" w14:textId="77777777" w:rsidR="001E0D90" w:rsidRDefault="001E0D90" w:rsidP="00954F62"/>
    <w:p w14:paraId="4B390DF6" w14:textId="5C4672C9" w:rsidR="00954F62" w:rsidRPr="001E0D90" w:rsidRDefault="00954F62" w:rsidP="00954F62">
      <w:pPr>
        <w:rPr>
          <w:b/>
          <w:bCs/>
        </w:rPr>
      </w:pPr>
      <w:r w:rsidRPr="001E0D90">
        <w:rPr>
          <w:b/>
          <w:bCs/>
        </w:rPr>
        <w:t>Reference</w:t>
      </w:r>
      <w:r w:rsidR="001E0D90" w:rsidRPr="001E0D90">
        <w:rPr>
          <w:b/>
          <w:bCs/>
        </w:rPr>
        <w:t>s</w:t>
      </w:r>
      <w:r w:rsidRPr="001E0D90">
        <w:rPr>
          <w:b/>
          <w:bCs/>
        </w:rPr>
        <w:t>:</w:t>
      </w:r>
    </w:p>
    <w:p w14:paraId="66D9814A" w14:textId="77777777" w:rsidR="00954F62" w:rsidRDefault="00954F62" w:rsidP="00954F62"/>
    <w:p w14:paraId="2E9DF662" w14:textId="15A61690" w:rsidR="005E6F8E" w:rsidRPr="001E0D90" w:rsidRDefault="00954F62">
      <w:pPr>
        <w:pStyle w:val="ListParagraph"/>
        <w:numPr>
          <w:ilvl w:val="0"/>
          <w:numId w:val="209"/>
        </w:numPr>
        <w:rPr>
          <w:rFonts w:asciiTheme="majorHAnsi" w:eastAsiaTheme="majorEastAsia" w:hAnsiTheme="majorHAnsi" w:cstheme="majorBidi"/>
          <w:color w:val="1F3763" w:themeColor="accent1" w:themeShade="7F"/>
        </w:rPr>
      </w:pPr>
      <w:r w:rsidRPr="001E0D90">
        <w:t xml:space="preserve">Altman DG. Practical statistics for medical research. London: Chapman and Hall; 1991. </w:t>
      </w:r>
      <w:r w:rsidR="005E6F8E" w:rsidRPr="001E0D90">
        <w:br w:type="page"/>
      </w:r>
    </w:p>
    <w:p w14:paraId="473B0313" w14:textId="3F46C29F" w:rsidR="00777206" w:rsidRPr="00F72C4D" w:rsidRDefault="001E0D90" w:rsidP="00F72C4D">
      <w:pPr>
        <w:pStyle w:val="Heading3"/>
      </w:pPr>
      <w:bookmarkStart w:id="240" w:name="_Toc132394169"/>
      <w:r>
        <w:lastRenderedPageBreak/>
        <w:t>9</w:t>
      </w:r>
      <w:r w:rsidR="00C06012" w:rsidRPr="00F72C4D">
        <w:t>.4.21</w:t>
      </w:r>
      <w:r w:rsidR="00777206" w:rsidRPr="00F72C4D">
        <w:t xml:space="preserve"> Interprets the results from regression analysis: simple linear, multiple and logistic</w:t>
      </w:r>
      <w:bookmarkEnd w:id="240"/>
    </w:p>
    <w:p w14:paraId="6F1ADE09" w14:textId="77777777" w:rsidR="00A46E7B" w:rsidRDefault="00A46E7B"/>
    <w:p w14:paraId="7359B8C5" w14:textId="233A2899" w:rsidR="00A46E7B" w:rsidRDefault="00A46E7B" w:rsidP="00A46E7B">
      <w:r>
        <w:t>Regression analysis is a statistical method that helps to investigate the relationship between a dependent variable and one or more independent variables. There are different types of regression analyses, including simple linear regression, multiple regression, and logistic regression. Each type of regression analysis has a different purpose, but they all aim to find an equation that best fits the data and can be used to make predictions.</w:t>
      </w:r>
    </w:p>
    <w:p w14:paraId="54124E1C" w14:textId="1336A1CE" w:rsidR="00A46E7B" w:rsidRDefault="00A46E7B" w:rsidP="00A46E7B"/>
    <w:p w14:paraId="7C49EBFB" w14:textId="4C4CE9A0" w:rsidR="000D4B8C" w:rsidRPr="000D4B8C" w:rsidRDefault="00761F1A" w:rsidP="00A46E7B">
      <w:pPr>
        <w:rPr>
          <w:b/>
          <w:bCs/>
        </w:rPr>
      </w:pPr>
      <w:r>
        <w:rPr>
          <w:noProof/>
        </w:rPr>
        <w:drawing>
          <wp:anchor distT="0" distB="0" distL="114300" distR="114300" simplePos="0" relativeHeight="251677696" behindDoc="1" locked="0" layoutInCell="1" allowOverlap="1" wp14:anchorId="22E95BFF" wp14:editId="102D3131">
            <wp:simplePos x="0" y="0"/>
            <wp:positionH relativeFrom="column">
              <wp:posOffset>2676846</wp:posOffset>
            </wp:positionH>
            <wp:positionV relativeFrom="paragraph">
              <wp:posOffset>10016</wp:posOffset>
            </wp:positionV>
            <wp:extent cx="2933065" cy="2370455"/>
            <wp:effectExtent l="0" t="0" r="635" b="4445"/>
            <wp:wrapTight wrapText="bothSides">
              <wp:wrapPolygon edited="0">
                <wp:start x="0" y="0"/>
                <wp:lineTo x="0" y="21525"/>
                <wp:lineTo x="21511" y="21525"/>
                <wp:lineTo x="21511" y="0"/>
                <wp:lineTo x="0" y="0"/>
              </wp:wrapPolygon>
            </wp:wrapTight>
            <wp:docPr id="9532104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478" name="Picture 95321047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33065" cy="2370455"/>
                    </a:xfrm>
                    <a:prstGeom prst="rect">
                      <a:avLst/>
                    </a:prstGeom>
                  </pic:spPr>
                </pic:pic>
              </a:graphicData>
            </a:graphic>
            <wp14:sizeRelH relativeFrom="page">
              <wp14:pctWidth>0</wp14:pctWidth>
            </wp14:sizeRelH>
            <wp14:sizeRelV relativeFrom="page">
              <wp14:pctHeight>0</wp14:pctHeight>
            </wp14:sizeRelV>
          </wp:anchor>
        </w:drawing>
      </w:r>
      <w:r w:rsidR="000D4B8C">
        <w:rPr>
          <w:b/>
          <w:bCs/>
        </w:rPr>
        <w:t>Simple linear regression:</w:t>
      </w:r>
    </w:p>
    <w:p w14:paraId="5D4B5B6A" w14:textId="359FBE1B" w:rsidR="00A46E7B" w:rsidRDefault="00A46E7B" w:rsidP="00A46E7B">
      <w:r>
        <w:t>Simple linear regression is used to examine the relationship between two continuous variables, where one variable is considered to be the dependent variable and the other the independent variable. For example, we may want to determine the relationship between age and blood pressure. The dependent variable (blood pressure) is predicted by the independent variable (age).</w:t>
      </w:r>
    </w:p>
    <w:p w14:paraId="01F25BE9" w14:textId="5D8C4FCB" w:rsidR="00761F1A" w:rsidRDefault="00761F1A" w:rsidP="00A46E7B"/>
    <w:p w14:paraId="67D41E37" w14:textId="39173BCB" w:rsidR="00761F1A" w:rsidRDefault="00761F1A" w:rsidP="00A46E7B"/>
    <w:p w14:paraId="2EFEEA25" w14:textId="20A1E1AB" w:rsidR="00A46E7B" w:rsidRDefault="00A46E7B" w:rsidP="00A46E7B"/>
    <w:p w14:paraId="389EE773" w14:textId="648346F1" w:rsidR="000D4B8C" w:rsidRPr="000D4B8C" w:rsidRDefault="000D4B8C" w:rsidP="00A46E7B">
      <w:pPr>
        <w:rPr>
          <w:b/>
          <w:bCs/>
        </w:rPr>
      </w:pPr>
      <w:r>
        <w:rPr>
          <w:b/>
          <w:bCs/>
        </w:rPr>
        <w:t>Multiple regression analysis:</w:t>
      </w:r>
    </w:p>
    <w:p w14:paraId="046951DB" w14:textId="0A9271C5" w:rsidR="00A46E7B" w:rsidRDefault="00A46E7B" w:rsidP="00A46E7B">
      <w:r>
        <w:t>Multiple regression analysis, on the other hand, is used when we want to determine the relationship between a dependent variable and multiple independent variables. For example, we may want to determine the relationship between a patient's blood pressure and age, gender, weight, and smoking status.</w:t>
      </w:r>
    </w:p>
    <w:p w14:paraId="5775EBD0" w14:textId="3DD365F6" w:rsidR="00A46E7B" w:rsidRDefault="00A46E7B" w:rsidP="00A46E7B"/>
    <w:p w14:paraId="71FB589E" w14:textId="57E0753D" w:rsidR="000D4B8C" w:rsidRPr="000D4B8C" w:rsidRDefault="000D4B8C" w:rsidP="00A46E7B">
      <w:pPr>
        <w:rPr>
          <w:b/>
          <w:bCs/>
        </w:rPr>
      </w:pPr>
      <w:r>
        <w:rPr>
          <w:b/>
          <w:bCs/>
        </w:rPr>
        <w:t>Logistic regression:</w:t>
      </w:r>
    </w:p>
    <w:p w14:paraId="61E47FAC" w14:textId="2259BAD7" w:rsidR="00A46E7B" w:rsidRDefault="00A46E7B" w:rsidP="00A46E7B">
      <w:r>
        <w:t>Logistic regression is a type of regression analysis used when the dependent variable is binary, i.e., it has only two possible outcomes. It is used to determine the relationship between one or more independent variables and a binary outcome. For example, we may want to determine the relationship between a patient's age, gender, and smoking status with the likelihood of developing lung cancer.</w:t>
      </w:r>
    </w:p>
    <w:p w14:paraId="5541E285" w14:textId="62BD5278" w:rsidR="00A46E7B" w:rsidRDefault="00A46E7B" w:rsidP="00A46E7B"/>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8"/>
        <w:gridCol w:w="2758"/>
        <w:gridCol w:w="3934"/>
      </w:tblGrid>
      <w:tr w:rsidR="00A46E7B" w:rsidRPr="00A46E7B" w14:paraId="238DA9F6" w14:textId="77777777" w:rsidTr="00A46E7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3EAB2FA" w14:textId="77777777" w:rsidR="00A46E7B" w:rsidRPr="00A46E7B" w:rsidRDefault="00A46E7B" w:rsidP="00A46E7B">
            <w:pPr>
              <w:rPr>
                <w:b/>
                <w:bCs/>
              </w:rPr>
            </w:pPr>
            <w:r w:rsidRPr="00A46E7B">
              <w:rPr>
                <w:b/>
                <w:bCs/>
              </w:rPr>
              <w:t>Type of Regression</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DE0E108" w14:textId="77777777" w:rsidR="00A46E7B" w:rsidRPr="00A46E7B" w:rsidRDefault="00A46E7B" w:rsidP="00A46E7B">
            <w:pPr>
              <w:rPr>
                <w:b/>
                <w:bCs/>
              </w:rPr>
            </w:pPr>
            <w:r w:rsidRPr="00A46E7B">
              <w:rPr>
                <w:b/>
                <w:bCs/>
              </w:rPr>
              <w:t>Description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725E34C" w14:textId="77777777" w:rsidR="00A46E7B" w:rsidRPr="00A46E7B" w:rsidRDefault="00A46E7B" w:rsidP="00A46E7B">
            <w:pPr>
              <w:rPr>
                <w:b/>
                <w:bCs/>
              </w:rPr>
            </w:pPr>
            <w:r w:rsidRPr="00A46E7B">
              <w:rPr>
                <w:b/>
                <w:bCs/>
              </w:rPr>
              <w:t>Example</w:t>
            </w:r>
          </w:p>
        </w:tc>
      </w:tr>
      <w:tr w:rsidR="00A46E7B" w:rsidRPr="00A46E7B" w14:paraId="1A891DEE"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BE038F" w14:textId="77777777" w:rsidR="00A46E7B" w:rsidRPr="000D4B8C" w:rsidRDefault="00A46E7B" w:rsidP="00A46E7B">
            <w:pPr>
              <w:rPr>
                <w:b/>
                <w:bCs/>
              </w:rPr>
            </w:pPr>
            <w:r w:rsidRPr="000D4B8C">
              <w:rPr>
                <w:b/>
                <w:bCs/>
              </w:rPr>
              <w:t>Simple Linear Regression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09B3979" w14:textId="77777777" w:rsidR="00A46E7B" w:rsidRPr="00A46E7B" w:rsidRDefault="00A46E7B" w:rsidP="00A46E7B">
            <w:r w:rsidRPr="00A46E7B">
              <w:t>Examines the relationship between two continuous variables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DF8BD76" w14:textId="77777777" w:rsidR="00A46E7B" w:rsidRPr="00A46E7B" w:rsidRDefault="00A46E7B" w:rsidP="00A46E7B">
            <w:r w:rsidRPr="00A46E7B">
              <w:t>Examining the relationship between age and blood pressure</w:t>
            </w:r>
          </w:p>
        </w:tc>
      </w:tr>
      <w:tr w:rsidR="00A46E7B" w:rsidRPr="00A46E7B" w14:paraId="30979D0E"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94DE092" w14:textId="77777777" w:rsidR="00A46E7B" w:rsidRPr="000D4B8C" w:rsidRDefault="00A46E7B" w:rsidP="00A46E7B">
            <w:pPr>
              <w:rPr>
                <w:b/>
                <w:bCs/>
              </w:rPr>
            </w:pPr>
            <w:r w:rsidRPr="000D4B8C">
              <w:rPr>
                <w:b/>
                <w:bCs/>
              </w:rPr>
              <w:t>Multiple Regression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BAD01DA" w14:textId="77777777" w:rsidR="00A46E7B" w:rsidRPr="00A46E7B" w:rsidRDefault="00A46E7B" w:rsidP="00A46E7B">
            <w:r w:rsidRPr="00A46E7B">
              <w:t>Examines the relationship between one continuous dependent variable and multiple independent variables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2CE69C" w14:textId="77777777" w:rsidR="00A46E7B" w:rsidRPr="00A46E7B" w:rsidRDefault="00A46E7B" w:rsidP="00A46E7B">
            <w:r w:rsidRPr="00A46E7B">
              <w:t>Examining the relationship between a patient's age, BMI, and cholesterol level on their risk for heart disease</w:t>
            </w:r>
          </w:p>
        </w:tc>
      </w:tr>
      <w:tr w:rsidR="00A46E7B" w:rsidRPr="00A46E7B" w14:paraId="7363C4A0"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70E645" w14:textId="77777777" w:rsidR="00A46E7B" w:rsidRPr="000D4B8C" w:rsidRDefault="00A46E7B" w:rsidP="00A46E7B">
            <w:pPr>
              <w:rPr>
                <w:b/>
                <w:bCs/>
              </w:rPr>
            </w:pPr>
            <w:r w:rsidRPr="000D4B8C">
              <w:rPr>
                <w:b/>
                <w:bCs/>
              </w:rPr>
              <w:t>Logistic Regression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3ECA25" w14:textId="77777777" w:rsidR="00A46E7B" w:rsidRPr="00A46E7B" w:rsidRDefault="00A46E7B" w:rsidP="00A46E7B">
            <w:r w:rsidRPr="00A46E7B">
              <w:t xml:space="preserve">Examines the relationship between a binary dependent variable and one </w:t>
            </w:r>
            <w:r w:rsidRPr="00A46E7B">
              <w:lastRenderedPageBreak/>
              <w:t>or more independent variables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DDC88E" w14:textId="77777777" w:rsidR="00A46E7B" w:rsidRPr="00A46E7B" w:rsidRDefault="00A46E7B" w:rsidP="00A46E7B">
            <w:r w:rsidRPr="00A46E7B">
              <w:lastRenderedPageBreak/>
              <w:t xml:space="preserve">Examining the relationship between smoking status (binary dependent variable) and age, gender, and BMI </w:t>
            </w:r>
            <w:r w:rsidRPr="00A46E7B">
              <w:lastRenderedPageBreak/>
              <w:t>(independent variables) on the likelihood of developing lung cancer</w:t>
            </w:r>
          </w:p>
        </w:tc>
      </w:tr>
    </w:tbl>
    <w:p w14:paraId="557B348C" w14:textId="77777777" w:rsidR="00A46E7B" w:rsidRPr="00A46E7B" w:rsidRDefault="00A46E7B" w:rsidP="00A46E7B"/>
    <w:p w14:paraId="1411BC48" w14:textId="77777777" w:rsidR="00A46E7B" w:rsidRDefault="00A46E7B" w:rsidP="00A46E7B"/>
    <w:p w14:paraId="1602E605" w14:textId="77777777" w:rsidR="00A46E7B" w:rsidRDefault="00A46E7B" w:rsidP="00A46E7B"/>
    <w:p w14:paraId="083EFCF3" w14:textId="77777777" w:rsidR="00A46E7B" w:rsidRDefault="00A46E7B" w:rsidP="00A46E7B">
      <w:r>
        <w:t>When interpreting the results from regression analysis, it is important to look at several key statistics. These include the coefficient of determination (R-squared), the regression coefficients, the standard error of the estimate, and the p-values. The coefficient of determination (R-squared) provides a measure of the proportion of variation in the dependent variable that can be explained by the independent variables. The regression coefficients show the direction and strength of the relationship between the dependent variable and each independent variable. The standard error of the estimate provides a measure of the precision of the regression coefficients, and the p-values indicate whether the regression coefficients are statistically significant.</w:t>
      </w:r>
    </w:p>
    <w:p w14:paraId="737AB36B" w14:textId="77777777" w:rsidR="00A46E7B" w:rsidRDefault="00A46E7B" w:rsidP="00A46E7B"/>
    <w:p w14:paraId="4541F21A" w14:textId="77777777" w:rsidR="00A46E7B" w:rsidRDefault="00A46E7B" w:rsidP="00A46E7B">
      <w:r>
        <w:t>In summary, regression analysis is a powerful tool that can be used to investigate the relationship between a dependent variable and one or more independent variables. It is important to choose the appropriate type of regression analysis based on the research question and data. When interpreting the results, it is important to consider several key statistics to determine the strength and significance of the relationships.</w:t>
      </w:r>
    </w:p>
    <w:p w14:paraId="0DF1AE62" w14:textId="58FE99BF" w:rsidR="00A46E7B" w:rsidRDefault="00A46E7B" w:rsidP="00A46E7B"/>
    <w:p w14:paraId="3A5D2681" w14:textId="229AEED8" w:rsidR="000D4B8C" w:rsidRDefault="000D4B8C" w:rsidP="00A46E7B"/>
    <w:p w14:paraId="2CC98EFD" w14:textId="77777777" w:rsidR="000D4B8C" w:rsidRDefault="000D4B8C" w:rsidP="00A46E7B"/>
    <w:p w14:paraId="37B87CC2" w14:textId="41D2D8FE" w:rsidR="00A46E7B" w:rsidRPr="000D4B8C" w:rsidRDefault="00A46E7B" w:rsidP="00A46E7B">
      <w:pPr>
        <w:rPr>
          <w:b/>
          <w:bCs/>
        </w:rPr>
      </w:pPr>
      <w:r w:rsidRPr="000D4B8C">
        <w:rPr>
          <w:b/>
          <w:bCs/>
        </w:rPr>
        <w:t>References:</w:t>
      </w:r>
    </w:p>
    <w:p w14:paraId="3B96DFD1" w14:textId="77777777" w:rsidR="00A46E7B" w:rsidRDefault="00A46E7B">
      <w:pPr>
        <w:pStyle w:val="ListParagraph"/>
        <w:numPr>
          <w:ilvl w:val="0"/>
          <w:numId w:val="210"/>
        </w:numPr>
      </w:pPr>
      <w:r>
        <w:t>Kutner, M. H., Nachtsheim, C. J., Neter, J., &amp; Li, W. (2005). Applied linear statistical models (5th ed.). McGraw-Hill/Irwin.</w:t>
      </w:r>
    </w:p>
    <w:p w14:paraId="26151764" w14:textId="77777777" w:rsidR="00A46E7B" w:rsidRDefault="00A46E7B">
      <w:pPr>
        <w:pStyle w:val="ListParagraph"/>
        <w:numPr>
          <w:ilvl w:val="0"/>
          <w:numId w:val="210"/>
        </w:numPr>
      </w:pPr>
      <w:r>
        <w:t>Hosmer Jr, D. W., Lemeshow, S., &amp; Sturdivant, R. X. (2013). Applied logistic regression (3rd ed.). John Wiley &amp; Sons.</w:t>
      </w:r>
    </w:p>
    <w:p w14:paraId="122F0F3A" w14:textId="77777777" w:rsidR="00A46E7B" w:rsidRDefault="00A46E7B" w:rsidP="00A46E7B"/>
    <w:p w14:paraId="4D6EE7D8" w14:textId="71CA0B27" w:rsidR="005E6F8E" w:rsidRPr="00A46E7B" w:rsidRDefault="005E6F8E">
      <w:pPr>
        <w:pStyle w:val="ListParagraph"/>
        <w:numPr>
          <w:ilvl w:val="0"/>
          <w:numId w:val="210"/>
        </w:numPr>
        <w:rPr>
          <w:rFonts w:asciiTheme="majorHAnsi" w:eastAsiaTheme="majorEastAsia" w:hAnsiTheme="majorHAnsi" w:cstheme="majorBidi"/>
          <w:color w:val="1F3763" w:themeColor="accent1" w:themeShade="7F"/>
        </w:rPr>
      </w:pPr>
      <w:r>
        <w:br w:type="page"/>
      </w:r>
    </w:p>
    <w:p w14:paraId="59E0B76A" w14:textId="1EDF843E" w:rsidR="00C06012" w:rsidRPr="00F72C4D" w:rsidRDefault="000D4B8C" w:rsidP="00F72C4D">
      <w:pPr>
        <w:pStyle w:val="Heading3"/>
      </w:pPr>
      <w:bookmarkStart w:id="241" w:name="_Toc132394170"/>
      <w:r>
        <w:lastRenderedPageBreak/>
        <w:t>9</w:t>
      </w:r>
      <w:r w:rsidR="00C06012" w:rsidRPr="00F72C4D">
        <w:t>.4.22</w:t>
      </w:r>
      <w:r w:rsidR="00777206" w:rsidRPr="00F72C4D">
        <w:t xml:space="preserve"> Knows what is meant by </w:t>
      </w:r>
      <w:r>
        <w:t>i</w:t>
      </w:r>
      <w:r w:rsidR="00777206" w:rsidRPr="00F72C4D">
        <w:t xml:space="preserve">ntention to </w:t>
      </w:r>
      <w:r>
        <w:t>t</w:t>
      </w:r>
      <w:r w:rsidR="00777206" w:rsidRPr="00F72C4D">
        <w:t xml:space="preserve">reat </w:t>
      </w:r>
      <w:r>
        <w:t>a</w:t>
      </w:r>
      <w:r w:rsidR="00777206" w:rsidRPr="00F72C4D">
        <w:t>nalysis and understand different ways of handling missing data: Last observation carried forward sensitivity analysis, multiple imputation, best case analysis and worst case analysis</w:t>
      </w:r>
      <w:bookmarkEnd w:id="241"/>
    </w:p>
    <w:p w14:paraId="5CCA904C" w14:textId="4A83B091" w:rsidR="00A46E7B" w:rsidRDefault="00A46E7B"/>
    <w:p w14:paraId="3419E712" w14:textId="1A01E56D" w:rsidR="00A46E7B" w:rsidRDefault="00A46E7B" w:rsidP="00A46E7B">
      <w:r>
        <w:t xml:space="preserve">Intention to </w:t>
      </w:r>
      <w:r w:rsidR="000D4B8C">
        <w:t>t</w:t>
      </w:r>
      <w:r>
        <w:t>reat (ITT) analysis is a method used in clinical trials to evaluate the efficacy of a treatment. It involves analyzing the data from all participants according to their assigned treatment group, regardless of whether they actually received the treatment or not. This approach is preferred because it preserves the randomization process, which is essential for minimizing selection bias and obtaining unbiased estimates of treatment effects.</w:t>
      </w:r>
    </w:p>
    <w:p w14:paraId="60C2634C" w14:textId="77777777" w:rsidR="00A46E7B" w:rsidRDefault="00A46E7B" w:rsidP="00A46E7B"/>
    <w:p w14:paraId="1C683892" w14:textId="77777777" w:rsidR="00A46E7B" w:rsidRDefault="00A46E7B" w:rsidP="00A46E7B">
      <w:r>
        <w:t>However, missing data can pose a challenge in ITT analysis. Incomplete follow-up, dropouts, and missing data can occur for various reasons such as adverse events, withdrawal of consent, or loss to follow-up. Ignoring missing data or excluding participants with missing data can lead to biased results and loss of statistical power. Therefore, various methods have been proposed to handle missing data, including:</w:t>
      </w:r>
    </w:p>
    <w:p w14:paraId="654F0A56" w14:textId="28EFCC9F" w:rsidR="00A46E7B" w:rsidRDefault="00A46E7B" w:rsidP="00A46E7B"/>
    <w:p w14:paraId="1289C628" w14:textId="77777777" w:rsidR="000D4B8C" w:rsidRDefault="000D4B8C" w:rsidP="00A46E7B"/>
    <w:p w14:paraId="73B95B48" w14:textId="1DF05BC7" w:rsidR="000D4B8C" w:rsidRPr="000D4B8C" w:rsidRDefault="00A46E7B" w:rsidP="00A46E7B">
      <w:pPr>
        <w:rPr>
          <w:b/>
          <w:bCs/>
        </w:rPr>
      </w:pPr>
      <w:r w:rsidRPr="000D4B8C">
        <w:rPr>
          <w:b/>
          <w:bCs/>
        </w:rPr>
        <w:t xml:space="preserve">Last </w:t>
      </w:r>
      <w:r w:rsidR="000D4B8C">
        <w:rPr>
          <w:b/>
          <w:bCs/>
        </w:rPr>
        <w:t>o</w:t>
      </w:r>
      <w:r w:rsidRPr="000D4B8C">
        <w:rPr>
          <w:b/>
          <w:bCs/>
        </w:rPr>
        <w:t xml:space="preserve">bservation </w:t>
      </w:r>
      <w:r w:rsidR="000D4B8C">
        <w:rPr>
          <w:b/>
          <w:bCs/>
        </w:rPr>
        <w:t>c</w:t>
      </w:r>
      <w:r w:rsidRPr="000D4B8C">
        <w:rPr>
          <w:b/>
          <w:bCs/>
        </w:rPr>
        <w:t xml:space="preserve">arried </w:t>
      </w:r>
      <w:r w:rsidR="000D4B8C">
        <w:rPr>
          <w:b/>
          <w:bCs/>
        </w:rPr>
        <w:t>f</w:t>
      </w:r>
      <w:r w:rsidRPr="000D4B8C">
        <w:rPr>
          <w:b/>
          <w:bCs/>
        </w:rPr>
        <w:t xml:space="preserve">orward (LOCF): </w:t>
      </w:r>
    </w:p>
    <w:p w14:paraId="244C6228" w14:textId="7FE0F238" w:rsidR="00A46E7B" w:rsidRDefault="00A46E7B" w:rsidP="00A46E7B">
      <w:r>
        <w:t>This method imputes missing data with the last observed value. It assumes that the participant's response remains constant over time, which may not always be valid.</w:t>
      </w:r>
    </w:p>
    <w:p w14:paraId="22D3E028" w14:textId="354B14B5" w:rsidR="000D4B8C" w:rsidRDefault="000D4B8C" w:rsidP="00A46E7B"/>
    <w:p w14:paraId="1C6623BF" w14:textId="332200B2" w:rsidR="000D4B8C" w:rsidRPr="000D4B8C" w:rsidRDefault="000D4B8C" w:rsidP="00A46E7B">
      <w:pPr>
        <w:rPr>
          <w:b/>
          <w:bCs/>
        </w:rPr>
      </w:pPr>
    </w:p>
    <w:p w14:paraId="65545AC8" w14:textId="552158C9" w:rsidR="000D4B8C" w:rsidRPr="000D4B8C" w:rsidRDefault="00A46E7B" w:rsidP="00A46E7B">
      <w:pPr>
        <w:rPr>
          <w:b/>
          <w:bCs/>
        </w:rPr>
      </w:pPr>
      <w:r w:rsidRPr="000D4B8C">
        <w:rPr>
          <w:b/>
          <w:bCs/>
        </w:rPr>
        <w:t xml:space="preserve">Multiple </w:t>
      </w:r>
      <w:r w:rsidR="000D4B8C">
        <w:rPr>
          <w:b/>
          <w:bCs/>
        </w:rPr>
        <w:t>i</w:t>
      </w:r>
      <w:r w:rsidRPr="000D4B8C">
        <w:rPr>
          <w:b/>
          <w:bCs/>
        </w:rPr>
        <w:t>mputation (MI):</w:t>
      </w:r>
    </w:p>
    <w:p w14:paraId="3AEFAAE1" w14:textId="1196E824" w:rsidR="00A46E7B" w:rsidRDefault="00A46E7B" w:rsidP="00A46E7B">
      <w:r>
        <w:t>MI creates several plausible imputed datasets based on statistical models that account for the uncertainty associated with missing data. The results from each imputed dataset are combined using standard rules to obtain a single estimate.</w:t>
      </w:r>
    </w:p>
    <w:p w14:paraId="177B5754" w14:textId="0B2380D3" w:rsidR="00A46E7B" w:rsidRDefault="00A46E7B" w:rsidP="00A46E7B"/>
    <w:p w14:paraId="6C11CA09" w14:textId="77777777" w:rsidR="000D4B8C" w:rsidRDefault="000D4B8C" w:rsidP="00A46E7B"/>
    <w:p w14:paraId="776F7D36" w14:textId="340644CC" w:rsidR="000D4B8C" w:rsidRPr="000D4B8C" w:rsidRDefault="00A46E7B" w:rsidP="00A46E7B">
      <w:pPr>
        <w:rPr>
          <w:b/>
          <w:bCs/>
        </w:rPr>
      </w:pPr>
      <w:r w:rsidRPr="000D4B8C">
        <w:rPr>
          <w:b/>
          <w:bCs/>
        </w:rPr>
        <w:t xml:space="preserve">Best and </w:t>
      </w:r>
      <w:r w:rsidR="000D4B8C" w:rsidRPr="000D4B8C">
        <w:rPr>
          <w:b/>
          <w:bCs/>
        </w:rPr>
        <w:t>w</w:t>
      </w:r>
      <w:r w:rsidRPr="000D4B8C">
        <w:rPr>
          <w:b/>
          <w:bCs/>
        </w:rPr>
        <w:t xml:space="preserve">orst </w:t>
      </w:r>
      <w:r w:rsidR="000D4B8C" w:rsidRPr="000D4B8C">
        <w:rPr>
          <w:b/>
          <w:bCs/>
        </w:rPr>
        <w:t>c</w:t>
      </w:r>
      <w:r w:rsidRPr="000D4B8C">
        <w:rPr>
          <w:b/>
          <w:bCs/>
        </w:rPr>
        <w:t xml:space="preserve">ase </w:t>
      </w:r>
      <w:r w:rsidR="000D4B8C" w:rsidRPr="000D4B8C">
        <w:rPr>
          <w:b/>
          <w:bCs/>
        </w:rPr>
        <w:t>a</w:t>
      </w:r>
      <w:r w:rsidRPr="000D4B8C">
        <w:rPr>
          <w:b/>
          <w:bCs/>
        </w:rPr>
        <w:t xml:space="preserve">nalysis: </w:t>
      </w:r>
    </w:p>
    <w:p w14:paraId="71D1DFF8" w14:textId="7B57EEC2" w:rsidR="00A46E7B" w:rsidRDefault="00A46E7B" w:rsidP="00A46E7B">
      <w:r>
        <w:t>Best case analysis assumes that all participants with missing data have the best possible outcome, while worst-case analysis assumes that they have the worst possible outcome. These methods can provide insight into the robustness of the findings to missing data.</w:t>
      </w:r>
    </w:p>
    <w:p w14:paraId="1B8A1E9D" w14:textId="7653534A" w:rsidR="00A46E7B" w:rsidRDefault="00A46E7B" w:rsidP="00A46E7B"/>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09"/>
        <w:gridCol w:w="2059"/>
        <w:gridCol w:w="1858"/>
        <w:gridCol w:w="2434"/>
      </w:tblGrid>
      <w:tr w:rsidR="00A46E7B" w:rsidRPr="00A46E7B" w14:paraId="4F6A005B" w14:textId="77777777" w:rsidTr="00A46E7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A03071D" w14:textId="77777777" w:rsidR="00A46E7B" w:rsidRPr="00A46E7B" w:rsidRDefault="00A46E7B" w:rsidP="00A46E7B">
            <w:pPr>
              <w:rPr>
                <w:b/>
                <w:bCs/>
              </w:rPr>
            </w:pPr>
            <w:r w:rsidRPr="00A46E7B">
              <w:rPr>
                <w:b/>
                <w:bCs/>
              </w:rPr>
              <w:t>Method</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134B821" w14:textId="77777777" w:rsidR="00A46E7B" w:rsidRPr="00A46E7B" w:rsidRDefault="00A46E7B" w:rsidP="00A46E7B">
            <w:pPr>
              <w:rPr>
                <w:b/>
                <w:bCs/>
              </w:rPr>
            </w:pPr>
            <w:r w:rsidRPr="00A46E7B">
              <w:rPr>
                <w:b/>
                <w:bCs/>
              </w:rPr>
              <w:t>Description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E88A699" w14:textId="77777777" w:rsidR="00A46E7B" w:rsidRPr="00A46E7B" w:rsidRDefault="00A46E7B" w:rsidP="00A46E7B">
            <w:pPr>
              <w:rPr>
                <w:b/>
                <w:bCs/>
              </w:rPr>
            </w:pPr>
            <w:r w:rsidRPr="00A46E7B">
              <w:rPr>
                <w:b/>
                <w:bCs/>
              </w:rPr>
              <w:t>Advantages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B6C28E8" w14:textId="77777777" w:rsidR="00A46E7B" w:rsidRPr="00A46E7B" w:rsidRDefault="00A46E7B" w:rsidP="00A46E7B">
            <w:pPr>
              <w:rPr>
                <w:b/>
                <w:bCs/>
              </w:rPr>
            </w:pPr>
            <w:r w:rsidRPr="00A46E7B">
              <w:rPr>
                <w:b/>
                <w:bCs/>
              </w:rPr>
              <w:t>Disadvantages</w:t>
            </w:r>
          </w:p>
        </w:tc>
      </w:tr>
      <w:tr w:rsidR="00A46E7B" w:rsidRPr="00A46E7B" w14:paraId="155E4ADC"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9C861D" w14:textId="77777777" w:rsidR="00A46E7B" w:rsidRPr="000D4B8C" w:rsidRDefault="00A46E7B" w:rsidP="00A46E7B">
            <w:pPr>
              <w:rPr>
                <w:b/>
                <w:bCs/>
              </w:rPr>
            </w:pPr>
            <w:r w:rsidRPr="000D4B8C">
              <w:rPr>
                <w:b/>
                <w:bCs/>
              </w:rPr>
              <w:t>Last Observation Carried Forward (LOCF)</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D1E551" w14:textId="77777777" w:rsidR="00A46E7B" w:rsidRPr="00A46E7B" w:rsidRDefault="00A46E7B" w:rsidP="00A46E7B">
            <w:r w:rsidRPr="00A46E7B">
              <w:t>Use the last available data point for the missing data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574C03" w14:textId="77777777" w:rsidR="00A46E7B" w:rsidRPr="00A46E7B" w:rsidRDefault="00A46E7B" w:rsidP="00A46E7B">
            <w:r w:rsidRPr="00A46E7B">
              <w:t>Simple and easy to use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A0BE508" w14:textId="77777777" w:rsidR="00A46E7B" w:rsidRPr="00A46E7B" w:rsidRDefault="00A46E7B" w:rsidP="00A46E7B">
            <w:r w:rsidRPr="00A46E7B">
              <w:t>Assumes that the missing data is similar to the last observed data</w:t>
            </w:r>
          </w:p>
        </w:tc>
      </w:tr>
      <w:tr w:rsidR="00A46E7B" w:rsidRPr="00A46E7B" w14:paraId="4FAD1F9B"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D6AA36D" w14:textId="77777777" w:rsidR="00A46E7B" w:rsidRPr="000D4B8C" w:rsidRDefault="00A46E7B" w:rsidP="00A46E7B">
            <w:pPr>
              <w:rPr>
                <w:b/>
                <w:bCs/>
              </w:rPr>
            </w:pPr>
            <w:r w:rsidRPr="000D4B8C">
              <w:rPr>
                <w:b/>
                <w:bCs/>
              </w:rPr>
              <w:t>Sensitivity Analysis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F0C6DB4" w14:textId="77777777" w:rsidR="00A46E7B" w:rsidRPr="00A46E7B" w:rsidRDefault="00A46E7B" w:rsidP="00A46E7B">
            <w:r w:rsidRPr="00A46E7B">
              <w:t>Reanalyze the data using different assumptions about the missing data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AD97BD0" w14:textId="77777777" w:rsidR="00A46E7B" w:rsidRPr="00A46E7B" w:rsidRDefault="00A46E7B" w:rsidP="00A46E7B">
            <w:r w:rsidRPr="00A46E7B">
              <w:t>Provides a range of possible results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46FCA36" w14:textId="77777777" w:rsidR="00A46E7B" w:rsidRPr="00A46E7B" w:rsidRDefault="00A46E7B" w:rsidP="00A46E7B">
            <w:r w:rsidRPr="00A46E7B">
              <w:t>Can be subjective and difficult to interpret</w:t>
            </w:r>
          </w:p>
        </w:tc>
      </w:tr>
      <w:tr w:rsidR="00A46E7B" w:rsidRPr="00A46E7B" w14:paraId="24354911"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A25AAB" w14:textId="77777777" w:rsidR="00A46E7B" w:rsidRPr="000D4B8C" w:rsidRDefault="00A46E7B" w:rsidP="00A46E7B">
            <w:pPr>
              <w:rPr>
                <w:b/>
                <w:bCs/>
              </w:rPr>
            </w:pPr>
            <w:r w:rsidRPr="000D4B8C">
              <w:rPr>
                <w:b/>
                <w:bCs/>
              </w:rPr>
              <w:t>Multiple Imputation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7D3866" w14:textId="77777777" w:rsidR="00A46E7B" w:rsidRPr="00A46E7B" w:rsidRDefault="00A46E7B" w:rsidP="00A46E7B">
            <w:r w:rsidRPr="00A46E7B">
              <w:t>Impute the missing data using statistical models and combine the results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E97893" w14:textId="77777777" w:rsidR="00A46E7B" w:rsidRPr="00A46E7B" w:rsidRDefault="00A46E7B" w:rsidP="00A46E7B">
            <w:r w:rsidRPr="00A46E7B">
              <w:t>Reduces bias and provides more accurate results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FC358E0" w14:textId="77777777" w:rsidR="00A46E7B" w:rsidRPr="00A46E7B" w:rsidRDefault="00A46E7B" w:rsidP="00A46E7B">
            <w:r w:rsidRPr="00A46E7B">
              <w:t>Requires assumptions about the data and can be computationally intensive</w:t>
            </w:r>
          </w:p>
        </w:tc>
      </w:tr>
      <w:tr w:rsidR="00A46E7B" w:rsidRPr="00A46E7B" w14:paraId="4AA0DC72"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B40D3CA" w14:textId="77777777" w:rsidR="00A46E7B" w:rsidRPr="000D4B8C" w:rsidRDefault="00A46E7B" w:rsidP="00A46E7B">
            <w:pPr>
              <w:rPr>
                <w:b/>
                <w:bCs/>
              </w:rPr>
            </w:pPr>
            <w:r w:rsidRPr="000D4B8C">
              <w:rPr>
                <w:b/>
                <w:bCs/>
              </w:rPr>
              <w:lastRenderedPageBreak/>
              <w:t>Best Case Analysis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109B237" w14:textId="77777777" w:rsidR="00A46E7B" w:rsidRPr="00A46E7B" w:rsidRDefault="00A46E7B" w:rsidP="00A46E7B">
            <w:r w:rsidRPr="00A46E7B">
              <w:t>Assume that all missing data represents the best possible outcome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06CCE9" w14:textId="77777777" w:rsidR="00A46E7B" w:rsidRPr="00A46E7B" w:rsidRDefault="00A46E7B" w:rsidP="00A46E7B">
            <w:r w:rsidRPr="00A46E7B">
              <w:t>Can provide an optimistic estimate of treatment effect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BEFD3E5" w14:textId="77777777" w:rsidR="00A46E7B" w:rsidRPr="00A46E7B" w:rsidRDefault="00A46E7B" w:rsidP="00A46E7B">
            <w:r w:rsidRPr="00A46E7B">
              <w:t>Ignores the potential negative outcomes of missing data</w:t>
            </w:r>
          </w:p>
        </w:tc>
      </w:tr>
      <w:tr w:rsidR="00A46E7B" w:rsidRPr="00A46E7B" w14:paraId="27729A68"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835DC9B" w14:textId="77777777" w:rsidR="00A46E7B" w:rsidRPr="000D4B8C" w:rsidRDefault="00A46E7B" w:rsidP="00A46E7B">
            <w:pPr>
              <w:rPr>
                <w:b/>
                <w:bCs/>
              </w:rPr>
            </w:pPr>
            <w:r w:rsidRPr="000D4B8C">
              <w:rPr>
                <w:b/>
                <w:bCs/>
              </w:rPr>
              <w:t>Worst Case Analysis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5CDBF5" w14:textId="77777777" w:rsidR="00A46E7B" w:rsidRPr="00A46E7B" w:rsidRDefault="00A46E7B" w:rsidP="00A46E7B">
            <w:r w:rsidRPr="00A46E7B">
              <w:t>Assume that all missing data represents the worst possible outcome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6F21F1" w14:textId="77777777" w:rsidR="00A46E7B" w:rsidRPr="00A46E7B" w:rsidRDefault="00A46E7B" w:rsidP="00A46E7B">
            <w:r w:rsidRPr="00A46E7B">
              <w:t>Can provide a conservative estimate of treatment effect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075EF85" w14:textId="77777777" w:rsidR="00A46E7B" w:rsidRPr="00A46E7B" w:rsidRDefault="00A46E7B" w:rsidP="00A46E7B">
            <w:r w:rsidRPr="00A46E7B">
              <w:t>Ignores the potential positive outcomes of missing data</w:t>
            </w:r>
          </w:p>
        </w:tc>
      </w:tr>
    </w:tbl>
    <w:p w14:paraId="729A607E" w14:textId="2712F30B" w:rsidR="00A46E7B" w:rsidRPr="00A46E7B" w:rsidRDefault="00A46E7B" w:rsidP="00A46E7B"/>
    <w:p w14:paraId="75AF334B" w14:textId="77777777" w:rsidR="00A46E7B" w:rsidRDefault="00A46E7B" w:rsidP="00A46E7B"/>
    <w:p w14:paraId="772F8D79" w14:textId="77777777" w:rsidR="00A46E7B" w:rsidRDefault="00A46E7B" w:rsidP="00A46E7B"/>
    <w:p w14:paraId="1CC527B5" w14:textId="77777777" w:rsidR="00A46E7B" w:rsidRDefault="00A46E7B" w:rsidP="00A46E7B">
      <w:r>
        <w:t>It is important to conduct sensitivity analyses to assess the impact of missing data on the results. Sensitivity analysis involves testing the robustness of the findings to different assumptions about the missing data mechanism.</w:t>
      </w:r>
    </w:p>
    <w:p w14:paraId="529106D8" w14:textId="77777777" w:rsidR="00A46E7B" w:rsidRDefault="00A46E7B" w:rsidP="00A46E7B"/>
    <w:p w14:paraId="20C0803C" w14:textId="77777777" w:rsidR="00A46E7B" w:rsidRDefault="00A46E7B" w:rsidP="00A46E7B">
      <w:r>
        <w:t>For example, suppose a randomized controlled trial is conducted to evaluate the efficacy of a new medication for hypertension. The ITT analysis shows a significant reduction in blood pressure in the treatment group compared to the control group. However, a large proportion of participants dropped out of the study, and their data are missing. To handle missing data, the study authors conduct a sensitivity analysis using multiple imputation and find that the results are consistent with the ITT analysis.</w:t>
      </w:r>
    </w:p>
    <w:p w14:paraId="140449A1" w14:textId="201E08C8" w:rsidR="00A46E7B" w:rsidRDefault="00A46E7B" w:rsidP="00A46E7B"/>
    <w:p w14:paraId="3B439A20" w14:textId="2B7CA3AE" w:rsidR="000D4B8C" w:rsidRDefault="000D4B8C" w:rsidP="00A46E7B"/>
    <w:p w14:paraId="67A00CD2" w14:textId="77777777" w:rsidR="000D4B8C" w:rsidRDefault="000D4B8C" w:rsidP="00A46E7B"/>
    <w:p w14:paraId="461E594D" w14:textId="0218C07D" w:rsidR="00A46E7B" w:rsidRPr="000D4B8C" w:rsidRDefault="00A46E7B" w:rsidP="00A46E7B">
      <w:pPr>
        <w:rPr>
          <w:b/>
          <w:bCs/>
        </w:rPr>
      </w:pPr>
      <w:r w:rsidRPr="000D4B8C">
        <w:rPr>
          <w:b/>
          <w:bCs/>
        </w:rPr>
        <w:t>Reference</w:t>
      </w:r>
      <w:r w:rsidR="000D4B8C">
        <w:rPr>
          <w:b/>
          <w:bCs/>
        </w:rPr>
        <w:t>s</w:t>
      </w:r>
      <w:r w:rsidRPr="000D4B8C">
        <w:rPr>
          <w:b/>
          <w:bCs/>
        </w:rPr>
        <w:t>:</w:t>
      </w:r>
    </w:p>
    <w:p w14:paraId="2A8078B6" w14:textId="1DA3B543" w:rsidR="00A46E7B" w:rsidRDefault="00A46E7B">
      <w:pPr>
        <w:pStyle w:val="ListParagraph"/>
        <w:numPr>
          <w:ilvl w:val="0"/>
          <w:numId w:val="211"/>
        </w:numPr>
      </w:pPr>
      <w:r w:rsidRPr="00A46E7B">
        <w:t>Little, R. J. A., &amp; Rubin, D. B. (2019). Statistical Analysis with Missing Data (3rd ed.). John Wiley &amp; Sons.</w:t>
      </w:r>
    </w:p>
    <w:p w14:paraId="0E4AF4A7" w14:textId="77777777" w:rsidR="00A46E7B" w:rsidRDefault="00A46E7B">
      <w:pPr>
        <w:pStyle w:val="ListParagraph"/>
        <w:numPr>
          <w:ilvl w:val="0"/>
          <w:numId w:val="211"/>
        </w:numPr>
      </w:pPr>
      <w:r>
        <w:t xml:space="preserve">White IR, Horton NJ, Carpenter J, Pocock SJ. Strategy for intention to treat analysis in randomised trials with missing outcome data. BMJ. 2011;342:d40. doi: 10.1136/bmj.d40. </w:t>
      </w:r>
    </w:p>
    <w:p w14:paraId="351B6EE4" w14:textId="1D02C4F7" w:rsidR="005E6F8E" w:rsidRPr="00A46E7B" w:rsidRDefault="005E6F8E">
      <w:pPr>
        <w:pStyle w:val="ListParagraph"/>
        <w:numPr>
          <w:ilvl w:val="0"/>
          <w:numId w:val="211"/>
        </w:numPr>
        <w:rPr>
          <w:rFonts w:asciiTheme="majorHAnsi" w:eastAsiaTheme="majorEastAsia" w:hAnsiTheme="majorHAnsi" w:cstheme="majorBidi"/>
          <w:color w:val="1F3763" w:themeColor="accent1" w:themeShade="7F"/>
        </w:rPr>
      </w:pPr>
      <w:r>
        <w:br w:type="page"/>
      </w:r>
    </w:p>
    <w:p w14:paraId="604675C2" w14:textId="4CC5F900" w:rsidR="00C06012" w:rsidRPr="00F72C4D" w:rsidRDefault="000D4B8C" w:rsidP="00F72C4D">
      <w:pPr>
        <w:pStyle w:val="Heading3"/>
      </w:pPr>
      <w:bookmarkStart w:id="242" w:name="_Toc132394171"/>
      <w:r>
        <w:lastRenderedPageBreak/>
        <w:t>9</w:t>
      </w:r>
      <w:r w:rsidR="00C06012" w:rsidRPr="00F72C4D">
        <w:t>.4.23</w:t>
      </w:r>
      <w:r w:rsidR="00F72C4D" w:rsidRPr="00F72C4D">
        <w:t xml:space="preserve"> Describes the role and limitations of meta-analysis to improve power and robustness of research</w:t>
      </w:r>
      <w:bookmarkEnd w:id="242"/>
    </w:p>
    <w:p w14:paraId="433715C7" w14:textId="77777777" w:rsidR="00A46E7B" w:rsidRDefault="00A46E7B"/>
    <w:p w14:paraId="01959DD9" w14:textId="77777777" w:rsidR="00A46E7B" w:rsidRDefault="00A46E7B" w:rsidP="00A46E7B">
      <w:r>
        <w:t>Meta-analysis is a statistical technique that combines the results of multiple studies to provide a summary estimate of the effect of an intervention or exposure. It is commonly used in healthcare research to improve the power and robustness of research findings, particularly when individual studies have small sample sizes or inconsistent results. Meta-analysis can help to identify patterns and trends across studies, highlight areas of agreement and disagreement, and provide an overall estimate of the size and direction of the treatment effect.</w:t>
      </w:r>
    </w:p>
    <w:p w14:paraId="580CEA11" w14:textId="77777777" w:rsidR="00BA6877" w:rsidRDefault="00BA6877" w:rsidP="00A46E7B"/>
    <w:p w14:paraId="63D545BA" w14:textId="286C375A" w:rsidR="00A46E7B" w:rsidRDefault="00BA6877" w:rsidP="00A46E7B">
      <w:r>
        <w:rPr>
          <w:noProof/>
        </w:rPr>
        <w:drawing>
          <wp:inline distT="0" distB="0" distL="0" distR="0" wp14:anchorId="4725970D" wp14:editId="77FE0147">
            <wp:extent cx="5486400" cy="3200400"/>
            <wp:effectExtent l="25400" t="0" r="25400" b="0"/>
            <wp:docPr id="1677421795"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07E0DDBF" w14:textId="77777777" w:rsidR="00A46E7B" w:rsidRDefault="00A46E7B" w:rsidP="00A46E7B">
      <w:r>
        <w:t>Meta-analysis has some limitations, however, and it is important to consider these when interpreting the results. One limitation is that the quality and validity of the individual studies included in the meta-analysis can vary, and this can affect the accuracy and reliability of the summary estimate. Another limitation is that meta-analysis relies on published studies, and there may be publication bias that affects the results. This occurs when studies with positive results are more likely to be published than those with negative or null findings.</w:t>
      </w:r>
    </w:p>
    <w:p w14:paraId="4161EDBA" w14:textId="77777777" w:rsidR="003F180D" w:rsidRDefault="003F180D" w:rsidP="00A46E7B"/>
    <w:p w14:paraId="7981B494" w14:textId="7FF99D94" w:rsidR="003F180D" w:rsidRDefault="003F180D" w:rsidP="00A46E7B">
      <w:r>
        <w:rPr>
          <w:noProof/>
        </w:rPr>
        <w:lastRenderedPageBreak/>
        <w:drawing>
          <wp:inline distT="0" distB="0" distL="0" distR="0" wp14:anchorId="261F34DF" wp14:editId="38752D0C">
            <wp:extent cx="5486400" cy="3200400"/>
            <wp:effectExtent l="25400" t="0" r="25400" b="0"/>
            <wp:docPr id="547132667" name="Diagram 5471326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58A799EA" w14:textId="77777777" w:rsidR="00A46E7B" w:rsidRDefault="00A46E7B" w:rsidP="00A46E7B"/>
    <w:p w14:paraId="30C88252" w14:textId="77777777" w:rsidR="00A46E7B" w:rsidRDefault="00A46E7B" w:rsidP="00A46E7B">
      <w:r>
        <w:t>Despite these limitations, meta-analysis can be a valuable tool for synthesizing research findings and identifying areas for further investigation. It is important to carefully consider the strengths and weaknesses of meta-analytic methods when designing and interpreting research studies.</w:t>
      </w:r>
    </w:p>
    <w:p w14:paraId="173C553D" w14:textId="77777777" w:rsidR="00A46E7B" w:rsidRDefault="00A46E7B" w:rsidP="00A46E7B"/>
    <w:p w14:paraId="66AA9987" w14:textId="0C89F855" w:rsidR="00A46E7B" w:rsidRDefault="00A46E7B" w:rsidP="00A46E7B"/>
    <w:p w14:paraId="240888E2" w14:textId="77777777" w:rsidR="000D4B8C" w:rsidRDefault="000D4B8C" w:rsidP="00A46E7B"/>
    <w:p w14:paraId="39D0C109" w14:textId="61EE42EA" w:rsidR="00A46E7B" w:rsidRPr="000D4B8C" w:rsidRDefault="00A46E7B" w:rsidP="00A46E7B">
      <w:pPr>
        <w:rPr>
          <w:b/>
          <w:bCs/>
        </w:rPr>
      </w:pPr>
      <w:r w:rsidRPr="000D4B8C">
        <w:rPr>
          <w:b/>
          <w:bCs/>
        </w:rPr>
        <w:t>Reference</w:t>
      </w:r>
      <w:r w:rsidR="000D4B8C">
        <w:rPr>
          <w:b/>
          <w:bCs/>
        </w:rPr>
        <w:t>s</w:t>
      </w:r>
      <w:r w:rsidRPr="000D4B8C">
        <w:rPr>
          <w:b/>
          <w:bCs/>
        </w:rPr>
        <w:t>:</w:t>
      </w:r>
    </w:p>
    <w:p w14:paraId="79E00BCF" w14:textId="188A5847" w:rsidR="005E6F8E" w:rsidRPr="00A46E7B" w:rsidRDefault="00A46E7B">
      <w:pPr>
        <w:pStyle w:val="ListParagraph"/>
        <w:numPr>
          <w:ilvl w:val="0"/>
          <w:numId w:val="212"/>
        </w:numPr>
        <w:rPr>
          <w:rFonts w:asciiTheme="majorHAnsi" w:eastAsiaTheme="majorEastAsia" w:hAnsiTheme="majorHAnsi" w:cstheme="majorBidi"/>
          <w:color w:val="1F3763" w:themeColor="accent1" w:themeShade="7F"/>
        </w:rPr>
      </w:pPr>
      <w:r>
        <w:t>Wu, A., Wang, Y., Zhu, X., &amp; Jiang, S. (2021). Efficacy of psychological interventions for chronic pain management: A systematic review and meta-analysis of randomized controlled trials. Journal of Clinical Psychology in Medical Settings, 28(1), 73-87. doi: 10.1007/s10880-020-09723-5</w:t>
      </w:r>
      <w:r w:rsidR="005E6F8E">
        <w:br w:type="page"/>
      </w:r>
    </w:p>
    <w:p w14:paraId="7BAB80F9" w14:textId="7879F605" w:rsidR="00C06012" w:rsidRPr="00F72C4D" w:rsidRDefault="00C06012" w:rsidP="00F72C4D">
      <w:pPr>
        <w:pStyle w:val="Heading3"/>
      </w:pPr>
      <w:bookmarkStart w:id="243" w:name="_Toc132394172"/>
      <w:r w:rsidRPr="00F72C4D">
        <w:lastRenderedPageBreak/>
        <w:t>8.4.24</w:t>
      </w:r>
      <w:r w:rsidR="00F72C4D" w:rsidRPr="00F72C4D">
        <w:t xml:space="preserve"> Describes the difference between fixed and random effect models</w:t>
      </w:r>
      <w:bookmarkEnd w:id="243"/>
    </w:p>
    <w:p w14:paraId="6A3E297A" w14:textId="77777777" w:rsidR="00A46E7B" w:rsidRDefault="00A46E7B"/>
    <w:p w14:paraId="684074E3" w14:textId="77777777" w:rsidR="00A46E7B" w:rsidRDefault="00A46E7B" w:rsidP="00A46E7B">
      <w:r>
        <w:t>Meta-analysis is a statistical technique that combines the results of multiple studies to increase statistical power and improve the reliability of research findings. One important aspect of meta-analysis is the choice between fixed-effect and random-effects models, which can have important implications for the interpretation of the results.</w:t>
      </w:r>
    </w:p>
    <w:p w14:paraId="0BD1042F" w14:textId="7677FBD2" w:rsidR="00A46E7B" w:rsidRDefault="00A46E7B" w:rsidP="00A46E7B"/>
    <w:p w14:paraId="7404B08E" w14:textId="668E751B" w:rsidR="000D4B8C" w:rsidRPr="000D4B8C" w:rsidRDefault="000D4B8C" w:rsidP="00A46E7B">
      <w:pPr>
        <w:rPr>
          <w:b/>
          <w:bCs/>
        </w:rPr>
      </w:pPr>
      <w:r>
        <w:rPr>
          <w:b/>
          <w:bCs/>
        </w:rPr>
        <w:t>Fixed-effect models:</w:t>
      </w:r>
    </w:p>
    <w:p w14:paraId="6C9A243C" w14:textId="77777777" w:rsidR="00A46E7B" w:rsidRDefault="00A46E7B" w:rsidP="00A46E7B">
      <w:r>
        <w:t>Fixed-effect models assume that the true effect size is the same across all studies included in the meta-analysis, and any variation between studies is due to random error. This approach is appropriate when the studies are similar in terms of their design, population, and intervention or exposure. In other words, fixed-effect models assume that the studies are measuring the same underlying phenomenon.</w:t>
      </w:r>
    </w:p>
    <w:p w14:paraId="706D1598" w14:textId="454ECC04" w:rsidR="00A46E7B" w:rsidRDefault="00A46E7B" w:rsidP="00A46E7B"/>
    <w:p w14:paraId="7AF58DF1" w14:textId="77777777" w:rsidR="000D4B8C" w:rsidRDefault="000D4B8C" w:rsidP="00A46E7B"/>
    <w:p w14:paraId="74A08500" w14:textId="4FA34304" w:rsidR="000D4B8C" w:rsidRPr="000D4B8C" w:rsidRDefault="000D4B8C" w:rsidP="00A46E7B">
      <w:pPr>
        <w:rPr>
          <w:b/>
          <w:bCs/>
        </w:rPr>
      </w:pPr>
      <w:r>
        <w:rPr>
          <w:b/>
          <w:bCs/>
        </w:rPr>
        <w:t>Random-effects models:</w:t>
      </w:r>
    </w:p>
    <w:p w14:paraId="23E2558B" w14:textId="77777777" w:rsidR="00A46E7B" w:rsidRDefault="00A46E7B" w:rsidP="00A46E7B">
      <w:r>
        <w:t>Random-effects models, on the other hand, assume that the true effect size may vary between studies due to differences in population, intervention, or other factors. This approach is appropriate when the studies are heterogeneous in terms of their design or population. Random-effects models incorporate both within-study and between-study variation in the estimation of the effect size.</w:t>
      </w:r>
    </w:p>
    <w:p w14:paraId="3CF86992" w14:textId="77777777" w:rsidR="00A46E7B" w:rsidRDefault="00A46E7B" w:rsidP="00A46E7B"/>
    <w:p w14:paraId="20F6E919" w14:textId="2B21AA44" w:rsidR="00A46E7B" w:rsidRDefault="00A46E7B" w:rsidP="00A46E7B">
      <w:r>
        <w:t>The choice between fixed and random effects models should be based on a careful assessment of the heterogeneity between studies. If there is little variation between studies, a fixed-effect model may be appropriate. However, if there is substantial heterogeneity between studies, a random-effects model may be more appropriate.</w:t>
      </w:r>
    </w:p>
    <w:p w14:paraId="458DBB29" w14:textId="6951E02B" w:rsidR="00A46E7B" w:rsidRDefault="00A46E7B" w:rsidP="00A46E7B"/>
    <w:p w14:paraId="18BCAA94" w14:textId="3953443F" w:rsidR="00A46E7B" w:rsidRPr="00A46E7B" w:rsidRDefault="00A46E7B" w:rsidP="00A46E7B"/>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23"/>
        <w:gridCol w:w="3608"/>
        <w:gridCol w:w="3329"/>
      </w:tblGrid>
      <w:tr w:rsidR="00A46E7B" w:rsidRPr="00A46E7B" w14:paraId="5CBB38FD" w14:textId="77777777" w:rsidTr="00A46E7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8E8A81D" w14:textId="77777777" w:rsidR="00A46E7B" w:rsidRPr="00A46E7B" w:rsidRDefault="00A46E7B" w:rsidP="00A46E7B">
            <w:pPr>
              <w:rPr>
                <w:b/>
                <w:bCs/>
              </w:rPr>
            </w:pPr>
            <w:r w:rsidRPr="00A46E7B">
              <w:rPr>
                <w:b/>
                <w:bCs/>
              </w:rPr>
              <w:t>Model Type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0862ACA" w14:textId="77777777" w:rsidR="00A46E7B" w:rsidRPr="00A46E7B" w:rsidRDefault="00A46E7B" w:rsidP="00A46E7B">
            <w:pPr>
              <w:rPr>
                <w:b/>
                <w:bCs/>
              </w:rPr>
            </w:pPr>
            <w:r w:rsidRPr="00A46E7B">
              <w:rPr>
                <w:b/>
                <w:bCs/>
              </w:rPr>
              <w:t>Advantages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6246173" w14:textId="77777777" w:rsidR="00A46E7B" w:rsidRPr="00A46E7B" w:rsidRDefault="00A46E7B" w:rsidP="00A46E7B">
            <w:pPr>
              <w:rPr>
                <w:b/>
                <w:bCs/>
              </w:rPr>
            </w:pPr>
            <w:r w:rsidRPr="00A46E7B">
              <w:rPr>
                <w:b/>
                <w:bCs/>
              </w:rPr>
              <w:t>Disadvantages</w:t>
            </w:r>
          </w:p>
        </w:tc>
      </w:tr>
      <w:tr w:rsidR="00A46E7B" w:rsidRPr="00A46E7B" w14:paraId="4B609B7E"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586354D" w14:textId="77777777" w:rsidR="00A46E7B" w:rsidRPr="000D4B8C" w:rsidRDefault="00A46E7B" w:rsidP="00A46E7B">
            <w:pPr>
              <w:rPr>
                <w:b/>
                <w:bCs/>
              </w:rPr>
            </w:pPr>
            <w:r w:rsidRPr="000D4B8C">
              <w:rPr>
                <w:b/>
                <w:bCs/>
              </w:rPr>
              <w:t>Fixed Effect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140CAB" w14:textId="77777777" w:rsidR="003F180D" w:rsidRDefault="00A46E7B" w:rsidP="00A46E7B">
            <w:r w:rsidRPr="00A46E7B">
              <w:t xml:space="preserve">- Provides more accurate estimates when there are no true random effects </w:t>
            </w:r>
          </w:p>
          <w:p w14:paraId="58B79A52" w14:textId="4010B59D" w:rsidR="00A46E7B" w:rsidRPr="00A46E7B" w:rsidRDefault="00A46E7B" w:rsidP="00A46E7B">
            <w:r w:rsidRPr="00A46E7B">
              <w:t>- More straightforward and easier to interpret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EBFEB6A" w14:textId="77777777" w:rsidR="003F180D" w:rsidRDefault="00A46E7B" w:rsidP="00A46E7B">
            <w:r w:rsidRPr="00A46E7B">
              <w:t xml:space="preserve">- Cannot account for unobserved heterogeneity </w:t>
            </w:r>
          </w:p>
          <w:p w14:paraId="3698E417" w14:textId="77777777" w:rsidR="003F180D" w:rsidRDefault="00A46E7B" w:rsidP="00A46E7B">
            <w:r w:rsidRPr="00A46E7B">
              <w:t xml:space="preserve">- Assumes all studies share the same underlying effect size </w:t>
            </w:r>
          </w:p>
          <w:p w14:paraId="16A82358" w14:textId="2F99B3F1" w:rsidR="00A46E7B" w:rsidRPr="00A46E7B" w:rsidRDefault="00A46E7B" w:rsidP="00A46E7B">
            <w:r w:rsidRPr="00A46E7B">
              <w:t>- Does not generalize well beyond the specific studies included</w:t>
            </w:r>
          </w:p>
        </w:tc>
      </w:tr>
      <w:tr w:rsidR="00A46E7B" w:rsidRPr="00A46E7B" w14:paraId="1C620AF0" w14:textId="77777777" w:rsidTr="00A46E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43A1746" w14:textId="77777777" w:rsidR="00A46E7B" w:rsidRPr="000D4B8C" w:rsidRDefault="00A46E7B" w:rsidP="00A46E7B">
            <w:pPr>
              <w:rPr>
                <w:b/>
                <w:bCs/>
              </w:rPr>
            </w:pPr>
            <w:r w:rsidRPr="000D4B8C">
              <w:rPr>
                <w:b/>
                <w:bCs/>
              </w:rPr>
              <w:t>Random Effect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7F5A9CB" w14:textId="77777777" w:rsidR="003F180D" w:rsidRDefault="00A46E7B" w:rsidP="00A46E7B">
            <w:r w:rsidRPr="00A46E7B">
              <w:t xml:space="preserve">- Can account for unobserved heterogeneity </w:t>
            </w:r>
          </w:p>
          <w:p w14:paraId="72438E57" w14:textId="77777777" w:rsidR="003F180D" w:rsidRDefault="00A46E7B" w:rsidP="00A46E7B">
            <w:r w:rsidRPr="00A46E7B">
              <w:t xml:space="preserve">- Allows for more generalizable conclusions </w:t>
            </w:r>
          </w:p>
          <w:p w14:paraId="539BC4DA" w14:textId="145093D2" w:rsidR="00A46E7B" w:rsidRPr="00A46E7B" w:rsidRDefault="00A46E7B" w:rsidP="00A46E7B">
            <w:r w:rsidRPr="00A46E7B">
              <w:t>- Incorporates the variability between studies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65321B2" w14:textId="77777777" w:rsidR="003F180D" w:rsidRDefault="00A46E7B" w:rsidP="00A46E7B">
            <w:r w:rsidRPr="00A46E7B">
              <w:t xml:space="preserve">- Requires a larger sample size </w:t>
            </w:r>
          </w:p>
          <w:p w14:paraId="54582BA4" w14:textId="2F0AA470" w:rsidR="003F180D" w:rsidRDefault="00A46E7B" w:rsidP="00A46E7B">
            <w:r w:rsidRPr="00A46E7B">
              <w:t xml:space="preserve">- May be more complex and difficult to interpret </w:t>
            </w:r>
          </w:p>
          <w:p w14:paraId="19DBB2AB" w14:textId="1EA5A92F" w:rsidR="00A46E7B" w:rsidRPr="00A46E7B" w:rsidRDefault="00A46E7B" w:rsidP="00A46E7B">
            <w:r w:rsidRPr="00A46E7B">
              <w:t>- More prone to model misspecification errors</w:t>
            </w:r>
          </w:p>
        </w:tc>
      </w:tr>
    </w:tbl>
    <w:p w14:paraId="0511CE61" w14:textId="77777777" w:rsidR="00A46E7B" w:rsidRDefault="00A46E7B" w:rsidP="00A46E7B"/>
    <w:p w14:paraId="3B591C81" w14:textId="77777777" w:rsidR="00A46E7B" w:rsidRDefault="00A46E7B" w:rsidP="00A46E7B"/>
    <w:p w14:paraId="64A75215" w14:textId="77777777" w:rsidR="00A46E7B" w:rsidRDefault="00A46E7B" w:rsidP="00A46E7B">
      <w:r>
        <w:t>For example, a meta-analysis of randomized controlled trials comparing the effectiveness of two different drugs for treating hypertension may use a fixed-effect model if the trials are similar in terms of their design and population. However, if the trials are heterogeneous in terms of their design or population, a random-effects model may be more appropriate.</w:t>
      </w:r>
    </w:p>
    <w:p w14:paraId="0204EBF0" w14:textId="785EFC69" w:rsidR="00A46E7B" w:rsidRDefault="00A46E7B" w:rsidP="00A46E7B"/>
    <w:p w14:paraId="6F065349" w14:textId="77777777" w:rsidR="000D4B8C" w:rsidRDefault="000D4B8C" w:rsidP="00A46E7B"/>
    <w:p w14:paraId="11DC16C7" w14:textId="4A6DFBBA" w:rsidR="00A46E7B" w:rsidRPr="000D4B8C" w:rsidRDefault="00A46E7B" w:rsidP="00A46E7B">
      <w:pPr>
        <w:rPr>
          <w:b/>
          <w:bCs/>
        </w:rPr>
      </w:pPr>
      <w:r w:rsidRPr="000D4B8C">
        <w:rPr>
          <w:b/>
          <w:bCs/>
        </w:rPr>
        <w:t>Reference</w:t>
      </w:r>
      <w:r w:rsidR="000D4B8C">
        <w:rPr>
          <w:b/>
          <w:bCs/>
        </w:rPr>
        <w:t>s</w:t>
      </w:r>
      <w:r w:rsidRPr="000D4B8C">
        <w:rPr>
          <w:b/>
          <w:bCs/>
        </w:rPr>
        <w:t>:</w:t>
      </w:r>
    </w:p>
    <w:p w14:paraId="4EDA4C71" w14:textId="436299CD" w:rsidR="005E6F8E" w:rsidRPr="00A46E7B" w:rsidRDefault="00A46E7B">
      <w:pPr>
        <w:pStyle w:val="ListParagraph"/>
        <w:numPr>
          <w:ilvl w:val="0"/>
          <w:numId w:val="213"/>
        </w:numPr>
        <w:rPr>
          <w:rFonts w:asciiTheme="majorHAnsi" w:eastAsiaTheme="majorEastAsia" w:hAnsiTheme="majorHAnsi" w:cstheme="majorBidi"/>
          <w:color w:val="1F3763" w:themeColor="accent1" w:themeShade="7F"/>
        </w:rPr>
      </w:pPr>
      <w:r>
        <w:t>Borenstein, M., Hedges, L. V., Higgins, J. P. T., &amp; Rothstein, H. R. (2011). Introduction to meta-analysis. John Wiley &amp; Sons.</w:t>
      </w:r>
      <w:r w:rsidR="005E6F8E">
        <w:br w:type="page"/>
      </w:r>
    </w:p>
    <w:p w14:paraId="0F7CAB19" w14:textId="766E52C7" w:rsidR="00C06012" w:rsidRPr="00F72C4D" w:rsidRDefault="000D4B8C" w:rsidP="00F72C4D">
      <w:pPr>
        <w:pStyle w:val="Heading3"/>
      </w:pPr>
      <w:bookmarkStart w:id="244" w:name="_Toc132394173"/>
      <w:r>
        <w:lastRenderedPageBreak/>
        <w:t>9</w:t>
      </w:r>
      <w:r w:rsidR="00C06012" w:rsidRPr="00F72C4D">
        <w:t>.4.25</w:t>
      </w:r>
      <w:r w:rsidR="00F72C4D" w:rsidRPr="00F72C4D">
        <w:t xml:space="preserve"> Recognise statistical heterogeneity: visual inspection of forest plots</w:t>
      </w:r>
      <w:r>
        <w:t>,</w:t>
      </w:r>
      <w:r w:rsidR="00F72C4D" w:rsidRPr="00F72C4D">
        <w:t xml:space="preserve"> chi-square test and </w:t>
      </w:r>
      <w:r w:rsidR="009D1898">
        <w:t>g</w:t>
      </w:r>
      <w:r w:rsidR="00F72C4D" w:rsidRPr="00F72C4D">
        <w:t>albraith plot</w:t>
      </w:r>
      <w:bookmarkEnd w:id="244"/>
    </w:p>
    <w:p w14:paraId="12190591" w14:textId="77777777" w:rsidR="00A46E7B" w:rsidRDefault="00A46E7B"/>
    <w:p w14:paraId="4BEF0B2B" w14:textId="77777777" w:rsidR="00A46E7B" w:rsidRDefault="00A46E7B" w:rsidP="00A46E7B">
      <w:r>
        <w:t>Statistical heterogeneity refers to the variability in effect estimates observed across studies in a meta-analysis beyond what could be attributed to chance. It can arise from differences in study design, population characteristics, interventions, and outcomes, among other factors. It is important to identify and quantify statistical heterogeneity in a meta-analysis to determine the appropriateness of pooling the study results.</w:t>
      </w:r>
    </w:p>
    <w:p w14:paraId="2C8C545A" w14:textId="147EBC54" w:rsidR="00A46E7B" w:rsidRDefault="00A46E7B" w:rsidP="00A46E7B"/>
    <w:p w14:paraId="5D0B9B4F" w14:textId="2719D7F6" w:rsidR="000D4B8C" w:rsidRDefault="000D4B8C" w:rsidP="00A46E7B"/>
    <w:p w14:paraId="257EB044" w14:textId="7C8116E4" w:rsidR="000D4B8C" w:rsidRPr="000D4B8C" w:rsidRDefault="00BC1CDB" w:rsidP="00A46E7B">
      <w:pPr>
        <w:rPr>
          <w:b/>
          <w:bCs/>
        </w:rPr>
      </w:pPr>
      <w:r>
        <w:rPr>
          <w:noProof/>
        </w:rPr>
        <w:drawing>
          <wp:anchor distT="0" distB="0" distL="114300" distR="114300" simplePos="0" relativeHeight="251678720" behindDoc="1" locked="0" layoutInCell="1" allowOverlap="1" wp14:anchorId="68CAEEC1" wp14:editId="488659EA">
            <wp:simplePos x="0" y="0"/>
            <wp:positionH relativeFrom="column">
              <wp:posOffset>2594903</wp:posOffset>
            </wp:positionH>
            <wp:positionV relativeFrom="paragraph">
              <wp:posOffset>6790</wp:posOffset>
            </wp:positionV>
            <wp:extent cx="3156585" cy="2038350"/>
            <wp:effectExtent l="0" t="0" r="5715" b="6350"/>
            <wp:wrapTight wrapText="bothSides">
              <wp:wrapPolygon edited="0">
                <wp:start x="0" y="0"/>
                <wp:lineTo x="0" y="21533"/>
                <wp:lineTo x="21552" y="21533"/>
                <wp:lineTo x="21552" y="0"/>
                <wp:lineTo x="0" y="0"/>
              </wp:wrapPolygon>
            </wp:wrapTight>
            <wp:docPr id="661693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93147" name="Picture 66169314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56585" cy="2038350"/>
                    </a:xfrm>
                    <a:prstGeom prst="rect">
                      <a:avLst/>
                    </a:prstGeom>
                  </pic:spPr>
                </pic:pic>
              </a:graphicData>
            </a:graphic>
            <wp14:sizeRelH relativeFrom="page">
              <wp14:pctWidth>0</wp14:pctWidth>
            </wp14:sizeRelH>
            <wp14:sizeRelV relativeFrom="page">
              <wp14:pctHeight>0</wp14:pctHeight>
            </wp14:sizeRelV>
          </wp:anchor>
        </w:drawing>
      </w:r>
      <w:r w:rsidR="000D4B8C">
        <w:rPr>
          <w:b/>
          <w:bCs/>
        </w:rPr>
        <w:t>Forest plots:</w:t>
      </w:r>
    </w:p>
    <w:p w14:paraId="1E8CD178" w14:textId="181F1BFA" w:rsidR="00A46E7B" w:rsidRDefault="00A46E7B" w:rsidP="00A46E7B">
      <w:r>
        <w:t>Visual inspection of forest plots is a common approach to detecting statistical heterogeneity. Forest plots are graphs that display the effect estimates and confidence intervals from each study included in a meta-analysis, with the summary estimate at the bottom. If the forest plot displays considerable dispersion of the effect estimates around the summary estimate, this may suggest heterogeneity.</w:t>
      </w:r>
    </w:p>
    <w:p w14:paraId="70397A5E" w14:textId="5D9447AD" w:rsidR="009D1898" w:rsidRDefault="009D1898" w:rsidP="00A46E7B"/>
    <w:p w14:paraId="4148BCAE" w14:textId="58E9E26F" w:rsidR="00BC1CDB" w:rsidRPr="00BC1CDB" w:rsidRDefault="00BC1CDB" w:rsidP="00BC1CDB"/>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68"/>
        <w:gridCol w:w="8127"/>
      </w:tblGrid>
      <w:tr w:rsidR="00BC1CDB" w:rsidRPr="00BC1CDB" w14:paraId="428CB23D" w14:textId="77777777" w:rsidTr="00BC1CD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E7B3B00" w14:textId="77777777" w:rsidR="00BC1CDB" w:rsidRPr="00BC1CDB" w:rsidRDefault="00BC1CDB" w:rsidP="00BC1CDB">
            <w:pPr>
              <w:rPr>
                <w:b/>
                <w:bCs/>
              </w:rPr>
            </w:pPr>
            <w:r w:rsidRPr="00BC1CDB">
              <w:rPr>
                <w:b/>
                <w:bCs/>
              </w:rPr>
              <w:t>Element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8933607" w14:textId="77777777" w:rsidR="00BC1CDB" w:rsidRPr="00BC1CDB" w:rsidRDefault="00BC1CDB" w:rsidP="00BC1CDB">
            <w:pPr>
              <w:rPr>
                <w:b/>
                <w:bCs/>
              </w:rPr>
            </w:pPr>
            <w:r w:rsidRPr="00BC1CDB">
              <w:rPr>
                <w:b/>
                <w:bCs/>
              </w:rPr>
              <w:t>Description</w:t>
            </w:r>
          </w:p>
        </w:tc>
      </w:tr>
      <w:tr w:rsidR="00BC1CDB" w:rsidRPr="00BC1CDB" w14:paraId="6FD4877F" w14:textId="77777777" w:rsidTr="00BC1C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A9EA634" w14:textId="77777777" w:rsidR="00BC1CDB" w:rsidRPr="00BC1CDB" w:rsidRDefault="00BC1CDB" w:rsidP="00BC1CDB">
            <w:pPr>
              <w:rPr>
                <w:b/>
                <w:bCs/>
              </w:rPr>
            </w:pPr>
            <w:r w:rsidRPr="00BC1CDB">
              <w:rPr>
                <w:b/>
                <w:bCs/>
              </w:rPr>
              <w:t>Study ID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35ADCC7" w14:textId="77777777" w:rsidR="00BC1CDB" w:rsidRPr="00BC1CDB" w:rsidRDefault="00BC1CDB" w:rsidP="00BC1CDB">
            <w:r w:rsidRPr="00BC1CDB">
              <w:t>Identifier for each study included in the meta-analysis (usually the first author's name and year of publication)</w:t>
            </w:r>
          </w:p>
        </w:tc>
      </w:tr>
      <w:tr w:rsidR="00BC1CDB" w:rsidRPr="00BC1CDB" w14:paraId="3C073740" w14:textId="77777777" w:rsidTr="00BC1C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75EFEBC" w14:textId="77777777" w:rsidR="00BC1CDB" w:rsidRPr="00BC1CDB" w:rsidRDefault="00BC1CDB" w:rsidP="00BC1CDB">
            <w:pPr>
              <w:rPr>
                <w:b/>
                <w:bCs/>
              </w:rPr>
            </w:pPr>
            <w:r w:rsidRPr="00BC1CDB">
              <w:rPr>
                <w:b/>
                <w:bCs/>
              </w:rPr>
              <w:t>Effect estimate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25F45D8" w14:textId="77777777" w:rsidR="00BC1CDB" w:rsidRPr="00BC1CDB" w:rsidRDefault="00BC1CDB" w:rsidP="00BC1CDB">
            <w:r w:rsidRPr="00BC1CDB">
              <w:t>The estimate of the effect size for each study (e.g., odds ratio, risk ratio, mean difference, etc.)</w:t>
            </w:r>
          </w:p>
        </w:tc>
      </w:tr>
      <w:tr w:rsidR="00BC1CDB" w:rsidRPr="00BC1CDB" w14:paraId="38DCE147" w14:textId="77777777" w:rsidTr="00BC1C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BDF6C89" w14:textId="77777777" w:rsidR="00BC1CDB" w:rsidRPr="00BC1CDB" w:rsidRDefault="00BC1CDB" w:rsidP="00BC1CDB">
            <w:pPr>
              <w:rPr>
                <w:b/>
                <w:bCs/>
              </w:rPr>
            </w:pPr>
            <w:r w:rsidRPr="00BC1CDB">
              <w:rPr>
                <w:b/>
                <w:bCs/>
              </w:rPr>
              <w:t>Confidence interval</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553BF40" w14:textId="77777777" w:rsidR="00BC1CDB" w:rsidRPr="00BC1CDB" w:rsidRDefault="00BC1CDB" w:rsidP="00BC1CDB">
            <w:r w:rsidRPr="00BC1CDB">
              <w:t>A range within which the true effect size is likely to fall, usually expressed as a 95% confidence interval (CI)</w:t>
            </w:r>
          </w:p>
        </w:tc>
      </w:tr>
      <w:tr w:rsidR="00BC1CDB" w:rsidRPr="00BC1CDB" w14:paraId="1F9B7BBD" w14:textId="77777777" w:rsidTr="00BC1C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CBB3145" w14:textId="77777777" w:rsidR="00BC1CDB" w:rsidRPr="00BC1CDB" w:rsidRDefault="00BC1CDB" w:rsidP="00BC1CDB">
            <w:pPr>
              <w:rPr>
                <w:b/>
                <w:bCs/>
              </w:rPr>
            </w:pPr>
            <w:r w:rsidRPr="00BC1CDB">
              <w:rPr>
                <w:b/>
                <w:bCs/>
              </w:rPr>
              <w:t>Weight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45DDAB1" w14:textId="77777777" w:rsidR="00BC1CDB" w:rsidRPr="00BC1CDB" w:rsidRDefault="00BC1CDB" w:rsidP="00BC1CDB">
            <w:r w:rsidRPr="00BC1CDB">
              <w:t>The proportion of the total combined effect estimate contributed by each study, usually based on the inverse of the variance (precision) of the study's effect estimate</w:t>
            </w:r>
          </w:p>
        </w:tc>
      </w:tr>
      <w:tr w:rsidR="00BC1CDB" w:rsidRPr="00BC1CDB" w14:paraId="47ED89AD" w14:textId="77777777" w:rsidTr="00BC1C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AE6C76C" w14:textId="77777777" w:rsidR="00BC1CDB" w:rsidRPr="00BC1CDB" w:rsidRDefault="00BC1CDB" w:rsidP="00BC1CDB">
            <w:pPr>
              <w:rPr>
                <w:b/>
                <w:bCs/>
              </w:rPr>
            </w:pPr>
            <w:r w:rsidRPr="00BC1CDB">
              <w:rPr>
                <w:b/>
                <w:bCs/>
              </w:rPr>
              <w:t>Horizontal line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27D31D4" w14:textId="77777777" w:rsidR="00BC1CDB" w:rsidRPr="00BC1CDB" w:rsidRDefault="00BC1CDB" w:rsidP="00BC1CDB">
            <w:r w:rsidRPr="00BC1CDB">
              <w:t>Represents the confidence interval of the effect estimate for each study; the length of the line indicates the precision of the estimate (shorter lines indicate higher precision)</w:t>
            </w:r>
          </w:p>
        </w:tc>
      </w:tr>
      <w:tr w:rsidR="00BC1CDB" w:rsidRPr="00BC1CDB" w14:paraId="727F8977" w14:textId="77777777" w:rsidTr="00BC1C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EC78ED5" w14:textId="77777777" w:rsidR="00BC1CDB" w:rsidRPr="00BC1CDB" w:rsidRDefault="00BC1CDB" w:rsidP="00BC1CDB">
            <w:pPr>
              <w:rPr>
                <w:b/>
                <w:bCs/>
              </w:rPr>
            </w:pPr>
            <w:r w:rsidRPr="00BC1CDB">
              <w:rPr>
                <w:b/>
                <w:bCs/>
              </w:rPr>
              <w:t>Square or dot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BF6B2D" w14:textId="77777777" w:rsidR="00BC1CDB" w:rsidRPr="00BC1CDB" w:rsidRDefault="00BC1CDB" w:rsidP="00BC1CDB">
            <w:r w:rsidRPr="00BC1CDB">
              <w:t>Represents the point estimate of the effect size for each study; the size of the square or dot may be proportional to the study's weight in the meta-analysis</w:t>
            </w:r>
          </w:p>
        </w:tc>
      </w:tr>
      <w:tr w:rsidR="00BC1CDB" w:rsidRPr="00BC1CDB" w14:paraId="491A40C1" w14:textId="77777777" w:rsidTr="00BC1C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1C99E8E" w14:textId="77777777" w:rsidR="00BC1CDB" w:rsidRPr="00BC1CDB" w:rsidRDefault="00BC1CDB" w:rsidP="00BC1CDB">
            <w:pPr>
              <w:rPr>
                <w:b/>
                <w:bCs/>
              </w:rPr>
            </w:pPr>
            <w:r w:rsidRPr="00BC1CDB">
              <w:rPr>
                <w:b/>
                <w:bCs/>
              </w:rPr>
              <w:t>Vertical line at 1 (or 0)</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ED47F08" w14:textId="77777777" w:rsidR="00BC1CDB" w:rsidRPr="00BC1CDB" w:rsidRDefault="00BC1CDB" w:rsidP="00BC1CDB">
            <w:r w:rsidRPr="00BC1CDB">
              <w:t>Represents the line of no effect (e.g., odds ratio or risk ratio of 1, or mean difference of 0); effect estimates on the right side of the line indicate a positive effect, while those on the left side indicate a negative effect</w:t>
            </w:r>
          </w:p>
        </w:tc>
      </w:tr>
      <w:tr w:rsidR="00BC1CDB" w:rsidRPr="00BC1CDB" w14:paraId="7415805B" w14:textId="77777777" w:rsidTr="00BC1CD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3306B4" w14:textId="77777777" w:rsidR="00BC1CDB" w:rsidRPr="00BC1CDB" w:rsidRDefault="00BC1CDB" w:rsidP="00BC1CDB">
            <w:pPr>
              <w:rPr>
                <w:b/>
                <w:bCs/>
              </w:rPr>
            </w:pPr>
            <w:r w:rsidRPr="00BC1CDB">
              <w:rPr>
                <w:b/>
                <w:bCs/>
              </w:rPr>
              <w:t>Diamond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394F205" w14:textId="77777777" w:rsidR="00BC1CDB" w:rsidRPr="00BC1CDB" w:rsidRDefault="00BC1CDB" w:rsidP="00BC1CDB">
            <w:r w:rsidRPr="00BC1CDB">
              <w:t>Represents the combined effect estimate from the meta-analysis, with the lateral points of the diamond representing the confidence interval of the combined effect estimate</w:t>
            </w:r>
          </w:p>
        </w:tc>
      </w:tr>
    </w:tbl>
    <w:p w14:paraId="77EA1B64" w14:textId="53E475D9" w:rsidR="00BC1CDB" w:rsidRPr="00BC1CDB" w:rsidRDefault="00BC1CDB" w:rsidP="00BC1CDB">
      <w:r w:rsidRPr="00BC1CDB">
        <w:t xml:space="preserve">Using this key, one can interpret a forest plot by examining the individual study effect estimates, their confidence intervals, and the overall combined effect estimate. A forest plot </w:t>
      </w:r>
      <w:r w:rsidRPr="00BC1CDB">
        <w:lastRenderedPageBreak/>
        <w:t>can also provide visual information about the heterogeneity of the included studies, as reflected in the variation in effect estimates and confidence intervals.</w:t>
      </w:r>
    </w:p>
    <w:p w14:paraId="0BCCBD62" w14:textId="4C612F96" w:rsidR="009D1898" w:rsidRDefault="009D1898" w:rsidP="00A46E7B"/>
    <w:p w14:paraId="1B4CBB18" w14:textId="4FDA2A37" w:rsidR="00A46E7B" w:rsidRDefault="00A46E7B" w:rsidP="00A46E7B"/>
    <w:p w14:paraId="35C4C120" w14:textId="328ADCA4" w:rsidR="000D4B8C" w:rsidRDefault="000D4B8C" w:rsidP="00A46E7B"/>
    <w:p w14:paraId="09069502" w14:textId="35F878C0" w:rsidR="000D4B8C" w:rsidRPr="000D4B8C" w:rsidRDefault="000D4B8C" w:rsidP="00A46E7B">
      <w:pPr>
        <w:rPr>
          <w:b/>
          <w:bCs/>
        </w:rPr>
      </w:pPr>
      <w:r>
        <w:rPr>
          <w:b/>
          <w:bCs/>
        </w:rPr>
        <w:t>Chi-square test:</w:t>
      </w:r>
    </w:p>
    <w:p w14:paraId="69B23AAB" w14:textId="3B3BDD9D" w:rsidR="00A46E7B" w:rsidRDefault="00A46E7B" w:rsidP="00A46E7B">
      <w:r>
        <w:t>The chi-square test for heterogeneity is another method for detecting statistical heterogeneity. The test calculates a chi-square statistic that measures the amount of heterogeneity between studies. A significant chi-square test result (p&lt;0.05) indicates that the observed heterogeneity is beyond what could be expected by chance.</w:t>
      </w:r>
    </w:p>
    <w:p w14:paraId="75819FBD" w14:textId="0EFF9311" w:rsidR="00A46E7B" w:rsidRDefault="007F3B3D" w:rsidP="00A46E7B">
      <w:r>
        <w:rPr>
          <w:noProof/>
        </w:rPr>
        <w:drawing>
          <wp:anchor distT="0" distB="0" distL="114300" distR="114300" simplePos="0" relativeHeight="251679744" behindDoc="1" locked="0" layoutInCell="1" allowOverlap="1" wp14:anchorId="01BAA2EE" wp14:editId="6815963C">
            <wp:simplePos x="0" y="0"/>
            <wp:positionH relativeFrom="column">
              <wp:posOffset>2235136</wp:posOffset>
            </wp:positionH>
            <wp:positionV relativeFrom="paragraph">
              <wp:posOffset>156210</wp:posOffset>
            </wp:positionV>
            <wp:extent cx="3634105" cy="2768600"/>
            <wp:effectExtent l="0" t="0" r="0" b="0"/>
            <wp:wrapTight wrapText="bothSides">
              <wp:wrapPolygon edited="0">
                <wp:start x="0" y="0"/>
                <wp:lineTo x="0" y="21501"/>
                <wp:lineTo x="21513" y="21501"/>
                <wp:lineTo x="21513" y="0"/>
                <wp:lineTo x="0" y="0"/>
              </wp:wrapPolygon>
            </wp:wrapTight>
            <wp:docPr id="12509540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4090" name="Picture 125095409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34105" cy="2768600"/>
                    </a:xfrm>
                    <a:prstGeom prst="rect">
                      <a:avLst/>
                    </a:prstGeom>
                  </pic:spPr>
                </pic:pic>
              </a:graphicData>
            </a:graphic>
            <wp14:sizeRelH relativeFrom="page">
              <wp14:pctWidth>0</wp14:pctWidth>
            </wp14:sizeRelH>
            <wp14:sizeRelV relativeFrom="page">
              <wp14:pctHeight>0</wp14:pctHeight>
            </wp14:sizeRelV>
          </wp:anchor>
        </w:drawing>
      </w:r>
    </w:p>
    <w:p w14:paraId="0301FCFB" w14:textId="7B34A52E" w:rsidR="000D4B8C" w:rsidRDefault="000D4B8C" w:rsidP="00A46E7B"/>
    <w:p w14:paraId="4CDF45F2" w14:textId="173F841C" w:rsidR="000D4B8C" w:rsidRPr="000D4B8C" w:rsidRDefault="000D4B8C" w:rsidP="00A46E7B">
      <w:pPr>
        <w:rPr>
          <w:b/>
          <w:bCs/>
        </w:rPr>
      </w:pPr>
      <w:r>
        <w:rPr>
          <w:b/>
          <w:bCs/>
        </w:rPr>
        <w:t>Galbraith plot:</w:t>
      </w:r>
    </w:p>
    <w:p w14:paraId="08DA0BE7" w14:textId="1A46C6A8" w:rsidR="00A46E7B" w:rsidRDefault="00A46E7B" w:rsidP="00A46E7B">
      <w:r>
        <w:t>The Galbraith plot is a graphical tool that can help identify studies that contribute disproportionately to heterogeneity. The plot displays the effect estimate from each study against its precision (e.g., inverse variance or sample size) and includes a line that represents the summary estimate. Studies that lie far away from the line may be potential sources of heterogeneity.</w:t>
      </w:r>
    </w:p>
    <w:p w14:paraId="197251E9" w14:textId="54685892" w:rsidR="007F3B3D" w:rsidRDefault="007F3B3D" w:rsidP="00A46E7B"/>
    <w:p w14:paraId="5BD39C45" w14:textId="4F533928" w:rsidR="007F3B3D" w:rsidRDefault="007F3B3D" w:rsidP="00A46E7B"/>
    <w:p w14:paraId="109CAA3C" w14:textId="77777777" w:rsidR="007F3B3D" w:rsidRPr="007F3B3D" w:rsidRDefault="007F3B3D" w:rsidP="007F3B3D">
      <w:r w:rsidRPr="007F3B3D">
        <w:t>To recognize statistical heterogeneity using the Galbraith plot, follow these steps:</w:t>
      </w:r>
    </w:p>
    <w:p w14:paraId="653B7D16" w14:textId="77777777" w:rsidR="007F3B3D" w:rsidRPr="007F3B3D" w:rsidRDefault="007F3B3D" w:rsidP="007F3B3D">
      <w:pPr>
        <w:numPr>
          <w:ilvl w:val="0"/>
          <w:numId w:val="354"/>
        </w:numPr>
      </w:pPr>
      <w:r w:rsidRPr="007F3B3D">
        <w:t>Plot the studies: Each study included in the meta-analysis is plotted on the Galbraith plot with its effect estimate (e.g., odds ratio, risk ratio, or mean difference) on the x-axis and the precision of the estimate (e.g., the inverse of the standard error) on the y-axis.</w:t>
      </w:r>
    </w:p>
    <w:p w14:paraId="363AA529" w14:textId="77777777" w:rsidR="007F3B3D" w:rsidRPr="007F3B3D" w:rsidRDefault="007F3B3D" w:rsidP="007F3B3D">
      <w:pPr>
        <w:numPr>
          <w:ilvl w:val="0"/>
          <w:numId w:val="354"/>
        </w:numPr>
      </w:pPr>
      <w:r w:rsidRPr="007F3B3D">
        <w:t>Draw the regression line: A regression line is fitted to the data points representing the studies. This line represents the overall effect estimate, accounting for the precision of individual study estimates.</w:t>
      </w:r>
    </w:p>
    <w:p w14:paraId="02DEEC84" w14:textId="77777777" w:rsidR="007F3B3D" w:rsidRPr="007F3B3D" w:rsidRDefault="007F3B3D" w:rsidP="007F3B3D">
      <w:pPr>
        <w:numPr>
          <w:ilvl w:val="0"/>
          <w:numId w:val="354"/>
        </w:numPr>
      </w:pPr>
      <w:r w:rsidRPr="007F3B3D">
        <w:t>Inspect the distribution of the studies around the regression line: If the studies are evenly distributed around the regression line without any clear pattern or clustering, this suggests that there is little or no statistical heterogeneity. However, if the studies are scattered and form clusters or display a distinct pattern, this may indicate the presence of statistical heterogeneity.</w:t>
      </w:r>
    </w:p>
    <w:p w14:paraId="3D243688" w14:textId="77777777" w:rsidR="007F3B3D" w:rsidRPr="007F3B3D" w:rsidRDefault="007F3B3D" w:rsidP="007F3B3D">
      <w:pPr>
        <w:numPr>
          <w:ilvl w:val="0"/>
          <w:numId w:val="354"/>
        </w:numPr>
      </w:pPr>
      <w:r w:rsidRPr="007F3B3D">
        <w:t>Identify potential sources of heterogeneity: By examining the position of individual studies on the Galbraith plot, you may identify studies that contribute disproportionately to the heterogeneity. These studies can be further investigated to determine potential sources of heterogeneity, such as differences in population, intervention, or study design.</w:t>
      </w:r>
    </w:p>
    <w:p w14:paraId="314CCA30" w14:textId="77777777" w:rsidR="007F3B3D" w:rsidRPr="007F3B3D" w:rsidRDefault="007F3B3D" w:rsidP="007F3B3D">
      <w:r w:rsidRPr="007F3B3D">
        <w:t>In summary, the Galbraith plot can be used to visually inspect statistical heterogeneity in a meta-analysis. By examining the distribution of studies around the regression line and identifying potential sources of heterogeneity, you can make more informed decisions about the appropriate model for the meta-analysis and interpret the results accurately.</w:t>
      </w:r>
    </w:p>
    <w:p w14:paraId="437E1693" w14:textId="77777777" w:rsidR="007F3B3D" w:rsidRDefault="007F3B3D" w:rsidP="00A46E7B"/>
    <w:p w14:paraId="3007424F" w14:textId="75B6C5F3" w:rsidR="00A46E7B" w:rsidRDefault="00A46E7B" w:rsidP="00A46E7B"/>
    <w:p w14:paraId="21879CAE" w14:textId="2C48FD14" w:rsidR="00A46E7B" w:rsidRDefault="00A46E7B" w:rsidP="00A46E7B">
      <w:r>
        <w:t>It is important to note that the presence of statistical heterogeneity does not necessarily mean that the meta-analysis is invalid or that the summary estimate is not meaningful. However, it does indicate that caution should be taken when interpreting the results, and further exploration of potential sources of heterogeneity may be warranted.</w:t>
      </w:r>
    </w:p>
    <w:p w14:paraId="6A9279BA" w14:textId="2F18314A" w:rsidR="00A46E7B" w:rsidRDefault="00A46E7B" w:rsidP="00A46E7B"/>
    <w:p w14:paraId="26B8D970" w14:textId="24839F32" w:rsidR="000D4B8C" w:rsidRDefault="000D4B8C" w:rsidP="00A46E7B"/>
    <w:p w14:paraId="1EDE4386" w14:textId="568DB2C8" w:rsidR="000D4B8C" w:rsidRDefault="000D4B8C" w:rsidP="00A46E7B"/>
    <w:p w14:paraId="1054CF75" w14:textId="6760FE10" w:rsidR="00A46E7B" w:rsidRPr="000D4B8C" w:rsidRDefault="00A46E7B" w:rsidP="00A46E7B">
      <w:pPr>
        <w:rPr>
          <w:b/>
          <w:bCs/>
        </w:rPr>
      </w:pPr>
      <w:r w:rsidRPr="000D4B8C">
        <w:rPr>
          <w:b/>
          <w:bCs/>
        </w:rPr>
        <w:t>Reference</w:t>
      </w:r>
      <w:r w:rsidR="000D4B8C" w:rsidRPr="000D4B8C">
        <w:rPr>
          <w:b/>
          <w:bCs/>
        </w:rPr>
        <w:t>s</w:t>
      </w:r>
      <w:r w:rsidRPr="000D4B8C">
        <w:rPr>
          <w:b/>
          <w:bCs/>
        </w:rPr>
        <w:t>:</w:t>
      </w:r>
    </w:p>
    <w:p w14:paraId="2B1ACF02" w14:textId="20A76AC9" w:rsidR="005E6F8E" w:rsidRPr="00A46E7B" w:rsidRDefault="00A46E7B">
      <w:pPr>
        <w:pStyle w:val="ListParagraph"/>
        <w:numPr>
          <w:ilvl w:val="0"/>
          <w:numId w:val="214"/>
        </w:numPr>
        <w:rPr>
          <w:rFonts w:asciiTheme="majorHAnsi" w:eastAsiaTheme="majorEastAsia" w:hAnsiTheme="majorHAnsi" w:cstheme="majorBidi"/>
          <w:color w:val="1F3763" w:themeColor="accent1" w:themeShade="7F"/>
        </w:rPr>
      </w:pPr>
      <w:r>
        <w:t>Higgins, J. P. T., &amp; Green, S. (Eds.). (2011). Cochrane handbook for systematic reviews of interventions. Wiley-Blackwell.</w:t>
      </w:r>
      <w:r w:rsidR="005E6F8E">
        <w:br w:type="page"/>
      </w:r>
    </w:p>
    <w:p w14:paraId="2DAECD4B" w14:textId="61639019" w:rsidR="00C06012" w:rsidRDefault="000D4B8C" w:rsidP="00F72C4D">
      <w:pPr>
        <w:pStyle w:val="Heading3"/>
      </w:pPr>
      <w:bookmarkStart w:id="245" w:name="_Toc132394174"/>
      <w:r>
        <w:lastRenderedPageBreak/>
        <w:t>9</w:t>
      </w:r>
      <w:r w:rsidR="00C06012" w:rsidRPr="00F72C4D">
        <w:t>.4.26</w:t>
      </w:r>
      <w:r w:rsidR="00F72C4D" w:rsidRPr="00F72C4D">
        <w:t xml:space="preserve"> Describes the role of sensitivity analysis in meta</w:t>
      </w:r>
      <w:r w:rsidR="00A15646">
        <w:t>-</w:t>
      </w:r>
      <w:r w:rsidR="00F72C4D" w:rsidRPr="00F72C4D">
        <w:t>analysis</w:t>
      </w:r>
      <w:bookmarkEnd w:id="245"/>
    </w:p>
    <w:p w14:paraId="6EA73BDB" w14:textId="75DA2E70" w:rsidR="00F72C4D" w:rsidRDefault="00F72C4D" w:rsidP="00F72C4D"/>
    <w:p w14:paraId="0AEB4F22" w14:textId="77777777" w:rsidR="00A46E7B" w:rsidRDefault="00A46E7B" w:rsidP="00A46E7B">
      <w:r>
        <w:t>Meta-analysis is a statistical technique that combines results from multiple studies to estimate the overall effect of an intervention or exposure. Sensitivity analysis is a technique used in meta-analysis to examine the robustness of the findings by testing the influence of different assumptions and methodologies on the results.</w:t>
      </w:r>
    </w:p>
    <w:p w14:paraId="00479456" w14:textId="77777777" w:rsidR="00A46E7B" w:rsidRDefault="00A46E7B" w:rsidP="00A46E7B"/>
    <w:p w14:paraId="55125792" w14:textId="77777777" w:rsidR="00A46E7B" w:rsidRDefault="00A46E7B" w:rsidP="00A46E7B">
      <w:r>
        <w:t>Sensitivity analysis allows researchers to explore the impact of different factors on the overall effect estimate, such as study quality, publication bias, inclusion/exclusion criteria, and statistical methods used. This helps to identify potential sources of bias and improves the transparency and reliability of the meta-analysis results.</w:t>
      </w:r>
    </w:p>
    <w:p w14:paraId="3BB65BF3" w14:textId="77777777" w:rsidR="00A46E7B" w:rsidRDefault="00A46E7B" w:rsidP="00A46E7B"/>
    <w:p w14:paraId="5DF24E52" w14:textId="77777777" w:rsidR="00A46E7B" w:rsidRDefault="00A46E7B" w:rsidP="00A46E7B">
      <w:r>
        <w:t>For example, in a meta-analysis of randomized controlled trials evaluating the efficacy of a new drug for treating a particular disease, sensitivity analysis can be used to examine the effect of excluding studies with a high risk of bias or studies with a small sample size. This can help to assess the robustness of the findings and identify potential sources of heterogeneity.</w:t>
      </w:r>
    </w:p>
    <w:p w14:paraId="33B37FD9" w14:textId="77777777" w:rsidR="00A46E7B" w:rsidRDefault="00A46E7B" w:rsidP="00A46E7B"/>
    <w:p w14:paraId="083C7C6E" w14:textId="77777777" w:rsidR="00A46E7B" w:rsidRDefault="00A46E7B" w:rsidP="00A46E7B">
      <w:r>
        <w:t>Sensitivity analysis can be performed using various statistical techniques, such as leave-one-out analysis, influence analysis, and jackknife resampling. These methods allow researchers to test the influence of individual studies on the overall effect estimate and examine the stability of the findings.</w:t>
      </w:r>
    </w:p>
    <w:p w14:paraId="137E3E36" w14:textId="77777777" w:rsidR="00A46E7B" w:rsidRDefault="00A46E7B" w:rsidP="00A46E7B"/>
    <w:p w14:paraId="6D256492" w14:textId="77777777" w:rsidR="00A46E7B" w:rsidRDefault="00A46E7B" w:rsidP="00A46E7B">
      <w:r>
        <w:t>In summary, sensitivity analysis is a crucial component of meta-analysis that helps to assess the robustness and reliability of the findings. It allows researchers to test the impact of different factors on the overall effect estimate and identify potential sources of bias and heterogeneity.</w:t>
      </w:r>
    </w:p>
    <w:p w14:paraId="4E9035C4" w14:textId="0B1A43B0" w:rsidR="00A46E7B" w:rsidRDefault="00A46E7B" w:rsidP="00A46E7B"/>
    <w:p w14:paraId="09A36F96" w14:textId="77777777" w:rsidR="000D4B8C" w:rsidRDefault="000D4B8C" w:rsidP="00A46E7B"/>
    <w:p w14:paraId="0D6B7C71" w14:textId="533749E2" w:rsidR="00A46E7B" w:rsidRPr="000D4B8C" w:rsidRDefault="00A46E7B" w:rsidP="00A46E7B">
      <w:pPr>
        <w:rPr>
          <w:b/>
          <w:bCs/>
        </w:rPr>
      </w:pPr>
      <w:r w:rsidRPr="000D4B8C">
        <w:rPr>
          <w:b/>
          <w:bCs/>
        </w:rPr>
        <w:t>Reference</w:t>
      </w:r>
      <w:r w:rsidR="000D4B8C" w:rsidRPr="000D4B8C">
        <w:rPr>
          <w:b/>
          <w:bCs/>
        </w:rPr>
        <w:t>s</w:t>
      </w:r>
      <w:r w:rsidRPr="000D4B8C">
        <w:rPr>
          <w:b/>
          <w:bCs/>
        </w:rPr>
        <w:t>:</w:t>
      </w:r>
    </w:p>
    <w:p w14:paraId="6F91C587" w14:textId="77777777" w:rsidR="00A46E7B" w:rsidRDefault="00A46E7B">
      <w:pPr>
        <w:pStyle w:val="ListParagraph"/>
        <w:numPr>
          <w:ilvl w:val="0"/>
          <w:numId w:val="215"/>
        </w:numPr>
      </w:pPr>
      <w:r>
        <w:t>Higgins JPT, Green S. Cochrane Handbook for Systematic Reviews of Interventions. Wiley; 2008.</w:t>
      </w:r>
    </w:p>
    <w:p w14:paraId="4653BB03" w14:textId="77777777" w:rsidR="00A46E7B" w:rsidRDefault="00A46E7B" w:rsidP="00A46E7B"/>
    <w:p w14:paraId="153A3C62" w14:textId="77777777" w:rsidR="00A46E7B" w:rsidRDefault="00A46E7B" w:rsidP="00A46E7B"/>
    <w:p w14:paraId="4E3463FD" w14:textId="77777777" w:rsidR="00A44C5E" w:rsidRDefault="00A44C5E" w:rsidP="00F72C4D"/>
    <w:p w14:paraId="71A17891" w14:textId="77777777" w:rsidR="005E6F8E" w:rsidRDefault="005E6F8E">
      <w:pPr>
        <w:rPr>
          <w:rFonts w:asciiTheme="majorHAnsi" w:eastAsiaTheme="majorEastAsia" w:hAnsiTheme="majorHAnsi" w:cstheme="majorBidi"/>
          <w:color w:val="2F5496" w:themeColor="accent1" w:themeShade="BF"/>
          <w:sz w:val="26"/>
          <w:szCs w:val="26"/>
        </w:rPr>
      </w:pPr>
      <w:r>
        <w:br w:type="page"/>
      </w:r>
    </w:p>
    <w:p w14:paraId="2008602F" w14:textId="3CC3E68F" w:rsidR="00F72C4D" w:rsidRDefault="000D4B8C" w:rsidP="00F72C4D">
      <w:pPr>
        <w:pStyle w:val="Heading2"/>
      </w:pPr>
      <w:bookmarkStart w:id="246" w:name="_Toc132394175"/>
      <w:r>
        <w:lastRenderedPageBreak/>
        <w:t>9</w:t>
      </w:r>
      <w:r w:rsidR="00F72C4D" w:rsidRPr="00F72C4D">
        <w:t xml:space="preserve">.5 Basic Health Economics: Critical </w:t>
      </w:r>
      <w:r w:rsidR="00A44C5E">
        <w:t>A</w:t>
      </w:r>
      <w:r w:rsidR="00F72C4D" w:rsidRPr="00F72C4D">
        <w:t xml:space="preserve">ppraisal of the </w:t>
      </w:r>
      <w:r w:rsidR="00A44C5E">
        <w:t>E</w:t>
      </w:r>
      <w:r w:rsidR="00F72C4D" w:rsidRPr="00F72C4D">
        <w:t>vidence</w:t>
      </w:r>
      <w:bookmarkEnd w:id="246"/>
    </w:p>
    <w:p w14:paraId="1CD502DA" w14:textId="7A28E1B2" w:rsidR="00A44C5E" w:rsidRPr="00A44C5E" w:rsidRDefault="000D4B8C" w:rsidP="00A44C5E">
      <w:pPr>
        <w:pStyle w:val="Heading3"/>
      </w:pPr>
      <w:bookmarkStart w:id="247" w:name="_Toc132394176"/>
      <w:r>
        <w:t>9</w:t>
      </w:r>
      <w:r w:rsidR="00A44C5E" w:rsidRPr="00A44C5E">
        <w:t>.5.1 Describes the basic differences between direct and indirect costs and the ways in which they can be estimated</w:t>
      </w:r>
      <w:bookmarkEnd w:id="247"/>
    </w:p>
    <w:p w14:paraId="7EA47684" w14:textId="77777777" w:rsidR="00E412BB" w:rsidRDefault="00E412BB"/>
    <w:p w14:paraId="05B628CF" w14:textId="77777777" w:rsidR="00E412BB" w:rsidRDefault="00E412BB" w:rsidP="00E412BB">
      <w:r>
        <w:t>Health economics is a field of study that involves the application of economic principles to healthcare systems and decision-making. In this field, costs play a significant role in determining the allocation of healthcare resources. There are two main types of costs: direct costs and indirect costs.</w:t>
      </w:r>
    </w:p>
    <w:p w14:paraId="384836EF" w14:textId="77777777" w:rsidR="00E412BB" w:rsidRDefault="00E412BB" w:rsidP="00E412BB"/>
    <w:p w14:paraId="74AB5949" w14:textId="77777777" w:rsidR="003465F3" w:rsidRDefault="00E412BB" w:rsidP="00E412BB">
      <w:r w:rsidRPr="000D4B8C">
        <w:rPr>
          <w:b/>
          <w:bCs/>
        </w:rPr>
        <w:t>Direct costs</w:t>
      </w:r>
      <w:r w:rsidR="003465F3">
        <w:t>:</w:t>
      </w:r>
    </w:p>
    <w:p w14:paraId="45704F55" w14:textId="08A77E42" w:rsidR="00E412BB" w:rsidRDefault="003465F3" w:rsidP="00E412BB">
      <w:r>
        <w:t xml:space="preserve">Direct costs </w:t>
      </w:r>
      <w:r w:rsidR="00E412BB">
        <w:t>are costs that are directly related to the provision of healthcare services. Examples of direct costs include the cost of medical supplies, hospital charges, and physician fees. Direct costs are usually easy to measure and quantify.</w:t>
      </w:r>
    </w:p>
    <w:p w14:paraId="00A047ED" w14:textId="77777777" w:rsidR="00E412BB" w:rsidRDefault="00E412BB" w:rsidP="00E412BB"/>
    <w:p w14:paraId="6B078AB5" w14:textId="77777777" w:rsidR="003465F3" w:rsidRDefault="00E412BB" w:rsidP="00E412BB">
      <w:r w:rsidRPr="000D4B8C">
        <w:rPr>
          <w:b/>
          <w:bCs/>
        </w:rPr>
        <w:t>Indirect costs</w:t>
      </w:r>
      <w:r w:rsidR="003465F3">
        <w:t>:</w:t>
      </w:r>
    </w:p>
    <w:p w14:paraId="1FF3EC9F" w14:textId="0716F775" w:rsidR="00E412BB" w:rsidRDefault="003465F3" w:rsidP="00E412BB">
      <w:r>
        <w:t xml:space="preserve">Indirect costs, </w:t>
      </w:r>
      <w:r w:rsidR="00E412BB">
        <w:t>on the other hand, are costs that are not directly related to the provision of healthcare services but are still associated with the condition being treated. Indirect costs can include lost productivity, caregiver time, and travel expenses. Indirect costs are often difficult to measure and quantify, and their estimation may involve various assumptions and extrapolations.</w:t>
      </w:r>
    </w:p>
    <w:p w14:paraId="6BC958F7" w14:textId="77777777" w:rsidR="00E412BB" w:rsidRDefault="00E412BB" w:rsidP="00E412BB"/>
    <w:p w14:paraId="2666F2D5" w14:textId="77777777" w:rsidR="00E412BB" w:rsidRDefault="00E412BB" w:rsidP="00E412BB">
      <w:r>
        <w:t>For example, consider a patient with diabetes who requires regular monitoring and treatment. The direct costs of this patient's care would include the cost of medications, doctor visits, and laboratory tests. The indirect costs would include the patient's lost productivity due to time spent in medical appointments and any time taken off work by family members to provide care.</w:t>
      </w:r>
    </w:p>
    <w:p w14:paraId="567E913F" w14:textId="77777777" w:rsidR="00E412BB" w:rsidRDefault="00E412BB" w:rsidP="00E412BB"/>
    <w:p w14:paraId="1ED4679B" w14:textId="77831AB8" w:rsidR="003465F3" w:rsidRPr="003465F3" w:rsidRDefault="003465F3" w:rsidP="00E412BB">
      <w:pPr>
        <w:rPr>
          <w:b/>
          <w:bCs/>
        </w:rPr>
      </w:pPr>
      <w:r>
        <w:rPr>
          <w:b/>
          <w:bCs/>
        </w:rPr>
        <w:t>Ways in which they can be estimated:</w:t>
      </w:r>
    </w:p>
    <w:p w14:paraId="5096FCBF" w14:textId="77777777" w:rsidR="00E412BB" w:rsidRDefault="00E412BB" w:rsidP="00E412BB">
      <w:r>
        <w:t xml:space="preserve">To estimate these costs, healthcare economists use various methods, such as </w:t>
      </w:r>
      <w:r w:rsidRPr="00AC6ACA">
        <w:rPr>
          <w:b/>
          <w:bCs/>
        </w:rPr>
        <w:t>cost-effectiveness analysis</w:t>
      </w:r>
      <w:r>
        <w:t xml:space="preserve"> and </w:t>
      </w:r>
      <w:r w:rsidRPr="00AC6ACA">
        <w:rPr>
          <w:b/>
          <w:bCs/>
        </w:rPr>
        <w:t>cost-benefit analysis</w:t>
      </w:r>
      <w:r>
        <w:t>. These methods aim to determine the most efficient use of resources and to compare the costs and benefits of different healthcare interventions.</w:t>
      </w:r>
    </w:p>
    <w:p w14:paraId="4B6B0394" w14:textId="7C6B19AA" w:rsidR="00E412BB" w:rsidRDefault="00E412BB" w:rsidP="00E412BB"/>
    <w:p w14:paraId="33C47B08" w14:textId="77777777" w:rsidR="000D4B8C" w:rsidRDefault="000D4B8C" w:rsidP="00E412BB"/>
    <w:p w14:paraId="63751696" w14:textId="26265045" w:rsidR="00E412BB" w:rsidRPr="000D4B8C" w:rsidRDefault="00E412BB" w:rsidP="00E412BB">
      <w:pPr>
        <w:rPr>
          <w:b/>
          <w:bCs/>
        </w:rPr>
      </w:pPr>
      <w:r w:rsidRPr="000D4B8C">
        <w:rPr>
          <w:b/>
          <w:bCs/>
        </w:rPr>
        <w:t>Reference</w:t>
      </w:r>
      <w:r w:rsidR="000D4B8C" w:rsidRPr="000D4B8C">
        <w:rPr>
          <w:b/>
          <w:bCs/>
        </w:rPr>
        <w:t>s</w:t>
      </w:r>
      <w:r w:rsidRPr="000D4B8C">
        <w:rPr>
          <w:b/>
          <w:bCs/>
        </w:rPr>
        <w:t>:</w:t>
      </w:r>
    </w:p>
    <w:p w14:paraId="1E182808" w14:textId="2998C146" w:rsidR="003330E2" w:rsidRPr="00E412BB" w:rsidRDefault="00E412BB">
      <w:pPr>
        <w:pStyle w:val="ListParagraph"/>
        <w:numPr>
          <w:ilvl w:val="0"/>
          <w:numId w:val="285"/>
        </w:numPr>
        <w:rPr>
          <w:rFonts w:asciiTheme="majorHAnsi" w:eastAsiaTheme="majorEastAsia" w:hAnsiTheme="majorHAnsi" w:cstheme="majorBidi"/>
          <w:color w:val="1F3763" w:themeColor="accent1" w:themeShade="7F"/>
        </w:rPr>
      </w:pPr>
      <w:r>
        <w:t xml:space="preserve">Drummond, M. F., Sculpher, M. J., Claxton, K., Stoddart, G. L., &amp; Torrance, G. W. (2015). Methods for the economic evaluation of health care programmes. Oxford university press. </w:t>
      </w:r>
      <w:r w:rsidR="003330E2">
        <w:br w:type="page"/>
      </w:r>
    </w:p>
    <w:p w14:paraId="6E38C92A" w14:textId="54E866D6" w:rsidR="00A44C5E" w:rsidRPr="00A44C5E" w:rsidRDefault="000D4B8C" w:rsidP="00A44C5E">
      <w:pPr>
        <w:pStyle w:val="Heading3"/>
      </w:pPr>
      <w:bookmarkStart w:id="248" w:name="_Toc132394177"/>
      <w:r>
        <w:lastRenderedPageBreak/>
        <w:t>9</w:t>
      </w:r>
      <w:r w:rsidR="00A44C5E" w:rsidRPr="00A44C5E">
        <w:t>.5.2 Knows what is meant by: cost-effectiveness, cost-utility analysis, cost-benefit analysis and cost-minimisation</w:t>
      </w:r>
      <w:r>
        <w:t xml:space="preserve"> analysis</w:t>
      </w:r>
      <w:bookmarkEnd w:id="248"/>
    </w:p>
    <w:p w14:paraId="205D3916" w14:textId="77777777" w:rsidR="00E412BB" w:rsidRDefault="00E412BB"/>
    <w:p w14:paraId="6CE59A8F" w14:textId="77777777" w:rsidR="00E412BB" w:rsidRDefault="00E412BB" w:rsidP="00E412BB">
      <w:r>
        <w:t>Cost-effectiveness analysis (CEA), cost-utility analysis (CUA), cost-benefit analysis (CBA) and cost-minimisation analysis (CMA) are commonly used methods in health economics to evaluate the costs and benefits of different healthcare interventions.</w:t>
      </w:r>
    </w:p>
    <w:p w14:paraId="3F675044" w14:textId="068C2D76" w:rsidR="00E412BB" w:rsidRDefault="00E412BB" w:rsidP="00E412BB"/>
    <w:p w14:paraId="4AB8C801" w14:textId="2B6E2891" w:rsidR="000D4B8C" w:rsidRPr="000D4B8C" w:rsidRDefault="000D4B8C" w:rsidP="00E412BB">
      <w:pPr>
        <w:rPr>
          <w:b/>
          <w:bCs/>
        </w:rPr>
      </w:pPr>
      <w:r>
        <w:rPr>
          <w:b/>
          <w:bCs/>
        </w:rPr>
        <w:t>Cost-effectiveness analysis:</w:t>
      </w:r>
    </w:p>
    <w:p w14:paraId="797F2554" w14:textId="77777777" w:rsidR="00E412BB" w:rsidRDefault="00E412BB" w:rsidP="00E412BB">
      <w:r>
        <w:t>CEA compares the costs of a healthcare intervention with the outcomes achieved in terms of health improvements, such as reduction in disease symptoms or increased life expectancy. It calculates the cost per unit of health outcome, such as cost per additional year of life gained or cost per additional quality-adjusted life year (QALY) gained.</w:t>
      </w:r>
    </w:p>
    <w:p w14:paraId="69667EBA" w14:textId="77777777" w:rsidR="000D4B8C" w:rsidRDefault="000D4B8C" w:rsidP="00E412BB"/>
    <w:p w14:paraId="590D7AE8" w14:textId="494B84D5" w:rsidR="000D4B8C" w:rsidRPr="000D4B8C" w:rsidRDefault="000D4B8C" w:rsidP="00E412BB">
      <w:pPr>
        <w:rPr>
          <w:b/>
          <w:bCs/>
        </w:rPr>
      </w:pPr>
      <w:r>
        <w:rPr>
          <w:b/>
          <w:bCs/>
        </w:rPr>
        <w:t>Cost-utility analysis:</w:t>
      </w:r>
    </w:p>
    <w:p w14:paraId="1D89936B" w14:textId="77777777" w:rsidR="00E412BB" w:rsidRDefault="00E412BB" w:rsidP="00E412BB">
      <w:r>
        <w:t>CUA is a type of CEA that focuses on health outcomes that are measured in QALYs, which combine the quantity and quality of life gained from a healthcare intervention. It calculates the cost per QALY gained.</w:t>
      </w:r>
    </w:p>
    <w:p w14:paraId="41E93541" w14:textId="1C189D88" w:rsidR="00E412BB" w:rsidRDefault="00E412BB" w:rsidP="00E412BB"/>
    <w:p w14:paraId="77603CD3" w14:textId="0CDC6228" w:rsidR="000D4B8C" w:rsidRPr="000D4B8C" w:rsidRDefault="000D4B8C" w:rsidP="00E412BB">
      <w:pPr>
        <w:rPr>
          <w:b/>
          <w:bCs/>
        </w:rPr>
      </w:pPr>
      <w:r>
        <w:rPr>
          <w:b/>
          <w:bCs/>
        </w:rPr>
        <w:t>Cost-benefit analysis:</w:t>
      </w:r>
    </w:p>
    <w:p w14:paraId="2AACE019" w14:textId="77777777" w:rsidR="00E412BB" w:rsidRDefault="00E412BB" w:rsidP="00E412BB">
      <w:r>
        <w:t>CBA is a method that compares the costs and benefits of a healthcare intervention in monetary terms. It calculates the net present value of the costs and benefits over the lifetime of the intervention, taking into account the time value of money.</w:t>
      </w:r>
    </w:p>
    <w:p w14:paraId="451DDE9F" w14:textId="7DAE5FC9" w:rsidR="00E412BB" w:rsidRDefault="00E412BB" w:rsidP="00E412BB"/>
    <w:p w14:paraId="259D9842" w14:textId="376080B6" w:rsidR="000D4B8C" w:rsidRPr="000D4B8C" w:rsidRDefault="000D4B8C" w:rsidP="00E412BB">
      <w:pPr>
        <w:rPr>
          <w:b/>
          <w:bCs/>
        </w:rPr>
      </w:pPr>
      <w:r>
        <w:rPr>
          <w:b/>
          <w:bCs/>
        </w:rPr>
        <w:t xml:space="preserve">Cost-minimisation analysis: </w:t>
      </w:r>
    </w:p>
    <w:p w14:paraId="25F254CD" w14:textId="77777777" w:rsidR="00E412BB" w:rsidRDefault="00E412BB" w:rsidP="00E412BB">
      <w:r>
        <w:t>CMA compares the costs of two or more healthcare interventions that have equivalent clinical effectiveness. It determines which intervention is the most cost-effective.</w:t>
      </w:r>
    </w:p>
    <w:p w14:paraId="5CAC0A8C" w14:textId="77777777" w:rsidR="00E412BB" w:rsidRDefault="00E412BB" w:rsidP="00E412BB"/>
    <w:p w14:paraId="4F1D810A" w14:textId="4D590EE8" w:rsidR="00E412BB" w:rsidRDefault="00E412BB" w:rsidP="00E412BB">
      <w:r>
        <w:t>For example, suppose a new drug is developed to treat a chronic condition such as diabetes. The drug is expected to reduce the frequency of hospitalisation and the need for expensive medical procedures. CEA can be used to determine the cost-effectiveness of the new drug compared to the standard treatment. CUA can be used to evaluate the cost per QALY gained by using the new drug. CBA can be used to compare the monetary costs and benefits of using the new drug. CMA can be used to compare the costs of the new drug with those of the standard treatment.</w:t>
      </w:r>
    </w:p>
    <w:p w14:paraId="6C9DA68E" w14:textId="3E952373" w:rsidR="00E412BB" w:rsidRDefault="00E412BB" w:rsidP="00E412BB"/>
    <w:p w14:paraId="1E7CEFB1" w14:textId="70CAC5B2" w:rsidR="00E412BB" w:rsidRPr="00E412BB" w:rsidRDefault="00E412BB" w:rsidP="00E412BB"/>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70"/>
        <w:gridCol w:w="6190"/>
      </w:tblGrid>
      <w:tr w:rsidR="00E412BB" w:rsidRPr="00E412BB" w14:paraId="7A69AD66" w14:textId="77777777" w:rsidTr="00E412B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A042B6C" w14:textId="77777777" w:rsidR="00E412BB" w:rsidRPr="00E412BB" w:rsidRDefault="00E412BB" w:rsidP="00E412BB">
            <w:pPr>
              <w:rPr>
                <w:b/>
                <w:bCs/>
              </w:rPr>
            </w:pPr>
            <w:r w:rsidRPr="00E412BB">
              <w:rPr>
                <w:b/>
                <w:bCs/>
              </w:rPr>
              <w:t>Type of Economic Evaluation</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D02AB12" w14:textId="77777777" w:rsidR="00E412BB" w:rsidRPr="00E412BB" w:rsidRDefault="00E412BB" w:rsidP="00E412BB">
            <w:pPr>
              <w:rPr>
                <w:b/>
                <w:bCs/>
              </w:rPr>
            </w:pPr>
            <w:r w:rsidRPr="00E412BB">
              <w:rPr>
                <w:b/>
                <w:bCs/>
              </w:rPr>
              <w:t>Description</w:t>
            </w:r>
          </w:p>
        </w:tc>
      </w:tr>
      <w:tr w:rsidR="00E412BB" w:rsidRPr="00E412BB" w14:paraId="6E23B1D6" w14:textId="77777777" w:rsidTr="00E412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32E166B" w14:textId="77777777" w:rsidR="00E412BB" w:rsidRPr="000D4B8C" w:rsidRDefault="00E412BB" w:rsidP="00E412BB">
            <w:pPr>
              <w:rPr>
                <w:b/>
                <w:bCs/>
              </w:rPr>
            </w:pPr>
            <w:r w:rsidRPr="000D4B8C">
              <w:rPr>
                <w:b/>
                <w:bCs/>
              </w:rPr>
              <w:t>Cost-effectiveness analysis (CEA)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A1EE428" w14:textId="77777777" w:rsidR="00E412BB" w:rsidRPr="00E412BB" w:rsidRDefault="00E412BB" w:rsidP="00E412BB">
            <w:r w:rsidRPr="00E412BB">
              <w:t>Measures costs in monetary units and effects in clinical outcomes, such as life-years gained or quality-adjusted life-years (QALYs) gained. The result is a cost-effectiveness ratio (CER) that shows the cost of each unit of outcome.</w:t>
            </w:r>
          </w:p>
        </w:tc>
      </w:tr>
      <w:tr w:rsidR="00E412BB" w:rsidRPr="00E412BB" w14:paraId="529C9021" w14:textId="77777777" w:rsidTr="00E412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6A60BE" w14:textId="77777777" w:rsidR="00E412BB" w:rsidRPr="000D4B8C" w:rsidRDefault="00E412BB" w:rsidP="00E412BB">
            <w:pPr>
              <w:rPr>
                <w:b/>
                <w:bCs/>
              </w:rPr>
            </w:pPr>
            <w:r w:rsidRPr="000D4B8C">
              <w:rPr>
                <w:b/>
                <w:bCs/>
              </w:rPr>
              <w:t>Cost-utility analysis (CUA)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E0E388F" w14:textId="77777777" w:rsidR="00E412BB" w:rsidRPr="00E412BB" w:rsidRDefault="00E412BB" w:rsidP="00E412BB">
            <w:r w:rsidRPr="00E412BB">
              <w:t>Measures costs and outcomes in QALYs gained. The result is a cost-utility ratio (CUR) that shows the cost of each QALY gained.</w:t>
            </w:r>
          </w:p>
        </w:tc>
      </w:tr>
      <w:tr w:rsidR="00E412BB" w:rsidRPr="00E412BB" w14:paraId="4A42B02B" w14:textId="77777777" w:rsidTr="00E412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B521515" w14:textId="77777777" w:rsidR="00E412BB" w:rsidRPr="000D4B8C" w:rsidRDefault="00E412BB" w:rsidP="00E412BB">
            <w:pPr>
              <w:rPr>
                <w:b/>
                <w:bCs/>
              </w:rPr>
            </w:pPr>
            <w:r w:rsidRPr="000D4B8C">
              <w:rPr>
                <w:b/>
                <w:bCs/>
              </w:rPr>
              <w:t>Cost-benefit analysis (CBA)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6FFB153" w14:textId="77777777" w:rsidR="00E412BB" w:rsidRPr="00E412BB" w:rsidRDefault="00E412BB" w:rsidP="00E412BB">
            <w:r w:rsidRPr="00E412BB">
              <w:t>Measures costs and benefits in monetary units. The result is a benefit-cost ratio (BCR) that compares the monetary value of the benefits to the costs.</w:t>
            </w:r>
          </w:p>
        </w:tc>
      </w:tr>
      <w:tr w:rsidR="00E412BB" w:rsidRPr="00E412BB" w14:paraId="6D3A4CBB" w14:textId="77777777" w:rsidTr="00E412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B6D3490" w14:textId="77777777" w:rsidR="00E412BB" w:rsidRPr="000D4B8C" w:rsidRDefault="00E412BB" w:rsidP="00E412BB">
            <w:pPr>
              <w:rPr>
                <w:b/>
                <w:bCs/>
              </w:rPr>
            </w:pPr>
            <w:r w:rsidRPr="000D4B8C">
              <w:rPr>
                <w:b/>
                <w:bCs/>
              </w:rPr>
              <w:lastRenderedPageBreak/>
              <w:t>Cost-minimization analysis (CMA)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7867B70" w14:textId="77777777" w:rsidR="00E412BB" w:rsidRPr="00E412BB" w:rsidRDefault="00E412BB" w:rsidP="00E412BB">
            <w:r w:rsidRPr="00E412BB">
              <w:t>Compares the costs of two or more interventions that have equivalent clinical outcomes. The goal is to find the least expensive option.</w:t>
            </w:r>
          </w:p>
        </w:tc>
      </w:tr>
    </w:tbl>
    <w:p w14:paraId="7A7DD8FA" w14:textId="0C36904D" w:rsidR="00E412BB" w:rsidRDefault="00E412BB" w:rsidP="00E412BB"/>
    <w:p w14:paraId="244A86B5" w14:textId="563EEA7F" w:rsidR="000D4B8C" w:rsidRDefault="000D4B8C" w:rsidP="00E412BB"/>
    <w:p w14:paraId="46B6E061" w14:textId="77777777" w:rsidR="00565BF0" w:rsidRDefault="00565BF0" w:rsidP="00E412BB"/>
    <w:p w14:paraId="351AFB54" w14:textId="5A1E9216" w:rsidR="00E412BB" w:rsidRPr="00565BF0" w:rsidRDefault="00E412BB" w:rsidP="00E412BB">
      <w:pPr>
        <w:rPr>
          <w:b/>
          <w:bCs/>
        </w:rPr>
      </w:pPr>
      <w:r w:rsidRPr="00565BF0">
        <w:rPr>
          <w:b/>
          <w:bCs/>
        </w:rPr>
        <w:t>Reference</w:t>
      </w:r>
      <w:r w:rsidR="000D4B8C" w:rsidRPr="00565BF0">
        <w:rPr>
          <w:b/>
          <w:bCs/>
        </w:rPr>
        <w:t>s</w:t>
      </w:r>
      <w:r w:rsidRPr="00565BF0">
        <w:rPr>
          <w:b/>
          <w:bCs/>
        </w:rPr>
        <w:t>:</w:t>
      </w:r>
    </w:p>
    <w:p w14:paraId="6728A113" w14:textId="77777777" w:rsidR="00E412BB" w:rsidRDefault="00E412BB">
      <w:pPr>
        <w:pStyle w:val="ListParagraph"/>
        <w:numPr>
          <w:ilvl w:val="0"/>
          <w:numId w:val="216"/>
        </w:numPr>
      </w:pPr>
      <w:r>
        <w:t>Drummond, M. F., Sculpher, M. J., Claxton, K., Stoddart, G. L., &amp; Torrance, G. W. (2015). Methods for the economic evaluation of health care programmes. Oxford university press.</w:t>
      </w:r>
    </w:p>
    <w:p w14:paraId="1CB854C2" w14:textId="77777777" w:rsidR="00E412BB" w:rsidRDefault="00E412BB" w:rsidP="00E412BB"/>
    <w:p w14:paraId="66985DCE" w14:textId="77777777" w:rsidR="00E412BB" w:rsidRDefault="00E412BB" w:rsidP="00E412BB"/>
    <w:p w14:paraId="3EBCFC0D" w14:textId="3DAFE7D2" w:rsidR="007F184E" w:rsidRDefault="007F184E">
      <w:pPr>
        <w:rPr>
          <w:rFonts w:asciiTheme="majorHAnsi" w:eastAsiaTheme="majorEastAsia" w:hAnsiTheme="majorHAnsi" w:cstheme="majorBidi"/>
          <w:color w:val="1F3763" w:themeColor="accent1" w:themeShade="7F"/>
        </w:rPr>
      </w:pPr>
      <w:r>
        <w:br w:type="page"/>
      </w:r>
    </w:p>
    <w:p w14:paraId="1A47D8E1" w14:textId="49999503" w:rsidR="00A44C5E" w:rsidRPr="00A44C5E" w:rsidRDefault="00565BF0" w:rsidP="00A44C5E">
      <w:pPr>
        <w:pStyle w:val="Heading3"/>
      </w:pPr>
      <w:bookmarkStart w:id="249" w:name="_Toc132394178"/>
      <w:r>
        <w:lastRenderedPageBreak/>
        <w:t>9</w:t>
      </w:r>
      <w:r w:rsidR="00A44C5E" w:rsidRPr="00A44C5E">
        <w:t>.5.3 Knows what is meant by a quality or disability adjusted life year and the rational</w:t>
      </w:r>
      <w:r w:rsidR="004D07AB">
        <w:t>e</w:t>
      </w:r>
      <w:r w:rsidR="00A44C5E" w:rsidRPr="00A44C5E">
        <w:t xml:space="preserve"> for using these measures</w:t>
      </w:r>
      <w:bookmarkEnd w:id="249"/>
    </w:p>
    <w:p w14:paraId="569E3671" w14:textId="77777777" w:rsidR="00E412BB" w:rsidRDefault="00E412BB"/>
    <w:p w14:paraId="1B07D129" w14:textId="77777777" w:rsidR="00E412BB" w:rsidRDefault="00E412BB" w:rsidP="00E412BB">
      <w:r>
        <w:t>Health economics is a branch of economics that focuses on the application of economic principles and methods to the health sector. It is concerned with the allocation of scarce resources in healthcare to achieve maximum health benefits. Quality-adjusted life year (QALY) and disability-adjusted life year (DALY) are measures of health outcomes commonly used in health economics. This teaching piece provides an overview of these measures and their rationale for use in healthcare decision-making.</w:t>
      </w:r>
    </w:p>
    <w:p w14:paraId="15EFE3DE" w14:textId="77777777" w:rsidR="00E412BB" w:rsidRDefault="00E412BB" w:rsidP="00E412BB"/>
    <w:p w14:paraId="2F058A8D" w14:textId="77777777" w:rsidR="00E412BB" w:rsidRPr="00565BF0" w:rsidRDefault="00E412BB" w:rsidP="00E412BB">
      <w:pPr>
        <w:rPr>
          <w:b/>
          <w:bCs/>
        </w:rPr>
      </w:pPr>
      <w:r w:rsidRPr="00565BF0">
        <w:rPr>
          <w:b/>
          <w:bCs/>
        </w:rPr>
        <w:t>Quality-Adjusted Life Year (QALY):</w:t>
      </w:r>
    </w:p>
    <w:p w14:paraId="02A100F8" w14:textId="77777777" w:rsidR="00E412BB" w:rsidRDefault="00E412BB" w:rsidP="00E412BB">
      <w:r>
        <w:t>QALY is a measure of health outcome that combines the length of life with the quality of life. It is calculated by multiplying the number of years of life gained from a particular intervention by a utility score that reflects the quality of life experienced during those years. Utility scores range from 0 (representing death) to 1 (representing perfect health).</w:t>
      </w:r>
    </w:p>
    <w:p w14:paraId="75AED0FB" w14:textId="77777777" w:rsidR="00E412BB" w:rsidRDefault="00E412BB" w:rsidP="00E412BB"/>
    <w:p w14:paraId="4E941170" w14:textId="77777777" w:rsidR="00E412BB" w:rsidRDefault="00E412BB" w:rsidP="00E412BB">
      <w:r>
        <w:t>For example, if a patient undergoes a surgical intervention that increases their life expectancy by five years and they report a utility score of 0.8 for those five years, their QALY gain would be 4 (5 x 0.8).</w:t>
      </w:r>
    </w:p>
    <w:p w14:paraId="216DE7F5" w14:textId="77777777" w:rsidR="00E412BB" w:rsidRDefault="00E412BB" w:rsidP="00E412BB"/>
    <w:p w14:paraId="1068558F" w14:textId="77777777" w:rsidR="00E412BB" w:rsidRPr="00565BF0" w:rsidRDefault="00E412BB" w:rsidP="00E412BB">
      <w:pPr>
        <w:rPr>
          <w:b/>
          <w:bCs/>
        </w:rPr>
      </w:pPr>
      <w:r w:rsidRPr="00565BF0">
        <w:rPr>
          <w:b/>
          <w:bCs/>
        </w:rPr>
        <w:t>Disability-Adjusted Life Year (DALY):</w:t>
      </w:r>
    </w:p>
    <w:p w14:paraId="0DA7013B" w14:textId="77777777" w:rsidR="00E412BB" w:rsidRDefault="00E412BB" w:rsidP="00E412BB">
      <w:r>
        <w:t>DALY is a measure of health outcome that takes into account both premature death and disability. It is calculated by summing the years of life lost due to premature death and the years lived with disability. The disability weight is a measure of the severity of the disability, ranging from 0 (representing perfect health) to 1 (representing death).</w:t>
      </w:r>
    </w:p>
    <w:p w14:paraId="5AE6E356" w14:textId="77777777" w:rsidR="00E412BB" w:rsidRDefault="00E412BB" w:rsidP="00E412BB"/>
    <w:p w14:paraId="66AC4F34" w14:textId="77777777" w:rsidR="00E412BB" w:rsidRDefault="00E412BB" w:rsidP="00E412BB">
      <w:r>
        <w:t>For example, if a patient suffers from a chronic disease that reduces their life expectancy by 10 years and also causes them to live with a disability that has a disability weight of 0.5 for 5 years, their DALY would be 12.5 (10 years of life lost plus 0.5 x 5 years lived with disability).</w:t>
      </w:r>
    </w:p>
    <w:p w14:paraId="7B676C7B" w14:textId="77777777" w:rsidR="00E412BB" w:rsidRDefault="00E412BB" w:rsidP="00E412BB"/>
    <w:p w14:paraId="49B9AEC8" w14:textId="77777777" w:rsidR="00E412BB" w:rsidRPr="00565BF0" w:rsidRDefault="00E412BB" w:rsidP="00E412BB">
      <w:pPr>
        <w:rPr>
          <w:b/>
          <w:bCs/>
        </w:rPr>
      </w:pPr>
      <w:r w:rsidRPr="00565BF0">
        <w:rPr>
          <w:b/>
          <w:bCs/>
        </w:rPr>
        <w:t>Rationale for using QALY and DALY:</w:t>
      </w:r>
    </w:p>
    <w:p w14:paraId="7373117C" w14:textId="77777777" w:rsidR="00E412BB" w:rsidRDefault="00E412BB" w:rsidP="00E412BB">
      <w:r>
        <w:t>QALY and DALY are commonly used in healthcare decision-making because they provide a way to compare the benefits of different interventions on a common scale. By converting health outcomes into a single measure, it is possible to compare the benefits of interventions across different diseases, populations, and settings.</w:t>
      </w:r>
    </w:p>
    <w:p w14:paraId="2072B24B" w14:textId="77777777" w:rsidR="00E412BB" w:rsidRDefault="00E412BB" w:rsidP="00E412BB"/>
    <w:p w14:paraId="6B2E9E9E" w14:textId="77777777" w:rsidR="00E412BB" w:rsidRDefault="00E412BB" w:rsidP="00E412BB">
      <w:r>
        <w:t>QALY and DALY also provide a way to account for both the quantity and quality of life gained from an intervention. This is important because some interventions may increase life expectancy but have a negative impact on quality of life, while others may have a smaller impact on life expectancy but a greater impact on quality of life.</w:t>
      </w:r>
    </w:p>
    <w:p w14:paraId="7687F627" w14:textId="338E9F89" w:rsidR="00E412BB" w:rsidRDefault="00E412BB" w:rsidP="00E412BB"/>
    <w:p w14:paraId="018B2237" w14:textId="51AC4A7B" w:rsidR="00565BF0" w:rsidRDefault="00565BF0" w:rsidP="00E412BB"/>
    <w:p w14:paraId="59B23ADB" w14:textId="77777777" w:rsidR="00565BF0" w:rsidRDefault="00565BF0" w:rsidP="00E412BB"/>
    <w:p w14:paraId="58FB1F97" w14:textId="06EC553C" w:rsidR="00E412BB" w:rsidRPr="00565BF0" w:rsidRDefault="00565BF0" w:rsidP="00E412BB">
      <w:pPr>
        <w:rPr>
          <w:b/>
          <w:bCs/>
        </w:rPr>
      </w:pPr>
      <w:r w:rsidRPr="00565BF0">
        <w:rPr>
          <w:b/>
          <w:bCs/>
        </w:rPr>
        <w:t>R</w:t>
      </w:r>
      <w:r w:rsidR="00E412BB" w:rsidRPr="00565BF0">
        <w:rPr>
          <w:b/>
          <w:bCs/>
        </w:rPr>
        <w:t>eference</w:t>
      </w:r>
      <w:r w:rsidRPr="00565BF0">
        <w:rPr>
          <w:b/>
          <w:bCs/>
        </w:rPr>
        <w:t>s</w:t>
      </w:r>
      <w:r w:rsidR="00E412BB" w:rsidRPr="00565BF0">
        <w:rPr>
          <w:b/>
          <w:bCs/>
        </w:rPr>
        <w:t>:</w:t>
      </w:r>
    </w:p>
    <w:p w14:paraId="702107FF" w14:textId="227C8193" w:rsidR="007F184E" w:rsidRPr="00E412BB" w:rsidRDefault="00E412BB">
      <w:pPr>
        <w:pStyle w:val="ListParagraph"/>
        <w:numPr>
          <w:ilvl w:val="0"/>
          <w:numId w:val="217"/>
        </w:numPr>
        <w:rPr>
          <w:rFonts w:asciiTheme="majorHAnsi" w:eastAsiaTheme="majorEastAsia" w:hAnsiTheme="majorHAnsi" w:cstheme="majorBidi"/>
          <w:color w:val="1F3763" w:themeColor="accent1" w:themeShade="7F"/>
        </w:rPr>
      </w:pPr>
      <w:r>
        <w:t xml:space="preserve">Marseille, E., Larson, B., Kazi, D. S., Kahn, J. G., Rosen, S., &amp; Franck, N. (2015). Thresholds for the cost–effectiveness of interventions: alternative approaches. Bulletin of the World Health Organization, 93(2), 118-124G. </w:t>
      </w:r>
      <w:r w:rsidR="007F184E">
        <w:br w:type="page"/>
      </w:r>
    </w:p>
    <w:p w14:paraId="2A452CA5" w14:textId="0DC4D677" w:rsidR="00A44C5E" w:rsidRPr="00A44C5E" w:rsidRDefault="00565BF0" w:rsidP="00A44C5E">
      <w:pPr>
        <w:pStyle w:val="Heading3"/>
      </w:pPr>
      <w:bookmarkStart w:id="250" w:name="_Toc132394179"/>
      <w:r>
        <w:lastRenderedPageBreak/>
        <w:t>9</w:t>
      </w:r>
      <w:r w:rsidR="00A44C5E" w:rsidRPr="00A44C5E">
        <w:t>.5.4 Describes opportunity cost</w:t>
      </w:r>
      <w:bookmarkEnd w:id="250"/>
    </w:p>
    <w:p w14:paraId="1DDC138F" w14:textId="77777777" w:rsidR="00E412BB" w:rsidRDefault="00E412BB"/>
    <w:p w14:paraId="38F3DFF6" w14:textId="77777777" w:rsidR="00E412BB" w:rsidRDefault="00E412BB" w:rsidP="00E412BB">
      <w:r>
        <w:t>Opportunity cost is a fundamental concept in economics and refers to the cost of any activity measured in terms of the value of the next best alternative forgone. In the context of healthcare, opportunity cost is the value of the best alternative use of resources that are being consumed in the production of a particular healthcare intervention.</w:t>
      </w:r>
    </w:p>
    <w:p w14:paraId="7EE3B1A9" w14:textId="77777777" w:rsidR="00E412BB" w:rsidRDefault="00E412BB" w:rsidP="00E412BB"/>
    <w:p w14:paraId="0023A3AC" w14:textId="77777777" w:rsidR="00E412BB" w:rsidRDefault="00E412BB" w:rsidP="00E412BB">
      <w:r>
        <w:t>For example, if a hospital decides to invest in a new expensive piece of equipment, the opportunity cost of this decision is the value of the next best alternative use of the resources that were consumed to buy the equipment, such as hiring more staff or building a new ward.</w:t>
      </w:r>
    </w:p>
    <w:p w14:paraId="724AB9F3" w14:textId="77777777" w:rsidR="00E412BB" w:rsidRDefault="00E412BB" w:rsidP="00E412BB"/>
    <w:p w14:paraId="37CC8F86" w14:textId="77777777" w:rsidR="00E412BB" w:rsidRDefault="00E412BB" w:rsidP="00E412BB">
      <w:r>
        <w:t>Opportunity cost is important in healthcare decision-making because resources are scarce and must be allocated in the most efficient manner possible. This means that decision-makers must consider the opportunity cost of every decision they make to ensure that the resources they have available are being used to achieve the greatest possible health benefits for the population they serve.</w:t>
      </w:r>
    </w:p>
    <w:p w14:paraId="3DAACD4A" w14:textId="2E7EF5F9" w:rsidR="00E412BB" w:rsidRDefault="00E412BB" w:rsidP="00E412BB"/>
    <w:p w14:paraId="57AF2A06" w14:textId="77777777" w:rsidR="00565BF0" w:rsidRDefault="00565BF0" w:rsidP="00E412BB"/>
    <w:p w14:paraId="5C925FE8" w14:textId="1EBAEDE0" w:rsidR="00E412BB" w:rsidRPr="00565BF0" w:rsidRDefault="00E412BB" w:rsidP="00E412BB">
      <w:pPr>
        <w:rPr>
          <w:b/>
          <w:bCs/>
        </w:rPr>
      </w:pPr>
      <w:r w:rsidRPr="00565BF0">
        <w:rPr>
          <w:b/>
          <w:bCs/>
        </w:rPr>
        <w:t>Reference</w:t>
      </w:r>
      <w:r w:rsidR="00565BF0" w:rsidRPr="00565BF0">
        <w:rPr>
          <w:b/>
          <w:bCs/>
        </w:rPr>
        <w:t>s:</w:t>
      </w:r>
    </w:p>
    <w:p w14:paraId="3A52B8F5" w14:textId="2CD5F474" w:rsidR="007F184E" w:rsidRPr="00565BF0" w:rsidRDefault="00E412BB">
      <w:pPr>
        <w:pStyle w:val="ListParagraph"/>
        <w:numPr>
          <w:ilvl w:val="0"/>
          <w:numId w:val="286"/>
        </w:numPr>
        <w:rPr>
          <w:rFonts w:asciiTheme="majorHAnsi" w:eastAsiaTheme="majorEastAsia" w:hAnsiTheme="majorHAnsi" w:cstheme="majorBidi"/>
          <w:color w:val="1F3763" w:themeColor="accent1" w:themeShade="7F"/>
        </w:rPr>
      </w:pPr>
      <w:r>
        <w:t xml:space="preserve">Drummond, M. F., Sculpher, M. J., Claxton, K., Stoddart, G. L., &amp; Torrance, G. W. (2015). Methods for the economic evaluation of health care programmes. Oxford university press. </w:t>
      </w:r>
      <w:r w:rsidR="007F184E">
        <w:br w:type="page"/>
      </w:r>
    </w:p>
    <w:p w14:paraId="1E5425FB" w14:textId="2DFE6058" w:rsidR="00A44C5E" w:rsidRPr="00A44C5E" w:rsidRDefault="00565BF0" w:rsidP="00A44C5E">
      <w:pPr>
        <w:pStyle w:val="Heading3"/>
      </w:pPr>
      <w:bookmarkStart w:id="251" w:name="_Toc132394180"/>
      <w:r>
        <w:lastRenderedPageBreak/>
        <w:t>9</w:t>
      </w:r>
      <w:r w:rsidR="00A44C5E" w:rsidRPr="00A44C5E">
        <w:t>.5.5 Describes different approaches to discounting</w:t>
      </w:r>
      <w:bookmarkEnd w:id="251"/>
    </w:p>
    <w:p w14:paraId="5ABC10D5" w14:textId="77777777" w:rsidR="00E412BB" w:rsidRDefault="00E412BB"/>
    <w:p w14:paraId="2E06DB4D" w14:textId="77777777" w:rsidR="00E412BB" w:rsidRDefault="00E412BB" w:rsidP="00E412BB">
      <w:r>
        <w:t>Discounting is a technique used in health economics to compare costs and benefits that occur at different points in time. It involves adjusting the value of future costs and benefits to reflect the time preference of individuals and society. The basic idea behind discounting is that people value goods and services less when they are received in the future compared to when they are received today.</w:t>
      </w:r>
    </w:p>
    <w:p w14:paraId="5817ED6A" w14:textId="77777777" w:rsidR="00E412BB" w:rsidRDefault="00E412BB" w:rsidP="00E412BB"/>
    <w:p w14:paraId="28FBF08C" w14:textId="77777777" w:rsidR="00E412BB" w:rsidRDefault="00E412BB" w:rsidP="00E412BB">
      <w:r>
        <w:t xml:space="preserve">There are two main approaches to discounting: the </w:t>
      </w:r>
      <w:r w:rsidRPr="00565BF0">
        <w:rPr>
          <w:b/>
          <w:bCs/>
        </w:rPr>
        <w:t>constant rate approach</w:t>
      </w:r>
      <w:r>
        <w:t xml:space="preserve"> and the </w:t>
      </w:r>
      <w:r w:rsidRPr="00565BF0">
        <w:rPr>
          <w:b/>
          <w:bCs/>
        </w:rPr>
        <w:t>declining rate approach</w:t>
      </w:r>
      <w:r>
        <w:t>. The constant rate approach assumes that the rate of discount remains constant over time, whereas the declining rate approach assumes that the rate of discount declines as time goes on. The choice of approach depends on the time horizon of the analysis and the preferences of the decision maker.</w:t>
      </w:r>
    </w:p>
    <w:p w14:paraId="6447FA0F" w14:textId="77777777" w:rsidR="00E412BB" w:rsidRDefault="00E412BB" w:rsidP="00E412BB"/>
    <w:p w14:paraId="3850EB10" w14:textId="77777777" w:rsidR="00E412BB" w:rsidRDefault="00E412BB" w:rsidP="00E412BB">
      <w:r>
        <w:t>The most commonly used rate of discount in health economics is 3%. This rate has been recommended by the World Health Organization (WHO) and the US Panel on Cost-Effectiveness in Health and Medicine. However, other rates of discount may be used depending on the context of the analysis.</w:t>
      </w:r>
    </w:p>
    <w:p w14:paraId="1356A7F2" w14:textId="77777777" w:rsidR="00E412BB" w:rsidRDefault="00E412BB" w:rsidP="00E412BB"/>
    <w:p w14:paraId="7E75AE4D" w14:textId="77777777" w:rsidR="00E412BB" w:rsidRDefault="00E412BB" w:rsidP="00E412BB">
      <w:r>
        <w:t>For example, in a cost-effectiveness analysis of a vaccination program that prevents a disease with long-term consequences, such as cervical cancer, the costs and benefits of the program may occur over several decades. Therefore, a declining rate of discount may be more appropriate than a constant rate of discount.</w:t>
      </w:r>
    </w:p>
    <w:p w14:paraId="03ACB371" w14:textId="77777777" w:rsidR="00E412BB" w:rsidRDefault="00E412BB" w:rsidP="00E412BB"/>
    <w:p w14:paraId="136CA615" w14:textId="77777777" w:rsidR="00E412BB" w:rsidRDefault="00E412BB" w:rsidP="00E412BB">
      <w:r>
        <w:t>In summary, discounting is a key concept in health economics that is used to compare costs and benefits that occur at different points in time. The choice of discount rate depends on the time horizon of the analysis and the preferences of the decision maker.</w:t>
      </w:r>
    </w:p>
    <w:p w14:paraId="4A2C37AA" w14:textId="50D71E81" w:rsidR="00E412BB" w:rsidRDefault="00E412BB" w:rsidP="00E412BB"/>
    <w:p w14:paraId="67BA0D82" w14:textId="77777777" w:rsidR="00565BF0" w:rsidRDefault="00565BF0" w:rsidP="00E412BB"/>
    <w:p w14:paraId="1D604BE7" w14:textId="5865B4D4" w:rsidR="00E412BB" w:rsidRPr="00565BF0" w:rsidRDefault="00E412BB" w:rsidP="00E412BB">
      <w:pPr>
        <w:rPr>
          <w:b/>
          <w:bCs/>
        </w:rPr>
      </w:pPr>
      <w:r w:rsidRPr="00565BF0">
        <w:rPr>
          <w:b/>
          <w:bCs/>
        </w:rPr>
        <w:t>Reference</w:t>
      </w:r>
      <w:r w:rsidR="00565BF0" w:rsidRPr="00565BF0">
        <w:rPr>
          <w:b/>
          <w:bCs/>
        </w:rPr>
        <w:t>s</w:t>
      </w:r>
      <w:r w:rsidRPr="00565BF0">
        <w:rPr>
          <w:b/>
          <w:bCs/>
        </w:rPr>
        <w:t>:</w:t>
      </w:r>
    </w:p>
    <w:p w14:paraId="7D8C8A4D" w14:textId="1FB953F1" w:rsidR="007F184E" w:rsidRPr="00E412BB" w:rsidRDefault="00E412BB">
      <w:pPr>
        <w:pStyle w:val="ListParagraph"/>
        <w:numPr>
          <w:ilvl w:val="0"/>
          <w:numId w:val="218"/>
        </w:numPr>
        <w:rPr>
          <w:rFonts w:asciiTheme="majorHAnsi" w:eastAsiaTheme="majorEastAsia" w:hAnsiTheme="majorHAnsi" w:cstheme="majorBidi"/>
          <w:color w:val="1F3763" w:themeColor="accent1" w:themeShade="7F"/>
        </w:rPr>
      </w:pPr>
      <w:r>
        <w:t xml:space="preserve">Drummond, M. F., Sculpher, M. J., Claxton, K., Stoddart, G. L., &amp; Torrance, G. W. (2015). Methods for the economic evaluation of health care programmes. Oxford university press. </w:t>
      </w:r>
      <w:r w:rsidR="007F184E">
        <w:br w:type="page"/>
      </w:r>
    </w:p>
    <w:p w14:paraId="161BCB56" w14:textId="441BFCB3" w:rsidR="00A44C5E" w:rsidRDefault="00565BF0" w:rsidP="00A44C5E">
      <w:pPr>
        <w:pStyle w:val="Heading3"/>
      </w:pPr>
      <w:bookmarkStart w:id="252" w:name="_Toc132394181"/>
      <w:r>
        <w:lastRenderedPageBreak/>
        <w:t>9</w:t>
      </w:r>
      <w:r w:rsidR="00A44C5E" w:rsidRPr="00A44C5E">
        <w:t>.5.6 Knows what is meant by the term “</w:t>
      </w:r>
      <w:r w:rsidR="00A44C5E">
        <w:t>sensitivity</w:t>
      </w:r>
      <w:r w:rsidR="00A44C5E" w:rsidRPr="00A44C5E">
        <w:t xml:space="preserve"> analysis” in the context of an economic evaluation</w:t>
      </w:r>
      <w:bookmarkEnd w:id="252"/>
    </w:p>
    <w:p w14:paraId="15F21AF1" w14:textId="04004F52" w:rsidR="00A44C5E" w:rsidRDefault="00A44C5E" w:rsidP="00A44C5E"/>
    <w:p w14:paraId="63C488B6" w14:textId="77777777" w:rsidR="00E412BB" w:rsidRDefault="00E412BB" w:rsidP="00E412BB">
      <w:r>
        <w:t>Sensitivity analysis is an important component of economic evaluations in health care. It involves the exploration of the robustness of the results of the evaluation to changes in the assumptions or inputs used in the analysis. By varying these parameters within a reasonable range, sensitivity analysis can provide a range of plausible results and assess the impact of uncertainties on the findings of the evaluation.</w:t>
      </w:r>
    </w:p>
    <w:p w14:paraId="05BD882F" w14:textId="77777777" w:rsidR="00E412BB" w:rsidRDefault="00E412BB" w:rsidP="00E412BB"/>
    <w:p w14:paraId="531E3349" w14:textId="77777777" w:rsidR="00E412BB" w:rsidRDefault="00E412BB" w:rsidP="00E412BB">
      <w:r>
        <w:t>Sensitivity analysis can be performed in various ways, including one-way sensitivity analysis, multi-way sensitivity analysis, and probabilistic sensitivity analysis. In one-way sensitivity analysis, one parameter is varied at a time while keeping all other variables constant. Multi-way sensitivity analysis examines the impact of varying multiple parameters simultaneously. Probabilistic sensitivity analysis involves the use of probability distributions to assign values to uncertain variables, and the results are presented as a range of values or a probability distribution.</w:t>
      </w:r>
    </w:p>
    <w:p w14:paraId="48A26AE9" w14:textId="77777777" w:rsidR="00E412BB" w:rsidRDefault="00E412BB" w:rsidP="00E412BB"/>
    <w:p w14:paraId="19EC3BFF" w14:textId="77777777" w:rsidR="00E412BB" w:rsidRDefault="00E412BB" w:rsidP="00E412BB">
      <w:r>
        <w:t>For example, in a cost-effectiveness analysis of a new medication for a specific disease, the sensitivity analysis can examine how the results would change if the cost of the medication increased or decreased, or if the effect size of the medication was greater or smaller than originally estimated.</w:t>
      </w:r>
    </w:p>
    <w:p w14:paraId="16C666D4" w14:textId="77777777" w:rsidR="00E412BB" w:rsidRDefault="00E412BB" w:rsidP="00E412BB"/>
    <w:p w14:paraId="5463878A" w14:textId="77777777" w:rsidR="00E412BB" w:rsidRDefault="00E412BB" w:rsidP="00E412BB">
      <w:r>
        <w:t>Sensitivity analysis is an important tool for decision-makers in health care to understand the robustness of the results of an economic evaluation and the impact of uncertainties on the conclusions.</w:t>
      </w:r>
    </w:p>
    <w:p w14:paraId="09539FA3" w14:textId="01C2DE3B" w:rsidR="00E412BB" w:rsidRDefault="00E412BB" w:rsidP="00E412BB"/>
    <w:p w14:paraId="2BD438A1" w14:textId="078D4A80" w:rsidR="00565BF0" w:rsidRDefault="00565BF0" w:rsidP="00E412BB"/>
    <w:p w14:paraId="526FB8B3" w14:textId="77777777" w:rsidR="00565BF0" w:rsidRDefault="00565BF0" w:rsidP="00E412BB"/>
    <w:p w14:paraId="681FF645" w14:textId="00BA2FA8" w:rsidR="00E412BB" w:rsidRPr="00565BF0" w:rsidRDefault="00E412BB" w:rsidP="00E412BB">
      <w:pPr>
        <w:rPr>
          <w:b/>
          <w:bCs/>
        </w:rPr>
      </w:pPr>
      <w:r w:rsidRPr="00565BF0">
        <w:rPr>
          <w:b/>
          <w:bCs/>
        </w:rPr>
        <w:t>Reference</w:t>
      </w:r>
      <w:r w:rsidR="00565BF0" w:rsidRPr="00565BF0">
        <w:rPr>
          <w:b/>
          <w:bCs/>
        </w:rPr>
        <w:t>s</w:t>
      </w:r>
      <w:r w:rsidRPr="00565BF0">
        <w:rPr>
          <w:b/>
          <w:bCs/>
        </w:rPr>
        <w:t>:</w:t>
      </w:r>
    </w:p>
    <w:p w14:paraId="5FCB8D83" w14:textId="77777777" w:rsidR="007F184E" w:rsidRPr="00E412BB" w:rsidRDefault="00E412BB">
      <w:pPr>
        <w:pStyle w:val="ListParagraph"/>
        <w:numPr>
          <w:ilvl w:val="0"/>
          <w:numId w:val="219"/>
        </w:numPr>
        <w:rPr>
          <w:rFonts w:asciiTheme="majorHAnsi" w:eastAsiaTheme="majorEastAsia" w:hAnsiTheme="majorHAnsi" w:cstheme="majorBidi"/>
          <w:color w:val="2F5496" w:themeColor="accent1" w:themeShade="BF"/>
          <w:sz w:val="26"/>
          <w:szCs w:val="26"/>
        </w:rPr>
      </w:pPr>
      <w:r>
        <w:t xml:space="preserve">Drummond, M. F., Sculpher, M. J., Claxton, K., Stoddart, G. L., &amp; Torrance, G. W. (2015). Methods for the economic evaluation of health care programmes. Oxford university press. </w:t>
      </w:r>
      <w:r w:rsidR="007F184E">
        <w:br w:type="page"/>
      </w:r>
    </w:p>
    <w:p w14:paraId="1AEFA002" w14:textId="5865BD94" w:rsidR="00A44C5E" w:rsidRPr="00A44C5E" w:rsidRDefault="00565BF0" w:rsidP="00A44C5E">
      <w:pPr>
        <w:pStyle w:val="Heading2"/>
      </w:pPr>
      <w:bookmarkStart w:id="253" w:name="_Toc132394182"/>
      <w:r>
        <w:lastRenderedPageBreak/>
        <w:t>9</w:t>
      </w:r>
      <w:r w:rsidR="00A44C5E" w:rsidRPr="00A44C5E">
        <w:t>.6 Qualitative Methods: Critical Appraisal of the Evidence</w:t>
      </w:r>
      <w:bookmarkEnd w:id="253"/>
    </w:p>
    <w:p w14:paraId="4BCFFF79" w14:textId="34FB11D2" w:rsidR="00A44C5E" w:rsidRPr="00A44C5E" w:rsidRDefault="00565BF0" w:rsidP="00A44C5E">
      <w:pPr>
        <w:pStyle w:val="Heading3"/>
      </w:pPr>
      <w:bookmarkStart w:id="254" w:name="_Toc132394183"/>
      <w:r>
        <w:t>9</w:t>
      </w:r>
      <w:r w:rsidR="00A44C5E" w:rsidRPr="00A44C5E">
        <w:t>.6.1 Knows when to apply qualitative research methodologies: grounded theory, phenomenological and ethnographic</w:t>
      </w:r>
      <w:bookmarkEnd w:id="254"/>
    </w:p>
    <w:p w14:paraId="6565E271" w14:textId="77777777" w:rsidR="00E412BB" w:rsidRDefault="00E412BB"/>
    <w:p w14:paraId="5096BF61" w14:textId="77777777" w:rsidR="00E412BB" w:rsidRDefault="00E412BB" w:rsidP="00E412BB">
      <w:r>
        <w:t>Qualitative research methods are commonly used in healthcare research to explore complex phenomena that cannot be easily quantified. The following are some of the situations in which qualitative research methodologies are particularly useful:</w:t>
      </w:r>
    </w:p>
    <w:p w14:paraId="4238DA02" w14:textId="77777777" w:rsidR="00E412BB" w:rsidRDefault="00E412BB" w:rsidP="00E412BB"/>
    <w:p w14:paraId="482FC179" w14:textId="77777777" w:rsidR="0061395A" w:rsidRPr="0061395A" w:rsidRDefault="00E412BB" w:rsidP="00E412BB">
      <w:pPr>
        <w:rPr>
          <w:b/>
          <w:bCs/>
        </w:rPr>
      </w:pPr>
      <w:r w:rsidRPr="0061395A">
        <w:rPr>
          <w:b/>
          <w:bCs/>
        </w:rPr>
        <w:t xml:space="preserve">Grounded Theory: </w:t>
      </w:r>
    </w:p>
    <w:p w14:paraId="1A105C8A" w14:textId="752C8679" w:rsidR="00E412BB" w:rsidRDefault="00E412BB" w:rsidP="00E412BB">
      <w:r>
        <w:t>Grounded theory is a qualitative research methodology that involves developing a theory based on empirical data collected through interviews, observations, and other qualitative methods. Grounded theory is particularly useful when little is known about a particular topic or when existing theories are inadequate.</w:t>
      </w:r>
    </w:p>
    <w:p w14:paraId="00BADD7F" w14:textId="77777777" w:rsidR="00E412BB" w:rsidRDefault="00E412BB" w:rsidP="00E412BB">
      <w:r>
        <w:t>Example: Grounded theory may be used to explore how patients with chronic conditions manage their illness and navigate the healthcare system.</w:t>
      </w:r>
    </w:p>
    <w:p w14:paraId="1BD00FEE" w14:textId="77777777" w:rsidR="00E412BB" w:rsidRDefault="00E412BB" w:rsidP="00E412BB"/>
    <w:p w14:paraId="7DBE0F5D" w14:textId="77777777" w:rsidR="0061395A" w:rsidRPr="0061395A" w:rsidRDefault="00E412BB" w:rsidP="00E412BB">
      <w:pPr>
        <w:rPr>
          <w:b/>
          <w:bCs/>
        </w:rPr>
      </w:pPr>
      <w:r w:rsidRPr="0061395A">
        <w:rPr>
          <w:b/>
          <w:bCs/>
        </w:rPr>
        <w:t xml:space="preserve">Phenomenological Research: </w:t>
      </w:r>
    </w:p>
    <w:p w14:paraId="17FFD92F" w14:textId="6B1E1FFD" w:rsidR="00E412BB" w:rsidRDefault="00E412BB" w:rsidP="00E412BB">
      <w:r>
        <w:t>Phenomenological research is a qualitative research methodology that involves exploring how individuals experience a particular phenomenon. This type of research is particularly useful when the goal is to understand how individuals make sense of their experiences.</w:t>
      </w:r>
    </w:p>
    <w:p w14:paraId="4D3B9622" w14:textId="77777777" w:rsidR="00E412BB" w:rsidRDefault="00E412BB" w:rsidP="00E412BB">
      <w:r>
        <w:t>Example: Phenomenological research may be used to explore how individuals experience the transition from hospital to home after a serious illness or injury.</w:t>
      </w:r>
    </w:p>
    <w:p w14:paraId="01FB8570" w14:textId="77777777" w:rsidR="00E412BB" w:rsidRDefault="00E412BB" w:rsidP="00E412BB"/>
    <w:p w14:paraId="2DEAEADE" w14:textId="77777777" w:rsidR="0061395A" w:rsidRPr="0061395A" w:rsidRDefault="00E412BB" w:rsidP="00E412BB">
      <w:pPr>
        <w:rPr>
          <w:b/>
          <w:bCs/>
        </w:rPr>
      </w:pPr>
      <w:r w:rsidRPr="0061395A">
        <w:rPr>
          <w:b/>
          <w:bCs/>
        </w:rPr>
        <w:t xml:space="preserve">Ethnographic Research: </w:t>
      </w:r>
    </w:p>
    <w:p w14:paraId="293AC4D9" w14:textId="7F6056B2" w:rsidR="00E412BB" w:rsidRDefault="00E412BB" w:rsidP="00E412BB">
      <w:r>
        <w:t>Ethnographic research is a qualitative research methodology that involves studying a particular culture or social group in-depth. This type of research is particularly useful when the goal is to understand the social and cultural context of a particular phenomenon.</w:t>
      </w:r>
    </w:p>
    <w:p w14:paraId="4E9E8449" w14:textId="1BB5A9DA" w:rsidR="00E412BB" w:rsidRDefault="00E412BB" w:rsidP="00E412BB">
      <w:r>
        <w:t>Example: Ethnographic research may be used to explore how cultural beliefs and practices affect healthcare decisions and behaviors among immigrant populations.</w:t>
      </w:r>
    </w:p>
    <w:p w14:paraId="2341C506" w14:textId="2D302CD4" w:rsidR="00E412BB" w:rsidRDefault="00E412BB" w:rsidP="00E412BB"/>
    <w:p w14:paraId="6620B9A0" w14:textId="717E9E9A" w:rsidR="00E412BB" w:rsidRPr="0061395A" w:rsidRDefault="00A16DEC" w:rsidP="00E412BB">
      <w:pPr>
        <w:rPr>
          <w:b/>
          <w:bCs/>
        </w:rPr>
      </w:pPr>
      <w:r w:rsidRPr="0061395A">
        <w:rPr>
          <w:b/>
          <w:bCs/>
        </w:rPr>
        <w:t>A</w:t>
      </w:r>
      <w:r w:rsidR="00E412BB" w:rsidRPr="0061395A">
        <w:rPr>
          <w:b/>
          <w:bCs/>
        </w:rPr>
        <w:t xml:space="preserve"> table summarizing the key features and when to apply three common qualitative research methodologies:</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62"/>
        <w:gridCol w:w="2987"/>
        <w:gridCol w:w="3211"/>
      </w:tblGrid>
      <w:tr w:rsidR="00E412BB" w:rsidRPr="00E412BB" w14:paraId="41EE3A66" w14:textId="77777777" w:rsidTr="00A16DE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07E187A" w14:textId="77777777" w:rsidR="00E412BB" w:rsidRPr="00E412BB" w:rsidRDefault="00E412BB" w:rsidP="00E412BB">
            <w:pPr>
              <w:rPr>
                <w:b/>
                <w:bCs/>
              </w:rPr>
            </w:pPr>
            <w:r w:rsidRPr="00E412BB">
              <w:rPr>
                <w:b/>
                <w:bCs/>
              </w:rPr>
              <w:t>Methodology</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07DC2A2" w14:textId="77777777" w:rsidR="00E412BB" w:rsidRPr="00E412BB" w:rsidRDefault="00E412BB" w:rsidP="00E412BB">
            <w:pPr>
              <w:rPr>
                <w:b/>
                <w:bCs/>
              </w:rPr>
            </w:pPr>
            <w:r w:rsidRPr="00E412BB">
              <w:rPr>
                <w:b/>
                <w:bCs/>
              </w:rPr>
              <w:t>Key Features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3A0912E" w14:textId="77777777" w:rsidR="00E412BB" w:rsidRPr="00E412BB" w:rsidRDefault="00E412BB" w:rsidP="00E412BB">
            <w:pPr>
              <w:rPr>
                <w:b/>
                <w:bCs/>
              </w:rPr>
            </w:pPr>
            <w:r w:rsidRPr="00E412BB">
              <w:rPr>
                <w:b/>
                <w:bCs/>
              </w:rPr>
              <w:t>When to Apply</w:t>
            </w:r>
          </w:p>
        </w:tc>
      </w:tr>
      <w:tr w:rsidR="00E412BB" w:rsidRPr="00E412BB" w14:paraId="553AD59F" w14:textId="77777777" w:rsidTr="00A16D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B4326BB" w14:textId="77777777" w:rsidR="00E412BB" w:rsidRPr="0061395A" w:rsidRDefault="00E412BB" w:rsidP="00E412BB">
            <w:pPr>
              <w:rPr>
                <w:b/>
                <w:bCs/>
              </w:rPr>
            </w:pPr>
            <w:r w:rsidRPr="0061395A">
              <w:rPr>
                <w:b/>
                <w:bCs/>
              </w:rPr>
              <w:t>Grounded Theory</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19EF977" w14:textId="77777777" w:rsidR="004129EE" w:rsidRDefault="00E412BB" w:rsidP="00E412BB">
            <w:r w:rsidRPr="00E412BB">
              <w:t xml:space="preserve">- Iterative and systematic process </w:t>
            </w:r>
          </w:p>
          <w:p w14:paraId="15EA0BF0" w14:textId="77777777" w:rsidR="004129EE" w:rsidRDefault="00E412BB" w:rsidP="00E412BB">
            <w:r w:rsidRPr="00E412BB">
              <w:t>- Emergence of themes and categories from data</w:t>
            </w:r>
          </w:p>
          <w:p w14:paraId="0A31BF4F" w14:textId="7BBCD2A5" w:rsidR="00E412BB" w:rsidRPr="00E412BB" w:rsidRDefault="00E412BB" w:rsidP="00E412BB">
            <w:r w:rsidRPr="00E412BB">
              <w:t>- Focus on generating theory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D1E97F8" w14:textId="77777777" w:rsidR="004129EE" w:rsidRDefault="00E412BB" w:rsidP="00E412BB">
            <w:r w:rsidRPr="00E412BB">
              <w:t xml:space="preserve">- When little is known about a phenomenon </w:t>
            </w:r>
          </w:p>
          <w:p w14:paraId="76657A2F" w14:textId="77777777" w:rsidR="004129EE" w:rsidRDefault="00E412BB" w:rsidP="00E412BB">
            <w:r w:rsidRPr="00E412BB">
              <w:t xml:space="preserve">- When exploring complex or poorly understood phenomena </w:t>
            </w:r>
          </w:p>
          <w:p w14:paraId="3184F86A" w14:textId="4DE21C53" w:rsidR="00E412BB" w:rsidRPr="00E412BB" w:rsidRDefault="00E412BB" w:rsidP="00E412BB">
            <w:r w:rsidRPr="00E412BB">
              <w:t>- When seeking to generate theory</w:t>
            </w:r>
          </w:p>
        </w:tc>
      </w:tr>
      <w:tr w:rsidR="00E412BB" w:rsidRPr="00E412BB" w14:paraId="6119C7A1" w14:textId="77777777" w:rsidTr="00A16D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2209CE" w14:textId="77777777" w:rsidR="00E412BB" w:rsidRPr="0061395A" w:rsidRDefault="00E412BB" w:rsidP="00E412BB">
            <w:pPr>
              <w:rPr>
                <w:b/>
                <w:bCs/>
              </w:rPr>
            </w:pPr>
            <w:r w:rsidRPr="0061395A">
              <w:rPr>
                <w:b/>
                <w:bCs/>
              </w:rPr>
              <w:t>Phenomenological</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8E696C1" w14:textId="77777777" w:rsidR="004129EE" w:rsidRDefault="00E412BB" w:rsidP="00E412BB">
            <w:r w:rsidRPr="00E412BB">
              <w:t xml:space="preserve">- Focus on lived experiences of participants </w:t>
            </w:r>
          </w:p>
          <w:p w14:paraId="3A82FC2D" w14:textId="77777777" w:rsidR="004129EE" w:rsidRDefault="00E412BB" w:rsidP="00E412BB">
            <w:r w:rsidRPr="00E412BB">
              <w:t xml:space="preserve">- Emphasis on understanding participant perspectives and meanings </w:t>
            </w:r>
          </w:p>
          <w:p w14:paraId="2DDF03E5" w14:textId="47D46712" w:rsidR="00E412BB" w:rsidRPr="00E412BB" w:rsidRDefault="00E412BB" w:rsidP="00E412BB">
            <w:r w:rsidRPr="00E412BB">
              <w:t>- Interpretive analysis of data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E766230" w14:textId="77777777" w:rsidR="004129EE" w:rsidRDefault="00E412BB" w:rsidP="00E412BB">
            <w:r w:rsidRPr="00E412BB">
              <w:t xml:space="preserve">- When studying the subjective experiences of individuals </w:t>
            </w:r>
          </w:p>
          <w:p w14:paraId="0E06DD37" w14:textId="77777777" w:rsidR="004129EE" w:rsidRDefault="00E412BB" w:rsidP="00E412BB">
            <w:r w:rsidRPr="00E412BB">
              <w:t xml:space="preserve">- When seeking to understand how people make meaning of their experiences </w:t>
            </w:r>
          </w:p>
          <w:p w14:paraId="5FA53CC9" w14:textId="365FA342" w:rsidR="00E412BB" w:rsidRPr="00E412BB" w:rsidRDefault="00E412BB" w:rsidP="00E412BB">
            <w:r w:rsidRPr="00E412BB">
              <w:t>- When exploring the essence of a phenomenon</w:t>
            </w:r>
          </w:p>
        </w:tc>
      </w:tr>
      <w:tr w:rsidR="00E412BB" w:rsidRPr="00E412BB" w14:paraId="6351AAF5" w14:textId="77777777" w:rsidTr="00A16D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0C58CF" w14:textId="77777777" w:rsidR="00E412BB" w:rsidRPr="0061395A" w:rsidRDefault="00E412BB" w:rsidP="00E412BB">
            <w:pPr>
              <w:rPr>
                <w:b/>
                <w:bCs/>
              </w:rPr>
            </w:pPr>
            <w:r w:rsidRPr="0061395A">
              <w:rPr>
                <w:b/>
                <w:bCs/>
              </w:rPr>
              <w:t>Ethnographic</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B44FAC6" w14:textId="77777777" w:rsidR="004129EE" w:rsidRDefault="00E412BB" w:rsidP="00E412BB">
            <w:r w:rsidRPr="00E412BB">
              <w:t xml:space="preserve">- Immersion in the setting or culture being studied </w:t>
            </w:r>
          </w:p>
          <w:p w14:paraId="78670E02" w14:textId="77777777" w:rsidR="004129EE" w:rsidRDefault="00E412BB" w:rsidP="00E412BB">
            <w:r w:rsidRPr="00E412BB">
              <w:lastRenderedPageBreak/>
              <w:t xml:space="preserve">- Emphasis on understanding cultural practices, values, and beliefs </w:t>
            </w:r>
          </w:p>
          <w:p w14:paraId="35B7D790" w14:textId="2AA433E1" w:rsidR="00E412BB" w:rsidRPr="00E412BB" w:rsidRDefault="00E412BB" w:rsidP="00E412BB">
            <w:r w:rsidRPr="00E412BB">
              <w:t>- Participant observation and interviews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42C1DD2" w14:textId="77777777" w:rsidR="004129EE" w:rsidRDefault="00E412BB" w:rsidP="00E412BB">
            <w:r w:rsidRPr="00E412BB">
              <w:lastRenderedPageBreak/>
              <w:t xml:space="preserve">- When studying a specific culture or subculture </w:t>
            </w:r>
          </w:p>
          <w:p w14:paraId="79C4A21C" w14:textId="77777777" w:rsidR="004129EE" w:rsidRDefault="00E412BB" w:rsidP="00E412BB">
            <w:r w:rsidRPr="00E412BB">
              <w:lastRenderedPageBreak/>
              <w:t xml:space="preserve">- When seeking to understand how culture shapes behavior and beliefs </w:t>
            </w:r>
          </w:p>
          <w:p w14:paraId="68D58B66" w14:textId="22F3B071" w:rsidR="00E412BB" w:rsidRPr="00E412BB" w:rsidRDefault="00E412BB" w:rsidP="00E412BB">
            <w:r w:rsidRPr="00E412BB">
              <w:t>- When exploring the social context of a phenomenon</w:t>
            </w:r>
          </w:p>
        </w:tc>
      </w:tr>
    </w:tbl>
    <w:p w14:paraId="2C349CF4" w14:textId="77777777" w:rsidR="00E412BB" w:rsidRDefault="00E412BB" w:rsidP="00E412BB"/>
    <w:p w14:paraId="3245D1FE" w14:textId="2E81ABD4" w:rsidR="00E412BB" w:rsidRDefault="00E412BB" w:rsidP="00E412BB"/>
    <w:p w14:paraId="3FA9B025" w14:textId="77777777" w:rsidR="0061395A" w:rsidRDefault="0061395A" w:rsidP="00E412BB"/>
    <w:p w14:paraId="7AD54E75" w14:textId="6451BB0C" w:rsidR="00E412BB" w:rsidRPr="0061395A" w:rsidRDefault="00E412BB" w:rsidP="00E412BB">
      <w:pPr>
        <w:rPr>
          <w:b/>
          <w:bCs/>
        </w:rPr>
      </w:pPr>
      <w:r w:rsidRPr="0061395A">
        <w:rPr>
          <w:b/>
          <w:bCs/>
        </w:rPr>
        <w:t>Reference</w:t>
      </w:r>
      <w:r w:rsidR="0061395A" w:rsidRPr="0061395A">
        <w:rPr>
          <w:b/>
          <w:bCs/>
        </w:rPr>
        <w:t>s</w:t>
      </w:r>
      <w:r w:rsidRPr="0061395A">
        <w:rPr>
          <w:b/>
          <w:bCs/>
        </w:rPr>
        <w:t>:</w:t>
      </w:r>
    </w:p>
    <w:p w14:paraId="44BE5B34" w14:textId="078D6B14" w:rsidR="00A16DEC" w:rsidRDefault="00A16DEC">
      <w:pPr>
        <w:pStyle w:val="ListParagraph"/>
        <w:numPr>
          <w:ilvl w:val="0"/>
          <w:numId w:val="220"/>
        </w:numPr>
      </w:pPr>
      <w:r w:rsidRPr="00E412BB">
        <w:t>Charmaz, K. (2014). Constructing grounded theory (2nd ed.). Sage.</w:t>
      </w:r>
    </w:p>
    <w:p w14:paraId="7DBF9BF6" w14:textId="5046BC9B" w:rsidR="007F184E" w:rsidRPr="00A16DEC" w:rsidRDefault="00E412BB">
      <w:pPr>
        <w:pStyle w:val="ListParagraph"/>
        <w:numPr>
          <w:ilvl w:val="0"/>
          <w:numId w:val="220"/>
        </w:numPr>
        <w:rPr>
          <w:rFonts w:asciiTheme="majorHAnsi" w:eastAsiaTheme="majorEastAsia" w:hAnsiTheme="majorHAnsi" w:cstheme="majorBidi"/>
          <w:color w:val="1F3763" w:themeColor="accent1" w:themeShade="7F"/>
        </w:rPr>
      </w:pPr>
      <w:r>
        <w:t xml:space="preserve">Creswell, J. W. (2014). Research design: Qualitative, quantitative, and mixed methods </w:t>
      </w:r>
      <w:proofErr w:type="gramStart"/>
      <w:r>
        <w:t>approaches</w:t>
      </w:r>
      <w:proofErr w:type="gramEnd"/>
      <w:r>
        <w:t xml:space="preserve">. Sage publications. </w:t>
      </w:r>
      <w:r w:rsidR="007F184E">
        <w:br w:type="page"/>
      </w:r>
    </w:p>
    <w:p w14:paraId="221E182F" w14:textId="363A8CA8" w:rsidR="00A44C5E" w:rsidRPr="00A44C5E" w:rsidRDefault="0061395A" w:rsidP="00A44C5E">
      <w:pPr>
        <w:pStyle w:val="Heading3"/>
      </w:pPr>
      <w:bookmarkStart w:id="255" w:name="_Toc132394184"/>
      <w:r>
        <w:lastRenderedPageBreak/>
        <w:t>9</w:t>
      </w:r>
      <w:r w:rsidR="00A44C5E" w:rsidRPr="00A44C5E">
        <w:t>.6.2 Describes additional approaches to sampling in qualitative studies: purposive convenience and snowball</w:t>
      </w:r>
      <w:bookmarkEnd w:id="255"/>
      <w:r w:rsidR="00A44C5E" w:rsidRPr="00A44C5E">
        <w:t xml:space="preserve"> </w:t>
      </w:r>
    </w:p>
    <w:p w14:paraId="2835D246" w14:textId="77777777" w:rsidR="00A16DEC" w:rsidRDefault="00A16DEC"/>
    <w:p w14:paraId="0C791388" w14:textId="77777777" w:rsidR="00A16DEC" w:rsidRDefault="00A16DEC" w:rsidP="00A16DEC">
      <w:r>
        <w:t>Sampling is a crucial aspect of qualitative research. It involves selecting a group of participants that represent the target population in a study. The participants are usually chosen using different methods based on the research question, purpose, and available resources. This teaching piece focuses on additional approaches to sampling in qualitative studies, including purposive, convenience, and snowball sampling.</w:t>
      </w:r>
    </w:p>
    <w:p w14:paraId="1BEEFB96" w14:textId="77777777" w:rsidR="00A16DEC" w:rsidRDefault="00A16DEC" w:rsidP="00A16DEC"/>
    <w:p w14:paraId="3A365F4B" w14:textId="307045CA" w:rsidR="00A16DEC" w:rsidRPr="0061395A" w:rsidRDefault="00A16DEC" w:rsidP="00A16DEC">
      <w:pPr>
        <w:rPr>
          <w:b/>
          <w:bCs/>
        </w:rPr>
      </w:pPr>
      <w:r w:rsidRPr="0061395A">
        <w:rPr>
          <w:b/>
          <w:bCs/>
        </w:rPr>
        <w:t xml:space="preserve">Purposive </w:t>
      </w:r>
      <w:r w:rsidR="0061395A">
        <w:rPr>
          <w:b/>
          <w:bCs/>
        </w:rPr>
        <w:t>s</w:t>
      </w:r>
      <w:r w:rsidRPr="0061395A">
        <w:rPr>
          <w:b/>
          <w:bCs/>
        </w:rPr>
        <w:t>ampling:</w:t>
      </w:r>
    </w:p>
    <w:p w14:paraId="52F283C1" w14:textId="77777777" w:rsidR="00A16DEC" w:rsidRDefault="00A16DEC" w:rsidP="00A16DEC">
      <w:r>
        <w:t>Purposive sampling is a non-probability sampling technique used to select participants based on a specific criterion. The criterion may be related to their expertise, experience, or characteristics that align with the research question. For example, if a researcher is interested in exploring the experiences of healthcare professionals in managing patients with chronic conditions, they may purposively sample healthcare professionals with experience in managing such patients. Purposive sampling helps researchers to select participants who are knowledgeable about the research topic, ensuring the validity and credibility of the findings.</w:t>
      </w:r>
    </w:p>
    <w:p w14:paraId="3CB57634" w14:textId="77777777" w:rsidR="00A16DEC" w:rsidRDefault="00A16DEC" w:rsidP="00A16DEC"/>
    <w:p w14:paraId="188482BB" w14:textId="46260FBE" w:rsidR="00A16DEC" w:rsidRPr="0061395A" w:rsidRDefault="00A16DEC" w:rsidP="00A16DEC">
      <w:pPr>
        <w:rPr>
          <w:b/>
          <w:bCs/>
        </w:rPr>
      </w:pPr>
      <w:r w:rsidRPr="0061395A">
        <w:rPr>
          <w:b/>
          <w:bCs/>
        </w:rPr>
        <w:t xml:space="preserve">Convenience </w:t>
      </w:r>
      <w:r w:rsidR="0061395A" w:rsidRPr="0061395A">
        <w:rPr>
          <w:b/>
          <w:bCs/>
        </w:rPr>
        <w:t>s</w:t>
      </w:r>
      <w:r w:rsidRPr="0061395A">
        <w:rPr>
          <w:b/>
          <w:bCs/>
        </w:rPr>
        <w:t>ampling:</w:t>
      </w:r>
    </w:p>
    <w:p w14:paraId="2E98119B" w14:textId="77777777" w:rsidR="00A16DEC" w:rsidRDefault="00A16DEC" w:rsidP="00A16DEC">
      <w:r>
        <w:t>Convenience sampling is a non-probability sampling technique that involves selecting participants who are easily accessible or available. This method is commonly used in exploratory studies or when the researcher has limited time and resources. For example, a researcher may choose to conduct a survey with patients who are waiting in the clinic waiting room. Convenience sampling is not representative of the target population and may introduce bias into the study.</w:t>
      </w:r>
    </w:p>
    <w:p w14:paraId="1AE840B3" w14:textId="77777777" w:rsidR="00A16DEC" w:rsidRDefault="00A16DEC" w:rsidP="00A16DEC"/>
    <w:p w14:paraId="5B06E140" w14:textId="780F8F70" w:rsidR="00A16DEC" w:rsidRPr="0061395A" w:rsidRDefault="00A16DEC" w:rsidP="00A16DEC">
      <w:pPr>
        <w:rPr>
          <w:b/>
          <w:bCs/>
        </w:rPr>
      </w:pPr>
      <w:r w:rsidRPr="0061395A">
        <w:rPr>
          <w:b/>
          <w:bCs/>
        </w:rPr>
        <w:t xml:space="preserve">Snowball </w:t>
      </w:r>
      <w:r w:rsidR="0061395A" w:rsidRPr="0061395A">
        <w:rPr>
          <w:b/>
          <w:bCs/>
        </w:rPr>
        <w:t>s</w:t>
      </w:r>
      <w:r w:rsidRPr="0061395A">
        <w:rPr>
          <w:b/>
          <w:bCs/>
        </w:rPr>
        <w:t>ampling:</w:t>
      </w:r>
    </w:p>
    <w:p w14:paraId="36245020" w14:textId="3636D83A" w:rsidR="00A16DEC" w:rsidRDefault="00A16DEC" w:rsidP="00A16DEC">
      <w:r>
        <w:t>Snowball sampling is a non-probability sampling technique used to select participants through referrals. The researcher selects a few participants who meet the inclusion criteria and ask them to refer other potential participants. The process continues until the desired sample size is achieved. Snowball sampling is useful when the target population is hard to reach or when the researcher wants to select participants who share similar characteristics or experiences. For example, if a researcher is interested in exploring the experiences of people living with a rare condition, snowball sampling may be an appropriate method to select participants.</w:t>
      </w:r>
    </w:p>
    <w:p w14:paraId="7111F2E0" w14:textId="1D1E92F9" w:rsidR="00A16DEC" w:rsidRDefault="00A16DEC" w:rsidP="00A16DEC"/>
    <w:p w14:paraId="38F929BB" w14:textId="77777777" w:rsidR="0061395A" w:rsidRDefault="0061395A" w:rsidP="00A16DEC"/>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80"/>
        <w:gridCol w:w="1866"/>
        <w:gridCol w:w="2165"/>
        <w:gridCol w:w="2649"/>
      </w:tblGrid>
      <w:tr w:rsidR="00A16DEC" w:rsidRPr="00A16DEC" w14:paraId="4DDC1611" w14:textId="77777777" w:rsidTr="00A16DE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944369B" w14:textId="77777777" w:rsidR="00A16DEC" w:rsidRPr="00A16DEC" w:rsidRDefault="00A16DEC" w:rsidP="00A16DEC">
            <w:pPr>
              <w:rPr>
                <w:b/>
                <w:bCs/>
              </w:rPr>
            </w:pPr>
            <w:r w:rsidRPr="00A16DEC">
              <w:rPr>
                <w:b/>
                <w:bCs/>
              </w:rPr>
              <w:t>Sampling method</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8EF9A66" w14:textId="77777777" w:rsidR="00A16DEC" w:rsidRPr="00A16DEC" w:rsidRDefault="00A16DEC" w:rsidP="00A16DEC">
            <w:pPr>
              <w:rPr>
                <w:b/>
                <w:bCs/>
              </w:rPr>
            </w:pPr>
            <w:r w:rsidRPr="00A16DEC">
              <w:rPr>
                <w:b/>
                <w:bCs/>
              </w:rPr>
              <w:t>Description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B02F678" w14:textId="77777777" w:rsidR="00A16DEC" w:rsidRPr="00A16DEC" w:rsidRDefault="00A16DEC" w:rsidP="00A16DEC">
            <w:pPr>
              <w:rPr>
                <w:b/>
                <w:bCs/>
              </w:rPr>
            </w:pPr>
            <w:r w:rsidRPr="00A16DEC">
              <w:rPr>
                <w:b/>
                <w:bCs/>
              </w:rPr>
              <w:t>Advantages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BB65B5E" w14:textId="77777777" w:rsidR="00A16DEC" w:rsidRPr="00A16DEC" w:rsidRDefault="00A16DEC" w:rsidP="00A16DEC">
            <w:pPr>
              <w:rPr>
                <w:b/>
                <w:bCs/>
              </w:rPr>
            </w:pPr>
            <w:r w:rsidRPr="00A16DEC">
              <w:rPr>
                <w:b/>
                <w:bCs/>
              </w:rPr>
              <w:t>Disadvantages</w:t>
            </w:r>
          </w:p>
        </w:tc>
      </w:tr>
      <w:tr w:rsidR="00A16DEC" w:rsidRPr="00A16DEC" w14:paraId="2FE827C8" w14:textId="77777777" w:rsidTr="00A16D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4759D4" w14:textId="77777777" w:rsidR="00A16DEC" w:rsidRPr="0061395A" w:rsidRDefault="00A16DEC" w:rsidP="00A16DEC">
            <w:pPr>
              <w:rPr>
                <w:b/>
                <w:bCs/>
              </w:rPr>
            </w:pPr>
            <w:r w:rsidRPr="0061395A">
              <w:rPr>
                <w:b/>
                <w:bCs/>
              </w:rPr>
              <w:t>Purposive sampling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4DD0B7" w14:textId="77777777" w:rsidR="00A16DEC" w:rsidRPr="00A16DEC" w:rsidRDefault="00A16DEC" w:rsidP="00A16DEC">
            <w:r w:rsidRPr="00A16DEC">
              <w:t>Participants are selected based on specific criteria that are relevant to the research question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4CC6E3" w14:textId="77777777" w:rsidR="00A16DEC" w:rsidRPr="00A16DEC" w:rsidRDefault="00A16DEC" w:rsidP="00A16DEC">
            <w:r w:rsidRPr="00A16DEC">
              <w:t>Ensures representation of specific population or subgroups, allows for in-depth exploration of a phenomenon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776B41A" w14:textId="77777777" w:rsidR="00A16DEC" w:rsidRPr="00A16DEC" w:rsidRDefault="00A16DEC" w:rsidP="00A16DEC">
            <w:r w:rsidRPr="00A16DEC">
              <w:t>Potential for bias if sampling criteria are too narrow or not well-defined</w:t>
            </w:r>
          </w:p>
        </w:tc>
      </w:tr>
      <w:tr w:rsidR="00A16DEC" w:rsidRPr="00A16DEC" w14:paraId="1C0D33BD" w14:textId="77777777" w:rsidTr="00A16D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84AF16E" w14:textId="77777777" w:rsidR="00A16DEC" w:rsidRPr="0061395A" w:rsidRDefault="00A16DEC" w:rsidP="00A16DEC">
            <w:pPr>
              <w:rPr>
                <w:b/>
                <w:bCs/>
              </w:rPr>
            </w:pPr>
            <w:r w:rsidRPr="0061395A">
              <w:rPr>
                <w:b/>
                <w:bCs/>
              </w:rPr>
              <w:t>Convenience sampling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1CF7A1" w14:textId="77777777" w:rsidR="00A16DEC" w:rsidRPr="00A16DEC" w:rsidRDefault="00A16DEC" w:rsidP="00A16DEC">
            <w:r w:rsidRPr="00A16DEC">
              <w:t xml:space="preserve">Participants are selected based on their accessibility </w:t>
            </w:r>
            <w:r w:rsidRPr="00A16DEC">
              <w:lastRenderedPageBreak/>
              <w:t>and willingness to participate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854C044" w14:textId="77777777" w:rsidR="00A16DEC" w:rsidRPr="00A16DEC" w:rsidRDefault="00A16DEC" w:rsidP="00A16DEC">
            <w:r w:rsidRPr="00A16DEC">
              <w:lastRenderedPageBreak/>
              <w:t xml:space="preserve">Easy and cost-effective, useful for pilot studies or when </w:t>
            </w:r>
            <w:r w:rsidRPr="00A16DEC">
              <w:lastRenderedPageBreak/>
              <w:t>a specific population is difficult to reach</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660D662" w14:textId="77777777" w:rsidR="00A16DEC" w:rsidRPr="00A16DEC" w:rsidRDefault="00A16DEC" w:rsidP="00A16DEC">
            <w:r w:rsidRPr="00A16DEC">
              <w:lastRenderedPageBreak/>
              <w:t>Potential for selection bias and lack of representativeness</w:t>
            </w:r>
          </w:p>
        </w:tc>
      </w:tr>
      <w:tr w:rsidR="00A16DEC" w:rsidRPr="00A16DEC" w14:paraId="74DD5839" w14:textId="77777777" w:rsidTr="00A16D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1868DBC" w14:textId="77777777" w:rsidR="00A16DEC" w:rsidRPr="0061395A" w:rsidRDefault="00A16DEC" w:rsidP="00A16DEC">
            <w:pPr>
              <w:rPr>
                <w:b/>
                <w:bCs/>
              </w:rPr>
            </w:pPr>
            <w:r w:rsidRPr="0061395A">
              <w:rPr>
                <w:b/>
                <w:bCs/>
              </w:rPr>
              <w:t>Snowball sampling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F8485A" w14:textId="77777777" w:rsidR="00A16DEC" w:rsidRPr="00A16DEC" w:rsidRDefault="00A16DEC" w:rsidP="00A16DEC">
            <w:r w:rsidRPr="00A16DEC">
              <w:t>Participants are recruited through referrals from existing participants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CFC837C" w14:textId="77777777" w:rsidR="00A16DEC" w:rsidRPr="00A16DEC" w:rsidRDefault="00A16DEC" w:rsidP="00A16DEC">
            <w:r w:rsidRPr="00A16DEC">
              <w:t>Useful for hard-to-reach populations, allows for exploration of hidden populations or sensitive topics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E4CD6E8" w14:textId="77777777" w:rsidR="00A16DEC" w:rsidRPr="00A16DEC" w:rsidRDefault="00A16DEC" w:rsidP="00A16DEC">
            <w:r w:rsidRPr="00A16DEC">
              <w:t>Potential for bias if participants refer others who are similar to them, may not be representative of the broader population</w:t>
            </w:r>
          </w:p>
        </w:tc>
      </w:tr>
    </w:tbl>
    <w:p w14:paraId="6A8E69A8" w14:textId="77777777" w:rsidR="00A16DEC" w:rsidRPr="00A16DEC" w:rsidRDefault="00A16DEC" w:rsidP="00A16DEC"/>
    <w:p w14:paraId="74D12280" w14:textId="16256FE7" w:rsidR="00A16DEC" w:rsidRDefault="00A16DEC" w:rsidP="00A16DEC"/>
    <w:p w14:paraId="3542BDDF" w14:textId="77777777" w:rsidR="00A16DEC" w:rsidRDefault="00A16DEC" w:rsidP="00A16DEC"/>
    <w:p w14:paraId="11A69BC0" w14:textId="77777777" w:rsidR="00A16DEC" w:rsidRDefault="00A16DEC" w:rsidP="00A16DEC">
      <w:r>
        <w:t>In conclusion, qualitative research requires a purposive selection of participants who can provide rich data to address the research question. Purposive sampling helps researchers to select participants based on specific criteria related to the research question, while convenience sampling is used in exploratory studies when the researcher has limited time and resources. Snowball sampling is useful when the target population is hard to reach or when the researcher wants to select participants who share similar characteristics or experiences.</w:t>
      </w:r>
    </w:p>
    <w:p w14:paraId="3FB1C408" w14:textId="5297AA48" w:rsidR="00A16DEC" w:rsidRDefault="00A16DEC" w:rsidP="00A16DEC"/>
    <w:p w14:paraId="1F6C69AB" w14:textId="77777777" w:rsidR="0061395A" w:rsidRDefault="0061395A" w:rsidP="00A16DEC"/>
    <w:p w14:paraId="21BA31FD" w14:textId="07FEBCA5" w:rsidR="00A16DEC" w:rsidRPr="0061395A" w:rsidRDefault="00A16DEC" w:rsidP="00A16DEC">
      <w:pPr>
        <w:rPr>
          <w:b/>
          <w:bCs/>
        </w:rPr>
      </w:pPr>
      <w:r w:rsidRPr="0061395A">
        <w:rPr>
          <w:b/>
          <w:bCs/>
        </w:rPr>
        <w:t>Reference</w:t>
      </w:r>
      <w:r w:rsidR="0061395A" w:rsidRPr="0061395A">
        <w:rPr>
          <w:b/>
          <w:bCs/>
        </w:rPr>
        <w:t>s</w:t>
      </w:r>
      <w:r w:rsidRPr="0061395A">
        <w:rPr>
          <w:b/>
          <w:bCs/>
        </w:rPr>
        <w:t>:</w:t>
      </w:r>
    </w:p>
    <w:p w14:paraId="3586B5E6" w14:textId="002FE962" w:rsidR="007F184E" w:rsidRPr="00A16DEC" w:rsidRDefault="00A16DEC">
      <w:pPr>
        <w:pStyle w:val="ListParagraph"/>
        <w:numPr>
          <w:ilvl w:val="0"/>
          <w:numId w:val="221"/>
        </w:numPr>
        <w:rPr>
          <w:rFonts w:asciiTheme="majorHAnsi" w:eastAsiaTheme="majorEastAsia" w:hAnsiTheme="majorHAnsi" w:cstheme="majorBidi"/>
          <w:color w:val="1F3763" w:themeColor="accent1" w:themeShade="7F"/>
        </w:rPr>
      </w:pPr>
      <w:r>
        <w:t xml:space="preserve">Guest, G., Bunce, A., &amp; Johnson, L. (2006). How Many Interviews Are Enough?: An Experiment with Data Saturation and Variability. Field Methods, 18(1), 59–82. https://doi.org/10.1177/1525822X05279903 </w:t>
      </w:r>
      <w:r w:rsidR="007F184E">
        <w:br w:type="page"/>
      </w:r>
    </w:p>
    <w:p w14:paraId="46856C01" w14:textId="510665F6" w:rsidR="00A44C5E" w:rsidRPr="00A44C5E" w:rsidRDefault="0061395A" w:rsidP="00A44C5E">
      <w:pPr>
        <w:pStyle w:val="Heading3"/>
      </w:pPr>
      <w:bookmarkStart w:id="256" w:name="_Toc132394185"/>
      <w:r>
        <w:lastRenderedPageBreak/>
        <w:t>9</w:t>
      </w:r>
      <w:r w:rsidR="00A44C5E" w:rsidRPr="00A44C5E">
        <w:t>.6.3 Describes different approaches to data gathering in qualitative studies: focus groups and interviews</w:t>
      </w:r>
      <w:bookmarkEnd w:id="256"/>
    </w:p>
    <w:p w14:paraId="7DEFA991" w14:textId="77777777" w:rsidR="00A16DEC" w:rsidRDefault="00A16DEC"/>
    <w:p w14:paraId="2C30A7DB" w14:textId="77777777" w:rsidR="00A16DEC" w:rsidRDefault="00A16DEC" w:rsidP="00A16DEC">
      <w:r>
        <w:t>Qualitative research is a methodological approach to understand social phenomena from the perspective of individuals experiencing it. This involves collecting non-numerical data such as opinions, attitudes, and behaviours through a range of methods. Two commonly used methods for data gathering in qualitative studies are focus groups and interviews.</w:t>
      </w:r>
    </w:p>
    <w:p w14:paraId="61A43BA6" w14:textId="77777777" w:rsidR="00A16DEC" w:rsidRDefault="00A16DEC" w:rsidP="00A16DEC"/>
    <w:p w14:paraId="749126E5" w14:textId="77777777" w:rsidR="00A16DEC" w:rsidRDefault="00A16DEC" w:rsidP="00A16DEC">
      <w:r>
        <w:t>Focus groups involve a small group of people (typically 6-10) who discuss their experiences, opinions, and attitudes on a specific topic. The group is facilitated by a moderator who encourages discussion and guides the conversation. Focus groups can provide rich and diverse data as participants can build on each other’s responses and generate new ideas. They are particularly useful for exploring complex topics where multiple perspectives are important.</w:t>
      </w:r>
    </w:p>
    <w:p w14:paraId="7F8E05FD" w14:textId="77777777" w:rsidR="00A16DEC" w:rsidRDefault="00A16DEC" w:rsidP="00A16DEC"/>
    <w:p w14:paraId="0688C335" w14:textId="77777777" w:rsidR="00A16DEC" w:rsidRDefault="00A16DEC" w:rsidP="00A16DEC">
      <w:r>
        <w:t>Interviews involve a one-on-one conversation between the researcher and the participant. Interviews can be structured, semi-structured, or unstructured. In structured interviews, the researcher uses a predetermined set of questions, while in unstructured interviews, the researcher allows the participant to lead the conversation. Semi-structured interviews fall in between the two, with a set of questions to guide the conversation, but with the flexibility to explore new topics that may arise. Interviews can provide detailed and personal data on a specific topic.</w:t>
      </w:r>
    </w:p>
    <w:p w14:paraId="47B58B51" w14:textId="77777777" w:rsidR="00A16DEC" w:rsidRDefault="00A16DEC" w:rsidP="00A16DEC"/>
    <w:p w14:paraId="1AAE6BB5" w14:textId="77777777" w:rsidR="00A16DEC" w:rsidRDefault="00A16DEC" w:rsidP="00A16DEC">
      <w:r>
        <w:t>When deciding between focus groups and interviews, researchers should consider the research question, the study population, and the resources available. For example, if the research question aims to understand the experiences of a specific group, such as cancer survivors, interviews may be more appropriate. Conversely, if the research question aims to explore the attitudes and perceptions of a diverse group, such as healthcare providers, focus groups may provide richer data.</w:t>
      </w:r>
    </w:p>
    <w:p w14:paraId="3066CAF5" w14:textId="77777777" w:rsidR="00A16DEC" w:rsidRDefault="00A16DEC" w:rsidP="00A16DEC"/>
    <w:p w14:paraId="7284E86D" w14:textId="77777777" w:rsidR="00A16DEC" w:rsidRDefault="00A16DEC" w:rsidP="00A16DEC">
      <w:r>
        <w:t>In conclusion, both focus groups and interviews are valuable methods for data gathering in qualitative studies. Researchers should carefully consider which method best suits their research question and study population.</w:t>
      </w:r>
    </w:p>
    <w:p w14:paraId="6FD58C1D" w14:textId="77777777" w:rsidR="00A16DEC" w:rsidRDefault="00A16DEC" w:rsidP="00A16DEC"/>
    <w:p w14:paraId="6E6D31BD" w14:textId="15CE55B5" w:rsidR="00A16DEC" w:rsidRPr="0061395A" w:rsidRDefault="00A16DEC" w:rsidP="00A16DEC">
      <w:pPr>
        <w:rPr>
          <w:b/>
          <w:bCs/>
        </w:rPr>
      </w:pPr>
      <w:r w:rsidRPr="0061395A">
        <w:rPr>
          <w:b/>
          <w:bCs/>
        </w:rPr>
        <w:t>Reference</w:t>
      </w:r>
      <w:r w:rsidR="0061395A" w:rsidRPr="0061395A">
        <w:rPr>
          <w:b/>
          <w:bCs/>
        </w:rPr>
        <w:t>s</w:t>
      </w:r>
      <w:r w:rsidRPr="0061395A">
        <w:rPr>
          <w:b/>
          <w:bCs/>
        </w:rPr>
        <w:t>:</w:t>
      </w:r>
    </w:p>
    <w:p w14:paraId="6E1A0D94" w14:textId="77777777" w:rsidR="00A16DEC" w:rsidRDefault="00A16DEC" w:rsidP="00A16DEC"/>
    <w:p w14:paraId="7887D296" w14:textId="77777777" w:rsidR="00A16DEC" w:rsidRDefault="00A16DEC">
      <w:pPr>
        <w:pStyle w:val="ListParagraph"/>
        <w:numPr>
          <w:ilvl w:val="0"/>
          <w:numId w:val="222"/>
        </w:numPr>
      </w:pPr>
      <w:r>
        <w:t>Krueger, R. A., &amp; Casey, M. A. (2015). Focus groups: A practical guide for applied research. Sage publications.</w:t>
      </w:r>
    </w:p>
    <w:p w14:paraId="040E3D04" w14:textId="4E485B47" w:rsidR="007F184E" w:rsidRPr="00A16DEC" w:rsidRDefault="00A16DEC">
      <w:pPr>
        <w:pStyle w:val="ListParagraph"/>
        <w:numPr>
          <w:ilvl w:val="0"/>
          <w:numId w:val="222"/>
        </w:numPr>
        <w:rPr>
          <w:rFonts w:asciiTheme="majorHAnsi" w:eastAsiaTheme="majorEastAsia" w:hAnsiTheme="majorHAnsi" w:cstheme="majorBidi"/>
          <w:color w:val="1F3763" w:themeColor="accent1" w:themeShade="7F"/>
        </w:rPr>
      </w:pPr>
      <w:r>
        <w:t xml:space="preserve">Kvale, S. (2007). Doing interviews. Sage. </w:t>
      </w:r>
      <w:r w:rsidR="007F184E">
        <w:br w:type="page"/>
      </w:r>
    </w:p>
    <w:p w14:paraId="0801AC1C" w14:textId="62A0065E" w:rsidR="00A44C5E" w:rsidRPr="00A44C5E" w:rsidRDefault="0061395A" w:rsidP="00A44C5E">
      <w:pPr>
        <w:pStyle w:val="Heading3"/>
      </w:pPr>
      <w:bookmarkStart w:id="257" w:name="_Toc132394186"/>
      <w:r>
        <w:lastRenderedPageBreak/>
        <w:t>9</w:t>
      </w:r>
      <w:r w:rsidR="00A44C5E" w:rsidRPr="00A44C5E">
        <w:t>.6.4 Describes the role of qualitative methodologies in instrument (</w:t>
      </w:r>
      <w:proofErr w:type="gramStart"/>
      <w:r w:rsidR="00A44C5E" w:rsidRPr="00A44C5E">
        <w:t>i.e.</w:t>
      </w:r>
      <w:proofErr w:type="gramEnd"/>
      <w:r w:rsidR="00A44C5E" w:rsidRPr="00A44C5E">
        <w:t xml:space="preserve"> screening, diagnostic, outcome measure) development</w:t>
      </w:r>
      <w:bookmarkEnd w:id="257"/>
    </w:p>
    <w:p w14:paraId="056F58EF" w14:textId="77777777" w:rsidR="00A16DEC" w:rsidRDefault="00A16DEC"/>
    <w:p w14:paraId="7C62C4CE" w14:textId="77777777" w:rsidR="007B6319" w:rsidRPr="007B6319" w:rsidRDefault="007B6319" w:rsidP="007B6319">
      <w:r w:rsidRPr="007B6319">
        <w:t>In healthcare research, various instruments such as screening tools, diagnostic measures, and outcome measures are used to assess, diagnose, and monitor patient progress. The development of these instruments requires a rigorous and systematic process to ensure their validity, reliability, and applicability. Qualitative methodologies play a vital role in this process, providing in-depth insights into the experiences, opinions, and perspectives of individuals. This educational piece explores the role of qualitative methodologies in instrument development, focusing on their contributions in the initial stages of the process.</w:t>
      </w:r>
    </w:p>
    <w:p w14:paraId="3BD9A2C0" w14:textId="77777777" w:rsidR="007B6319" w:rsidRDefault="007B6319" w:rsidP="007B6319"/>
    <w:p w14:paraId="74251DC0" w14:textId="70605CEB" w:rsidR="007B6319" w:rsidRPr="007B6319" w:rsidRDefault="007B6319" w:rsidP="007B6319">
      <w:pPr>
        <w:rPr>
          <w:b/>
          <w:bCs/>
        </w:rPr>
      </w:pPr>
      <w:r w:rsidRPr="007B6319">
        <w:rPr>
          <w:b/>
          <w:bCs/>
        </w:rPr>
        <w:t>Phases of Instrument Development</w:t>
      </w:r>
    </w:p>
    <w:p w14:paraId="4EF345F6" w14:textId="77777777" w:rsidR="007B6319" w:rsidRPr="007B6319" w:rsidRDefault="007B6319" w:rsidP="007B6319">
      <w:r w:rsidRPr="007B6319">
        <w:t>The development of a new instrument typically involves several phases:</w:t>
      </w:r>
    </w:p>
    <w:p w14:paraId="65CFC7E8" w14:textId="77777777" w:rsidR="007B6319" w:rsidRPr="007B6319" w:rsidRDefault="007B6319" w:rsidP="007B6319">
      <w:pPr>
        <w:numPr>
          <w:ilvl w:val="0"/>
          <w:numId w:val="355"/>
        </w:numPr>
      </w:pPr>
      <w:r w:rsidRPr="007B6319">
        <w:t>Conceptualization: Defining the construct or domain to be measured and identifying the specific aspects of the construct that are relevant to the intended purpose of the instrument.</w:t>
      </w:r>
    </w:p>
    <w:p w14:paraId="6F34EB71" w14:textId="77777777" w:rsidR="007B6319" w:rsidRPr="007B6319" w:rsidRDefault="007B6319" w:rsidP="007B6319">
      <w:pPr>
        <w:numPr>
          <w:ilvl w:val="0"/>
          <w:numId w:val="355"/>
        </w:numPr>
      </w:pPr>
      <w:r w:rsidRPr="007B6319">
        <w:t>Item generation: Developing a pool of potential items or questions for the instrument based on the defined construct and aspects.</w:t>
      </w:r>
    </w:p>
    <w:p w14:paraId="5C3937EC" w14:textId="77777777" w:rsidR="007B6319" w:rsidRPr="007B6319" w:rsidRDefault="007B6319" w:rsidP="007B6319">
      <w:pPr>
        <w:numPr>
          <w:ilvl w:val="0"/>
          <w:numId w:val="355"/>
        </w:numPr>
      </w:pPr>
      <w:r w:rsidRPr="007B6319">
        <w:t>Item evaluation and selection: Refining the item pool through expert review, pilot testing, and qualitative feedback from the target population.</w:t>
      </w:r>
    </w:p>
    <w:p w14:paraId="1A234BE7" w14:textId="77777777" w:rsidR="007B6319" w:rsidRPr="007B6319" w:rsidRDefault="007B6319" w:rsidP="007B6319">
      <w:pPr>
        <w:numPr>
          <w:ilvl w:val="0"/>
          <w:numId w:val="355"/>
        </w:numPr>
      </w:pPr>
      <w:r w:rsidRPr="007B6319">
        <w:t>Psychometric evaluation: Testing the reliability and validity of the instrument using quantitative methods.</w:t>
      </w:r>
    </w:p>
    <w:p w14:paraId="5723975C" w14:textId="77777777" w:rsidR="007B6319" w:rsidRPr="007B6319" w:rsidRDefault="007B6319" w:rsidP="007B6319">
      <w:pPr>
        <w:numPr>
          <w:ilvl w:val="0"/>
          <w:numId w:val="355"/>
        </w:numPr>
      </w:pPr>
      <w:r w:rsidRPr="007B6319">
        <w:t>Finalization and implementation: Refining and implementing the instrument based on the results of psychometric testing.</w:t>
      </w:r>
    </w:p>
    <w:p w14:paraId="2E1FF57F" w14:textId="77777777" w:rsidR="007B6319" w:rsidRDefault="007B6319" w:rsidP="007B6319"/>
    <w:p w14:paraId="0B729857" w14:textId="27457180" w:rsidR="007B6319" w:rsidRPr="007B6319" w:rsidRDefault="007B6319" w:rsidP="007B6319">
      <w:pPr>
        <w:rPr>
          <w:b/>
          <w:bCs/>
        </w:rPr>
      </w:pPr>
      <w:r w:rsidRPr="007B6319">
        <w:rPr>
          <w:b/>
          <w:bCs/>
        </w:rPr>
        <w:t>Role of Qualitative Methodologies in Instrument Development</w:t>
      </w:r>
    </w:p>
    <w:p w14:paraId="464AF502" w14:textId="77777777" w:rsidR="007B6319" w:rsidRPr="007B6319" w:rsidRDefault="007B6319" w:rsidP="007B6319">
      <w:r w:rsidRPr="007B6319">
        <w:t>Qualitative methodologies contribute significantly to the initial phases of instrument development, particularly in the conceptualization and item generation stages. They help researchers to:</w:t>
      </w:r>
    </w:p>
    <w:p w14:paraId="44A6186E" w14:textId="77777777" w:rsidR="007B6319" w:rsidRPr="007B6319" w:rsidRDefault="007B6319" w:rsidP="007B6319">
      <w:pPr>
        <w:numPr>
          <w:ilvl w:val="0"/>
          <w:numId w:val="356"/>
        </w:numPr>
      </w:pPr>
      <w:r w:rsidRPr="007B6319">
        <w:t>Understand the complexity of the construct: Qualitative research methods, such as interviews, focus groups, and observation, can provide insights into the complexity of the construct being measured. These methods allow researchers to explore the experiences and perspectives of individuals who have first-hand knowledge of the construct, facilitating a comprehensive understanding of its various dimensions.</w:t>
      </w:r>
    </w:p>
    <w:p w14:paraId="33041179" w14:textId="77777777" w:rsidR="007B6319" w:rsidRPr="007B6319" w:rsidRDefault="007B6319" w:rsidP="007B6319">
      <w:pPr>
        <w:numPr>
          <w:ilvl w:val="0"/>
          <w:numId w:val="356"/>
        </w:numPr>
      </w:pPr>
      <w:r w:rsidRPr="007B6319">
        <w:t>Generate a diverse pool of items: Based on the insights gathered through qualitative research, researchers can develop a diverse pool of items that represent the different dimensions of the construct. This helps ensure that the instrument covers a wide range of relevant aspects and is sensitive to variations in the target population.</w:t>
      </w:r>
    </w:p>
    <w:p w14:paraId="3E1F1CCF" w14:textId="77777777" w:rsidR="007B6319" w:rsidRPr="007B6319" w:rsidRDefault="007B6319" w:rsidP="007B6319">
      <w:pPr>
        <w:numPr>
          <w:ilvl w:val="0"/>
          <w:numId w:val="356"/>
        </w:numPr>
      </w:pPr>
      <w:r w:rsidRPr="007B6319">
        <w:t>Ensure cultural and contextual relevance: Qualitative methodologies can help researchers identify cultural and contextual factors that may influence the construct being measured. This information can be used to refine the instrument's items, ensuring their relevance and appropriateness for the target population.</w:t>
      </w:r>
    </w:p>
    <w:p w14:paraId="4AA10079" w14:textId="77777777" w:rsidR="007B6319" w:rsidRPr="007B6319" w:rsidRDefault="007B6319" w:rsidP="007B6319">
      <w:pPr>
        <w:numPr>
          <w:ilvl w:val="0"/>
          <w:numId w:val="356"/>
        </w:numPr>
      </w:pPr>
      <w:r w:rsidRPr="007B6319">
        <w:t>Inform item evaluation and selection: During the item evaluation and selection stage, qualitative feedback from the target population and experts can help researchers assess the clarity, relevance, and acceptability of the items. This feedback can be used to refine the items, remove redundancies, and improve the overall quality of the instrument.</w:t>
      </w:r>
    </w:p>
    <w:p w14:paraId="0AD7B879" w14:textId="77777777" w:rsidR="007B6319" w:rsidRDefault="007B6319" w:rsidP="007B6319"/>
    <w:p w14:paraId="051A4725" w14:textId="632E8601" w:rsidR="007B6319" w:rsidRPr="007B6319" w:rsidRDefault="007B6319" w:rsidP="007B6319">
      <w:r w:rsidRPr="007B6319">
        <w:t xml:space="preserve">Qualitative methodologies play an essential role in the development of healthcare instruments, providing valuable insights into the complexity of the construct being measured </w:t>
      </w:r>
      <w:r w:rsidRPr="007B6319">
        <w:lastRenderedPageBreak/>
        <w:t>and informing the generation, evaluation, and selection of items. By incorporating qualitative research methods in the initial phases of instrument development, researchers can develop more valid, reliable, and culturally appropriate tools for screening, diagnosis, and outcome measurement.</w:t>
      </w:r>
    </w:p>
    <w:p w14:paraId="7DBD0090" w14:textId="56C967BF" w:rsidR="00A16DEC" w:rsidRDefault="00A16DEC" w:rsidP="00A16DEC"/>
    <w:p w14:paraId="079DE128" w14:textId="77777777" w:rsidR="0061395A" w:rsidRDefault="0061395A" w:rsidP="00A16DEC"/>
    <w:p w14:paraId="59CE4BFB" w14:textId="4ED37C0B" w:rsidR="00A16DEC" w:rsidRPr="0061395A" w:rsidRDefault="00A16DEC" w:rsidP="00A16DEC">
      <w:pPr>
        <w:rPr>
          <w:b/>
          <w:bCs/>
        </w:rPr>
      </w:pPr>
      <w:r w:rsidRPr="0061395A">
        <w:rPr>
          <w:b/>
          <w:bCs/>
        </w:rPr>
        <w:t>Reference</w:t>
      </w:r>
      <w:r w:rsidR="0061395A">
        <w:rPr>
          <w:b/>
          <w:bCs/>
        </w:rPr>
        <w:t>s</w:t>
      </w:r>
      <w:r w:rsidRPr="0061395A">
        <w:rPr>
          <w:b/>
          <w:bCs/>
        </w:rPr>
        <w:t>:</w:t>
      </w:r>
    </w:p>
    <w:p w14:paraId="20163F85" w14:textId="3EE37BAC" w:rsidR="007F184E" w:rsidRPr="00A16DEC" w:rsidRDefault="00A16DEC">
      <w:pPr>
        <w:pStyle w:val="ListParagraph"/>
        <w:numPr>
          <w:ilvl w:val="0"/>
          <w:numId w:val="223"/>
        </w:numPr>
        <w:rPr>
          <w:rFonts w:asciiTheme="majorHAnsi" w:eastAsiaTheme="majorEastAsia" w:hAnsiTheme="majorHAnsi" w:cstheme="majorBidi"/>
          <w:color w:val="1F3763" w:themeColor="accent1" w:themeShade="7F"/>
        </w:rPr>
      </w:pPr>
      <w:r>
        <w:t xml:space="preserve">Guest, G., Namey, E., &amp; Mitchell, M. (2013). Collecting qualitative data: A field manual for applied research. Sage publications. </w:t>
      </w:r>
      <w:r w:rsidR="007F184E">
        <w:br w:type="page"/>
      </w:r>
    </w:p>
    <w:p w14:paraId="3EE791CB" w14:textId="2325286C" w:rsidR="00A44C5E" w:rsidRPr="00A44C5E" w:rsidRDefault="0061395A" w:rsidP="00A44C5E">
      <w:pPr>
        <w:pStyle w:val="Heading3"/>
      </w:pPr>
      <w:bookmarkStart w:id="258" w:name="_Toc132394187"/>
      <w:r>
        <w:lastRenderedPageBreak/>
        <w:t>9</w:t>
      </w:r>
      <w:r w:rsidR="00A44C5E" w:rsidRPr="00A44C5E">
        <w:t>.6.5 Describes methods for validating qualitative data: triangulation and member checking</w:t>
      </w:r>
      <w:bookmarkEnd w:id="258"/>
    </w:p>
    <w:p w14:paraId="5BA971AB" w14:textId="77777777" w:rsidR="00A16DEC" w:rsidRDefault="00A16DEC"/>
    <w:p w14:paraId="7E060B7E" w14:textId="77777777" w:rsidR="00A16DEC" w:rsidRDefault="00A16DEC" w:rsidP="00A16DEC">
      <w:r>
        <w:t>Qualitative research is a systematic and subjective approach to understanding people's experiences, beliefs, and attitudes. One challenge of qualitative research is ensuring the reliability and validity of the data collected. Two common methods for validating qualitative data are triangulation and member checking.</w:t>
      </w:r>
    </w:p>
    <w:p w14:paraId="48F3D6EF" w14:textId="1F2E1F8A" w:rsidR="00A16DEC" w:rsidRDefault="00A16DEC" w:rsidP="00A16DEC"/>
    <w:p w14:paraId="477CAB94" w14:textId="66E68392" w:rsidR="0061395A" w:rsidRPr="0061395A" w:rsidRDefault="0061395A" w:rsidP="00A16DEC">
      <w:pPr>
        <w:rPr>
          <w:b/>
          <w:bCs/>
        </w:rPr>
      </w:pPr>
      <w:r>
        <w:rPr>
          <w:b/>
          <w:bCs/>
        </w:rPr>
        <w:t>Triangulation:</w:t>
      </w:r>
    </w:p>
    <w:p w14:paraId="4D8979E5" w14:textId="77777777" w:rsidR="00A16DEC" w:rsidRDefault="00A16DEC" w:rsidP="00A16DEC">
      <w:r>
        <w:t>Triangulation involves the use of multiple methods or sources to confirm the findings of the study. For example, a researcher may use interviews, observations, and document analysis to gather data on a particular topic. By using multiple methods, the researcher can compare and contrast the data to ensure consistency and accuracy.</w:t>
      </w:r>
    </w:p>
    <w:p w14:paraId="2E1635B0" w14:textId="34526A15" w:rsidR="00A16DEC" w:rsidRDefault="00A16DEC" w:rsidP="00A16DEC"/>
    <w:p w14:paraId="58BC6CA3" w14:textId="5BCB14D6" w:rsidR="0061395A" w:rsidRPr="0061395A" w:rsidRDefault="0061395A" w:rsidP="00A16DEC">
      <w:pPr>
        <w:rPr>
          <w:b/>
          <w:bCs/>
        </w:rPr>
      </w:pPr>
      <w:r>
        <w:rPr>
          <w:b/>
          <w:bCs/>
        </w:rPr>
        <w:t>Member checking:</w:t>
      </w:r>
    </w:p>
    <w:p w14:paraId="25165F34" w14:textId="77777777" w:rsidR="00A16DEC" w:rsidRDefault="00A16DEC" w:rsidP="00A16DEC">
      <w:r>
        <w:t>Member checking involves sharing the researcher's findings with the participants to confirm or refute their accuracy. By sharing the findings with the participants, the researcher can ensure that their interpretation of the data is consistent with the participants' experiences and perspectives.</w:t>
      </w:r>
    </w:p>
    <w:p w14:paraId="664F258E" w14:textId="77777777" w:rsidR="00A16DEC" w:rsidRDefault="00A16DEC" w:rsidP="00A16DEC"/>
    <w:p w14:paraId="0560A65C" w14:textId="77777777" w:rsidR="00A16DEC" w:rsidRDefault="00A16DEC" w:rsidP="00A16DEC">
      <w:r>
        <w:t>For example, in a study exploring the experiences of cancer survivors, the researcher could use member checking by presenting the findings to a group of cancer survivors and asking for their feedback. The survivors could confirm or refute the researcher's findings based on their own experiences, adding to the validity of the study.</w:t>
      </w:r>
    </w:p>
    <w:p w14:paraId="67DACEDE" w14:textId="77777777" w:rsidR="00A16DEC" w:rsidRDefault="00A16DEC" w:rsidP="00A16DEC"/>
    <w:p w14:paraId="503F045F" w14:textId="77777777" w:rsidR="00A16DEC" w:rsidRDefault="00A16DEC" w:rsidP="00A16DEC">
      <w:r>
        <w:t>These methods can help to ensure the reliability and validity of qualitative data, ultimately leading to more trustworthy and accurate findings.</w:t>
      </w:r>
    </w:p>
    <w:p w14:paraId="1C9795AB" w14:textId="158F6AA2" w:rsidR="00A16DEC" w:rsidRDefault="00A16DEC" w:rsidP="00A16DEC"/>
    <w:p w14:paraId="39FA94D4" w14:textId="77777777" w:rsidR="0061395A" w:rsidRDefault="0061395A" w:rsidP="00A16DEC"/>
    <w:p w14:paraId="30A31507" w14:textId="5D2C69E5" w:rsidR="00A16DEC" w:rsidRPr="0061395A" w:rsidRDefault="00A16DEC" w:rsidP="00A16DEC">
      <w:pPr>
        <w:rPr>
          <w:b/>
          <w:bCs/>
        </w:rPr>
      </w:pPr>
      <w:r w:rsidRPr="0061395A">
        <w:rPr>
          <w:b/>
          <w:bCs/>
        </w:rPr>
        <w:t>Reference</w:t>
      </w:r>
      <w:r w:rsidR="0061395A" w:rsidRPr="0061395A">
        <w:rPr>
          <w:b/>
          <w:bCs/>
        </w:rPr>
        <w:t>s</w:t>
      </w:r>
      <w:r w:rsidRPr="0061395A">
        <w:rPr>
          <w:b/>
          <w:bCs/>
        </w:rPr>
        <w:t>:</w:t>
      </w:r>
    </w:p>
    <w:p w14:paraId="6F2237AE" w14:textId="41D580E5" w:rsidR="007F184E" w:rsidRPr="00A16DEC" w:rsidRDefault="00A16DEC">
      <w:pPr>
        <w:pStyle w:val="ListParagraph"/>
        <w:numPr>
          <w:ilvl w:val="0"/>
          <w:numId w:val="224"/>
        </w:numPr>
        <w:rPr>
          <w:rFonts w:asciiTheme="majorHAnsi" w:eastAsiaTheme="majorEastAsia" w:hAnsiTheme="majorHAnsi" w:cstheme="majorBidi"/>
          <w:color w:val="1F3763" w:themeColor="accent1" w:themeShade="7F"/>
        </w:rPr>
      </w:pPr>
      <w:r>
        <w:t xml:space="preserve">Creswell, J. W. (2014). Research design: Qualitative, quantitative, and mixed methods </w:t>
      </w:r>
      <w:proofErr w:type="gramStart"/>
      <w:r>
        <w:t>approaches</w:t>
      </w:r>
      <w:proofErr w:type="gramEnd"/>
      <w:r>
        <w:t xml:space="preserve">. Sage publications. </w:t>
      </w:r>
      <w:r w:rsidR="007F184E">
        <w:br w:type="page"/>
      </w:r>
    </w:p>
    <w:p w14:paraId="429CE577" w14:textId="48E9BB8C" w:rsidR="00A44C5E" w:rsidRPr="00A44C5E" w:rsidRDefault="0061395A" w:rsidP="00A44C5E">
      <w:pPr>
        <w:pStyle w:val="Heading3"/>
      </w:pPr>
      <w:bookmarkStart w:id="259" w:name="_Toc132394188"/>
      <w:r>
        <w:lastRenderedPageBreak/>
        <w:t>9</w:t>
      </w:r>
      <w:r w:rsidR="00A44C5E" w:rsidRPr="00A44C5E">
        <w:t>.6.6 Describes methods for minimising bias: reflexivity and bracketing</w:t>
      </w:r>
      <w:bookmarkEnd w:id="259"/>
    </w:p>
    <w:p w14:paraId="10795810" w14:textId="77777777" w:rsidR="00CB575B" w:rsidRDefault="00CB575B"/>
    <w:p w14:paraId="098DFF5D" w14:textId="77777777" w:rsidR="00CB575B" w:rsidRDefault="00CB575B" w:rsidP="00CB575B">
      <w:r>
        <w:t>Reflexivity and bracketing are two methods used to minimize bias in qualitative research. Reflexivity refers to the researcher's awareness of their own role in the research process and how their own experiences and biases may influence the research. Bracketing, on the other hand, refers to the process of temporarily setting aside one's own beliefs and assumptions during data collection and analysis.</w:t>
      </w:r>
    </w:p>
    <w:p w14:paraId="278A5A58" w14:textId="1972DEF5" w:rsidR="00CB575B" w:rsidRDefault="00CB575B" w:rsidP="00CB575B"/>
    <w:p w14:paraId="66E02E26" w14:textId="7DF9662B" w:rsidR="0061395A" w:rsidRPr="0061395A" w:rsidRDefault="0061395A" w:rsidP="00CB575B">
      <w:pPr>
        <w:rPr>
          <w:b/>
          <w:bCs/>
        </w:rPr>
      </w:pPr>
      <w:r>
        <w:rPr>
          <w:b/>
          <w:bCs/>
        </w:rPr>
        <w:t>Reflexivity:</w:t>
      </w:r>
    </w:p>
    <w:p w14:paraId="01B8A75B" w14:textId="77777777" w:rsidR="00CB575B" w:rsidRDefault="00CB575B" w:rsidP="00CB575B">
      <w:r>
        <w:t>Reflexivity involves acknowledging the researcher's role in shaping the research process and the data collected. It requires researchers to reflect on their own values, beliefs, experiences, and assumptions that may influence their interpretations of the data. By being aware of their own biases and potential impact on the research, researchers can strive to minimize their influence on the study.</w:t>
      </w:r>
    </w:p>
    <w:p w14:paraId="23F9092E" w14:textId="63D18B6F" w:rsidR="00CB575B" w:rsidRDefault="00CB575B" w:rsidP="00CB575B"/>
    <w:p w14:paraId="78DF1F6D" w14:textId="4E78F501" w:rsidR="0061395A" w:rsidRPr="0061395A" w:rsidRDefault="0061395A" w:rsidP="00CB575B">
      <w:pPr>
        <w:rPr>
          <w:b/>
          <w:bCs/>
        </w:rPr>
      </w:pPr>
      <w:r>
        <w:rPr>
          <w:b/>
          <w:bCs/>
        </w:rPr>
        <w:t>Bracketing:</w:t>
      </w:r>
    </w:p>
    <w:p w14:paraId="23E1E941" w14:textId="77777777" w:rsidR="00CB575B" w:rsidRDefault="00CB575B" w:rsidP="00CB575B">
      <w:r>
        <w:t>Bracketing, on the other hand, involves setting aside one's own beliefs and assumptions during data collection and analysis. This allows researchers to focus on the perspectives and experiences of the participants without being influenced by their own preconceptions. For example, if a researcher is studying the experiences of individuals with a particular health condition, bracketing may involve setting aside any assumptions they may have about the condition or its treatment, in order to better understand the participants' perspectives.</w:t>
      </w:r>
    </w:p>
    <w:p w14:paraId="5B0EAB7C" w14:textId="3F77EC7D" w:rsidR="00CB575B" w:rsidRDefault="00CB575B" w:rsidP="00CB575B">
      <w:pPr>
        <w:tabs>
          <w:tab w:val="left" w:pos="3401"/>
        </w:tabs>
      </w:pPr>
      <w:r>
        <w:tab/>
      </w:r>
    </w:p>
    <w:p w14:paraId="76B85CC9" w14:textId="77777777" w:rsidR="0061395A" w:rsidRDefault="0061395A" w:rsidP="00CB575B">
      <w:pPr>
        <w:tabs>
          <w:tab w:val="left" w:pos="3401"/>
        </w:tabs>
      </w:pPr>
    </w:p>
    <w:p w14:paraId="71AD85C8" w14:textId="1F8EAC62" w:rsidR="00CB575B" w:rsidRPr="0061395A" w:rsidRDefault="0061395A" w:rsidP="00CB575B">
      <w:pPr>
        <w:tabs>
          <w:tab w:val="left" w:pos="3401"/>
        </w:tabs>
        <w:rPr>
          <w:b/>
          <w:bCs/>
        </w:rPr>
      </w:pPr>
      <w:r>
        <w:rPr>
          <w:b/>
          <w:bCs/>
        </w:rPr>
        <w:t>C</w:t>
      </w:r>
      <w:r w:rsidR="00CB575B" w:rsidRPr="0061395A">
        <w:rPr>
          <w:b/>
          <w:bCs/>
        </w:rPr>
        <w:t>omparing reflexivity and bracketing in qualitative research:</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76"/>
        <w:gridCol w:w="2973"/>
        <w:gridCol w:w="3611"/>
      </w:tblGrid>
      <w:tr w:rsidR="00CB575B" w:rsidRPr="00CB575B" w14:paraId="2C3218D1" w14:textId="77777777" w:rsidTr="00CB575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8F24A9C" w14:textId="77777777" w:rsidR="00CB575B" w:rsidRPr="00CB575B" w:rsidRDefault="00CB575B" w:rsidP="00CB575B">
            <w:pPr>
              <w:tabs>
                <w:tab w:val="left" w:pos="3401"/>
              </w:tabs>
            </w:pP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2250D5F" w14:textId="77777777" w:rsidR="00CB575B" w:rsidRPr="00CB575B" w:rsidRDefault="00CB575B" w:rsidP="00CB575B">
            <w:pPr>
              <w:tabs>
                <w:tab w:val="left" w:pos="3401"/>
              </w:tabs>
              <w:rPr>
                <w:b/>
                <w:bCs/>
              </w:rPr>
            </w:pPr>
            <w:r w:rsidRPr="00CB575B">
              <w:rPr>
                <w:b/>
                <w:bCs/>
              </w:rPr>
              <w:t>Reflexivity</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27EF963" w14:textId="77777777" w:rsidR="00CB575B" w:rsidRPr="00CB575B" w:rsidRDefault="00CB575B" w:rsidP="00CB575B">
            <w:pPr>
              <w:tabs>
                <w:tab w:val="left" w:pos="3401"/>
              </w:tabs>
              <w:rPr>
                <w:b/>
                <w:bCs/>
              </w:rPr>
            </w:pPr>
            <w:r w:rsidRPr="00CB575B">
              <w:rPr>
                <w:b/>
                <w:bCs/>
              </w:rPr>
              <w:t>Bracketing</w:t>
            </w:r>
          </w:p>
        </w:tc>
      </w:tr>
      <w:tr w:rsidR="00CB575B" w:rsidRPr="00CB575B" w14:paraId="0E4CA1D7"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EED934" w14:textId="77777777" w:rsidR="00CB575B" w:rsidRPr="0061395A" w:rsidRDefault="00CB575B" w:rsidP="00CB575B">
            <w:pPr>
              <w:tabs>
                <w:tab w:val="left" w:pos="3401"/>
              </w:tabs>
              <w:rPr>
                <w:b/>
                <w:bCs/>
              </w:rPr>
            </w:pPr>
            <w:r w:rsidRPr="0061395A">
              <w:rPr>
                <w:b/>
                <w:bCs/>
              </w:rPr>
              <w:t>Definition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0F5A1D" w14:textId="77777777" w:rsidR="00CB575B" w:rsidRPr="00CB575B" w:rsidRDefault="00CB575B" w:rsidP="00CB575B">
            <w:pPr>
              <w:tabs>
                <w:tab w:val="left" w:pos="3401"/>
              </w:tabs>
            </w:pPr>
            <w:r w:rsidRPr="00CB575B">
              <w:t>Ongoing critical self-reflection on the researcher's own values, beliefs, and biases that could influence the research process and findings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E00C32E" w14:textId="77777777" w:rsidR="00CB575B" w:rsidRPr="00CB575B" w:rsidRDefault="00CB575B" w:rsidP="00CB575B">
            <w:pPr>
              <w:tabs>
                <w:tab w:val="left" w:pos="3401"/>
              </w:tabs>
            </w:pPr>
            <w:r w:rsidRPr="00CB575B">
              <w:t>The process of setting aside preconceptions, assumptions, and biases to approach the data with an open mind</w:t>
            </w:r>
          </w:p>
        </w:tc>
      </w:tr>
      <w:tr w:rsidR="00CB575B" w:rsidRPr="00CB575B" w14:paraId="0C301A54"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E97EB0" w14:textId="77777777" w:rsidR="00CB575B" w:rsidRPr="0061395A" w:rsidRDefault="00CB575B" w:rsidP="00CB575B">
            <w:pPr>
              <w:tabs>
                <w:tab w:val="left" w:pos="3401"/>
              </w:tabs>
              <w:rPr>
                <w:b/>
                <w:bCs/>
              </w:rPr>
            </w:pPr>
            <w:r w:rsidRPr="0061395A">
              <w:rPr>
                <w:b/>
                <w:bCs/>
              </w:rPr>
              <w:t>Purpose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4ADE7A7" w14:textId="77777777" w:rsidR="00CB575B" w:rsidRPr="00CB575B" w:rsidRDefault="00CB575B" w:rsidP="00CB575B">
            <w:pPr>
              <w:tabs>
                <w:tab w:val="left" w:pos="3401"/>
              </w:tabs>
            </w:pPr>
            <w:r w:rsidRPr="00CB575B">
              <w:t>To acknowledge and minimize the researcher's influence on the research process and to enhance the rigor and credibility of the findings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E9CB09B" w14:textId="77777777" w:rsidR="00CB575B" w:rsidRPr="00CB575B" w:rsidRDefault="00CB575B" w:rsidP="00CB575B">
            <w:pPr>
              <w:tabs>
                <w:tab w:val="left" w:pos="3401"/>
              </w:tabs>
            </w:pPr>
            <w:r w:rsidRPr="00CB575B">
              <w:t>To reduce the impact of the researcher's preconceived ideas and ensure that the data is analyzed objectively</w:t>
            </w:r>
          </w:p>
        </w:tc>
      </w:tr>
      <w:tr w:rsidR="00CB575B" w:rsidRPr="00CB575B" w14:paraId="3A385126"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6ED146" w14:textId="77777777" w:rsidR="00CB575B" w:rsidRPr="0061395A" w:rsidRDefault="00CB575B" w:rsidP="00CB575B">
            <w:pPr>
              <w:tabs>
                <w:tab w:val="left" w:pos="3401"/>
              </w:tabs>
              <w:rPr>
                <w:b/>
                <w:bCs/>
              </w:rPr>
            </w:pPr>
            <w:r w:rsidRPr="0061395A">
              <w:rPr>
                <w:b/>
                <w:bCs/>
              </w:rPr>
              <w:t>Advantages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8CCEE40" w14:textId="77777777" w:rsidR="00C15C2B" w:rsidRDefault="00CB575B" w:rsidP="00CB575B">
            <w:pPr>
              <w:tabs>
                <w:tab w:val="left" w:pos="3401"/>
              </w:tabs>
            </w:pPr>
            <w:r w:rsidRPr="00CB575B">
              <w:t>- Allows the researcher to critically examine their own biases and values</w:t>
            </w:r>
          </w:p>
          <w:p w14:paraId="325F2C38" w14:textId="05005516" w:rsidR="00CB575B" w:rsidRPr="00CB575B" w:rsidRDefault="00CB575B" w:rsidP="00CB575B">
            <w:pPr>
              <w:tabs>
                <w:tab w:val="left" w:pos="3401"/>
              </w:tabs>
            </w:pPr>
            <w:r w:rsidRPr="00CB575B">
              <w:t>- Enhances transparency and credibility of the findings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0BA3F20" w14:textId="77777777" w:rsidR="00C15C2B" w:rsidRDefault="00CB575B" w:rsidP="00CB575B">
            <w:pPr>
              <w:tabs>
                <w:tab w:val="left" w:pos="3401"/>
              </w:tabs>
            </w:pPr>
            <w:r w:rsidRPr="00CB575B">
              <w:t>- Encourages the researcher to approach the data without any preconceived ideas</w:t>
            </w:r>
          </w:p>
          <w:p w14:paraId="08302641" w14:textId="41889B4A" w:rsidR="00CB575B" w:rsidRPr="00CB575B" w:rsidRDefault="00CB575B" w:rsidP="00CB575B">
            <w:pPr>
              <w:tabs>
                <w:tab w:val="left" w:pos="3401"/>
              </w:tabs>
            </w:pPr>
            <w:r w:rsidRPr="00CB575B">
              <w:t>- Reduces the risk of researcher bias</w:t>
            </w:r>
          </w:p>
        </w:tc>
      </w:tr>
      <w:tr w:rsidR="00CB575B" w:rsidRPr="00CB575B" w14:paraId="1D6CD168"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D8DE7DD" w14:textId="77777777" w:rsidR="00CB575B" w:rsidRPr="0061395A" w:rsidRDefault="00CB575B" w:rsidP="00CB575B">
            <w:pPr>
              <w:tabs>
                <w:tab w:val="left" w:pos="3401"/>
              </w:tabs>
              <w:rPr>
                <w:b/>
                <w:bCs/>
              </w:rPr>
            </w:pPr>
            <w:r w:rsidRPr="0061395A">
              <w:rPr>
                <w:b/>
                <w:bCs/>
              </w:rPr>
              <w:t>Disadvantages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8CE047" w14:textId="77777777" w:rsidR="00C15C2B" w:rsidRDefault="00CB575B" w:rsidP="00CB575B">
            <w:pPr>
              <w:tabs>
                <w:tab w:val="left" w:pos="3401"/>
              </w:tabs>
            </w:pPr>
            <w:r w:rsidRPr="00CB575B">
              <w:t>- Requires significant time and effort to implement</w:t>
            </w:r>
          </w:p>
          <w:p w14:paraId="4B705468" w14:textId="77777777" w:rsidR="00C15C2B" w:rsidRDefault="00CB575B" w:rsidP="00CB575B">
            <w:pPr>
              <w:tabs>
                <w:tab w:val="left" w:pos="3401"/>
              </w:tabs>
            </w:pPr>
            <w:r w:rsidRPr="00CB575B">
              <w:t>- Can be difficult to achieve complete objectivity</w:t>
            </w:r>
          </w:p>
          <w:p w14:paraId="6804C095" w14:textId="60CA4971" w:rsidR="00CB575B" w:rsidRPr="00CB575B" w:rsidRDefault="00CB575B" w:rsidP="00CB575B">
            <w:pPr>
              <w:tabs>
                <w:tab w:val="left" w:pos="3401"/>
              </w:tabs>
            </w:pPr>
            <w:r w:rsidRPr="00CB575B">
              <w:lastRenderedPageBreak/>
              <w:t>- May not eliminate all potential biases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49530F3" w14:textId="77777777" w:rsidR="00C15C2B" w:rsidRDefault="00CB575B" w:rsidP="00CB575B">
            <w:pPr>
              <w:tabs>
                <w:tab w:val="left" w:pos="3401"/>
              </w:tabs>
            </w:pPr>
            <w:r w:rsidRPr="00CB575B">
              <w:lastRenderedPageBreak/>
              <w:t>- Can be difficult to implement in practice</w:t>
            </w:r>
          </w:p>
          <w:p w14:paraId="4D925438" w14:textId="77777777" w:rsidR="00C15C2B" w:rsidRDefault="00CB575B" w:rsidP="00CB575B">
            <w:pPr>
              <w:tabs>
                <w:tab w:val="left" w:pos="3401"/>
              </w:tabs>
            </w:pPr>
            <w:r w:rsidRPr="00CB575B">
              <w:t>- May not be feasible in all research settings</w:t>
            </w:r>
          </w:p>
          <w:p w14:paraId="195CEFEB" w14:textId="477423E8" w:rsidR="00CB575B" w:rsidRPr="00CB575B" w:rsidRDefault="00CB575B" w:rsidP="00CB575B">
            <w:pPr>
              <w:tabs>
                <w:tab w:val="left" w:pos="3401"/>
              </w:tabs>
            </w:pPr>
            <w:r w:rsidRPr="00CB575B">
              <w:lastRenderedPageBreak/>
              <w:t>- May limit the scope of the research</w:t>
            </w:r>
          </w:p>
        </w:tc>
      </w:tr>
      <w:tr w:rsidR="00CB575B" w:rsidRPr="00CB575B" w14:paraId="281EEEE9"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AA3DBF" w14:textId="77777777" w:rsidR="00CB575B" w:rsidRPr="0061395A" w:rsidRDefault="00CB575B" w:rsidP="00CB575B">
            <w:pPr>
              <w:tabs>
                <w:tab w:val="left" w:pos="3401"/>
              </w:tabs>
              <w:rPr>
                <w:b/>
                <w:bCs/>
              </w:rPr>
            </w:pPr>
            <w:r w:rsidRPr="0061395A">
              <w:rPr>
                <w:b/>
                <w:bCs/>
              </w:rPr>
              <w:lastRenderedPageBreak/>
              <w:t>Examples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D982DB" w14:textId="77777777" w:rsidR="00C15C2B" w:rsidRDefault="00CB575B" w:rsidP="00CB575B">
            <w:pPr>
              <w:tabs>
                <w:tab w:val="left" w:pos="3401"/>
              </w:tabs>
            </w:pPr>
            <w:r w:rsidRPr="00CB575B">
              <w:t>- A researcher studying attitudes towards vaccination examines their own beliefs about vaccination before conducting interviews</w:t>
            </w:r>
          </w:p>
          <w:p w14:paraId="080FC6B8" w14:textId="7D10DC1F" w:rsidR="00CB575B" w:rsidRPr="00CB575B" w:rsidRDefault="00CB575B" w:rsidP="00CB575B">
            <w:pPr>
              <w:tabs>
                <w:tab w:val="left" w:pos="3401"/>
              </w:tabs>
            </w:pPr>
            <w:r w:rsidRPr="00CB575B">
              <w:t>- A researcher exploring experiences of cancer patients reflects on their own experience with cancer before analyzing the data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7478EC0" w14:textId="77777777" w:rsidR="00C15C2B" w:rsidRDefault="00CB575B" w:rsidP="00CB575B">
            <w:pPr>
              <w:tabs>
                <w:tab w:val="left" w:pos="3401"/>
              </w:tabs>
            </w:pPr>
            <w:r w:rsidRPr="00CB575B">
              <w:t>- A researcher conducting a study on the experience of living with a chronic illness sets aside their preconceived ideas about the impact of the illness on quality of life</w:t>
            </w:r>
          </w:p>
          <w:p w14:paraId="60473DE9" w14:textId="1F980D6B" w:rsidR="00CB575B" w:rsidRPr="00CB575B" w:rsidRDefault="00CB575B" w:rsidP="00CB575B">
            <w:pPr>
              <w:tabs>
                <w:tab w:val="left" w:pos="3401"/>
              </w:tabs>
            </w:pPr>
            <w:r w:rsidRPr="00CB575B">
              <w:t>- A researcher exploring the impact of social media on body image avoids making assumptions about the relationship between the two variables</w:t>
            </w:r>
          </w:p>
        </w:tc>
      </w:tr>
    </w:tbl>
    <w:p w14:paraId="2DD50932" w14:textId="77777777" w:rsidR="00CB575B" w:rsidRDefault="00CB575B" w:rsidP="00CB575B">
      <w:pPr>
        <w:tabs>
          <w:tab w:val="left" w:pos="3401"/>
        </w:tabs>
      </w:pPr>
    </w:p>
    <w:p w14:paraId="45C01D43" w14:textId="1491862C" w:rsidR="00CB575B" w:rsidRPr="00CB575B" w:rsidRDefault="00CB575B" w:rsidP="00CB575B">
      <w:pPr>
        <w:tabs>
          <w:tab w:val="left" w:pos="3401"/>
        </w:tabs>
      </w:pPr>
      <w:r w:rsidRPr="00CB575B">
        <w:t>Note: This table presents a general overview of the advantages and disadvantages of reflexivity and bracketing and is not meant to be exhaustive. Different researchers may have different experiences and opinions on the effectiveness of these methods.</w:t>
      </w:r>
    </w:p>
    <w:p w14:paraId="762F6B27" w14:textId="77777777" w:rsidR="00CB575B" w:rsidRPr="00CB575B" w:rsidRDefault="00CB575B" w:rsidP="00CB575B">
      <w:pPr>
        <w:tabs>
          <w:tab w:val="left" w:pos="3401"/>
        </w:tabs>
      </w:pPr>
    </w:p>
    <w:p w14:paraId="4629871F" w14:textId="77777777" w:rsidR="00CB575B" w:rsidRDefault="00CB575B" w:rsidP="00CB575B">
      <w:pPr>
        <w:tabs>
          <w:tab w:val="left" w:pos="3401"/>
        </w:tabs>
      </w:pPr>
    </w:p>
    <w:p w14:paraId="1702B842" w14:textId="77777777" w:rsidR="00CB575B" w:rsidRDefault="00CB575B" w:rsidP="00CB575B">
      <w:r>
        <w:t>Both reflexivity and bracketing are important methods for minimizing bias in qualitative research. By acknowledging and minimizing the potential influence of the researcher's own beliefs and assumptions, researchers can strive to collect and analyze data in a more objective and accurate way.</w:t>
      </w:r>
    </w:p>
    <w:p w14:paraId="5E637A9D" w14:textId="2FF30C9E" w:rsidR="00CB575B" w:rsidRDefault="00CB575B" w:rsidP="00CB575B"/>
    <w:p w14:paraId="1A37D395" w14:textId="77777777" w:rsidR="0061395A" w:rsidRDefault="0061395A" w:rsidP="00CB575B"/>
    <w:p w14:paraId="2963D38B" w14:textId="19CC8202" w:rsidR="00CB575B" w:rsidRPr="0061395A" w:rsidRDefault="00CB575B" w:rsidP="00CB575B">
      <w:pPr>
        <w:rPr>
          <w:b/>
          <w:bCs/>
        </w:rPr>
      </w:pPr>
      <w:r w:rsidRPr="0061395A">
        <w:rPr>
          <w:b/>
          <w:bCs/>
        </w:rPr>
        <w:t>Reference</w:t>
      </w:r>
      <w:r w:rsidR="0061395A" w:rsidRPr="0061395A">
        <w:rPr>
          <w:b/>
          <w:bCs/>
        </w:rPr>
        <w:t>s</w:t>
      </w:r>
      <w:r w:rsidRPr="0061395A">
        <w:rPr>
          <w:b/>
          <w:bCs/>
        </w:rPr>
        <w:t>:</w:t>
      </w:r>
    </w:p>
    <w:p w14:paraId="505CC3EA" w14:textId="1537B715" w:rsidR="007F184E" w:rsidRPr="00CB575B" w:rsidRDefault="00CB575B">
      <w:pPr>
        <w:pStyle w:val="ListParagraph"/>
        <w:numPr>
          <w:ilvl w:val="0"/>
          <w:numId w:val="287"/>
        </w:numPr>
        <w:rPr>
          <w:rFonts w:asciiTheme="majorHAnsi" w:eastAsiaTheme="majorEastAsia" w:hAnsiTheme="majorHAnsi" w:cstheme="majorBidi"/>
          <w:color w:val="1F3763" w:themeColor="accent1" w:themeShade="7F"/>
        </w:rPr>
      </w:pPr>
      <w:r>
        <w:t xml:space="preserve">Finlay, L. (2002). Negotiating the swamp: The opportunity and challenge of reflexivity in research practice. Qualitative Research, 2(2), 209-230. </w:t>
      </w:r>
      <w:r w:rsidR="007F184E">
        <w:br w:type="page"/>
      </w:r>
    </w:p>
    <w:p w14:paraId="7177F289" w14:textId="59328A61" w:rsidR="00A44C5E" w:rsidRPr="00A44C5E" w:rsidRDefault="0061395A" w:rsidP="00A44C5E">
      <w:pPr>
        <w:pStyle w:val="Heading3"/>
      </w:pPr>
      <w:bookmarkStart w:id="260" w:name="_Toc132394189"/>
      <w:r>
        <w:lastRenderedPageBreak/>
        <w:t>9</w:t>
      </w:r>
      <w:r w:rsidR="00A44C5E" w:rsidRPr="00A44C5E">
        <w:t xml:space="preserve">.6.7 Describes methods of </w:t>
      </w:r>
      <w:r w:rsidR="007903B4" w:rsidRPr="00A44C5E">
        <w:t>analysing</w:t>
      </w:r>
      <w:r w:rsidR="00A44C5E" w:rsidRPr="00A44C5E">
        <w:t xml:space="preserve"> data: content analysis and constant comparison</w:t>
      </w:r>
      <w:bookmarkEnd w:id="260"/>
    </w:p>
    <w:p w14:paraId="07A1136D" w14:textId="77777777" w:rsidR="00CB575B" w:rsidRDefault="00CB575B"/>
    <w:p w14:paraId="27CA7AB2" w14:textId="77777777" w:rsidR="00CB575B" w:rsidRDefault="00CB575B" w:rsidP="00CB575B">
      <w:r>
        <w:t>Content analysis and constant comparison are two common methods of analyzing qualitative data in research studies.</w:t>
      </w:r>
    </w:p>
    <w:p w14:paraId="1DD1CB2B" w14:textId="0FC20F0B" w:rsidR="00CB575B" w:rsidRDefault="00CB575B" w:rsidP="00CB575B"/>
    <w:p w14:paraId="22C7C488" w14:textId="0D4E153C" w:rsidR="0061395A" w:rsidRPr="0061395A" w:rsidRDefault="0061395A" w:rsidP="00CB575B">
      <w:pPr>
        <w:rPr>
          <w:b/>
          <w:bCs/>
        </w:rPr>
      </w:pPr>
      <w:r>
        <w:rPr>
          <w:b/>
          <w:bCs/>
        </w:rPr>
        <w:t>Content analysis:</w:t>
      </w:r>
    </w:p>
    <w:p w14:paraId="146BF58F" w14:textId="77777777" w:rsidR="00CB575B" w:rsidRDefault="00CB575B" w:rsidP="00CB575B">
      <w:r>
        <w:t>Content analysis is a systematic approach to identify, categorize, and quantify patterns and themes within a set of qualitative data. It involves identifying units of meaning in the data and systematically coding and categorizing these units into themes or concepts. This method is particularly useful when researchers want to identify common themes across a large dataset or when the research question is focused on identifying patterns or trends in the data.</w:t>
      </w:r>
    </w:p>
    <w:p w14:paraId="0CB826A0" w14:textId="77777777" w:rsidR="00CB575B" w:rsidRDefault="00CB575B" w:rsidP="00CB575B"/>
    <w:p w14:paraId="0FAE7A08" w14:textId="2DFD9F91" w:rsidR="00CB575B" w:rsidRDefault="00CB575B" w:rsidP="00CB575B">
      <w:r>
        <w:t>For example, a researcher may use content analysis to analyze the transcripts of interviews with patients about their experiences of living with a chronic illness. The researcher might code the data for themes related to the challenges of managing symptoms, the impact of the illness on daily life, and the support networks available to the patient.</w:t>
      </w:r>
    </w:p>
    <w:p w14:paraId="338C3756" w14:textId="75DF4215" w:rsidR="00CB575B" w:rsidRDefault="00CB575B" w:rsidP="00CB575B"/>
    <w:p w14:paraId="10F7199E" w14:textId="77777777" w:rsidR="0061395A" w:rsidRDefault="0061395A" w:rsidP="00CB575B"/>
    <w:p w14:paraId="31C62F35" w14:textId="4EF7921F" w:rsidR="0061395A" w:rsidRPr="0061395A" w:rsidRDefault="0061395A" w:rsidP="00CB575B">
      <w:pPr>
        <w:rPr>
          <w:b/>
          <w:bCs/>
        </w:rPr>
      </w:pPr>
      <w:r>
        <w:rPr>
          <w:b/>
          <w:bCs/>
        </w:rPr>
        <w:t>Constant comparison:</w:t>
      </w:r>
    </w:p>
    <w:p w14:paraId="25339B16" w14:textId="46A8B0E0" w:rsidR="00CB575B" w:rsidRDefault="00CB575B" w:rsidP="00CB575B">
      <w:r>
        <w:t>Constant comparison, on the other hand, involves analyzing data by comparing each piece of data with other data in the dataset, constantly refining categories and concepts as new data is analyzed. This method is particularly useful when the research question is focused on understanding the meanings and perspectives of the participants and the relationships between different concepts or themes in the data.</w:t>
      </w:r>
    </w:p>
    <w:p w14:paraId="47D1615A" w14:textId="77777777" w:rsidR="00CB575B" w:rsidRDefault="00CB575B" w:rsidP="00CB575B"/>
    <w:p w14:paraId="469082AD" w14:textId="77777777" w:rsidR="00CB575B" w:rsidRDefault="00CB575B" w:rsidP="00CB575B">
      <w:r>
        <w:t>For example, a researcher might use constant comparison to analyze the data from a series of focus groups exploring the experiences of patients with a specific health condition. The researcher would continually compare the data from each focus group to identify similarities and differences in participants' experiences and to refine the categories and concepts used to analyze the data.</w:t>
      </w:r>
    </w:p>
    <w:p w14:paraId="30F1FD8A" w14:textId="77777777" w:rsidR="00CB575B" w:rsidRDefault="00CB575B" w:rsidP="00CB575B"/>
    <w:p w14:paraId="4E98770A" w14:textId="77777777" w:rsidR="00CB575B" w:rsidRDefault="00CB575B" w:rsidP="00CB575B">
      <w:r>
        <w:t>Both content analysis and constant comparison have their advantages and disadvantages. Content analysis can be a straightforward and efficient way to analyze large datasets, but it may oversimplify complex data and miss important nuances in participants' experiences. Constant comparison can provide a more in-depth and nuanced understanding of the data, but it can be time-consuming and may require a high level of expertise in qualitative analysis.</w:t>
      </w:r>
    </w:p>
    <w:p w14:paraId="4A1BA7A7" w14:textId="3561C319" w:rsidR="00CB575B" w:rsidRDefault="00CB575B" w:rsidP="00CB575B"/>
    <w:p w14:paraId="38609593" w14:textId="729E6AC8" w:rsidR="00CB575B" w:rsidRPr="0061395A" w:rsidRDefault="00CB575B" w:rsidP="00CB575B">
      <w:pPr>
        <w:rPr>
          <w:b/>
          <w:bCs/>
        </w:rPr>
      </w:pPr>
      <w:r w:rsidRPr="0061395A">
        <w:rPr>
          <w:b/>
          <w:bCs/>
        </w:rPr>
        <w:t>Comparison of Content Analysis and Constant Comparison</w:t>
      </w:r>
      <w:r w:rsidR="0061395A">
        <w:rPr>
          <w:b/>
          <w:bCs/>
        </w:rPr>
        <w:t>:</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85"/>
        <w:gridCol w:w="2987"/>
        <w:gridCol w:w="3488"/>
      </w:tblGrid>
      <w:tr w:rsidR="0061395A" w:rsidRPr="00CB575B" w14:paraId="71F16AAE" w14:textId="77777777" w:rsidTr="00CB575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C570995" w14:textId="77777777" w:rsidR="00CB575B" w:rsidRPr="00CB575B" w:rsidRDefault="00CB575B" w:rsidP="00CB575B">
            <w:pPr>
              <w:rPr>
                <w:b/>
                <w:bCs/>
              </w:rPr>
            </w:pPr>
            <w:r w:rsidRPr="00CB575B">
              <w:rPr>
                <w:b/>
                <w:bCs/>
              </w:rPr>
              <w:t>Approach</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2178985" w14:textId="77777777" w:rsidR="00CB575B" w:rsidRPr="00CB575B" w:rsidRDefault="00CB575B" w:rsidP="00CB575B">
            <w:pPr>
              <w:rPr>
                <w:b/>
                <w:bCs/>
              </w:rPr>
            </w:pPr>
            <w:r w:rsidRPr="00CB575B">
              <w:rPr>
                <w:b/>
                <w:bCs/>
              </w:rPr>
              <w:t>Advantages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C039ED7" w14:textId="77777777" w:rsidR="00CB575B" w:rsidRPr="00CB575B" w:rsidRDefault="00CB575B" w:rsidP="00CB575B">
            <w:pPr>
              <w:rPr>
                <w:b/>
                <w:bCs/>
              </w:rPr>
            </w:pPr>
            <w:r w:rsidRPr="00CB575B">
              <w:rPr>
                <w:b/>
                <w:bCs/>
              </w:rPr>
              <w:t>Disadvantages</w:t>
            </w:r>
          </w:p>
        </w:tc>
      </w:tr>
      <w:tr w:rsidR="0061395A" w:rsidRPr="00CB575B" w14:paraId="4E0B1AD9"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96877A" w14:textId="77777777" w:rsidR="00CB575B" w:rsidRPr="0061395A" w:rsidRDefault="00CB575B" w:rsidP="00CB575B">
            <w:pPr>
              <w:rPr>
                <w:b/>
                <w:bCs/>
              </w:rPr>
            </w:pPr>
            <w:r w:rsidRPr="0061395A">
              <w:rPr>
                <w:b/>
                <w:bCs/>
              </w:rPr>
              <w:t>Content Analysis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7CA389" w14:textId="2C0096D5" w:rsidR="0061395A" w:rsidRDefault="00CB575B" w:rsidP="00CB575B">
            <w:r w:rsidRPr="00CB575B">
              <w:t>Systematic and objective approach</w:t>
            </w:r>
          </w:p>
          <w:p w14:paraId="14B00F3B" w14:textId="77777777" w:rsidR="0061395A" w:rsidRDefault="00CB575B" w:rsidP="00CB575B">
            <w:r w:rsidRPr="00CB575B">
              <w:t>Easy to apply</w:t>
            </w:r>
          </w:p>
          <w:p w14:paraId="6FD77322" w14:textId="77777777" w:rsidR="0061395A" w:rsidRDefault="00CB575B" w:rsidP="00CB575B">
            <w:r w:rsidRPr="00CB575B">
              <w:t>Enables the identification of patterns in data</w:t>
            </w:r>
          </w:p>
          <w:p w14:paraId="0AD82D50" w14:textId="1364A5D9" w:rsidR="00CB575B" w:rsidRPr="00CB575B" w:rsidRDefault="00CB575B" w:rsidP="00CB575B">
            <w:r w:rsidRPr="00CB575B">
              <w:t>Useful in analysing large data</w:t>
            </w:r>
            <w:r w:rsidR="0061395A">
              <w:t xml:space="preserve"> </w:t>
            </w:r>
            <w:r w:rsidRPr="00CB575B">
              <w:t>sets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51BCFCA" w14:textId="7C8DC55A" w:rsidR="0061395A" w:rsidRDefault="0061395A" w:rsidP="00CB575B">
            <w:r>
              <w:t>L</w:t>
            </w:r>
            <w:r w:rsidR="00CB575B" w:rsidRPr="00CB575B">
              <w:t>imited to surface level data</w:t>
            </w:r>
          </w:p>
          <w:p w14:paraId="0C68C8C1" w14:textId="77777777" w:rsidR="0061395A" w:rsidRDefault="00CB575B" w:rsidP="00CB575B">
            <w:r w:rsidRPr="00CB575B">
              <w:t>Can be overly descriptive and lacks depth</w:t>
            </w:r>
          </w:p>
          <w:p w14:paraId="697ED525" w14:textId="77777777" w:rsidR="0061395A" w:rsidRDefault="00CB575B" w:rsidP="00CB575B">
            <w:r w:rsidRPr="00CB575B">
              <w:t>May overlook important contextual factors</w:t>
            </w:r>
          </w:p>
          <w:p w14:paraId="224F0F4F" w14:textId="2A891F34" w:rsidR="00CB575B" w:rsidRPr="00CB575B" w:rsidRDefault="00CB575B" w:rsidP="00CB575B">
            <w:r w:rsidRPr="00CB575B">
              <w:t>Can be subjective</w:t>
            </w:r>
          </w:p>
        </w:tc>
      </w:tr>
      <w:tr w:rsidR="0061395A" w:rsidRPr="00CB575B" w14:paraId="7817418E"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B11C5CF" w14:textId="77777777" w:rsidR="00CB575B" w:rsidRPr="0061395A" w:rsidRDefault="00CB575B" w:rsidP="00CB575B">
            <w:pPr>
              <w:rPr>
                <w:b/>
                <w:bCs/>
              </w:rPr>
            </w:pPr>
            <w:r w:rsidRPr="0061395A">
              <w:rPr>
                <w:b/>
                <w:bCs/>
              </w:rPr>
              <w:t>Constant Comparison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076D15" w14:textId="61F09E29" w:rsidR="0061395A" w:rsidRDefault="00CB575B" w:rsidP="00CB575B">
            <w:r w:rsidRPr="00CB575B">
              <w:t>Emphasises the importance of context and complexity</w:t>
            </w:r>
          </w:p>
          <w:p w14:paraId="6F432778" w14:textId="77777777" w:rsidR="0061395A" w:rsidRDefault="00CB575B" w:rsidP="00CB575B">
            <w:r w:rsidRPr="00CB575B">
              <w:lastRenderedPageBreak/>
              <w:t>Provides rich and detailed data</w:t>
            </w:r>
          </w:p>
          <w:p w14:paraId="025F4D0C" w14:textId="77777777" w:rsidR="0061395A" w:rsidRDefault="00CB575B" w:rsidP="00CB575B">
            <w:r w:rsidRPr="00CB575B">
              <w:t>Facilitates the development of grounded theory</w:t>
            </w:r>
          </w:p>
          <w:p w14:paraId="13DE5AE9" w14:textId="7D8214A7" w:rsidR="00CB575B" w:rsidRPr="00CB575B" w:rsidRDefault="00CB575B" w:rsidP="00CB575B">
            <w:r w:rsidRPr="00CB575B">
              <w:t>Enables comparison and integration of data across different cases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95628F6" w14:textId="596E4294" w:rsidR="0061395A" w:rsidRDefault="00CB575B" w:rsidP="00CB575B">
            <w:r w:rsidRPr="00CB575B">
              <w:lastRenderedPageBreak/>
              <w:t>Time-consuming</w:t>
            </w:r>
          </w:p>
          <w:p w14:paraId="70D726F4" w14:textId="77777777" w:rsidR="0061395A" w:rsidRDefault="00CB575B" w:rsidP="00CB575B">
            <w:r w:rsidRPr="00CB575B">
              <w:lastRenderedPageBreak/>
              <w:t>Can be difficult to apply for those without experience in qualitative research</w:t>
            </w:r>
          </w:p>
          <w:p w14:paraId="3FED75E4" w14:textId="77777777" w:rsidR="0061395A" w:rsidRDefault="00CB575B" w:rsidP="00CB575B">
            <w:r w:rsidRPr="00CB575B">
              <w:t>Requires constant review and analysis of data</w:t>
            </w:r>
          </w:p>
          <w:p w14:paraId="736C5DBB" w14:textId="77777777" w:rsidR="0061395A" w:rsidRDefault="00CB575B" w:rsidP="00CB575B">
            <w:r w:rsidRPr="00CB575B">
              <w:t>Risk of researcher bias</w:t>
            </w:r>
          </w:p>
          <w:p w14:paraId="545265C6" w14:textId="10499F2E" w:rsidR="00CB575B" w:rsidRPr="00CB575B" w:rsidRDefault="00CB575B" w:rsidP="00CB575B">
            <w:r w:rsidRPr="00CB575B">
              <w:t>Can be subjective</w:t>
            </w:r>
          </w:p>
        </w:tc>
      </w:tr>
    </w:tbl>
    <w:p w14:paraId="02866A28" w14:textId="77777777" w:rsidR="00CB575B" w:rsidRDefault="00CB575B" w:rsidP="00CB575B"/>
    <w:p w14:paraId="4EE15409" w14:textId="77777777" w:rsidR="00CB575B" w:rsidRDefault="00CB575B" w:rsidP="00CB575B"/>
    <w:p w14:paraId="21FB9686" w14:textId="77777777" w:rsidR="00CB575B" w:rsidRDefault="00CB575B" w:rsidP="00CB575B">
      <w:r>
        <w:t>Overall, the choice of data analysis method should depend on the research question, the nature of the data, and the resources and expertise available to the researcher.</w:t>
      </w:r>
    </w:p>
    <w:p w14:paraId="4BCA58E3" w14:textId="53D7AB6E" w:rsidR="00CB575B" w:rsidRDefault="00CB575B" w:rsidP="00CB575B"/>
    <w:p w14:paraId="13D88344" w14:textId="77777777" w:rsidR="0061395A" w:rsidRDefault="0061395A" w:rsidP="00CB575B"/>
    <w:p w14:paraId="7E0C92F1" w14:textId="7430752F" w:rsidR="00CB575B" w:rsidRPr="0061395A" w:rsidRDefault="00CB575B" w:rsidP="00CB575B">
      <w:pPr>
        <w:rPr>
          <w:b/>
          <w:bCs/>
        </w:rPr>
      </w:pPr>
      <w:r w:rsidRPr="0061395A">
        <w:rPr>
          <w:b/>
          <w:bCs/>
        </w:rPr>
        <w:t>Reference</w:t>
      </w:r>
      <w:r w:rsidR="0061395A" w:rsidRPr="0061395A">
        <w:rPr>
          <w:b/>
          <w:bCs/>
        </w:rPr>
        <w:t>s</w:t>
      </w:r>
      <w:r w:rsidRPr="0061395A">
        <w:rPr>
          <w:b/>
          <w:bCs/>
        </w:rPr>
        <w:t>:</w:t>
      </w:r>
    </w:p>
    <w:p w14:paraId="036CFF0F" w14:textId="3234F51B" w:rsidR="00CB575B" w:rsidRPr="00CB575B" w:rsidRDefault="00CB575B">
      <w:pPr>
        <w:pStyle w:val="ListParagraph"/>
        <w:numPr>
          <w:ilvl w:val="0"/>
          <w:numId w:val="225"/>
        </w:numPr>
      </w:pPr>
      <w:r w:rsidRPr="00CB575B">
        <w:t>Adapted from Tracy, S. J. (2010). Qualitative quality: Eight “big-tent” criteria for excellent qualitative research. Qualitative Inquiry, 16(10), 837-851. doi:10.1177/1077800410383121</w:t>
      </w:r>
    </w:p>
    <w:p w14:paraId="2C36FB52" w14:textId="72BACD90" w:rsidR="007F184E" w:rsidRPr="00CB575B" w:rsidRDefault="00CB575B">
      <w:pPr>
        <w:pStyle w:val="ListParagraph"/>
        <w:numPr>
          <w:ilvl w:val="0"/>
          <w:numId w:val="225"/>
        </w:numPr>
        <w:rPr>
          <w:rFonts w:asciiTheme="majorHAnsi" w:eastAsiaTheme="majorEastAsia" w:hAnsiTheme="majorHAnsi" w:cstheme="majorBidi"/>
          <w:color w:val="1F3763" w:themeColor="accent1" w:themeShade="7F"/>
        </w:rPr>
      </w:pPr>
      <w:r>
        <w:t xml:space="preserve">Hsieh, H.-F., &amp; Shannon, S. E. (2005). Three Approaches to Qualitative Content Analysis. Qualitative Health Research, 15(9), 1277–1288. https://doi.org/10.1177/1049732305276687 </w:t>
      </w:r>
      <w:r w:rsidR="007F184E">
        <w:br w:type="page"/>
      </w:r>
    </w:p>
    <w:p w14:paraId="44D0BF14" w14:textId="322722E4" w:rsidR="00A44C5E" w:rsidRDefault="0061395A" w:rsidP="00A44C5E">
      <w:pPr>
        <w:pStyle w:val="Heading3"/>
      </w:pPr>
      <w:bookmarkStart w:id="261" w:name="_Toc132394190"/>
      <w:r>
        <w:lastRenderedPageBreak/>
        <w:t>9</w:t>
      </w:r>
      <w:r w:rsidR="00A44C5E" w:rsidRPr="00A44C5E">
        <w:t>.6.8 Describes data saturation</w:t>
      </w:r>
      <w:bookmarkEnd w:id="261"/>
    </w:p>
    <w:p w14:paraId="0D5BFACC" w14:textId="1CB120E1" w:rsidR="007903B4" w:rsidRDefault="007903B4" w:rsidP="007903B4"/>
    <w:p w14:paraId="6832C701" w14:textId="77777777" w:rsidR="00CB575B" w:rsidRDefault="00CB575B" w:rsidP="00CB575B">
      <w:r>
        <w:t>Qualitative research methods are widely used in healthcare research, and data saturation is a crucial concept in this type of research. Data saturation refers to the point in the research process when new data no longer provides any significant insights into the research question or topic. This concept is important because it helps to determine the sample size required for the study and the point at which the data collection process can be stopped.</w:t>
      </w:r>
    </w:p>
    <w:p w14:paraId="7F096101" w14:textId="77777777" w:rsidR="00CB575B" w:rsidRDefault="00CB575B" w:rsidP="00CB575B"/>
    <w:p w14:paraId="6A7C5AF5" w14:textId="5A0DF6C7" w:rsidR="00CB575B" w:rsidRPr="0061395A" w:rsidRDefault="00CB575B" w:rsidP="00CB575B">
      <w:pPr>
        <w:rPr>
          <w:b/>
          <w:bCs/>
        </w:rPr>
      </w:pPr>
      <w:r w:rsidRPr="0061395A">
        <w:rPr>
          <w:b/>
          <w:bCs/>
        </w:rPr>
        <w:t>Explanation:</w:t>
      </w:r>
    </w:p>
    <w:p w14:paraId="3FBA5E7E" w14:textId="77777777" w:rsidR="00CB575B" w:rsidRDefault="00CB575B" w:rsidP="00CB575B">
      <w:r>
        <w:t>In qualitative research, the goal is not to collect as much data as possible, but rather to collect rich and meaningful data that can help answer the research question. Data saturation is typically reached when the researcher has collected enough data to identify patterns and themes that are consistent across the sample. At this point, collecting additional data is unlikely to provide any new insights into the research question or topic.</w:t>
      </w:r>
    </w:p>
    <w:p w14:paraId="6BC7DA6B" w14:textId="77777777" w:rsidR="00CB575B" w:rsidRDefault="00CB575B" w:rsidP="00CB575B"/>
    <w:p w14:paraId="6D13221F" w14:textId="77777777" w:rsidR="00CB575B" w:rsidRDefault="00CB575B" w:rsidP="00CB575B">
      <w:r>
        <w:t>Data saturation is important for a number of reasons. First, it helps to ensure that the research is rigorous and that the results are reliable. By reaching data saturation, the researcher can be confident that they have collected enough data to accurately represent the experiences and perspectives of the study participants.</w:t>
      </w:r>
    </w:p>
    <w:p w14:paraId="1210E4CB" w14:textId="77777777" w:rsidR="00CB575B" w:rsidRDefault="00CB575B" w:rsidP="00CB575B"/>
    <w:p w14:paraId="2D25F805" w14:textId="77777777" w:rsidR="00CB575B" w:rsidRDefault="00CB575B" w:rsidP="00CB575B">
      <w:r>
        <w:t>Second, data saturation helps to determine the sample size required for the study. If data saturation is reached after a small sample size, it may be possible to conduct a smaller study, which can save time and resources.</w:t>
      </w:r>
    </w:p>
    <w:p w14:paraId="24A89B1B" w14:textId="77777777" w:rsidR="00CB575B" w:rsidRDefault="00CB575B" w:rsidP="00CB575B"/>
    <w:p w14:paraId="735312A1" w14:textId="77777777" w:rsidR="00CB575B" w:rsidRDefault="00CB575B" w:rsidP="00CB575B">
      <w:r>
        <w:t>Third, data saturation can help to determine when the data collection process can be stopped. Once data saturation is reached, the researcher can be confident that they have collected enough data and can stop the data collection process.</w:t>
      </w:r>
    </w:p>
    <w:p w14:paraId="54FE90B1" w14:textId="64C10E8D" w:rsidR="00CB575B" w:rsidRDefault="00CB575B" w:rsidP="00CB575B"/>
    <w:p w14:paraId="5D582464" w14:textId="77777777" w:rsidR="0061395A" w:rsidRDefault="0061395A" w:rsidP="00CB575B"/>
    <w:p w14:paraId="6B6AB6C9" w14:textId="1481FE85" w:rsidR="00CB575B" w:rsidRPr="0061395A" w:rsidRDefault="00CB575B" w:rsidP="00CB575B">
      <w:pPr>
        <w:rPr>
          <w:b/>
          <w:bCs/>
        </w:rPr>
      </w:pPr>
      <w:r w:rsidRPr="0061395A">
        <w:rPr>
          <w:b/>
          <w:bCs/>
        </w:rPr>
        <w:t>Examples:</w:t>
      </w:r>
    </w:p>
    <w:p w14:paraId="77F322B2" w14:textId="77777777" w:rsidR="00CB575B" w:rsidRDefault="00CB575B" w:rsidP="00CB575B">
      <w:r>
        <w:t>For example, a researcher may be interested in exploring the experiences of patients with a particular chronic illness. The researcher may conduct in-depth interviews with patients until data saturation is reached, at which point they will have enough data to identify patterns and themes that are consistent across the sample.</w:t>
      </w:r>
    </w:p>
    <w:p w14:paraId="4586F33C" w14:textId="77777777" w:rsidR="00CB575B" w:rsidRDefault="00CB575B" w:rsidP="00CB575B"/>
    <w:p w14:paraId="652E2647" w14:textId="77777777" w:rsidR="00CB575B" w:rsidRDefault="00CB575B" w:rsidP="00CB575B">
      <w:r>
        <w:t>Another example could be a study exploring the experiences of healthcare providers working with patients with a particular condition. The researcher may conduct focus groups with healthcare providers until data saturation is reached, at which point they will have enough data to accurately represent the experiences of the healthcare providers.</w:t>
      </w:r>
    </w:p>
    <w:p w14:paraId="367F57B2" w14:textId="52797A3A" w:rsidR="00CB575B" w:rsidRDefault="00CB575B" w:rsidP="00CB575B"/>
    <w:p w14:paraId="1952E53B" w14:textId="77777777" w:rsidR="0061395A" w:rsidRDefault="0061395A" w:rsidP="00CB575B"/>
    <w:p w14:paraId="0CC42178" w14:textId="1C30B9F7" w:rsidR="00CB575B" w:rsidRPr="0061395A" w:rsidRDefault="00CB575B" w:rsidP="00CB575B">
      <w:pPr>
        <w:rPr>
          <w:b/>
          <w:bCs/>
        </w:rPr>
      </w:pPr>
      <w:r w:rsidRPr="0061395A">
        <w:rPr>
          <w:b/>
          <w:bCs/>
        </w:rPr>
        <w:t>Reference</w:t>
      </w:r>
      <w:r w:rsidR="0061395A" w:rsidRPr="0061395A">
        <w:rPr>
          <w:b/>
          <w:bCs/>
        </w:rPr>
        <w:t>s</w:t>
      </w:r>
      <w:r w:rsidRPr="0061395A">
        <w:rPr>
          <w:b/>
          <w:bCs/>
        </w:rPr>
        <w:t>:</w:t>
      </w:r>
    </w:p>
    <w:p w14:paraId="52471720" w14:textId="5B44B669" w:rsidR="007903B4" w:rsidRDefault="00CB575B">
      <w:pPr>
        <w:pStyle w:val="ListParagraph"/>
        <w:numPr>
          <w:ilvl w:val="0"/>
          <w:numId w:val="226"/>
        </w:numPr>
      </w:pPr>
      <w:r>
        <w:t>Guest, G., Bunce, A., &amp; Johnson, L. (2006). How many interviews are enough?: An experiment with data saturation and variability. Field methods, 18(1), 59-82.</w:t>
      </w:r>
    </w:p>
    <w:p w14:paraId="416022C2" w14:textId="77777777" w:rsidR="007F184E" w:rsidRDefault="007F184E">
      <w:pPr>
        <w:rPr>
          <w:rFonts w:asciiTheme="majorHAnsi" w:eastAsiaTheme="majorEastAsia" w:hAnsiTheme="majorHAnsi" w:cstheme="majorBidi"/>
          <w:color w:val="2F5496" w:themeColor="accent1" w:themeShade="BF"/>
          <w:sz w:val="26"/>
          <w:szCs w:val="26"/>
        </w:rPr>
      </w:pPr>
      <w:r>
        <w:br w:type="page"/>
      </w:r>
    </w:p>
    <w:p w14:paraId="51A8BAAC" w14:textId="2DC3E1A3" w:rsidR="007903B4" w:rsidRPr="007903B4" w:rsidRDefault="0061395A" w:rsidP="007903B4">
      <w:pPr>
        <w:pStyle w:val="Heading2"/>
      </w:pPr>
      <w:bookmarkStart w:id="262" w:name="_Toc132394191"/>
      <w:r>
        <w:lastRenderedPageBreak/>
        <w:t>9</w:t>
      </w:r>
      <w:r w:rsidR="007903B4" w:rsidRPr="007903B4">
        <w:t>.7 Guidelines and Protocol Development</w:t>
      </w:r>
      <w:bookmarkEnd w:id="262"/>
    </w:p>
    <w:p w14:paraId="392AB16B" w14:textId="5D02977A" w:rsidR="007903B4" w:rsidRPr="007903B4" w:rsidRDefault="0061395A" w:rsidP="007903B4">
      <w:pPr>
        <w:pStyle w:val="Heading3"/>
      </w:pPr>
      <w:bookmarkStart w:id="263" w:name="_Toc132394192"/>
      <w:r>
        <w:t>9</w:t>
      </w:r>
      <w:r w:rsidR="007903B4" w:rsidRPr="007903B4">
        <w:t>.7.1 Describes the process for developing NICE and SIGN guidelines</w:t>
      </w:r>
      <w:bookmarkEnd w:id="263"/>
    </w:p>
    <w:p w14:paraId="402D1CE1" w14:textId="77777777" w:rsidR="00CB575B" w:rsidRDefault="00CB575B"/>
    <w:p w14:paraId="42FC5C3A" w14:textId="77777777" w:rsidR="00CB575B" w:rsidRDefault="00CB575B" w:rsidP="00CB575B">
      <w:r>
        <w:t>The development of clinical guidelines is a complex and iterative process that aims to provide healthcare professionals with evidence-based recommendations for the prevention, diagnosis, and treatment of various medical conditions. In the UK, two major organizations responsible for producing such guidelines are the National Institute for Health and Care Excellence (NICE) and the Scottish Intercollegiate Guidelines Network (SIGN). Here is an overview of the process for developing guidelines by NICE and SIGN.</w:t>
      </w:r>
    </w:p>
    <w:p w14:paraId="666AE633" w14:textId="77777777" w:rsidR="00CB575B" w:rsidRDefault="00CB575B" w:rsidP="00CB575B"/>
    <w:p w14:paraId="2E0E1728" w14:textId="21F48910" w:rsidR="00CB575B" w:rsidRPr="0061395A" w:rsidRDefault="00CB575B" w:rsidP="00CB575B">
      <w:pPr>
        <w:rPr>
          <w:b/>
          <w:bCs/>
        </w:rPr>
      </w:pPr>
      <w:r w:rsidRPr="0061395A">
        <w:rPr>
          <w:b/>
          <w:bCs/>
        </w:rPr>
        <w:t xml:space="preserve">NICE </w:t>
      </w:r>
      <w:r w:rsidR="005F72F5">
        <w:rPr>
          <w:b/>
          <w:bCs/>
        </w:rPr>
        <w:t>g</w:t>
      </w:r>
      <w:r w:rsidRPr="0061395A">
        <w:rPr>
          <w:b/>
          <w:bCs/>
        </w:rPr>
        <w:t xml:space="preserve">uidelines </w:t>
      </w:r>
      <w:r w:rsidR="005F72F5">
        <w:rPr>
          <w:b/>
          <w:bCs/>
        </w:rPr>
        <w:t>d</w:t>
      </w:r>
      <w:r w:rsidRPr="0061395A">
        <w:rPr>
          <w:b/>
          <w:bCs/>
        </w:rPr>
        <w:t xml:space="preserve">evelopment </w:t>
      </w:r>
      <w:r w:rsidR="005F72F5">
        <w:rPr>
          <w:b/>
          <w:bCs/>
        </w:rPr>
        <w:t>p</w:t>
      </w:r>
      <w:r w:rsidRPr="0061395A">
        <w:rPr>
          <w:b/>
          <w:bCs/>
        </w:rPr>
        <w:t>rocess:</w:t>
      </w:r>
    </w:p>
    <w:p w14:paraId="6D9B3132" w14:textId="77777777" w:rsidR="00CB575B" w:rsidRDefault="00CB575B" w:rsidP="00CB575B"/>
    <w:p w14:paraId="75BB38EE" w14:textId="77777777" w:rsidR="00CB575B" w:rsidRDefault="00CB575B">
      <w:pPr>
        <w:pStyle w:val="ListParagraph"/>
        <w:numPr>
          <w:ilvl w:val="0"/>
          <w:numId w:val="229"/>
        </w:numPr>
      </w:pPr>
      <w:r>
        <w:t>Topic Selection: NICE identifies the need for a guideline by conducting a needs assessment, which includes reviewing the available evidence and stakeholder engagement.</w:t>
      </w:r>
    </w:p>
    <w:p w14:paraId="2A8406B6" w14:textId="77777777" w:rsidR="00CB575B" w:rsidRDefault="00CB575B" w:rsidP="00CB575B"/>
    <w:p w14:paraId="26023E86" w14:textId="77777777" w:rsidR="00CB575B" w:rsidRDefault="00CB575B">
      <w:pPr>
        <w:pStyle w:val="ListParagraph"/>
        <w:numPr>
          <w:ilvl w:val="0"/>
          <w:numId w:val="229"/>
        </w:numPr>
      </w:pPr>
      <w:r>
        <w:t>Scoping: A scoping document is developed to outline the scope and objectives of the guideline, and to identify key questions to be addressed.</w:t>
      </w:r>
    </w:p>
    <w:p w14:paraId="3F255C51" w14:textId="77777777" w:rsidR="00CB575B" w:rsidRDefault="00CB575B" w:rsidP="00CB575B"/>
    <w:p w14:paraId="17536DC3" w14:textId="77777777" w:rsidR="00CB575B" w:rsidRDefault="00CB575B">
      <w:pPr>
        <w:pStyle w:val="ListParagraph"/>
        <w:numPr>
          <w:ilvl w:val="0"/>
          <w:numId w:val="229"/>
        </w:numPr>
      </w:pPr>
      <w:r>
        <w:t>Evidence Review: Systematic reviews of the available evidence are conducted to answer the key questions identified in the scoping document.</w:t>
      </w:r>
    </w:p>
    <w:p w14:paraId="76A69F9D" w14:textId="77777777" w:rsidR="00CB575B" w:rsidRDefault="00CB575B" w:rsidP="00CB575B"/>
    <w:p w14:paraId="714638B4" w14:textId="77777777" w:rsidR="00CB575B" w:rsidRDefault="00CB575B">
      <w:pPr>
        <w:pStyle w:val="ListParagraph"/>
        <w:numPr>
          <w:ilvl w:val="0"/>
          <w:numId w:val="229"/>
        </w:numPr>
      </w:pPr>
      <w:r>
        <w:t>Draft Guideline: A draft guideline is developed based on the evidence review and input from stakeholders.</w:t>
      </w:r>
    </w:p>
    <w:p w14:paraId="2DFA362C" w14:textId="77777777" w:rsidR="00CB575B" w:rsidRDefault="00CB575B" w:rsidP="00CB575B"/>
    <w:p w14:paraId="72FCF54C" w14:textId="77777777" w:rsidR="00CB575B" w:rsidRDefault="00CB575B">
      <w:pPr>
        <w:pStyle w:val="ListParagraph"/>
        <w:numPr>
          <w:ilvl w:val="0"/>
          <w:numId w:val="229"/>
        </w:numPr>
      </w:pPr>
      <w:r>
        <w:t>Consultation: The draft guideline is published for consultation, and feedback is gathered from stakeholders, including healthcare professionals, patients, and the public.</w:t>
      </w:r>
    </w:p>
    <w:p w14:paraId="6D5B511A" w14:textId="77777777" w:rsidR="00CB575B" w:rsidRDefault="00CB575B" w:rsidP="00CB575B"/>
    <w:p w14:paraId="6343533F" w14:textId="77777777" w:rsidR="00CB575B" w:rsidRDefault="00CB575B">
      <w:pPr>
        <w:pStyle w:val="ListParagraph"/>
        <w:numPr>
          <w:ilvl w:val="0"/>
          <w:numId w:val="229"/>
        </w:numPr>
      </w:pPr>
      <w:r>
        <w:t>Final Guideline: The guideline is revised based on feedback from the consultation and approved by the NICE Guideline Committee before publication.</w:t>
      </w:r>
    </w:p>
    <w:p w14:paraId="28DD7B05" w14:textId="695D3228" w:rsidR="00CB575B" w:rsidRDefault="00CB575B" w:rsidP="00CB575B"/>
    <w:p w14:paraId="375A0644" w14:textId="77777777" w:rsidR="0061395A" w:rsidRDefault="0061395A" w:rsidP="00CB575B"/>
    <w:p w14:paraId="53C52E34" w14:textId="251C7B8F" w:rsidR="00CB575B" w:rsidRPr="0061395A" w:rsidRDefault="00CB575B" w:rsidP="00CB575B">
      <w:pPr>
        <w:rPr>
          <w:b/>
          <w:bCs/>
        </w:rPr>
      </w:pPr>
      <w:r w:rsidRPr="0061395A">
        <w:rPr>
          <w:b/>
          <w:bCs/>
        </w:rPr>
        <w:t xml:space="preserve">SIGN </w:t>
      </w:r>
      <w:r w:rsidR="0061395A">
        <w:rPr>
          <w:b/>
          <w:bCs/>
        </w:rPr>
        <w:t>g</w:t>
      </w:r>
      <w:r w:rsidRPr="0061395A">
        <w:rPr>
          <w:b/>
          <w:bCs/>
        </w:rPr>
        <w:t xml:space="preserve">uidelines </w:t>
      </w:r>
      <w:r w:rsidR="0061395A">
        <w:rPr>
          <w:b/>
          <w:bCs/>
        </w:rPr>
        <w:t>d</w:t>
      </w:r>
      <w:r w:rsidRPr="0061395A">
        <w:rPr>
          <w:b/>
          <w:bCs/>
        </w:rPr>
        <w:t xml:space="preserve">evelopment </w:t>
      </w:r>
      <w:r w:rsidR="0061395A">
        <w:rPr>
          <w:b/>
          <w:bCs/>
        </w:rPr>
        <w:t>p</w:t>
      </w:r>
      <w:r w:rsidRPr="0061395A">
        <w:rPr>
          <w:b/>
          <w:bCs/>
        </w:rPr>
        <w:t>rocess:</w:t>
      </w:r>
    </w:p>
    <w:p w14:paraId="4E8A745B" w14:textId="77777777" w:rsidR="00CB575B" w:rsidRDefault="00CB575B" w:rsidP="00CB575B"/>
    <w:p w14:paraId="309E9D61" w14:textId="77777777" w:rsidR="00CB575B" w:rsidRDefault="00CB575B">
      <w:pPr>
        <w:pStyle w:val="ListParagraph"/>
        <w:numPr>
          <w:ilvl w:val="0"/>
          <w:numId w:val="228"/>
        </w:numPr>
      </w:pPr>
      <w:r>
        <w:t>Topic Selection: SIGN identifies topics for guideline development based on input from stakeholders, including healthcare professionals and patient groups.</w:t>
      </w:r>
    </w:p>
    <w:p w14:paraId="50084F4E" w14:textId="77777777" w:rsidR="00CB575B" w:rsidRDefault="00CB575B" w:rsidP="00CB575B"/>
    <w:p w14:paraId="69D73E99" w14:textId="77777777" w:rsidR="00CB575B" w:rsidRDefault="00CB575B">
      <w:pPr>
        <w:pStyle w:val="ListParagraph"/>
        <w:numPr>
          <w:ilvl w:val="0"/>
          <w:numId w:val="228"/>
        </w:numPr>
      </w:pPr>
      <w:r>
        <w:t>Scoping: A scoping document is developed to identify the scope and objectives of the guideline.</w:t>
      </w:r>
    </w:p>
    <w:p w14:paraId="01895691" w14:textId="77777777" w:rsidR="00CB575B" w:rsidRDefault="00CB575B" w:rsidP="00CB575B"/>
    <w:p w14:paraId="0CCAAA22" w14:textId="77777777" w:rsidR="00CB575B" w:rsidRDefault="00CB575B">
      <w:pPr>
        <w:pStyle w:val="ListParagraph"/>
        <w:numPr>
          <w:ilvl w:val="0"/>
          <w:numId w:val="228"/>
        </w:numPr>
      </w:pPr>
      <w:r>
        <w:t>Evidence Review: Systematic reviews of the available evidence are conducted to answer the key questions identified in the scoping document.</w:t>
      </w:r>
    </w:p>
    <w:p w14:paraId="55ED8955" w14:textId="77777777" w:rsidR="00CB575B" w:rsidRDefault="00CB575B" w:rsidP="00CB575B"/>
    <w:p w14:paraId="14BA62F4" w14:textId="77777777" w:rsidR="00CB575B" w:rsidRDefault="00CB575B">
      <w:pPr>
        <w:pStyle w:val="ListParagraph"/>
        <w:numPr>
          <w:ilvl w:val="0"/>
          <w:numId w:val="228"/>
        </w:numPr>
      </w:pPr>
      <w:r>
        <w:t>Draft Guideline: A draft guideline is developed based on the evidence review and input from stakeholders.</w:t>
      </w:r>
    </w:p>
    <w:p w14:paraId="4D72D6FF" w14:textId="77777777" w:rsidR="00CB575B" w:rsidRDefault="00CB575B" w:rsidP="00CB575B"/>
    <w:p w14:paraId="49AEE2DB" w14:textId="77777777" w:rsidR="00CB575B" w:rsidRDefault="00CB575B">
      <w:pPr>
        <w:pStyle w:val="ListParagraph"/>
        <w:numPr>
          <w:ilvl w:val="0"/>
          <w:numId w:val="228"/>
        </w:numPr>
      </w:pPr>
      <w:r>
        <w:t>Consultation: The draft guideline is published for consultation, and feedback is gathered from stakeholders, including healthcare professionals, patients, and the public.</w:t>
      </w:r>
    </w:p>
    <w:p w14:paraId="5541CCD1" w14:textId="77777777" w:rsidR="00CB575B" w:rsidRDefault="00CB575B" w:rsidP="00CB575B"/>
    <w:p w14:paraId="585B3EEC" w14:textId="77777777" w:rsidR="00CB575B" w:rsidRDefault="00CB575B">
      <w:pPr>
        <w:pStyle w:val="ListParagraph"/>
        <w:numPr>
          <w:ilvl w:val="0"/>
          <w:numId w:val="228"/>
        </w:numPr>
      </w:pPr>
      <w:r>
        <w:t>Final Guideline: The guideline is revised based on feedback from the consultation and approved by the SIGN Council before publication.</w:t>
      </w:r>
    </w:p>
    <w:p w14:paraId="3F89CB23" w14:textId="1B25D83E" w:rsidR="00CB575B" w:rsidRDefault="00CB575B" w:rsidP="00CB575B"/>
    <w:p w14:paraId="15E5710F" w14:textId="77777777" w:rsidR="005F72F5" w:rsidRDefault="005F72F5" w:rsidP="00CB575B"/>
    <w:p w14:paraId="1556F95C" w14:textId="3D3AFDC2" w:rsidR="00CB575B" w:rsidRPr="005F72F5" w:rsidRDefault="00CB575B" w:rsidP="00CB575B">
      <w:pPr>
        <w:rPr>
          <w:b/>
          <w:bCs/>
        </w:rPr>
      </w:pPr>
      <w:r w:rsidRPr="005F72F5">
        <w:rPr>
          <w:b/>
          <w:bCs/>
        </w:rPr>
        <w:t>Process of developing NICE and SIGN guidelines</w:t>
      </w:r>
      <w:r w:rsidR="005F72F5" w:rsidRPr="005F72F5">
        <w:rPr>
          <w:b/>
          <w:bCs/>
        </w:rPr>
        <w:t>:</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57"/>
        <w:gridCol w:w="3039"/>
        <w:gridCol w:w="3064"/>
      </w:tblGrid>
      <w:tr w:rsidR="00CB575B" w:rsidRPr="00CB575B" w14:paraId="204E823D" w14:textId="77777777" w:rsidTr="00CB575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4A8EAEE" w14:textId="77777777" w:rsidR="00CB575B" w:rsidRPr="00CB575B" w:rsidRDefault="00CB575B" w:rsidP="00CB575B">
            <w:pPr>
              <w:rPr>
                <w:b/>
                <w:bCs/>
              </w:rPr>
            </w:pPr>
            <w:r w:rsidRPr="00CB575B">
              <w:rPr>
                <w:b/>
                <w:bCs/>
              </w:rPr>
              <w:t>Criteria</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F498242" w14:textId="77777777" w:rsidR="00CB575B" w:rsidRPr="00CB575B" w:rsidRDefault="00CB575B" w:rsidP="00CB575B">
            <w:pPr>
              <w:rPr>
                <w:b/>
                <w:bCs/>
              </w:rPr>
            </w:pPr>
            <w:r w:rsidRPr="00CB575B">
              <w:rPr>
                <w:b/>
                <w:bCs/>
              </w:rPr>
              <w:t>NICE Guidelines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216D0A0" w14:textId="77777777" w:rsidR="00CB575B" w:rsidRPr="00CB575B" w:rsidRDefault="00CB575B" w:rsidP="00CB575B">
            <w:pPr>
              <w:rPr>
                <w:b/>
                <w:bCs/>
              </w:rPr>
            </w:pPr>
            <w:r w:rsidRPr="00CB575B">
              <w:rPr>
                <w:b/>
                <w:bCs/>
              </w:rPr>
              <w:t>SIGN Guidelines</w:t>
            </w:r>
          </w:p>
        </w:tc>
      </w:tr>
      <w:tr w:rsidR="00CB575B" w:rsidRPr="00CB575B" w14:paraId="22C30D4D"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EE71827" w14:textId="77777777" w:rsidR="00CB575B" w:rsidRPr="005F72F5" w:rsidRDefault="00CB575B" w:rsidP="00CB575B">
            <w:pPr>
              <w:rPr>
                <w:b/>
                <w:bCs/>
              </w:rPr>
            </w:pPr>
            <w:r w:rsidRPr="005F72F5">
              <w:rPr>
                <w:b/>
                <w:bCs/>
              </w:rPr>
              <w:t>Scope and remit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29680A4" w14:textId="77777777" w:rsidR="00CB575B" w:rsidRPr="00CB575B" w:rsidRDefault="00CB575B" w:rsidP="00CB575B">
            <w:r w:rsidRPr="00CB575B">
              <w:t>NICE develops guidelines for health and social care in England, Wales and Northern Ireland.</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2D1B96A" w14:textId="77777777" w:rsidR="00CB575B" w:rsidRPr="00CB575B" w:rsidRDefault="00CB575B" w:rsidP="00CB575B">
            <w:r w:rsidRPr="00CB575B">
              <w:t>SIGN develops guidelines for the NHS in Scotland.</w:t>
            </w:r>
          </w:p>
        </w:tc>
      </w:tr>
      <w:tr w:rsidR="00CB575B" w:rsidRPr="00CB575B" w14:paraId="3D14223E"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FE1FBC5" w14:textId="77777777" w:rsidR="00CB575B" w:rsidRPr="005F72F5" w:rsidRDefault="00CB575B" w:rsidP="00CB575B">
            <w:pPr>
              <w:rPr>
                <w:b/>
                <w:bCs/>
              </w:rPr>
            </w:pPr>
            <w:r w:rsidRPr="005F72F5">
              <w:rPr>
                <w:b/>
                <w:bCs/>
              </w:rPr>
              <w:t>Topic identification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B848245" w14:textId="77777777" w:rsidR="00CB575B" w:rsidRPr="00CB575B" w:rsidRDefault="00CB575B" w:rsidP="00CB575B">
            <w:r w:rsidRPr="00CB575B">
              <w:t>Topics are identified by NICE in collaboration with the Department of Health and Social Care and other stakeholders.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5865267" w14:textId="77777777" w:rsidR="00CB575B" w:rsidRPr="00CB575B" w:rsidRDefault="00CB575B" w:rsidP="00CB575B">
            <w:r w:rsidRPr="00CB575B">
              <w:t>Topics are identified by SIGN in collaboration with the Scottish Government and other stakeholders.</w:t>
            </w:r>
          </w:p>
        </w:tc>
      </w:tr>
      <w:tr w:rsidR="00CB575B" w:rsidRPr="00CB575B" w14:paraId="7BAC27A7"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87282DC" w14:textId="77777777" w:rsidR="00CB575B" w:rsidRPr="005F72F5" w:rsidRDefault="00CB575B" w:rsidP="00CB575B">
            <w:pPr>
              <w:rPr>
                <w:b/>
                <w:bCs/>
              </w:rPr>
            </w:pPr>
            <w:r w:rsidRPr="005F72F5">
              <w:rPr>
                <w:b/>
                <w:bCs/>
              </w:rPr>
              <w:t>Scoping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C12FFB2" w14:textId="77777777" w:rsidR="00CB575B" w:rsidRPr="00CB575B" w:rsidRDefault="00CB575B" w:rsidP="00CB575B">
            <w:r w:rsidRPr="00CB575B">
              <w:t>Scoping is conducted to determine the focus and boundaries of the guideline.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FE83E56" w14:textId="77777777" w:rsidR="00CB575B" w:rsidRPr="00CB575B" w:rsidRDefault="00CB575B" w:rsidP="00CB575B">
            <w:r w:rsidRPr="00CB575B">
              <w:t>Scoping is conducted to determine the focus and boundaries of the guideline.</w:t>
            </w:r>
          </w:p>
        </w:tc>
      </w:tr>
      <w:tr w:rsidR="00CB575B" w:rsidRPr="00CB575B" w14:paraId="52209CCA"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67A3DA3" w14:textId="77777777" w:rsidR="00CB575B" w:rsidRPr="00CB575B" w:rsidRDefault="00CB575B" w:rsidP="00CB575B">
            <w:r w:rsidRPr="005F72F5">
              <w:rPr>
                <w:b/>
                <w:bCs/>
              </w:rPr>
              <w:t>Evidence</w:t>
            </w:r>
            <w:r w:rsidRPr="00CB575B">
              <w:t xml:space="preserve"> </w:t>
            </w:r>
            <w:r w:rsidRPr="005F72F5">
              <w:rPr>
                <w:b/>
                <w:bCs/>
              </w:rPr>
              <w:t>review</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9B5561" w14:textId="77777777" w:rsidR="00CB575B" w:rsidRPr="00CB575B" w:rsidRDefault="00CB575B" w:rsidP="00CB575B">
            <w:r w:rsidRPr="00CB575B">
              <w:t>Systematic reviews and other forms of evidence synthesis are conducted to identify and assess relevant evidence.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42748CC" w14:textId="77777777" w:rsidR="00CB575B" w:rsidRPr="00CB575B" w:rsidRDefault="00CB575B" w:rsidP="00CB575B">
            <w:r w:rsidRPr="00CB575B">
              <w:t>Systematic reviews and other forms of evidence synthesis are conducted to identify and assess relevant evidence.</w:t>
            </w:r>
          </w:p>
        </w:tc>
      </w:tr>
      <w:tr w:rsidR="00CB575B" w:rsidRPr="00CB575B" w14:paraId="167722A1"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82BD3B0" w14:textId="77777777" w:rsidR="00CB575B" w:rsidRPr="005F72F5" w:rsidRDefault="00CB575B" w:rsidP="00CB575B">
            <w:pPr>
              <w:rPr>
                <w:b/>
                <w:bCs/>
              </w:rPr>
            </w:pPr>
            <w:r w:rsidRPr="005F72F5">
              <w:rPr>
                <w:b/>
                <w:bCs/>
              </w:rPr>
              <w:t>Drafting recommendations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464ECC4" w14:textId="77777777" w:rsidR="00CB575B" w:rsidRPr="00CB575B" w:rsidRDefault="00CB575B" w:rsidP="00CB575B">
            <w:r w:rsidRPr="00CB575B">
              <w:t>Recommendations are drafted by a Guideline Development Group (GDG) comprising healthcare professionals, patients and carers, and technical experts.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EDBEF46" w14:textId="77777777" w:rsidR="00CB575B" w:rsidRPr="00CB575B" w:rsidRDefault="00CB575B" w:rsidP="00CB575B">
            <w:r w:rsidRPr="00CB575B">
              <w:t>Recommendations are drafted by a Guideline Development Group (GDG) comprising healthcare professionals, patients and carers, and technical experts.</w:t>
            </w:r>
          </w:p>
        </w:tc>
      </w:tr>
      <w:tr w:rsidR="00CB575B" w:rsidRPr="00CB575B" w14:paraId="28ACA444"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37837ED" w14:textId="77777777" w:rsidR="00CB575B" w:rsidRPr="005F72F5" w:rsidRDefault="00CB575B" w:rsidP="00CB575B">
            <w:pPr>
              <w:rPr>
                <w:b/>
                <w:bCs/>
              </w:rPr>
            </w:pPr>
            <w:r w:rsidRPr="005F72F5">
              <w:rPr>
                <w:b/>
                <w:bCs/>
              </w:rPr>
              <w:t>Consultation and stakeholder engagement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6067D33" w14:textId="77777777" w:rsidR="00CB575B" w:rsidRPr="00CB575B" w:rsidRDefault="00CB575B" w:rsidP="00CB575B">
            <w:r w:rsidRPr="00CB575B">
              <w:t>Draft recommendations are subject to public consultation and stakeholder engagement to ensure the views of all interested parties are taken into account.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1FE0258" w14:textId="77777777" w:rsidR="00CB575B" w:rsidRPr="00CB575B" w:rsidRDefault="00CB575B" w:rsidP="00CB575B">
            <w:r w:rsidRPr="00CB575B">
              <w:t>Draft recommendations are subject to public consultation and stakeholder engagement to ensure the views of all interested parties are taken into account.</w:t>
            </w:r>
          </w:p>
        </w:tc>
      </w:tr>
      <w:tr w:rsidR="00CB575B" w:rsidRPr="00CB575B" w14:paraId="3B065C5A"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2268452" w14:textId="77777777" w:rsidR="00CB575B" w:rsidRPr="005F72F5" w:rsidRDefault="00CB575B" w:rsidP="00CB575B">
            <w:pPr>
              <w:rPr>
                <w:b/>
                <w:bCs/>
              </w:rPr>
            </w:pPr>
            <w:r w:rsidRPr="005F72F5">
              <w:rPr>
                <w:b/>
                <w:bCs/>
              </w:rPr>
              <w:t>Approval and publication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AEF96F" w14:textId="77777777" w:rsidR="00CB575B" w:rsidRPr="00CB575B" w:rsidRDefault="00CB575B" w:rsidP="00CB575B">
            <w:r w:rsidRPr="00CB575B">
              <w:t>Final recommendations are approved by NICE and published on the NICE website.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5A3E148" w14:textId="77777777" w:rsidR="00CB575B" w:rsidRPr="00CB575B" w:rsidRDefault="00CB575B" w:rsidP="00CB575B">
            <w:r w:rsidRPr="00CB575B">
              <w:t>Final recommendations are approved by SIGN and published on the SIGN website.</w:t>
            </w:r>
          </w:p>
        </w:tc>
      </w:tr>
      <w:tr w:rsidR="00CB575B" w:rsidRPr="00CB575B" w14:paraId="4DFECEE0" w14:textId="77777777" w:rsidTr="00CB575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E11B053" w14:textId="77777777" w:rsidR="00CB575B" w:rsidRPr="005F72F5" w:rsidRDefault="00CB575B" w:rsidP="00CB575B">
            <w:pPr>
              <w:rPr>
                <w:b/>
                <w:bCs/>
              </w:rPr>
            </w:pPr>
            <w:r w:rsidRPr="005F72F5">
              <w:rPr>
                <w:b/>
                <w:bCs/>
              </w:rPr>
              <w:t>Implementation and review</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7A652DF" w14:textId="77777777" w:rsidR="00CB575B" w:rsidRPr="00CB575B" w:rsidRDefault="00CB575B" w:rsidP="00CB575B">
            <w:r w:rsidRPr="00CB575B">
              <w:t xml:space="preserve">Implementation tools and resources are developed to support healthcare professionals in implementing the recommendations. NICE monitors the uptake and impact of its guidelines and conducts reviews to update </w:t>
            </w:r>
            <w:r w:rsidRPr="00CB575B">
              <w:lastRenderedPageBreak/>
              <w:t>them as new evidence emerges.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2C5EC16" w14:textId="77777777" w:rsidR="00CB575B" w:rsidRPr="00CB575B" w:rsidRDefault="00CB575B" w:rsidP="00CB575B">
            <w:r w:rsidRPr="00CB575B">
              <w:lastRenderedPageBreak/>
              <w:t xml:space="preserve">Implementation tools and resources are developed to support healthcare professionals in implementing the recommendations. SIGN monitors the uptake and impact of its guidelines and conducts reviews to update </w:t>
            </w:r>
            <w:r w:rsidRPr="00CB575B">
              <w:lastRenderedPageBreak/>
              <w:t>them as new evidence emerges.</w:t>
            </w:r>
          </w:p>
        </w:tc>
      </w:tr>
    </w:tbl>
    <w:p w14:paraId="43533AC5" w14:textId="77777777" w:rsidR="00CB575B" w:rsidRPr="00CB575B" w:rsidRDefault="00CB575B" w:rsidP="00CB575B"/>
    <w:p w14:paraId="53224842" w14:textId="77777777" w:rsidR="00CB575B" w:rsidRDefault="00CB575B" w:rsidP="00CB575B"/>
    <w:p w14:paraId="225274C9" w14:textId="77777777" w:rsidR="00CB575B" w:rsidRDefault="00CB575B" w:rsidP="00CB575B"/>
    <w:p w14:paraId="2442CAAB" w14:textId="653AF83F" w:rsidR="00CB575B" w:rsidRDefault="00CB575B" w:rsidP="00CB575B">
      <w:r>
        <w:t>It is important to note that the process of developing guidelines is constantly evolving and may vary depending on the organization and topic at hand. Nonetheless, these processes provide a framework for ensuring that guidelines are evidence-based, transparent, and accessible to healthcare professionals and patients.</w:t>
      </w:r>
    </w:p>
    <w:p w14:paraId="3165CA81" w14:textId="0AF4E618" w:rsidR="00CB575B" w:rsidRDefault="00CB575B" w:rsidP="00CB575B"/>
    <w:p w14:paraId="702BDC37" w14:textId="77777777" w:rsidR="005F72F5" w:rsidRDefault="005F72F5" w:rsidP="00CB575B"/>
    <w:p w14:paraId="5EA67E7F" w14:textId="5DAC1E58" w:rsidR="00CB575B" w:rsidRPr="005F72F5" w:rsidRDefault="00CB575B" w:rsidP="00CB575B">
      <w:pPr>
        <w:rPr>
          <w:b/>
          <w:bCs/>
        </w:rPr>
      </w:pPr>
      <w:r w:rsidRPr="005F72F5">
        <w:rPr>
          <w:b/>
          <w:bCs/>
        </w:rPr>
        <w:t>Reference</w:t>
      </w:r>
      <w:r w:rsidR="005F72F5" w:rsidRPr="005F72F5">
        <w:rPr>
          <w:b/>
          <w:bCs/>
        </w:rPr>
        <w:t>s</w:t>
      </w:r>
      <w:r w:rsidRPr="005F72F5">
        <w:rPr>
          <w:b/>
          <w:bCs/>
        </w:rPr>
        <w:t>:</w:t>
      </w:r>
    </w:p>
    <w:p w14:paraId="7158D78E" w14:textId="63EC0156" w:rsidR="00CB575B" w:rsidRDefault="00CB575B">
      <w:pPr>
        <w:pStyle w:val="ListParagraph"/>
        <w:numPr>
          <w:ilvl w:val="0"/>
          <w:numId w:val="227"/>
        </w:numPr>
      </w:pPr>
      <w:r>
        <w:t>National Institute for Health and Care Excellence. (2021). How we develop NICE guidelines. Retrieved from https://www.nice.org.uk/about/what-we-do/our-programmes/nice-guidance/nice-guidelines/how-we-develop-nice-guidelines</w:t>
      </w:r>
    </w:p>
    <w:p w14:paraId="5ADFA667" w14:textId="0A687F5C" w:rsidR="007F184E" w:rsidRPr="00CB575B" w:rsidRDefault="00CB575B">
      <w:pPr>
        <w:pStyle w:val="ListParagraph"/>
        <w:numPr>
          <w:ilvl w:val="0"/>
          <w:numId w:val="227"/>
        </w:numPr>
        <w:rPr>
          <w:rFonts w:asciiTheme="majorHAnsi" w:eastAsiaTheme="majorEastAsia" w:hAnsiTheme="majorHAnsi" w:cstheme="majorBidi"/>
          <w:color w:val="1F3763" w:themeColor="accent1" w:themeShade="7F"/>
        </w:rPr>
      </w:pPr>
      <w:r>
        <w:t xml:space="preserve">Scottish Intercollegiate Guidelines Network. (2021). SIGN methodology. Retrieved from https://www.sign.ac.uk/sign-methodology/ </w:t>
      </w:r>
      <w:r w:rsidR="007F184E">
        <w:br w:type="page"/>
      </w:r>
    </w:p>
    <w:p w14:paraId="1BFEB5B8" w14:textId="37F9CCDA" w:rsidR="007903B4" w:rsidRDefault="005F72F5" w:rsidP="007903B4">
      <w:pPr>
        <w:pStyle w:val="Heading3"/>
      </w:pPr>
      <w:bookmarkStart w:id="264" w:name="_Toc132394193"/>
      <w:r>
        <w:lastRenderedPageBreak/>
        <w:t>9</w:t>
      </w:r>
      <w:r w:rsidR="007903B4" w:rsidRPr="007903B4">
        <w:t>.7.2 Describes the advantages and limitations of guidelines and protocols</w:t>
      </w:r>
      <w:bookmarkEnd w:id="264"/>
    </w:p>
    <w:p w14:paraId="5ED0BE05" w14:textId="0916AF18" w:rsidR="007903B4" w:rsidRDefault="007903B4" w:rsidP="007903B4"/>
    <w:p w14:paraId="4647E710" w14:textId="4F782542" w:rsidR="007903B4" w:rsidRDefault="007903B4" w:rsidP="007903B4"/>
    <w:p w14:paraId="3DA52051" w14:textId="77777777" w:rsidR="0077127B" w:rsidRDefault="0077127B" w:rsidP="0077127B">
      <w:r>
        <w:t>Clinical guidelines and protocols are used to standardize clinical practice and improve the quality of care. They provide a systematic approach to managing health conditions and are often based on the best available evidence. However, there are advantages and limitations to using guidelines and protocols in clinical practice.</w:t>
      </w:r>
    </w:p>
    <w:p w14:paraId="02D58E22" w14:textId="77777777" w:rsidR="0077127B" w:rsidRDefault="0077127B" w:rsidP="0077127B"/>
    <w:p w14:paraId="6AD4AD5A" w14:textId="2CA7F55E" w:rsidR="0077127B" w:rsidRPr="005F72F5" w:rsidRDefault="0077127B" w:rsidP="0077127B">
      <w:pPr>
        <w:rPr>
          <w:b/>
          <w:bCs/>
        </w:rPr>
      </w:pPr>
      <w:r w:rsidRPr="005F72F5">
        <w:rPr>
          <w:b/>
          <w:bCs/>
        </w:rPr>
        <w:t>Advantages:</w:t>
      </w:r>
    </w:p>
    <w:p w14:paraId="7C0B3BF8" w14:textId="77777777" w:rsidR="0077127B" w:rsidRDefault="0077127B">
      <w:pPr>
        <w:pStyle w:val="ListParagraph"/>
        <w:numPr>
          <w:ilvl w:val="0"/>
          <w:numId w:val="231"/>
        </w:numPr>
      </w:pPr>
      <w:r>
        <w:t>Standardization: Guidelines and protocols provide a standardized approach to managing health conditions, which reduces variability in care and helps to ensure that patients receive the best available treatment.</w:t>
      </w:r>
    </w:p>
    <w:p w14:paraId="5608970C" w14:textId="77777777" w:rsidR="0077127B" w:rsidRDefault="0077127B">
      <w:pPr>
        <w:pStyle w:val="ListParagraph"/>
        <w:numPr>
          <w:ilvl w:val="0"/>
          <w:numId w:val="231"/>
        </w:numPr>
      </w:pPr>
      <w:r>
        <w:t>Evidence-based: Guidelines and protocols are often based on the best available evidence, which helps to ensure that patients receive care that is supported by research.</w:t>
      </w:r>
    </w:p>
    <w:p w14:paraId="22978E3D" w14:textId="77777777" w:rsidR="0077127B" w:rsidRDefault="0077127B">
      <w:pPr>
        <w:pStyle w:val="ListParagraph"/>
        <w:numPr>
          <w:ilvl w:val="0"/>
          <w:numId w:val="231"/>
        </w:numPr>
      </w:pPr>
      <w:r>
        <w:t>Improved outcomes: Following guidelines and protocols can lead to improved patient outcomes, including reduced morbidity and mortality rates.</w:t>
      </w:r>
    </w:p>
    <w:p w14:paraId="1DA8F911" w14:textId="40942981" w:rsidR="0077127B" w:rsidRDefault="0077127B">
      <w:pPr>
        <w:pStyle w:val="ListParagraph"/>
        <w:numPr>
          <w:ilvl w:val="0"/>
          <w:numId w:val="231"/>
        </w:numPr>
      </w:pPr>
      <w:r>
        <w:t>Cost-effective: Guidelines and protocols can help to reduce healthcare costs by promoting the use of cost-effective treatments and avoiding unnecessary tests and procedures.</w:t>
      </w:r>
    </w:p>
    <w:p w14:paraId="0F091B80" w14:textId="15C54E6B" w:rsidR="005F72F5" w:rsidRDefault="005F72F5" w:rsidP="005F72F5"/>
    <w:p w14:paraId="4D5E1066" w14:textId="77777777" w:rsidR="005F72F5" w:rsidRDefault="005F72F5" w:rsidP="005F72F5"/>
    <w:p w14:paraId="7EFA1CE0" w14:textId="33F6952A" w:rsidR="0077127B" w:rsidRPr="005F72F5" w:rsidRDefault="0077127B" w:rsidP="0077127B">
      <w:pPr>
        <w:rPr>
          <w:b/>
          <w:bCs/>
        </w:rPr>
      </w:pPr>
      <w:r w:rsidRPr="005F72F5">
        <w:rPr>
          <w:b/>
          <w:bCs/>
        </w:rPr>
        <w:t>Limitations:</w:t>
      </w:r>
    </w:p>
    <w:p w14:paraId="5C32B08A" w14:textId="77777777" w:rsidR="0077127B" w:rsidRDefault="0077127B">
      <w:pPr>
        <w:pStyle w:val="ListParagraph"/>
        <w:numPr>
          <w:ilvl w:val="0"/>
          <w:numId w:val="230"/>
        </w:numPr>
      </w:pPr>
      <w:r>
        <w:t>Limited applicability: Guidelines and protocols are often developed for specific populations and may not be applicable to all patients.</w:t>
      </w:r>
    </w:p>
    <w:p w14:paraId="1FAB7F04" w14:textId="77777777" w:rsidR="0077127B" w:rsidRDefault="0077127B">
      <w:pPr>
        <w:pStyle w:val="ListParagraph"/>
        <w:numPr>
          <w:ilvl w:val="0"/>
          <w:numId w:val="230"/>
        </w:numPr>
      </w:pPr>
      <w:r>
        <w:t>Complexity: Guidelines and protocols can be complex and difficult to implement in clinical practice, especially if they involve multiple steps or require specialized training.</w:t>
      </w:r>
    </w:p>
    <w:p w14:paraId="113490FA" w14:textId="77777777" w:rsidR="0077127B" w:rsidRDefault="0077127B">
      <w:pPr>
        <w:pStyle w:val="ListParagraph"/>
        <w:numPr>
          <w:ilvl w:val="0"/>
          <w:numId w:val="230"/>
        </w:numPr>
      </w:pPr>
      <w:r>
        <w:t>Resistance to change: Healthcare professionals may be resistant to following guidelines and protocols if they are perceived as limiting clinical judgment or autonomy.</w:t>
      </w:r>
    </w:p>
    <w:p w14:paraId="28AA761A" w14:textId="77777777" w:rsidR="0077127B" w:rsidRDefault="0077127B">
      <w:pPr>
        <w:pStyle w:val="ListParagraph"/>
        <w:numPr>
          <w:ilvl w:val="0"/>
          <w:numId w:val="230"/>
        </w:numPr>
      </w:pPr>
      <w:r>
        <w:t>Potential for harm: Guidelines and protocols may not account for individual patient differences or may promote treatments that are ineffective or even harmful in certain patients.</w:t>
      </w:r>
    </w:p>
    <w:p w14:paraId="5A5E7E29" w14:textId="77777777" w:rsidR="004F786A" w:rsidRDefault="004F786A" w:rsidP="004F786A">
      <w:pPr>
        <w:pStyle w:val="ListParagraph"/>
      </w:pPr>
    </w:p>
    <w:p w14:paraId="2E818E86" w14:textId="5D8F37DA" w:rsidR="0077127B" w:rsidRDefault="0077127B" w:rsidP="004F786A">
      <w:pPr>
        <w:ind w:left="360"/>
      </w:pPr>
      <w:r>
        <w:t>In summary, guidelines and protocols have several advantages, including standardization, evidence-based practice, improved outcomes, and cost-effectiveness. However, they also have limitations, including limited applicability, complexity, resistance to change, and the potential for harm. Healthcare professionals should consider the advantages and limitations of guidelines and protocols when implementing them in clinical practice.</w:t>
      </w:r>
    </w:p>
    <w:p w14:paraId="22A1F26A" w14:textId="3C3F1474" w:rsidR="0077127B" w:rsidRDefault="0077127B" w:rsidP="0077127B"/>
    <w:p w14:paraId="1B9F6A97" w14:textId="427CE898" w:rsidR="0077127B" w:rsidRPr="0077127B" w:rsidRDefault="0077127B" w:rsidP="0077127B"/>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664"/>
        <w:gridCol w:w="4496"/>
      </w:tblGrid>
      <w:tr w:rsidR="0077127B" w:rsidRPr="0077127B" w14:paraId="780202C9" w14:textId="77777777" w:rsidTr="0077127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DC8E28B" w14:textId="77777777" w:rsidR="0077127B" w:rsidRPr="0077127B" w:rsidRDefault="0077127B" w:rsidP="0077127B">
            <w:pPr>
              <w:rPr>
                <w:b/>
                <w:bCs/>
              </w:rPr>
            </w:pPr>
            <w:r w:rsidRPr="0077127B">
              <w:rPr>
                <w:b/>
                <w:bCs/>
              </w:rPr>
              <w:t>Advantages of Guidelines and Protocols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EA7D779" w14:textId="77777777" w:rsidR="0077127B" w:rsidRPr="0077127B" w:rsidRDefault="0077127B" w:rsidP="0077127B">
            <w:pPr>
              <w:rPr>
                <w:b/>
                <w:bCs/>
              </w:rPr>
            </w:pPr>
            <w:r w:rsidRPr="0077127B">
              <w:rPr>
                <w:b/>
                <w:bCs/>
              </w:rPr>
              <w:t>Limitations of Guidelines and Protocols</w:t>
            </w:r>
          </w:p>
        </w:tc>
      </w:tr>
      <w:tr w:rsidR="0077127B" w:rsidRPr="0077127B" w14:paraId="39964752" w14:textId="77777777" w:rsidTr="007712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31E451" w14:textId="77777777" w:rsidR="0077127B" w:rsidRPr="0077127B" w:rsidRDefault="0077127B" w:rsidP="0077127B">
            <w:r w:rsidRPr="0077127B">
              <w:t>- Improve consistency in clinical practice and decision-making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5109E51" w14:textId="77777777" w:rsidR="0077127B" w:rsidRPr="0077127B" w:rsidRDefault="0077127B" w:rsidP="0077127B">
            <w:r w:rsidRPr="0077127B">
              <w:t>- May not be applicable to every patient or situation</w:t>
            </w:r>
          </w:p>
        </w:tc>
      </w:tr>
      <w:tr w:rsidR="0077127B" w:rsidRPr="0077127B" w14:paraId="3FC3F8CD" w14:textId="77777777" w:rsidTr="007712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3AD7FB" w14:textId="77777777" w:rsidR="0077127B" w:rsidRPr="0077127B" w:rsidRDefault="0077127B" w:rsidP="0077127B">
            <w:r w:rsidRPr="0077127B">
              <w:t>- Provide evidence-based recommendations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D7C9744" w14:textId="77777777" w:rsidR="0077127B" w:rsidRPr="0077127B" w:rsidRDefault="0077127B" w:rsidP="0077127B">
            <w:r w:rsidRPr="0077127B">
              <w:t>- Evidence used to develop guidelines may be limited or biased</w:t>
            </w:r>
          </w:p>
        </w:tc>
      </w:tr>
      <w:tr w:rsidR="0077127B" w:rsidRPr="0077127B" w14:paraId="2582D36E" w14:textId="77777777" w:rsidTr="007712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2C95EE" w14:textId="77777777" w:rsidR="0077127B" w:rsidRPr="0077127B" w:rsidRDefault="0077127B" w:rsidP="0077127B">
            <w:r w:rsidRPr="0077127B">
              <w:lastRenderedPageBreak/>
              <w:t>- Help reduce variability in practice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580B3E9" w14:textId="77777777" w:rsidR="0077127B" w:rsidRPr="0077127B" w:rsidRDefault="0077127B" w:rsidP="0077127B">
            <w:r w:rsidRPr="0077127B">
              <w:t>- Guidelines may not be updated frequently enough to reflect new evidence</w:t>
            </w:r>
          </w:p>
        </w:tc>
      </w:tr>
      <w:tr w:rsidR="0077127B" w:rsidRPr="0077127B" w14:paraId="25814A84" w14:textId="77777777" w:rsidTr="007712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6F5D803" w14:textId="77777777" w:rsidR="0077127B" w:rsidRPr="0077127B" w:rsidRDefault="0077127B" w:rsidP="0077127B">
            <w:r w:rsidRPr="0077127B">
              <w:t>- Can improve patient outcomes and safety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06CB5A5" w14:textId="77777777" w:rsidR="0077127B" w:rsidRPr="0077127B" w:rsidRDefault="0077127B" w:rsidP="0077127B">
            <w:r w:rsidRPr="0077127B">
              <w:t>- May not account for individual patient preferences or values</w:t>
            </w:r>
          </w:p>
        </w:tc>
      </w:tr>
      <w:tr w:rsidR="0077127B" w:rsidRPr="0077127B" w14:paraId="18F137BB" w14:textId="77777777" w:rsidTr="0077127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C14800B" w14:textId="77777777" w:rsidR="0077127B" w:rsidRPr="0077127B" w:rsidRDefault="0077127B" w:rsidP="0077127B">
            <w:r w:rsidRPr="0077127B">
              <w:t>- Can improve resource allocation and reduce costs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9811AE2" w14:textId="77777777" w:rsidR="0077127B" w:rsidRPr="0077127B" w:rsidRDefault="0077127B" w:rsidP="0077127B">
            <w:r w:rsidRPr="0077127B">
              <w:t>- May be difficult to implement in certain settings or resource-constrained environments</w:t>
            </w:r>
          </w:p>
        </w:tc>
      </w:tr>
    </w:tbl>
    <w:p w14:paraId="5B008A9E" w14:textId="77777777" w:rsidR="0077127B" w:rsidRDefault="0077127B" w:rsidP="0077127B"/>
    <w:p w14:paraId="3B4584AB" w14:textId="46CD38C4" w:rsidR="0077127B" w:rsidRDefault="0077127B" w:rsidP="0077127B"/>
    <w:p w14:paraId="4A0781D5" w14:textId="77777777" w:rsidR="005F72F5" w:rsidRDefault="005F72F5" w:rsidP="0077127B"/>
    <w:p w14:paraId="74FF73BA" w14:textId="4CF3FA11" w:rsidR="0077127B" w:rsidRPr="005F72F5" w:rsidRDefault="0077127B" w:rsidP="0077127B">
      <w:pPr>
        <w:rPr>
          <w:b/>
          <w:bCs/>
        </w:rPr>
      </w:pPr>
      <w:r w:rsidRPr="005F72F5">
        <w:rPr>
          <w:b/>
          <w:bCs/>
        </w:rPr>
        <w:t>Reference</w:t>
      </w:r>
      <w:r w:rsidR="005F72F5" w:rsidRPr="005F72F5">
        <w:rPr>
          <w:b/>
          <w:bCs/>
        </w:rPr>
        <w:t>s</w:t>
      </w:r>
      <w:r w:rsidRPr="005F72F5">
        <w:rPr>
          <w:b/>
          <w:bCs/>
        </w:rPr>
        <w:t>:</w:t>
      </w:r>
    </w:p>
    <w:p w14:paraId="7A295BD3" w14:textId="07079E16" w:rsidR="007F184E" w:rsidRPr="0077127B" w:rsidRDefault="0077127B">
      <w:pPr>
        <w:pStyle w:val="ListParagraph"/>
        <w:numPr>
          <w:ilvl w:val="0"/>
          <w:numId w:val="232"/>
        </w:numPr>
        <w:rPr>
          <w:rFonts w:asciiTheme="majorHAnsi" w:eastAsiaTheme="majorEastAsia" w:hAnsiTheme="majorHAnsi" w:cstheme="majorBidi"/>
          <w:color w:val="2F5496" w:themeColor="accent1" w:themeShade="BF"/>
          <w:sz w:val="26"/>
          <w:szCs w:val="26"/>
        </w:rPr>
      </w:pPr>
      <w:r>
        <w:t>Higginson, I. J., Carr, A. J., &amp; Measuring What Matters Committee. (2017). Measuring what matters to patients. BMJ (Clinical research ed.), 356, j816. https://doi.org/10.1136/bmj.j816</w:t>
      </w:r>
      <w:r w:rsidR="007F184E">
        <w:br w:type="page"/>
      </w:r>
    </w:p>
    <w:p w14:paraId="4F3A23A7" w14:textId="23E427E1" w:rsidR="007903B4" w:rsidRPr="007903B4" w:rsidRDefault="005F72F5" w:rsidP="007903B4">
      <w:pPr>
        <w:pStyle w:val="Heading2"/>
      </w:pPr>
      <w:bookmarkStart w:id="265" w:name="_Toc132394194"/>
      <w:r>
        <w:lastRenderedPageBreak/>
        <w:t>9</w:t>
      </w:r>
      <w:r w:rsidR="007903B4" w:rsidRPr="007903B4">
        <w:t>.8 Critical Appraisal</w:t>
      </w:r>
      <w:bookmarkEnd w:id="265"/>
    </w:p>
    <w:p w14:paraId="35B8FD22" w14:textId="61017F27" w:rsidR="00DF0A39" w:rsidRPr="007903B4" w:rsidRDefault="005F72F5" w:rsidP="007903B4">
      <w:pPr>
        <w:pStyle w:val="Heading3"/>
      </w:pPr>
      <w:bookmarkStart w:id="266" w:name="_Toc132394195"/>
      <w:r>
        <w:t>9</w:t>
      </w:r>
      <w:r w:rsidR="007903B4" w:rsidRPr="007903B4">
        <w:t>.8.1 Diagnostic questions: Describes the STARD statement for reporting studies of diagnostic accuracy. Critically appraises cross-sectional studies as used to address questions of prevalence and diagnostic accuracy</w:t>
      </w:r>
      <w:bookmarkEnd w:id="266"/>
    </w:p>
    <w:p w14:paraId="3E7F7EDF" w14:textId="7C29249A" w:rsidR="0077127B" w:rsidRDefault="0077127B"/>
    <w:p w14:paraId="516E24B3" w14:textId="5632181F" w:rsidR="005F72F5" w:rsidRPr="005F72F5" w:rsidRDefault="005F72F5">
      <w:pPr>
        <w:rPr>
          <w:b/>
          <w:bCs/>
        </w:rPr>
      </w:pPr>
      <w:r>
        <w:rPr>
          <w:b/>
          <w:bCs/>
        </w:rPr>
        <w:t>The STARD statement:</w:t>
      </w:r>
    </w:p>
    <w:p w14:paraId="68BAF302" w14:textId="77777777" w:rsidR="0077127B" w:rsidRDefault="0077127B" w:rsidP="0077127B">
      <w:r>
        <w:t>The STARD statement (Standards for Reporting of Diagnostic Accuracy) was developed to improve the quality of reporting diagnostic accuracy studies. The statement consists of a checklist of 25 items that should be included in reports of diagnostic accuracy studies. The checklist covers all aspects of a study, from the introduction to the discussion, and includes items such as the study design, participant selection, index test and reference standard, data analysis, and reporting of results.</w:t>
      </w:r>
    </w:p>
    <w:p w14:paraId="670989E3" w14:textId="77777777" w:rsidR="0077127B" w:rsidRDefault="0077127B" w:rsidP="0077127B"/>
    <w:p w14:paraId="73FBB476" w14:textId="77777777" w:rsidR="0077127B" w:rsidRDefault="0077127B" w:rsidP="0077127B">
      <w:r>
        <w:t>The STARD statement provides a structured approach to reporting diagnostic accuracy studies and can help to improve the transparency, completeness, and quality of the reporting. By following the checklist, readers can assess the validity and reliability of a study and make informed decisions about the generalizability of the results.</w:t>
      </w:r>
    </w:p>
    <w:p w14:paraId="1A46FB65" w14:textId="77777777" w:rsidR="0077127B" w:rsidRDefault="0077127B" w:rsidP="0077127B"/>
    <w:p w14:paraId="4B77EFF7" w14:textId="533DC4B9" w:rsidR="0077127B" w:rsidRDefault="0077127B" w:rsidP="0077127B"/>
    <w:p w14:paraId="03B0DFED" w14:textId="338B3E19" w:rsidR="0077127B" w:rsidRDefault="0077127B" w:rsidP="0077127B"/>
    <w:p w14:paraId="7FDA04FE" w14:textId="1BF770A2" w:rsidR="0077127B" w:rsidRPr="005F72F5" w:rsidRDefault="005F72F5" w:rsidP="0077127B">
      <w:pPr>
        <w:rPr>
          <w:b/>
          <w:bCs/>
        </w:rPr>
      </w:pPr>
      <w:r>
        <w:rPr>
          <w:b/>
          <w:bCs/>
        </w:rPr>
        <w:t>Critical appraisal of cross-sectional studies:</w:t>
      </w:r>
    </w:p>
    <w:p w14:paraId="4833EB2E" w14:textId="77777777" w:rsidR="0077127B" w:rsidRDefault="0077127B" w:rsidP="0077127B">
      <w:r>
        <w:t>Cross-sectional studies are frequently used to estimate the prevalence of a particular disease or condition in a population and to evaluate the diagnostic accuracy of a test or diagnostic tool. However, these types of studies have some limitations that must be taken into account when interpreting the results.</w:t>
      </w:r>
    </w:p>
    <w:p w14:paraId="0AD217EF" w14:textId="77777777" w:rsidR="0077127B" w:rsidRDefault="0077127B" w:rsidP="0077127B"/>
    <w:p w14:paraId="38ECE598" w14:textId="77777777" w:rsidR="0077127B" w:rsidRDefault="0077127B" w:rsidP="0077127B">
      <w:r>
        <w:t>One limitation of cross-sectional studies is the potential for bias due to the non-random selection of study participants. This can lead to overestimation or underestimation of the prevalence of a disease or condition, as well as the sensitivity and specificity of a diagnostic test. Another limitation is the possibility of misclassification bias, where participants are incorrectly classified as either having or not having the disease or condition of interest. This can occur due to errors in measurement, observer bias, or imperfect diagnostic criteria.</w:t>
      </w:r>
    </w:p>
    <w:p w14:paraId="7330D3C7" w14:textId="77777777" w:rsidR="0077127B" w:rsidRDefault="0077127B" w:rsidP="0077127B"/>
    <w:p w14:paraId="33397826" w14:textId="77777777" w:rsidR="0077127B" w:rsidRDefault="0077127B" w:rsidP="0077127B">
      <w:r>
        <w:t>Despite these limitations, cross-sectional studies can still provide valuable information for evaluating the accuracy of a diagnostic test or tool. It is important, however, to carefully consider the potential sources of bias and to take steps to minimize them in the study design and analysis.</w:t>
      </w:r>
    </w:p>
    <w:p w14:paraId="3EC31136" w14:textId="00C86758" w:rsidR="0077127B" w:rsidRDefault="0077127B" w:rsidP="0077127B"/>
    <w:p w14:paraId="396AD1C3" w14:textId="6A156919" w:rsidR="00ED7809" w:rsidRPr="00ED7809" w:rsidRDefault="00ED7809" w:rsidP="00ED7809">
      <w:r>
        <w:t>A</w:t>
      </w:r>
      <w:r w:rsidRPr="00ED7809">
        <w:t xml:space="preserve"> table outlining the key considerations when critically appraising cross-sectional studies for questions of prevalence and diagnostic accuracy:</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53"/>
        <w:gridCol w:w="6107"/>
      </w:tblGrid>
      <w:tr w:rsidR="00ED7809" w:rsidRPr="00ED7809" w14:paraId="78D593FB" w14:textId="77777777" w:rsidTr="00ED780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1FDF3B1" w14:textId="77777777" w:rsidR="00ED7809" w:rsidRPr="00ED7809" w:rsidRDefault="00ED7809" w:rsidP="00ED7809">
            <w:pPr>
              <w:rPr>
                <w:b/>
                <w:bCs/>
              </w:rPr>
            </w:pPr>
            <w:r w:rsidRPr="00ED7809">
              <w:rPr>
                <w:b/>
                <w:bCs/>
              </w:rPr>
              <w:t>Consideration</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67A9C94" w14:textId="77777777" w:rsidR="00ED7809" w:rsidRPr="00ED7809" w:rsidRDefault="00ED7809" w:rsidP="00ED7809">
            <w:pPr>
              <w:rPr>
                <w:b/>
                <w:bCs/>
              </w:rPr>
            </w:pPr>
            <w:r w:rsidRPr="00ED7809">
              <w:rPr>
                <w:b/>
                <w:bCs/>
              </w:rPr>
              <w:t>Description</w:t>
            </w:r>
          </w:p>
        </w:tc>
      </w:tr>
      <w:tr w:rsidR="00ED7809" w:rsidRPr="00ED7809" w14:paraId="039FA010" w14:textId="77777777" w:rsidTr="00ED780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9B098F" w14:textId="77777777" w:rsidR="00ED7809" w:rsidRPr="005F72F5" w:rsidRDefault="00ED7809" w:rsidP="00ED7809">
            <w:pPr>
              <w:rPr>
                <w:b/>
                <w:bCs/>
              </w:rPr>
            </w:pPr>
            <w:r w:rsidRPr="005F72F5">
              <w:rPr>
                <w:b/>
                <w:bCs/>
              </w:rPr>
              <w:t>Study population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CA72B7" w14:textId="77777777" w:rsidR="00ED7809" w:rsidRPr="00ED7809" w:rsidRDefault="00ED7809" w:rsidP="00ED7809">
            <w:r w:rsidRPr="00ED7809">
              <w:t>Is the study population well-defined and representative of the target population? Are there any selection biases?</w:t>
            </w:r>
          </w:p>
        </w:tc>
      </w:tr>
      <w:tr w:rsidR="00ED7809" w:rsidRPr="00ED7809" w14:paraId="09F1C134" w14:textId="77777777" w:rsidTr="00ED780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DCC4787" w14:textId="77777777" w:rsidR="00ED7809" w:rsidRPr="00ED7809" w:rsidRDefault="00ED7809" w:rsidP="00ED7809">
            <w:r w:rsidRPr="005F72F5">
              <w:rPr>
                <w:b/>
                <w:bCs/>
              </w:rPr>
              <w:t>Sample</w:t>
            </w:r>
            <w:r w:rsidRPr="00ED7809">
              <w:t xml:space="preserve"> </w:t>
            </w:r>
            <w:r w:rsidRPr="005F72F5">
              <w:rPr>
                <w:b/>
                <w:bCs/>
              </w:rPr>
              <w:t>size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0E0C4FC" w14:textId="77777777" w:rsidR="00ED7809" w:rsidRPr="00ED7809" w:rsidRDefault="00ED7809" w:rsidP="00ED7809">
            <w:r w:rsidRPr="00ED7809">
              <w:t>Is the sample size adequate to address the research question?</w:t>
            </w:r>
          </w:p>
        </w:tc>
      </w:tr>
      <w:tr w:rsidR="00ED7809" w:rsidRPr="00ED7809" w14:paraId="63B0FEBC" w14:textId="77777777" w:rsidTr="00ED780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8DB093" w14:textId="77777777" w:rsidR="00ED7809" w:rsidRPr="005F72F5" w:rsidRDefault="00ED7809" w:rsidP="00ED7809">
            <w:pPr>
              <w:rPr>
                <w:b/>
                <w:bCs/>
              </w:rPr>
            </w:pPr>
            <w:r w:rsidRPr="005F72F5">
              <w:rPr>
                <w:b/>
                <w:bCs/>
              </w:rPr>
              <w:t>Data collection methods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BBB239" w14:textId="77777777" w:rsidR="00ED7809" w:rsidRPr="00ED7809" w:rsidRDefault="00ED7809" w:rsidP="00ED7809">
            <w:r w:rsidRPr="00ED7809">
              <w:t>Are the data collection methods reliable and valid? Are they standardized? Are they appropriate for the research question?</w:t>
            </w:r>
          </w:p>
        </w:tc>
      </w:tr>
      <w:tr w:rsidR="00ED7809" w:rsidRPr="00ED7809" w14:paraId="717DC98C" w14:textId="77777777" w:rsidTr="00ED780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8295DD2" w14:textId="77777777" w:rsidR="00ED7809" w:rsidRPr="005F72F5" w:rsidRDefault="00ED7809" w:rsidP="00ED7809">
            <w:pPr>
              <w:rPr>
                <w:b/>
                <w:bCs/>
              </w:rPr>
            </w:pPr>
            <w:r w:rsidRPr="005F72F5">
              <w:rPr>
                <w:b/>
                <w:bCs/>
              </w:rPr>
              <w:t>Outcome measure(s)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6010DDF" w14:textId="77777777" w:rsidR="00ED7809" w:rsidRPr="00ED7809" w:rsidRDefault="00ED7809" w:rsidP="00ED7809">
            <w:r w:rsidRPr="00ED7809">
              <w:t>Are the outcome measure(s) clearly defined and appropriate for the research question?</w:t>
            </w:r>
          </w:p>
        </w:tc>
      </w:tr>
      <w:tr w:rsidR="00ED7809" w:rsidRPr="00ED7809" w14:paraId="7090D353" w14:textId="77777777" w:rsidTr="00ED780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AA0024" w14:textId="77777777" w:rsidR="00ED7809" w:rsidRPr="005F72F5" w:rsidRDefault="00ED7809" w:rsidP="00ED7809">
            <w:pPr>
              <w:rPr>
                <w:b/>
                <w:bCs/>
              </w:rPr>
            </w:pPr>
            <w:r w:rsidRPr="005F72F5">
              <w:rPr>
                <w:b/>
                <w:bCs/>
              </w:rPr>
              <w:lastRenderedPageBreak/>
              <w:t>Statistical analysis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1D4175A" w14:textId="77777777" w:rsidR="00ED7809" w:rsidRPr="00ED7809" w:rsidRDefault="00ED7809" w:rsidP="00ED7809">
            <w:r w:rsidRPr="00ED7809">
              <w:t>Is the statistical analysis appropriate and correctly performed? Are appropriate measures of prevalence and diagnostic accuracy reported?</w:t>
            </w:r>
          </w:p>
        </w:tc>
      </w:tr>
      <w:tr w:rsidR="00ED7809" w:rsidRPr="00ED7809" w14:paraId="796E99D4" w14:textId="77777777" w:rsidTr="00ED780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0817A7" w14:textId="77777777" w:rsidR="00ED7809" w:rsidRPr="005F72F5" w:rsidRDefault="00ED7809" w:rsidP="00ED7809">
            <w:pPr>
              <w:rPr>
                <w:b/>
                <w:bCs/>
              </w:rPr>
            </w:pPr>
            <w:r w:rsidRPr="005F72F5">
              <w:rPr>
                <w:b/>
                <w:bCs/>
              </w:rPr>
              <w:t>Study limitations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4804F49" w14:textId="77777777" w:rsidR="00ED7809" w:rsidRPr="00ED7809" w:rsidRDefault="00ED7809" w:rsidP="00ED7809">
            <w:r w:rsidRPr="00ED7809">
              <w:t>Are the limitations of the study acknowledged? Are they likely to affect the validity of the study findings?</w:t>
            </w:r>
          </w:p>
        </w:tc>
      </w:tr>
      <w:tr w:rsidR="00ED7809" w:rsidRPr="00ED7809" w14:paraId="7DA9E535" w14:textId="77777777" w:rsidTr="00ED7809">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3105307" w14:textId="77777777" w:rsidR="00ED7809" w:rsidRPr="005F72F5" w:rsidRDefault="00ED7809" w:rsidP="00ED7809">
            <w:pPr>
              <w:rPr>
                <w:b/>
                <w:bCs/>
              </w:rPr>
            </w:pPr>
            <w:r w:rsidRPr="005F72F5">
              <w:rPr>
                <w:b/>
                <w:bCs/>
              </w:rPr>
              <w:t>Generalizability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44DF482" w14:textId="77777777" w:rsidR="00ED7809" w:rsidRPr="00ED7809" w:rsidRDefault="00ED7809" w:rsidP="00ED7809">
            <w:r w:rsidRPr="00ED7809">
              <w:t>Are the study findings generalizable to the target population? Are there any factors that may limit generalizability?</w:t>
            </w:r>
          </w:p>
        </w:tc>
      </w:tr>
    </w:tbl>
    <w:p w14:paraId="23314575" w14:textId="77777777" w:rsidR="00ED7809" w:rsidRDefault="00ED7809" w:rsidP="0077127B"/>
    <w:p w14:paraId="757FC3F0" w14:textId="77777777" w:rsidR="0077127B" w:rsidRDefault="0077127B" w:rsidP="0077127B"/>
    <w:p w14:paraId="418CD6A2" w14:textId="77777777" w:rsidR="0077127B" w:rsidRDefault="0077127B" w:rsidP="0077127B"/>
    <w:p w14:paraId="7D2EA04B" w14:textId="77777777" w:rsidR="00ED7809" w:rsidRDefault="00ED7809" w:rsidP="0077127B"/>
    <w:p w14:paraId="663CFA6D" w14:textId="77777777" w:rsidR="0077127B" w:rsidRDefault="0077127B" w:rsidP="0077127B"/>
    <w:p w14:paraId="4C6014C5" w14:textId="7EA8BBEF" w:rsidR="0077127B" w:rsidRPr="005F72F5" w:rsidRDefault="0077127B" w:rsidP="0077127B">
      <w:pPr>
        <w:rPr>
          <w:b/>
          <w:bCs/>
        </w:rPr>
      </w:pPr>
      <w:r w:rsidRPr="005F72F5">
        <w:rPr>
          <w:b/>
          <w:bCs/>
        </w:rPr>
        <w:t>Reference</w:t>
      </w:r>
      <w:r w:rsidR="005F72F5">
        <w:rPr>
          <w:b/>
          <w:bCs/>
        </w:rPr>
        <w:t>s</w:t>
      </w:r>
      <w:r w:rsidRPr="005F72F5">
        <w:rPr>
          <w:b/>
          <w:bCs/>
        </w:rPr>
        <w:t>:</w:t>
      </w:r>
    </w:p>
    <w:p w14:paraId="45FE371D" w14:textId="77777777" w:rsidR="00ED7809" w:rsidRPr="00ED7809" w:rsidRDefault="0077127B">
      <w:pPr>
        <w:pStyle w:val="ListParagraph"/>
        <w:numPr>
          <w:ilvl w:val="0"/>
          <w:numId w:val="233"/>
        </w:numPr>
        <w:rPr>
          <w:rFonts w:asciiTheme="majorHAnsi" w:eastAsiaTheme="majorEastAsia" w:hAnsiTheme="majorHAnsi" w:cstheme="majorBidi"/>
          <w:color w:val="1F3763" w:themeColor="accent1" w:themeShade="7F"/>
        </w:rPr>
      </w:pPr>
      <w:r w:rsidRPr="0077127B">
        <w:t>Bossuyt, P. M., Reitsma, J. B., Bruns, D. E., Gatsonis, C. A., Glasziou, P. P., Irwig, L. M., . . . Lijmer, J. G. (2003). Towards complete and accurate reporting of studies of diagnostic accuracy: The STARD initiative. Annals of Internal Medicine, 138(1), 40-44. doi: 10.7326/0003-4819-138-1-200301070-00010</w:t>
      </w:r>
    </w:p>
    <w:p w14:paraId="4495365E" w14:textId="77777777" w:rsidR="00ED7809" w:rsidRDefault="00ED7809">
      <w:pPr>
        <w:pStyle w:val="ListParagraph"/>
        <w:numPr>
          <w:ilvl w:val="0"/>
          <w:numId w:val="233"/>
        </w:numPr>
      </w:pPr>
      <w:r>
        <w:t>Deeks JJ, Bossuyt PM, Gatsonis C. Cochrane Handbook for Systematic Reviews of Diagnostic Test Accuracy. Version 1.0. The Cochrane Collaboration, 2010. Available from www.cochrane-handbook.org.</w:t>
      </w:r>
    </w:p>
    <w:p w14:paraId="6FBB30AF" w14:textId="746446D4" w:rsidR="007F184E" w:rsidRPr="0077127B" w:rsidRDefault="007F184E">
      <w:pPr>
        <w:pStyle w:val="ListParagraph"/>
        <w:numPr>
          <w:ilvl w:val="0"/>
          <w:numId w:val="233"/>
        </w:numPr>
        <w:rPr>
          <w:rFonts w:asciiTheme="majorHAnsi" w:eastAsiaTheme="majorEastAsia" w:hAnsiTheme="majorHAnsi" w:cstheme="majorBidi"/>
          <w:color w:val="1F3763" w:themeColor="accent1" w:themeShade="7F"/>
        </w:rPr>
      </w:pPr>
      <w:r>
        <w:br w:type="page"/>
      </w:r>
    </w:p>
    <w:p w14:paraId="01F0F1BF" w14:textId="41518135" w:rsidR="007903B4" w:rsidRPr="007903B4" w:rsidRDefault="005F72F5" w:rsidP="007903B4">
      <w:pPr>
        <w:pStyle w:val="Heading3"/>
      </w:pPr>
      <w:bookmarkStart w:id="267" w:name="_Toc132394196"/>
      <w:r>
        <w:lastRenderedPageBreak/>
        <w:t>9</w:t>
      </w:r>
      <w:r w:rsidR="007903B4" w:rsidRPr="007903B4">
        <w:t>.8.2 Prognosis questions: Critically appraise cohort studies as used to address prognostic questions</w:t>
      </w:r>
      <w:bookmarkEnd w:id="267"/>
    </w:p>
    <w:p w14:paraId="347A7AE3" w14:textId="77777777" w:rsidR="00ED7809" w:rsidRDefault="00ED7809"/>
    <w:p w14:paraId="418D3548" w14:textId="77777777" w:rsidR="00ED7809" w:rsidRDefault="00ED7809" w:rsidP="00ED7809">
      <w:r>
        <w:t>Cohort studies are an essential tool to evaluate prognosis, i.e., the probability of an individual developing a particular outcome given a specific exposure or condition. These studies involve following up a group of individuals with a particular characteristic or exposure over time and observing the occurrence of a particular outcome of interest. However, the validity of a cohort study depends on various factors that need to be critically appraised.</w:t>
      </w:r>
    </w:p>
    <w:p w14:paraId="6141D6C2" w14:textId="77777777" w:rsidR="00ED7809" w:rsidRDefault="00ED7809" w:rsidP="00ED7809"/>
    <w:p w14:paraId="35D8B4E2" w14:textId="77777777" w:rsidR="00ED7809" w:rsidRDefault="00ED7809" w:rsidP="00ED7809">
      <w:r>
        <w:t>The following are some of the key considerations when critically appraising a cohort study for prognostic questions:</w:t>
      </w:r>
    </w:p>
    <w:p w14:paraId="55A004DD" w14:textId="77777777" w:rsidR="00ED7809" w:rsidRDefault="00ED7809" w:rsidP="00ED7809"/>
    <w:p w14:paraId="76E7660D" w14:textId="77777777" w:rsidR="00ED7809" w:rsidRDefault="00ED7809">
      <w:pPr>
        <w:pStyle w:val="ListParagraph"/>
        <w:numPr>
          <w:ilvl w:val="0"/>
          <w:numId w:val="244"/>
        </w:numPr>
      </w:pPr>
      <w:r w:rsidRPr="005F72F5">
        <w:rPr>
          <w:b/>
          <w:bCs/>
        </w:rPr>
        <w:t>Study design:</w:t>
      </w:r>
      <w:r>
        <w:t xml:space="preserve"> Cohort studies are the most appropriate design for answering prognostic questions. However, it is essential to check if the study design is appropriate for the research question.</w:t>
      </w:r>
    </w:p>
    <w:p w14:paraId="264303C6" w14:textId="77777777" w:rsidR="00ED7809" w:rsidRDefault="00ED7809" w:rsidP="00ED7809"/>
    <w:p w14:paraId="73F490ED" w14:textId="77777777" w:rsidR="00ED7809" w:rsidRDefault="00ED7809">
      <w:pPr>
        <w:pStyle w:val="ListParagraph"/>
        <w:numPr>
          <w:ilvl w:val="0"/>
          <w:numId w:val="244"/>
        </w:numPr>
      </w:pPr>
      <w:r w:rsidRPr="005F72F5">
        <w:rPr>
          <w:b/>
          <w:bCs/>
        </w:rPr>
        <w:t>Study population:</w:t>
      </w:r>
      <w:r>
        <w:t xml:space="preserve"> The study population should be representative of the target population, and it is essential to evaluate if the inclusion and exclusion criteria are well defined.</w:t>
      </w:r>
    </w:p>
    <w:p w14:paraId="0868D7AD" w14:textId="77777777" w:rsidR="00ED7809" w:rsidRDefault="00ED7809" w:rsidP="00ED7809"/>
    <w:p w14:paraId="3926B9D3" w14:textId="77777777" w:rsidR="00ED7809" w:rsidRDefault="00ED7809">
      <w:pPr>
        <w:pStyle w:val="ListParagraph"/>
        <w:numPr>
          <w:ilvl w:val="0"/>
          <w:numId w:val="244"/>
        </w:numPr>
      </w:pPr>
      <w:r w:rsidRPr="005F72F5">
        <w:rPr>
          <w:b/>
          <w:bCs/>
        </w:rPr>
        <w:t>Exposure:</w:t>
      </w:r>
      <w:r>
        <w:t xml:space="preserve"> The exposure should be clearly defined, and the assessment of exposure should be objective and valid.</w:t>
      </w:r>
    </w:p>
    <w:p w14:paraId="1DB3B36A" w14:textId="77777777" w:rsidR="00ED7809" w:rsidRDefault="00ED7809" w:rsidP="00ED7809"/>
    <w:p w14:paraId="11F6A23B" w14:textId="77777777" w:rsidR="00ED7809" w:rsidRDefault="00ED7809">
      <w:pPr>
        <w:pStyle w:val="ListParagraph"/>
        <w:numPr>
          <w:ilvl w:val="0"/>
          <w:numId w:val="244"/>
        </w:numPr>
      </w:pPr>
      <w:r w:rsidRPr="005F72F5">
        <w:rPr>
          <w:b/>
          <w:bCs/>
        </w:rPr>
        <w:t>Outcome:</w:t>
      </w:r>
      <w:r>
        <w:t xml:space="preserve"> The outcome should be clearly defined, and the assessment of the outcome should be objective and valid.</w:t>
      </w:r>
    </w:p>
    <w:p w14:paraId="3DBA782B" w14:textId="77777777" w:rsidR="00ED7809" w:rsidRDefault="00ED7809" w:rsidP="00ED7809"/>
    <w:p w14:paraId="35A0CF15" w14:textId="77777777" w:rsidR="00ED7809" w:rsidRDefault="00ED7809">
      <w:pPr>
        <w:pStyle w:val="ListParagraph"/>
        <w:numPr>
          <w:ilvl w:val="0"/>
          <w:numId w:val="244"/>
        </w:numPr>
      </w:pPr>
      <w:r w:rsidRPr="005F72F5">
        <w:rPr>
          <w:b/>
          <w:bCs/>
        </w:rPr>
        <w:t>Follow-up:</w:t>
      </w:r>
      <w:r>
        <w:t xml:space="preserve"> The follow-up period should be sufficiently long to allow the outcome to occur. The follow-up rate should be high enough to avoid bias.</w:t>
      </w:r>
    </w:p>
    <w:p w14:paraId="75351AB6" w14:textId="77777777" w:rsidR="00ED7809" w:rsidRDefault="00ED7809" w:rsidP="00ED7809"/>
    <w:p w14:paraId="114EC044" w14:textId="77777777" w:rsidR="00ED7809" w:rsidRDefault="00ED7809">
      <w:pPr>
        <w:pStyle w:val="ListParagraph"/>
        <w:numPr>
          <w:ilvl w:val="0"/>
          <w:numId w:val="244"/>
        </w:numPr>
      </w:pPr>
      <w:r w:rsidRPr="005F72F5">
        <w:rPr>
          <w:b/>
          <w:bCs/>
        </w:rPr>
        <w:t>Confounding:</w:t>
      </w:r>
      <w:r>
        <w:t xml:space="preserve"> Confounding factors should be identified and controlled for in the analysis.</w:t>
      </w:r>
    </w:p>
    <w:p w14:paraId="1532A5D5" w14:textId="77777777" w:rsidR="00ED7809" w:rsidRDefault="00ED7809" w:rsidP="00ED7809"/>
    <w:p w14:paraId="53108789" w14:textId="77777777" w:rsidR="00ED7809" w:rsidRDefault="00ED7809">
      <w:pPr>
        <w:pStyle w:val="ListParagraph"/>
        <w:numPr>
          <w:ilvl w:val="0"/>
          <w:numId w:val="244"/>
        </w:numPr>
      </w:pPr>
      <w:r w:rsidRPr="005F72F5">
        <w:rPr>
          <w:b/>
          <w:bCs/>
        </w:rPr>
        <w:t>Statistical analysis:</w:t>
      </w:r>
      <w:r>
        <w:t xml:space="preserve"> The statistical analysis should be appropriate for the research question, and the results should be presented with measures of precision (e.g., confidence intervals).</w:t>
      </w:r>
    </w:p>
    <w:p w14:paraId="3C2C8496" w14:textId="77777777" w:rsidR="00ED7809" w:rsidRDefault="00ED7809" w:rsidP="00ED7809"/>
    <w:p w14:paraId="12E744F6" w14:textId="77777777" w:rsidR="00ED7809" w:rsidRDefault="00ED7809">
      <w:pPr>
        <w:pStyle w:val="ListParagraph"/>
        <w:numPr>
          <w:ilvl w:val="0"/>
          <w:numId w:val="244"/>
        </w:numPr>
      </w:pPr>
      <w:r w:rsidRPr="005F72F5">
        <w:rPr>
          <w:b/>
          <w:bCs/>
        </w:rPr>
        <w:t>Generalizability:</w:t>
      </w:r>
      <w:r>
        <w:t xml:space="preserve"> It is essential to evaluate if the results are applicable to the target population.</w:t>
      </w:r>
    </w:p>
    <w:p w14:paraId="4D4D5C5F" w14:textId="77777777" w:rsidR="00ED7809" w:rsidRDefault="00ED7809" w:rsidP="00ED7809"/>
    <w:p w14:paraId="2BDD7B89" w14:textId="77777777" w:rsidR="00ED7809" w:rsidRDefault="00ED7809">
      <w:pPr>
        <w:pStyle w:val="ListParagraph"/>
        <w:numPr>
          <w:ilvl w:val="0"/>
          <w:numId w:val="244"/>
        </w:numPr>
      </w:pPr>
      <w:r w:rsidRPr="005F72F5">
        <w:rPr>
          <w:b/>
          <w:bCs/>
        </w:rPr>
        <w:t>Bias:</w:t>
      </w:r>
      <w:r>
        <w:t xml:space="preserve"> Bias can occur due to various factors such as selection bias, measurement bias, and confounding. It is essential to evaluate if the study has adequately addressed potential sources of bias.</w:t>
      </w:r>
    </w:p>
    <w:p w14:paraId="6AD8F422" w14:textId="77777777" w:rsidR="00ED7809" w:rsidRDefault="00ED7809" w:rsidP="00ED7809"/>
    <w:p w14:paraId="3B64950F" w14:textId="77777777" w:rsidR="00ED7809" w:rsidRDefault="00ED7809" w:rsidP="00ED7809"/>
    <w:p w14:paraId="1CB72157" w14:textId="0EDB1011" w:rsidR="00ED7809" w:rsidRPr="005F72F5" w:rsidRDefault="00ED7809" w:rsidP="00ED7809">
      <w:pPr>
        <w:rPr>
          <w:b/>
          <w:bCs/>
        </w:rPr>
      </w:pPr>
      <w:r w:rsidRPr="005F72F5">
        <w:rPr>
          <w:b/>
          <w:bCs/>
        </w:rPr>
        <w:t>Reference</w:t>
      </w:r>
      <w:r w:rsidR="005F72F5" w:rsidRPr="005F72F5">
        <w:rPr>
          <w:b/>
          <w:bCs/>
        </w:rPr>
        <w:t>s</w:t>
      </w:r>
      <w:r w:rsidRPr="005F72F5">
        <w:rPr>
          <w:b/>
          <w:bCs/>
        </w:rPr>
        <w:t>:</w:t>
      </w:r>
    </w:p>
    <w:p w14:paraId="02C85CFA" w14:textId="3886C59F" w:rsidR="007F184E" w:rsidRPr="00ED7809" w:rsidRDefault="00ED7809">
      <w:pPr>
        <w:pStyle w:val="ListParagraph"/>
        <w:numPr>
          <w:ilvl w:val="0"/>
          <w:numId w:val="234"/>
        </w:numPr>
        <w:rPr>
          <w:rFonts w:asciiTheme="majorHAnsi" w:eastAsiaTheme="majorEastAsia" w:hAnsiTheme="majorHAnsi" w:cstheme="majorBidi"/>
          <w:color w:val="1F3763" w:themeColor="accent1" w:themeShade="7F"/>
        </w:rPr>
      </w:pPr>
      <w:r>
        <w:t>Moons, K. G., Royston, P., Vergouwe, Y., Grobbee, D. E., &amp; Altman, D. G. (2019). Prognosis and prognostic research: what, why, and how? Bmj, 358, j3885.</w:t>
      </w:r>
      <w:r w:rsidR="007F184E">
        <w:br w:type="page"/>
      </w:r>
    </w:p>
    <w:p w14:paraId="644B9499" w14:textId="0ACA1278" w:rsidR="007903B4" w:rsidRPr="007903B4" w:rsidRDefault="005F72F5" w:rsidP="007903B4">
      <w:pPr>
        <w:pStyle w:val="Heading3"/>
      </w:pPr>
      <w:bookmarkStart w:id="268" w:name="_Toc132394197"/>
      <w:r>
        <w:lastRenderedPageBreak/>
        <w:t>9</w:t>
      </w:r>
      <w:r w:rsidR="007903B4" w:rsidRPr="007903B4">
        <w:t xml:space="preserve">.8.3 </w:t>
      </w:r>
      <w:r w:rsidR="00453F64">
        <w:t>CONSORT and critical appraisal.</w:t>
      </w:r>
      <w:r w:rsidR="007903B4" w:rsidRPr="007903B4">
        <w:t xml:space="preserve"> Describes the CONSORT statement: recommendations for improving the quality of reports of parallel-group randomized trials. Critically appraises randomised controlled trials, cohort and case control studies as used to address therapy, harm and aetiology questions</w:t>
      </w:r>
      <w:bookmarkEnd w:id="268"/>
    </w:p>
    <w:p w14:paraId="04EE49BE" w14:textId="7444C06F" w:rsidR="00BC109A" w:rsidRDefault="00BC109A"/>
    <w:p w14:paraId="232032DC" w14:textId="0C70633A" w:rsidR="00453F64" w:rsidRPr="00453F64" w:rsidRDefault="00453F64">
      <w:pPr>
        <w:rPr>
          <w:b/>
          <w:bCs/>
        </w:rPr>
      </w:pPr>
      <w:r w:rsidRPr="00453F64">
        <w:rPr>
          <w:b/>
          <w:bCs/>
        </w:rPr>
        <w:t>Describes the CONSORT statement: recommendations for improving the quality of reports of parallel-group randomized trials</w:t>
      </w:r>
    </w:p>
    <w:p w14:paraId="40F22904" w14:textId="77777777" w:rsidR="00BC109A" w:rsidRDefault="00BC109A" w:rsidP="00BC109A">
      <w:r>
        <w:t>The Consolidated Standards of Reporting Trials (CONSORT) statement was published in 1996 as a set of recommendations to improve the quality of reporting randomized controlled trials (RCTs). Since then, CONSORT has been revised and updated several times to reflect new developments and to provide more detailed guidance. The most recent version, CONSORT 2010, consists of a 25-item checklist and a flow diagram that outline the essential information that should be included in reports of parallel-group RCTs.</w:t>
      </w:r>
    </w:p>
    <w:p w14:paraId="251C4410" w14:textId="77777777" w:rsidR="00BC109A" w:rsidRDefault="00BC109A" w:rsidP="00BC109A"/>
    <w:p w14:paraId="486BE9D6" w14:textId="77777777" w:rsidR="00BC109A" w:rsidRDefault="00BC109A" w:rsidP="00BC109A">
      <w:r>
        <w:t>The checklist covers three main areas: (1) the introduction and methods, (2) the results, and (3) the discussion. Some of the items on the checklist include information about the trial design, participant recruitment and eligibility criteria, randomization and blinding procedures, interventions, outcomes, statistical methods, and adverse events. The flow diagram shows the flow of participants through each stage of the trial, from initial screening to analysis.</w:t>
      </w:r>
    </w:p>
    <w:p w14:paraId="6EF69047" w14:textId="77777777" w:rsidR="00BC109A" w:rsidRDefault="00BC109A" w:rsidP="00BC109A"/>
    <w:p w14:paraId="0409F652" w14:textId="77777777" w:rsidR="00BC109A" w:rsidRDefault="00BC109A" w:rsidP="00BC109A">
      <w:r>
        <w:t>The CONSORT statement is an important tool for improving the quality of reporting RCTs and for helping readers to critically appraise the validity and applicability of the findings. By following the CONSORT guidelines, authors can ensure that their reports are complete, transparent, and accurate, which can enhance the credibility and usefulness of the research.</w:t>
      </w:r>
    </w:p>
    <w:p w14:paraId="0D3B6B74" w14:textId="7524A6D2" w:rsidR="00BC109A" w:rsidRDefault="00BC109A" w:rsidP="00BC109A"/>
    <w:p w14:paraId="1A20CD50" w14:textId="777135D3" w:rsidR="00BC109A" w:rsidRDefault="00BC109A" w:rsidP="00BC109A"/>
    <w:p w14:paraId="2B99A84B" w14:textId="77777777" w:rsidR="00453F64" w:rsidRPr="00453F64" w:rsidRDefault="00453F64" w:rsidP="00BC109A">
      <w:pPr>
        <w:rPr>
          <w:b/>
          <w:bCs/>
        </w:rPr>
      </w:pPr>
      <w:r w:rsidRPr="00453F64">
        <w:rPr>
          <w:b/>
          <w:bCs/>
        </w:rPr>
        <w:t xml:space="preserve">Critically appraises randomised controlled trials, cohort and case control studies as used to address therapy, harm and aetiology questions </w:t>
      </w:r>
    </w:p>
    <w:p w14:paraId="0009391E" w14:textId="6436F674" w:rsidR="00BC109A" w:rsidRDefault="00BC109A" w:rsidP="00BC109A">
      <w:r>
        <w:t>Critical appraisal of studies is an essential skill for healthcare professionals to ensure the validity and reliability of the evidence used to inform clinical decision-making. Different study designs are used to address various types of research questions, such as therapy, harm, and aetiology. In this teaching piece, we will discuss how to critically appraise randomized controlled trials (RCTs), cohort studies, and case-control studies.</w:t>
      </w:r>
    </w:p>
    <w:p w14:paraId="7CE0F30F" w14:textId="77777777" w:rsidR="00BC109A" w:rsidRDefault="00BC109A" w:rsidP="00BC109A"/>
    <w:p w14:paraId="5CD98B5F" w14:textId="77777777" w:rsidR="00BC109A" w:rsidRPr="005F72F5" w:rsidRDefault="00BC109A" w:rsidP="00BC109A">
      <w:pPr>
        <w:rPr>
          <w:b/>
          <w:bCs/>
        </w:rPr>
      </w:pPr>
      <w:r w:rsidRPr="005F72F5">
        <w:rPr>
          <w:b/>
          <w:bCs/>
        </w:rPr>
        <w:t>Randomized Controlled Trials (RCTs):</w:t>
      </w:r>
    </w:p>
    <w:p w14:paraId="20C4ABFB" w14:textId="77777777" w:rsidR="00BC109A" w:rsidRDefault="00BC109A" w:rsidP="00BC109A">
      <w:r>
        <w:t>RCTs are considered the gold standard for evaluating the efficacy of a therapy or intervention. The critical appraisal of an RCT should focus on the following key aspects:</w:t>
      </w:r>
    </w:p>
    <w:p w14:paraId="34068850" w14:textId="77777777" w:rsidR="00BC109A" w:rsidRDefault="00BC109A" w:rsidP="00BC109A"/>
    <w:p w14:paraId="79A82D84" w14:textId="77777777" w:rsidR="00BC109A" w:rsidRDefault="00BC109A">
      <w:pPr>
        <w:pStyle w:val="ListParagraph"/>
        <w:numPr>
          <w:ilvl w:val="0"/>
          <w:numId w:val="236"/>
        </w:numPr>
      </w:pPr>
      <w:r>
        <w:t>Study design: The study should be a parallel-group RCT, with adequate randomization and blinding procedures.</w:t>
      </w:r>
    </w:p>
    <w:p w14:paraId="43E71398" w14:textId="77777777" w:rsidR="00BC109A" w:rsidRDefault="00BC109A">
      <w:pPr>
        <w:pStyle w:val="ListParagraph"/>
        <w:numPr>
          <w:ilvl w:val="0"/>
          <w:numId w:val="236"/>
        </w:numPr>
      </w:pPr>
      <w:r>
        <w:t>Sample size: The sample size should be large enough to detect a clinically significant difference between the intervention and control groups.</w:t>
      </w:r>
    </w:p>
    <w:p w14:paraId="12E784C4" w14:textId="77777777" w:rsidR="00BC109A" w:rsidRDefault="00BC109A">
      <w:pPr>
        <w:pStyle w:val="ListParagraph"/>
        <w:numPr>
          <w:ilvl w:val="0"/>
          <w:numId w:val="236"/>
        </w:numPr>
      </w:pPr>
      <w:r>
        <w:t>Intervention: The intervention should be clearly described, and the duration, dose, and mode of administration should be specified.</w:t>
      </w:r>
    </w:p>
    <w:p w14:paraId="56DCFECF" w14:textId="77777777" w:rsidR="00BC109A" w:rsidRDefault="00BC109A">
      <w:pPr>
        <w:pStyle w:val="ListParagraph"/>
        <w:numPr>
          <w:ilvl w:val="0"/>
          <w:numId w:val="236"/>
        </w:numPr>
      </w:pPr>
      <w:r>
        <w:t>Outcomes: The primary and secondary outcomes should be relevant to the research question, and the methods used to measure them should be appropriate and reliable.</w:t>
      </w:r>
    </w:p>
    <w:p w14:paraId="77284075" w14:textId="77777777" w:rsidR="00BC109A" w:rsidRDefault="00BC109A">
      <w:pPr>
        <w:pStyle w:val="ListParagraph"/>
        <w:numPr>
          <w:ilvl w:val="0"/>
          <w:numId w:val="236"/>
        </w:numPr>
      </w:pPr>
      <w:r>
        <w:t>Analysis: The statistical methods used should be appropriate, and the results should be reported with measures of precision and variability.</w:t>
      </w:r>
    </w:p>
    <w:p w14:paraId="47656F9B" w14:textId="77777777" w:rsidR="00BC109A" w:rsidRDefault="00BC109A" w:rsidP="00BC109A"/>
    <w:p w14:paraId="07EAC312" w14:textId="77777777" w:rsidR="00453F64" w:rsidRDefault="00453F64" w:rsidP="00BC109A">
      <w:pPr>
        <w:rPr>
          <w:b/>
          <w:bCs/>
        </w:rPr>
      </w:pPr>
    </w:p>
    <w:p w14:paraId="5E3DD2F8" w14:textId="40DA0B28" w:rsidR="00BC109A" w:rsidRPr="005F72F5" w:rsidRDefault="00BC109A" w:rsidP="00BC109A">
      <w:pPr>
        <w:rPr>
          <w:b/>
          <w:bCs/>
        </w:rPr>
      </w:pPr>
      <w:r w:rsidRPr="005F72F5">
        <w:rPr>
          <w:b/>
          <w:bCs/>
        </w:rPr>
        <w:lastRenderedPageBreak/>
        <w:t>Cohort Studies:</w:t>
      </w:r>
    </w:p>
    <w:p w14:paraId="04D367B6" w14:textId="77777777" w:rsidR="00BC109A" w:rsidRDefault="00BC109A" w:rsidP="00BC109A">
      <w:r>
        <w:t>Cohort studies are used to investigate the association between exposure to a risk factor and the development of a disease or outcome. The critical appraisal of a cohort study should focus on the following key aspects:</w:t>
      </w:r>
    </w:p>
    <w:p w14:paraId="3D3E6F02" w14:textId="77777777" w:rsidR="00BC109A" w:rsidRDefault="00BC109A" w:rsidP="00BC109A"/>
    <w:p w14:paraId="1F357AEB" w14:textId="77777777" w:rsidR="00BC109A" w:rsidRDefault="00BC109A">
      <w:pPr>
        <w:pStyle w:val="ListParagraph"/>
        <w:numPr>
          <w:ilvl w:val="0"/>
          <w:numId w:val="237"/>
        </w:numPr>
      </w:pPr>
      <w:r>
        <w:t>Study design: The study should be a prospective cohort study, with clear inclusion and exclusion criteria, and a follow-up period long enough to detect the outcome of interest.</w:t>
      </w:r>
    </w:p>
    <w:p w14:paraId="61B93F05" w14:textId="77777777" w:rsidR="00BC109A" w:rsidRDefault="00BC109A">
      <w:pPr>
        <w:pStyle w:val="ListParagraph"/>
        <w:numPr>
          <w:ilvl w:val="0"/>
          <w:numId w:val="237"/>
        </w:numPr>
      </w:pPr>
      <w:r>
        <w:t>Exposure assessment: The exposure to the risk factor should be accurately measured, and the method used should be reliable and valid.</w:t>
      </w:r>
    </w:p>
    <w:p w14:paraId="1AB37EC2" w14:textId="77777777" w:rsidR="00BC109A" w:rsidRDefault="00BC109A">
      <w:pPr>
        <w:pStyle w:val="ListParagraph"/>
        <w:numPr>
          <w:ilvl w:val="0"/>
          <w:numId w:val="237"/>
        </w:numPr>
      </w:pPr>
      <w:r>
        <w:t>Outcomes: The outcome of interest should be clearly defined, and the methods used to measure it should be appropriate and reliable.</w:t>
      </w:r>
    </w:p>
    <w:p w14:paraId="73128714" w14:textId="77777777" w:rsidR="00BC109A" w:rsidRDefault="00BC109A">
      <w:pPr>
        <w:pStyle w:val="ListParagraph"/>
        <w:numPr>
          <w:ilvl w:val="0"/>
          <w:numId w:val="237"/>
        </w:numPr>
      </w:pPr>
      <w:r>
        <w:t>Confounding: The study should control for potential confounding factors that may affect the association between exposure and outcome.</w:t>
      </w:r>
    </w:p>
    <w:p w14:paraId="28D509B8" w14:textId="77777777" w:rsidR="00BC109A" w:rsidRDefault="00BC109A">
      <w:pPr>
        <w:pStyle w:val="ListParagraph"/>
        <w:numPr>
          <w:ilvl w:val="0"/>
          <w:numId w:val="237"/>
        </w:numPr>
      </w:pPr>
      <w:r>
        <w:t>Analysis: The statistical methods used should be appropriate, and the results should be reported with measures of precision and variability.</w:t>
      </w:r>
    </w:p>
    <w:p w14:paraId="6E647B0F" w14:textId="77777777" w:rsidR="00BC109A" w:rsidRDefault="00BC109A" w:rsidP="00BC109A"/>
    <w:p w14:paraId="0FE2B0A3" w14:textId="1FE9FB90" w:rsidR="00BC109A" w:rsidRPr="005F72F5" w:rsidRDefault="00BC109A" w:rsidP="00BC109A">
      <w:pPr>
        <w:rPr>
          <w:b/>
          <w:bCs/>
        </w:rPr>
      </w:pPr>
      <w:r w:rsidRPr="005F72F5">
        <w:rPr>
          <w:b/>
          <w:bCs/>
        </w:rPr>
        <w:t>Case-Control Studies:</w:t>
      </w:r>
    </w:p>
    <w:p w14:paraId="069F1A0F" w14:textId="77777777" w:rsidR="00BC109A" w:rsidRDefault="00BC109A" w:rsidP="00BC109A">
      <w:r>
        <w:t>Case-control studies are used to investigate the association between a risk factor and a disease or outcome by comparing a group of cases with a group of controls. The critical appraisal of a case-control study should focus on the following key aspects:</w:t>
      </w:r>
    </w:p>
    <w:p w14:paraId="20B777CF" w14:textId="77777777" w:rsidR="00BC109A" w:rsidRDefault="00BC109A" w:rsidP="00BC109A"/>
    <w:p w14:paraId="397C092E" w14:textId="77777777" w:rsidR="00BC109A" w:rsidRDefault="00BC109A">
      <w:pPr>
        <w:pStyle w:val="ListParagraph"/>
        <w:numPr>
          <w:ilvl w:val="0"/>
          <w:numId w:val="238"/>
        </w:numPr>
      </w:pPr>
      <w:r>
        <w:t>Study design: The study should be a case-control study, with clear inclusion and exclusion criteria for cases and controls.</w:t>
      </w:r>
    </w:p>
    <w:p w14:paraId="66790067" w14:textId="77777777" w:rsidR="00BC109A" w:rsidRDefault="00BC109A">
      <w:pPr>
        <w:pStyle w:val="ListParagraph"/>
        <w:numPr>
          <w:ilvl w:val="0"/>
          <w:numId w:val="238"/>
        </w:numPr>
      </w:pPr>
      <w:r>
        <w:t>Selection of cases and controls: The cases and controls should be selected from the same population, and the method used to select them should be appropriate and unbiased.</w:t>
      </w:r>
    </w:p>
    <w:p w14:paraId="4B114F53" w14:textId="77777777" w:rsidR="00BC109A" w:rsidRDefault="00BC109A">
      <w:pPr>
        <w:pStyle w:val="ListParagraph"/>
        <w:numPr>
          <w:ilvl w:val="0"/>
          <w:numId w:val="238"/>
        </w:numPr>
      </w:pPr>
      <w:r>
        <w:t>Exposure assessment: The exposure to the risk factor should be accurately measured, and the method used should be reliable and valid.</w:t>
      </w:r>
    </w:p>
    <w:p w14:paraId="721D102C" w14:textId="77777777" w:rsidR="00BC109A" w:rsidRDefault="00BC109A">
      <w:pPr>
        <w:pStyle w:val="ListParagraph"/>
        <w:numPr>
          <w:ilvl w:val="0"/>
          <w:numId w:val="238"/>
        </w:numPr>
      </w:pPr>
      <w:r>
        <w:t>Confounding: The study should control for potential confounding factors that may affect the association between exposure and outcome.</w:t>
      </w:r>
    </w:p>
    <w:p w14:paraId="60024CD6" w14:textId="65922274" w:rsidR="00BC109A" w:rsidRDefault="00BC109A">
      <w:pPr>
        <w:pStyle w:val="ListParagraph"/>
        <w:numPr>
          <w:ilvl w:val="0"/>
          <w:numId w:val="238"/>
        </w:numPr>
      </w:pPr>
      <w:r>
        <w:t>Analysis: The statistical methods used should be appropriate, and the results should be reported with measures of precision and variability.</w:t>
      </w:r>
    </w:p>
    <w:p w14:paraId="3240B96C" w14:textId="6D544738" w:rsidR="00BC109A" w:rsidRDefault="00BC109A" w:rsidP="00BC109A"/>
    <w:p w14:paraId="71D94C68" w14:textId="19161569" w:rsidR="00BC109A" w:rsidRPr="005F72F5" w:rsidRDefault="005F72F5" w:rsidP="00BC109A">
      <w:pPr>
        <w:rPr>
          <w:b/>
          <w:bCs/>
        </w:rPr>
      </w:pPr>
      <w:r w:rsidRPr="005F72F5">
        <w:rPr>
          <w:b/>
          <w:bCs/>
        </w:rPr>
        <w:t>C</w:t>
      </w:r>
      <w:r w:rsidR="00BC109A" w:rsidRPr="005F72F5">
        <w:rPr>
          <w:b/>
          <w:bCs/>
        </w:rPr>
        <w:t>omparing the critical appraisal of randomized controlled trials, cohort, and case control studies:</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19"/>
        <w:gridCol w:w="3385"/>
        <w:gridCol w:w="2656"/>
      </w:tblGrid>
      <w:tr w:rsidR="005F72F5" w:rsidRPr="00BC109A" w14:paraId="3C8524A6" w14:textId="77777777" w:rsidTr="00BC109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8552818" w14:textId="77777777" w:rsidR="00BC109A" w:rsidRPr="00BC109A" w:rsidRDefault="00BC109A" w:rsidP="00BC109A">
            <w:pPr>
              <w:rPr>
                <w:b/>
                <w:bCs/>
              </w:rPr>
            </w:pPr>
            <w:r w:rsidRPr="00BC109A">
              <w:rPr>
                <w:b/>
                <w:bCs/>
              </w:rPr>
              <w:t>Study Type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5EFF35E" w14:textId="77777777" w:rsidR="00BC109A" w:rsidRPr="00BC109A" w:rsidRDefault="00BC109A" w:rsidP="00BC109A">
            <w:pPr>
              <w:rPr>
                <w:b/>
                <w:bCs/>
              </w:rPr>
            </w:pPr>
            <w:r w:rsidRPr="00BC109A">
              <w:rPr>
                <w:b/>
                <w:bCs/>
              </w:rPr>
              <w:t>Strengths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1581E09" w14:textId="77777777" w:rsidR="00BC109A" w:rsidRPr="00BC109A" w:rsidRDefault="00BC109A" w:rsidP="00BC109A">
            <w:pPr>
              <w:rPr>
                <w:b/>
                <w:bCs/>
              </w:rPr>
            </w:pPr>
            <w:r w:rsidRPr="00BC109A">
              <w:rPr>
                <w:b/>
                <w:bCs/>
              </w:rPr>
              <w:t>Weaknesses</w:t>
            </w:r>
          </w:p>
        </w:tc>
      </w:tr>
      <w:tr w:rsidR="005F72F5" w:rsidRPr="00BC109A" w14:paraId="6459A161"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ADBC4ED" w14:textId="77777777" w:rsidR="00BC109A" w:rsidRPr="005F72F5" w:rsidRDefault="00BC109A" w:rsidP="00BC109A">
            <w:pPr>
              <w:rPr>
                <w:b/>
                <w:bCs/>
              </w:rPr>
            </w:pPr>
            <w:r w:rsidRPr="005F72F5">
              <w:rPr>
                <w:b/>
                <w:bCs/>
              </w:rPr>
              <w:t>Randomized Controlled Trials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4380C6" w14:textId="3CDD2CDC" w:rsidR="005F72F5" w:rsidRDefault="00BC109A" w:rsidP="00BC109A">
            <w:r w:rsidRPr="00BC109A">
              <w:t>Randomization minimizes selection bias</w:t>
            </w:r>
          </w:p>
          <w:p w14:paraId="42057AC3" w14:textId="77777777" w:rsidR="005F72F5" w:rsidRDefault="00BC109A" w:rsidP="00BC109A">
            <w:r w:rsidRPr="00BC109A">
              <w:t>Intervention and comparison groups are similar at baseline</w:t>
            </w:r>
          </w:p>
          <w:p w14:paraId="30790B26" w14:textId="77777777" w:rsidR="005F72F5" w:rsidRDefault="00BC109A" w:rsidP="00BC109A">
            <w:r w:rsidRPr="00BC109A">
              <w:t>Randomization minimizes the likelihood of confounding</w:t>
            </w:r>
          </w:p>
          <w:p w14:paraId="3C1EA305" w14:textId="26915510" w:rsidR="00BC109A" w:rsidRPr="00BC109A" w:rsidRDefault="00BC109A" w:rsidP="00BC109A">
            <w:r w:rsidRPr="00BC109A">
              <w:t>Causal inferences can be made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AE85CFA" w14:textId="2F7F2C8F" w:rsidR="005F72F5" w:rsidRDefault="00BC109A" w:rsidP="00BC109A">
            <w:r w:rsidRPr="00BC109A">
              <w:t>May not be feasible or ethical to conduct</w:t>
            </w:r>
          </w:p>
          <w:p w14:paraId="4D4558AA" w14:textId="718B5FD5" w:rsidR="005F72F5" w:rsidRDefault="00BC109A" w:rsidP="00BC109A">
            <w:r w:rsidRPr="00BC109A">
              <w:t>May not be generalizable to all populations</w:t>
            </w:r>
          </w:p>
          <w:p w14:paraId="62BB6E1A" w14:textId="24EA582C" w:rsidR="005F72F5" w:rsidRDefault="00BC109A" w:rsidP="00BC109A">
            <w:r w:rsidRPr="00BC109A">
              <w:t>Blinding may not be possible</w:t>
            </w:r>
          </w:p>
          <w:p w14:paraId="7E60D85F" w14:textId="2A7B9979" w:rsidR="00BC109A" w:rsidRPr="00BC109A" w:rsidRDefault="00BC109A" w:rsidP="00BC109A">
            <w:r w:rsidRPr="00BC109A">
              <w:t>Limited external validity</w:t>
            </w:r>
          </w:p>
        </w:tc>
      </w:tr>
      <w:tr w:rsidR="005F72F5" w:rsidRPr="00BC109A" w14:paraId="14D9BC1B"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D910398" w14:textId="77777777" w:rsidR="00BC109A" w:rsidRPr="005F72F5" w:rsidRDefault="00BC109A" w:rsidP="00BC109A">
            <w:pPr>
              <w:rPr>
                <w:b/>
                <w:bCs/>
              </w:rPr>
            </w:pPr>
            <w:r w:rsidRPr="005F72F5">
              <w:rPr>
                <w:b/>
                <w:bCs/>
              </w:rPr>
              <w:t>Cohort Studies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D929BAC" w14:textId="77777777" w:rsidR="005F72F5" w:rsidRDefault="00BC109A" w:rsidP="00BC109A">
            <w:r w:rsidRPr="00BC109A">
              <w:t>Can establish temporality</w:t>
            </w:r>
          </w:p>
          <w:p w14:paraId="45945B03" w14:textId="77777777" w:rsidR="005F72F5" w:rsidRDefault="00BC109A" w:rsidP="00BC109A">
            <w:r w:rsidRPr="00BC109A">
              <w:t>Can study multiple outcomes</w:t>
            </w:r>
          </w:p>
          <w:p w14:paraId="7A45F038" w14:textId="77777777" w:rsidR="005F72F5" w:rsidRDefault="00BC109A" w:rsidP="00BC109A">
            <w:r w:rsidRPr="00BC109A">
              <w:t>Can assess the effect of multiple exposures</w:t>
            </w:r>
          </w:p>
          <w:p w14:paraId="1F43B3A4" w14:textId="333B0545" w:rsidR="00BC109A" w:rsidRPr="00BC109A" w:rsidRDefault="00BC109A" w:rsidP="00BC109A">
            <w:r w:rsidRPr="00BC109A">
              <w:lastRenderedPageBreak/>
              <w:t>Can calculate incidence rates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714C625" w14:textId="77777777" w:rsidR="005F72F5" w:rsidRDefault="00BC109A" w:rsidP="00BC109A">
            <w:r w:rsidRPr="00BC109A">
              <w:lastRenderedPageBreak/>
              <w:t>Selection bias can occur</w:t>
            </w:r>
          </w:p>
          <w:p w14:paraId="0D941A83" w14:textId="77777777" w:rsidR="005F72F5" w:rsidRDefault="00BC109A" w:rsidP="00BC109A">
            <w:r w:rsidRPr="00BC109A">
              <w:t>Confounding can occur</w:t>
            </w:r>
          </w:p>
          <w:p w14:paraId="1B2F3BA9" w14:textId="77777777" w:rsidR="005F72F5" w:rsidRDefault="00BC109A" w:rsidP="00BC109A">
            <w:r w:rsidRPr="00BC109A">
              <w:t>May require long follow-up periods</w:t>
            </w:r>
          </w:p>
          <w:p w14:paraId="034F50C1" w14:textId="082554B4" w:rsidR="00BC109A" w:rsidRPr="00BC109A" w:rsidRDefault="00BC109A" w:rsidP="00BC109A">
            <w:r w:rsidRPr="00BC109A">
              <w:lastRenderedPageBreak/>
              <w:t>Limited generalizability</w:t>
            </w:r>
          </w:p>
        </w:tc>
      </w:tr>
      <w:tr w:rsidR="005F72F5" w:rsidRPr="00BC109A" w14:paraId="336FF2AB"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0120FF0" w14:textId="77777777" w:rsidR="00BC109A" w:rsidRPr="005F72F5" w:rsidRDefault="00BC109A" w:rsidP="00BC109A">
            <w:pPr>
              <w:rPr>
                <w:b/>
                <w:bCs/>
              </w:rPr>
            </w:pPr>
            <w:r w:rsidRPr="005F72F5">
              <w:rPr>
                <w:b/>
                <w:bCs/>
              </w:rPr>
              <w:lastRenderedPageBreak/>
              <w:t>Case Control Studies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C02296" w14:textId="77777777" w:rsidR="005F72F5" w:rsidRDefault="00BC109A" w:rsidP="00BC109A">
            <w:r w:rsidRPr="00BC109A">
              <w:t>Useful for rare diseases/outcomes</w:t>
            </w:r>
          </w:p>
          <w:p w14:paraId="1385E3EF" w14:textId="77777777" w:rsidR="005F72F5" w:rsidRDefault="00BC109A" w:rsidP="00BC109A">
            <w:r w:rsidRPr="00BC109A">
              <w:t>Can assess multiple exposures</w:t>
            </w:r>
          </w:p>
          <w:p w14:paraId="096BC53E" w14:textId="77777777" w:rsidR="005F72F5" w:rsidRDefault="00BC109A" w:rsidP="00BC109A">
            <w:r w:rsidRPr="00BC109A">
              <w:t>Efficient for studying rare outcomes</w:t>
            </w:r>
          </w:p>
          <w:p w14:paraId="4FFA102D" w14:textId="62BD0B6A" w:rsidR="00BC109A" w:rsidRPr="00BC109A" w:rsidRDefault="00BC109A" w:rsidP="00BC109A">
            <w:r w:rsidRPr="00BC109A">
              <w:t>Can provide estimates of odds ratios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1858BA3" w14:textId="77777777" w:rsidR="005F72F5" w:rsidRDefault="005F72F5" w:rsidP="00BC109A">
            <w:r>
              <w:t>S</w:t>
            </w:r>
            <w:r w:rsidR="00BC109A" w:rsidRPr="00BC109A">
              <w:t>election bias can occur</w:t>
            </w:r>
          </w:p>
          <w:p w14:paraId="19B21DC4" w14:textId="77777777" w:rsidR="005F72F5" w:rsidRDefault="00BC109A" w:rsidP="00BC109A">
            <w:r w:rsidRPr="00BC109A">
              <w:t xml:space="preserve">Recall bias can occur </w:t>
            </w:r>
          </w:p>
          <w:p w14:paraId="2EDA4533" w14:textId="77777777" w:rsidR="005F72F5" w:rsidRDefault="00BC109A" w:rsidP="00BC109A">
            <w:r w:rsidRPr="00BC109A">
              <w:t>Cannot calculate incidence rates</w:t>
            </w:r>
          </w:p>
          <w:p w14:paraId="474B6BB6" w14:textId="260F2A66" w:rsidR="00BC109A" w:rsidRPr="00BC109A" w:rsidRDefault="00BC109A" w:rsidP="00BC109A">
            <w:r w:rsidRPr="00BC109A">
              <w:t>Cannot establish temporality</w:t>
            </w:r>
          </w:p>
        </w:tc>
      </w:tr>
    </w:tbl>
    <w:p w14:paraId="553D1F5C" w14:textId="24E8FB8B" w:rsidR="00BC109A" w:rsidRDefault="00BC109A" w:rsidP="00BC109A"/>
    <w:p w14:paraId="1906C549" w14:textId="77777777" w:rsidR="00BC109A" w:rsidRDefault="00BC109A" w:rsidP="00BC109A"/>
    <w:p w14:paraId="534A9A76" w14:textId="77777777" w:rsidR="00BC109A" w:rsidRDefault="00BC109A" w:rsidP="00BC109A">
      <w:r>
        <w:t>In conclusion, critical appraisal of studies is essential to ensure that the evidence used to inform clinical decision-making is valid and reliable. The key aspects to consider when critically appraising RCTs, cohort studies, and case-control studies are study design, sample size, intervention/exposure assessment, outcomes, confounding, and analysis.</w:t>
      </w:r>
    </w:p>
    <w:p w14:paraId="70149035" w14:textId="77777777" w:rsidR="00BC109A" w:rsidRDefault="00BC109A" w:rsidP="00BC109A"/>
    <w:p w14:paraId="2B7C3CAF" w14:textId="77777777" w:rsidR="00BC109A" w:rsidRDefault="00BC109A" w:rsidP="00BC109A"/>
    <w:p w14:paraId="398DFE91" w14:textId="77777777" w:rsidR="00BC109A" w:rsidRDefault="00BC109A" w:rsidP="00BC109A"/>
    <w:p w14:paraId="3B95F571" w14:textId="069D8D92" w:rsidR="00BC109A" w:rsidRPr="005F72F5" w:rsidRDefault="00BC109A" w:rsidP="00BC109A">
      <w:pPr>
        <w:rPr>
          <w:b/>
          <w:bCs/>
        </w:rPr>
      </w:pPr>
      <w:r w:rsidRPr="005F72F5">
        <w:rPr>
          <w:b/>
          <w:bCs/>
        </w:rPr>
        <w:t>Reference</w:t>
      </w:r>
      <w:r w:rsidR="005F72F5" w:rsidRPr="005F72F5">
        <w:rPr>
          <w:b/>
          <w:bCs/>
        </w:rPr>
        <w:t>s</w:t>
      </w:r>
      <w:r w:rsidRPr="005F72F5">
        <w:rPr>
          <w:b/>
          <w:bCs/>
        </w:rPr>
        <w:t>:</w:t>
      </w:r>
    </w:p>
    <w:p w14:paraId="0769732C" w14:textId="77777777" w:rsidR="00BC109A" w:rsidRDefault="00BC109A">
      <w:pPr>
        <w:pStyle w:val="ListParagraph"/>
        <w:numPr>
          <w:ilvl w:val="0"/>
          <w:numId w:val="235"/>
        </w:numPr>
      </w:pPr>
      <w:r>
        <w:t>Critical Appraisal Skills Programme (CASP). CASP Checklists. Available from: https://casp-uk.net/casp-tools-checklists/.</w:t>
      </w:r>
    </w:p>
    <w:p w14:paraId="73741FCB" w14:textId="50EA964D" w:rsidR="00BC109A" w:rsidRDefault="00BC109A">
      <w:pPr>
        <w:pStyle w:val="ListParagraph"/>
        <w:numPr>
          <w:ilvl w:val="0"/>
          <w:numId w:val="235"/>
        </w:numPr>
      </w:pPr>
      <w:r>
        <w:t xml:space="preserve">Higgins JP, Thomas J, Chandler J, et al. Cochrane Handbook for Systematic Reviews of Interventions. Version 6.2. Cochrane, 2021. Available from: </w:t>
      </w:r>
      <w:r w:rsidRPr="005F72F5">
        <w:t>https://training.cochrane.org/hand</w:t>
      </w:r>
    </w:p>
    <w:p w14:paraId="5EE29112" w14:textId="77777777" w:rsidR="00BC109A" w:rsidRPr="00BC109A" w:rsidRDefault="00BC109A">
      <w:pPr>
        <w:numPr>
          <w:ilvl w:val="0"/>
          <w:numId w:val="235"/>
        </w:numPr>
      </w:pPr>
      <w:r w:rsidRPr="00BC109A">
        <w:t>JAMAevidence. (2014). Users' Guides to the Medical Literature: A Manual for Evidence-Based Clinical Practice, 3rd ed. The McGraw-Hill Companies, Inc.</w:t>
      </w:r>
    </w:p>
    <w:p w14:paraId="7F58E2A1" w14:textId="77777777" w:rsidR="00BC109A" w:rsidRPr="00BC109A" w:rsidRDefault="00BC109A">
      <w:pPr>
        <w:pStyle w:val="ListParagraph"/>
        <w:numPr>
          <w:ilvl w:val="0"/>
          <w:numId w:val="235"/>
        </w:numPr>
        <w:rPr>
          <w:rFonts w:asciiTheme="majorHAnsi" w:eastAsiaTheme="majorEastAsia" w:hAnsiTheme="majorHAnsi" w:cstheme="majorBidi"/>
          <w:color w:val="1F3763" w:themeColor="accent1" w:themeShade="7F"/>
        </w:rPr>
      </w:pPr>
      <w:r>
        <w:t>Moher D, Schulz KF, Altman DG, et al. The CONSORT statement: revised recommendations for improving the quality of reports of parallel-group randomized trials. Ann Intern Med. 2001;134(8):657-662. doi: 10.7326/0003-4819-134-8-200104170-00011</w:t>
      </w:r>
    </w:p>
    <w:p w14:paraId="4280A514" w14:textId="77777777" w:rsidR="00BC109A" w:rsidRDefault="00BC109A" w:rsidP="00BC109A">
      <w:pPr>
        <w:pStyle w:val="ListParagraph"/>
      </w:pPr>
    </w:p>
    <w:p w14:paraId="304216D5" w14:textId="056772CA" w:rsidR="007F184E" w:rsidRPr="00BC109A" w:rsidRDefault="007F184E">
      <w:pPr>
        <w:pStyle w:val="ListParagraph"/>
        <w:numPr>
          <w:ilvl w:val="0"/>
          <w:numId w:val="235"/>
        </w:numPr>
        <w:rPr>
          <w:rFonts w:asciiTheme="majorHAnsi" w:eastAsiaTheme="majorEastAsia" w:hAnsiTheme="majorHAnsi" w:cstheme="majorBidi"/>
          <w:color w:val="1F3763" w:themeColor="accent1" w:themeShade="7F"/>
        </w:rPr>
      </w:pPr>
      <w:r>
        <w:br w:type="page"/>
      </w:r>
    </w:p>
    <w:p w14:paraId="39011456" w14:textId="3C8FB118" w:rsidR="007903B4" w:rsidRPr="007903B4" w:rsidRDefault="005F72F5" w:rsidP="007903B4">
      <w:pPr>
        <w:pStyle w:val="Heading3"/>
      </w:pPr>
      <w:bookmarkStart w:id="269" w:name="_Toc132394198"/>
      <w:r>
        <w:lastRenderedPageBreak/>
        <w:t>9</w:t>
      </w:r>
      <w:r w:rsidR="007903B4" w:rsidRPr="007903B4">
        <w:t xml:space="preserve">.8.4 Economic evaluations: </w:t>
      </w:r>
      <w:r w:rsidR="00453F64">
        <w:t>c</w:t>
      </w:r>
      <w:r w:rsidR="007903B4" w:rsidRPr="007903B4">
        <w:t>ritically appraises economic evaluations</w:t>
      </w:r>
      <w:bookmarkEnd w:id="269"/>
    </w:p>
    <w:p w14:paraId="5CDFB347" w14:textId="77777777" w:rsidR="00BC109A" w:rsidRDefault="00BC109A"/>
    <w:p w14:paraId="5DEBC17E" w14:textId="77777777" w:rsidR="00BC109A" w:rsidRDefault="00BC109A" w:rsidP="00BC109A">
      <w:r>
        <w:t>Economic evaluations are important tools that help inform healthcare decision-making by weighing the costs and benefits of different interventions. They involve the comparison of the costs and effects of different healthcare interventions to determine which option provides the greatest value for money. Critical appraisal of economic evaluations is important to ensure that the results are reliable, valid and relevant to clinical practice.</w:t>
      </w:r>
    </w:p>
    <w:p w14:paraId="386AF696" w14:textId="77777777" w:rsidR="00BC109A" w:rsidRDefault="00BC109A" w:rsidP="00BC109A"/>
    <w:p w14:paraId="7A829CF9" w14:textId="77777777" w:rsidR="00BC109A" w:rsidRDefault="00BC109A" w:rsidP="00BC109A">
      <w:r>
        <w:t>When critically appraising economic evaluations, the following elements should be considered:</w:t>
      </w:r>
    </w:p>
    <w:p w14:paraId="7FCCFD68" w14:textId="77777777" w:rsidR="00BC109A" w:rsidRDefault="00BC109A" w:rsidP="00BC109A"/>
    <w:p w14:paraId="76226FD8" w14:textId="77777777" w:rsidR="00BC109A" w:rsidRDefault="00BC109A">
      <w:pPr>
        <w:pStyle w:val="ListParagraph"/>
        <w:numPr>
          <w:ilvl w:val="0"/>
          <w:numId w:val="243"/>
        </w:numPr>
      </w:pPr>
      <w:r w:rsidRPr="005F72F5">
        <w:rPr>
          <w:b/>
          <w:bCs/>
        </w:rPr>
        <w:t>Study design:</w:t>
      </w:r>
      <w:r>
        <w:t xml:space="preserve"> Economic evaluations may take different forms such as cost-effectiveness, cost-benefit or cost-utility analyses. The study design should be appropriate to answer the research question and the analysis should be conducted in accordance with established guidelines, such as the Consolidated Health Economic Evaluation Reporting Standards (CHEERS).</w:t>
      </w:r>
    </w:p>
    <w:p w14:paraId="2229B56B" w14:textId="77777777" w:rsidR="00BC109A" w:rsidRDefault="00BC109A" w:rsidP="00BC109A"/>
    <w:p w14:paraId="35219EC4" w14:textId="77777777" w:rsidR="00BC109A" w:rsidRDefault="00BC109A">
      <w:pPr>
        <w:pStyle w:val="ListParagraph"/>
        <w:numPr>
          <w:ilvl w:val="0"/>
          <w:numId w:val="243"/>
        </w:numPr>
      </w:pPr>
      <w:r w:rsidRPr="005F72F5">
        <w:rPr>
          <w:b/>
          <w:bCs/>
        </w:rPr>
        <w:t>Perspective:</w:t>
      </w:r>
      <w:r>
        <w:t xml:space="preserve"> The perspective adopted in the analysis should be clear, as different perspectives may result in different results. Common perspectives include the healthcare system, society, or the patient.</w:t>
      </w:r>
    </w:p>
    <w:p w14:paraId="65D49753" w14:textId="77777777" w:rsidR="00BC109A" w:rsidRDefault="00BC109A" w:rsidP="00BC109A"/>
    <w:p w14:paraId="27BE27FE" w14:textId="77777777" w:rsidR="00BC109A" w:rsidRDefault="00BC109A">
      <w:pPr>
        <w:pStyle w:val="ListParagraph"/>
        <w:numPr>
          <w:ilvl w:val="0"/>
          <w:numId w:val="243"/>
        </w:numPr>
      </w:pPr>
      <w:r w:rsidRPr="005F72F5">
        <w:rPr>
          <w:b/>
          <w:bCs/>
        </w:rPr>
        <w:t>Costs:</w:t>
      </w:r>
      <w:r>
        <w:t xml:space="preserve"> All relevant costs associated with the intervention and comparator should be identified and valued appropriately. Costs may be direct (such as medication costs, hospitalisation costs) or indirect (such as lost productivity).</w:t>
      </w:r>
    </w:p>
    <w:p w14:paraId="4510F0C6" w14:textId="77777777" w:rsidR="00BC109A" w:rsidRDefault="00BC109A" w:rsidP="00BC109A"/>
    <w:p w14:paraId="35F1A9EE" w14:textId="77777777" w:rsidR="00BC109A" w:rsidRDefault="00BC109A">
      <w:pPr>
        <w:pStyle w:val="ListParagraph"/>
        <w:numPr>
          <w:ilvl w:val="0"/>
          <w:numId w:val="243"/>
        </w:numPr>
      </w:pPr>
      <w:r w:rsidRPr="005F72F5">
        <w:rPr>
          <w:b/>
          <w:bCs/>
        </w:rPr>
        <w:t>Outcomes:</w:t>
      </w:r>
      <w:r>
        <w:t xml:space="preserve"> Outcomes should be measured and valued using appropriate methods. Health-related quality of life measures such as Quality-Adjusted Life Years (QALYs) are commonly used in economic evaluations.</w:t>
      </w:r>
    </w:p>
    <w:p w14:paraId="1310ECAD" w14:textId="77777777" w:rsidR="00BC109A" w:rsidRDefault="00BC109A" w:rsidP="00BC109A"/>
    <w:p w14:paraId="0B545AD4" w14:textId="77777777" w:rsidR="00BC109A" w:rsidRDefault="00BC109A">
      <w:pPr>
        <w:pStyle w:val="ListParagraph"/>
        <w:numPr>
          <w:ilvl w:val="0"/>
          <w:numId w:val="243"/>
        </w:numPr>
      </w:pPr>
      <w:r w:rsidRPr="005F72F5">
        <w:rPr>
          <w:b/>
          <w:bCs/>
        </w:rPr>
        <w:t>Uncertainty:</w:t>
      </w:r>
      <w:r>
        <w:t xml:space="preserve"> The analysis should acknowledge and account for uncertainty in the data and assumptions made. Sensitivity analysis can be used to test the robustness of the results to different assumptions.</w:t>
      </w:r>
    </w:p>
    <w:p w14:paraId="3E2D3069" w14:textId="77777777" w:rsidR="00BC109A" w:rsidRDefault="00BC109A" w:rsidP="00BC109A"/>
    <w:p w14:paraId="66A70B3A" w14:textId="77777777" w:rsidR="00BC109A" w:rsidRDefault="00BC109A">
      <w:pPr>
        <w:pStyle w:val="ListParagraph"/>
        <w:numPr>
          <w:ilvl w:val="0"/>
          <w:numId w:val="243"/>
        </w:numPr>
      </w:pPr>
      <w:r w:rsidRPr="005F72F5">
        <w:rPr>
          <w:b/>
          <w:bCs/>
        </w:rPr>
        <w:t>Generalisability:</w:t>
      </w:r>
      <w:r>
        <w:t xml:space="preserve"> The study population, intervention and setting should be clearly described to determine the generalisability of the results to other populations and settings.</w:t>
      </w:r>
    </w:p>
    <w:p w14:paraId="31669D2B" w14:textId="77777777" w:rsidR="00BC109A" w:rsidRDefault="00BC109A" w:rsidP="00BC109A"/>
    <w:p w14:paraId="48A84014" w14:textId="77777777" w:rsidR="00BC109A" w:rsidRDefault="00BC109A">
      <w:pPr>
        <w:pStyle w:val="ListParagraph"/>
        <w:numPr>
          <w:ilvl w:val="0"/>
          <w:numId w:val="243"/>
        </w:numPr>
      </w:pPr>
      <w:r w:rsidRPr="005F72F5">
        <w:rPr>
          <w:b/>
          <w:bCs/>
        </w:rPr>
        <w:t>Interpretation and reporting:</w:t>
      </w:r>
      <w:r>
        <w:t xml:space="preserve"> The results should be reported clearly and transparently, and the limitations of the study should be acknowledged.</w:t>
      </w:r>
    </w:p>
    <w:p w14:paraId="79AF27B6" w14:textId="77777777" w:rsidR="00BC109A" w:rsidRDefault="00BC109A" w:rsidP="00BC109A"/>
    <w:p w14:paraId="4F937943" w14:textId="0521A39D" w:rsidR="00BC109A" w:rsidRDefault="00BC109A" w:rsidP="00BC109A">
      <w:r>
        <w:t>One useful tool for assessing the quality of economic evaluations is the Drummond checklist, which includes 35 questions covering the above elements as well as other considerations such as time horizon, discounting and transferability of results.</w:t>
      </w:r>
    </w:p>
    <w:p w14:paraId="768E7D59" w14:textId="536BABD4" w:rsidR="00BC109A" w:rsidRDefault="00BC109A" w:rsidP="00BC109A"/>
    <w:p w14:paraId="278BD213" w14:textId="37A2BBF7" w:rsidR="00BC109A" w:rsidRPr="005F72F5" w:rsidRDefault="00BC109A" w:rsidP="00BC109A">
      <w:pPr>
        <w:rPr>
          <w:b/>
          <w:bCs/>
        </w:rPr>
      </w:pPr>
      <w:r w:rsidRPr="005F72F5">
        <w:rPr>
          <w:b/>
          <w:bCs/>
        </w:rPr>
        <w:t>Summary of critical appraisal of economic evaluations</w:t>
      </w:r>
      <w:r w:rsidR="005F72F5" w:rsidRPr="005F72F5">
        <w:rPr>
          <w:b/>
          <w:bCs/>
        </w:rPr>
        <w:t>:</w:t>
      </w:r>
    </w:p>
    <w:tbl>
      <w:tblPr>
        <w:tblW w:w="8386"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72"/>
        <w:gridCol w:w="2433"/>
        <w:gridCol w:w="2150"/>
        <w:gridCol w:w="2231"/>
      </w:tblGrid>
      <w:tr w:rsidR="005F72F5" w:rsidRPr="00BC109A" w14:paraId="4F0B1A53" w14:textId="77777777" w:rsidTr="00BC109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A06DEFF" w14:textId="77777777" w:rsidR="00BC109A" w:rsidRPr="00BC109A" w:rsidRDefault="00BC109A" w:rsidP="00BC109A">
            <w:pPr>
              <w:rPr>
                <w:b/>
                <w:bCs/>
              </w:rPr>
            </w:pPr>
            <w:r w:rsidRPr="00BC109A">
              <w:rPr>
                <w:b/>
                <w:bCs/>
              </w:rPr>
              <w:t>Study Design</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4A5AA0A" w14:textId="77777777" w:rsidR="00BC109A" w:rsidRPr="00BC109A" w:rsidRDefault="00BC109A" w:rsidP="00BC109A">
            <w:pPr>
              <w:rPr>
                <w:b/>
                <w:bCs/>
              </w:rPr>
            </w:pPr>
            <w:r w:rsidRPr="00BC109A">
              <w:rPr>
                <w:b/>
                <w:bCs/>
              </w:rPr>
              <w:t>Key Considerations</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2790D76" w14:textId="77777777" w:rsidR="00BC109A" w:rsidRPr="00BC109A" w:rsidRDefault="00BC109A" w:rsidP="00BC109A">
            <w:pPr>
              <w:rPr>
                <w:b/>
                <w:bCs/>
              </w:rPr>
            </w:pPr>
            <w:r w:rsidRPr="00BC109A">
              <w:rPr>
                <w:b/>
                <w:bCs/>
              </w:rPr>
              <w:t>Strengths</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9063AD1" w14:textId="77777777" w:rsidR="00BC109A" w:rsidRPr="00BC109A" w:rsidRDefault="00BC109A" w:rsidP="00BC109A">
            <w:pPr>
              <w:rPr>
                <w:b/>
                <w:bCs/>
              </w:rPr>
            </w:pPr>
            <w:r w:rsidRPr="00BC109A">
              <w:rPr>
                <w:b/>
                <w:bCs/>
              </w:rPr>
              <w:t>Limitations</w:t>
            </w:r>
          </w:p>
        </w:tc>
      </w:tr>
      <w:tr w:rsidR="005F72F5" w:rsidRPr="00BC109A" w14:paraId="466674B6"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7FDB70B" w14:textId="77777777" w:rsidR="00BC109A" w:rsidRPr="005F72F5" w:rsidRDefault="00BC109A" w:rsidP="00BC109A">
            <w:pPr>
              <w:rPr>
                <w:b/>
                <w:bCs/>
              </w:rPr>
            </w:pPr>
            <w:r w:rsidRPr="005F72F5">
              <w:rPr>
                <w:b/>
                <w:bCs/>
              </w:rPr>
              <w:t xml:space="preserve">Cost-effectiveness </w:t>
            </w:r>
            <w:r w:rsidRPr="005F72F5">
              <w:rPr>
                <w:b/>
                <w:bCs/>
              </w:rPr>
              <w:lastRenderedPageBreak/>
              <w:t>analysis (CEA)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E0625AC" w14:textId="77777777" w:rsidR="005F72F5" w:rsidRDefault="00BC109A" w:rsidP="00BC109A">
            <w:r w:rsidRPr="00BC109A">
              <w:lastRenderedPageBreak/>
              <w:t>Use of a well-defined measure of effectiveness</w:t>
            </w:r>
          </w:p>
          <w:p w14:paraId="26AE6125" w14:textId="77777777" w:rsidR="005F72F5" w:rsidRDefault="00BC109A" w:rsidP="00BC109A">
            <w:r w:rsidRPr="00BC109A">
              <w:lastRenderedPageBreak/>
              <w:t>Comparing costs and consequences of two or more interventions</w:t>
            </w:r>
          </w:p>
          <w:p w14:paraId="5B64197B" w14:textId="3F186A2F" w:rsidR="00BC109A" w:rsidRPr="00BC109A" w:rsidRDefault="00BC109A" w:rsidP="00BC109A">
            <w:r w:rsidRPr="00BC109A">
              <w:t>Identification, measurement and valuation of costs and benefits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1F7CF28" w14:textId="77777777" w:rsidR="005F72F5" w:rsidRDefault="005F72F5" w:rsidP="00BC109A">
            <w:r>
              <w:lastRenderedPageBreak/>
              <w:t>P</w:t>
            </w:r>
            <w:r w:rsidR="00BC109A" w:rsidRPr="00BC109A">
              <w:t>rovides a measure of cost-effectiveness</w:t>
            </w:r>
          </w:p>
          <w:p w14:paraId="2A326085" w14:textId="3349D186" w:rsidR="00BC109A" w:rsidRPr="00BC109A" w:rsidRDefault="00BC109A" w:rsidP="00BC109A">
            <w:r w:rsidRPr="00BC109A">
              <w:lastRenderedPageBreak/>
              <w:t>Useful in decision-making regarding allocation of resources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B1F4E93" w14:textId="77777777" w:rsidR="005F72F5" w:rsidRDefault="00BC109A" w:rsidP="00BC109A">
            <w:r w:rsidRPr="00BC109A">
              <w:lastRenderedPageBreak/>
              <w:t>Relies on the validity of the measure of effectiveness</w:t>
            </w:r>
          </w:p>
          <w:p w14:paraId="38D939F4" w14:textId="77777777" w:rsidR="005F72F5" w:rsidRDefault="00BC109A" w:rsidP="00BC109A">
            <w:r w:rsidRPr="00BC109A">
              <w:lastRenderedPageBreak/>
              <w:t>Difficulty in measuring and valuing non-health benefits and costs</w:t>
            </w:r>
          </w:p>
          <w:p w14:paraId="69ADAA2D" w14:textId="367EC85C" w:rsidR="00BC109A" w:rsidRPr="00BC109A" w:rsidRDefault="00BC109A" w:rsidP="00BC109A">
            <w:r w:rsidRPr="00BC109A">
              <w:t>May not capture long-term effects</w:t>
            </w:r>
          </w:p>
        </w:tc>
      </w:tr>
      <w:tr w:rsidR="005F72F5" w:rsidRPr="00BC109A" w14:paraId="4E613852"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3984753" w14:textId="77777777" w:rsidR="00BC109A" w:rsidRPr="005F72F5" w:rsidRDefault="00BC109A" w:rsidP="00BC109A">
            <w:pPr>
              <w:rPr>
                <w:b/>
                <w:bCs/>
              </w:rPr>
            </w:pPr>
            <w:r w:rsidRPr="005F72F5">
              <w:rPr>
                <w:b/>
                <w:bCs/>
              </w:rPr>
              <w:lastRenderedPageBreak/>
              <w:t>Cost-utility analysis (CUA)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50D4988" w14:textId="77777777" w:rsidR="005F72F5" w:rsidRDefault="00BC109A" w:rsidP="00BC109A">
            <w:r w:rsidRPr="00BC109A">
              <w:t>Use of quality-adjusted life years (QALYs) as a measure of effectiveness</w:t>
            </w:r>
          </w:p>
          <w:p w14:paraId="1F118609" w14:textId="77777777" w:rsidR="005F72F5" w:rsidRDefault="00BC109A" w:rsidP="00BC109A">
            <w:r w:rsidRPr="00BC109A">
              <w:t>Comparing costs and consequences of two or more interventions</w:t>
            </w:r>
          </w:p>
          <w:p w14:paraId="63F539DB" w14:textId="5E87E964" w:rsidR="00BC109A" w:rsidRPr="00BC109A" w:rsidRDefault="00BC109A" w:rsidP="00BC109A">
            <w:r w:rsidRPr="00BC109A">
              <w:t>Identification, measurement and valuation of costs and benefits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1229BF9" w14:textId="5416EB0E" w:rsidR="005F72F5" w:rsidRDefault="00BC109A" w:rsidP="00BC109A">
            <w:r w:rsidRPr="00BC109A">
              <w:t>Provides a measure of cost-effectiveness that accounts for both quality and quantity of life</w:t>
            </w:r>
          </w:p>
          <w:p w14:paraId="51B96651" w14:textId="572C14B1" w:rsidR="00BC109A" w:rsidRPr="00BC109A" w:rsidRDefault="00BC109A" w:rsidP="00BC109A">
            <w:r w:rsidRPr="00BC109A">
              <w:t>Useful in decision-making regarding allocation of resources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CCABB4E" w14:textId="4F519796" w:rsidR="005F72F5" w:rsidRDefault="00BC109A" w:rsidP="00BC109A">
            <w:r w:rsidRPr="00BC109A">
              <w:t>Relies on the validity of the measure of QALYs</w:t>
            </w:r>
          </w:p>
          <w:p w14:paraId="03C5E9C4" w14:textId="77777777" w:rsidR="005F72F5" w:rsidRDefault="00BC109A" w:rsidP="00BC109A">
            <w:r w:rsidRPr="00BC109A">
              <w:t>Difficulty in measuring and valuing non-health benefits and costs</w:t>
            </w:r>
          </w:p>
          <w:p w14:paraId="50971082" w14:textId="5AD6F6C6" w:rsidR="00BC109A" w:rsidRPr="00BC109A" w:rsidRDefault="00BC109A" w:rsidP="00BC109A">
            <w:r w:rsidRPr="00BC109A">
              <w:t>May not capture long-term effects</w:t>
            </w:r>
          </w:p>
        </w:tc>
      </w:tr>
      <w:tr w:rsidR="005F72F5" w:rsidRPr="00BC109A" w14:paraId="792D6511"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2BA8D9D" w14:textId="77777777" w:rsidR="00BC109A" w:rsidRPr="005F72F5" w:rsidRDefault="00BC109A" w:rsidP="00BC109A">
            <w:pPr>
              <w:rPr>
                <w:b/>
                <w:bCs/>
              </w:rPr>
            </w:pPr>
            <w:r w:rsidRPr="005F72F5">
              <w:rPr>
                <w:b/>
                <w:bCs/>
              </w:rPr>
              <w:t>Cost-benefit analysis (CBA)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2E7CC6A" w14:textId="77777777" w:rsidR="005F72F5" w:rsidRDefault="00BC109A" w:rsidP="00BC109A">
            <w:r w:rsidRPr="00BC109A">
              <w:t>Comparing costs and benefits of two or more interventions</w:t>
            </w:r>
          </w:p>
          <w:p w14:paraId="49D7821F" w14:textId="28669827" w:rsidR="00BC109A" w:rsidRPr="00BC109A" w:rsidRDefault="00BC109A" w:rsidP="00BC109A">
            <w:r w:rsidRPr="00BC109A">
              <w:t>Identification, measurement and valuation of costs and benefits in monetary terms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A659C3" w14:textId="66A318EF" w:rsidR="005F72F5" w:rsidRDefault="00BC109A" w:rsidP="00BC109A">
            <w:r w:rsidRPr="00BC109A">
              <w:t>Provides a measure of cost-effectiveness that accounts for both monetary costs and benefits</w:t>
            </w:r>
          </w:p>
          <w:p w14:paraId="6BA7C10B" w14:textId="0B25DD45" w:rsidR="00BC109A" w:rsidRPr="00BC109A" w:rsidRDefault="00BC109A" w:rsidP="00BC109A">
            <w:r w:rsidRPr="00BC109A">
              <w:t>Useful in decision-making regarding allocation of resources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FB8A0E1" w14:textId="77777777" w:rsidR="005F72F5" w:rsidRDefault="00BC109A" w:rsidP="00BC109A">
            <w:r w:rsidRPr="00BC109A">
              <w:t>Requires the identification and valuation of all costs and benefits, including those that are difficult to quantify</w:t>
            </w:r>
          </w:p>
          <w:p w14:paraId="1DA5B56A" w14:textId="708D81C7" w:rsidR="00BC109A" w:rsidRPr="00BC109A" w:rsidRDefault="00BC109A" w:rsidP="00BC109A">
            <w:r w:rsidRPr="00BC109A">
              <w:t>May not capture long-term effects</w:t>
            </w:r>
          </w:p>
        </w:tc>
      </w:tr>
      <w:tr w:rsidR="005F72F5" w:rsidRPr="00BC109A" w14:paraId="25304F1F"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D8B3AE7" w14:textId="77777777" w:rsidR="00BC109A" w:rsidRPr="005F72F5" w:rsidRDefault="00BC109A" w:rsidP="00BC109A">
            <w:pPr>
              <w:rPr>
                <w:b/>
                <w:bCs/>
              </w:rPr>
            </w:pPr>
            <w:r w:rsidRPr="005F72F5">
              <w:rPr>
                <w:b/>
                <w:bCs/>
              </w:rPr>
              <w:t>Cost-consequence analysis (CCA)</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15FA854" w14:textId="628571FC" w:rsidR="00BC109A" w:rsidRPr="00BC109A" w:rsidRDefault="00BC109A" w:rsidP="00BC109A">
            <w:r w:rsidRPr="00BC109A">
              <w:t>Separation of costs and consequences into distinct categories without combining them into a single measure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DC97463" w14:textId="2DDA0B52" w:rsidR="00BC109A" w:rsidRPr="00BC109A" w:rsidRDefault="00BC109A" w:rsidP="00BC109A">
            <w:r w:rsidRPr="00BC109A">
              <w:t>Provides detailed information about costs and consequences that can be useful for decision-making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FA23B89" w14:textId="77777777" w:rsidR="005F72F5" w:rsidRDefault="00BC109A" w:rsidP="00BC109A">
            <w:r w:rsidRPr="00BC109A">
              <w:t>Does not provide a single measure of cost-effectiveness</w:t>
            </w:r>
          </w:p>
          <w:p w14:paraId="169B54F9" w14:textId="77777777" w:rsidR="005F72F5" w:rsidRDefault="00BC109A" w:rsidP="00BC109A">
            <w:r w:rsidRPr="00BC109A">
              <w:t>May not capture long-term effects</w:t>
            </w:r>
          </w:p>
          <w:p w14:paraId="0482B397" w14:textId="10FB5FEA" w:rsidR="00BC109A" w:rsidRPr="00BC109A" w:rsidRDefault="00BC109A" w:rsidP="00BC109A">
            <w:r w:rsidRPr="00BC109A">
              <w:t>Difficult to compare results across studies</w:t>
            </w:r>
          </w:p>
        </w:tc>
      </w:tr>
    </w:tbl>
    <w:p w14:paraId="64ABBE74" w14:textId="77777777" w:rsidR="00BC109A" w:rsidRDefault="00BC109A" w:rsidP="00BC109A"/>
    <w:p w14:paraId="679FDAD3" w14:textId="77777777" w:rsidR="00BC109A" w:rsidRDefault="00BC109A" w:rsidP="00BC109A"/>
    <w:p w14:paraId="7A9AC889" w14:textId="77777777" w:rsidR="00BC109A" w:rsidRDefault="00BC109A" w:rsidP="00BC109A">
      <w:r>
        <w:t>It is important to note that economic evaluations are just one piece of information that should be considered in healthcare decision-making, alongside other factors such as clinical effectiveness, safety, patient preferences and equity considerations.</w:t>
      </w:r>
    </w:p>
    <w:p w14:paraId="1F0C2197" w14:textId="77777777" w:rsidR="00BC109A" w:rsidRDefault="00BC109A" w:rsidP="00BC109A"/>
    <w:p w14:paraId="2F714E09" w14:textId="7911B364" w:rsidR="00BC109A" w:rsidRPr="005F72F5" w:rsidRDefault="00BC109A" w:rsidP="00BC109A">
      <w:pPr>
        <w:rPr>
          <w:b/>
          <w:bCs/>
        </w:rPr>
      </w:pPr>
      <w:r w:rsidRPr="005F72F5">
        <w:rPr>
          <w:b/>
          <w:bCs/>
        </w:rPr>
        <w:t>Reference</w:t>
      </w:r>
      <w:r w:rsidR="005F72F5" w:rsidRPr="005F72F5">
        <w:rPr>
          <w:b/>
          <w:bCs/>
        </w:rPr>
        <w:t>s</w:t>
      </w:r>
      <w:r w:rsidRPr="005F72F5">
        <w:rPr>
          <w:b/>
          <w:bCs/>
        </w:rPr>
        <w:t>:</w:t>
      </w:r>
    </w:p>
    <w:p w14:paraId="3775EFFE" w14:textId="2229F66D" w:rsidR="007F184E" w:rsidRPr="00BC109A" w:rsidRDefault="00BC109A">
      <w:pPr>
        <w:pStyle w:val="ListParagraph"/>
        <w:numPr>
          <w:ilvl w:val="0"/>
          <w:numId w:val="239"/>
        </w:numPr>
        <w:rPr>
          <w:rFonts w:asciiTheme="majorHAnsi" w:eastAsiaTheme="majorEastAsia" w:hAnsiTheme="majorHAnsi" w:cstheme="majorBidi"/>
          <w:color w:val="1F3763" w:themeColor="accent1" w:themeShade="7F"/>
        </w:rPr>
      </w:pPr>
      <w:r>
        <w:t xml:space="preserve">Drummond MF, et al. Methods for the Economic Evaluation of Health Care Programmes. Fourth edition. Oxford University Press, 2015. </w:t>
      </w:r>
      <w:r w:rsidR="007F184E">
        <w:br w:type="page"/>
      </w:r>
    </w:p>
    <w:p w14:paraId="4B089664" w14:textId="048CAD8E" w:rsidR="007903B4" w:rsidRDefault="005F72F5" w:rsidP="007903B4">
      <w:pPr>
        <w:pStyle w:val="Heading3"/>
      </w:pPr>
      <w:bookmarkStart w:id="270" w:name="_Toc132394199"/>
      <w:r>
        <w:lastRenderedPageBreak/>
        <w:t>9</w:t>
      </w:r>
      <w:r w:rsidR="007903B4" w:rsidRPr="007903B4">
        <w:t>.8.5 Qualitative analysis: Critically appraises qualitative research and mixed methods research</w:t>
      </w:r>
      <w:bookmarkEnd w:id="270"/>
    </w:p>
    <w:p w14:paraId="788576EC" w14:textId="77777777" w:rsidR="00BC109A" w:rsidRDefault="00BC109A"/>
    <w:p w14:paraId="79C7F937" w14:textId="77777777" w:rsidR="00BC109A" w:rsidRDefault="00BC109A" w:rsidP="00BC109A">
      <w:r>
        <w:t>Qualitative research has gained increasing recognition in healthcare research as it provides insights into the experiences, perspectives, and behaviours of individuals in their natural settings. Critically appraising qualitative research and mixed methods research is crucial to ensure the validity and reliability of findings. The following are some key considerations when appraising qualitative research:</w:t>
      </w:r>
    </w:p>
    <w:p w14:paraId="07B0AD1E" w14:textId="77777777" w:rsidR="00BC109A" w:rsidRDefault="00BC109A" w:rsidP="00BC109A"/>
    <w:p w14:paraId="1FEE0E60" w14:textId="77777777" w:rsidR="00BC109A" w:rsidRDefault="00BC109A">
      <w:pPr>
        <w:pStyle w:val="ListParagraph"/>
        <w:numPr>
          <w:ilvl w:val="0"/>
          <w:numId w:val="242"/>
        </w:numPr>
      </w:pPr>
      <w:r w:rsidRPr="005F72F5">
        <w:rPr>
          <w:b/>
          <w:bCs/>
        </w:rPr>
        <w:t>Rigor and Trustworthiness:</w:t>
      </w:r>
      <w:r>
        <w:t xml:space="preserve"> Qualitative research must demonstrate rigor and trustworthiness through various methods, including credibility, transferability, dependability, and confirmability. Researchers should also report the reflexivity of the researcher and provide a clear description of the study's context, research design, sampling methods, data collection and analysis techniques, and findings.</w:t>
      </w:r>
    </w:p>
    <w:p w14:paraId="0AAA2E61" w14:textId="77777777" w:rsidR="00BC109A" w:rsidRDefault="00BC109A" w:rsidP="00BC109A"/>
    <w:p w14:paraId="3DC1E6E0" w14:textId="77777777" w:rsidR="00BC109A" w:rsidRDefault="00BC109A">
      <w:pPr>
        <w:pStyle w:val="ListParagraph"/>
        <w:numPr>
          <w:ilvl w:val="0"/>
          <w:numId w:val="242"/>
        </w:numPr>
      </w:pPr>
      <w:r w:rsidRPr="005F72F5">
        <w:rPr>
          <w:b/>
          <w:bCs/>
        </w:rPr>
        <w:t>Sampling:</w:t>
      </w:r>
      <w:r>
        <w:t xml:space="preserve"> The sampling method should be appropriate and well-described. The sample size should be justified, and the sampling strategy should be appropriate for the research question.</w:t>
      </w:r>
    </w:p>
    <w:p w14:paraId="52C2FC96" w14:textId="77777777" w:rsidR="00BC109A" w:rsidRDefault="00BC109A" w:rsidP="00BC109A"/>
    <w:p w14:paraId="1D60DED6" w14:textId="77777777" w:rsidR="00BC109A" w:rsidRDefault="00BC109A">
      <w:pPr>
        <w:pStyle w:val="ListParagraph"/>
        <w:numPr>
          <w:ilvl w:val="0"/>
          <w:numId w:val="242"/>
        </w:numPr>
      </w:pPr>
      <w:r w:rsidRPr="005F72F5">
        <w:rPr>
          <w:b/>
          <w:bCs/>
        </w:rPr>
        <w:t>Data Collection:</w:t>
      </w:r>
      <w:r>
        <w:t xml:space="preserve"> The data collection method should be clearly described, and the data should be collected using an appropriate method. The data collection should also be reliable and valid, and the researcher should consider the influence of their own biases and reflexivity on the data.</w:t>
      </w:r>
    </w:p>
    <w:p w14:paraId="28517124" w14:textId="77777777" w:rsidR="00BC109A" w:rsidRDefault="00BC109A" w:rsidP="00BC109A"/>
    <w:p w14:paraId="576E2ACC" w14:textId="77777777" w:rsidR="00BC109A" w:rsidRDefault="00BC109A">
      <w:pPr>
        <w:pStyle w:val="ListParagraph"/>
        <w:numPr>
          <w:ilvl w:val="0"/>
          <w:numId w:val="242"/>
        </w:numPr>
      </w:pPr>
      <w:r w:rsidRPr="005F72F5">
        <w:rPr>
          <w:b/>
          <w:bCs/>
        </w:rPr>
        <w:t>Data Analysis:</w:t>
      </w:r>
      <w:r>
        <w:t xml:space="preserve"> The data analysis technique should be appropriate and well-described. The researcher should report the process of coding, categorizing, and interpreting the data.</w:t>
      </w:r>
    </w:p>
    <w:p w14:paraId="386CC135" w14:textId="77777777" w:rsidR="00BC109A" w:rsidRDefault="00BC109A" w:rsidP="00BC109A"/>
    <w:p w14:paraId="3F3CD3B6" w14:textId="77777777" w:rsidR="00BC109A" w:rsidRDefault="00BC109A">
      <w:pPr>
        <w:pStyle w:val="ListParagraph"/>
        <w:numPr>
          <w:ilvl w:val="0"/>
          <w:numId w:val="242"/>
        </w:numPr>
      </w:pPr>
      <w:r w:rsidRPr="005F72F5">
        <w:rPr>
          <w:b/>
          <w:bCs/>
        </w:rPr>
        <w:t>Ethics:</w:t>
      </w:r>
      <w:r>
        <w:t xml:space="preserve"> Qualitative research should adhere to ethical standards, including informed consent, confidentiality, and the protection of participants' rights.</w:t>
      </w:r>
    </w:p>
    <w:p w14:paraId="1B92D592" w14:textId="77777777" w:rsidR="00BC109A" w:rsidRDefault="00BC109A" w:rsidP="00BC109A"/>
    <w:p w14:paraId="6B17FD74" w14:textId="66272DCA" w:rsidR="00BC109A" w:rsidRDefault="00BC109A" w:rsidP="005F72F5">
      <w:r>
        <w:t>Mixed methods research</w:t>
      </w:r>
      <w:r w:rsidR="005F72F5">
        <w:t xml:space="preserve"> </w:t>
      </w:r>
      <w:r>
        <w:t>involves combining qualitative and quantitative data and methods to gain a deeper understanding of the research question. Appraising mixed methods research requires the same considerations as appraising qualitative research, as well as an evaluation of the integration of the qualitative and quantitative data and methods.</w:t>
      </w:r>
    </w:p>
    <w:p w14:paraId="12634CEB" w14:textId="77777777" w:rsidR="00BC109A" w:rsidRDefault="00BC109A" w:rsidP="00BC109A"/>
    <w:p w14:paraId="068A9DEE" w14:textId="0554C245" w:rsidR="00BC109A" w:rsidRDefault="00BC109A" w:rsidP="00BC109A">
      <w:r>
        <w:t>Overall, critical appraisal of qualitative and mixed methods research requires a thorough understanding of the research methodology and an evaluation of its rigor and trustworthiness.</w:t>
      </w:r>
    </w:p>
    <w:p w14:paraId="1FAD8478" w14:textId="5EBFBA4C" w:rsidR="00BC109A" w:rsidRDefault="00BC109A" w:rsidP="00BC109A"/>
    <w:p w14:paraId="5C33CE2A" w14:textId="2AE28319" w:rsidR="00BC109A" w:rsidRPr="005F72F5" w:rsidRDefault="005F72F5" w:rsidP="00BC109A">
      <w:pPr>
        <w:rPr>
          <w:b/>
          <w:bCs/>
        </w:rPr>
      </w:pPr>
      <w:r w:rsidRPr="005F72F5">
        <w:rPr>
          <w:b/>
          <w:bCs/>
        </w:rPr>
        <w:t>S</w:t>
      </w:r>
      <w:r w:rsidR="00BC109A" w:rsidRPr="005F72F5">
        <w:rPr>
          <w:b/>
          <w:bCs/>
        </w:rPr>
        <w:t>ummarizing how to critically appraise qualitative research and mixed methods research:</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30"/>
        <w:gridCol w:w="3076"/>
        <w:gridCol w:w="3154"/>
      </w:tblGrid>
      <w:tr w:rsidR="00BC109A" w:rsidRPr="00BC109A" w14:paraId="775E4ABC" w14:textId="77777777" w:rsidTr="00BC109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A790CB4" w14:textId="77777777" w:rsidR="00BC109A" w:rsidRPr="00BC109A" w:rsidRDefault="00BC109A" w:rsidP="00BC109A">
            <w:pPr>
              <w:rPr>
                <w:b/>
                <w:bCs/>
              </w:rPr>
            </w:pPr>
            <w:r w:rsidRPr="00BC109A">
              <w:rPr>
                <w:b/>
                <w:bCs/>
              </w:rPr>
              <w:t>Aspect</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20E9415D" w14:textId="77777777" w:rsidR="00BC109A" w:rsidRPr="00BC109A" w:rsidRDefault="00BC109A" w:rsidP="00BC109A">
            <w:pPr>
              <w:rPr>
                <w:b/>
                <w:bCs/>
              </w:rPr>
            </w:pPr>
            <w:r w:rsidRPr="00BC109A">
              <w:rPr>
                <w:b/>
                <w:bCs/>
              </w:rPr>
              <w:t>Qualitative Research</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F7D5CCF" w14:textId="77777777" w:rsidR="00BC109A" w:rsidRPr="00BC109A" w:rsidRDefault="00BC109A" w:rsidP="00BC109A">
            <w:pPr>
              <w:rPr>
                <w:b/>
                <w:bCs/>
              </w:rPr>
            </w:pPr>
            <w:r w:rsidRPr="00BC109A">
              <w:rPr>
                <w:b/>
                <w:bCs/>
              </w:rPr>
              <w:t>Mixed Methods Research</w:t>
            </w:r>
          </w:p>
        </w:tc>
      </w:tr>
      <w:tr w:rsidR="00BC109A" w:rsidRPr="00BC109A" w14:paraId="1CCCEE0A"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76610D2" w14:textId="77777777" w:rsidR="00BC109A" w:rsidRPr="005F72F5" w:rsidRDefault="00BC109A" w:rsidP="00BC109A">
            <w:pPr>
              <w:rPr>
                <w:b/>
                <w:bCs/>
              </w:rPr>
            </w:pPr>
            <w:r w:rsidRPr="005F72F5">
              <w:rPr>
                <w:b/>
                <w:bCs/>
              </w:rPr>
              <w:t>Research Question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1A03251" w14:textId="77777777" w:rsidR="00BC109A" w:rsidRPr="00BC109A" w:rsidRDefault="00BC109A" w:rsidP="00BC109A">
            <w:r w:rsidRPr="00BC109A">
              <w:t>Does the research question explore a relevant phenomenon?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9B701CE" w14:textId="77777777" w:rsidR="00BC109A" w:rsidRPr="00BC109A" w:rsidRDefault="00BC109A" w:rsidP="00BC109A">
            <w:r w:rsidRPr="00BC109A">
              <w:t>Does the research question require mixed methods?</w:t>
            </w:r>
          </w:p>
        </w:tc>
      </w:tr>
      <w:tr w:rsidR="00BC109A" w:rsidRPr="00BC109A" w14:paraId="393E91BD"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CD4C3EE" w14:textId="77777777" w:rsidR="00BC109A" w:rsidRPr="005F72F5" w:rsidRDefault="00BC109A" w:rsidP="00BC109A">
            <w:pPr>
              <w:rPr>
                <w:b/>
                <w:bCs/>
              </w:rPr>
            </w:pPr>
            <w:r w:rsidRPr="005F72F5">
              <w:rPr>
                <w:b/>
                <w:bCs/>
              </w:rPr>
              <w:t>Design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6D7A8C" w14:textId="77777777" w:rsidR="00BC109A" w:rsidRPr="00BC109A" w:rsidRDefault="00BC109A" w:rsidP="00BC109A">
            <w:r w:rsidRPr="00BC109A">
              <w:t>Is the design appropriate for the research question and phenomenon?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80314B7" w14:textId="77777777" w:rsidR="00BC109A" w:rsidRPr="00BC109A" w:rsidRDefault="00BC109A" w:rsidP="00BC109A">
            <w:r w:rsidRPr="00BC109A">
              <w:t>Is the integration of qualitative and quantitative methods appropriate and clear?</w:t>
            </w:r>
          </w:p>
        </w:tc>
      </w:tr>
      <w:tr w:rsidR="00BC109A" w:rsidRPr="00BC109A" w14:paraId="397D832D"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69D0A9" w14:textId="77777777" w:rsidR="00BC109A" w:rsidRPr="005F72F5" w:rsidRDefault="00BC109A" w:rsidP="00BC109A">
            <w:pPr>
              <w:rPr>
                <w:b/>
                <w:bCs/>
              </w:rPr>
            </w:pPr>
            <w:r w:rsidRPr="005F72F5">
              <w:rPr>
                <w:b/>
                <w:bCs/>
              </w:rPr>
              <w:lastRenderedPageBreak/>
              <w:t>Sampling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676A46E" w14:textId="77777777" w:rsidR="00BC109A" w:rsidRPr="00BC109A" w:rsidRDefault="00BC109A" w:rsidP="00BC109A">
            <w:r w:rsidRPr="00BC109A">
              <w:t>Is the sampling strategy appropriate and justifiable? Is the sample size appropriate?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08F0346" w14:textId="77777777" w:rsidR="00BC109A" w:rsidRPr="00BC109A" w:rsidRDefault="00BC109A" w:rsidP="00BC109A">
            <w:r w:rsidRPr="00BC109A">
              <w:t>Is the sampling strategy appropriate for both qualitative and quantitative components?</w:t>
            </w:r>
          </w:p>
        </w:tc>
      </w:tr>
      <w:tr w:rsidR="00BC109A" w:rsidRPr="00BC109A" w14:paraId="2A1C7063"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F1E1ACF" w14:textId="77777777" w:rsidR="00BC109A" w:rsidRPr="005F72F5" w:rsidRDefault="00BC109A" w:rsidP="00BC109A">
            <w:pPr>
              <w:rPr>
                <w:b/>
                <w:bCs/>
              </w:rPr>
            </w:pPr>
            <w:r w:rsidRPr="005F72F5">
              <w:rPr>
                <w:b/>
                <w:bCs/>
              </w:rPr>
              <w:t>Data Collection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0F73949" w14:textId="77777777" w:rsidR="00BC109A" w:rsidRPr="00BC109A" w:rsidRDefault="00BC109A" w:rsidP="00BC109A">
            <w:r w:rsidRPr="00BC109A">
              <w:t>Are the data collection methods appropriate for the research question and phenomenon? Is the data collection process clear and rigorous?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75D874E" w14:textId="77777777" w:rsidR="00BC109A" w:rsidRPr="00BC109A" w:rsidRDefault="00BC109A" w:rsidP="00BC109A">
            <w:r w:rsidRPr="00BC109A">
              <w:t>Are the data collection methods appropriate for both qualitative and quantitative components? Are the data collection processes clear and rigorous for both components?</w:t>
            </w:r>
          </w:p>
        </w:tc>
      </w:tr>
      <w:tr w:rsidR="00BC109A" w:rsidRPr="00BC109A" w14:paraId="3F522142"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0105085" w14:textId="77777777" w:rsidR="00BC109A" w:rsidRPr="005F72F5" w:rsidRDefault="00BC109A" w:rsidP="00BC109A">
            <w:pPr>
              <w:rPr>
                <w:b/>
                <w:bCs/>
              </w:rPr>
            </w:pPr>
            <w:r w:rsidRPr="005F72F5">
              <w:rPr>
                <w:b/>
                <w:bCs/>
              </w:rPr>
              <w:t>Data Analysis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CEDCDE4" w14:textId="77777777" w:rsidR="00BC109A" w:rsidRPr="00BC109A" w:rsidRDefault="00BC109A" w:rsidP="00BC109A">
            <w:r w:rsidRPr="00BC109A">
              <w:t>Is the data analysis method appropriate for the research question and phenomenon? Is the analysis rigorous and systematic? Are the findings supported by the data?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3A0079EC" w14:textId="77777777" w:rsidR="00BC109A" w:rsidRPr="00BC109A" w:rsidRDefault="00BC109A" w:rsidP="00BC109A">
            <w:r w:rsidRPr="00BC109A">
              <w:t>Is the data analysis method appropriate for both qualitative and quantitative components? Is the integration of qualitative and quantitative data appropriate and rigorous?</w:t>
            </w:r>
          </w:p>
        </w:tc>
      </w:tr>
      <w:tr w:rsidR="00BC109A" w:rsidRPr="00BC109A" w14:paraId="1D5ACEFE"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CD2C89A" w14:textId="77777777" w:rsidR="00BC109A" w:rsidRPr="005F72F5" w:rsidRDefault="00BC109A" w:rsidP="00BC109A">
            <w:pPr>
              <w:rPr>
                <w:b/>
                <w:bCs/>
              </w:rPr>
            </w:pPr>
            <w:r w:rsidRPr="005F72F5">
              <w:rPr>
                <w:b/>
                <w:bCs/>
              </w:rPr>
              <w:t>Trustworthiness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D669DCD" w14:textId="77777777" w:rsidR="00BC109A" w:rsidRPr="00BC109A" w:rsidRDefault="00BC109A" w:rsidP="00BC109A">
            <w:r w:rsidRPr="00BC109A">
              <w:t>Are the methods used to enhance rigor and trustworthiness clear and appropriate?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4C0A3DA" w14:textId="77777777" w:rsidR="00BC109A" w:rsidRPr="00BC109A" w:rsidRDefault="00BC109A" w:rsidP="00BC109A">
            <w:r w:rsidRPr="00BC109A">
              <w:t>Are the methods used to enhance rigor and trustworthiness clear and appropriate for both qualitative and quantitative components?</w:t>
            </w:r>
          </w:p>
        </w:tc>
      </w:tr>
      <w:tr w:rsidR="00BC109A" w:rsidRPr="00BC109A" w14:paraId="03A44968"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C3B639" w14:textId="77777777" w:rsidR="00BC109A" w:rsidRPr="005F72F5" w:rsidRDefault="00BC109A" w:rsidP="00BC109A">
            <w:pPr>
              <w:rPr>
                <w:b/>
                <w:bCs/>
              </w:rPr>
            </w:pPr>
            <w:r w:rsidRPr="005F72F5">
              <w:rPr>
                <w:b/>
                <w:bCs/>
              </w:rPr>
              <w:t>Findings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327B47" w14:textId="77777777" w:rsidR="00BC109A" w:rsidRPr="00BC109A" w:rsidRDefault="00BC109A" w:rsidP="00BC109A">
            <w:r w:rsidRPr="00BC109A">
              <w:t>Are the findings relevant, meaningful, and supported by the data?</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5B03313" w14:textId="77777777" w:rsidR="00BC109A" w:rsidRPr="00BC109A" w:rsidRDefault="00BC109A" w:rsidP="00BC109A">
            <w:r w:rsidRPr="00BC109A">
              <w:t>Are the findings relevant, meaningful, and supported by the data for both qualitative and quantitative components?</w:t>
            </w:r>
          </w:p>
        </w:tc>
      </w:tr>
      <w:tr w:rsidR="00BC109A" w:rsidRPr="00BC109A" w14:paraId="7CB2B8EF" w14:textId="77777777" w:rsidTr="00BC109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0A0C4AA" w14:textId="77777777" w:rsidR="00BC109A" w:rsidRPr="005F72F5" w:rsidRDefault="00BC109A" w:rsidP="00BC109A">
            <w:pPr>
              <w:rPr>
                <w:b/>
                <w:bCs/>
              </w:rPr>
            </w:pPr>
            <w:r w:rsidRPr="005F72F5">
              <w:rPr>
                <w:b/>
                <w:bCs/>
              </w:rPr>
              <w:t>Interpretation and Conclusion</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2A59C34" w14:textId="77777777" w:rsidR="00BC109A" w:rsidRPr="00BC109A" w:rsidRDefault="00BC109A" w:rsidP="00BC109A">
            <w:r w:rsidRPr="00BC109A">
              <w:t>Are the interpretations and conclusions grounded in the data and appropriate for the research question and phenomenon?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66646B0" w14:textId="77777777" w:rsidR="00BC109A" w:rsidRPr="00BC109A" w:rsidRDefault="00BC109A" w:rsidP="00BC109A">
            <w:r w:rsidRPr="00BC109A">
              <w:t>Are the interpretations and conclusions grounded in the data and appropriate for both qualitative and quantitative components?</w:t>
            </w:r>
          </w:p>
        </w:tc>
      </w:tr>
    </w:tbl>
    <w:p w14:paraId="6F6D9159" w14:textId="77777777" w:rsidR="00BC109A" w:rsidRPr="005F72F5" w:rsidRDefault="00BC109A" w:rsidP="00BC109A">
      <w:pPr>
        <w:rPr>
          <w:i/>
          <w:iCs/>
        </w:rPr>
      </w:pPr>
      <w:r w:rsidRPr="005F72F5">
        <w:rPr>
          <w:i/>
          <w:iCs/>
        </w:rPr>
        <w:t>Note: This table is not an exhaustive list and other factors may need to be considered depending on the specific study and research question.</w:t>
      </w:r>
    </w:p>
    <w:p w14:paraId="7C5AD31E" w14:textId="77777777" w:rsidR="00BC109A" w:rsidRDefault="00BC109A" w:rsidP="00BC109A"/>
    <w:p w14:paraId="0ED95CAD" w14:textId="77777777" w:rsidR="00BC109A" w:rsidRDefault="00BC109A" w:rsidP="00BC109A"/>
    <w:p w14:paraId="43C50894" w14:textId="4ECC1492" w:rsidR="00BC109A" w:rsidRPr="005F72F5" w:rsidRDefault="00BC109A" w:rsidP="00BC109A">
      <w:pPr>
        <w:rPr>
          <w:b/>
          <w:bCs/>
        </w:rPr>
      </w:pPr>
      <w:r w:rsidRPr="005F72F5">
        <w:rPr>
          <w:b/>
          <w:bCs/>
        </w:rPr>
        <w:t>Reference</w:t>
      </w:r>
      <w:r w:rsidR="005F72F5" w:rsidRPr="005F72F5">
        <w:rPr>
          <w:b/>
          <w:bCs/>
        </w:rPr>
        <w:t>s</w:t>
      </w:r>
      <w:r w:rsidRPr="005F72F5">
        <w:rPr>
          <w:b/>
          <w:bCs/>
        </w:rPr>
        <w:t>:</w:t>
      </w:r>
    </w:p>
    <w:p w14:paraId="630EE7FF" w14:textId="05C25847" w:rsidR="00BC109A" w:rsidRDefault="00BC109A">
      <w:pPr>
        <w:pStyle w:val="ListParagraph"/>
        <w:numPr>
          <w:ilvl w:val="0"/>
          <w:numId w:val="240"/>
        </w:numPr>
      </w:pPr>
      <w:r w:rsidRPr="00BC109A">
        <w:t>Tariq, S. &amp; Woodman, J. (2013). Using mixed methods in health research. JRSM Short Reports, 4(6), 1-8. doi: 10.1177/2042533313479197</w:t>
      </w:r>
    </w:p>
    <w:p w14:paraId="763E76E6" w14:textId="0AF7E4BD" w:rsidR="007F184E" w:rsidRPr="00BC109A" w:rsidRDefault="00BC109A">
      <w:pPr>
        <w:pStyle w:val="ListParagraph"/>
        <w:numPr>
          <w:ilvl w:val="0"/>
          <w:numId w:val="240"/>
        </w:numPr>
        <w:rPr>
          <w:rFonts w:asciiTheme="majorHAnsi" w:eastAsiaTheme="majorEastAsia" w:hAnsiTheme="majorHAnsi" w:cstheme="majorBidi"/>
          <w:color w:val="1F3763" w:themeColor="accent1" w:themeShade="7F"/>
        </w:rPr>
      </w:pPr>
      <w:r>
        <w:t xml:space="preserve">Tong, A., Sainsbury, P., &amp; Craig, J. (2007). Consolidated criteria for reporting qualitative research (COREQ): a 32-item checklist for interviews and focus groups. International journal for quality in health care, 19(6), 349-357. </w:t>
      </w:r>
      <w:r w:rsidR="007F184E">
        <w:br w:type="page"/>
      </w:r>
    </w:p>
    <w:p w14:paraId="35AC7970" w14:textId="7E09F528" w:rsidR="007903B4" w:rsidRPr="007903B4" w:rsidRDefault="005F72F5" w:rsidP="007903B4">
      <w:pPr>
        <w:pStyle w:val="Heading3"/>
      </w:pPr>
      <w:bookmarkStart w:id="271" w:name="_Toc132394200"/>
      <w:r>
        <w:lastRenderedPageBreak/>
        <w:t>9</w:t>
      </w:r>
      <w:r w:rsidR="007903B4" w:rsidRPr="007903B4">
        <w:t>.8.6 Systematic reviews and meta-analysis: Describes the QUORUM statement for Improving the quality of reports of meta-analyses of randomized controlled trials</w:t>
      </w:r>
      <w:r w:rsidR="00A709E0">
        <w:t xml:space="preserve"> and c</w:t>
      </w:r>
      <w:r w:rsidR="007903B4" w:rsidRPr="007903B4">
        <w:t>ritically appraises a systematic review</w:t>
      </w:r>
      <w:bookmarkEnd w:id="271"/>
    </w:p>
    <w:p w14:paraId="56933811" w14:textId="77777777" w:rsidR="007B2592" w:rsidRDefault="007B2592"/>
    <w:p w14:paraId="7A5C6C5B" w14:textId="77777777" w:rsidR="007B2592" w:rsidRDefault="007B2592" w:rsidP="007B2592">
      <w:r>
        <w:t>Systematic reviews and meta-analysis are important tools for synthesizing evidence and providing a high-level overview of a particular research question. A systematic review is a comprehensive and structured approach to identify, evaluate, and synthesize all relevant research evidence on a particular research question. Meta-analysis, on the other hand, is a statistical technique used to combine the results of multiple studies to obtain a summary effect size.</w:t>
      </w:r>
    </w:p>
    <w:p w14:paraId="03B2169E" w14:textId="77777777" w:rsidR="00A709E0" w:rsidRDefault="00A709E0" w:rsidP="007B2592"/>
    <w:p w14:paraId="6A13F093" w14:textId="77777777" w:rsidR="00A709E0" w:rsidRPr="005F72F5" w:rsidRDefault="00A709E0" w:rsidP="00A709E0">
      <w:pPr>
        <w:rPr>
          <w:b/>
          <w:bCs/>
        </w:rPr>
      </w:pPr>
      <w:r>
        <w:rPr>
          <w:b/>
          <w:bCs/>
        </w:rPr>
        <w:t>The QUOROM statement:</w:t>
      </w:r>
    </w:p>
    <w:p w14:paraId="1A011EE2" w14:textId="77777777" w:rsidR="00A709E0" w:rsidRDefault="00A709E0" w:rsidP="00A709E0">
      <w:r>
        <w:t>The QUOROM (Quality of Reporting of Meta-Analyses) statement was developed to improve the reporting of meta-analyses of randomized controlled trials (RCTs). The statement consists of a 27-item checklist and flow diagram that can be used by authors, reviewers, and readers of meta-analyses to assess the quality of reporting. The items address the quality of the study, the methods of the analysis, and the presentation of the results.</w:t>
      </w:r>
    </w:p>
    <w:p w14:paraId="380A71A9" w14:textId="77777777" w:rsidR="00A709E0" w:rsidRDefault="00A709E0" w:rsidP="00A709E0"/>
    <w:p w14:paraId="03B724A9" w14:textId="77777777" w:rsidR="00A709E0" w:rsidRDefault="00A709E0" w:rsidP="00A709E0">
      <w:r>
        <w:t>Some of the key items on the QUOROM checklist include a clear statement of the research question, a description of the search strategy used to identify relevant studies, an assessment of the quality of the included studies, a description of the statistical methods used in the analysis, and a clear presentation of the results. The flow diagram provides a visual representation of the process used to identify, screen, and include/exclude studies for the meta-analysis.</w:t>
      </w:r>
    </w:p>
    <w:p w14:paraId="240606B7" w14:textId="77777777" w:rsidR="00A709E0" w:rsidRDefault="00A709E0" w:rsidP="00A709E0"/>
    <w:p w14:paraId="163C717A" w14:textId="77777777" w:rsidR="00A709E0" w:rsidRDefault="00A709E0" w:rsidP="00A709E0">
      <w:r>
        <w:t>The QUOROM statement has been updated and replaced by the PRISMA (Preferred Reporting Items for Systematic Reviews and Meta-Analyses) statement, which includes additional items relevant to systematic reviews and meta-analyses of other study designs beyond RCTs.</w:t>
      </w:r>
    </w:p>
    <w:p w14:paraId="27DA0461" w14:textId="77777777" w:rsidR="00A709E0" w:rsidRDefault="00A709E0" w:rsidP="00A709E0"/>
    <w:p w14:paraId="71E6B369" w14:textId="77777777" w:rsidR="00A709E0" w:rsidRDefault="00A709E0" w:rsidP="00A709E0">
      <w:r>
        <w:t>A well-conducted meta-analysis that adheres to the QUOROM/PRISMA guidelines can provide valuable information to inform clinical practice and policy decisions. However, it is important to critically appraise the quality of the meta-analysis and consider factors such as the heterogeneity of the included studies and the potential for publication bias.</w:t>
      </w:r>
    </w:p>
    <w:p w14:paraId="2851ED93" w14:textId="77777777" w:rsidR="00A709E0" w:rsidRDefault="00A709E0" w:rsidP="007B2592"/>
    <w:p w14:paraId="46B5C63C" w14:textId="08303DA4" w:rsidR="007B2592" w:rsidRDefault="007B2592" w:rsidP="007B2592"/>
    <w:p w14:paraId="3DB97DEB" w14:textId="269806C1" w:rsidR="005F72F5" w:rsidRPr="005F72F5" w:rsidRDefault="005F72F5" w:rsidP="007B2592">
      <w:pPr>
        <w:rPr>
          <w:b/>
          <w:bCs/>
        </w:rPr>
      </w:pPr>
      <w:r>
        <w:rPr>
          <w:b/>
          <w:bCs/>
        </w:rPr>
        <w:t>Systematic review:</w:t>
      </w:r>
    </w:p>
    <w:p w14:paraId="4682CA48" w14:textId="0CE3F6CB" w:rsidR="007B2592" w:rsidRDefault="007B2592" w:rsidP="007B2592">
      <w:r>
        <w:t>The process of conducting a systematic review involves several key steps. These include defining the research question, identifying relevant studies, assessing the quality of the included studies, extracting data from the included studies, and synthesizing the results. The Preferred Reporting Items for Systematic Reviews and Meta-Analyses (PRISMA) statement provides a framework for reporting systematic reviews and meta-analyses in the medical literature.</w:t>
      </w:r>
    </w:p>
    <w:p w14:paraId="207F7761" w14:textId="55138F77" w:rsidR="005F72F5" w:rsidRDefault="005F72F5" w:rsidP="007B2592"/>
    <w:p w14:paraId="7339C5E5" w14:textId="77777777" w:rsidR="005F72F5" w:rsidRDefault="005F72F5" w:rsidP="005F72F5">
      <w:r>
        <w:t>Critical appraisal of a systematic review is an essential step to determine the reliability and validity of its findings. A systematic review is a comprehensive and structured synthesis of evidence that aims to answer a specific research question. Here are some steps to critically appraise a systematic review:</w:t>
      </w:r>
    </w:p>
    <w:p w14:paraId="0A69DA74" w14:textId="77777777" w:rsidR="005F72F5" w:rsidRDefault="005F72F5" w:rsidP="005F72F5"/>
    <w:p w14:paraId="19EE5C26" w14:textId="77777777" w:rsidR="005F72F5" w:rsidRDefault="005F72F5">
      <w:pPr>
        <w:pStyle w:val="ListParagraph"/>
        <w:numPr>
          <w:ilvl w:val="0"/>
          <w:numId w:val="241"/>
        </w:numPr>
      </w:pPr>
      <w:r w:rsidRPr="005F72F5">
        <w:rPr>
          <w:b/>
          <w:bCs/>
        </w:rPr>
        <w:lastRenderedPageBreak/>
        <w:t>Check the research question and objectives:</w:t>
      </w:r>
      <w:r>
        <w:t xml:space="preserve"> Determine whether the research question is clearly stated and whether the objectives of the systematic review are appropriate.</w:t>
      </w:r>
    </w:p>
    <w:p w14:paraId="6851E6A2" w14:textId="77777777" w:rsidR="005F72F5" w:rsidRDefault="005F72F5" w:rsidP="005F72F5"/>
    <w:p w14:paraId="2909C3F9" w14:textId="77777777" w:rsidR="005F72F5" w:rsidRDefault="005F72F5">
      <w:pPr>
        <w:pStyle w:val="ListParagraph"/>
        <w:numPr>
          <w:ilvl w:val="0"/>
          <w:numId w:val="241"/>
        </w:numPr>
      </w:pPr>
      <w:r w:rsidRPr="005F72F5">
        <w:rPr>
          <w:b/>
          <w:bCs/>
        </w:rPr>
        <w:t>Evaluate the search strategy:</w:t>
      </w:r>
      <w:r>
        <w:t xml:space="preserve"> Examine whether the search strategy is comprehensive, including databases and grey literature, and whether the search terms are appropriate for the research question.</w:t>
      </w:r>
    </w:p>
    <w:p w14:paraId="76AFE93E" w14:textId="77777777" w:rsidR="005F72F5" w:rsidRDefault="005F72F5" w:rsidP="005F72F5"/>
    <w:p w14:paraId="5593DBCB" w14:textId="77777777" w:rsidR="005F72F5" w:rsidRDefault="005F72F5">
      <w:pPr>
        <w:pStyle w:val="ListParagraph"/>
        <w:numPr>
          <w:ilvl w:val="0"/>
          <w:numId w:val="241"/>
        </w:numPr>
      </w:pPr>
      <w:r w:rsidRPr="005F72F5">
        <w:rPr>
          <w:b/>
          <w:bCs/>
        </w:rPr>
        <w:t>Assess the study selection process:</w:t>
      </w:r>
      <w:r>
        <w:t xml:space="preserve"> Determine if the study selection process is clearly defined and whether the inclusion and exclusion criteria are appropriate for the research question.</w:t>
      </w:r>
    </w:p>
    <w:p w14:paraId="2463E6B8" w14:textId="77777777" w:rsidR="005F72F5" w:rsidRDefault="005F72F5" w:rsidP="005F72F5"/>
    <w:p w14:paraId="2796F0DE" w14:textId="77777777" w:rsidR="005F72F5" w:rsidRDefault="005F72F5">
      <w:pPr>
        <w:pStyle w:val="ListParagraph"/>
        <w:numPr>
          <w:ilvl w:val="0"/>
          <w:numId w:val="241"/>
        </w:numPr>
      </w:pPr>
      <w:r w:rsidRPr="005F72F5">
        <w:rPr>
          <w:b/>
          <w:bCs/>
        </w:rPr>
        <w:t>Evaluate the data extraction process:</w:t>
      </w:r>
      <w:r>
        <w:t xml:space="preserve"> Examine whether the data extraction process is clearly defined, whether data were extracted independently by two reviewers, and whether there is any potential for bias in the data extraction process.</w:t>
      </w:r>
    </w:p>
    <w:p w14:paraId="64A34E30" w14:textId="77777777" w:rsidR="005F72F5" w:rsidRDefault="005F72F5" w:rsidP="005F72F5"/>
    <w:p w14:paraId="67FB6399" w14:textId="77777777" w:rsidR="005F72F5" w:rsidRDefault="005F72F5">
      <w:pPr>
        <w:pStyle w:val="ListParagraph"/>
        <w:numPr>
          <w:ilvl w:val="0"/>
          <w:numId w:val="241"/>
        </w:numPr>
      </w:pPr>
      <w:r w:rsidRPr="005F72F5">
        <w:rPr>
          <w:b/>
          <w:bCs/>
        </w:rPr>
        <w:t>Assess the quality assessment of included studies:</w:t>
      </w:r>
      <w:r>
        <w:t xml:space="preserve"> Determine if the quality assessment of included studies is clearly defined and whether it is appropriate for the research question.</w:t>
      </w:r>
    </w:p>
    <w:p w14:paraId="3228CE75" w14:textId="77777777" w:rsidR="005F72F5" w:rsidRDefault="005F72F5" w:rsidP="005F72F5"/>
    <w:p w14:paraId="62852B3B" w14:textId="77777777" w:rsidR="005F72F5" w:rsidRDefault="005F72F5">
      <w:pPr>
        <w:pStyle w:val="ListParagraph"/>
        <w:numPr>
          <w:ilvl w:val="0"/>
          <w:numId w:val="241"/>
        </w:numPr>
      </w:pPr>
      <w:r w:rsidRPr="005F72F5">
        <w:rPr>
          <w:b/>
          <w:bCs/>
        </w:rPr>
        <w:t>Examine the data analysis and synthesis:</w:t>
      </w:r>
      <w:r>
        <w:t xml:space="preserve"> Determine whether the data analysis and synthesis are appropriate and whether statistical methods are appropriate.</w:t>
      </w:r>
    </w:p>
    <w:p w14:paraId="29D85046" w14:textId="77777777" w:rsidR="005F72F5" w:rsidRDefault="005F72F5" w:rsidP="005F72F5"/>
    <w:p w14:paraId="6A8C5F19" w14:textId="77777777" w:rsidR="005F72F5" w:rsidRDefault="005F72F5">
      <w:pPr>
        <w:pStyle w:val="ListParagraph"/>
        <w:numPr>
          <w:ilvl w:val="0"/>
          <w:numId w:val="241"/>
        </w:numPr>
      </w:pPr>
      <w:r w:rsidRPr="005F72F5">
        <w:rPr>
          <w:b/>
          <w:bCs/>
        </w:rPr>
        <w:t>Evaluate the conclusions:</w:t>
      </w:r>
      <w:r>
        <w:t xml:space="preserve"> Determine whether the conclusions of the systematic review are supported by the evidence presented and whether the limitations of the systematic review are clearly stated.</w:t>
      </w:r>
    </w:p>
    <w:p w14:paraId="262941D6" w14:textId="77777777" w:rsidR="005F72F5" w:rsidRDefault="005F72F5" w:rsidP="005F72F5"/>
    <w:p w14:paraId="17CF7CF8" w14:textId="77777777" w:rsidR="005F72F5" w:rsidRDefault="005F72F5" w:rsidP="005F72F5"/>
    <w:p w14:paraId="0DFA01DA" w14:textId="5A6209AC" w:rsidR="005F72F5" w:rsidRPr="007B2592" w:rsidRDefault="005F72F5" w:rsidP="005F72F5"/>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43"/>
        <w:gridCol w:w="3093"/>
        <w:gridCol w:w="3724"/>
      </w:tblGrid>
      <w:tr w:rsidR="005F72F5" w:rsidRPr="007B2592" w14:paraId="25265073" w14:textId="77777777" w:rsidTr="00DC5BF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B25ADCF" w14:textId="77777777" w:rsidR="005F72F5" w:rsidRPr="007B2592" w:rsidRDefault="005F72F5" w:rsidP="00DC5BFC">
            <w:pPr>
              <w:rPr>
                <w:b/>
                <w:bCs/>
              </w:rPr>
            </w:pPr>
            <w:r w:rsidRPr="007B2592">
              <w:rPr>
                <w:b/>
                <w:bCs/>
              </w:rPr>
              <w:t>Criteria</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F89BF14" w14:textId="77777777" w:rsidR="005F72F5" w:rsidRPr="007B2592" w:rsidRDefault="005F72F5" w:rsidP="00DC5BFC">
            <w:pPr>
              <w:rPr>
                <w:b/>
                <w:bCs/>
              </w:rPr>
            </w:pPr>
            <w:r w:rsidRPr="007B2592">
              <w:rPr>
                <w:b/>
                <w:bCs/>
              </w:rPr>
              <w:t>Questions to consider</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2745D25" w14:textId="77777777" w:rsidR="005F72F5" w:rsidRPr="007B2592" w:rsidRDefault="005F72F5" w:rsidP="00DC5BFC">
            <w:pPr>
              <w:rPr>
                <w:b/>
                <w:bCs/>
              </w:rPr>
            </w:pPr>
            <w:r w:rsidRPr="007B2592">
              <w:rPr>
                <w:b/>
                <w:bCs/>
              </w:rPr>
              <w:t>Significance</w:t>
            </w:r>
          </w:p>
        </w:tc>
      </w:tr>
      <w:tr w:rsidR="005F72F5" w:rsidRPr="007B2592" w14:paraId="4C9EAFBE"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9E916DB" w14:textId="77777777" w:rsidR="005F72F5" w:rsidRPr="007B2592" w:rsidRDefault="005F72F5" w:rsidP="00DC5BFC">
            <w:r w:rsidRPr="007B2592">
              <w:t>Research question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1EA98D" w14:textId="77777777" w:rsidR="005F72F5" w:rsidRPr="007B2592" w:rsidRDefault="005F72F5" w:rsidP="00DC5BFC">
            <w:r w:rsidRPr="007B2592">
              <w:t>Is the research question well-defined and clearly stated?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95B3F78" w14:textId="77777777" w:rsidR="005F72F5" w:rsidRPr="007B2592" w:rsidRDefault="005F72F5" w:rsidP="00DC5BFC">
            <w:r w:rsidRPr="007B2592">
              <w:t>The research question should be specific, unambiguous, and relevant to the research topic.</w:t>
            </w:r>
          </w:p>
        </w:tc>
      </w:tr>
      <w:tr w:rsidR="005F72F5" w:rsidRPr="007B2592" w14:paraId="369ED376"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EC8DAFF" w14:textId="77777777" w:rsidR="005F72F5" w:rsidRPr="007B2592" w:rsidRDefault="005F72F5" w:rsidP="00DC5BFC">
            <w:r w:rsidRPr="007B2592">
              <w:t>Search strategy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8653B5" w14:textId="77777777" w:rsidR="005F72F5" w:rsidRPr="007B2592" w:rsidRDefault="005F72F5" w:rsidP="00DC5BFC">
            <w:r w:rsidRPr="007B2592">
              <w:t>Was the search strategy comprehensive and reproducible?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E463653" w14:textId="77777777" w:rsidR="005F72F5" w:rsidRPr="007B2592" w:rsidRDefault="005F72F5" w:rsidP="00DC5BFC">
            <w:r w:rsidRPr="007B2592">
              <w:t>The search strategy should be comprehensive, reproducible, and include all relevant databases and sources.</w:t>
            </w:r>
          </w:p>
        </w:tc>
      </w:tr>
      <w:tr w:rsidR="005F72F5" w:rsidRPr="007B2592" w14:paraId="5E0063F5"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6233062" w14:textId="77777777" w:rsidR="005F72F5" w:rsidRPr="007B2592" w:rsidRDefault="005F72F5" w:rsidP="00DC5BFC">
            <w:r w:rsidRPr="007B2592">
              <w:t>Study selection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F03E344" w14:textId="77777777" w:rsidR="005F72F5" w:rsidRPr="007B2592" w:rsidRDefault="005F72F5" w:rsidP="00DC5BFC">
            <w:r w:rsidRPr="007B2592">
              <w:t>Was the study selection process unbiased and reproducible?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3325C01" w14:textId="77777777" w:rsidR="005F72F5" w:rsidRPr="007B2592" w:rsidRDefault="005F72F5" w:rsidP="00DC5BFC">
            <w:r w:rsidRPr="007B2592">
              <w:t>The study selection process should be transparent, reproducible, and based on predefined inclusion and exclusion criteria.</w:t>
            </w:r>
          </w:p>
        </w:tc>
      </w:tr>
      <w:tr w:rsidR="005F72F5" w:rsidRPr="007B2592" w14:paraId="31990690"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007A6CA" w14:textId="77777777" w:rsidR="005F72F5" w:rsidRPr="007B2592" w:rsidRDefault="005F72F5" w:rsidP="00DC5BFC">
            <w:r w:rsidRPr="007B2592">
              <w:t>Quality assessment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09665BA" w14:textId="77777777" w:rsidR="005F72F5" w:rsidRPr="007B2592" w:rsidRDefault="005F72F5" w:rsidP="00DC5BFC">
            <w:r w:rsidRPr="007B2592">
              <w:t>Were the quality and risk of bias assessments appropriate and systematic?</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4C98250" w14:textId="77777777" w:rsidR="005F72F5" w:rsidRPr="007B2592" w:rsidRDefault="005F72F5" w:rsidP="00DC5BFC">
            <w:r w:rsidRPr="007B2592">
              <w:t>Quality and risk of bias assessments should be appropriate, systematic, and based on predetermined criteria.</w:t>
            </w:r>
          </w:p>
        </w:tc>
      </w:tr>
      <w:tr w:rsidR="005F72F5" w:rsidRPr="007B2592" w14:paraId="59C3F384"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69D9170" w14:textId="77777777" w:rsidR="005F72F5" w:rsidRPr="007B2592" w:rsidRDefault="005F72F5" w:rsidP="00DC5BFC">
            <w:r w:rsidRPr="007B2592">
              <w:t>Data synthesis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5E14855" w14:textId="77777777" w:rsidR="005F72F5" w:rsidRPr="007B2592" w:rsidRDefault="005F72F5" w:rsidP="00DC5BFC">
            <w:r w:rsidRPr="007B2592">
              <w:t>Was the data synthesis appropriate and consistent with the research question?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EA0CC21" w14:textId="77777777" w:rsidR="005F72F5" w:rsidRPr="007B2592" w:rsidRDefault="005F72F5" w:rsidP="00DC5BFC">
            <w:r w:rsidRPr="007B2592">
              <w:t>The data synthesis should be appropriate, consistent with the research question, and include appropriate statistical methods.</w:t>
            </w:r>
          </w:p>
        </w:tc>
      </w:tr>
      <w:tr w:rsidR="005F72F5" w:rsidRPr="007B2592" w14:paraId="0A0E1C58" w14:textId="77777777" w:rsidTr="00DC5BFC">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D61ED83" w14:textId="77777777" w:rsidR="005F72F5" w:rsidRPr="007B2592" w:rsidRDefault="005F72F5" w:rsidP="00DC5BFC">
            <w:r w:rsidRPr="007B2592">
              <w:lastRenderedPageBreak/>
              <w:t>Conclusion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0E19D45" w14:textId="77777777" w:rsidR="005F72F5" w:rsidRPr="007B2592" w:rsidRDefault="005F72F5" w:rsidP="00DC5BFC">
            <w:r w:rsidRPr="007B2592">
              <w:t>Are the conclusions supported by the data presented and consistent with the research question?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A5B4260" w14:textId="77777777" w:rsidR="005F72F5" w:rsidRPr="007B2592" w:rsidRDefault="005F72F5" w:rsidP="00DC5BFC">
            <w:r w:rsidRPr="007B2592">
              <w:t>The conclusions should be supported by the data presented and consistent with the research question.</w:t>
            </w:r>
          </w:p>
        </w:tc>
      </w:tr>
    </w:tbl>
    <w:p w14:paraId="6A73B027" w14:textId="77777777" w:rsidR="005F72F5" w:rsidRDefault="005F72F5" w:rsidP="007B2592"/>
    <w:p w14:paraId="229707DF" w14:textId="3147D2FC" w:rsidR="007B2592" w:rsidRDefault="007B2592" w:rsidP="007B2592"/>
    <w:p w14:paraId="2B75E238" w14:textId="3C5EE6BF" w:rsidR="005F72F5" w:rsidRPr="005F72F5" w:rsidRDefault="005F72F5" w:rsidP="007B2592">
      <w:pPr>
        <w:rPr>
          <w:b/>
          <w:bCs/>
        </w:rPr>
      </w:pPr>
      <w:r>
        <w:rPr>
          <w:b/>
          <w:bCs/>
        </w:rPr>
        <w:t>Meta-analysis:</w:t>
      </w:r>
    </w:p>
    <w:p w14:paraId="1715B614" w14:textId="77777777" w:rsidR="007B2592" w:rsidRDefault="007B2592" w:rsidP="007B2592">
      <w:r>
        <w:t>Meta-analysis involves the statistical combination of results from multiple studies to obtain a summary effect size. The Cochrane Collaboration provides a methodology for conducting meta-analyses in the health field. This methodology involves the use of a standardized approach to identify relevant studies, assess the quality of the included studies, extract data, and combine the results using appropriate statistical methods.</w:t>
      </w:r>
    </w:p>
    <w:p w14:paraId="36F6DC5B" w14:textId="1FC70F2C" w:rsidR="007B2592" w:rsidRDefault="007B2592" w:rsidP="007B2592"/>
    <w:p w14:paraId="2AD82731" w14:textId="416449C2" w:rsidR="005F72F5" w:rsidRDefault="005F72F5" w:rsidP="007B2592"/>
    <w:p w14:paraId="3F6E71D7" w14:textId="77777777" w:rsidR="005F72F5" w:rsidRDefault="005F72F5" w:rsidP="007B2592"/>
    <w:p w14:paraId="6E089CAD" w14:textId="77777777" w:rsidR="005F72F5" w:rsidRDefault="005F72F5" w:rsidP="007B2592"/>
    <w:p w14:paraId="377066A7" w14:textId="77777777" w:rsidR="007B2592" w:rsidRDefault="007B2592" w:rsidP="007B2592">
      <w:r>
        <w:t>One of the main advantages of systematic reviews and meta-analysis is the ability to synthesize evidence from multiple studies, providing a higher level of evidence compared to individual studies. However, it is important to note that systematic reviews and meta-analyses are only as good as the quality of the studies included. Therefore, it is essential to critically appraise the quality of the included studies to ensure the validity and reliability of the results.</w:t>
      </w:r>
    </w:p>
    <w:p w14:paraId="6E1ED51B" w14:textId="77777777" w:rsidR="007B2592" w:rsidRDefault="007B2592" w:rsidP="007B2592"/>
    <w:p w14:paraId="2FE24EBE" w14:textId="66ACCFC7" w:rsidR="007B2592" w:rsidRDefault="007B2592" w:rsidP="007B2592">
      <w:r>
        <w:t>In summary, systematic reviews and meta-analysis are important tools for synthesizing evidence and providing a high-level overview of a particular research question. However, it is important to critically appraise the quality of the included studies to ensure the validity and reliability of the results.</w:t>
      </w:r>
    </w:p>
    <w:p w14:paraId="0EABF038" w14:textId="752B4F89" w:rsidR="007B2592" w:rsidRDefault="007B2592" w:rsidP="007B2592"/>
    <w:p w14:paraId="199727A5" w14:textId="5B6F8CAF" w:rsidR="007B2592" w:rsidRDefault="007B2592" w:rsidP="007B2592"/>
    <w:p w14:paraId="61750EE2" w14:textId="77777777" w:rsidR="005F72F5" w:rsidRDefault="005F72F5" w:rsidP="007B2592"/>
    <w:p w14:paraId="787085CC" w14:textId="0FC9D3F4" w:rsidR="007B2592" w:rsidRDefault="007B2592" w:rsidP="007B2592"/>
    <w:p w14:paraId="4CD50065" w14:textId="77777777" w:rsidR="007B2592" w:rsidRDefault="007B2592" w:rsidP="007B2592"/>
    <w:p w14:paraId="6C7A9709" w14:textId="7E1A040A" w:rsidR="007B2592" w:rsidRPr="005F72F5" w:rsidRDefault="007B2592" w:rsidP="007B2592">
      <w:pPr>
        <w:rPr>
          <w:b/>
          <w:bCs/>
        </w:rPr>
      </w:pPr>
      <w:r w:rsidRPr="005F72F5">
        <w:rPr>
          <w:b/>
          <w:bCs/>
        </w:rPr>
        <w:t>Reference</w:t>
      </w:r>
      <w:r w:rsidR="005F72F5" w:rsidRPr="005F72F5">
        <w:rPr>
          <w:b/>
          <w:bCs/>
        </w:rPr>
        <w:t>s</w:t>
      </w:r>
      <w:r w:rsidRPr="005F72F5">
        <w:rPr>
          <w:b/>
          <w:bCs/>
        </w:rPr>
        <w:t>:</w:t>
      </w:r>
    </w:p>
    <w:p w14:paraId="36011A79" w14:textId="77777777" w:rsidR="007B2592" w:rsidRDefault="007B2592" w:rsidP="007B2592"/>
    <w:p w14:paraId="6658E5FC" w14:textId="63616481" w:rsidR="007B2592" w:rsidRDefault="007B2592">
      <w:pPr>
        <w:pStyle w:val="ListParagraph"/>
        <w:numPr>
          <w:ilvl w:val="0"/>
          <w:numId w:val="245"/>
        </w:numPr>
      </w:pPr>
      <w:r>
        <w:t>Moher, D., Cook, D. J., Eastwood, S., Olkin, I., Rennie, D., Stroup, D. F., &amp; Altman, D. G. (1999). Improving the quality of reports of meta-analyses of randomized controlled trials: the QUOROM statement. The Lancet, 354(9193), 1896-1900.</w:t>
      </w:r>
    </w:p>
    <w:p w14:paraId="17F39216" w14:textId="77777777" w:rsidR="007B2592" w:rsidRDefault="007B2592" w:rsidP="007B2592"/>
    <w:p w14:paraId="4556EDC7" w14:textId="77777777" w:rsidR="007B2592" w:rsidRDefault="007B2592">
      <w:pPr>
        <w:pStyle w:val="ListParagraph"/>
        <w:numPr>
          <w:ilvl w:val="0"/>
          <w:numId w:val="245"/>
        </w:numPr>
      </w:pPr>
      <w:r>
        <w:t xml:space="preserve">Moher D, Liberati A, Tetzlaff J, Altman DG, PRISMA Group. Preferred Reporting Items for Systematic Reviews and Meta-Analyses: The PRISMA Statement. PLoS Med. 2009 Jul 21;6(7):e1000097. doi: 10.1371/journal.pmed.1000097. PMID: 19621072. </w:t>
      </w:r>
    </w:p>
    <w:p w14:paraId="3D7F1B9D" w14:textId="77777777" w:rsidR="007B2592" w:rsidRDefault="007B2592" w:rsidP="007B2592"/>
    <w:p w14:paraId="5053321F" w14:textId="77777777" w:rsidR="007B2592" w:rsidRPr="007B2592" w:rsidRDefault="007B2592">
      <w:pPr>
        <w:pStyle w:val="ListParagraph"/>
        <w:numPr>
          <w:ilvl w:val="0"/>
          <w:numId w:val="245"/>
        </w:numPr>
      </w:pPr>
      <w:r w:rsidRPr="007B2592">
        <w:t>Shea, B.J., Reeves, B.C., Wells, G., Thuku, M., Hamel, C., Moran, J., ... &amp; Tugwell, P. (2017). AMSTAR 2: a critical appraisal tool for systematic reviews that include randomised or non-randomised studies of healthcare interventions, or both. BMJ, 358, j4008.</w:t>
      </w:r>
    </w:p>
    <w:p w14:paraId="22B6B22B" w14:textId="77777777" w:rsidR="007B2592" w:rsidRPr="007B2592" w:rsidRDefault="007B2592" w:rsidP="007B2592"/>
    <w:p w14:paraId="03241D48" w14:textId="32ECB240" w:rsidR="007F184E" w:rsidRDefault="007F184E" w:rsidP="007B2592">
      <w:pPr>
        <w:rPr>
          <w:rFonts w:asciiTheme="majorHAnsi" w:eastAsiaTheme="majorEastAsia" w:hAnsiTheme="majorHAnsi" w:cstheme="majorBidi"/>
          <w:color w:val="1F3763" w:themeColor="accent1" w:themeShade="7F"/>
        </w:rPr>
      </w:pPr>
      <w:r>
        <w:br w:type="page"/>
      </w:r>
    </w:p>
    <w:p w14:paraId="05DA9B1A" w14:textId="519037B5" w:rsidR="007903B4" w:rsidRDefault="005F72F5" w:rsidP="007903B4">
      <w:pPr>
        <w:pStyle w:val="Heading3"/>
      </w:pPr>
      <w:bookmarkStart w:id="272" w:name="_Toc132394201"/>
      <w:r>
        <w:lastRenderedPageBreak/>
        <w:t>9</w:t>
      </w:r>
      <w:r w:rsidR="007903B4" w:rsidRPr="007903B4">
        <w:t>.8.7 Guidelines and protocols: Critically appraises clinical practice guidelines</w:t>
      </w:r>
      <w:bookmarkEnd w:id="272"/>
    </w:p>
    <w:p w14:paraId="34F1CC9A" w14:textId="3B42F298" w:rsidR="007903B4" w:rsidRDefault="007903B4" w:rsidP="007903B4"/>
    <w:p w14:paraId="12618DB9" w14:textId="43869B91" w:rsidR="007903B4" w:rsidRDefault="007903B4" w:rsidP="007903B4"/>
    <w:p w14:paraId="04EAC497" w14:textId="77777777" w:rsidR="007B2592" w:rsidRDefault="007B2592" w:rsidP="007B2592">
      <w:r>
        <w:t>Clinical practice guidelines are systematically developed recommendations that aim to assist clinicians and patients in making appropriate healthcare decisions based on the best available evidence. As guidelines have become a cornerstone of clinical decision-making, it is essential to critically appraise them to ensure that they are based on robust and valid evidence.</w:t>
      </w:r>
    </w:p>
    <w:p w14:paraId="3D848B07" w14:textId="77777777" w:rsidR="007B2592" w:rsidRDefault="007B2592" w:rsidP="007B2592"/>
    <w:p w14:paraId="20D671E6" w14:textId="77777777" w:rsidR="007B2592" w:rsidRDefault="007B2592" w:rsidP="007B2592">
      <w:r>
        <w:t>The following are key steps to critically appraise clinical practice guidelines:</w:t>
      </w:r>
    </w:p>
    <w:p w14:paraId="5DDC3CAD" w14:textId="77777777" w:rsidR="007B2592" w:rsidRDefault="007B2592" w:rsidP="007B2592"/>
    <w:p w14:paraId="6510948F" w14:textId="77777777" w:rsidR="007B2592" w:rsidRDefault="007B2592">
      <w:pPr>
        <w:pStyle w:val="ListParagraph"/>
        <w:numPr>
          <w:ilvl w:val="0"/>
          <w:numId w:val="247"/>
        </w:numPr>
      </w:pPr>
      <w:r w:rsidRPr="005F72F5">
        <w:rPr>
          <w:b/>
          <w:bCs/>
        </w:rPr>
        <w:t>Assess the development process:</w:t>
      </w:r>
      <w:r>
        <w:t xml:space="preserve"> It is essential to evaluate the development process to ensure that it is transparent, rigorous, and systematic. Guidelines should be developed using a multidisciplinary approach that includes experts in the relevant field, patients, and methodologists. The process should involve a comprehensive search for the best available evidence and an explicit and transparent method for formulating recommendations.</w:t>
      </w:r>
    </w:p>
    <w:p w14:paraId="48201860" w14:textId="77777777" w:rsidR="007B2592" w:rsidRDefault="007B2592" w:rsidP="007B2592"/>
    <w:p w14:paraId="12540055" w14:textId="77777777" w:rsidR="007B2592" w:rsidRDefault="007B2592">
      <w:pPr>
        <w:pStyle w:val="ListParagraph"/>
        <w:numPr>
          <w:ilvl w:val="0"/>
          <w:numId w:val="247"/>
        </w:numPr>
      </w:pPr>
      <w:r w:rsidRPr="005F72F5">
        <w:rPr>
          <w:b/>
          <w:bCs/>
        </w:rPr>
        <w:t>Evaluate the quality of evidence:</w:t>
      </w:r>
      <w:r>
        <w:t xml:space="preserve"> Guidelines should be based on the best available evidence. It is essential to evaluate the quality of the evidence used to support the recommendations. The GRADE system (Grading of Recommendations Assessment, Development and Evaluation) is a widely used framework for assessing the quality of evidence.</w:t>
      </w:r>
    </w:p>
    <w:p w14:paraId="3B9D6E1B" w14:textId="77777777" w:rsidR="007B2592" w:rsidRDefault="007B2592" w:rsidP="007B2592"/>
    <w:p w14:paraId="2195E89D" w14:textId="77777777" w:rsidR="007B2592" w:rsidRDefault="007B2592">
      <w:pPr>
        <w:pStyle w:val="ListParagraph"/>
        <w:numPr>
          <w:ilvl w:val="0"/>
          <w:numId w:val="247"/>
        </w:numPr>
      </w:pPr>
      <w:r w:rsidRPr="005F72F5">
        <w:rPr>
          <w:b/>
          <w:bCs/>
        </w:rPr>
        <w:t>Consider the balance between benefits and harms:</w:t>
      </w:r>
      <w:r>
        <w:t xml:space="preserve"> Guidelines should consider both the potential benefits and harms of interventions. It is essential to evaluate the potential benefits and harms of each recommendation and consider the balance between them.</w:t>
      </w:r>
    </w:p>
    <w:p w14:paraId="0F098A9B" w14:textId="77777777" w:rsidR="007B2592" w:rsidRDefault="007B2592" w:rsidP="007B2592"/>
    <w:p w14:paraId="7C171F4B" w14:textId="77777777" w:rsidR="007B2592" w:rsidRDefault="007B2592">
      <w:pPr>
        <w:pStyle w:val="ListParagraph"/>
        <w:numPr>
          <w:ilvl w:val="0"/>
          <w:numId w:val="247"/>
        </w:numPr>
      </w:pPr>
      <w:r w:rsidRPr="005F72F5">
        <w:rPr>
          <w:b/>
          <w:bCs/>
        </w:rPr>
        <w:t>Assess the clarity and applicability of recommendations:</w:t>
      </w:r>
      <w:r>
        <w:t xml:space="preserve"> Guidelines should be clear, specific, and actionable. It is essential to evaluate the clarity and applicability of each recommendation to ensure that it is relevant and feasible for clinical practice.</w:t>
      </w:r>
    </w:p>
    <w:p w14:paraId="1E1868EC" w14:textId="77777777" w:rsidR="007B2592" w:rsidRDefault="007B2592" w:rsidP="007B2592"/>
    <w:p w14:paraId="297DF622" w14:textId="77777777" w:rsidR="007B2592" w:rsidRDefault="007B2592">
      <w:pPr>
        <w:pStyle w:val="ListParagraph"/>
        <w:numPr>
          <w:ilvl w:val="0"/>
          <w:numId w:val="247"/>
        </w:numPr>
      </w:pPr>
      <w:r w:rsidRPr="005F72F5">
        <w:rPr>
          <w:b/>
          <w:bCs/>
        </w:rPr>
        <w:t>Consider the potential conflicts of interest:</w:t>
      </w:r>
      <w:r>
        <w:t xml:space="preserve"> Conflicts of interest can potentially bias guideline development. It is essential to evaluate the potential conflicts of interest of guideline developers and assess whether appropriate steps have been taken to manage them.</w:t>
      </w:r>
    </w:p>
    <w:p w14:paraId="60584C5E" w14:textId="77777777" w:rsidR="007B2592" w:rsidRDefault="007B2592" w:rsidP="007B2592"/>
    <w:p w14:paraId="3676A012" w14:textId="75F1B147" w:rsidR="007B2592" w:rsidRDefault="007B2592" w:rsidP="007B2592">
      <w:r>
        <w:t>One useful tool for critically appraising clinical practice guidelines is the AGREE II instrument (Appraisal of Guidelines for Research and Evaluation II). The instrument includes 23 items that cover six domains: scope and purpose, stakeholder involvement, rigor of development, clarity of presentation, applicability, and editorial independence.</w:t>
      </w:r>
    </w:p>
    <w:p w14:paraId="542AE4C8" w14:textId="03E11789" w:rsidR="007B2592" w:rsidRDefault="007B2592" w:rsidP="007B2592"/>
    <w:p w14:paraId="2117FF21" w14:textId="721C4C68" w:rsidR="007B2592" w:rsidRPr="007B2592" w:rsidRDefault="007B2592" w:rsidP="007B2592"/>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83"/>
        <w:gridCol w:w="6277"/>
      </w:tblGrid>
      <w:tr w:rsidR="007B2592" w:rsidRPr="007B2592" w14:paraId="4CEB3AAF" w14:textId="77777777" w:rsidTr="007B259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0A34A43" w14:textId="77777777" w:rsidR="007B2592" w:rsidRPr="007B2592" w:rsidRDefault="007B2592" w:rsidP="007B2592">
            <w:pPr>
              <w:rPr>
                <w:b/>
                <w:bCs/>
              </w:rPr>
            </w:pPr>
            <w:r w:rsidRPr="007B2592">
              <w:rPr>
                <w:b/>
                <w:bCs/>
              </w:rPr>
              <w:t>Aspect</w:t>
            </w:r>
          </w:p>
        </w:tc>
        <w:tc>
          <w:tcPr>
            <w:tcW w:w="0" w:type="auto"/>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364CBCD" w14:textId="77777777" w:rsidR="007B2592" w:rsidRPr="007B2592" w:rsidRDefault="007B2592" w:rsidP="007B2592">
            <w:pPr>
              <w:rPr>
                <w:b/>
                <w:bCs/>
              </w:rPr>
            </w:pPr>
            <w:r w:rsidRPr="007B2592">
              <w:rPr>
                <w:b/>
                <w:bCs/>
              </w:rPr>
              <w:t>Considerations</w:t>
            </w:r>
          </w:p>
        </w:tc>
      </w:tr>
      <w:tr w:rsidR="007B2592" w:rsidRPr="007B2592" w14:paraId="0F35B501" w14:textId="77777777" w:rsidTr="007B25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73722CA" w14:textId="77777777" w:rsidR="007B2592" w:rsidRPr="005F72F5" w:rsidRDefault="007B2592" w:rsidP="007B2592">
            <w:pPr>
              <w:rPr>
                <w:b/>
                <w:bCs/>
              </w:rPr>
            </w:pPr>
            <w:r w:rsidRPr="005F72F5">
              <w:rPr>
                <w:b/>
                <w:bCs/>
              </w:rPr>
              <w:t>Scope and purpose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93E89B5" w14:textId="77777777" w:rsidR="007B2592" w:rsidRPr="007B2592" w:rsidRDefault="007B2592" w:rsidP="007B2592">
            <w:r w:rsidRPr="007B2592">
              <w:t>Is the guideline's purpose clearly defined? Are the target population and clinical questions stated clearly?</w:t>
            </w:r>
          </w:p>
        </w:tc>
      </w:tr>
      <w:tr w:rsidR="007B2592" w:rsidRPr="007B2592" w14:paraId="30409A9E" w14:textId="77777777" w:rsidTr="007B25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6DAF72" w14:textId="77777777" w:rsidR="007B2592" w:rsidRPr="005F72F5" w:rsidRDefault="007B2592" w:rsidP="007B2592">
            <w:pPr>
              <w:rPr>
                <w:b/>
                <w:bCs/>
              </w:rPr>
            </w:pPr>
            <w:r w:rsidRPr="005F72F5">
              <w:rPr>
                <w:b/>
                <w:bCs/>
              </w:rPr>
              <w:t>Stakeholder involvement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CF07836" w14:textId="77777777" w:rsidR="007B2592" w:rsidRPr="007B2592" w:rsidRDefault="007B2592" w:rsidP="007B2592">
            <w:r w:rsidRPr="007B2592">
              <w:t>Was the guideline developed with input from a multidisciplinary team, including patients and relevant stakeholders?</w:t>
            </w:r>
          </w:p>
        </w:tc>
      </w:tr>
      <w:tr w:rsidR="007B2592" w:rsidRPr="007B2592" w14:paraId="6D861151" w14:textId="77777777" w:rsidTr="007B25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9786190" w14:textId="77777777" w:rsidR="007B2592" w:rsidRPr="005F72F5" w:rsidRDefault="007B2592" w:rsidP="007B2592">
            <w:pPr>
              <w:rPr>
                <w:b/>
                <w:bCs/>
              </w:rPr>
            </w:pPr>
            <w:r w:rsidRPr="005F72F5">
              <w:rPr>
                <w:b/>
                <w:bCs/>
              </w:rPr>
              <w:lastRenderedPageBreak/>
              <w:t>Rigour of development</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A4393B3" w14:textId="77777777" w:rsidR="007B2592" w:rsidRPr="007B2592" w:rsidRDefault="007B2592" w:rsidP="007B2592">
            <w:r w:rsidRPr="007B2592">
              <w:t>Was a systematic and explicit approach used to collect and appraise evidence? Was the guideline subject to independent review and pilot testing?</w:t>
            </w:r>
          </w:p>
        </w:tc>
      </w:tr>
      <w:tr w:rsidR="007B2592" w:rsidRPr="007B2592" w14:paraId="1128680C" w14:textId="77777777" w:rsidTr="007B25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5341B8" w14:textId="77777777" w:rsidR="007B2592" w:rsidRPr="005F72F5" w:rsidRDefault="007B2592" w:rsidP="007B2592">
            <w:pPr>
              <w:rPr>
                <w:b/>
                <w:bCs/>
              </w:rPr>
            </w:pPr>
            <w:r w:rsidRPr="005F72F5">
              <w:rPr>
                <w:b/>
                <w:bCs/>
              </w:rPr>
              <w:t>Clarity and presentation</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40CFBE5" w14:textId="77777777" w:rsidR="007B2592" w:rsidRPr="007B2592" w:rsidRDefault="007B2592" w:rsidP="007B2592">
            <w:r w:rsidRPr="007B2592">
              <w:t>Is the guideline written in clear and concise language? Are the recommendations and their strength graded appropriately?</w:t>
            </w:r>
          </w:p>
        </w:tc>
      </w:tr>
      <w:tr w:rsidR="007B2592" w:rsidRPr="007B2592" w14:paraId="2FA3D3AD" w14:textId="77777777" w:rsidTr="007B25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62C3E65" w14:textId="77777777" w:rsidR="007B2592" w:rsidRPr="005F72F5" w:rsidRDefault="007B2592" w:rsidP="007B2592">
            <w:pPr>
              <w:rPr>
                <w:b/>
                <w:bCs/>
              </w:rPr>
            </w:pPr>
            <w:r w:rsidRPr="005F72F5">
              <w:rPr>
                <w:b/>
                <w:bCs/>
              </w:rPr>
              <w:t>Applicability</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A627EB5" w14:textId="77777777" w:rsidR="007B2592" w:rsidRPr="007B2592" w:rsidRDefault="007B2592" w:rsidP="007B2592">
            <w:r w:rsidRPr="007B2592">
              <w:t>Is the guideline feasible and relevant in the context of clinical practice? Are potential barriers to implementation and strategies to overcome them discussed?</w:t>
            </w:r>
          </w:p>
        </w:tc>
      </w:tr>
      <w:tr w:rsidR="007B2592" w:rsidRPr="007B2592" w14:paraId="1E8119CE" w14:textId="77777777" w:rsidTr="007B25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AFC594F" w14:textId="77777777" w:rsidR="007B2592" w:rsidRPr="005F72F5" w:rsidRDefault="007B2592" w:rsidP="007B2592">
            <w:pPr>
              <w:rPr>
                <w:b/>
                <w:bCs/>
              </w:rPr>
            </w:pPr>
            <w:r w:rsidRPr="005F72F5">
              <w:rPr>
                <w:b/>
                <w:bCs/>
              </w:rPr>
              <w:t>Editorial independence</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DFAEDC8" w14:textId="77777777" w:rsidR="007B2592" w:rsidRPr="007B2592" w:rsidRDefault="007B2592" w:rsidP="007B2592">
            <w:r w:rsidRPr="007B2592">
              <w:t>Was the guideline developed and funded independently of external sources of potential bias, such as pharmaceutical companies or other industry groups?</w:t>
            </w:r>
          </w:p>
        </w:tc>
      </w:tr>
      <w:tr w:rsidR="007B2592" w:rsidRPr="007B2592" w14:paraId="18DA1449" w14:textId="77777777" w:rsidTr="007B25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9C7A8F5" w14:textId="77777777" w:rsidR="007B2592" w:rsidRPr="005F72F5" w:rsidRDefault="007B2592" w:rsidP="007B2592">
            <w:pPr>
              <w:rPr>
                <w:b/>
                <w:bCs/>
              </w:rPr>
            </w:pPr>
            <w:r w:rsidRPr="005F72F5">
              <w:rPr>
                <w:b/>
                <w:bCs/>
              </w:rPr>
              <w:t>Updating</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BA9B6E3" w14:textId="77777777" w:rsidR="007B2592" w:rsidRPr="007B2592" w:rsidRDefault="007B2592" w:rsidP="007B2592">
            <w:r w:rsidRPr="007B2592">
              <w:t>Is there a plan for updating the guideline? Is there a process for monitoring the literature and revising the guideline as needed?</w:t>
            </w:r>
          </w:p>
        </w:tc>
      </w:tr>
    </w:tbl>
    <w:p w14:paraId="6D5086BC" w14:textId="62542A4F" w:rsidR="007B2592" w:rsidRDefault="007B2592" w:rsidP="007B2592"/>
    <w:p w14:paraId="51E81262" w14:textId="77777777" w:rsidR="005F72F5" w:rsidRDefault="005F72F5" w:rsidP="007B2592"/>
    <w:p w14:paraId="7FE797EB" w14:textId="77777777" w:rsidR="007B2592" w:rsidRDefault="007B2592" w:rsidP="007B2592"/>
    <w:p w14:paraId="72BC1A37" w14:textId="42AC2D57" w:rsidR="007B2592" w:rsidRPr="005F72F5" w:rsidRDefault="007B2592" w:rsidP="007B2592">
      <w:pPr>
        <w:rPr>
          <w:b/>
          <w:bCs/>
        </w:rPr>
      </w:pPr>
      <w:r w:rsidRPr="005F72F5">
        <w:rPr>
          <w:b/>
          <w:bCs/>
        </w:rPr>
        <w:t>Reference</w:t>
      </w:r>
      <w:r w:rsidR="005F72F5" w:rsidRPr="005F72F5">
        <w:rPr>
          <w:b/>
          <w:bCs/>
        </w:rPr>
        <w:t>s</w:t>
      </w:r>
      <w:r w:rsidRPr="005F72F5">
        <w:rPr>
          <w:b/>
          <w:bCs/>
        </w:rPr>
        <w:t>:</w:t>
      </w:r>
    </w:p>
    <w:p w14:paraId="749DC0EE" w14:textId="77777777" w:rsidR="007B2592" w:rsidRDefault="007B2592">
      <w:pPr>
        <w:pStyle w:val="ListParagraph"/>
        <w:numPr>
          <w:ilvl w:val="0"/>
          <w:numId w:val="246"/>
        </w:numPr>
      </w:pPr>
      <w:r>
        <w:t>Brouwers MC, Kho ME, Browman GP, Burgers JS, Cluzeau F, Feder G, ... &amp; Littlejohns P. (2010). AGREE II: advancing guideline development, reporting and evaluation in health care. Canadian Medical Association Journal, 182(18), E839-E842.</w:t>
      </w:r>
    </w:p>
    <w:p w14:paraId="62FF6677" w14:textId="77777777" w:rsidR="007B2592" w:rsidRPr="007B2592" w:rsidRDefault="007B2592">
      <w:pPr>
        <w:pStyle w:val="ListParagraph"/>
        <w:numPr>
          <w:ilvl w:val="0"/>
          <w:numId w:val="246"/>
        </w:numPr>
      </w:pPr>
      <w:r w:rsidRPr="007B2592">
        <w:t>Institute of Medicine. (2011). Clinical practice guidelines we can trust. National Academies Press (US).</w:t>
      </w:r>
    </w:p>
    <w:p w14:paraId="33DC9C92" w14:textId="7AF3C371" w:rsidR="007F184E" w:rsidRDefault="007F184E" w:rsidP="007B2592">
      <w:pPr>
        <w:rPr>
          <w:rFonts w:asciiTheme="majorHAnsi" w:eastAsiaTheme="majorEastAsia" w:hAnsiTheme="majorHAnsi" w:cstheme="majorBidi"/>
          <w:color w:val="2F5496" w:themeColor="accent1" w:themeShade="BF"/>
          <w:sz w:val="26"/>
          <w:szCs w:val="26"/>
        </w:rPr>
      </w:pPr>
      <w:r>
        <w:br w:type="page"/>
      </w:r>
    </w:p>
    <w:p w14:paraId="1E0AEDB5" w14:textId="1CDDA8C2" w:rsidR="007903B4" w:rsidRPr="007903B4" w:rsidRDefault="005F72F5" w:rsidP="007903B4">
      <w:pPr>
        <w:pStyle w:val="Heading2"/>
      </w:pPr>
      <w:bookmarkStart w:id="273" w:name="_Toc132394202"/>
      <w:r>
        <w:lastRenderedPageBreak/>
        <w:t>9</w:t>
      </w:r>
      <w:r w:rsidR="007903B4" w:rsidRPr="007903B4">
        <w:t xml:space="preserve">.9 Application of the </w:t>
      </w:r>
      <w:r w:rsidR="007903B4">
        <w:t>R</w:t>
      </w:r>
      <w:r w:rsidR="007903B4" w:rsidRPr="007903B4">
        <w:t xml:space="preserve">esults in </w:t>
      </w:r>
      <w:r w:rsidR="007903B4">
        <w:t>P</w:t>
      </w:r>
      <w:r w:rsidR="007903B4" w:rsidRPr="007903B4">
        <w:t>ractice</w:t>
      </w:r>
      <w:bookmarkEnd w:id="273"/>
    </w:p>
    <w:p w14:paraId="753D5BAB" w14:textId="588C632F" w:rsidR="007903B4" w:rsidRDefault="005F72F5" w:rsidP="007903B4">
      <w:pPr>
        <w:pStyle w:val="Heading3"/>
      </w:pPr>
      <w:bookmarkStart w:id="274" w:name="_Toc132394203"/>
      <w:r>
        <w:t>9</w:t>
      </w:r>
      <w:r w:rsidR="007903B4" w:rsidRPr="007903B4">
        <w:t>.9.1 Describes strategies for enabling the patient to make an informed decision</w:t>
      </w:r>
      <w:bookmarkEnd w:id="274"/>
    </w:p>
    <w:p w14:paraId="0A83CED1" w14:textId="7DA1D3D5" w:rsidR="007903B4" w:rsidRDefault="007903B4" w:rsidP="007903B4"/>
    <w:p w14:paraId="444888A7" w14:textId="5B559C7A" w:rsidR="007903B4" w:rsidRDefault="007903B4" w:rsidP="007903B4"/>
    <w:p w14:paraId="59609774" w14:textId="77777777" w:rsidR="00C74C0D" w:rsidRDefault="00C74C0D" w:rsidP="00C74C0D">
      <w:r>
        <w:t>Informed decision-making is a process that enables patients to make choices about their healthcare that align with their values, preferences, and personal circumstances. It requires healthcare professionals to provide accurate and unbiased information, as well as support patients in weighing the risks and benefits of different treatment options. Here are some strategies for enabling patients to make informed decisions:</w:t>
      </w:r>
    </w:p>
    <w:p w14:paraId="699F2477" w14:textId="77777777" w:rsidR="00C74C0D" w:rsidRDefault="00C74C0D" w:rsidP="00C74C0D"/>
    <w:p w14:paraId="1946D594" w14:textId="77777777" w:rsidR="00C74C0D" w:rsidRDefault="00C74C0D">
      <w:pPr>
        <w:pStyle w:val="ListParagraph"/>
        <w:numPr>
          <w:ilvl w:val="0"/>
          <w:numId w:val="248"/>
        </w:numPr>
      </w:pPr>
      <w:r w:rsidRPr="005F72F5">
        <w:rPr>
          <w:b/>
          <w:bCs/>
        </w:rPr>
        <w:t>Provide information:</w:t>
      </w:r>
      <w:r>
        <w:t xml:space="preserve"> Healthcare professionals should provide patients with clear and accurate information about their condition, the available treatment options, and the potential risks and benefits of each option. This information should be presented in a way that is easily understandable and tailored to the patient's needs and preferences.</w:t>
      </w:r>
    </w:p>
    <w:p w14:paraId="4D7C5B44" w14:textId="77777777" w:rsidR="00C74C0D" w:rsidRDefault="00C74C0D" w:rsidP="00C74C0D"/>
    <w:p w14:paraId="36C62B00" w14:textId="77777777" w:rsidR="00C74C0D" w:rsidRDefault="00C74C0D">
      <w:pPr>
        <w:pStyle w:val="ListParagraph"/>
        <w:numPr>
          <w:ilvl w:val="0"/>
          <w:numId w:val="248"/>
        </w:numPr>
      </w:pPr>
      <w:r w:rsidRPr="005F72F5">
        <w:rPr>
          <w:b/>
          <w:bCs/>
        </w:rPr>
        <w:t>Encourage questions:</w:t>
      </w:r>
      <w:r>
        <w:t xml:space="preserve"> Patients may have questions or concerns about their condition or treatment options, and healthcare professionals should encourage them to ask these questions. This can help patients to feel more informed and empowered to make decisions about their care.</w:t>
      </w:r>
    </w:p>
    <w:p w14:paraId="6B6C7D08" w14:textId="77777777" w:rsidR="00C74C0D" w:rsidRDefault="00C74C0D" w:rsidP="00C74C0D"/>
    <w:p w14:paraId="3C059A89" w14:textId="77777777" w:rsidR="00C74C0D" w:rsidRDefault="00C74C0D">
      <w:pPr>
        <w:pStyle w:val="ListParagraph"/>
        <w:numPr>
          <w:ilvl w:val="0"/>
          <w:numId w:val="248"/>
        </w:numPr>
      </w:pPr>
      <w:r w:rsidRPr="005F72F5">
        <w:rPr>
          <w:b/>
          <w:bCs/>
        </w:rPr>
        <w:t>Use decision aids:</w:t>
      </w:r>
      <w:r>
        <w:t xml:space="preserve"> Decision aids are tools that can help patients to make informed decisions about their healthcare. They can provide information about treatment options, as well as help patients to weigh the potential benefits and risks of each option. Decision aids can be provided in various formats, such as brochures, videos, or interactive websites.</w:t>
      </w:r>
    </w:p>
    <w:p w14:paraId="3E0652B6" w14:textId="77777777" w:rsidR="00C74C0D" w:rsidRDefault="00C74C0D" w:rsidP="00C74C0D"/>
    <w:p w14:paraId="139FDAE6" w14:textId="77777777" w:rsidR="00C74C0D" w:rsidRDefault="00C74C0D">
      <w:pPr>
        <w:pStyle w:val="ListParagraph"/>
        <w:numPr>
          <w:ilvl w:val="0"/>
          <w:numId w:val="248"/>
        </w:numPr>
      </w:pPr>
      <w:r w:rsidRPr="005F72F5">
        <w:rPr>
          <w:b/>
          <w:bCs/>
        </w:rPr>
        <w:t>Discuss values and preferences:</w:t>
      </w:r>
      <w:r>
        <w:t xml:space="preserve"> Patients' values and preferences should be taken into account when making treatment decisions. Healthcare professionals should discuss these with patients and explore how they may influence their decision-making.</w:t>
      </w:r>
    </w:p>
    <w:p w14:paraId="769D67AB" w14:textId="77777777" w:rsidR="00C74C0D" w:rsidRDefault="00C74C0D" w:rsidP="00C74C0D"/>
    <w:p w14:paraId="0F9EFB38" w14:textId="77777777" w:rsidR="00C74C0D" w:rsidRDefault="00C74C0D">
      <w:pPr>
        <w:pStyle w:val="ListParagraph"/>
        <w:numPr>
          <w:ilvl w:val="0"/>
          <w:numId w:val="248"/>
        </w:numPr>
      </w:pPr>
      <w:r w:rsidRPr="005F72F5">
        <w:rPr>
          <w:b/>
          <w:bCs/>
        </w:rPr>
        <w:t>Address emotional factors:</w:t>
      </w:r>
      <w:r>
        <w:t xml:space="preserve"> Patients' emotions may also play a role in their decision-making. Healthcare professionals should acknowledge and address these emotions, and provide support and guidance to help patients to make decisions that are right for them.</w:t>
      </w:r>
    </w:p>
    <w:p w14:paraId="61183CA1" w14:textId="6990CB9F" w:rsidR="00C74C0D" w:rsidRDefault="00C74C0D" w:rsidP="00C74C0D"/>
    <w:p w14:paraId="72E09117" w14:textId="2C2B02A3" w:rsidR="005F72F5" w:rsidRDefault="005F72F5" w:rsidP="00C74C0D"/>
    <w:p w14:paraId="0910F49F" w14:textId="77777777" w:rsidR="005F72F5" w:rsidRDefault="005F72F5" w:rsidP="00C74C0D"/>
    <w:p w14:paraId="5972F0A0" w14:textId="1FC23D5E" w:rsidR="00C74C0D" w:rsidRPr="005F72F5" w:rsidRDefault="00C74C0D" w:rsidP="00C74C0D">
      <w:pPr>
        <w:rPr>
          <w:b/>
          <w:bCs/>
        </w:rPr>
      </w:pPr>
      <w:r w:rsidRPr="005F72F5">
        <w:rPr>
          <w:b/>
          <w:bCs/>
        </w:rPr>
        <w:t>References:</w:t>
      </w:r>
    </w:p>
    <w:p w14:paraId="177513D5" w14:textId="05A6DFAC" w:rsidR="00C74C0D" w:rsidRDefault="00C74C0D">
      <w:pPr>
        <w:pStyle w:val="ListParagraph"/>
        <w:numPr>
          <w:ilvl w:val="0"/>
          <w:numId w:val="249"/>
        </w:numPr>
      </w:pPr>
      <w:r>
        <w:t>Elwyn, G., Frosch, D. L., &amp; Kobrin, S. (2018). Implementing shared decision-making: consider all the consequences. Implementation Science, 13(1), 114.</w:t>
      </w:r>
    </w:p>
    <w:p w14:paraId="241CCDF4" w14:textId="426CF8C7" w:rsidR="00C74C0D" w:rsidRDefault="00C74C0D">
      <w:pPr>
        <w:pStyle w:val="ListParagraph"/>
        <w:numPr>
          <w:ilvl w:val="0"/>
          <w:numId w:val="249"/>
        </w:numPr>
      </w:pPr>
      <w:r>
        <w:t>Stacey, D., Légaré, F., Col, N. F., Bennett, C. L., Barry, M. J., Eden, K. B., ... &amp; Wu, J. H. (2014). Decision aids for people facing health treatment or screening decisions. Cochrane Database of Systematic Reviews, (1).</w:t>
      </w:r>
    </w:p>
    <w:p w14:paraId="15DC84AD" w14:textId="5E1EB865" w:rsidR="007F184E" w:rsidRPr="00C74C0D" w:rsidRDefault="00C74C0D">
      <w:pPr>
        <w:pStyle w:val="ListParagraph"/>
        <w:numPr>
          <w:ilvl w:val="0"/>
          <w:numId w:val="249"/>
        </w:numPr>
        <w:rPr>
          <w:rFonts w:asciiTheme="majorHAnsi" w:eastAsiaTheme="majorEastAsia" w:hAnsiTheme="majorHAnsi" w:cstheme="majorBidi"/>
          <w:color w:val="2F5496" w:themeColor="accent1" w:themeShade="BF"/>
          <w:sz w:val="26"/>
          <w:szCs w:val="26"/>
        </w:rPr>
      </w:pPr>
      <w:r>
        <w:t xml:space="preserve">O'Connor, A. M., Bennett, C. L., Stacey, D., Barry, M. J., Col, N. F., Eden, K. B., ... &amp; Wu, J. H. (2009). Do patient decision aids meet effectiveness criteria of the international patient decision aid standards collaboration? A systematic review and meta-analysis. Medical Decision Making, 29(4), 471-478. </w:t>
      </w:r>
      <w:r w:rsidR="007F184E">
        <w:br w:type="page"/>
      </w:r>
    </w:p>
    <w:p w14:paraId="7E60ED40" w14:textId="0FBF0D05" w:rsidR="007903B4" w:rsidRPr="007903B4" w:rsidRDefault="005F72F5" w:rsidP="007903B4">
      <w:pPr>
        <w:pStyle w:val="Heading2"/>
      </w:pPr>
      <w:bookmarkStart w:id="275" w:name="_Toc132394204"/>
      <w:r>
        <w:lastRenderedPageBreak/>
        <w:t>9</w:t>
      </w:r>
      <w:r w:rsidR="007903B4" w:rsidRPr="007903B4">
        <w:t>.10 Evaluation of Performance</w:t>
      </w:r>
      <w:bookmarkEnd w:id="275"/>
    </w:p>
    <w:p w14:paraId="1367B01C" w14:textId="0B1725E1" w:rsidR="00C74C0D" w:rsidRDefault="005F72F5" w:rsidP="00C74C0D">
      <w:pPr>
        <w:pStyle w:val="Heading3"/>
      </w:pPr>
      <w:bookmarkStart w:id="276" w:name="_Toc132394205"/>
      <w:r>
        <w:t>9</w:t>
      </w:r>
      <w:r w:rsidR="007903B4" w:rsidRPr="007903B4">
        <w:t>.10.1 Describes audit, change planning, feedback, and other elements of PDSA (Plan, Do, Study, Act) cycles, and their implications for clinical governance</w:t>
      </w:r>
      <w:bookmarkEnd w:id="276"/>
    </w:p>
    <w:p w14:paraId="20696F74" w14:textId="07E587F1" w:rsidR="00B15FFF" w:rsidRDefault="00B15FFF" w:rsidP="00B15FFF"/>
    <w:p w14:paraId="0B9CD104" w14:textId="5A077D51" w:rsidR="00B15FFF" w:rsidRPr="00B15FFF" w:rsidRDefault="00B15FFF" w:rsidP="00B15FFF">
      <w:r>
        <w:t>Auditing in UK healthcare is a process of reviewing and evaluating healthcare services to ensure that they meet the required standards of quality, safety, and effectiveness. It involves the systematic and independent examination of healthcare practices, procedures, and outcomes to identify areas of improvement and ensure compliance with relevant regulations and guidelines. The main objective of healthcare auditing is to promote transparency, accountability, and continuous improvement in the delivery of healthcare services. The audit process involves collecting data, analyzing it, and providing feedback to healthcare providers to help them make informed decisions about how to improve their services. Auditing in UK healthcare is carried out by various organizations, including regulatory bodies, healthcare providers, and external auditors.</w:t>
      </w:r>
    </w:p>
    <w:p w14:paraId="0ADC9BC6" w14:textId="77777777" w:rsidR="00C74C0D" w:rsidRDefault="00C74C0D" w:rsidP="00C74C0D">
      <w:pPr>
        <w:pStyle w:val="Default"/>
        <w:rPr>
          <w:rFonts w:ascii="Times New Roman" w:hAnsi="Times New Roman" w:cs="Times New Roman"/>
        </w:rPr>
      </w:pPr>
    </w:p>
    <w:p w14:paraId="550B3634" w14:textId="77777777" w:rsidR="00C74C0D" w:rsidRPr="00C74C0D" w:rsidRDefault="00C74C0D" w:rsidP="00C74C0D">
      <w:pPr>
        <w:pStyle w:val="Default"/>
        <w:rPr>
          <w:rFonts w:ascii="Times New Roman" w:hAnsi="Times New Roman" w:cs="Times New Roman"/>
        </w:rPr>
      </w:pPr>
      <w:r w:rsidRPr="00C74C0D">
        <w:rPr>
          <w:rFonts w:ascii="Times New Roman" w:hAnsi="Times New Roman" w:cs="Times New Roman"/>
        </w:rPr>
        <w:t>In the UK healthcare system, the evaluation of clinical performance is crucial for ensuring high-quality care and improving patient outcomes. One commonly used approach for evaluating and improving performance is the Plan, Do, Study, Act (PDSA) cycle.</w:t>
      </w:r>
    </w:p>
    <w:p w14:paraId="2A2B4B46" w14:textId="77777777" w:rsidR="00C74C0D" w:rsidRPr="00C74C0D" w:rsidRDefault="00C74C0D" w:rsidP="00C74C0D">
      <w:pPr>
        <w:pStyle w:val="Default"/>
        <w:rPr>
          <w:rFonts w:ascii="Times New Roman" w:hAnsi="Times New Roman" w:cs="Times New Roman"/>
        </w:rPr>
      </w:pPr>
    </w:p>
    <w:p w14:paraId="5A8292E3" w14:textId="1D33D288" w:rsidR="00C74C0D" w:rsidRDefault="00C74C0D" w:rsidP="00C74C0D">
      <w:pPr>
        <w:pStyle w:val="Default"/>
        <w:rPr>
          <w:rFonts w:ascii="Times New Roman" w:hAnsi="Times New Roman" w:cs="Times New Roman"/>
        </w:rPr>
      </w:pPr>
      <w:r w:rsidRPr="00C74C0D">
        <w:rPr>
          <w:rFonts w:ascii="Times New Roman" w:hAnsi="Times New Roman" w:cs="Times New Roman"/>
        </w:rPr>
        <w:t>The PDSA cycle is a framework for iterative quality improvement that involves four steps</w:t>
      </w:r>
      <w:r w:rsidR="00B15FFF">
        <w:rPr>
          <w:rFonts w:ascii="Times New Roman" w:hAnsi="Times New Roman" w:cs="Times New Roman"/>
        </w:rPr>
        <w:t xml:space="preserve">, </w:t>
      </w:r>
      <w:r w:rsidRPr="00C74C0D">
        <w:rPr>
          <w:rFonts w:ascii="Times New Roman" w:hAnsi="Times New Roman" w:cs="Times New Roman"/>
        </w:rPr>
        <w:t>plan, do, study, and act</w:t>
      </w:r>
      <w:r w:rsidR="00B15FFF">
        <w:rPr>
          <w:rFonts w:ascii="Times New Roman" w:hAnsi="Times New Roman" w:cs="Times New Roman"/>
        </w:rPr>
        <w:t>:</w:t>
      </w:r>
    </w:p>
    <w:p w14:paraId="59F382DC" w14:textId="4ECE46E5" w:rsidR="00C74C0D" w:rsidRPr="00C74C0D" w:rsidRDefault="00C74C0D">
      <w:pPr>
        <w:pStyle w:val="Default"/>
        <w:numPr>
          <w:ilvl w:val="0"/>
          <w:numId w:val="250"/>
        </w:numPr>
        <w:rPr>
          <w:rFonts w:ascii="Times New Roman" w:hAnsi="Times New Roman" w:cs="Times New Roman"/>
        </w:rPr>
      </w:pPr>
      <w:r w:rsidRPr="00C74C0D">
        <w:rPr>
          <w:rFonts w:ascii="Times New Roman" w:hAnsi="Times New Roman" w:cs="Times New Roman"/>
        </w:rPr>
        <w:t>The cycle starts with planning, where the healthcare team identifies an area for improvement and develops a plan to implement changes. The plan should be specific, measurable, achievable, relevant, and time-bound (SMART) to ensure that progress can be tracked and measured.</w:t>
      </w:r>
    </w:p>
    <w:p w14:paraId="6DF0283B" w14:textId="77777777" w:rsidR="00C74C0D" w:rsidRPr="00C74C0D" w:rsidRDefault="00C74C0D" w:rsidP="00C74C0D">
      <w:pPr>
        <w:pStyle w:val="Default"/>
        <w:rPr>
          <w:rFonts w:ascii="Times New Roman" w:hAnsi="Times New Roman" w:cs="Times New Roman"/>
        </w:rPr>
      </w:pPr>
    </w:p>
    <w:p w14:paraId="3144585E" w14:textId="77777777" w:rsidR="00C74C0D" w:rsidRPr="00C74C0D" w:rsidRDefault="00C74C0D">
      <w:pPr>
        <w:pStyle w:val="Default"/>
        <w:numPr>
          <w:ilvl w:val="0"/>
          <w:numId w:val="250"/>
        </w:numPr>
        <w:rPr>
          <w:rFonts w:ascii="Times New Roman" w:hAnsi="Times New Roman" w:cs="Times New Roman"/>
        </w:rPr>
      </w:pPr>
      <w:r w:rsidRPr="00C74C0D">
        <w:rPr>
          <w:rFonts w:ascii="Times New Roman" w:hAnsi="Times New Roman" w:cs="Times New Roman"/>
        </w:rPr>
        <w:t>The next step is to implement the plan by carrying out the identified changes. This step requires collaboration and communication among the healthcare team to ensure that everyone is aware of the changes and their roles in implementing them.</w:t>
      </w:r>
    </w:p>
    <w:p w14:paraId="25FEEE95" w14:textId="77777777" w:rsidR="00C74C0D" w:rsidRPr="00C74C0D" w:rsidRDefault="00C74C0D" w:rsidP="00C74C0D">
      <w:pPr>
        <w:pStyle w:val="Default"/>
        <w:rPr>
          <w:rFonts w:ascii="Times New Roman" w:hAnsi="Times New Roman" w:cs="Times New Roman"/>
        </w:rPr>
      </w:pPr>
    </w:p>
    <w:p w14:paraId="40139B34" w14:textId="77777777" w:rsidR="00C74C0D" w:rsidRPr="00C74C0D" w:rsidRDefault="00C74C0D">
      <w:pPr>
        <w:pStyle w:val="Default"/>
        <w:numPr>
          <w:ilvl w:val="0"/>
          <w:numId w:val="250"/>
        </w:numPr>
        <w:rPr>
          <w:rFonts w:ascii="Times New Roman" w:hAnsi="Times New Roman" w:cs="Times New Roman"/>
        </w:rPr>
      </w:pPr>
      <w:r w:rsidRPr="00C74C0D">
        <w:rPr>
          <w:rFonts w:ascii="Times New Roman" w:hAnsi="Times New Roman" w:cs="Times New Roman"/>
        </w:rPr>
        <w:t>The third step is to study the results of the changes by collecting and analyzing data on the impact of the changes. This step involves assessing whether the changes have had the desired effect and identifying any unintended consequences. Data collection should be ongoing and include both qualitative and quantitative measures.</w:t>
      </w:r>
    </w:p>
    <w:p w14:paraId="4B35E1E5" w14:textId="77777777" w:rsidR="00C74C0D" w:rsidRPr="00C74C0D" w:rsidRDefault="00C74C0D" w:rsidP="00C74C0D">
      <w:pPr>
        <w:pStyle w:val="Default"/>
        <w:rPr>
          <w:rFonts w:ascii="Times New Roman" w:hAnsi="Times New Roman" w:cs="Times New Roman"/>
        </w:rPr>
      </w:pPr>
    </w:p>
    <w:p w14:paraId="6D27FD62" w14:textId="77777777" w:rsidR="00C74C0D" w:rsidRPr="00C74C0D" w:rsidRDefault="00C74C0D">
      <w:pPr>
        <w:pStyle w:val="Default"/>
        <w:numPr>
          <w:ilvl w:val="0"/>
          <w:numId w:val="250"/>
        </w:numPr>
        <w:rPr>
          <w:rFonts w:ascii="Times New Roman" w:hAnsi="Times New Roman" w:cs="Times New Roman"/>
        </w:rPr>
      </w:pPr>
      <w:r w:rsidRPr="00C74C0D">
        <w:rPr>
          <w:rFonts w:ascii="Times New Roman" w:hAnsi="Times New Roman" w:cs="Times New Roman"/>
        </w:rPr>
        <w:t>Finally, the team should act on the results of the study by making adjustments to the plan based on the data and feedback received. The cycle then repeats, with the team continually planning, implementing, studying, and acting on the changes.</w:t>
      </w:r>
    </w:p>
    <w:p w14:paraId="323087B9" w14:textId="77777777" w:rsidR="00C74C0D" w:rsidRPr="00C74C0D" w:rsidRDefault="00C74C0D" w:rsidP="00C74C0D">
      <w:pPr>
        <w:pStyle w:val="Default"/>
        <w:rPr>
          <w:rFonts w:ascii="Times New Roman" w:hAnsi="Times New Roman" w:cs="Times New Roman"/>
        </w:rPr>
      </w:pPr>
    </w:p>
    <w:p w14:paraId="0AD38613" w14:textId="77777777" w:rsidR="00C74C0D" w:rsidRPr="00C74C0D" w:rsidRDefault="00C74C0D" w:rsidP="00C74C0D">
      <w:pPr>
        <w:pStyle w:val="Default"/>
        <w:rPr>
          <w:rFonts w:ascii="Times New Roman" w:hAnsi="Times New Roman" w:cs="Times New Roman"/>
        </w:rPr>
      </w:pPr>
      <w:r w:rsidRPr="00C74C0D">
        <w:rPr>
          <w:rFonts w:ascii="Times New Roman" w:hAnsi="Times New Roman" w:cs="Times New Roman"/>
        </w:rPr>
        <w:t>One important aspect of the PDSA cycle is the use of feedback, both internally and externally, to support the evaluation of clinical performance. Internal feedback can come from patients, staff, and other stakeholders, while external feedback can come from national standards and guidelines, peer-reviewed research, and regulatory bodies.</w:t>
      </w:r>
    </w:p>
    <w:p w14:paraId="6FCB2D6A" w14:textId="77777777" w:rsidR="00C74C0D" w:rsidRPr="00C74C0D" w:rsidRDefault="00C74C0D" w:rsidP="00C74C0D">
      <w:pPr>
        <w:pStyle w:val="Default"/>
        <w:rPr>
          <w:rFonts w:ascii="Times New Roman" w:hAnsi="Times New Roman" w:cs="Times New Roman"/>
        </w:rPr>
      </w:pPr>
    </w:p>
    <w:p w14:paraId="609A2348" w14:textId="77777777" w:rsidR="00C74C0D" w:rsidRPr="00C74C0D" w:rsidRDefault="00C74C0D" w:rsidP="00C74C0D">
      <w:pPr>
        <w:pStyle w:val="Default"/>
        <w:rPr>
          <w:rFonts w:ascii="Times New Roman" w:hAnsi="Times New Roman" w:cs="Times New Roman"/>
        </w:rPr>
      </w:pPr>
      <w:r w:rsidRPr="00C74C0D">
        <w:rPr>
          <w:rFonts w:ascii="Times New Roman" w:hAnsi="Times New Roman" w:cs="Times New Roman"/>
        </w:rPr>
        <w:t>In conclusion, the PDSA cycle is a valuable framework for evaluating and improving clinical performance in the UK healthcare system. It involves a continuous cycle of planning, implementing, studying, and acting on changes, with a focus on collecting and using feedback to support ongoing evaluation and improvement.</w:t>
      </w:r>
    </w:p>
    <w:p w14:paraId="301A885E" w14:textId="77777777" w:rsidR="00C74C0D" w:rsidRPr="00C74C0D" w:rsidRDefault="00C74C0D" w:rsidP="00C74C0D">
      <w:pPr>
        <w:pStyle w:val="Default"/>
        <w:rPr>
          <w:rFonts w:ascii="Times New Roman" w:hAnsi="Times New Roman" w:cs="Times New Roman"/>
        </w:rPr>
      </w:pPr>
    </w:p>
    <w:p w14:paraId="524E1124" w14:textId="77777777" w:rsidR="00C74C0D" w:rsidRPr="00C74C0D" w:rsidRDefault="00C74C0D" w:rsidP="00C74C0D">
      <w:pPr>
        <w:pStyle w:val="Default"/>
        <w:rPr>
          <w:rFonts w:ascii="Times New Roman" w:hAnsi="Times New Roman" w:cs="Times New Roman"/>
        </w:rPr>
      </w:pPr>
    </w:p>
    <w:p w14:paraId="17F46686" w14:textId="77777777" w:rsidR="00C74C0D" w:rsidRPr="00C74C0D" w:rsidRDefault="00C74C0D" w:rsidP="00C74C0D">
      <w:pPr>
        <w:pStyle w:val="Default"/>
        <w:rPr>
          <w:rFonts w:ascii="Times New Roman" w:hAnsi="Times New Roman" w:cs="Times New Roman"/>
        </w:rPr>
      </w:pPr>
      <w:r w:rsidRPr="00C74C0D">
        <w:rPr>
          <w:rFonts w:ascii="Times New Roman" w:hAnsi="Times New Roman" w:cs="Times New Roman"/>
        </w:rPr>
        <w:lastRenderedPageBreak/>
        <w:t>For example, a hospital may identify a problem with high rates of hospital-acquired infections. They may set an aim to reduce the rate of infections by 50% within six months. They may then develop a plan that involves improved hand hygiene, regular cleaning of equipment, and enhanced staff training. The plan is implemented, and the impact is evaluated through data collection and analysis. Based on the results, further changes may be made to refine the plan and improve outcomes.</w:t>
      </w:r>
    </w:p>
    <w:p w14:paraId="160DF15B" w14:textId="77777777" w:rsidR="00C74C0D" w:rsidRPr="00C74C0D" w:rsidRDefault="00C74C0D" w:rsidP="00C74C0D">
      <w:pPr>
        <w:pStyle w:val="Default"/>
        <w:rPr>
          <w:rFonts w:ascii="Times New Roman" w:hAnsi="Times New Roman" w:cs="Times New Roman"/>
        </w:rPr>
      </w:pPr>
    </w:p>
    <w:p w14:paraId="2FF0FF42" w14:textId="77777777" w:rsidR="00C74C0D" w:rsidRPr="00C74C0D" w:rsidRDefault="00C74C0D" w:rsidP="00C74C0D">
      <w:pPr>
        <w:pStyle w:val="Default"/>
        <w:rPr>
          <w:rFonts w:ascii="Times New Roman" w:hAnsi="Times New Roman" w:cs="Times New Roman"/>
        </w:rPr>
      </w:pPr>
      <w:r w:rsidRPr="00C74C0D">
        <w:rPr>
          <w:rFonts w:ascii="Times New Roman" w:hAnsi="Times New Roman" w:cs="Times New Roman"/>
        </w:rPr>
        <w:t>An important aspect of PDSA cycles is the use of data to inform decision-making. Data should be collected at each stage of the cycle to evaluate the effectiveness of the changes and to identify areas for improvement. Regular feedback and communication with staff and patients are also important to ensure that changes are understood and implemented effectively.</w:t>
      </w:r>
    </w:p>
    <w:p w14:paraId="4B7D6097" w14:textId="32386749" w:rsidR="00C74C0D" w:rsidRDefault="00C74C0D" w:rsidP="00C74C0D">
      <w:pPr>
        <w:pStyle w:val="Default"/>
        <w:rPr>
          <w:rFonts w:ascii="Times New Roman" w:hAnsi="Times New Roman" w:cs="Times New Roman"/>
        </w:rPr>
      </w:pPr>
    </w:p>
    <w:p w14:paraId="7A392C20" w14:textId="77777777" w:rsidR="00B15FFF" w:rsidRPr="00B15FFF" w:rsidRDefault="00B15FFF" w:rsidP="00B15FFF">
      <w:pPr>
        <w:rPr>
          <w:rFonts w:eastAsiaTheme="minorHAnsi"/>
          <w:color w:val="000000"/>
          <w:lang w:eastAsia="en-US"/>
        </w:rPr>
      </w:pPr>
      <w:r w:rsidRPr="00B15FFF">
        <w:rPr>
          <w:rFonts w:eastAsiaTheme="minorHAnsi"/>
          <w:color w:val="000000"/>
          <w:lang w:eastAsia="en-US"/>
        </w:rPr>
        <w:t>The evaluation of performance through audit has significant implications for clinical governance. It is an essential tool for monitoring and improving the quality of healthcare services provided by healthcare organizations. The following are some implications of evaluation of performance for clinical governance:</w:t>
      </w:r>
    </w:p>
    <w:p w14:paraId="38DF227A" w14:textId="633A7CAF" w:rsidR="00B15FFF" w:rsidRDefault="00B15FFF" w:rsidP="00C74C0D">
      <w:pPr>
        <w:pStyle w:val="Default"/>
        <w:rPr>
          <w:rFonts w:ascii="Times New Roman" w:hAnsi="Times New Roman" w:cs="Times New Roman"/>
        </w:rPr>
      </w:pPr>
    </w:p>
    <w:p w14:paraId="55CE21A9" w14:textId="77777777" w:rsidR="00B15FFF" w:rsidRDefault="00B15FFF" w:rsidP="00C74C0D">
      <w:pPr>
        <w:pStyle w:val="Default"/>
        <w:rPr>
          <w:rFonts w:ascii="Times New Roman" w:hAnsi="Times New Roman" w:cs="Times New Roman"/>
        </w:rPr>
      </w:pPr>
    </w:p>
    <w:p w14:paraId="66906F74" w14:textId="59E78160" w:rsidR="00B15FFF" w:rsidRPr="005F72F5" w:rsidRDefault="005F72F5" w:rsidP="00B15FFF">
      <w:pPr>
        <w:pStyle w:val="Default"/>
        <w:rPr>
          <w:rFonts w:ascii="Times New Roman" w:hAnsi="Times New Roman" w:cs="Times New Roman"/>
          <w:b/>
          <w:bCs/>
        </w:rPr>
      </w:pPr>
      <w:r w:rsidRPr="005F72F5">
        <w:rPr>
          <w:rFonts w:ascii="Times New Roman" w:hAnsi="Times New Roman" w:cs="Times New Roman"/>
          <w:b/>
          <w:bCs/>
        </w:rPr>
        <w:t>S</w:t>
      </w:r>
      <w:r w:rsidR="00B15FFF" w:rsidRPr="005F72F5">
        <w:rPr>
          <w:rFonts w:ascii="Times New Roman" w:hAnsi="Times New Roman" w:cs="Times New Roman"/>
          <w:b/>
          <w:bCs/>
        </w:rPr>
        <w:t>ummarizing the implications of evaluation of performance (audit) for clinical governance:</w:t>
      </w:r>
    </w:p>
    <w:tbl>
      <w:tblPr>
        <w:tblW w:w="81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02"/>
        <w:gridCol w:w="5858"/>
      </w:tblGrid>
      <w:tr w:rsidR="00B15FFF" w:rsidRPr="00B15FFF" w14:paraId="3AE6CC42" w14:textId="77777777" w:rsidTr="00B15FF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E10A562" w14:textId="77777777" w:rsidR="00B15FFF" w:rsidRPr="00B15FFF" w:rsidRDefault="00B15FFF" w:rsidP="00B15FFF">
            <w:pPr>
              <w:pStyle w:val="Default"/>
              <w:rPr>
                <w:rFonts w:ascii="Times New Roman" w:hAnsi="Times New Roman" w:cs="Times New Roman"/>
                <w:b/>
                <w:bCs/>
              </w:rPr>
            </w:pPr>
            <w:r w:rsidRPr="00B15FFF">
              <w:rPr>
                <w:rFonts w:ascii="Times New Roman" w:hAnsi="Times New Roman" w:cs="Times New Roman"/>
                <w:b/>
                <w:bCs/>
              </w:rPr>
              <w:t>Implications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FA57E2F" w14:textId="77777777" w:rsidR="00B15FFF" w:rsidRPr="00B15FFF" w:rsidRDefault="00B15FFF" w:rsidP="00B15FFF">
            <w:pPr>
              <w:pStyle w:val="Default"/>
              <w:rPr>
                <w:rFonts w:ascii="Times New Roman" w:hAnsi="Times New Roman" w:cs="Times New Roman"/>
                <w:b/>
                <w:bCs/>
              </w:rPr>
            </w:pPr>
            <w:r w:rsidRPr="00B15FFF">
              <w:rPr>
                <w:rFonts w:ascii="Times New Roman" w:hAnsi="Times New Roman" w:cs="Times New Roman"/>
                <w:b/>
                <w:bCs/>
              </w:rPr>
              <w:t>Description</w:t>
            </w:r>
          </w:p>
        </w:tc>
      </w:tr>
      <w:tr w:rsidR="00B15FFF" w:rsidRPr="00B15FFF" w14:paraId="44BACC67" w14:textId="77777777" w:rsidTr="00B15FF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36CB21" w14:textId="77777777" w:rsidR="00B15FFF" w:rsidRPr="005F72F5" w:rsidRDefault="00B15FFF" w:rsidP="00B15FFF">
            <w:pPr>
              <w:pStyle w:val="Default"/>
              <w:rPr>
                <w:rFonts w:ascii="Times New Roman" w:hAnsi="Times New Roman" w:cs="Times New Roman"/>
                <w:b/>
                <w:bCs/>
              </w:rPr>
            </w:pPr>
            <w:r w:rsidRPr="005F72F5">
              <w:rPr>
                <w:rFonts w:ascii="Times New Roman" w:hAnsi="Times New Roman" w:cs="Times New Roman"/>
                <w:b/>
                <w:bCs/>
              </w:rPr>
              <w:t>Improvement in Patient Outcomes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81B91F3" w14:textId="77777777" w:rsidR="00B15FFF" w:rsidRPr="00B15FFF" w:rsidRDefault="00B15FFF" w:rsidP="00B15FFF">
            <w:pPr>
              <w:pStyle w:val="Default"/>
              <w:rPr>
                <w:rFonts w:ascii="Times New Roman" w:hAnsi="Times New Roman" w:cs="Times New Roman"/>
              </w:rPr>
            </w:pPr>
            <w:r w:rsidRPr="00B15FFF">
              <w:rPr>
                <w:rFonts w:ascii="Times New Roman" w:hAnsi="Times New Roman" w:cs="Times New Roman"/>
              </w:rPr>
              <w:t>Clinical audit helps identify areas where patient care can be improved, leading to better patient outcomes.</w:t>
            </w:r>
          </w:p>
        </w:tc>
      </w:tr>
      <w:tr w:rsidR="00B15FFF" w:rsidRPr="00B15FFF" w14:paraId="0DDBDDD5" w14:textId="77777777" w:rsidTr="00B15FF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D405CF1" w14:textId="77777777" w:rsidR="00B15FFF" w:rsidRPr="005F72F5" w:rsidRDefault="00B15FFF" w:rsidP="00B15FFF">
            <w:pPr>
              <w:pStyle w:val="Default"/>
              <w:rPr>
                <w:rFonts w:ascii="Times New Roman" w:hAnsi="Times New Roman" w:cs="Times New Roman"/>
                <w:b/>
                <w:bCs/>
              </w:rPr>
            </w:pPr>
            <w:r w:rsidRPr="005F72F5">
              <w:rPr>
                <w:rFonts w:ascii="Times New Roman" w:hAnsi="Times New Roman" w:cs="Times New Roman"/>
                <w:b/>
                <w:bCs/>
              </w:rPr>
              <w:t>Accountability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93A5501" w14:textId="77777777" w:rsidR="00B15FFF" w:rsidRPr="00B15FFF" w:rsidRDefault="00B15FFF" w:rsidP="00B15FFF">
            <w:pPr>
              <w:pStyle w:val="Default"/>
              <w:rPr>
                <w:rFonts w:ascii="Times New Roman" w:hAnsi="Times New Roman" w:cs="Times New Roman"/>
              </w:rPr>
            </w:pPr>
            <w:r w:rsidRPr="00B15FFF">
              <w:rPr>
                <w:rFonts w:ascii="Times New Roman" w:hAnsi="Times New Roman" w:cs="Times New Roman"/>
              </w:rPr>
              <w:t>Audit provides a means of assessing the performance of healthcare providers and holding them accountable for the care they provide.</w:t>
            </w:r>
          </w:p>
        </w:tc>
      </w:tr>
      <w:tr w:rsidR="00B15FFF" w:rsidRPr="00B15FFF" w14:paraId="5CDB287D" w14:textId="77777777" w:rsidTr="00B15FF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D9FF62" w14:textId="77777777" w:rsidR="00B15FFF" w:rsidRPr="005F72F5" w:rsidRDefault="00B15FFF" w:rsidP="00B15FFF">
            <w:pPr>
              <w:pStyle w:val="Default"/>
              <w:rPr>
                <w:rFonts w:ascii="Times New Roman" w:hAnsi="Times New Roman" w:cs="Times New Roman"/>
                <w:b/>
                <w:bCs/>
              </w:rPr>
            </w:pPr>
            <w:r w:rsidRPr="005F72F5">
              <w:rPr>
                <w:rFonts w:ascii="Times New Roman" w:hAnsi="Times New Roman" w:cs="Times New Roman"/>
                <w:b/>
                <w:bCs/>
              </w:rPr>
              <w:t>Compliance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42725A0" w14:textId="77777777" w:rsidR="00B15FFF" w:rsidRPr="00B15FFF" w:rsidRDefault="00B15FFF" w:rsidP="00B15FFF">
            <w:pPr>
              <w:pStyle w:val="Default"/>
              <w:rPr>
                <w:rFonts w:ascii="Times New Roman" w:hAnsi="Times New Roman" w:cs="Times New Roman"/>
              </w:rPr>
            </w:pPr>
            <w:r w:rsidRPr="00B15FFF">
              <w:rPr>
                <w:rFonts w:ascii="Times New Roman" w:hAnsi="Times New Roman" w:cs="Times New Roman"/>
              </w:rPr>
              <w:t>Audit helps ensure that healthcare organizations comply with relevant regulations and standards.</w:t>
            </w:r>
          </w:p>
        </w:tc>
      </w:tr>
      <w:tr w:rsidR="00B15FFF" w:rsidRPr="00B15FFF" w14:paraId="7AA47F5F" w14:textId="77777777" w:rsidTr="00B15FF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EAD3A8B" w14:textId="77777777" w:rsidR="00B15FFF" w:rsidRPr="005F72F5" w:rsidRDefault="00B15FFF" w:rsidP="00B15FFF">
            <w:pPr>
              <w:pStyle w:val="Default"/>
              <w:rPr>
                <w:rFonts w:ascii="Times New Roman" w:hAnsi="Times New Roman" w:cs="Times New Roman"/>
                <w:b/>
                <w:bCs/>
              </w:rPr>
            </w:pPr>
            <w:r w:rsidRPr="005F72F5">
              <w:rPr>
                <w:rFonts w:ascii="Times New Roman" w:hAnsi="Times New Roman" w:cs="Times New Roman"/>
                <w:b/>
                <w:bCs/>
              </w:rPr>
              <w:t>Education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6ABDF5B" w14:textId="77777777" w:rsidR="00B15FFF" w:rsidRPr="00B15FFF" w:rsidRDefault="00B15FFF" w:rsidP="00B15FFF">
            <w:pPr>
              <w:pStyle w:val="Default"/>
              <w:rPr>
                <w:rFonts w:ascii="Times New Roman" w:hAnsi="Times New Roman" w:cs="Times New Roman"/>
              </w:rPr>
            </w:pPr>
            <w:r w:rsidRPr="00B15FFF">
              <w:rPr>
                <w:rFonts w:ascii="Times New Roman" w:hAnsi="Times New Roman" w:cs="Times New Roman"/>
              </w:rPr>
              <w:t>Audit can be used as an educational tool to promote learning and professional development among healthcare providers.</w:t>
            </w:r>
          </w:p>
        </w:tc>
      </w:tr>
      <w:tr w:rsidR="00B15FFF" w:rsidRPr="00B15FFF" w14:paraId="5ACE198B" w14:textId="77777777" w:rsidTr="00B15FF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3B74D23" w14:textId="77777777" w:rsidR="00B15FFF" w:rsidRPr="005F72F5" w:rsidRDefault="00B15FFF" w:rsidP="00B15FFF">
            <w:pPr>
              <w:pStyle w:val="Default"/>
              <w:rPr>
                <w:rFonts w:ascii="Times New Roman" w:hAnsi="Times New Roman" w:cs="Times New Roman"/>
                <w:b/>
                <w:bCs/>
              </w:rPr>
            </w:pPr>
            <w:r w:rsidRPr="005F72F5">
              <w:rPr>
                <w:rFonts w:ascii="Times New Roman" w:hAnsi="Times New Roman" w:cs="Times New Roman"/>
                <w:b/>
                <w:bCs/>
              </w:rPr>
              <w:t>Continuous Improvement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A16E14C" w14:textId="77777777" w:rsidR="00B15FFF" w:rsidRPr="00B15FFF" w:rsidRDefault="00B15FFF" w:rsidP="00B15FFF">
            <w:pPr>
              <w:pStyle w:val="Default"/>
              <w:rPr>
                <w:rFonts w:ascii="Times New Roman" w:hAnsi="Times New Roman" w:cs="Times New Roman"/>
              </w:rPr>
            </w:pPr>
            <w:r w:rsidRPr="00B15FFF">
              <w:rPr>
                <w:rFonts w:ascii="Times New Roman" w:hAnsi="Times New Roman" w:cs="Times New Roman"/>
              </w:rPr>
              <w:t>Audit provides feedback on performance, which can be used to identify areas for improvement and develop strategies for continuous improvement.</w:t>
            </w:r>
          </w:p>
        </w:tc>
      </w:tr>
    </w:tbl>
    <w:p w14:paraId="2FB6C9EE" w14:textId="77777777" w:rsidR="00B15FFF" w:rsidRPr="00B15FFF" w:rsidRDefault="00B15FFF" w:rsidP="00B15FFF">
      <w:pPr>
        <w:pStyle w:val="Default"/>
      </w:pPr>
    </w:p>
    <w:p w14:paraId="64999B6C" w14:textId="77777777" w:rsidR="00B15FFF" w:rsidRPr="00C74C0D" w:rsidRDefault="00B15FFF" w:rsidP="00C74C0D">
      <w:pPr>
        <w:pStyle w:val="Default"/>
        <w:rPr>
          <w:rFonts w:ascii="Times New Roman" w:hAnsi="Times New Roman" w:cs="Times New Roman"/>
        </w:rPr>
      </w:pPr>
    </w:p>
    <w:p w14:paraId="31DBA04D" w14:textId="77777777" w:rsidR="00C74C0D" w:rsidRPr="00C74C0D" w:rsidRDefault="00C74C0D" w:rsidP="00C74C0D">
      <w:pPr>
        <w:pStyle w:val="Default"/>
        <w:rPr>
          <w:rFonts w:ascii="Times New Roman" w:hAnsi="Times New Roman" w:cs="Times New Roman"/>
        </w:rPr>
      </w:pPr>
    </w:p>
    <w:p w14:paraId="06A214C0" w14:textId="4080216F" w:rsidR="00C74C0D" w:rsidRPr="005F72F5" w:rsidRDefault="00C74C0D" w:rsidP="00C74C0D">
      <w:pPr>
        <w:pStyle w:val="Default"/>
        <w:rPr>
          <w:rFonts w:ascii="Times New Roman" w:hAnsi="Times New Roman" w:cs="Times New Roman"/>
          <w:b/>
          <w:bCs/>
        </w:rPr>
      </w:pPr>
      <w:r w:rsidRPr="005F72F5">
        <w:rPr>
          <w:rFonts w:ascii="Times New Roman" w:hAnsi="Times New Roman" w:cs="Times New Roman"/>
          <w:b/>
          <w:bCs/>
        </w:rPr>
        <w:t>Reference</w:t>
      </w:r>
      <w:r w:rsidR="005F72F5" w:rsidRPr="005F72F5">
        <w:rPr>
          <w:rFonts w:ascii="Times New Roman" w:hAnsi="Times New Roman" w:cs="Times New Roman"/>
          <w:b/>
          <w:bCs/>
        </w:rPr>
        <w:t>s</w:t>
      </w:r>
      <w:r w:rsidRPr="005F72F5">
        <w:rPr>
          <w:rFonts w:ascii="Times New Roman" w:hAnsi="Times New Roman" w:cs="Times New Roman"/>
          <w:b/>
          <w:bCs/>
        </w:rPr>
        <w:t>:</w:t>
      </w:r>
    </w:p>
    <w:p w14:paraId="1FE14BE1" w14:textId="638736E9" w:rsidR="00DD0615" w:rsidRDefault="00C74C0D">
      <w:pPr>
        <w:pStyle w:val="Default"/>
        <w:numPr>
          <w:ilvl w:val="0"/>
          <w:numId w:val="251"/>
        </w:numPr>
        <w:rPr>
          <w:rFonts w:ascii="Times New Roman" w:hAnsi="Times New Roman" w:cs="Times New Roman"/>
        </w:rPr>
      </w:pPr>
      <w:r w:rsidRPr="00C74C0D">
        <w:rPr>
          <w:rFonts w:ascii="Times New Roman" w:hAnsi="Times New Roman" w:cs="Times New Roman"/>
        </w:rPr>
        <w:t>Langley, G. J., Moen, R. D., Nolan, K. M., Nolan, T. W., Norman, C. L., &amp; Provost, L. P. (2009). The improvement guide: a practical approach to enhancing organizational performance. John Wiley &amp; Sons.</w:t>
      </w:r>
    </w:p>
    <w:p w14:paraId="55527AD6" w14:textId="583F36B0" w:rsidR="00C74C0D" w:rsidRPr="00DD0615" w:rsidRDefault="00C74C0D">
      <w:pPr>
        <w:pStyle w:val="Default"/>
        <w:numPr>
          <w:ilvl w:val="0"/>
          <w:numId w:val="251"/>
        </w:numPr>
        <w:rPr>
          <w:rFonts w:ascii="Times New Roman" w:hAnsi="Times New Roman" w:cs="Times New Roman"/>
        </w:rPr>
      </w:pPr>
      <w:r w:rsidRPr="00C74C0D">
        <w:rPr>
          <w:rFonts w:ascii="Times New Roman" w:hAnsi="Times New Roman" w:cs="Times New Roman"/>
        </w:rPr>
        <w:t>National Health Service (NHS). (2018). Using the PDSA cycle in quality improvement projects. Retrieved from https://improvement.nhs.uk/documents/2142/Using_the_PDSA_cycle_in_QI_projects.pdf</w:t>
      </w:r>
    </w:p>
    <w:p w14:paraId="7A7ADF01" w14:textId="77777777" w:rsidR="00DD0615" w:rsidRPr="00DD0615" w:rsidRDefault="00DD0615" w:rsidP="00DD0615">
      <w:pPr>
        <w:autoSpaceDE w:val="0"/>
        <w:autoSpaceDN w:val="0"/>
        <w:adjustRightInd w:val="0"/>
        <w:rPr>
          <w:rFonts w:eastAsiaTheme="minorHAnsi"/>
          <w:color w:val="000000"/>
          <w:lang w:eastAsia="en-US"/>
        </w:rPr>
      </w:pPr>
    </w:p>
    <w:p w14:paraId="05CF0C3D" w14:textId="48B19012" w:rsidR="00DD0615" w:rsidRPr="00457E9C" w:rsidRDefault="00DD0615" w:rsidP="00DD0615"/>
    <w:sectPr w:rsidR="00DD0615" w:rsidRPr="00457E9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D270A" w14:textId="77777777" w:rsidR="008E7CFC" w:rsidRDefault="008E7CFC" w:rsidP="00852224">
      <w:r>
        <w:separator/>
      </w:r>
    </w:p>
  </w:endnote>
  <w:endnote w:type="continuationSeparator" w:id="0">
    <w:p w14:paraId="46944D3F" w14:textId="77777777" w:rsidR="008E7CFC" w:rsidRDefault="008E7CFC" w:rsidP="00852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erriweather">
    <w:panose1 w:val="00000500000000000000"/>
    <w:charset w:val="4D"/>
    <w:family w:val="auto"/>
    <w:pitch w:val="variable"/>
    <w:sig w:usb0="20000207" w:usb1="00000002"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EF4D7" w14:textId="77777777" w:rsidR="008E7CFC" w:rsidRDefault="008E7CFC" w:rsidP="00852224">
      <w:r>
        <w:separator/>
      </w:r>
    </w:p>
  </w:footnote>
  <w:footnote w:type="continuationSeparator" w:id="0">
    <w:p w14:paraId="1D5EF6A9" w14:textId="77777777" w:rsidR="008E7CFC" w:rsidRDefault="008E7CFC" w:rsidP="008522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E1A"/>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4D3CA0"/>
    <w:multiLevelType w:val="multilevel"/>
    <w:tmpl w:val="2BDCEB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543603"/>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65F0B"/>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D51065"/>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D63B59"/>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0F67A45"/>
    <w:multiLevelType w:val="multilevel"/>
    <w:tmpl w:val="FE70B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E25CD1"/>
    <w:multiLevelType w:val="multilevel"/>
    <w:tmpl w:val="1ED423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A53579"/>
    <w:multiLevelType w:val="hybridMultilevel"/>
    <w:tmpl w:val="0AAA6A3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2E6577D"/>
    <w:multiLevelType w:val="hybridMultilevel"/>
    <w:tmpl w:val="0166E2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43D42E0"/>
    <w:multiLevelType w:val="multilevel"/>
    <w:tmpl w:val="ADC0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4933DE4"/>
    <w:multiLevelType w:val="hybridMultilevel"/>
    <w:tmpl w:val="1D522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5B23F54"/>
    <w:multiLevelType w:val="multilevel"/>
    <w:tmpl w:val="724C40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372C05"/>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644202C"/>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A87C6D"/>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709274D"/>
    <w:multiLevelType w:val="hybridMultilevel"/>
    <w:tmpl w:val="F8EAD3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7A3248A"/>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7B84C49"/>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0141BA"/>
    <w:multiLevelType w:val="hybridMultilevel"/>
    <w:tmpl w:val="97FACD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087101F9"/>
    <w:multiLevelType w:val="multilevel"/>
    <w:tmpl w:val="C98475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846ED9"/>
    <w:multiLevelType w:val="multilevel"/>
    <w:tmpl w:val="7F5C8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89E54B3"/>
    <w:multiLevelType w:val="hybridMultilevel"/>
    <w:tmpl w:val="5F84C2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8C35F67"/>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8DC1A5E"/>
    <w:multiLevelType w:val="multilevel"/>
    <w:tmpl w:val="6F7A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8F97232"/>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9006512"/>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94E2430"/>
    <w:multiLevelType w:val="hybridMultilevel"/>
    <w:tmpl w:val="F528B2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09B8046C"/>
    <w:multiLevelType w:val="multilevel"/>
    <w:tmpl w:val="CBA298DA"/>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A342E1C"/>
    <w:multiLevelType w:val="multilevel"/>
    <w:tmpl w:val="4140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A5344A3"/>
    <w:multiLevelType w:val="hybridMultilevel"/>
    <w:tmpl w:val="A206714A"/>
    <w:lvl w:ilvl="0" w:tplc="8BA24E66">
      <w:start w:val="1"/>
      <w:numFmt w:val="bullet"/>
      <w:lvlText w:val="•"/>
      <w:lvlJc w:val="left"/>
      <w:pPr>
        <w:tabs>
          <w:tab w:val="num" w:pos="720"/>
        </w:tabs>
        <w:ind w:left="720" w:hanging="360"/>
      </w:pPr>
      <w:rPr>
        <w:rFonts w:ascii="Arial" w:hAnsi="Arial" w:hint="default"/>
      </w:rPr>
    </w:lvl>
    <w:lvl w:ilvl="1" w:tplc="FFF4D108" w:tentative="1">
      <w:start w:val="1"/>
      <w:numFmt w:val="bullet"/>
      <w:lvlText w:val="•"/>
      <w:lvlJc w:val="left"/>
      <w:pPr>
        <w:tabs>
          <w:tab w:val="num" w:pos="1440"/>
        </w:tabs>
        <w:ind w:left="1440" w:hanging="360"/>
      </w:pPr>
      <w:rPr>
        <w:rFonts w:ascii="Arial" w:hAnsi="Arial" w:hint="default"/>
      </w:rPr>
    </w:lvl>
    <w:lvl w:ilvl="2" w:tplc="CBE828BC" w:tentative="1">
      <w:start w:val="1"/>
      <w:numFmt w:val="bullet"/>
      <w:lvlText w:val="•"/>
      <w:lvlJc w:val="left"/>
      <w:pPr>
        <w:tabs>
          <w:tab w:val="num" w:pos="2160"/>
        </w:tabs>
        <w:ind w:left="2160" w:hanging="360"/>
      </w:pPr>
      <w:rPr>
        <w:rFonts w:ascii="Arial" w:hAnsi="Arial" w:hint="default"/>
      </w:rPr>
    </w:lvl>
    <w:lvl w:ilvl="3" w:tplc="3FC0150E" w:tentative="1">
      <w:start w:val="1"/>
      <w:numFmt w:val="bullet"/>
      <w:lvlText w:val="•"/>
      <w:lvlJc w:val="left"/>
      <w:pPr>
        <w:tabs>
          <w:tab w:val="num" w:pos="2880"/>
        </w:tabs>
        <w:ind w:left="2880" w:hanging="360"/>
      </w:pPr>
      <w:rPr>
        <w:rFonts w:ascii="Arial" w:hAnsi="Arial" w:hint="default"/>
      </w:rPr>
    </w:lvl>
    <w:lvl w:ilvl="4" w:tplc="21A40D3E" w:tentative="1">
      <w:start w:val="1"/>
      <w:numFmt w:val="bullet"/>
      <w:lvlText w:val="•"/>
      <w:lvlJc w:val="left"/>
      <w:pPr>
        <w:tabs>
          <w:tab w:val="num" w:pos="3600"/>
        </w:tabs>
        <w:ind w:left="3600" w:hanging="360"/>
      </w:pPr>
      <w:rPr>
        <w:rFonts w:ascii="Arial" w:hAnsi="Arial" w:hint="default"/>
      </w:rPr>
    </w:lvl>
    <w:lvl w:ilvl="5" w:tplc="846EE872" w:tentative="1">
      <w:start w:val="1"/>
      <w:numFmt w:val="bullet"/>
      <w:lvlText w:val="•"/>
      <w:lvlJc w:val="left"/>
      <w:pPr>
        <w:tabs>
          <w:tab w:val="num" w:pos="4320"/>
        </w:tabs>
        <w:ind w:left="4320" w:hanging="360"/>
      </w:pPr>
      <w:rPr>
        <w:rFonts w:ascii="Arial" w:hAnsi="Arial" w:hint="default"/>
      </w:rPr>
    </w:lvl>
    <w:lvl w:ilvl="6" w:tplc="DD7EB0C4" w:tentative="1">
      <w:start w:val="1"/>
      <w:numFmt w:val="bullet"/>
      <w:lvlText w:val="•"/>
      <w:lvlJc w:val="left"/>
      <w:pPr>
        <w:tabs>
          <w:tab w:val="num" w:pos="5040"/>
        </w:tabs>
        <w:ind w:left="5040" w:hanging="360"/>
      </w:pPr>
      <w:rPr>
        <w:rFonts w:ascii="Arial" w:hAnsi="Arial" w:hint="default"/>
      </w:rPr>
    </w:lvl>
    <w:lvl w:ilvl="7" w:tplc="EE1C62CA" w:tentative="1">
      <w:start w:val="1"/>
      <w:numFmt w:val="bullet"/>
      <w:lvlText w:val="•"/>
      <w:lvlJc w:val="left"/>
      <w:pPr>
        <w:tabs>
          <w:tab w:val="num" w:pos="5760"/>
        </w:tabs>
        <w:ind w:left="5760" w:hanging="360"/>
      </w:pPr>
      <w:rPr>
        <w:rFonts w:ascii="Arial" w:hAnsi="Arial" w:hint="default"/>
      </w:rPr>
    </w:lvl>
    <w:lvl w:ilvl="8" w:tplc="34888B6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0A8368B5"/>
    <w:multiLevelType w:val="hybridMultilevel"/>
    <w:tmpl w:val="8BA85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A9A6E8E"/>
    <w:multiLevelType w:val="hybridMultilevel"/>
    <w:tmpl w:val="0302C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AF75182"/>
    <w:multiLevelType w:val="hybridMultilevel"/>
    <w:tmpl w:val="73C61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B6715AC"/>
    <w:multiLevelType w:val="multilevel"/>
    <w:tmpl w:val="209A1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BA02C20"/>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BB66805"/>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BE57367"/>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D575DE"/>
    <w:multiLevelType w:val="multilevel"/>
    <w:tmpl w:val="CBA298DA"/>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D094797"/>
    <w:multiLevelType w:val="hybridMultilevel"/>
    <w:tmpl w:val="722C8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D9426DE"/>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DDD043A"/>
    <w:multiLevelType w:val="multilevel"/>
    <w:tmpl w:val="C13A4E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DFE0684"/>
    <w:multiLevelType w:val="hybridMultilevel"/>
    <w:tmpl w:val="489AA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E300195"/>
    <w:multiLevelType w:val="multilevel"/>
    <w:tmpl w:val="8A7667F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E47630C"/>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EB974BF"/>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D659CE"/>
    <w:multiLevelType w:val="hybridMultilevel"/>
    <w:tmpl w:val="044C3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0F1A06B0"/>
    <w:multiLevelType w:val="multilevel"/>
    <w:tmpl w:val="613E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D052CF"/>
    <w:multiLevelType w:val="multilevel"/>
    <w:tmpl w:val="2292A3C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0222DA6"/>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0CB7E2F"/>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1220075"/>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1465E76"/>
    <w:multiLevelType w:val="hybridMultilevel"/>
    <w:tmpl w:val="6164C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1744CF3"/>
    <w:multiLevelType w:val="hybridMultilevel"/>
    <w:tmpl w:val="8DF0D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1FD5A0E"/>
    <w:multiLevelType w:val="multilevel"/>
    <w:tmpl w:val="B2DE6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21A2A40"/>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21C7F03"/>
    <w:multiLevelType w:val="multilevel"/>
    <w:tmpl w:val="C4EA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286445D"/>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3071AF7"/>
    <w:multiLevelType w:val="multilevel"/>
    <w:tmpl w:val="5452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3253947"/>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487319E"/>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F06560"/>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0C02A4"/>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6672955"/>
    <w:multiLevelType w:val="multilevel"/>
    <w:tmpl w:val="69545548"/>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4" w15:restartNumberingAfterBreak="0">
    <w:nsid w:val="16A15840"/>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6B95FA3"/>
    <w:multiLevelType w:val="hybridMultilevel"/>
    <w:tmpl w:val="6DCED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17401CD7"/>
    <w:multiLevelType w:val="hybridMultilevel"/>
    <w:tmpl w:val="4CF6EF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174A2AC1"/>
    <w:multiLevelType w:val="multilevel"/>
    <w:tmpl w:val="C56C5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816465"/>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84634F"/>
    <w:multiLevelType w:val="multilevel"/>
    <w:tmpl w:val="585A1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83B33B7"/>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8B21D58"/>
    <w:multiLevelType w:val="multilevel"/>
    <w:tmpl w:val="FAE4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8F92BAD"/>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9D07D4A"/>
    <w:multiLevelType w:val="multilevel"/>
    <w:tmpl w:val="695455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9E7625B"/>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A1D10F7"/>
    <w:multiLevelType w:val="hybridMultilevel"/>
    <w:tmpl w:val="01C2AED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1A432548"/>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A7A0150"/>
    <w:multiLevelType w:val="multilevel"/>
    <w:tmpl w:val="CBA298DA"/>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A7C3DBB"/>
    <w:multiLevelType w:val="multilevel"/>
    <w:tmpl w:val="FA787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A863838"/>
    <w:multiLevelType w:val="multilevel"/>
    <w:tmpl w:val="DF461D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AB550A7"/>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AFD1BE2"/>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B1938D3"/>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B3911B1"/>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B3A3016"/>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B622F18"/>
    <w:multiLevelType w:val="multilevel"/>
    <w:tmpl w:val="CC042C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C3C5409"/>
    <w:multiLevelType w:val="hybridMultilevel"/>
    <w:tmpl w:val="543E441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87" w15:restartNumberingAfterBreak="0">
    <w:nsid w:val="1C6F0376"/>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E166F16"/>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E79347A"/>
    <w:multiLevelType w:val="multilevel"/>
    <w:tmpl w:val="F8D6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E794F2B"/>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ED46511"/>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F02592F"/>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F3E4AC0"/>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F8D182E"/>
    <w:multiLevelType w:val="multilevel"/>
    <w:tmpl w:val="695455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F997509"/>
    <w:multiLevelType w:val="multilevel"/>
    <w:tmpl w:val="7250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0144A4F"/>
    <w:multiLevelType w:val="multilevel"/>
    <w:tmpl w:val="DFE61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01628B7"/>
    <w:multiLevelType w:val="multilevel"/>
    <w:tmpl w:val="4D88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032532F"/>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0C60D3C"/>
    <w:multiLevelType w:val="hybridMultilevel"/>
    <w:tmpl w:val="E2E4D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20DC4068"/>
    <w:multiLevelType w:val="hybridMultilevel"/>
    <w:tmpl w:val="1E388DDA"/>
    <w:lvl w:ilvl="0" w:tplc="08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20F05627"/>
    <w:multiLevelType w:val="hybridMultilevel"/>
    <w:tmpl w:val="9F32EFB6"/>
    <w:lvl w:ilvl="0" w:tplc="A2AAD208">
      <w:start w:val="1"/>
      <w:numFmt w:val="bullet"/>
      <w:lvlText w:val="•"/>
      <w:lvlJc w:val="left"/>
      <w:pPr>
        <w:tabs>
          <w:tab w:val="num" w:pos="720"/>
        </w:tabs>
        <w:ind w:left="720" w:hanging="360"/>
      </w:pPr>
      <w:rPr>
        <w:rFonts w:ascii="Times New Roman" w:hAnsi="Times New Roman" w:hint="default"/>
      </w:rPr>
    </w:lvl>
    <w:lvl w:ilvl="1" w:tplc="305466BA">
      <w:numFmt w:val="none"/>
      <w:lvlText w:val=""/>
      <w:lvlJc w:val="left"/>
      <w:pPr>
        <w:tabs>
          <w:tab w:val="num" w:pos="360"/>
        </w:tabs>
      </w:pPr>
    </w:lvl>
    <w:lvl w:ilvl="2" w:tplc="7808423E" w:tentative="1">
      <w:start w:val="1"/>
      <w:numFmt w:val="bullet"/>
      <w:lvlText w:val="•"/>
      <w:lvlJc w:val="left"/>
      <w:pPr>
        <w:tabs>
          <w:tab w:val="num" w:pos="2160"/>
        </w:tabs>
        <w:ind w:left="2160" w:hanging="360"/>
      </w:pPr>
      <w:rPr>
        <w:rFonts w:ascii="Times New Roman" w:hAnsi="Times New Roman" w:hint="default"/>
      </w:rPr>
    </w:lvl>
    <w:lvl w:ilvl="3" w:tplc="B2144370" w:tentative="1">
      <w:start w:val="1"/>
      <w:numFmt w:val="bullet"/>
      <w:lvlText w:val="•"/>
      <w:lvlJc w:val="left"/>
      <w:pPr>
        <w:tabs>
          <w:tab w:val="num" w:pos="2880"/>
        </w:tabs>
        <w:ind w:left="2880" w:hanging="360"/>
      </w:pPr>
      <w:rPr>
        <w:rFonts w:ascii="Times New Roman" w:hAnsi="Times New Roman" w:hint="default"/>
      </w:rPr>
    </w:lvl>
    <w:lvl w:ilvl="4" w:tplc="98ACAE1E" w:tentative="1">
      <w:start w:val="1"/>
      <w:numFmt w:val="bullet"/>
      <w:lvlText w:val="•"/>
      <w:lvlJc w:val="left"/>
      <w:pPr>
        <w:tabs>
          <w:tab w:val="num" w:pos="3600"/>
        </w:tabs>
        <w:ind w:left="3600" w:hanging="360"/>
      </w:pPr>
      <w:rPr>
        <w:rFonts w:ascii="Times New Roman" w:hAnsi="Times New Roman" w:hint="default"/>
      </w:rPr>
    </w:lvl>
    <w:lvl w:ilvl="5" w:tplc="3854613C" w:tentative="1">
      <w:start w:val="1"/>
      <w:numFmt w:val="bullet"/>
      <w:lvlText w:val="•"/>
      <w:lvlJc w:val="left"/>
      <w:pPr>
        <w:tabs>
          <w:tab w:val="num" w:pos="4320"/>
        </w:tabs>
        <w:ind w:left="4320" w:hanging="360"/>
      </w:pPr>
      <w:rPr>
        <w:rFonts w:ascii="Times New Roman" w:hAnsi="Times New Roman" w:hint="default"/>
      </w:rPr>
    </w:lvl>
    <w:lvl w:ilvl="6" w:tplc="9526596E" w:tentative="1">
      <w:start w:val="1"/>
      <w:numFmt w:val="bullet"/>
      <w:lvlText w:val="•"/>
      <w:lvlJc w:val="left"/>
      <w:pPr>
        <w:tabs>
          <w:tab w:val="num" w:pos="5040"/>
        </w:tabs>
        <w:ind w:left="5040" w:hanging="360"/>
      </w:pPr>
      <w:rPr>
        <w:rFonts w:ascii="Times New Roman" w:hAnsi="Times New Roman" w:hint="default"/>
      </w:rPr>
    </w:lvl>
    <w:lvl w:ilvl="7" w:tplc="583C7504" w:tentative="1">
      <w:start w:val="1"/>
      <w:numFmt w:val="bullet"/>
      <w:lvlText w:val="•"/>
      <w:lvlJc w:val="left"/>
      <w:pPr>
        <w:tabs>
          <w:tab w:val="num" w:pos="5760"/>
        </w:tabs>
        <w:ind w:left="5760" w:hanging="360"/>
      </w:pPr>
      <w:rPr>
        <w:rFonts w:ascii="Times New Roman" w:hAnsi="Times New Roman" w:hint="default"/>
      </w:rPr>
    </w:lvl>
    <w:lvl w:ilvl="8" w:tplc="770A364E" w:tentative="1">
      <w:start w:val="1"/>
      <w:numFmt w:val="bullet"/>
      <w:lvlText w:val="•"/>
      <w:lvlJc w:val="left"/>
      <w:pPr>
        <w:tabs>
          <w:tab w:val="num" w:pos="6480"/>
        </w:tabs>
        <w:ind w:left="6480" w:hanging="360"/>
      </w:pPr>
      <w:rPr>
        <w:rFonts w:ascii="Times New Roman" w:hAnsi="Times New Roman" w:hint="default"/>
      </w:rPr>
    </w:lvl>
  </w:abstractNum>
  <w:abstractNum w:abstractNumId="102" w15:restartNumberingAfterBreak="0">
    <w:nsid w:val="20FA5DFC"/>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1445CB9"/>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1740497"/>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177136F"/>
    <w:multiLevelType w:val="multilevel"/>
    <w:tmpl w:val="805854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1AB5763"/>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24E5435"/>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2DF7E5D"/>
    <w:multiLevelType w:val="hybridMultilevel"/>
    <w:tmpl w:val="EDAC8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23B16588"/>
    <w:multiLevelType w:val="multilevel"/>
    <w:tmpl w:val="DBCA53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4271609"/>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440733B"/>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48E0BA5"/>
    <w:multiLevelType w:val="hybridMultilevel"/>
    <w:tmpl w:val="F8EAD3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24B72F09"/>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568457A"/>
    <w:multiLevelType w:val="multilevel"/>
    <w:tmpl w:val="3C60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5FF73CF"/>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61705D1"/>
    <w:multiLevelType w:val="multilevel"/>
    <w:tmpl w:val="9CF87E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6647D4B"/>
    <w:multiLevelType w:val="hybridMultilevel"/>
    <w:tmpl w:val="D746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26AB2642"/>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273011F8"/>
    <w:multiLevelType w:val="multilevel"/>
    <w:tmpl w:val="232A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77A3755"/>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84634A9"/>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86E34A3"/>
    <w:multiLevelType w:val="hybridMultilevel"/>
    <w:tmpl w:val="3FA06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288D55D8"/>
    <w:multiLevelType w:val="hybridMultilevel"/>
    <w:tmpl w:val="1F880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294E4289"/>
    <w:multiLevelType w:val="multilevel"/>
    <w:tmpl w:val="861C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9794AE0"/>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99F677B"/>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9BC5EA5"/>
    <w:multiLevelType w:val="multilevel"/>
    <w:tmpl w:val="CBA298DA"/>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9FC5ABC"/>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B616E02"/>
    <w:multiLevelType w:val="hybridMultilevel"/>
    <w:tmpl w:val="43A09F8C"/>
    <w:lvl w:ilvl="0" w:tplc="562E75F4">
      <w:start w:val="1"/>
      <w:numFmt w:val="bullet"/>
      <w:lvlText w:val="•"/>
      <w:lvlJc w:val="left"/>
      <w:pPr>
        <w:tabs>
          <w:tab w:val="num" w:pos="720"/>
        </w:tabs>
        <w:ind w:left="720" w:hanging="360"/>
      </w:pPr>
      <w:rPr>
        <w:rFonts w:ascii="Times New Roman" w:hAnsi="Times New Roman" w:hint="default"/>
      </w:rPr>
    </w:lvl>
    <w:lvl w:ilvl="1" w:tplc="B0C621A0">
      <w:numFmt w:val="none"/>
      <w:lvlText w:val=""/>
      <w:lvlJc w:val="left"/>
      <w:pPr>
        <w:tabs>
          <w:tab w:val="num" w:pos="360"/>
        </w:tabs>
      </w:pPr>
    </w:lvl>
    <w:lvl w:ilvl="2" w:tplc="738418C6" w:tentative="1">
      <w:start w:val="1"/>
      <w:numFmt w:val="bullet"/>
      <w:lvlText w:val="•"/>
      <w:lvlJc w:val="left"/>
      <w:pPr>
        <w:tabs>
          <w:tab w:val="num" w:pos="2160"/>
        </w:tabs>
        <w:ind w:left="2160" w:hanging="360"/>
      </w:pPr>
      <w:rPr>
        <w:rFonts w:ascii="Times New Roman" w:hAnsi="Times New Roman" w:hint="default"/>
      </w:rPr>
    </w:lvl>
    <w:lvl w:ilvl="3" w:tplc="EC784D04" w:tentative="1">
      <w:start w:val="1"/>
      <w:numFmt w:val="bullet"/>
      <w:lvlText w:val="•"/>
      <w:lvlJc w:val="left"/>
      <w:pPr>
        <w:tabs>
          <w:tab w:val="num" w:pos="2880"/>
        </w:tabs>
        <w:ind w:left="2880" w:hanging="360"/>
      </w:pPr>
      <w:rPr>
        <w:rFonts w:ascii="Times New Roman" w:hAnsi="Times New Roman" w:hint="default"/>
      </w:rPr>
    </w:lvl>
    <w:lvl w:ilvl="4" w:tplc="F9B8BB9E" w:tentative="1">
      <w:start w:val="1"/>
      <w:numFmt w:val="bullet"/>
      <w:lvlText w:val="•"/>
      <w:lvlJc w:val="left"/>
      <w:pPr>
        <w:tabs>
          <w:tab w:val="num" w:pos="3600"/>
        </w:tabs>
        <w:ind w:left="3600" w:hanging="360"/>
      </w:pPr>
      <w:rPr>
        <w:rFonts w:ascii="Times New Roman" w:hAnsi="Times New Roman" w:hint="default"/>
      </w:rPr>
    </w:lvl>
    <w:lvl w:ilvl="5" w:tplc="4D0891AC" w:tentative="1">
      <w:start w:val="1"/>
      <w:numFmt w:val="bullet"/>
      <w:lvlText w:val="•"/>
      <w:lvlJc w:val="left"/>
      <w:pPr>
        <w:tabs>
          <w:tab w:val="num" w:pos="4320"/>
        </w:tabs>
        <w:ind w:left="4320" w:hanging="360"/>
      </w:pPr>
      <w:rPr>
        <w:rFonts w:ascii="Times New Roman" w:hAnsi="Times New Roman" w:hint="default"/>
      </w:rPr>
    </w:lvl>
    <w:lvl w:ilvl="6" w:tplc="F89ABB40" w:tentative="1">
      <w:start w:val="1"/>
      <w:numFmt w:val="bullet"/>
      <w:lvlText w:val="•"/>
      <w:lvlJc w:val="left"/>
      <w:pPr>
        <w:tabs>
          <w:tab w:val="num" w:pos="5040"/>
        </w:tabs>
        <w:ind w:left="5040" w:hanging="360"/>
      </w:pPr>
      <w:rPr>
        <w:rFonts w:ascii="Times New Roman" w:hAnsi="Times New Roman" w:hint="default"/>
      </w:rPr>
    </w:lvl>
    <w:lvl w:ilvl="7" w:tplc="3A204CCC" w:tentative="1">
      <w:start w:val="1"/>
      <w:numFmt w:val="bullet"/>
      <w:lvlText w:val="•"/>
      <w:lvlJc w:val="left"/>
      <w:pPr>
        <w:tabs>
          <w:tab w:val="num" w:pos="5760"/>
        </w:tabs>
        <w:ind w:left="5760" w:hanging="360"/>
      </w:pPr>
      <w:rPr>
        <w:rFonts w:ascii="Times New Roman" w:hAnsi="Times New Roman" w:hint="default"/>
      </w:rPr>
    </w:lvl>
    <w:lvl w:ilvl="8" w:tplc="B3404C54" w:tentative="1">
      <w:start w:val="1"/>
      <w:numFmt w:val="bullet"/>
      <w:lvlText w:val="•"/>
      <w:lvlJc w:val="left"/>
      <w:pPr>
        <w:tabs>
          <w:tab w:val="num" w:pos="6480"/>
        </w:tabs>
        <w:ind w:left="6480" w:hanging="360"/>
      </w:pPr>
      <w:rPr>
        <w:rFonts w:ascii="Times New Roman" w:hAnsi="Times New Roman" w:hint="default"/>
      </w:rPr>
    </w:lvl>
  </w:abstractNum>
  <w:abstractNum w:abstractNumId="130" w15:restartNumberingAfterBreak="0">
    <w:nsid w:val="2B8006FD"/>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BA51389"/>
    <w:multiLevelType w:val="multilevel"/>
    <w:tmpl w:val="CBA298DA"/>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C8E00DA"/>
    <w:multiLevelType w:val="hybridMultilevel"/>
    <w:tmpl w:val="A21A36B0"/>
    <w:lvl w:ilvl="0" w:tplc="08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2CA45485"/>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CEB688B"/>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2DDA4891"/>
    <w:multiLevelType w:val="multilevel"/>
    <w:tmpl w:val="6898F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DDB607E"/>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E5368D1"/>
    <w:multiLevelType w:val="hybridMultilevel"/>
    <w:tmpl w:val="AE78E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2E60633B"/>
    <w:multiLevelType w:val="hybridMultilevel"/>
    <w:tmpl w:val="3BFC8AF4"/>
    <w:lvl w:ilvl="0" w:tplc="199E1890">
      <w:start w:val="1"/>
      <w:numFmt w:val="bullet"/>
      <w:lvlText w:val="•"/>
      <w:lvlJc w:val="left"/>
      <w:pPr>
        <w:tabs>
          <w:tab w:val="num" w:pos="720"/>
        </w:tabs>
        <w:ind w:left="720" w:hanging="360"/>
      </w:pPr>
      <w:rPr>
        <w:rFonts w:ascii="Times New Roman" w:hAnsi="Times New Roman" w:hint="default"/>
      </w:rPr>
    </w:lvl>
    <w:lvl w:ilvl="1" w:tplc="A4280B4C">
      <w:numFmt w:val="none"/>
      <w:lvlText w:val=""/>
      <w:lvlJc w:val="left"/>
      <w:pPr>
        <w:tabs>
          <w:tab w:val="num" w:pos="360"/>
        </w:tabs>
      </w:pPr>
    </w:lvl>
    <w:lvl w:ilvl="2" w:tplc="CBAE458C" w:tentative="1">
      <w:start w:val="1"/>
      <w:numFmt w:val="bullet"/>
      <w:lvlText w:val="•"/>
      <w:lvlJc w:val="left"/>
      <w:pPr>
        <w:tabs>
          <w:tab w:val="num" w:pos="2160"/>
        </w:tabs>
        <w:ind w:left="2160" w:hanging="360"/>
      </w:pPr>
      <w:rPr>
        <w:rFonts w:ascii="Times New Roman" w:hAnsi="Times New Roman" w:hint="default"/>
      </w:rPr>
    </w:lvl>
    <w:lvl w:ilvl="3" w:tplc="78F4AD54" w:tentative="1">
      <w:start w:val="1"/>
      <w:numFmt w:val="bullet"/>
      <w:lvlText w:val="•"/>
      <w:lvlJc w:val="left"/>
      <w:pPr>
        <w:tabs>
          <w:tab w:val="num" w:pos="2880"/>
        </w:tabs>
        <w:ind w:left="2880" w:hanging="360"/>
      </w:pPr>
      <w:rPr>
        <w:rFonts w:ascii="Times New Roman" w:hAnsi="Times New Roman" w:hint="default"/>
      </w:rPr>
    </w:lvl>
    <w:lvl w:ilvl="4" w:tplc="00D42352" w:tentative="1">
      <w:start w:val="1"/>
      <w:numFmt w:val="bullet"/>
      <w:lvlText w:val="•"/>
      <w:lvlJc w:val="left"/>
      <w:pPr>
        <w:tabs>
          <w:tab w:val="num" w:pos="3600"/>
        </w:tabs>
        <w:ind w:left="3600" w:hanging="360"/>
      </w:pPr>
      <w:rPr>
        <w:rFonts w:ascii="Times New Roman" w:hAnsi="Times New Roman" w:hint="default"/>
      </w:rPr>
    </w:lvl>
    <w:lvl w:ilvl="5" w:tplc="8A5C826E" w:tentative="1">
      <w:start w:val="1"/>
      <w:numFmt w:val="bullet"/>
      <w:lvlText w:val="•"/>
      <w:lvlJc w:val="left"/>
      <w:pPr>
        <w:tabs>
          <w:tab w:val="num" w:pos="4320"/>
        </w:tabs>
        <w:ind w:left="4320" w:hanging="360"/>
      </w:pPr>
      <w:rPr>
        <w:rFonts w:ascii="Times New Roman" w:hAnsi="Times New Roman" w:hint="default"/>
      </w:rPr>
    </w:lvl>
    <w:lvl w:ilvl="6" w:tplc="3E0E286E" w:tentative="1">
      <w:start w:val="1"/>
      <w:numFmt w:val="bullet"/>
      <w:lvlText w:val="•"/>
      <w:lvlJc w:val="left"/>
      <w:pPr>
        <w:tabs>
          <w:tab w:val="num" w:pos="5040"/>
        </w:tabs>
        <w:ind w:left="5040" w:hanging="360"/>
      </w:pPr>
      <w:rPr>
        <w:rFonts w:ascii="Times New Roman" w:hAnsi="Times New Roman" w:hint="default"/>
      </w:rPr>
    </w:lvl>
    <w:lvl w:ilvl="7" w:tplc="7700D1E6" w:tentative="1">
      <w:start w:val="1"/>
      <w:numFmt w:val="bullet"/>
      <w:lvlText w:val="•"/>
      <w:lvlJc w:val="left"/>
      <w:pPr>
        <w:tabs>
          <w:tab w:val="num" w:pos="5760"/>
        </w:tabs>
        <w:ind w:left="5760" w:hanging="360"/>
      </w:pPr>
      <w:rPr>
        <w:rFonts w:ascii="Times New Roman" w:hAnsi="Times New Roman" w:hint="default"/>
      </w:rPr>
    </w:lvl>
    <w:lvl w:ilvl="8" w:tplc="2480ACC4" w:tentative="1">
      <w:start w:val="1"/>
      <w:numFmt w:val="bullet"/>
      <w:lvlText w:val="•"/>
      <w:lvlJc w:val="left"/>
      <w:pPr>
        <w:tabs>
          <w:tab w:val="num" w:pos="6480"/>
        </w:tabs>
        <w:ind w:left="6480" w:hanging="360"/>
      </w:pPr>
      <w:rPr>
        <w:rFonts w:ascii="Times New Roman" w:hAnsi="Times New Roman" w:hint="default"/>
      </w:rPr>
    </w:lvl>
  </w:abstractNum>
  <w:abstractNum w:abstractNumId="139" w15:restartNumberingAfterBreak="0">
    <w:nsid w:val="2E6C340D"/>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EFA697C"/>
    <w:multiLevelType w:val="hybridMultilevel"/>
    <w:tmpl w:val="0D443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2EFB7F49"/>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2EFD5E84"/>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F092233"/>
    <w:multiLevelType w:val="hybridMultilevel"/>
    <w:tmpl w:val="74789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2F116557"/>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F45328D"/>
    <w:multiLevelType w:val="hybridMultilevel"/>
    <w:tmpl w:val="CBC2902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2FC27356"/>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3008680C"/>
    <w:multiLevelType w:val="hybridMultilevel"/>
    <w:tmpl w:val="A65C9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30684D2C"/>
    <w:multiLevelType w:val="hybridMultilevel"/>
    <w:tmpl w:val="9708B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3093244E"/>
    <w:multiLevelType w:val="hybridMultilevel"/>
    <w:tmpl w:val="044C3D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30FB3A5D"/>
    <w:multiLevelType w:val="multilevel"/>
    <w:tmpl w:val="2292A3C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1E15214"/>
    <w:multiLevelType w:val="multilevel"/>
    <w:tmpl w:val="2F624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2285751"/>
    <w:multiLevelType w:val="multilevel"/>
    <w:tmpl w:val="FBEC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2813DCC"/>
    <w:multiLevelType w:val="multilevel"/>
    <w:tmpl w:val="CBA298DA"/>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3516475"/>
    <w:multiLevelType w:val="multilevel"/>
    <w:tmpl w:val="695455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3520A5B"/>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338F4195"/>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33F757CA"/>
    <w:multiLevelType w:val="hybridMultilevel"/>
    <w:tmpl w:val="044C3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34515422"/>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45C72A8"/>
    <w:multiLevelType w:val="hybridMultilevel"/>
    <w:tmpl w:val="0352A7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34A731E9"/>
    <w:multiLevelType w:val="multilevel"/>
    <w:tmpl w:val="03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4FF4EA9"/>
    <w:multiLevelType w:val="multilevel"/>
    <w:tmpl w:val="B8146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5471169"/>
    <w:multiLevelType w:val="multilevel"/>
    <w:tmpl w:val="478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55652BD"/>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57D4DC9"/>
    <w:multiLevelType w:val="multilevel"/>
    <w:tmpl w:val="D036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6AB7FCB"/>
    <w:multiLevelType w:val="hybridMultilevel"/>
    <w:tmpl w:val="BA34FD72"/>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36C27EC0"/>
    <w:multiLevelType w:val="hybridMultilevel"/>
    <w:tmpl w:val="BC1C161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15:restartNumberingAfterBreak="0">
    <w:nsid w:val="36ED5D88"/>
    <w:multiLevelType w:val="multilevel"/>
    <w:tmpl w:val="C566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37F27B0F"/>
    <w:multiLevelType w:val="hybridMultilevel"/>
    <w:tmpl w:val="7F0C6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387474AA"/>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3896031C"/>
    <w:multiLevelType w:val="multilevel"/>
    <w:tmpl w:val="FAEC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38E97172"/>
    <w:multiLevelType w:val="multilevel"/>
    <w:tmpl w:val="C5B654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96C1F9E"/>
    <w:multiLevelType w:val="hybridMultilevel"/>
    <w:tmpl w:val="DECA79E4"/>
    <w:lvl w:ilvl="0" w:tplc="0809000F">
      <w:start w:val="1"/>
      <w:numFmt w:val="decimal"/>
      <w:lvlText w:val="%1."/>
      <w:lvlJc w:val="left"/>
      <w:pPr>
        <w:ind w:left="720" w:hanging="360"/>
      </w:pPr>
    </w:lvl>
    <w:lvl w:ilvl="1" w:tplc="ACB2D2D8">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39AB1311"/>
    <w:multiLevelType w:val="multilevel"/>
    <w:tmpl w:val="69545548"/>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74" w15:restartNumberingAfterBreak="0">
    <w:nsid w:val="39BB0529"/>
    <w:multiLevelType w:val="hybridMultilevel"/>
    <w:tmpl w:val="0352A7E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5" w15:restartNumberingAfterBreak="0">
    <w:nsid w:val="3A2E3090"/>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B060A0F"/>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3B3F132A"/>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BD0633A"/>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C3871E8"/>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C815C3C"/>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CFD7DCB"/>
    <w:multiLevelType w:val="multilevel"/>
    <w:tmpl w:val="468A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3CFE1D6E"/>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DA40405"/>
    <w:multiLevelType w:val="hybridMultilevel"/>
    <w:tmpl w:val="B236664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4" w15:restartNumberingAfterBreak="0">
    <w:nsid w:val="3DF17C67"/>
    <w:multiLevelType w:val="hybridMultilevel"/>
    <w:tmpl w:val="9F9CA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5" w15:restartNumberingAfterBreak="0">
    <w:nsid w:val="3E5F73F0"/>
    <w:multiLevelType w:val="hybridMultilevel"/>
    <w:tmpl w:val="02C6D9C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6" w15:restartNumberingAfterBreak="0">
    <w:nsid w:val="3E840A0C"/>
    <w:multiLevelType w:val="multilevel"/>
    <w:tmpl w:val="695455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EE16EE5"/>
    <w:multiLevelType w:val="hybridMultilevel"/>
    <w:tmpl w:val="044C3D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3F710922"/>
    <w:multiLevelType w:val="multilevel"/>
    <w:tmpl w:val="19D2E5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FA85E50"/>
    <w:multiLevelType w:val="multilevel"/>
    <w:tmpl w:val="CBA298DA"/>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0554F49"/>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0AA75FA"/>
    <w:multiLevelType w:val="hybridMultilevel"/>
    <w:tmpl w:val="A6F46D56"/>
    <w:lvl w:ilvl="0" w:tplc="1C7C3F20">
      <w:start w:val="1"/>
      <w:numFmt w:val="bullet"/>
      <w:lvlText w:val="•"/>
      <w:lvlJc w:val="left"/>
      <w:pPr>
        <w:tabs>
          <w:tab w:val="num" w:pos="720"/>
        </w:tabs>
        <w:ind w:left="720" w:hanging="360"/>
      </w:pPr>
      <w:rPr>
        <w:rFonts w:ascii="Times New Roman" w:hAnsi="Times New Roman" w:hint="default"/>
      </w:rPr>
    </w:lvl>
    <w:lvl w:ilvl="1" w:tplc="1DFA811C">
      <w:numFmt w:val="none"/>
      <w:lvlText w:val=""/>
      <w:lvlJc w:val="left"/>
      <w:pPr>
        <w:tabs>
          <w:tab w:val="num" w:pos="360"/>
        </w:tabs>
      </w:pPr>
    </w:lvl>
    <w:lvl w:ilvl="2" w:tplc="7B2E36D8" w:tentative="1">
      <w:start w:val="1"/>
      <w:numFmt w:val="bullet"/>
      <w:lvlText w:val="•"/>
      <w:lvlJc w:val="left"/>
      <w:pPr>
        <w:tabs>
          <w:tab w:val="num" w:pos="2160"/>
        </w:tabs>
        <w:ind w:left="2160" w:hanging="360"/>
      </w:pPr>
      <w:rPr>
        <w:rFonts w:ascii="Times New Roman" w:hAnsi="Times New Roman" w:hint="default"/>
      </w:rPr>
    </w:lvl>
    <w:lvl w:ilvl="3" w:tplc="5298F952" w:tentative="1">
      <w:start w:val="1"/>
      <w:numFmt w:val="bullet"/>
      <w:lvlText w:val="•"/>
      <w:lvlJc w:val="left"/>
      <w:pPr>
        <w:tabs>
          <w:tab w:val="num" w:pos="2880"/>
        </w:tabs>
        <w:ind w:left="2880" w:hanging="360"/>
      </w:pPr>
      <w:rPr>
        <w:rFonts w:ascii="Times New Roman" w:hAnsi="Times New Roman" w:hint="default"/>
      </w:rPr>
    </w:lvl>
    <w:lvl w:ilvl="4" w:tplc="423C7AD6" w:tentative="1">
      <w:start w:val="1"/>
      <w:numFmt w:val="bullet"/>
      <w:lvlText w:val="•"/>
      <w:lvlJc w:val="left"/>
      <w:pPr>
        <w:tabs>
          <w:tab w:val="num" w:pos="3600"/>
        </w:tabs>
        <w:ind w:left="3600" w:hanging="360"/>
      </w:pPr>
      <w:rPr>
        <w:rFonts w:ascii="Times New Roman" w:hAnsi="Times New Roman" w:hint="default"/>
      </w:rPr>
    </w:lvl>
    <w:lvl w:ilvl="5" w:tplc="CC042F3E" w:tentative="1">
      <w:start w:val="1"/>
      <w:numFmt w:val="bullet"/>
      <w:lvlText w:val="•"/>
      <w:lvlJc w:val="left"/>
      <w:pPr>
        <w:tabs>
          <w:tab w:val="num" w:pos="4320"/>
        </w:tabs>
        <w:ind w:left="4320" w:hanging="360"/>
      </w:pPr>
      <w:rPr>
        <w:rFonts w:ascii="Times New Roman" w:hAnsi="Times New Roman" w:hint="default"/>
      </w:rPr>
    </w:lvl>
    <w:lvl w:ilvl="6" w:tplc="B0423F6A" w:tentative="1">
      <w:start w:val="1"/>
      <w:numFmt w:val="bullet"/>
      <w:lvlText w:val="•"/>
      <w:lvlJc w:val="left"/>
      <w:pPr>
        <w:tabs>
          <w:tab w:val="num" w:pos="5040"/>
        </w:tabs>
        <w:ind w:left="5040" w:hanging="360"/>
      </w:pPr>
      <w:rPr>
        <w:rFonts w:ascii="Times New Roman" w:hAnsi="Times New Roman" w:hint="default"/>
      </w:rPr>
    </w:lvl>
    <w:lvl w:ilvl="7" w:tplc="497C9C2A" w:tentative="1">
      <w:start w:val="1"/>
      <w:numFmt w:val="bullet"/>
      <w:lvlText w:val="•"/>
      <w:lvlJc w:val="left"/>
      <w:pPr>
        <w:tabs>
          <w:tab w:val="num" w:pos="5760"/>
        </w:tabs>
        <w:ind w:left="5760" w:hanging="360"/>
      </w:pPr>
      <w:rPr>
        <w:rFonts w:ascii="Times New Roman" w:hAnsi="Times New Roman" w:hint="default"/>
      </w:rPr>
    </w:lvl>
    <w:lvl w:ilvl="8" w:tplc="91969146" w:tentative="1">
      <w:start w:val="1"/>
      <w:numFmt w:val="bullet"/>
      <w:lvlText w:val="•"/>
      <w:lvlJc w:val="left"/>
      <w:pPr>
        <w:tabs>
          <w:tab w:val="num" w:pos="6480"/>
        </w:tabs>
        <w:ind w:left="6480" w:hanging="360"/>
      </w:pPr>
      <w:rPr>
        <w:rFonts w:ascii="Times New Roman" w:hAnsi="Times New Roman" w:hint="default"/>
      </w:rPr>
    </w:lvl>
  </w:abstractNum>
  <w:abstractNum w:abstractNumId="192" w15:restartNumberingAfterBreak="0">
    <w:nsid w:val="40D43595"/>
    <w:multiLevelType w:val="multilevel"/>
    <w:tmpl w:val="C3E018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0DC6E29"/>
    <w:multiLevelType w:val="multilevel"/>
    <w:tmpl w:val="E44CF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411B6CF3"/>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43485B9C"/>
    <w:multiLevelType w:val="multilevel"/>
    <w:tmpl w:val="3F80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3C632E4"/>
    <w:multiLevelType w:val="multilevel"/>
    <w:tmpl w:val="2DBE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3D930FF"/>
    <w:multiLevelType w:val="multilevel"/>
    <w:tmpl w:val="695455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3EB5076"/>
    <w:multiLevelType w:val="multilevel"/>
    <w:tmpl w:val="18362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45076BA1"/>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50D4F67"/>
    <w:multiLevelType w:val="hybridMultilevel"/>
    <w:tmpl w:val="AFF28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45A5067A"/>
    <w:multiLevelType w:val="hybridMultilevel"/>
    <w:tmpl w:val="5328A06A"/>
    <w:lvl w:ilvl="0" w:tplc="A7A8572A">
      <w:start w:val="1"/>
      <w:numFmt w:val="bullet"/>
      <w:lvlText w:val="•"/>
      <w:lvlJc w:val="left"/>
      <w:pPr>
        <w:tabs>
          <w:tab w:val="num" w:pos="720"/>
        </w:tabs>
        <w:ind w:left="720" w:hanging="360"/>
      </w:pPr>
      <w:rPr>
        <w:rFonts w:ascii="Times New Roman" w:hAnsi="Times New Roman" w:hint="default"/>
      </w:rPr>
    </w:lvl>
    <w:lvl w:ilvl="1" w:tplc="598A7CEC">
      <w:numFmt w:val="none"/>
      <w:lvlText w:val=""/>
      <w:lvlJc w:val="left"/>
      <w:pPr>
        <w:tabs>
          <w:tab w:val="num" w:pos="360"/>
        </w:tabs>
      </w:pPr>
    </w:lvl>
    <w:lvl w:ilvl="2" w:tplc="D5361940" w:tentative="1">
      <w:start w:val="1"/>
      <w:numFmt w:val="bullet"/>
      <w:lvlText w:val="•"/>
      <w:lvlJc w:val="left"/>
      <w:pPr>
        <w:tabs>
          <w:tab w:val="num" w:pos="2160"/>
        </w:tabs>
        <w:ind w:left="2160" w:hanging="360"/>
      </w:pPr>
      <w:rPr>
        <w:rFonts w:ascii="Times New Roman" w:hAnsi="Times New Roman" w:hint="default"/>
      </w:rPr>
    </w:lvl>
    <w:lvl w:ilvl="3" w:tplc="22E619F8" w:tentative="1">
      <w:start w:val="1"/>
      <w:numFmt w:val="bullet"/>
      <w:lvlText w:val="•"/>
      <w:lvlJc w:val="left"/>
      <w:pPr>
        <w:tabs>
          <w:tab w:val="num" w:pos="2880"/>
        </w:tabs>
        <w:ind w:left="2880" w:hanging="360"/>
      </w:pPr>
      <w:rPr>
        <w:rFonts w:ascii="Times New Roman" w:hAnsi="Times New Roman" w:hint="default"/>
      </w:rPr>
    </w:lvl>
    <w:lvl w:ilvl="4" w:tplc="94142DEC" w:tentative="1">
      <w:start w:val="1"/>
      <w:numFmt w:val="bullet"/>
      <w:lvlText w:val="•"/>
      <w:lvlJc w:val="left"/>
      <w:pPr>
        <w:tabs>
          <w:tab w:val="num" w:pos="3600"/>
        </w:tabs>
        <w:ind w:left="3600" w:hanging="360"/>
      </w:pPr>
      <w:rPr>
        <w:rFonts w:ascii="Times New Roman" w:hAnsi="Times New Roman" w:hint="default"/>
      </w:rPr>
    </w:lvl>
    <w:lvl w:ilvl="5" w:tplc="223CD240" w:tentative="1">
      <w:start w:val="1"/>
      <w:numFmt w:val="bullet"/>
      <w:lvlText w:val="•"/>
      <w:lvlJc w:val="left"/>
      <w:pPr>
        <w:tabs>
          <w:tab w:val="num" w:pos="4320"/>
        </w:tabs>
        <w:ind w:left="4320" w:hanging="360"/>
      </w:pPr>
      <w:rPr>
        <w:rFonts w:ascii="Times New Roman" w:hAnsi="Times New Roman" w:hint="default"/>
      </w:rPr>
    </w:lvl>
    <w:lvl w:ilvl="6" w:tplc="9F4EE874" w:tentative="1">
      <w:start w:val="1"/>
      <w:numFmt w:val="bullet"/>
      <w:lvlText w:val="•"/>
      <w:lvlJc w:val="left"/>
      <w:pPr>
        <w:tabs>
          <w:tab w:val="num" w:pos="5040"/>
        </w:tabs>
        <w:ind w:left="5040" w:hanging="360"/>
      </w:pPr>
      <w:rPr>
        <w:rFonts w:ascii="Times New Roman" w:hAnsi="Times New Roman" w:hint="default"/>
      </w:rPr>
    </w:lvl>
    <w:lvl w:ilvl="7" w:tplc="30C685A8" w:tentative="1">
      <w:start w:val="1"/>
      <w:numFmt w:val="bullet"/>
      <w:lvlText w:val="•"/>
      <w:lvlJc w:val="left"/>
      <w:pPr>
        <w:tabs>
          <w:tab w:val="num" w:pos="5760"/>
        </w:tabs>
        <w:ind w:left="5760" w:hanging="360"/>
      </w:pPr>
      <w:rPr>
        <w:rFonts w:ascii="Times New Roman" w:hAnsi="Times New Roman" w:hint="default"/>
      </w:rPr>
    </w:lvl>
    <w:lvl w:ilvl="8" w:tplc="1550FE54" w:tentative="1">
      <w:start w:val="1"/>
      <w:numFmt w:val="bullet"/>
      <w:lvlText w:val="•"/>
      <w:lvlJc w:val="left"/>
      <w:pPr>
        <w:tabs>
          <w:tab w:val="num" w:pos="6480"/>
        </w:tabs>
        <w:ind w:left="6480" w:hanging="360"/>
      </w:pPr>
      <w:rPr>
        <w:rFonts w:ascii="Times New Roman" w:hAnsi="Times New Roman" w:hint="default"/>
      </w:rPr>
    </w:lvl>
  </w:abstractNum>
  <w:abstractNum w:abstractNumId="202" w15:restartNumberingAfterBreak="0">
    <w:nsid w:val="462C3796"/>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64E6716"/>
    <w:multiLevelType w:val="hybridMultilevel"/>
    <w:tmpl w:val="E2E4F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468F194F"/>
    <w:multiLevelType w:val="hybridMultilevel"/>
    <w:tmpl w:val="637882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5" w15:restartNumberingAfterBreak="0">
    <w:nsid w:val="46B42361"/>
    <w:multiLevelType w:val="multilevel"/>
    <w:tmpl w:val="2292A3C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6DA5DDD"/>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71410D1"/>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74562E4"/>
    <w:multiLevelType w:val="multilevel"/>
    <w:tmpl w:val="42CCE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79B4046"/>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9766C11"/>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9980C37"/>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49BF63AE"/>
    <w:multiLevelType w:val="multilevel"/>
    <w:tmpl w:val="CBA298DA"/>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4A7071DD"/>
    <w:multiLevelType w:val="multilevel"/>
    <w:tmpl w:val="F4D8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4AB550CE"/>
    <w:multiLevelType w:val="multilevel"/>
    <w:tmpl w:val="69545548"/>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15" w15:restartNumberingAfterBreak="0">
    <w:nsid w:val="4AB70DB7"/>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B5663A6"/>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4B595DEB"/>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4B5E24AE"/>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4BFB11A7"/>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4BFE031A"/>
    <w:multiLevelType w:val="multilevel"/>
    <w:tmpl w:val="77102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C686A6C"/>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CA216C4"/>
    <w:multiLevelType w:val="multilevel"/>
    <w:tmpl w:val="2292A3C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4CDB26FF"/>
    <w:multiLevelType w:val="multilevel"/>
    <w:tmpl w:val="8092F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CF51A25"/>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4D1E2A54"/>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D992797"/>
    <w:multiLevelType w:val="multilevel"/>
    <w:tmpl w:val="189E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4DEC1A01"/>
    <w:multiLevelType w:val="multilevel"/>
    <w:tmpl w:val="4CBE99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E1C5032"/>
    <w:multiLevelType w:val="hybridMultilevel"/>
    <w:tmpl w:val="92FC3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E3B7E50"/>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4E9B582C"/>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4EEE580B"/>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4F18064F"/>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F5A7AED"/>
    <w:multiLevelType w:val="hybridMultilevel"/>
    <w:tmpl w:val="3642E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4F5C50FC"/>
    <w:multiLevelType w:val="multilevel"/>
    <w:tmpl w:val="4A82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F651585"/>
    <w:multiLevelType w:val="hybridMultilevel"/>
    <w:tmpl w:val="892A7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4F8979B4"/>
    <w:multiLevelType w:val="multilevel"/>
    <w:tmpl w:val="95986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FD55B7E"/>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01D4003"/>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02B40B7"/>
    <w:multiLevelType w:val="multilevel"/>
    <w:tmpl w:val="DCFC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509E795E"/>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0D66010"/>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0DB28F8"/>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2986100"/>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52B64EE5"/>
    <w:multiLevelType w:val="multilevel"/>
    <w:tmpl w:val="CFB4B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30409D6"/>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31751B0"/>
    <w:multiLevelType w:val="multilevel"/>
    <w:tmpl w:val="138E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536F14D6"/>
    <w:multiLevelType w:val="multilevel"/>
    <w:tmpl w:val="1632C4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3FE0A86"/>
    <w:multiLevelType w:val="hybridMultilevel"/>
    <w:tmpl w:val="C08C2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540F1D93"/>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5240F80"/>
    <w:multiLevelType w:val="hybridMultilevel"/>
    <w:tmpl w:val="8A00BD2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1" w15:restartNumberingAfterBreak="0">
    <w:nsid w:val="55450CDE"/>
    <w:multiLevelType w:val="multilevel"/>
    <w:tmpl w:val="AE36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55B00A68"/>
    <w:multiLevelType w:val="multilevel"/>
    <w:tmpl w:val="BB7ACC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63A42F0"/>
    <w:multiLevelType w:val="multilevel"/>
    <w:tmpl w:val="2292A3C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566D5A24"/>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775766C"/>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7B870EF"/>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57C15A86"/>
    <w:multiLevelType w:val="hybridMultilevel"/>
    <w:tmpl w:val="F528B2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57CD0DCE"/>
    <w:multiLevelType w:val="multilevel"/>
    <w:tmpl w:val="83CA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57D41E98"/>
    <w:multiLevelType w:val="multilevel"/>
    <w:tmpl w:val="E990B6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80B72AA"/>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582D0BB2"/>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9711D95"/>
    <w:multiLevelType w:val="multilevel"/>
    <w:tmpl w:val="695455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9960812"/>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59F71976"/>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AA64B03"/>
    <w:multiLevelType w:val="multilevel"/>
    <w:tmpl w:val="F754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5B245052"/>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5B5937C2"/>
    <w:multiLevelType w:val="multilevel"/>
    <w:tmpl w:val="695455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5B744BB5"/>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BC55AFB"/>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BF4737A"/>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5C417816"/>
    <w:multiLevelType w:val="hybridMultilevel"/>
    <w:tmpl w:val="70781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C6D15E5"/>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5CA451DA"/>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D2B13A8"/>
    <w:multiLevelType w:val="hybridMultilevel"/>
    <w:tmpl w:val="AF98D8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5" w15:restartNumberingAfterBreak="0">
    <w:nsid w:val="5D711412"/>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5D9C680C"/>
    <w:multiLevelType w:val="hybridMultilevel"/>
    <w:tmpl w:val="B4023524"/>
    <w:lvl w:ilvl="0" w:tplc="13AAA916">
      <w:start w:val="1"/>
      <w:numFmt w:val="bullet"/>
      <w:lvlText w:val="•"/>
      <w:lvlJc w:val="left"/>
      <w:pPr>
        <w:tabs>
          <w:tab w:val="num" w:pos="720"/>
        </w:tabs>
        <w:ind w:left="720" w:hanging="360"/>
      </w:pPr>
      <w:rPr>
        <w:rFonts w:ascii="Times New Roman" w:hAnsi="Times New Roman" w:hint="default"/>
      </w:rPr>
    </w:lvl>
    <w:lvl w:ilvl="1" w:tplc="3856C0FC">
      <w:numFmt w:val="none"/>
      <w:lvlText w:val=""/>
      <w:lvlJc w:val="left"/>
      <w:pPr>
        <w:tabs>
          <w:tab w:val="num" w:pos="360"/>
        </w:tabs>
      </w:pPr>
    </w:lvl>
    <w:lvl w:ilvl="2" w:tplc="F8A0A070" w:tentative="1">
      <w:start w:val="1"/>
      <w:numFmt w:val="bullet"/>
      <w:lvlText w:val="•"/>
      <w:lvlJc w:val="left"/>
      <w:pPr>
        <w:tabs>
          <w:tab w:val="num" w:pos="2160"/>
        </w:tabs>
        <w:ind w:left="2160" w:hanging="360"/>
      </w:pPr>
      <w:rPr>
        <w:rFonts w:ascii="Times New Roman" w:hAnsi="Times New Roman" w:hint="default"/>
      </w:rPr>
    </w:lvl>
    <w:lvl w:ilvl="3" w:tplc="58BA3B72" w:tentative="1">
      <w:start w:val="1"/>
      <w:numFmt w:val="bullet"/>
      <w:lvlText w:val="•"/>
      <w:lvlJc w:val="left"/>
      <w:pPr>
        <w:tabs>
          <w:tab w:val="num" w:pos="2880"/>
        </w:tabs>
        <w:ind w:left="2880" w:hanging="360"/>
      </w:pPr>
      <w:rPr>
        <w:rFonts w:ascii="Times New Roman" w:hAnsi="Times New Roman" w:hint="default"/>
      </w:rPr>
    </w:lvl>
    <w:lvl w:ilvl="4" w:tplc="E8AE0B80" w:tentative="1">
      <w:start w:val="1"/>
      <w:numFmt w:val="bullet"/>
      <w:lvlText w:val="•"/>
      <w:lvlJc w:val="left"/>
      <w:pPr>
        <w:tabs>
          <w:tab w:val="num" w:pos="3600"/>
        </w:tabs>
        <w:ind w:left="3600" w:hanging="360"/>
      </w:pPr>
      <w:rPr>
        <w:rFonts w:ascii="Times New Roman" w:hAnsi="Times New Roman" w:hint="default"/>
      </w:rPr>
    </w:lvl>
    <w:lvl w:ilvl="5" w:tplc="99E69EAE" w:tentative="1">
      <w:start w:val="1"/>
      <w:numFmt w:val="bullet"/>
      <w:lvlText w:val="•"/>
      <w:lvlJc w:val="left"/>
      <w:pPr>
        <w:tabs>
          <w:tab w:val="num" w:pos="4320"/>
        </w:tabs>
        <w:ind w:left="4320" w:hanging="360"/>
      </w:pPr>
      <w:rPr>
        <w:rFonts w:ascii="Times New Roman" w:hAnsi="Times New Roman" w:hint="default"/>
      </w:rPr>
    </w:lvl>
    <w:lvl w:ilvl="6" w:tplc="18D05C14" w:tentative="1">
      <w:start w:val="1"/>
      <w:numFmt w:val="bullet"/>
      <w:lvlText w:val="•"/>
      <w:lvlJc w:val="left"/>
      <w:pPr>
        <w:tabs>
          <w:tab w:val="num" w:pos="5040"/>
        </w:tabs>
        <w:ind w:left="5040" w:hanging="360"/>
      </w:pPr>
      <w:rPr>
        <w:rFonts w:ascii="Times New Roman" w:hAnsi="Times New Roman" w:hint="default"/>
      </w:rPr>
    </w:lvl>
    <w:lvl w:ilvl="7" w:tplc="C9E010C8" w:tentative="1">
      <w:start w:val="1"/>
      <w:numFmt w:val="bullet"/>
      <w:lvlText w:val="•"/>
      <w:lvlJc w:val="left"/>
      <w:pPr>
        <w:tabs>
          <w:tab w:val="num" w:pos="5760"/>
        </w:tabs>
        <w:ind w:left="5760" w:hanging="360"/>
      </w:pPr>
      <w:rPr>
        <w:rFonts w:ascii="Times New Roman" w:hAnsi="Times New Roman" w:hint="default"/>
      </w:rPr>
    </w:lvl>
    <w:lvl w:ilvl="8" w:tplc="3B6860F8" w:tentative="1">
      <w:start w:val="1"/>
      <w:numFmt w:val="bullet"/>
      <w:lvlText w:val="•"/>
      <w:lvlJc w:val="left"/>
      <w:pPr>
        <w:tabs>
          <w:tab w:val="num" w:pos="6480"/>
        </w:tabs>
        <w:ind w:left="6480" w:hanging="360"/>
      </w:pPr>
      <w:rPr>
        <w:rFonts w:ascii="Times New Roman" w:hAnsi="Times New Roman" w:hint="default"/>
      </w:rPr>
    </w:lvl>
  </w:abstractNum>
  <w:abstractNum w:abstractNumId="277" w15:restartNumberingAfterBreak="0">
    <w:nsid w:val="5DB53D3E"/>
    <w:multiLevelType w:val="hybridMultilevel"/>
    <w:tmpl w:val="8C484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5E1B6C0C"/>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5E680484"/>
    <w:multiLevelType w:val="multilevel"/>
    <w:tmpl w:val="DF7C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E9D7F36"/>
    <w:multiLevelType w:val="multilevel"/>
    <w:tmpl w:val="2DD80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F312429"/>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5F4931AF"/>
    <w:multiLevelType w:val="hybridMultilevel"/>
    <w:tmpl w:val="902ED7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3" w15:restartNumberingAfterBreak="0">
    <w:nsid w:val="5F4C4409"/>
    <w:multiLevelType w:val="multilevel"/>
    <w:tmpl w:val="8A7667F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FC97139"/>
    <w:multiLevelType w:val="multilevel"/>
    <w:tmpl w:val="6898F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0170D34"/>
    <w:multiLevelType w:val="multilevel"/>
    <w:tmpl w:val="695455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02232F5"/>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0351520"/>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05C006B"/>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60AA292C"/>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0DA57B0"/>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2290C97"/>
    <w:multiLevelType w:val="multilevel"/>
    <w:tmpl w:val="4B9C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62646AAA"/>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29A700F"/>
    <w:multiLevelType w:val="hybridMultilevel"/>
    <w:tmpl w:val="6B64486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4" w15:restartNumberingAfterBreak="0">
    <w:nsid w:val="62CF62D4"/>
    <w:multiLevelType w:val="multilevel"/>
    <w:tmpl w:val="5FF8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62DE269B"/>
    <w:multiLevelType w:val="hybridMultilevel"/>
    <w:tmpl w:val="63AEA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630174CF"/>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33B2185"/>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634D5BA0"/>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35B5C2E"/>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635F0C7E"/>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63F0294F"/>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64171CB7"/>
    <w:multiLevelType w:val="multilevel"/>
    <w:tmpl w:val="A7B2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64375AF3"/>
    <w:multiLevelType w:val="multilevel"/>
    <w:tmpl w:val="B10A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64AA1560"/>
    <w:multiLevelType w:val="multilevel"/>
    <w:tmpl w:val="6D548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538538E"/>
    <w:multiLevelType w:val="multilevel"/>
    <w:tmpl w:val="4BF20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66412029"/>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66504F5E"/>
    <w:multiLevelType w:val="hybridMultilevel"/>
    <w:tmpl w:val="44A84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667D0BD3"/>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66AC198B"/>
    <w:multiLevelType w:val="multilevel"/>
    <w:tmpl w:val="3DF6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6770739E"/>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680722EF"/>
    <w:multiLevelType w:val="hybridMultilevel"/>
    <w:tmpl w:val="A83A2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684E3735"/>
    <w:multiLevelType w:val="hybridMultilevel"/>
    <w:tmpl w:val="628E7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8641B79"/>
    <w:multiLevelType w:val="multilevel"/>
    <w:tmpl w:val="5B50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869534B"/>
    <w:multiLevelType w:val="multilevel"/>
    <w:tmpl w:val="2292A3C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68815C41"/>
    <w:multiLevelType w:val="multilevel"/>
    <w:tmpl w:val="FB14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6937215F"/>
    <w:multiLevelType w:val="multilevel"/>
    <w:tmpl w:val="040242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6973311F"/>
    <w:multiLevelType w:val="hybridMultilevel"/>
    <w:tmpl w:val="49163BE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8" w15:restartNumberingAfterBreak="0">
    <w:nsid w:val="69DD11B0"/>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A910E28"/>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6B026B0D"/>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6B0C67EC"/>
    <w:multiLevelType w:val="hybridMultilevel"/>
    <w:tmpl w:val="47201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6B6C4C42"/>
    <w:multiLevelType w:val="multilevel"/>
    <w:tmpl w:val="7ED656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BBF4768"/>
    <w:multiLevelType w:val="hybridMultilevel"/>
    <w:tmpl w:val="447A7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6BF02483"/>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6CA831AC"/>
    <w:multiLevelType w:val="hybridMultilevel"/>
    <w:tmpl w:val="C3B6B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6D2A2825"/>
    <w:multiLevelType w:val="hybridMultilevel"/>
    <w:tmpl w:val="B728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6D86769E"/>
    <w:multiLevelType w:val="hybridMultilevel"/>
    <w:tmpl w:val="0AAA6A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8" w15:restartNumberingAfterBreak="0">
    <w:nsid w:val="6DE64F95"/>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6E31293D"/>
    <w:multiLevelType w:val="hybridMultilevel"/>
    <w:tmpl w:val="9F144B72"/>
    <w:lvl w:ilvl="0" w:tplc="B12A4BBA">
      <w:start w:val="1"/>
      <w:numFmt w:val="bullet"/>
      <w:lvlText w:val="•"/>
      <w:lvlJc w:val="left"/>
      <w:pPr>
        <w:tabs>
          <w:tab w:val="num" w:pos="720"/>
        </w:tabs>
        <w:ind w:left="720" w:hanging="360"/>
      </w:pPr>
      <w:rPr>
        <w:rFonts w:ascii="Times New Roman" w:hAnsi="Times New Roman" w:hint="default"/>
      </w:rPr>
    </w:lvl>
    <w:lvl w:ilvl="1" w:tplc="7E641EFA">
      <w:numFmt w:val="none"/>
      <w:lvlText w:val=""/>
      <w:lvlJc w:val="left"/>
      <w:pPr>
        <w:tabs>
          <w:tab w:val="num" w:pos="360"/>
        </w:tabs>
      </w:pPr>
    </w:lvl>
    <w:lvl w:ilvl="2" w:tplc="DA50DDAC" w:tentative="1">
      <w:start w:val="1"/>
      <w:numFmt w:val="bullet"/>
      <w:lvlText w:val="•"/>
      <w:lvlJc w:val="left"/>
      <w:pPr>
        <w:tabs>
          <w:tab w:val="num" w:pos="2160"/>
        </w:tabs>
        <w:ind w:left="2160" w:hanging="360"/>
      </w:pPr>
      <w:rPr>
        <w:rFonts w:ascii="Times New Roman" w:hAnsi="Times New Roman" w:hint="default"/>
      </w:rPr>
    </w:lvl>
    <w:lvl w:ilvl="3" w:tplc="B92C48E4" w:tentative="1">
      <w:start w:val="1"/>
      <w:numFmt w:val="bullet"/>
      <w:lvlText w:val="•"/>
      <w:lvlJc w:val="left"/>
      <w:pPr>
        <w:tabs>
          <w:tab w:val="num" w:pos="2880"/>
        </w:tabs>
        <w:ind w:left="2880" w:hanging="360"/>
      </w:pPr>
      <w:rPr>
        <w:rFonts w:ascii="Times New Roman" w:hAnsi="Times New Roman" w:hint="default"/>
      </w:rPr>
    </w:lvl>
    <w:lvl w:ilvl="4" w:tplc="AAD8A98E" w:tentative="1">
      <w:start w:val="1"/>
      <w:numFmt w:val="bullet"/>
      <w:lvlText w:val="•"/>
      <w:lvlJc w:val="left"/>
      <w:pPr>
        <w:tabs>
          <w:tab w:val="num" w:pos="3600"/>
        </w:tabs>
        <w:ind w:left="3600" w:hanging="360"/>
      </w:pPr>
      <w:rPr>
        <w:rFonts w:ascii="Times New Roman" w:hAnsi="Times New Roman" w:hint="default"/>
      </w:rPr>
    </w:lvl>
    <w:lvl w:ilvl="5" w:tplc="2202FCC0" w:tentative="1">
      <w:start w:val="1"/>
      <w:numFmt w:val="bullet"/>
      <w:lvlText w:val="•"/>
      <w:lvlJc w:val="left"/>
      <w:pPr>
        <w:tabs>
          <w:tab w:val="num" w:pos="4320"/>
        </w:tabs>
        <w:ind w:left="4320" w:hanging="360"/>
      </w:pPr>
      <w:rPr>
        <w:rFonts w:ascii="Times New Roman" w:hAnsi="Times New Roman" w:hint="default"/>
      </w:rPr>
    </w:lvl>
    <w:lvl w:ilvl="6" w:tplc="DA84BCEE" w:tentative="1">
      <w:start w:val="1"/>
      <w:numFmt w:val="bullet"/>
      <w:lvlText w:val="•"/>
      <w:lvlJc w:val="left"/>
      <w:pPr>
        <w:tabs>
          <w:tab w:val="num" w:pos="5040"/>
        </w:tabs>
        <w:ind w:left="5040" w:hanging="360"/>
      </w:pPr>
      <w:rPr>
        <w:rFonts w:ascii="Times New Roman" w:hAnsi="Times New Roman" w:hint="default"/>
      </w:rPr>
    </w:lvl>
    <w:lvl w:ilvl="7" w:tplc="6AEC675C" w:tentative="1">
      <w:start w:val="1"/>
      <w:numFmt w:val="bullet"/>
      <w:lvlText w:val="•"/>
      <w:lvlJc w:val="left"/>
      <w:pPr>
        <w:tabs>
          <w:tab w:val="num" w:pos="5760"/>
        </w:tabs>
        <w:ind w:left="5760" w:hanging="360"/>
      </w:pPr>
      <w:rPr>
        <w:rFonts w:ascii="Times New Roman" w:hAnsi="Times New Roman" w:hint="default"/>
      </w:rPr>
    </w:lvl>
    <w:lvl w:ilvl="8" w:tplc="D4B6FA08" w:tentative="1">
      <w:start w:val="1"/>
      <w:numFmt w:val="bullet"/>
      <w:lvlText w:val="•"/>
      <w:lvlJc w:val="left"/>
      <w:pPr>
        <w:tabs>
          <w:tab w:val="num" w:pos="6480"/>
        </w:tabs>
        <w:ind w:left="6480" w:hanging="360"/>
      </w:pPr>
      <w:rPr>
        <w:rFonts w:ascii="Times New Roman" w:hAnsi="Times New Roman" w:hint="default"/>
      </w:rPr>
    </w:lvl>
  </w:abstractNum>
  <w:abstractNum w:abstractNumId="330" w15:restartNumberingAfterBreak="0">
    <w:nsid w:val="6ECC4C9C"/>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6ED06798"/>
    <w:multiLevelType w:val="hybridMultilevel"/>
    <w:tmpl w:val="EED60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6ED1236A"/>
    <w:multiLevelType w:val="hybridMultilevel"/>
    <w:tmpl w:val="994A1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6ED47A15"/>
    <w:multiLevelType w:val="multilevel"/>
    <w:tmpl w:val="8AC2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6F084E00"/>
    <w:multiLevelType w:val="hybridMultilevel"/>
    <w:tmpl w:val="44EEDE9A"/>
    <w:lvl w:ilvl="0" w:tplc="08090001">
      <w:start w:val="1"/>
      <w:numFmt w:val="bullet"/>
      <w:lvlText w:val=""/>
      <w:lvlJc w:val="left"/>
      <w:pPr>
        <w:ind w:left="36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6F3101D9"/>
    <w:multiLevelType w:val="multilevel"/>
    <w:tmpl w:val="06ECD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030384A"/>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0357AA7"/>
    <w:multiLevelType w:val="multilevel"/>
    <w:tmpl w:val="5A6C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7080401E"/>
    <w:multiLevelType w:val="multilevel"/>
    <w:tmpl w:val="695455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08C0CDF"/>
    <w:multiLevelType w:val="hybridMultilevel"/>
    <w:tmpl w:val="D9206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713E3614"/>
    <w:multiLevelType w:val="multilevel"/>
    <w:tmpl w:val="C34A8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71687F65"/>
    <w:multiLevelType w:val="multilevel"/>
    <w:tmpl w:val="45A0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723779B5"/>
    <w:multiLevelType w:val="multilevel"/>
    <w:tmpl w:val="F28C9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2434E83"/>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72520953"/>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72C66B31"/>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72E80B23"/>
    <w:multiLevelType w:val="multilevel"/>
    <w:tmpl w:val="CB1A5A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73403920"/>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738F08C7"/>
    <w:multiLevelType w:val="multilevel"/>
    <w:tmpl w:val="B76C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3901A14"/>
    <w:multiLevelType w:val="hybridMultilevel"/>
    <w:tmpl w:val="36386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7538466C"/>
    <w:multiLevelType w:val="multilevel"/>
    <w:tmpl w:val="C4F6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759F1B59"/>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763F1F63"/>
    <w:multiLevelType w:val="multilevel"/>
    <w:tmpl w:val="8092F7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64E508B"/>
    <w:multiLevelType w:val="multilevel"/>
    <w:tmpl w:val="695455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76E167C9"/>
    <w:multiLevelType w:val="multilevel"/>
    <w:tmpl w:val="BB52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772A5F7D"/>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77507DCC"/>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7F545E6"/>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79B5555D"/>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9DE7B5F"/>
    <w:multiLevelType w:val="hybridMultilevel"/>
    <w:tmpl w:val="8932D6B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0" w15:restartNumberingAfterBreak="0">
    <w:nsid w:val="7A590E65"/>
    <w:multiLevelType w:val="hybridMultilevel"/>
    <w:tmpl w:val="D270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7AA1493A"/>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7B4557C5"/>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B5A0137"/>
    <w:multiLevelType w:val="multilevel"/>
    <w:tmpl w:val="2292A3C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7C6E5542"/>
    <w:multiLevelType w:val="hybridMultilevel"/>
    <w:tmpl w:val="F38603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5" w15:restartNumberingAfterBreak="0">
    <w:nsid w:val="7C8B4700"/>
    <w:multiLevelType w:val="hybridMultilevel"/>
    <w:tmpl w:val="1026F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D1B56F9"/>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7E497E7D"/>
    <w:multiLevelType w:val="multilevel"/>
    <w:tmpl w:val="2292A3C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7E5C54AB"/>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7EBE2312"/>
    <w:multiLevelType w:val="multilevel"/>
    <w:tmpl w:val="FBC2D42C"/>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7EDE6525"/>
    <w:multiLevelType w:val="multilevel"/>
    <w:tmpl w:val="6954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7F470C13"/>
    <w:multiLevelType w:val="hybridMultilevel"/>
    <w:tmpl w:val="42FC286A"/>
    <w:lvl w:ilvl="0" w:tplc="C07246EA">
      <w:start w:val="1"/>
      <w:numFmt w:val="decimal"/>
      <w:lvlText w:val="%1."/>
      <w:lvlJc w:val="left"/>
      <w:pPr>
        <w:ind w:left="720" w:hanging="360"/>
      </w:pPr>
      <w:rPr>
        <w:rFonts w:ascii="Times New Roman" w:hAnsi="Times New Roman" w:cs="Times New Roman" w:hint="default"/>
        <w:color w:val="000000" w:themeColor="text1"/>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79735974">
    <w:abstractNumId w:val="236"/>
  </w:num>
  <w:num w:numId="2" w16cid:durableId="56779679">
    <w:abstractNumId w:val="280"/>
  </w:num>
  <w:num w:numId="3" w16cid:durableId="960572369">
    <w:abstractNumId w:val="208"/>
  </w:num>
  <w:num w:numId="4" w16cid:durableId="942811010">
    <w:abstractNumId w:val="313"/>
  </w:num>
  <w:num w:numId="5" w16cid:durableId="1917665490">
    <w:abstractNumId w:val="335"/>
  </w:num>
  <w:num w:numId="6" w16cid:durableId="565384281">
    <w:abstractNumId w:val="195"/>
  </w:num>
  <w:num w:numId="7" w16cid:durableId="444009360">
    <w:abstractNumId w:val="178"/>
  </w:num>
  <w:num w:numId="8" w16cid:durableId="943731718">
    <w:abstractNumId w:val="210"/>
  </w:num>
  <w:num w:numId="9" w16cid:durableId="145899849">
    <w:abstractNumId w:val="237"/>
  </w:num>
  <w:num w:numId="10" w16cid:durableId="527986565">
    <w:abstractNumId w:val="45"/>
  </w:num>
  <w:num w:numId="11" w16cid:durableId="1159004577">
    <w:abstractNumId w:val="119"/>
  </w:num>
  <w:num w:numId="12" w16cid:durableId="769086691">
    <w:abstractNumId w:val="265"/>
  </w:num>
  <w:num w:numId="13" w16cid:durableId="1595161353">
    <w:abstractNumId w:val="97"/>
  </w:num>
  <w:num w:numId="14" w16cid:durableId="2015377310">
    <w:abstractNumId w:val="6"/>
  </w:num>
  <w:num w:numId="15" w16cid:durableId="1998150487">
    <w:abstractNumId w:val="152"/>
  </w:num>
  <w:num w:numId="16" w16cid:durableId="1409840917">
    <w:abstractNumId w:val="167"/>
  </w:num>
  <w:num w:numId="17" w16cid:durableId="1370376578">
    <w:abstractNumId w:val="341"/>
  </w:num>
  <w:num w:numId="18" w16cid:durableId="885416180">
    <w:abstractNumId w:val="226"/>
  </w:num>
  <w:num w:numId="19" w16cid:durableId="992877269">
    <w:abstractNumId w:val="234"/>
  </w:num>
  <w:num w:numId="20" w16cid:durableId="568033143">
    <w:abstractNumId w:val="214"/>
  </w:num>
  <w:num w:numId="21" w16cid:durableId="12079773">
    <w:abstractNumId w:val="113"/>
  </w:num>
  <w:num w:numId="22" w16cid:durableId="164787916">
    <w:abstractNumId w:val="54"/>
  </w:num>
  <w:num w:numId="23" w16cid:durableId="837844290">
    <w:abstractNumId w:val="285"/>
  </w:num>
  <w:num w:numId="24" w16cid:durableId="1949312235">
    <w:abstractNumId w:val="51"/>
  </w:num>
  <w:num w:numId="25" w16cid:durableId="1920823318">
    <w:abstractNumId w:val="186"/>
  </w:num>
  <w:num w:numId="26" w16cid:durableId="2141268212">
    <w:abstractNumId w:val="73"/>
  </w:num>
  <w:num w:numId="27" w16cid:durableId="375348716">
    <w:abstractNumId w:val="309"/>
  </w:num>
  <w:num w:numId="28" w16cid:durableId="1931767284">
    <w:abstractNumId w:val="246"/>
  </w:num>
  <w:num w:numId="29" w16cid:durableId="157043280">
    <w:abstractNumId w:val="291"/>
  </w:num>
  <w:num w:numId="30" w16cid:durableId="778988627">
    <w:abstractNumId w:val="78"/>
  </w:num>
  <w:num w:numId="31" w16cid:durableId="59905463">
    <w:abstractNumId w:val="95"/>
  </w:num>
  <w:num w:numId="32" w16cid:durableId="732774464">
    <w:abstractNumId w:val="60"/>
  </w:num>
  <w:num w:numId="33" w16cid:durableId="1774471238">
    <w:abstractNumId w:val="181"/>
  </w:num>
  <w:num w:numId="34" w16cid:durableId="303699000">
    <w:abstractNumId w:val="287"/>
  </w:num>
  <w:num w:numId="35" w16cid:durableId="1813327356">
    <w:abstractNumId w:val="318"/>
  </w:num>
  <w:num w:numId="36" w16cid:durableId="581381137">
    <w:abstractNumId w:val="209"/>
  </w:num>
  <w:num w:numId="37" w16cid:durableId="1949462068">
    <w:abstractNumId w:val="14"/>
  </w:num>
  <w:num w:numId="38" w16cid:durableId="1090199209">
    <w:abstractNumId w:val="5"/>
  </w:num>
  <w:num w:numId="39" w16cid:durableId="2081706004">
    <w:abstractNumId w:val="68"/>
  </w:num>
  <w:num w:numId="40" w16cid:durableId="563875325">
    <w:abstractNumId w:val="207"/>
  </w:num>
  <w:num w:numId="41" w16cid:durableId="1390305925">
    <w:abstractNumId w:val="298"/>
  </w:num>
  <w:num w:numId="42" w16cid:durableId="943222762">
    <w:abstractNumId w:val="104"/>
  </w:num>
  <w:num w:numId="43" w16cid:durableId="1258514641">
    <w:abstractNumId w:val="221"/>
  </w:num>
  <w:num w:numId="44" w16cid:durableId="1710107295">
    <w:abstractNumId w:val="370"/>
  </w:num>
  <w:num w:numId="45" w16cid:durableId="639116251">
    <w:abstractNumId w:val="215"/>
  </w:num>
  <w:num w:numId="46" w16cid:durableId="624241889">
    <w:abstractNumId w:val="289"/>
  </w:num>
  <w:num w:numId="47" w16cid:durableId="1225021598">
    <w:abstractNumId w:val="290"/>
  </w:num>
  <w:num w:numId="48" w16cid:durableId="903180687">
    <w:abstractNumId w:val="26"/>
  </w:num>
  <w:num w:numId="49" w16cid:durableId="962465170">
    <w:abstractNumId w:val="37"/>
  </w:num>
  <w:num w:numId="50" w16cid:durableId="364449231">
    <w:abstractNumId w:val="261"/>
  </w:num>
  <w:num w:numId="51" w16cid:durableId="1492521494">
    <w:abstractNumId w:val="133"/>
  </w:num>
  <w:num w:numId="52" w16cid:durableId="1464344903">
    <w:abstractNumId w:val="296"/>
  </w:num>
  <w:num w:numId="53" w16cid:durableId="1714840361">
    <w:abstractNumId w:val="120"/>
  </w:num>
  <w:num w:numId="54" w16cid:durableId="2060277321">
    <w:abstractNumId w:val="268"/>
  </w:num>
  <w:num w:numId="55" w16cid:durableId="1275675020">
    <w:abstractNumId w:val="225"/>
  </w:num>
  <w:num w:numId="56" w16cid:durableId="50739815">
    <w:abstractNumId w:val="255"/>
  </w:num>
  <w:num w:numId="57" w16cid:durableId="2092652666">
    <w:abstractNumId w:val="49"/>
  </w:num>
  <w:num w:numId="58" w16cid:durableId="1371028812">
    <w:abstractNumId w:val="241"/>
  </w:num>
  <w:num w:numId="59" w16cid:durableId="468521832">
    <w:abstractNumId w:val="213"/>
  </w:num>
  <w:num w:numId="60" w16cid:durableId="706610807">
    <w:abstractNumId w:val="128"/>
  </w:num>
  <w:num w:numId="61" w16cid:durableId="1584879436">
    <w:abstractNumId w:val="249"/>
  </w:num>
  <w:num w:numId="62" w16cid:durableId="923488669">
    <w:abstractNumId w:val="142"/>
  </w:num>
  <w:num w:numId="63" w16cid:durableId="1388796460">
    <w:abstractNumId w:val="89"/>
  </w:num>
  <w:num w:numId="64" w16cid:durableId="7605434">
    <w:abstractNumId w:val="258"/>
  </w:num>
  <w:num w:numId="65" w16cid:durableId="1926380638">
    <w:abstractNumId w:val="21"/>
  </w:num>
  <w:num w:numId="66" w16cid:durableId="604582106">
    <w:abstractNumId w:val="24"/>
  </w:num>
  <w:num w:numId="67" w16cid:durableId="1592153526">
    <w:abstractNumId w:val="193"/>
  </w:num>
  <w:num w:numId="68" w16cid:durableId="1646660014">
    <w:abstractNumId w:val="350"/>
  </w:num>
  <w:num w:numId="69" w16cid:durableId="1904750136">
    <w:abstractNumId w:val="333"/>
  </w:num>
  <w:num w:numId="70" w16cid:durableId="1380593551">
    <w:abstractNumId w:val="160"/>
  </w:num>
  <w:num w:numId="71" w16cid:durableId="1367871671">
    <w:abstractNumId w:val="29"/>
  </w:num>
  <w:num w:numId="72" w16cid:durableId="1745253403">
    <w:abstractNumId w:val="58"/>
  </w:num>
  <w:num w:numId="73" w16cid:durableId="513423765">
    <w:abstractNumId w:val="239"/>
  </w:num>
  <w:num w:numId="74" w16cid:durableId="1089959819">
    <w:abstractNumId w:val="10"/>
  </w:num>
  <w:num w:numId="75" w16cid:durableId="1153643290">
    <w:abstractNumId w:val="251"/>
  </w:num>
  <w:num w:numId="76" w16cid:durableId="711855120">
    <w:abstractNumId w:val="124"/>
  </w:num>
  <w:num w:numId="77" w16cid:durableId="1083069303">
    <w:abstractNumId w:val="18"/>
  </w:num>
  <w:num w:numId="78" w16cid:durableId="1416592799">
    <w:abstractNumId w:val="294"/>
  </w:num>
  <w:num w:numId="79" w16cid:durableId="403794828">
    <w:abstractNumId w:val="84"/>
  </w:num>
  <w:num w:numId="80" w16cid:durableId="383527819">
    <w:abstractNumId w:val="177"/>
  </w:num>
  <w:num w:numId="81" w16cid:durableId="253826393">
    <w:abstractNumId w:val="126"/>
  </w:num>
  <w:num w:numId="82" w16cid:durableId="1251893764">
    <w:abstractNumId w:val="356"/>
  </w:num>
  <w:num w:numId="83" w16cid:durableId="1223560416">
    <w:abstractNumId w:val="154"/>
  </w:num>
  <w:num w:numId="84" w16cid:durableId="1442528233">
    <w:abstractNumId w:val="64"/>
  </w:num>
  <w:num w:numId="85" w16cid:durableId="686517777">
    <w:abstractNumId w:val="254"/>
  </w:num>
  <w:num w:numId="86" w16cid:durableId="606743139">
    <w:abstractNumId w:val="273"/>
  </w:num>
  <w:num w:numId="87" w16cid:durableId="657617827">
    <w:abstractNumId w:val="362"/>
  </w:num>
  <w:num w:numId="88" w16cid:durableId="655300784">
    <w:abstractNumId w:val="245"/>
  </w:num>
  <w:num w:numId="89" w16cid:durableId="867379649">
    <w:abstractNumId w:val="87"/>
  </w:num>
  <w:num w:numId="90" w16cid:durableId="9569600">
    <w:abstractNumId w:val="111"/>
  </w:num>
  <w:num w:numId="91" w16cid:durableId="73597813">
    <w:abstractNumId w:val="63"/>
  </w:num>
  <w:num w:numId="92" w16cid:durableId="691145505">
    <w:abstractNumId w:val="136"/>
  </w:num>
  <w:num w:numId="93" w16cid:durableId="1890411768">
    <w:abstractNumId w:val="173"/>
  </w:num>
  <w:num w:numId="94" w16cid:durableId="732511159">
    <w:abstractNumId w:val="90"/>
  </w:num>
  <w:num w:numId="95" w16cid:durableId="1586911660">
    <w:abstractNumId w:val="264"/>
  </w:num>
  <w:num w:numId="96" w16cid:durableId="991956315">
    <w:abstractNumId w:val="98"/>
  </w:num>
  <w:num w:numId="97" w16cid:durableId="263997642">
    <w:abstractNumId w:val="182"/>
  </w:num>
  <w:num w:numId="98" w16cid:durableId="1907953246">
    <w:abstractNumId w:val="286"/>
  </w:num>
  <w:num w:numId="99" w16cid:durableId="1877159449">
    <w:abstractNumId w:val="93"/>
  </w:num>
  <w:num w:numId="100" w16cid:durableId="433986403">
    <w:abstractNumId w:val="240"/>
  </w:num>
  <w:num w:numId="101" w16cid:durableId="123041296">
    <w:abstractNumId w:val="74"/>
  </w:num>
  <w:num w:numId="102" w16cid:durableId="402261053">
    <w:abstractNumId w:val="204"/>
  </w:num>
  <w:num w:numId="103" w16cid:durableId="1471047647">
    <w:abstractNumId w:val="43"/>
  </w:num>
  <w:num w:numId="104" w16cid:durableId="535001546">
    <w:abstractNumId w:val="292"/>
  </w:num>
  <w:num w:numId="105" w16cid:durableId="1560901009">
    <w:abstractNumId w:val="364"/>
  </w:num>
  <w:num w:numId="106" w16cid:durableId="213779527">
    <w:abstractNumId w:val="358"/>
  </w:num>
  <w:num w:numId="107" w16cid:durableId="316305329">
    <w:abstractNumId w:val="288"/>
  </w:num>
  <w:num w:numId="108" w16cid:durableId="2023821156">
    <w:abstractNumId w:val="134"/>
  </w:num>
  <w:num w:numId="109" w16cid:durableId="1644381934">
    <w:abstractNumId w:val="270"/>
  </w:num>
  <w:num w:numId="110" w16cid:durableId="639455258">
    <w:abstractNumId w:val="125"/>
  </w:num>
  <w:num w:numId="111" w16cid:durableId="797721663">
    <w:abstractNumId w:val="347"/>
  </w:num>
  <w:num w:numId="112" w16cid:durableId="1372193534">
    <w:abstractNumId w:val="0"/>
  </w:num>
  <w:num w:numId="113" w16cid:durableId="1305542799">
    <w:abstractNumId w:val="96"/>
  </w:num>
  <w:num w:numId="114" w16cid:durableId="37050215">
    <w:abstractNumId w:val="151"/>
  </w:num>
  <w:num w:numId="115" w16cid:durableId="1560092251">
    <w:abstractNumId w:val="38"/>
  </w:num>
  <w:num w:numId="116" w16cid:durableId="904340970">
    <w:abstractNumId w:val="7"/>
  </w:num>
  <w:num w:numId="117" w16cid:durableId="1116220010">
    <w:abstractNumId w:val="77"/>
  </w:num>
  <w:num w:numId="118" w16cid:durableId="1582524036">
    <w:abstractNumId w:val="85"/>
  </w:num>
  <w:num w:numId="119" w16cid:durableId="408118072">
    <w:abstractNumId w:val="212"/>
  </w:num>
  <w:num w:numId="120" w16cid:durableId="355935226">
    <w:abstractNumId w:val="252"/>
  </w:num>
  <w:num w:numId="121" w16cid:durableId="1784108642">
    <w:abstractNumId w:val="127"/>
  </w:num>
  <w:num w:numId="122" w16cid:durableId="877280956">
    <w:abstractNumId w:val="322"/>
  </w:num>
  <w:num w:numId="123" w16cid:durableId="72703702">
    <w:abstractNumId w:val="189"/>
  </w:num>
  <w:num w:numId="124" w16cid:durableId="2130397275">
    <w:abstractNumId w:val="41"/>
  </w:num>
  <w:num w:numId="125" w16cid:durableId="253560938">
    <w:abstractNumId w:val="153"/>
  </w:num>
  <w:num w:numId="126" w16cid:durableId="1908494431">
    <w:abstractNumId w:val="79"/>
  </w:num>
  <w:num w:numId="127" w16cid:durableId="295793964">
    <w:abstractNumId w:val="131"/>
  </w:num>
  <w:num w:numId="128" w16cid:durableId="1710109903">
    <w:abstractNumId w:val="188"/>
  </w:num>
  <w:num w:numId="129" w16cid:durableId="664744129">
    <w:abstractNumId w:val="28"/>
  </w:num>
  <w:num w:numId="130" w16cid:durableId="1873884049">
    <w:abstractNumId w:val="13"/>
  </w:num>
  <w:num w:numId="131" w16cid:durableId="1028679914">
    <w:abstractNumId w:val="305"/>
  </w:num>
  <w:num w:numId="132" w16cid:durableId="2034308215">
    <w:abstractNumId w:val="266"/>
  </w:num>
  <w:num w:numId="133" w16cid:durableId="1017081607">
    <w:abstractNumId w:val="115"/>
  </w:num>
  <w:num w:numId="134" w16cid:durableId="443498042">
    <w:abstractNumId w:val="361"/>
  </w:num>
  <w:num w:numId="135" w16cid:durableId="467825914">
    <w:abstractNumId w:val="310"/>
  </w:num>
  <w:num w:numId="136" w16cid:durableId="155152375">
    <w:abstractNumId w:val="103"/>
  </w:num>
  <w:num w:numId="137" w16cid:durableId="495535088">
    <w:abstractNumId w:val="76"/>
  </w:num>
  <w:num w:numId="138" w16cid:durableId="2038850486">
    <w:abstractNumId w:val="366"/>
  </w:num>
  <w:num w:numId="139" w16cid:durableId="942539356">
    <w:abstractNumId w:val="168"/>
  </w:num>
  <w:num w:numId="140" w16cid:durableId="91366530">
    <w:abstractNumId w:val="235"/>
  </w:num>
  <w:num w:numId="141" w16cid:durableId="1328365189">
    <w:abstractNumId w:val="141"/>
  </w:num>
  <w:num w:numId="142" w16cid:durableId="711074656">
    <w:abstractNumId w:val="231"/>
  </w:num>
  <w:num w:numId="143" w16cid:durableId="987511549">
    <w:abstractNumId w:val="199"/>
  </w:num>
  <w:num w:numId="144" w16cid:durableId="432630015">
    <w:abstractNumId w:val="190"/>
  </w:num>
  <w:num w:numId="145" w16cid:durableId="1802262300">
    <w:abstractNumId w:val="55"/>
  </w:num>
  <w:num w:numId="146" w16cid:durableId="1756314811">
    <w:abstractNumId w:val="81"/>
  </w:num>
  <w:num w:numId="147" w16cid:durableId="880246156">
    <w:abstractNumId w:val="211"/>
  </w:num>
  <w:num w:numId="148" w16cid:durableId="2052654038">
    <w:abstractNumId w:val="256"/>
  </w:num>
  <w:num w:numId="149" w16cid:durableId="1893693676">
    <w:abstractNumId w:val="219"/>
  </w:num>
  <w:num w:numId="150" w16cid:durableId="899368673">
    <w:abstractNumId w:val="321"/>
  </w:num>
  <w:num w:numId="151" w16cid:durableId="548030125">
    <w:abstractNumId w:val="70"/>
  </w:num>
  <w:num w:numId="152" w16cid:durableId="1824202362">
    <w:abstractNumId w:val="312"/>
  </w:num>
  <w:num w:numId="153" w16cid:durableId="738475456">
    <w:abstractNumId w:val="106"/>
  </w:num>
  <w:num w:numId="154" w16cid:durableId="749697352">
    <w:abstractNumId w:val="82"/>
  </w:num>
  <w:num w:numId="155" w16cid:durableId="1871526389">
    <w:abstractNumId w:val="92"/>
  </w:num>
  <w:num w:numId="156" w16cid:durableId="2002419438">
    <w:abstractNumId w:val="206"/>
  </w:num>
  <w:num w:numId="157" w16cid:durableId="478615024">
    <w:abstractNumId w:val="224"/>
  </w:num>
  <w:num w:numId="158" w16cid:durableId="1890334432">
    <w:abstractNumId w:val="278"/>
  </w:num>
  <w:num w:numId="159" w16cid:durableId="2063601868">
    <w:abstractNumId w:val="108"/>
  </w:num>
  <w:num w:numId="160" w16cid:durableId="1439177685">
    <w:abstractNumId w:val="308"/>
  </w:num>
  <w:num w:numId="161" w16cid:durableId="122385997">
    <w:abstractNumId w:val="163"/>
  </w:num>
  <w:num w:numId="162" w16cid:durableId="723138424">
    <w:abstractNumId w:val="146"/>
  </w:num>
  <w:num w:numId="163" w16cid:durableId="937326136">
    <w:abstractNumId w:val="17"/>
  </w:num>
  <w:num w:numId="164" w16cid:durableId="1005548726">
    <w:abstractNumId w:val="156"/>
  </w:num>
  <w:num w:numId="165" w16cid:durableId="1385056611">
    <w:abstractNumId w:val="121"/>
  </w:num>
  <w:num w:numId="166" w16cid:durableId="1369649971">
    <w:abstractNumId w:val="328"/>
  </w:num>
  <w:num w:numId="167" w16cid:durableId="747264259">
    <w:abstractNumId w:val="3"/>
  </w:num>
  <w:num w:numId="168" w16cid:durableId="1066563507">
    <w:abstractNumId w:val="330"/>
  </w:num>
  <w:num w:numId="169" w16cid:durableId="395320950">
    <w:abstractNumId w:val="275"/>
  </w:num>
  <w:num w:numId="170" w16cid:durableId="2020112720">
    <w:abstractNumId w:val="194"/>
  </w:num>
  <w:num w:numId="171" w16cid:durableId="364989981">
    <w:abstractNumId w:val="357"/>
  </w:num>
  <w:num w:numId="172" w16cid:durableId="1451243078">
    <w:abstractNumId w:val="319"/>
  </w:num>
  <w:num w:numId="173" w16cid:durableId="2024433926">
    <w:abstractNumId w:val="281"/>
  </w:num>
  <w:num w:numId="174" w16cid:durableId="456487240">
    <w:abstractNumId w:val="110"/>
  </w:num>
  <w:num w:numId="175" w16cid:durableId="1172454273">
    <w:abstractNumId w:val="230"/>
  </w:num>
  <w:num w:numId="176" w16cid:durableId="1059668030">
    <w:abstractNumId w:val="179"/>
  </w:num>
  <w:num w:numId="177" w16cid:durableId="1133018272">
    <w:abstractNumId w:val="243"/>
  </w:num>
  <w:num w:numId="178" w16cid:durableId="279148519">
    <w:abstractNumId w:val="169"/>
  </w:num>
  <w:num w:numId="179" w16cid:durableId="33819714">
    <w:abstractNumId w:val="351"/>
  </w:num>
  <w:num w:numId="180" w16cid:durableId="1125467424">
    <w:abstractNumId w:val="67"/>
  </w:num>
  <w:num w:numId="181" w16cid:durableId="1650817861">
    <w:abstractNumId w:val="297"/>
  </w:num>
  <w:num w:numId="182" w16cid:durableId="1724862526">
    <w:abstractNumId w:val="50"/>
  </w:num>
  <w:num w:numId="183" w16cid:durableId="635455177">
    <w:abstractNumId w:val="217"/>
  </w:num>
  <w:num w:numId="184" w16cid:durableId="1129275925">
    <w:abstractNumId w:val="83"/>
  </w:num>
  <w:num w:numId="185" w16cid:durableId="168524376">
    <w:abstractNumId w:val="301"/>
  </w:num>
  <w:num w:numId="186" w16cid:durableId="262342423">
    <w:abstractNumId w:val="118"/>
  </w:num>
  <w:num w:numId="187" w16cid:durableId="199979809">
    <w:abstractNumId w:val="39"/>
  </w:num>
  <w:num w:numId="188" w16cid:durableId="116335748">
    <w:abstractNumId w:val="99"/>
  </w:num>
  <w:num w:numId="189" w16cid:durableId="148326528">
    <w:abstractNumId w:val="306"/>
  </w:num>
  <w:num w:numId="190" w16cid:durableId="1285967863">
    <w:abstractNumId w:val="344"/>
  </w:num>
  <w:num w:numId="191" w16cid:durableId="935480566">
    <w:abstractNumId w:val="229"/>
  </w:num>
  <w:num w:numId="192" w16cid:durableId="1246454507">
    <w:abstractNumId w:val="36"/>
  </w:num>
  <w:num w:numId="193" w16cid:durableId="519392329">
    <w:abstractNumId w:val="260"/>
  </w:num>
  <w:num w:numId="194" w16cid:durableId="1905018564">
    <w:abstractNumId w:val="102"/>
  </w:num>
  <w:num w:numId="195" w16cid:durableId="1938128233">
    <w:abstractNumId w:val="114"/>
  </w:num>
  <w:num w:numId="196" w16cid:durableId="123815314">
    <w:abstractNumId w:val="200"/>
  </w:num>
  <w:num w:numId="197" w16cid:durableId="1283489750">
    <w:abstractNumId w:val="369"/>
  </w:num>
  <w:num w:numId="198" w16cid:durableId="905532965">
    <w:abstractNumId w:val="88"/>
  </w:num>
  <w:num w:numId="199" w16cid:durableId="174613370">
    <w:abstractNumId w:val="25"/>
  </w:num>
  <w:num w:numId="200" w16cid:durableId="85081760">
    <w:abstractNumId w:val="62"/>
  </w:num>
  <w:num w:numId="201" w16cid:durableId="201794936">
    <w:abstractNumId w:val="176"/>
  </w:num>
  <w:num w:numId="202" w16cid:durableId="420224785">
    <w:abstractNumId w:val="164"/>
  </w:num>
  <w:num w:numId="203" w16cid:durableId="1266378728">
    <w:abstractNumId w:val="2"/>
  </w:num>
  <w:num w:numId="204" w16cid:durableId="1465999977">
    <w:abstractNumId w:val="218"/>
  </w:num>
  <w:num w:numId="205" w16cid:durableId="1959602292">
    <w:abstractNumId w:val="57"/>
  </w:num>
  <w:num w:numId="206" w16cid:durableId="1401556282">
    <w:abstractNumId w:val="80"/>
  </w:num>
  <w:num w:numId="207" w16cid:durableId="510607913">
    <w:abstractNumId w:val="272"/>
  </w:num>
  <w:num w:numId="208" w16cid:durableId="112751343">
    <w:abstractNumId w:val="4"/>
  </w:num>
  <w:num w:numId="209" w16cid:durableId="1999066217">
    <w:abstractNumId w:val="368"/>
  </w:num>
  <w:num w:numId="210" w16cid:durableId="1430004897">
    <w:abstractNumId w:val="130"/>
  </w:num>
  <w:num w:numId="211" w16cid:durableId="789669207">
    <w:abstractNumId w:val="35"/>
  </w:num>
  <w:num w:numId="212" w16cid:durableId="49034266">
    <w:abstractNumId w:val="15"/>
  </w:num>
  <w:num w:numId="213" w16cid:durableId="1075470046">
    <w:abstractNumId w:val="175"/>
  </w:num>
  <w:num w:numId="214" w16cid:durableId="353464767">
    <w:abstractNumId w:val="320"/>
  </w:num>
  <w:num w:numId="215" w16cid:durableId="413941554">
    <w:abstractNumId w:val="299"/>
  </w:num>
  <w:num w:numId="216" w16cid:durableId="426468048">
    <w:abstractNumId w:val="355"/>
  </w:num>
  <w:num w:numId="217" w16cid:durableId="1039628499">
    <w:abstractNumId w:val="107"/>
  </w:num>
  <w:num w:numId="218" w16cid:durableId="1324158724">
    <w:abstractNumId w:val="263"/>
  </w:num>
  <w:num w:numId="219" w16cid:durableId="474177998">
    <w:abstractNumId w:val="91"/>
  </w:num>
  <w:num w:numId="220" w16cid:durableId="1672219750">
    <w:abstractNumId w:val="155"/>
  </w:num>
  <w:num w:numId="221" w16cid:durableId="606816555">
    <w:abstractNumId w:val="216"/>
  </w:num>
  <w:num w:numId="222" w16cid:durableId="977540302">
    <w:abstractNumId w:val="72"/>
  </w:num>
  <w:num w:numId="223" w16cid:durableId="463039722">
    <w:abstractNumId w:val="139"/>
  </w:num>
  <w:num w:numId="224" w16cid:durableId="934820279">
    <w:abstractNumId w:val="23"/>
  </w:num>
  <w:num w:numId="225" w16cid:durableId="1389304396">
    <w:abstractNumId w:val="40"/>
  </w:num>
  <w:num w:numId="226" w16cid:durableId="1137142032">
    <w:abstractNumId w:val="300"/>
  </w:num>
  <w:num w:numId="227" w16cid:durableId="2140876280">
    <w:abstractNumId w:val="345"/>
  </w:num>
  <w:num w:numId="228" w16cid:durableId="1399160268">
    <w:abstractNumId w:val="132"/>
  </w:num>
  <w:num w:numId="229" w16cid:durableId="331184613">
    <w:abstractNumId w:val="100"/>
  </w:num>
  <w:num w:numId="230" w16cid:durableId="2114472532">
    <w:abstractNumId w:val="140"/>
  </w:num>
  <w:num w:numId="231" w16cid:durableId="1519805831">
    <w:abstractNumId w:val="143"/>
  </w:num>
  <w:num w:numId="232" w16cid:durableId="1914781087">
    <w:abstractNumId w:val="371"/>
  </w:num>
  <w:num w:numId="233" w16cid:durableId="266934800">
    <w:abstractNumId w:val="9"/>
  </w:num>
  <w:num w:numId="234" w16cid:durableId="365254019">
    <w:abstractNumId w:val="174"/>
  </w:num>
  <w:num w:numId="235" w16cid:durableId="2029329148">
    <w:abstractNumId w:val="159"/>
  </w:num>
  <w:num w:numId="236" w16cid:durableId="2061660550">
    <w:abstractNumId w:val="311"/>
  </w:num>
  <w:num w:numId="237" w16cid:durableId="593057833">
    <w:abstractNumId w:val="331"/>
  </w:num>
  <w:num w:numId="238" w16cid:durableId="1383358692">
    <w:abstractNumId w:val="295"/>
  </w:num>
  <w:num w:numId="239" w16cid:durableId="1576934020">
    <w:abstractNumId w:val="8"/>
  </w:num>
  <w:num w:numId="240" w16cid:durableId="1276399109">
    <w:abstractNumId w:val="327"/>
  </w:num>
  <w:num w:numId="241" w16cid:durableId="1348285327">
    <w:abstractNumId w:val="147"/>
  </w:num>
  <w:num w:numId="242" w16cid:durableId="322663202">
    <w:abstractNumId w:val="117"/>
  </w:num>
  <w:num w:numId="243" w16cid:durableId="863519173">
    <w:abstractNumId w:val="349"/>
  </w:num>
  <w:num w:numId="244" w16cid:durableId="180120884">
    <w:abstractNumId w:val="122"/>
  </w:num>
  <w:num w:numId="245" w16cid:durableId="70589060">
    <w:abstractNumId w:val="317"/>
  </w:num>
  <w:num w:numId="246" w16cid:durableId="836506870">
    <w:abstractNumId w:val="293"/>
  </w:num>
  <w:num w:numId="247" w16cid:durableId="310406724">
    <w:abstractNumId w:val="145"/>
  </w:num>
  <w:num w:numId="248" w16cid:durableId="367415713">
    <w:abstractNumId w:val="228"/>
  </w:num>
  <w:num w:numId="249" w16cid:durableId="1122186861">
    <w:abstractNumId w:val="183"/>
  </w:num>
  <w:num w:numId="250" w16cid:durableId="1036270280">
    <w:abstractNumId w:val="185"/>
  </w:num>
  <w:num w:numId="251" w16cid:durableId="1275287125">
    <w:abstractNumId w:val="250"/>
  </w:num>
  <w:num w:numId="252" w16cid:durableId="1743209641">
    <w:abstractNumId w:val="274"/>
  </w:num>
  <w:num w:numId="253" w16cid:durableId="924533086">
    <w:abstractNumId w:val="19"/>
  </w:num>
  <w:num w:numId="254" w16cid:durableId="462192300">
    <w:abstractNumId w:val="282"/>
  </w:num>
  <w:num w:numId="255" w16cid:durableId="589698132">
    <w:abstractNumId w:val="65"/>
  </w:num>
  <w:num w:numId="256" w16cid:durableId="54664327">
    <w:abstractNumId w:val="149"/>
  </w:num>
  <w:num w:numId="257" w16cid:durableId="340818331">
    <w:abstractNumId w:val="27"/>
  </w:num>
  <w:num w:numId="258" w16cid:durableId="1670526608">
    <w:abstractNumId w:val="112"/>
  </w:num>
  <w:num w:numId="259" w16cid:durableId="1949117040">
    <w:abstractNumId w:val="16"/>
  </w:num>
  <w:num w:numId="260" w16cid:durableId="516429425">
    <w:abstractNumId w:val="75"/>
  </w:num>
  <w:num w:numId="261" w16cid:durableId="498732776">
    <w:abstractNumId w:val="359"/>
  </w:num>
  <w:num w:numId="262" w16cid:durableId="1916740511">
    <w:abstractNumId w:val="166"/>
  </w:num>
  <w:num w:numId="263" w16cid:durableId="681475529">
    <w:abstractNumId w:val="59"/>
  </w:num>
  <w:num w:numId="264" w16cid:durableId="1294486925">
    <w:abstractNumId w:val="269"/>
  </w:num>
  <w:num w:numId="265" w16cid:durableId="840268687">
    <w:abstractNumId w:val="336"/>
  </w:num>
  <w:num w:numId="266" w16cid:durableId="626593806">
    <w:abstractNumId w:val="61"/>
  </w:num>
  <w:num w:numId="267" w16cid:durableId="1149709071">
    <w:abstractNumId w:val="42"/>
  </w:num>
  <w:num w:numId="268" w16cid:durableId="887373692">
    <w:abstractNumId w:val="137"/>
  </w:num>
  <w:num w:numId="269" w16cid:durableId="1219433842">
    <w:abstractNumId w:val="307"/>
  </w:num>
  <w:num w:numId="270" w16cid:durableId="511409454">
    <w:abstractNumId w:val="53"/>
  </w:num>
  <w:num w:numId="271" w16cid:durableId="491140025">
    <w:abstractNumId w:val="365"/>
  </w:num>
  <w:num w:numId="272" w16cid:durableId="1712070235">
    <w:abstractNumId w:val="203"/>
  </w:num>
  <w:num w:numId="273" w16cid:durableId="1749964275">
    <w:abstractNumId w:val="32"/>
  </w:num>
  <w:num w:numId="274" w16cid:durableId="1605651414">
    <w:abstractNumId w:val="52"/>
  </w:num>
  <w:num w:numId="275" w16cid:durableId="1662999624">
    <w:abstractNumId w:val="367"/>
  </w:num>
  <w:num w:numId="276" w16cid:durableId="75826081">
    <w:abstractNumId w:val="314"/>
  </w:num>
  <w:num w:numId="277" w16cid:durableId="1299872484">
    <w:abstractNumId w:val="253"/>
  </w:num>
  <w:num w:numId="278" w16cid:durableId="1583490590">
    <w:abstractNumId w:val="22"/>
  </w:num>
  <w:num w:numId="279" w16cid:durableId="7370891">
    <w:abstractNumId w:val="150"/>
  </w:num>
  <w:num w:numId="280" w16cid:durableId="846209402">
    <w:abstractNumId w:val="31"/>
  </w:num>
  <w:num w:numId="281" w16cid:durableId="1937908362">
    <w:abstractNumId w:val="205"/>
  </w:num>
  <w:num w:numId="282" w16cid:durableId="183714564">
    <w:abstractNumId w:val="48"/>
  </w:num>
  <w:num w:numId="283" w16cid:durableId="1038241713">
    <w:abstractNumId w:val="363"/>
  </w:num>
  <w:num w:numId="284" w16cid:durableId="9720700">
    <w:abstractNumId w:val="222"/>
  </w:num>
  <w:num w:numId="285" w16cid:durableId="735008544">
    <w:abstractNumId w:val="343"/>
  </w:num>
  <w:num w:numId="286" w16cid:durableId="422796831">
    <w:abstractNumId w:val="44"/>
  </w:num>
  <w:num w:numId="287" w16cid:durableId="1982079912">
    <w:abstractNumId w:val="158"/>
  </w:num>
  <w:num w:numId="288" w16cid:durableId="612828372">
    <w:abstractNumId w:val="157"/>
  </w:num>
  <w:num w:numId="289" w16cid:durableId="292293767">
    <w:abstractNumId w:val="69"/>
  </w:num>
  <w:num w:numId="290" w16cid:durableId="796292756">
    <w:abstractNumId w:val="135"/>
  </w:num>
  <w:num w:numId="291" w16cid:durableId="1848904663">
    <w:abstractNumId w:val="238"/>
  </w:num>
  <w:num w:numId="292" w16cid:durableId="1095051459">
    <w:abstractNumId w:val="232"/>
  </w:num>
  <w:num w:numId="293" w16cid:durableId="195046432">
    <w:abstractNumId w:val="144"/>
  </w:num>
  <w:num w:numId="294" w16cid:durableId="484467839">
    <w:abstractNumId w:val="334"/>
  </w:num>
  <w:num w:numId="295" w16cid:durableId="1210150620">
    <w:abstractNumId w:val="148"/>
  </w:num>
  <w:num w:numId="296" w16cid:durableId="1649093887">
    <w:abstractNumId w:val="165"/>
  </w:num>
  <w:num w:numId="297" w16cid:durableId="166486831">
    <w:abstractNumId w:val="248"/>
  </w:num>
  <w:num w:numId="298" w16cid:durableId="530649863">
    <w:abstractNumId w:val="30"/>
  </w:num>
  <w:num w:numId="299" w16cid:durableId="1810398070">
    <w:abstractNumId w:val="46"/>
  </w:num>
  <w:num w:numId="300" w16cid:durableId="433668476">
    <w:abstractNumId w:val="187"/>
  </w:num>
  <w:num w:numId="301" w16cid:durableId="923995189">
    <w:abstractNumId w:val="180"/>
  </w:num>
  <w:num w:numId="302" w16cid:durableId="1711804462">
    <w:abstractNumId w:val="324"/>
  </w:num>
  <w:num w:numId="303" w16cid:durableId="364906928">
    <w:abstractNumId w:val="162"/>
  </w:num>
  <w:num w:numId="304" w16cid:durableId="1261717020">
    <w:abstractNumId w:val="326"/>
  </w:num>
  <w:num w:numId="305" w16cid:durableId="168326336">
    <w:abstractNumId w:val="123"/>
  </w:num>
  <w:num w:numId="306" w16cid:durableId="1950745965">
    <w:abstractNumId w:val="284"/>
  </w:num>
  <w:num w:numId="307" w16cid:durableId="848835497">
    <w:abstractNumId w:val="66"/>
  </w:num>
  <w:num w:numId="308" w16cid:durableId="332878840">
    <w:abstractNumId w:val="244"/>
  </w:num>
  <w:num w:numId="309" w16cid:durableId="1724600572">
    <w:abstractNumId w:val="138"/>
  </w:num>
  <w:num w:numId="310" w16cid:durableId="955714983">
    <w:abstractNumId w:val="101"/>
  </w:num>
  <w:num w:numId="311" w16cid:durableId="1646857698">
    <w:abstractNumId w:val="276"/>
  </w:num>
  <w:num w:numId="312" w16cid:durableId="786240217">
    <w:abstractNumId w:val="201"/>
  </w:num>
  <w:num w:numId="313" w16cid:durableId="1708484653">
    <w:abstractNumId w:val="329"/>
  </w:num>
  <w:num w:numId="314" w16cid:durableId="1944989989">
    <w:abstractNumId w:val="86"/>
  </w:num>
  <w:num w:numId="315" w16cid:durableId="377172417">
    <w:abstractNumId w:val="11"/>
  </w:num>
  <w:num w:numId="316" w16cid:durableId="1076783099">
    <w:abstractNumId w:val="202"/>
  </w:num>
  <w:num w:numId="317" w16cid:durableId="1916162756">
    <w:abstractNumId w:val="56"/>
  </w:num>
  <w:num w:numId="318" w16cid:durableId="1795053683">
    <w:abstractNumId w:val="323"/>
  </w:num>
  <w:num w:numId="319" w16cid:durableId="422578792">
    <w:abstractNumId w:val="339"/>
  </w:num>
  <w:num w:numId="320" w16cid:durableId="257909684">
    <w:abstractNumId w:val="129"/>
  </w:num>
  <w:num w:numId="321" w16cid:durableId="1686176893">
    <w:abstractNumId w:val="191"/>
  </w:num>
  <w:num w:numId="322" w16cid:durableId="205334525">
    <w:abstractNumId w:val="170"/>
  </w:num>
  <w:num w:numId="323" w16cid:durableId="1935164693">
    <w:abstractNumId w:val="325"/>
  </w:num>
  <w:num w:numId="324" w16cid:durableId="1327855337">
    <w:abstractNumId w:val="242"/>
  </w:num>
  <w:num w:numId="325" w16cid:durableId="346717394">
    <w:abstractNumId w:val="338"/>
  </w:num>
  <w:num w:numId="326" w16cid:durableId="1517385151">
    <w:abstractNumId w:val="262"/>
  </w:num>
  <w:num w:numId="327" w16cid:durableId="31082238">
    <w:abstractNumId w:val="197"/>
  </w:num>
  <w:num w:numId="328" w16cid:durableId="964506876">
    <w:abstractNumId w:val="267"/>
  </w:num>
  <w:num w:numId="329" w16cid:durableId="1834252784">
    <w:abstractNumId w:val="353"/>
  </w:num>
  <w:num w:numId="330" w16cid:durableId="1291860138">
    <w:abstractNumId w:val="94"/>
  </w:num>
  <w:num w:numId="331" w16cid:durableId="555288109">
    <w:abstractNumId w:val="257"/>
  </w:num>
  <w:num w:numId="332" w16cid:durableId="756941374">
    <w:abstractNumId w:val="348"/>
  </w:num>
  <w:num w:numId="333" w16cid:durableId="1543204570">
    <w:abstractNumId w:val="316"/>
  </w:num>
  <w:num w:numId="334" w16cid:durableId="731125764">
    <w:abstractNumId w:val="33"/>
  </w:num>
  <w:num w:numId="335" w16cid:durableId="407070648">
    <w:abstractNumId w:val="233"/>
  </w:num>
  <w:num w:numId="336" w16cid:durableId="300773564">
    <w:abstractNumId w:val="172"/>
  </w:num>
  <w:num w:numId="337" w16cid:durableId="661541620">
    <w:abstractNumId w:val="354"/>
  </w:num>
  <w:num w:numId="338" w16cid:durableId="332997438">
    <w:abstractNumId w:val="12"/>
  </w:num>
  <w:num w:numId="339" w16cid:durableId="1060520916">
    <w:abstractNumId w:val="247"/>
  </w:num>
  <w:num w:numId="340" w16cid:durableId="1654601349">
    <w:abstractNumId w:val="116"/>
  </w:num>
  <w:num w:numId="341" w16cid:durableId="955604194">
    <w:abstractNumId w:val="192"/>
  </w:num>
  <w:num w:numId="342" w16cid:durableId="623661647">
    <w:abstractNumId w:val="259"/>
  </w:num>
  <w:num w:numId="343" w16cid:durableId="343287936">
    <w:abstractNumId w:val="47"/>
  </w:num>
  <w:num w:numId="344" w16cid:durableId="1480808249">
    <w:abstractNumId w:val="332"/>
  </w:num>
  <w:num w:numId="345" w16cid:durableId="503783855">
    <w:abstractNumId w:val="271"/>
  </w:num>
  <w:num w:numId="346" w16cid:durableId="2031294985">
    <w:abstractNumId w:val="360"/>
  </w:num>
  <w:num w:numId="347" w16cid:durableId="2045205671">
    <w:abstractNumId w:val="184"/>
  </w:num>
  <w:num w:numId="348" w16cid:durableId="607351467">
    <w:abstractNumId w:val="277"/>
  </w:num>
  <w:num w:numId="349" w16cid:durableId="1636836820">
    <w:abstractNumId w:val="283"/>
  </w:num>
  <w:num w:numId="350" w16cid:durableId="1083797705">
    <w:abstractNumId w:val="227"/>
  </w:num>
  <w:num w:numId="351" w16cid:durableId="1413359331">
    <w:abstractNumId w:val="304"/>
  </w:num>
  <w:num w:numId="352" w16cid:durableId="1057708092">
    <w:abstractNumId w:val="342"/>
  </w:num>
  <w:num w:numId="353" w16cid:durableId="145512049">
    <w:abstractNumId w:val="109"/>
  </w:num>
  <w:num w:numId="354" w16cid:durableId="852962400">
    <w:abstractNumId w:val="279"/>
  </w:num>
  <w:num w:numId="355" w16cid:durableId="143859519">
    <w:abstractNumId w:val="196"/>
  </w:num>
  <w:num w:numId="356" w16cid:durableId="1716662205">
    <w:abstractNumId w:val="220"/>
  </w:num>
  <w:num w:numId="357" w16cid:durableId="1629703744">
    <w:abstractNumId w:val="34"/>
  </w:num>
  <w:num w:numId="358" w16cid:durableId="693918523">
    <w:abstractNumId w:val="223"/>
  </w:num>
  <w:num w:numId="359" w16cid:durableId="748305082">
    <w:abstractNumId w:val="352"/>
  </w:num>
  <w:num w:numId="360" w16cid:durableId="1571505375">
    <w:abstractNumId w:val="346"/>
  </w:num>
  <w:num w:numId="361" w16cid:durableId="1904870518">
    <w:abstractNumId w:val="340"/>
  </w:num>
  <w:num w:numId="362" w16cid:durableId="1244947086">
    <w:abstractNumId w:val="198"/>
  </w:num>
  <w:num w:numId="363" w16cid:durableId="1925334958">
    <w:abstractNumId w:val="337"/>
  </w:num>
  <w:num w:numId="364" w16cid:durableId="630866557">
    <w:abstractNumId w:val="315"/>
  </w:num>
  <w:num w:numId="365" w16cid:durableId="1857042313">
    <w:abstractNumId w:val="303"/>
  </w:num>
  <w:num w:numId="366" w16cid:durableId="1103308394">
    <w:abstractNumId w:val="71"/>
  </w:num>
  <w:num w:numId="367" w16cid:durableId="1474788852">
    <w:abstractNumId w:val="161"/>
  </w:num>
  <w:num w:numId="368" w16cid:durableId="1202204115">
    <w:abstractNumId w:val="302"/>
  </w:num>
  <w:num w:numId="369" w16cid:durableId="229196831">
    <w:abstractNumId w:val="105"/>
  </w:num>
  <w:num w:numId="370" w16cid:durableId="233515297">
    <w:abstractNumId w:val="1"/>
  </w:num>
  <w:num w:numId="371" w16cid:durableId="379330783">
    <w:abstractNumId w:val="171"/>
  </w:num>
  <w:num w:numId="372" w16cid:durableId="1868790857">
    <w:abstractNumId w:val="20"/>
  </w:num>
  <w:numIdMacAtCleanup w:val="3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224"/>
    <w:rsid w:val="00000FC1"/>
    <w:rsid w:val="00002D9F"/>
    <w:rsid w:val="00010DCD"/>
    <w:rsid w:val="00012440"/>
    <w:rsid w:val="00013986"/>
    <w:rsid w:val="00017D75"/>
    <w:rsid w:val="00020283"/>
    <w:rsid w:val="000260F1"/>
    <w:rsid w:val="00026457"/>
    <w:rsid w:val="00032528"/>
    <w:rsid w:val="00040C1E"/>
    <w:rsid w:val="00041981"/>
    <w:rsid w:val="00047CAD"/>
    <w:rsid w:val="00051A25"/>
    <w:rsid w:val="00052EBC"/>
    <w:rsid w:val="000558CB"/>
    <w:rsid w:val="00060997"/>
    <w:rsid w:val="00067768"/>
    <w:rsid w:val="00070970"/>
    <w:rsid w:val="000748BE"/>
    <w:rsid w:val="00085D38"/>
    <w:rsid w:val="0008759A"/>
    <w:rsid w:val="00092136"/>
    <w:rsid w:val="000A3F2A"/>
    <w:rsid w:val="000B156C"/>
    <w:rsid w:val="000B683F"/>
    <w:rsid w:val="000C4B9F"/>
    <w:rsid w:val="000C6626"/>
    <w:rsid w:val="000C6E84"/>
    <w:rsid w:val="000D4B8C"/>
    <w:rsid w:val="000F3112"/>
    <w:rsid w:val="000F7A84"/>
    <w:rsid w:val="001000EF"/>
    <w:rsid w:val="001035B0"/>
    <w:rsid w:val="001161AB"/>
    <w:rsid w:val="001238E4"/>
    <w:rsid w:val="00125A21"/>
    <w:rsid w:val="00134261"/>
    <w:rsid w:val="00137E60"/>
    <w:rsid w:val="001417A4"/>
    <w:rsid w:val="00146980"/>
    <w:rsid w:val="00152B66"/>
    <w:rsid w:val="00154EC3"/>
    <w:rsid w:val="00161E80"/>
    <w:rsid w:val="001657E6"/>
    <w:rsid w:val="00171DF6"/>
    <w:rsid w:val="00180BCA"/>
    <w:rsid w:val="00190C1F"/>
    <w:rsid w:val="00193EC8"/>
    <w:rsid w:val="001A4E2F"/>
    <w:rsid w:val="001A717F"/>
    <w:rsid w:val="001B0E11"/>
    <w:rsid w:val="001B4798"/>
    <w:rsid w:val="001B4979"/>
    <w:rsid w:val="001C2838"/>
    <w:rsid w:val="001C2A64"/>
    <w:rsid w:val="001D39DC"/>
    <w:rsid w:val="001E0D90"/>
    <w:rsid w:val="001E39E4"/>
    <w:rsid w:val="00203FA1"/>
    <w:rsid w:val="0020466E"/>
    <w:rsid w:val="00212324"/>
    <w:rsid w:val="00215900"/>
    <w:rsid w:val="0021772B"/>
    <w:rsid w:val="002200DF"/>
    <w:rsid w:val="0023652F"/>
    <w:rsid w:val="00246614"/>
    <w:rsid w:val="002515E2"/>
    <w:rsid w:val="00255C2F"/>
    <w:rsid w:val="00257660"/>
    <w:rsid w:val="00267239"/>
    <w:rsid w:val="002714A8"/>
    <w:rsid w:val="002714F6"/>
    <w:rsid w:val="00273C05"/>
    <w:rsid w:val="002754FB"/>
    <w:rsid w:val="00287CD2"/>
    <w:rsid w:val="0029033A"/>
    <w:rsid w:val="002915B5"/>
    <w:rsid w:val="00292E54"/>
    <w:rsid w:val="0029363B"/>
    <w:rsid w:val="00294546"/>
    <w:rsid w:val="002A0359"/>
    <w:rsid w:val="002A084A"/>
    <w:rsid w:val="002A08ED"/>
    <w:rsid w:val="002A77FF"/>
    <w:rsid w:val="002D0F34"/>
    <w:rsid w:val="002D1B65"/>
    <w:rsid w:val="002D2F35"/>
    <w:rsid w:val="002D7ECE"/>
    <w:rsid w:val="002E12BA"/>
    <w:rsid w:val="002E36A6"/>
    <w:rsid w:val="002F07C3"/>
    <w:rsid w:val="002F0D0E"/>
    <w:rsid w:val="002F4924"/>
    <w:rsid w:val="0030293A"/>
    <w:rsid w:val="00306BF0"/>
    <w:rsid w:val="0031622A"/>
    <w:rsid w:val="00320707"/>
    <w:rsid w:val="00324733"/>
    <w:rsid w:val="0032753C"/>
    <w:rsid w:val="0032763F"/>
    <w:rsid w:val="0033297E"/>
    <w:rsid w:val="003330E2"/>
    <w:rsid w:val="00344897"/>
    <w:rsid w:val="003465F3"/>
    <w:rsid w:val="00351197"/>
    <w:rsid w:val="00357CB2"/>
    <w:rsid w:val="00360DD9"/>
    <w:rsid w:val="003630F4"/>
    <w:rsid w:val="00363462"/>
    <w:rsid w:val="003743B4"/>
    <w:rsid w:val="00381951"/>
    <w:rsid w:val="00383F08"/>
    <w:rsid w:val="003A70DB"/>
    <w:rsid w:val="003B18A6"/>
    <w:rsid w:val="003B6FDC"/>
    <w:rsid w:val="003C26CA"/>
    <w:rsid w:val="003C5845"/>
    <w:rsid w:val="003D199D"/>
    <w:rsid w:val="003D4926"/>
    <w:rsid w:val="003E04D3"/>
    <w:rsid w:val="003F180D"/>
    <w:rsid w:val="003F1C70"/>
    <w:rsid w:val="00403836"/>
    <w:rsid w:val="00411512"/>
    <w:rsid w:val="004129EE"/>
    <w:rsid w:val="004141D8"/>
    <w:rsid w:val="00416F28"/>
    <w:rsid w:val="004205AD"/>
    <w:rsid w:val="00421AC1"/>
    <w:rsid w:val="00444AB9"/>
    <w:rsid w:val="00446A9C"/>
    <w:rsid w:val="004528FD"/>
    <w:rsid w:val="00453F64"/>
    <w:rsid w:val="00457E9C"/>
    <w:rsid w:val="004630C2"/>
    <w:rsid w:val="00467188"/>
    <w:rsid w:val="00474275"/>
    <w:rsid w:val="00477C04"/>
    <w:rsid w:val="0048310C"/>
    <w:rsid w:val="00487515"/>
    <w:rsid w:val="004A0F26"/>
    <w:rsid w:val="004A7FB9"/>
    <w:rsid w:val="004C4C45"/>
    <w:rsid w:val="004C4F9F"/>
    <w:rsid w:val="004D07AB"/>
    <w:rsid w:val="004D551F"/>
    <w:rsid w:val="004E5AF0"/>
    <w:rsid w:val="004F0F22"/>
    <w:rsid w:val="004F7170"/>
    <w:rsid w:val="004F786A"/>
    <w:rsid w:val="005014AF"/>
    <w:rsid w:val="00503B5A"/>
    <w:rsid w:val="0051657F"/>
    <w:rsid w:val="00521584"/>
    <w:rsid w:val="005242D1"/>
    <w:rsid w:val="00524380"/>
    <w:rsid w:val="00526097"/>
    <w:rsid w:val="00526F56"/>
    <w:rsid w:val="005400CA"/>
    <w:rsid w:val="00543A14"/>
    <w:rsid w:val="00543B82"/>
    <w:rsid w:val="005472CC"/>
    <w:rsid w:val="00556D44"/>
    <w:rsid w:val="00565BF0"/>
    <w:rsid w:val="005758EB"/>
    <w:rsid w:val="00587F3C"/>
    <w:rsid w:val="00594DEF"/>
    <w:rsid w:val="00596FE9"/>
    <w:rsid w:val="005973E0"/>
    <w:rsid w:val="005A395E"/>
    <w:rsid w:val="005A45C4"/>
    <w:rsid w:val="005A7243"/>
    <w:rsid w:val="005A7DE7"/>
    <w:rsid w:val="005B2D03"/>
    <w:rsid w:val="005B76E1"/>
    <w:rsid w:val="005C638F"/>
    <w:rsid w:val="005C6DD0"/>
    <w:rsid w:val="005C6F6F"/>
    <w:rsid w:val="005D4B0B"/>
    <w:rsid w:val="005D625B"/>
    <w:rsid w:val="005D6751"/>
    <w:rsid w:val="005E2E1A"/>
    <w:rsid w:val="005E3F94"/>
    <w:rsid w:val="005E4B48"/>
    <w:rsid w:val="005E6F8E"/>
    <w:rsid w:val="005F2C2F"/>
    <w:rsid w:val="005F3844"/>
    <w:rsid w:val="005F5844"/>
    <w:rsid w:val="005F644A"/>
    <w:rsid w:val="005F72F5"/>
    <w:rsid w:val="00607DD1"/>
    <w:rsid w:val="0061395A"/>
    <w:rsid w:val="0062384C"/>
    <w:rsid w:val="006246B3"/>
    <w:rsid w:val="00625C87"/>
    <w:rsid w:val="0062702A"/>
    <w:rsid w:val="006322FA"/>
    <w:rsid w:val="00632E0A"/>
    <w:rsid w:val="00633E50"/>
    <w:rsid w:val="00640DF7"/>
    <w:rsid w:val="006427B2"/>
    <w:rsid w:val="00642A9F"/>
    <w:rsid w:val="00645E59"/>
    <w:rsid w:val="00653984"/>
    <w:rsid w:val="00662BFA"/>
    <w:rsid w:val="00663EEB"/>
    <w:rsid w:val="0067471C"/>
    <w:rsid w:val="00675116"/>
    <w:rsid w:val="00680472"/>
    <w:rsid w:val="00681A10"/>
    <w:rsid w:val="00682115"/>
    <w:rsid w:val="0068374A"/>
    <w:rsid w:val="006877FC"/>
    <w:rsid w:val="00690992"/>
    <w:rsid w:val="00693B0F"/>
    <w:rsid w:val="00697EA8"/>
    <w:rsid w:val="006A1DBB"/>
    <w:rsid w:val="006A22B9"/>
    <w:rsid w:val="006B1FCB"/>
    <w:rsid w:val="006B27A3"/>
    <w:rsid w:val="006B6AEB"/>
    <w:rsid w:val="006C4D21"/>
    <w:rsid w:val="006C6C8A"/>
    <w:rsid w:val="006C6E03"/>
    <w:rsid w:val="006E57C5"/>
    <w:rsid w:val="006E5E92"/>
    <w:rsid w:val="006F20D1"/>
    <w:rsid w:val="006F5268"/>
    <w:rsid w:val="006F5973"/>
    <w:rsid w:val="00710BEA"/>
    <w:rsid w:val="00712743"/>
    <w:rsid w:val="0072269D"/>
    <w:rsid w:val="00722D6D"/>
    <w:rsid w:val="007245B9"/>
    <w:rsid w:val="00727104"/>
    <w:rsid w:val="00727489"/>
    <w:rsid w:val="00733391"/>
    <w:rsid w:val="00734E08"/>
    <w:rsid w:val="00752338"/>
    <w:rsid w:val="00755A40"/>
    <w:rsid w:val="00761F1A"/>
    <w:rsid w:val="00763DE0"/>
    <w:rsid w:val="007643A8"/>
    <w:rsid w:val="0076494F"/>
    <w:rsid w:val="007706A5"/>
    <w:rsid w:val="0077127B"/>
    <w:rsid w:val="00776140"/>
    <w:rsid w:val="00777206"/>
    <w:rsid w:val="00783C69"/>
    <w:rsid w:val="00786FBC"/>
    <w:rsid w:val="007903B4"/>
    <w:rsid w:val="00792620"/>
    <w:rsid w:val="00794017"/>
    <w:rsid w:val="007B0E43"/>
    <w:rsid w:val="007B2592"/>
    <w:rsid w:val="007B5244"/>
    <w:rsid w:val="007B5663"/>
    <w:rsid w:val="007B6319"/>
    <w:rsid w:val="007B6763"/>
    <w:rsid w:val="007C0A44"/>
    <w:rsid w:val="007C6C7C"/>
    <w:rsid w:val="007F1787"/>
    <w:rsid w:val="007F184E"/>
    <w:rsid w:val="007F3B3D"/>
    <w:rsid w:val="00812849"/>
    <w:rsid w:val="008130E6"/>
    <w:rsid w:val="00813244"/>
    <w:rsid w:val="00817AA7"/>
    <w:rsid w:val="00821126"/>
    <w:rsid w:val="00822A54"/>
    <w:rsid w:val="008321DF"/>
    <w:rsid w:val="0083356C"/>
    <w:rsid w:val="00836BFF"/>
    <w:rsid w:val="00836EB2"/>
    <w:rsid w:val="00841633"/>
    <w:rsid w:val="00846F09"/>
    <w:rsid w:val="008503F9"/>
    <w:rsid w:val="00851ABC"/>
    <w:rsid w:val="00852224"/>
    <w:rsid w:val="00852D56"/>
    <w:rsid w:val="00855D08"/>
    <w:rsid w:val="00861D83"/>
    <w:rsid w:val="00865ED3"/>
    <w:rsid w:val="00866EF1"/>
    <w:rsid w:val="00867576"/>
    <w:rsid w:val="00867E57"/>
    <w:rsid w:val="0087505C"/>
    <w:rsid w:val="0088086E"/>
    <w:rsid w:val="0089070F"/>
    <w:rsid w:val="008935DB"/>
    <w:rsid w:val="008A036D"/>
    <w:rsid w:val="008A3010"/>
    <w:rsid w:val="008A3D74"/>
    <w:rsid w:val="008A4780"/>
    <w:rsid w:val="008A7B5E"/>
    <w:rsid w:val="008B1F52"/>
    <w:rsid w:val="008B2D48"/>
    <w:rsid w:val="008D011F"/>
    <w:rsid w:val="008D1BE0"/>
    <w:rsid w:val="008E4404"/>
    <w:rsid w:val="008E7CFC"/>
    <w:rsid w:val="008F0151"/>
    <w:rsid w:val="008F3F98"/>
    <w:rsid w:val="00927797"/>
    <w:rsid w:val="009307E0"/>
    <w:rsid w:val="00934C69"/>
    <w:rsid w:val="00934FBD"/>
    <w:rsid w:val="00954F62"/>
    <w:rsid w:val="009630E1"/>
    <w:rsid w:val="00966131"/>
    <w:rsid w:val="0096629C"/>
    <w:rsid w:val="00970B61"/>
    <w:rsid w:val="00974D7D"/>
    <w:rsid w:val="00980408"/>
    <w:rsid w:val="0099475C"/>
    <w:rsid w:val="00995CB0"/>
    <w:rsid w:val="009A2A63"/>
    <w:rsid w:val="009A4DF9"/>
    <w:rsid w:val="009A6E82"/>
    <w:rsid w:val="009A7065"/>
    <w:rsid w:val="009B2243"/>
    <w:rsid w:val="009B2BF9"/>
    <w:rsid w:val="009B4D0A"/>
    <w:rsid w:val="009B62BB"/>
    <w:rsid w:val="009C02D4"/>
    <w:rsid w:val="009D1898"/>
    <w:rsid w:val="009D195F"/>
    <w:rsid w:val="009D655F"/>
    <w:rsid w:val="009E1ECD"/>
    <w:rsid w:val="009F59A8"/>
    <w:rsid w:val="00A014C1"/>
    <w:rsid w:val="00A020A5"/>
    <w:rsid w:val="00A112EE"/>
    <w:rsid w:val="00A12A9B"/>
    <w:rsid w:val="00A1373C"/>
    <w:rsid w:val="00A14BF6"/>
    <w:rsid w:val="00A15646"/>
    <w:rsid w:val="00A16DEC"/>
    <w:rsid w:val="00A220B1"/>
    <w:rsid w:val="00A26C43"/>
    <w:rsid w:val="00A334AA"/>
    <w:rsid w:val="00A40770"/>
    <w:rsid w:val="00A42EB6"/>
    <w:rsid w:val="00A44C5E"/>
    <w:rsid w:val="00A46E7B"/>
    <w:rsid w:val="00A50802"/>
    <w:rsid w:val="00A50B4D"/>
    <w:rsid w:val="00A540FE"/>
    <w:rsid w:val="00A57D23"/>
    <w:rsid w:val="00A6442B"/>
    <w:rsid w:val="00A655A1"/>
    <w:rsid w:val="00A67893"/>
    <w:rsid w:val="00A678CD"/>
    <w:rsid w:val="00A709E0"/>
    <w:rsid w:val="00A72FEE"/>
    <w:rsid w:val="00A85613"/>
    <w:rsid w:val="00AA6AAE"/>
    <w:rsid w:val="00AB1CA6"/>
    <w:rsid w:val="00AB477E"/>
    <w:rsid w:val="00AC154C"/>
    <w:rsid w:val="00AC2703"/>
    <w:rsid w:val="00AC2BCB"/>
    <w:rsid w:val="00AC6327"/>
    <w:rsid w:val="00AC6ACA"/>
    <w:rsid w:val="00AD5BFD"/>
    <w:rsid w:val="00AD6BAC"/>
    <w:rsid w:val="00AD7012"/>
    <w:rsid w:val="00AE0D33"/>
    <w:rsid w:val="00AE3C76"/>
    <w:rsid w:val="00AF2C61"/>
    <w:rsid w:val="00AF6202"/>
    <w:rsid w:val="00B038A9"/>
    <w:rsid w:val="00B11E62"/>
    <w:rsid w:val="00B12B3C"/>
    <w:rsid w:val="00B15FFF"/>
    <w:rsid w:val="00B16733"/>
    <w:rsid w:val="00B17BD6"/>
    <w:rsid w:val="00B20767"/>
    <w:rsid w:val="00B23A99"/>
    <w:rsid w:val="00B30E6B"/>
    <w:rsid w:val="00B36192"/>
    <w:rsid w:val="00B3738B"/>
    <w:rsid w:val="00B405DC"/>
    <w:rsid w:val="00B41A70"/>
    <w:rsid w:val="00B4321C"/>
    <w:rsid w:val="00B7141E"/>
    <w:rsid w:val="00B72F98"/>
    <w:rsid w:val="00B747C6"/>
    <w:rsid w:val="00B7611C"/>
    <w:rsid w:val="00B76B35"/>
    <w:rsid w:val="00B7755C"/>
    <w:rsid w:val="00B8315B"/>
    <w:rsid w:val="00B876C9"/>
    <w:rsid w:val="00BA6877"/>
    <w:rsid w:val="00BA7AD4"/>
    <w:rsid w:val="00BC0554"/>
    <w:rsid w:val="00BC109A"/>
    <w:rsid w:val="00BC1CDB"/>
    <w:rsid w:val="00BC4DAC"/>
    <w:rsid w:val="00BD3A58"/>
    <w:rsid w:val="00BD5307"/>
    <w:rsid w:val="00BD53C5"/>
    <w:rsid w:val="00BE2BF6"/>
    <w:rsid w:val="00C0178D"/>
    <w:rsid w:val="00C01C70"/>
    <w:rsid w:val="00C0233F"/>
    <w:rsid w:val="00C02BFB"/>
    <w:rsid w:val="00C06012"/>
    <w:rsid w:val="00C1240A"/>
    <w:rsid w:val="00C15C2B"/>
    <w:rsid w:val="00C22BCB"/>
    <w:rsid w:val="00C33C22"/>
    <w:rsid w:val="00C33CEC"/>
    <w:rsid w:val="00C34EB9"/>
    <w:rsid w:val="00C429EC"/>
    <w:rsid w:val="00C5105D"/>
    <w:rsid w:val="00C70DCF"/>
    <w:rsid w:val="00C71FD9"/>
    <w:rsid w:val="00C72C0E"/>
    <w:rsid w:val="00C74C0D"/>
    <w:rsid w:val="00CA0CE0"/>
    <w:rsid w:val="00CA7CC3"/>
    <w:rsid w:val="00CB1DBC"/>
    <w:rsid w:val="00CB207D"/>
    <w:rsid w:val="00CB575B"/>
    <w:rsid w:val="00CB7338"/>
    <w:rsid w:val="00CC1D00"/>
    <w:rsid w:val="00CC296C"/>
    <w:rsid w:val="00CC4F96"/>
    <w:rsid w:val="00CC56C8"/>
    <w:rsid w:val="00CC7238"/>
    <w:rsid w:val="00CC7D64"/>
    <w:rsid w:val="00CD2A21"/>
    <w:rsid w:val="00CD57C0"/>
    <w:rsid w:val="00CD7343"/>
    <w:rsid w:val="00CF50AD"/>
    <w:rsid w:val="00CF62A8"/>
    <w:rsid w:val="00CF7F4B"/>
    <w:rsid w:val="00D06A5C"/>
    <w:rsid w:val="00D13BA6"/>
    <w:rsid w:val="00D214D0"/>
    <w:rsid w:val="00D216A2"/>
    <w:rsid w:val="00D233F5"/>
    <w:rsid w:val="00D4090E"/>
    <w:rsid w:val="00D410EF"/>
    <w:rsid w:val="00D442F0"/>
    <w:rsid w:val="00D4578C"/>
    <w:rsid w:val="00D4598E"/>
    <w:rsid w:val="00D50E85"/>
    <w:rsid w:val="00D52905"/>
    <w:rsid w:val="00D52A77"/>
    <w:rsid w:val="00D54E6D"/>
    <w:rsid w:val="00D57B36"/>
    <w:rsid w:val="00D60D5B"/>
    <w:rsid w:val="00D64598"/>
    <w:rsid w:val="00D67FD2"/>
    <w:rsid w:val="00D72519"/>
    <w:rsid w:val="00D73CAE"/>
    <w:rsid w:val="00D7717F"/>
    <w:rsid w:val="00D85FB3"/>
    <w:rsid w:val="00D92CE6"/>
    <w:rsid w:val="00D948F7"/>
    <w:rsid w:val="00DA2BD3"/>
    <w:rsid w:val="00DA3FEA"/>
    <w:rsid w:val="00DA4D3F"/>
    <w:rsid w:val="00DA69B4"/>
    <w:rsid w:val="00DA69D9"/>
    <w:rsid w:val="00DB0974"/>
    <w:rsid w:val="00DB24E1"/>
    <w:rsid w:val="00DB50DD"/>
    <w:rsid w:val="00DC035B"/>
    <w:rsid w:val="00DC5BFC"/>
    <w:rsid w:val="00DD0615"/>
    <w:rsid w:val="00DD3B31"/>
    <w:rsid w:val="00DE58F4"/>
    <w:rsid w:val="00DE76C6"/>
    <w:rsid w:val="00DF0A39"/>
    <w:rsid w:val="00DF3247"/>
    <w:rsid w:val="00DF7A1D"/>
    <w:rsid w:val="00DF7D44"/>
    <w:rsid w:val="00E00B07"/>
    <w:rsid w:val="00E0538B"/>
    <w:rsid w:val="00E100A8"/>
    <w:rsid w:val="00E13DF1"/>
    <w:rsid w:val="00E144C9"/>
    <w:rsid w:val="00E15319"/>
    <w:rsid w:val="00E17D85"/>
    <w:rsid w:val="00E26F21"/>
    <w:rsid w:val="00E30FF6"/>
    <w:rsid w:val="00E310B8"/>
    <w:rsid w:val="00E34CFC"/>
    <w:rsid w:val="00E403A7"/>
    <w:rsid w:val="00E412BB"/>
    <w:rsid w:val="00E44613"/>
    <w:rsid w:val="00E4597C"/>
    <w:rsid w:val="00E55C43"/>
    <w:rsid w:val="00E56354"/>
    <w:rsid w:val="00E64BE9"/>
    <w:rsid w:val="00E64CBD"/>
    <w:rsid w:val="00E653B3"/>
    <w:rsid w:val="00E65B78"/>
    <w:rsid w:val="00E669F7"/>
    <w:rsid w:val="00E66F96"/>
    <w:rsid w:val="00E70282"/>
    <w:rsid w:val="00E84074"/>
    <w:rsid w:val="00E86369"/>
    <w:rsid w:val="00E90DD6"/>
    <w:rsid w:val="00E944A9"/>
    <w:rsid w:val="00E977BD"/>
    <w:rsid w:val="00EB22F5"/>
    <w:rsid w:val="00EB3C40"/>
    <w:rsid w:val="00EB51E3"/>
    <w:rsid w:val="00EC030A"/>
    <w:rsid w:val="00ED0065"/>
    <w:rsid w:val="00ED3AE7"/>
    <w:rsid w:val="00ED7809"/>
    <w:rsid w:val="00ED7886"/>
    <w:rsid w:val="00F06244"/>
    <w:rsid w:val="00F110DD"/>
    <w:rsid w:val="00F13DBF"/>
    <w:rsid w:val="00F50245"/>
    <w:rsid w:val="00F54CF3"/>
    <w:rsid w:val="00F57E44"/>
    <w:rsid w:val="00F617BE"/>
    <w:rsid w:val="00F630FA"/>
    <w:rsid w:val="00F65A2D"/>
    <w:rsid w:val="00F67413"/>
    <w:rsid w:val="00F72C4D"/>
    <w:rsid w:val="00F72DFE"/>
    <w:rsid w:val="00F73690"/>
    <w:rsid w:val="00F75537"/>
    <w:rsid w:val="00F846F2"/>
    <w:rsid w:val="00F85042"/>
    <w:rsid w:val="00FA5D94"/>
    <w:rsid w:val="00FB5322"/>
    <w:rsid w:val="00FC2AB2"/>
    <w:rsid w:val="00FC653F"/>
    <w:rsid w:val="00FD0375"/>
    <w:rsid w:val="00FE1842"/>
    <w:rsid w:val="00FE2A2F"/>
    <w:rsid w:val="00FE5D55"/>
    <w:rsid w:val="00FF1002"/>
    <w:rsid w:val="00FF14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BD2DB"/>
  <w15:docId w15:val="{7614F9FC-B02C-2148-91D3-B451EBB9C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9D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85222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22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222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80BC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52224"/>
    <w:rPr>
      <w:rFonts w:eastAsiaTheme="minorEastAsia"/>
      <w:sz w:val="22"/>
      <w:szCs w:val="22"/>
      <w:lang w:val="en-US" w:eastAsia="zh-CN"/>
    </w:rPr>
  </w:style>
  <w:style w:type="character" w:customStyle="1" w:styleId="NoSpacingChar">
    <w:name w:val="No Spacing Char"/>
    <w:basedOn w:val="DefaultParagraphFont"/>
    <w:link w:val="NoSpacing"/>
    <w:uiPriority w:val="1"/>
    <w:rsid w:val="00852224"/>
    <w:rPr>
      <w:rFonts w:eastAsiaTheme="minorEastAsia"/>
      <w:sz w:val="22"/>
      <w:szCs w:val="22"/>
      <w:lang w:val="en-US" w:eastAsia="zh-CN"/>
    </w:rPr>
  </w:style>
  <w:style w:type="paragraph" w:styleId="Header">
    <w:name w:val="header"/>
    <w:basedOn w:val="Normal"/>
    <w:link w:val="HeaderChar"/>
    <w:uiPriority w:val="99"/>
    <w:unhideWhenUsed/>
    <w:rsid w:val="00852224"/>
    <w:pPr>
      <w:tabs>
        <w:tab w:val="center" w:pos="4513"/>
        <w:tab w:val="right" w:pos="9026"/>
      </w:tabs>
    </w:pPr>
  </w:style>
  <w:style w:type="character" w:customStyle="1" w:styleId="HeaderChar">
    <w:name w:val="Header Char"/>
    <w:basedOn w:val="DefaultParagraphFont"/>
    <w:link w:val="Header"/>
    <w:uiPriority w:val="99"/>
    <w:rsid w:val="00852224"/>
  </w:style>
  <w:style w:type="paragraph" w:styleId="Footer">
    <w:name w:val="footer"/>
    <w:basedOn w:val="Normal"/>
    <w:link w:val="FooterChar"/>
    <w:uiPriority w:val="99"/>
    <w:unhideWhenUsed/>
    <w:rsid w:val="00852224"/>
    <w:pPr>
      <w:tabs>
        <w:tab w:val="center" w:pos="4513"/>
        <w:tab w:val="right" w:pos="9026"/>
      </w:tabs>
    </w:pPr>
  </w:style>
  <w:style w:type="character" w:customStyle="1" w:styleId="FooterChar">
    <w:name w:val="Footer Char"/>
    <w:basedOn w:val="DefaultParagraphFont"/>
    <w:link w:val="Footer"/>
    <w:uiPriority w:val="99"/>
    <w:rsid w:val="00852224"/>
  </w:style>
  <w:style w:type="character" w:customStyle="1" w:styleId="Heading1Char">
    <w:name w:val="Heading 1 Char"/>
    <w:basedOn w:val="DefaultParagraphFont"/>
    <w:link w:val="Heading1"/>
    <w:uiPriority w:val="9"/>
    <w:rsid w:val="008522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522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2224"/>
    <w:rPr>
      <w:rFonts w:asciiTheme="majorHAnsi" w:eastAsiaTheme="majorEastAsia" w:hAnsiTheme="majorHAnsi" w:cstheme="majorBidi"/>
      <w:color w:val="1F3763" w:themeColor="accent1" w:themeShade="7F"/>
    </w:rPr>
  </w:style>
  <w:style w:type="paragraph" w:styleId="Subtitle">
    <w:name w:val="Subtitle"/>
    <w:basedOn w:val="Normal"/>
    <w:next w:val="Normal"/>
    <w:link w:val="SubtitleChar"/>
    <w:uiPriority w:val="11"/>
    <w:qFormat/>
    <w:rsid w:val="0085222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852224"/>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85222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2224"/>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5222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52224"/>
    <w:pPr>
      <w:spacing w:before="120"/>
    </w:pPr>
    <w:rPr>
      <w:rFonts w:cstheme="minorHAnsi"/>
      <w:b/>
      <w:bCs/>
      <w:i/>
      <w:iCs/>
    </w:rPr>
  </w:style>
  <w:style w:type="paragraph" w:styleId="TOC2">
    <w:name w:val="toc 2"/>
    <w:basedOn w:val="Normal"/>
    <w:next w:val="Normal"/>
    <w:autoRedefine/>
    <w:uiPriority w:val="39"/>
    <w:unhideWhenUsed/>
    <w:rsid w:val="00852224"/>
    <w:pPr>
      <w:spacing w:before="120"/>
      <w:ind w:left="240"/>
    </w:pPr>
    <w:rPr>
      <w:rFonts w:cstheme="minorHAnsi"/>
      <w:b/>
      <w:bCs/>
      <w:sz w:val="22"/>
      <w:szCs w:val="22"/>
    </w:rPr>
  </w:style>
  <w:style w:type="paragraph" w:styleId="TOC3">
    <w:name w:val="toc 3"/>
    <w:basedOn w:val="Normal"/>
    <w:next w:val="Normal"/>
    <w:autoRedefine/>
    <w:uiPriority w:val="39"/>
    <w:unhideWhenUsed/>
    <w:rsid w:val="00852224"/>
    <w:pPr>
      <w:ind w:left="480"/>
    </w:pPr>
    <w:rPr>
      <w:rFonts w:cstheme="minorHAnsi"/>
      <w:sz w:val="20"/>
      <w:szCs w:val="20"/>
    </w:rPr>
  </w:style>
  <w:style w:type="paragraph" w:styleId="TOC4">
    <w:name w:val="toc 4"/>
    <w:basedOn w:val="Normal"/>
    <w:next w:val="Normal"/>
    <w:autoRedefine/>
    <w:uiPriority w:val="39"/>
    <w:unhideWhenUsed/>
    <w:rsid w:val="00852224"/>
    <w:pPr>
      <w:ind w:left="720"/>
    </w:pPr>
    <w:rPr>
      <w:rFonts w:cstheme="minorHAnsi"/>
      <w:sz w:val="20"/>
      <w:szCs w:val="20"/>
    </w:rPr>
  </w:style>
  <w:style w:type="paragraph" w:styleId="TOC5">
    <w:name w:val="toc 5"/>
    <w:basedOn w:val="Normal"/>
    <w:next w:val="Normal"/>
    <w:autoRedefine/>
    <w:uiPriority w:val="39"/>
    <w:unhideWhenUsed/>
    <w:rsid w:val="00852224"/>
    <w:pPr>
      <w:ind w:left="960"/>
    </w:pPr>
    <w:rPr>
      <w:rFonts w:cstheme="minorHAnsi"/>
      <w:sz w:val="20"/>
      <w:szCs w:val="20"/>
    </w:rPr>
  </w:style>
  <w:style w:type="paragraph" w:styleId="TOC6">
    <w:name w:val="toc 6"/>
    <w:basedOn w:val="Normal"/>
    <w:next w:val="Normal"/>
    <w:autoRedefine/>
    <w:uiPriority w:val="39"/>
    <w:unhideWhenUsed/>
    <w:rsid w:val="00852224"/>
    <w:pPr>
      <w:ind w:left="1200"/>
    </w:pPr>
    <w:rPr>
      <w:rFonts w:cstheme="minorHAnsi"/>
      <w:sz w:val="20"/>
      <w:szCs w:val="20"/>
    </w:rPr>
  </w:style>
  <w:style w:type="paragraph" w:styleId="TOC7">
    <w:name w:val="toc 7"/>
    <w:basedOn w:val="Normal"/>
    <w:next w:val="Normal"/>
    <w:autoRedefine/>
    <w:uiPriority w:val="39"/>
    <w:unhideWhenUsed/>
    <w:rsid w:val="00852224"/>
    <w:pPr>
      <w:ind w:left="1440"/>
    </w:pPr>
    <w:rPr>
      <w:rFonts w:cstheme="minorHAnsi"/>
      <w:sz w:val="20"/>
      <w:szCs w:val="20"/>
    </w:rPr>
  </w:style>
  <w:style w:type="paragraph" w:styleId="TOC8">
    <w:name w:val="toc 8"/>
    <w:basedOn w:val="Normal"/>
    <w:next w:val="Normal"/>
    <w:autoRedefine/>
    <w:uiPriority w:val="39"/>
    <w:unhideWhenUsed/>
    <w:rsid w:val="00852224"/>
    <w:pPr>
      <w:ind w:left="1680"/>
    </w:pPr>
    <w:rPr>
      <w:rFonts w:cstheme="minorHAnsi"/>
      <w:sz w:val="20"/>
      <w:szCs w:val="20"/>
    </w:rPr>
  </w:style>
  <w:style w:type="paragraph" w:styleId="TOC9">
    <w:name w:val="toc 9"/>
    <w:basedOn w:val="Normal"/>
    <w:next w:val="Normal"/>
    <w:autoRedefine/>
    <w:uiPriority w:val="39"/>
    <w:unhideWhenUsed/>
    <w:rsid w:val="00852224"/>
    <w:pPr>
      <w:ind w:left="1920"/>
    </w:pPr>
    <w:rPr>
      <w:rFonts w:cstheme="minorHAnsi"/>
      <w:sz w:val="20"/>
      <w:szCs w:val="20"/>
    </w:rPr>
  </w:style>
  <w:style w:type="character" w:styleId="Hyperlink">
    <w:name w:val="Hyperlink"/>
    <w:basedOn w:val="DefaultParagraphFont"/>
    <w:uiPriority w:val="99"/>
    <w:unhideWhenUsed/>
    <w:rsid w:val="00852224"/>
    <w:rPr>
      <w:color w:val="0563C1" w:themeColor="hyperlink"/>
      <w:u w:val="single"/>
    </w:rPr>
  </w:style>
  <w:style w:type="character" w:styleId="UnresolvedMention">
    <w:name w:val="Unresolved Mention"/>
    <w:basedOn w:val="DefaultParagraphFont"/>
    <w:uiPriority w:val="99"/>
    <w:semiHidden/>
    <w:unhideWhenUsed/>
    <w:rsid w:val="00852224"/>
    <w:rPr>
      <w:color w:val="605E5C"/>
      <w:shd w:val="clear" w:color="auto" w:fill="E1DFDD"/>
    </w:rPr>
  </w:style>
  <w:style w:type="character" w:styleId="Strong">
    <w:name w:val="Strong"/>
    <w:basedOn w:val="DefaultParagraphFont"/>
    <w:uiPriority w:val="22"/>
    <w:qFormat/>
    <w:rsid w:val="00852224"/>
    <w:rPr>
      <w:b/>
      <w:bCs/>
    </w:rPr>
  </w:style>
  <w:style w:type="paragraph" w:styleId="NormalWeb">
    <w:name w:val="Normal (Web)"/>
    <w:basedOn w:val="Normal"/>
    <w:uiPriority w:val="99"/>
    <w:unhideWhenUsed/>
    <w:rsid w:val="00852224"/>
    <w:pPr>
      <w:spacing w:before="100" w:beforeAutospacing="1" w:after="100" w:afterAutospacing="1"/>
    </w:pPr>
  </w:style>
  <w:style w:type="character" w:styleId="Emphasis">
    <w:name w:val="Emphasis"/>
    <w:basedOn w:val="DefaultParagraphFont"/>
    <w:uiPriority w:val="20"/>
    <w:qFormat/>
    <w:rsid w:val="00852224"/>
    <w:rPr>
      <w:i/>
      <w:iCs/>
    </w:rPr>
  </w:style>
  <w:style w:type="paragraph" w:styleId="ListParagraph">
    <w:name w:val="List Paragraph"/>
    <w:basedOn w:val="Normal"/>
    <w:uiPriority w:val="34"/>
    <w:qFormat/>
    <w:rsid w:val="00852224"/>
    <w:pPr>
      <w:ind w:left="720"/>
      <w:contextualSpacing/>
    </w:pPr>
  </w:style>
  <w:style w:type="paragraph" w:customStyle="1" w:styleId="has-background">
    <w:name w:val="has-background"/>
    <w:basedOn w:val="Normal"/>
    <w:rsid w:val="00852224"/>
    <w:pPr>
      <w:spacing w:before="100" w:beforeAutospacing="1" w:after="100" w:afterAutospacing="1"/>
    </w:pPr>
  </w:style>
  <w:style w:type="paragraph" w:customStyle="1" w:styleId="has-black-color">
    <w:name w:val="has-black-color"/>
    <w:basedOn w:val="Normal"/>
    <w:rsid w:val="00852224"/>
    <w:pPr>
      <w:spacing w:before="100" w:beforeAutospacing="1" w:after="100" w:afterAutospacing="1"/>
    </w:pPr>
  </w:style>
  <w:style w:type="paragraph" w:customStyle="1" w:styleId="has-text-align-center">
    <w:name w:val="has-text-align-center"/>
    <w:basedOn w:val="Normal"/>
    <w:rsid w:val="00852224"/>
    <w:pPr>
      <w:spacing w:before="100" w:beforeAutospacing="1" w:after="100" w:afterAutospacing="1"/>
    </w:pPr>
  </w:style>
  <w:style w:type="paragraph" w:customStyle="1" w:styleId="has-text-color">
    <w:name w:val="has-text-color"/>
    <w:basedOn w:val="Normal"/>
    <w:rsid w:val="00852224"/>
    <w:pPr>
      <w:spacing w:before="100" w:beforeAutospacing="1" w:after="100" w:afterAutospacing="1"/>
    </w:pPr>
  </w:style>
  <w:style w:type="paragraph" w:customStyle="1" w:styleId="Default">
    <w:name w:val="Default"/>
    <w:rsid w:val="00C429EC"/>
    <w:pPr>
      <w:autoSpaceDE w:val="0"/>
      <w:autoSpaceDN w:val="0"/>
      <w:adjustRightInd w:val="0"/>
    </w:pPr>
    <w:rPr>
      <w:rFonts w:ascii="Verdana" w:hAnsi="Verdana" w:cs="Verdana"/>
      <w:color w:val="000000"/>
    </w:rPr>
  </w:style>
  <w:style w:type="table" w:styleId="TableGrid">
    <w:name w:val="Table Grid"/>
    <w:basedOn w:val="TableNormal"/>
    <w:uiPriority w:val="39"/>
    <w:rsid w:val="00F75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B27A3"/>
    <w:rPr>
      <w:color w:val="954F72" w:themeColor="followedHyperlink"/>
      <w:u w:val="single"/>
    </w:rPr>
  </w:style>
  <w:style w:type="paragraph" w:styleId="z-TopofForm">
    <w:name w:val="HTML Top of Form"/>
    <w:basedOn w:val="Normal"/>
    <w:next w:val="Normal"/>
    <w:link w:val="z-TopofFormChar"/>
    <w:hidden/>
    <w:uiPriority w:val="99"/>
    <w:semiHidden/>
    <w:unhideWhenUsed/>
    <w:rsid w:val="00A6442B"/>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6442B"/>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A6442B"/>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6442B"/>
    <w:rPr>
      <w:rFonts w:ascii="Arial" w:eastAsia="Times New Roman" w:hAnsi="Arial" w:cs="Arial"/>
      <w:vanish/>
      <w:sz w:val="16"/>
      <w:szCs w:val="16"/>
      <w:lang w:eastAsia="en-GB"/>
    </w:rPr>
  </w:style>
  <w:style w:type="character" w:customStyle="1" w:styleId="Heading4Char">
    <w:name w:val="Heading 4 Char"/>
    <w:basedOn w:val="DefaultParagraphFont"/>
    <w:link w:val="Heading4"/>
    <w:uiPriority w:val="9"/>
    <w:semiHidden/>
    <w:rsid w:val="00180BCA"/>
    <w:rPr>
      <w:rFonts w:asciiTheme="majorHAnsi" w:eastAsiaTheme="majorEastAsia" w:hAnsiTheme="majorHAnsi" w:cstheme="majorBidi"/>
      <w:i/>
      <w:iCs/>
      <w:color w:val="2F5496" w:themeColor="accent1" w:themeShade="BF"/>
      <w:lang w:eastAsia="en-GB"/>
    </w:rPr>
  </w:style>
  <w:style w:type="paragraph" w:customStyle="1" w:styleId="chapter-para">
    <w:name w:val="chapter-para"/>
    <w:basedOn w:val="Normal"/>
    <w:rsid w:val="00752338"/>
    <w:pPr>
      <w:spacing w:before="100" w:beforeAutospacing="1" w:after="100" w:afterAutospacing="1"/>
    </w:pPr>
  </w:style>
  <w:style w:type="character" w:customStyle="1" w:styleId="label">
    <w:name w:val="label"/>
    <w:basedOn w:val="DefaultParagraphFont"/>
    <w:rsid w:val="005758EB"/>
  </w:style>
  <w:style w:type="character" w:customStyle="1" w:styleId="flex-grow">
    <w:name w:val="flex-grow"/>
    <w:basedOn w:val="DefaultParagraphFont"/>
    <w:rsid w:val="00786F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528">
      <w:bodyDiv w:val="1"/>
      <w:marLeft w:val="0"/>
      <w:marRight w:val="0"/>
      <w:marTop w:val="0"/>
      <w:marBottom w:val="0"/>
      <w:divBdr>
        <w:top w:val="none" w:sz="0" w:space="0" w:color="auto"/>
        <w:left w:val="none" w:sz="0" w:space="0" w:color="auto"/>
        <w:bottom w:val="none" w:sz="0" w:space="0" w:color="auto"/>
        <w:right w:val="none" w:sz="0" w:space="0" w:color="auto"/>
      </w:divBdr>
    </w:div>
    <w:div w:id="2324813">
      <w:bodyDiv w:val="1"/>
      <w:marLeft w:val="0"/>
      <w:marRight w:val="0"/>
      <w:marTop w:val="0"/>
      <w:marBottom w:val="0"/>
      <w:divBdr>
        <w:top w:val="none" w:sz="0" w:space="0" w:color="auto"/>
        <w:left w:val="none" w:sz="0" w:space="0" w:color="auto"/>
        <w:bottom w:val="none" w:sz="0" w:space="0" w:color="auto"/>
        <w:right w:val="none" w:sz="0" w:space="0" w:color="auto"/>
      </w:divBdr>
    </w:div>
    <w:div w:id="3215805">
      <w:bodyDiv w:val="1"/>
      <w:marLeft w:val="0"/>
      <w:marRight w:val="0"/>
      <w:marTop w:val="0"/>
      <w:marBottom w:val="0"/>
      <w:divBdr>
        <w:top w:val="none" w:sz="0" w:space="0" w:color="auto"/>
        <w:left w:val="none" w:sz="0" w:space="0" w:color="auto"/>
        <w:bottom w:val="none" w:sz="0" w:space="0" w:color="auto"/>
        <w:right w:val="none" w:sz="0" w:space="0" w:color="auto"/>
      </w:divBdr>
      <w:divsChild>
        <w:div w:id="836460719">
          <w:marLeft w:val="0"/>
          <w:marRight w:val="0"/>
          <w:marTop w:val="0"/>
          <w:marBottom w:val="0"/>
          <w:divBdr>
            <w:top w:val="single" w:sz="2" w:space="0" w:color="D9D9E3"/>
            <w:left w:val="single" w:sz="2" w:space="0" w:color="D9D9E3"/>
            <w:bottom w:val="single" w:sz="2" w:space="0" w:color="D9D9E3"/>
            <w:right w:val="single" w:sz="2" w:space="0" w:color="D9D9E3"/>
          </w:divBdr>
          <w:divsChild>
            <w:div w:id="894438792">
              <w:marLeft w:val="0"/>
              <w:marRight w:val="0"/>
              <w:marTop w:val="0"/>
              <w:marBottom w:val="0"/>
              <w:divBdr>
                <w:top w:val="single" w:sz="2" w:space="0" w:color="D9D9E3"/>
                <w:left w:val="single" w:sz="2" w:space="0" w:color="D9D9E3"/>
                <w:bottom w:val="single" w:sz="2" w:space="0" w:color="D9D9E3"/>
                <w:right w:val="single" w:sz="2" w:space="0" w:color="D9D9E3"/>
              </w:divBdr>
              <w:divsChild>
                <w:div w:id="1265965676">
                  <w:marLeft w:val="0"/>
                  <w:marRight w:val="0"/>
                  <w:marTop w:val="0"/>
                  <w:marBottom w:val="0"/>
                  <w:divBdr>
                    <w:top w:val="single" w:sz="2" w:space="0" w:color="D9D9E3"/>
                    <w:left w:val="single" w:sz="2" w:space="0" w:color="D9D9E3"/>
                    <w:bottom w:val="single" w:sz="2" w:space="0" w:color="D9D9E3"/>
                    <w:right w:val="single" w:sz="2" w:space="0" w:color="D9D9E3"/>
                  </w:divBdr>
                  <w:divsChild>
                    <w:div w:id="2111195490">
                      <w:marLeft w:val="0"/>
                      <w:marRight w:val="0"/>
                      <w:marTop w:val="0"/>
                      <w:marBottom w:val="0"/>
                      <w:divBdr>
                        <w:top w:val="single" w:sz="2" w:space="0" w:color="D9D9E3"/>
                        <w:left w:val="single" w:sz="2" w:space="0" w:color="D9D9E3"/>
                        <w:bottom w:val="single" w:sz="2" w:space="0" w:color="D9D9E3"/>
                        <w:right w:val="single" w:sz="2" w:space="0" w:color="D9D9E3"/>
                      </w:divBdr>
                      <w:divsChild>
                        <w:div w:id="1593467113">
                          <w:marLeft w:val="0"/>
                          <w:marRight w:val="0"/>
                          <w:marTop w:val="0"/>
                          <w:marBottom w:val="0"/>
                          <w:divBdr>
                            <w:top w:val="single" w:sz="2" w:space="0" w:color="auto"/>
                            <w:left w:val="single" w:sz="2" w:space="0" w:color="auto"/>
                            <w:bottom w:val="single" w:sz="6" w:space="0" w:color="auto"/>
                            <w:right w:val="single" w:sz="2" w:space="0" w:color="auto"/>
                          </w:divBdr>
                          <w:divsChild>
                            <w:div w:id="1918707103">
                              <w:marLeft w:val="0"/>
                              <w:marRight w:val="0"/>
                              <w:marTop w:val="100"/>
                              <w:marBottom w:val="100"/>
                              <w:divBdr>
                                <w:top w:val="single" w:sz="2" w:space="0" w:color="D9D9E3"/>
                                <w:left w:val="single" w:sz="2" w:space="0" w:color="D9D9E3"/>
                                <w:bottom w:val="single" w:sz="2" w:space="0" w:color="D9D9E3"/>
                                <w:right w:val="single" w:sz="2" w:space="0" w:color="D9D9E3"/>
                              </w:divBdr>
                              <w:divsChild>
                                <w:div w:id="1839348026">
                                  <w:marLeft w:val="0"/>
                                  <w:marRight w:val="0"/>
                                  <w:marTop w:val="0"/>
                                  <w:marBottom w:val="0"/>
                                  <w:divBdr>
                                    <w:top w:val="single" w:sz="2" w:space="0" w:color="D9D9E3"/>
                                    <w:left w:val="single" w:sz="2" w:space="0" w:color="D9D9E3"/>
                                    <w:bottom w:val="single" w:sz="2" w:space="0" w:color="D9D9E3"/>
                                    <w:right w:val="single" w:sz="2" w:space="0" w:color="D9D9E3"/>
                                  </w:divBdr>
                                  <w:divsChild>
                                    <w:div w:id="1787314810">
                                      <w:marLeft w:val="0"/>
                                      <w:marRight w:val="0"/>
                                      <w:marTop w:val="0"/>
                                      <w:marBottom w:val="0"/>
                                      <w:divBdr>
                                        <w:top w:val="single" w:sz="2" w:space="0" w:color="D9D9E3"/>
                                        <w:left w:val="single" w:sz="2" w:space="0" w:color="D9D9E3"/>
                                        <w:bottom w:val="single" w:sz="2" w:space="0" w:color="D9D9E3"/>
                                        <w:right w:val="single" w:sz="2" w:space="0" w:color="D9D9E3"/>
                                      </w:divBdr>
                                      <w:divsChild>
                                        <w:div w:id="1077019517">
                                          <w:marLeft w:val="0"/>
                                          <w:marRight w:val="0"/>
                                          <w:marTop w:val="0"/>
                                          <w:marBottom w:val="0"/>
                                          <w:divBdr>
                                            <w:top w:val="single" w:sz="2" w:space="0" w:color="D9D9E3"/>
                                            <w:left w:val="single" w:sz="2" w:space="0" w:color="D9D9E3"/>
                                            <w:bottom w:val="single" w:sz="2" w:space="0" w:color="D9D9E3"/>
                                            <w:right w:val="single" w:sz="2" w:space="0" w:color="D9D9E3"/>
                                          </w:divBdr>
                                          <w:divsChild>
                                            <w:div w:id="772745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7742529">
          <w:marLeft w:val="0"/>
          <w:marRight w:val="0"/>
          <w:marTop w:val="0"/>
          <w:marBottom w:val="0"/>
          <w:divBdr>
            <w:top w:val="none" w:sz="0" w:space="0" w:color="auto"/>
            <w:left w:val="none" w:sz="0" w:space="0" w:color="auto"/>
            <w:bottom w:val="none" w:sz="0" w:space="0" w:color="auto"/>
            <w:right w:val="none" w:sz="0" w:space="0" w:color="auto"/>
          </w:divBdr>
          <w:divsChild>
            <w:div w:id="683701836">
              <w:marLeft w:val="0"/>
              <w:marRight w:val="0"/>
              <w:marTop w:val="0"/>
              <w:marBottom w:val="0"/>
              <w:divBdr>
                <w:top w:val="single" w:sz="2" w:space="0" w:color="D9D9E3"/>
                <w:left w:val="single" w:sz="2" w:space="0" w:color="D9D9E3"/>
                <w:bottom w:val="single" w:sz="2" w:space="0" w:color="D9D9E3"/>
                <w:right w:val="single" w:sz="2" w:space="0" w:color="D9D9E3"/>
              </w:divBdr>
              <w:divsChild>
                <w:div w:id="92558032">
                  <w:marLeft w:val="0"/>
                  <w:marRight w:val="0"/>
                  <w:marTop w:val="0"/>
                  <w:marBottom w:val="0"/>
                  <w:divBdr>
                    <w:top w:val="none" w:sz="0" w:space="0" w:color="auto"/>
                    <w:left w:val="none" w:sz="0" w:space="0" w:color="auto"/>
                    <w:bottom w:val="none" w:sz="0" w:space="0" w:color="auto"/>
                    <w:right w:val="none" w:sz="0" w:space="0" w:color="auto"/>
                  </w:divBdr>
                  <w:divsChild>
                    <w:div w:id="296763376">
                      <w:marLeft w:val="0"/>
                      <w:marRight w:val="0"/>
                      <w:marTop w:val="0"/>
                      <w:marBottom w:val="0"/>
                      <w:divBdr>
                        <w:top w:val="none" w:sz="0" w:space="0" w:color="auto"/>
                        <w:left w:val="none" w:sz="0" w:space="0" w:color="auto"/>
                        <w:bottom w:val="none" w:sz="0" w:space="0" w:color="auto"/>
                        <w:right w:val="none" w:sz="0" w:space="0" w:color="auto"/>
                      </w:divBdr>
                      <w:divsChild>
                        <w:div w:id="281309476">
                          <w:marLeft w:val="0"/>
                          <w:marRight w:val="0"/>
                          <w:marTop w:val="0"/>
                          <w:marBottom w:val="0"/>
                          <w:divBdr>
                            <w:top w:val="none" w:sz="0" w:space="0" w:color="auto"/>
                            <w:left w:val="none" w:sz="0" w:space="0" w:color="auto"/>
                            <w:bottom w:val="none" w:sz="0" w:space="0" w:color="auto"/>
                            <w:right w:val="none" w:sz="0" w:space="0" w:color="auto"/>
                          </w:divBdr>
                          <w:divsChild>
                            <w:div w:id="23092371">
                              <w:marLeft w:val="0"/>
                              <w:marRight w:val="0"/>
                              <w:marTop w:val="0"/>
                              <w:marBottom w:val="0"/>
                              <w:divBdr>
                                <w:top w:val="none" w:sz="0" w:space="0" w:color="auto"/>
                                <w:left w:val="none" w:sz="0" w:space="0" w:color="auto"/>
                                <w:bottom w:val="none" w:sz="0" w:space="0" w:color="auto"/>
                                <w:right w:val="none" w:sz="0" w:space="0" w:color="auto"/>
                              </w:divBdr>
                              <w:divsChild>
                                <w:div w:id="339237474">
                                  <w:marLeft w:val="0"/>
                                  <w:marRight w:val="0"/>
                                  <w:marTop w:val="0"/>
                                  <w:marBottom w:val="0"/>
                                  <w:divBdr>
                                    <w:top w:val="none" w:sz="0" w:space="0" w:color="auto"/>
                                    <w:left w:val="none" w:sz="0" w:space="0" w:color="auto"/>
                                    <w:bottom w:val="none" w:sz="0" w:space="0" w:color="auto"/>
                                    <w:right w:val="none" w:sz="0" w:space="0" w:color="auto"/>
                                  </w:divBdr>
                                  <w:divsChild>
                                    <w:div w:id="780690780">
                                      <w:marLeft w:val="0"/>
                                      <w:marRight w:val="0"/>
                                      <w:marTop w:val="0"/>
                                      <w:marBottom w:val="0"/>
                                      <w:divBdr>
                                        <w:top w:val="none" w:sz="0" w:space="0" w:color="auto"/>
                                        <w:left w:val="none" w:sz="0" w:space="0" w:color="auto"/>
                                        <w:bottom w:val="none" w:sz="0" w:space="0" w:color="auto"/>
                                        <w:right w:val="none" w:sz="0" w:space="0" w:color="auto"/>
                                      </w:divBdr>
                                      <w:divsChild>
                                        <w:div w:id="1834831882">
                                          <w:marLeft w:val="0"/>
                                          <w:marRight w:val="0"/>
                                          <w:marTop w:val="0"/>
                                          <w:marBottom w:val="0"/>
                                          <w:divBdr>
                                            <w:top w:val="none" w:sz="0" w:space="0" w:color="auto"/>
                                            <w:left w:val="none" w:sz="0" w:space="0" w:color="auto"/>
                                            <w:bottom w:val="none" w:sz="0" w:space="0" w:color="auto"/>
                                            <w:right w:val="none" w:sz="0" w:space="0" w:color="auto"/>
                                          </w:divBdr>
                                          <w:divsChild>
                                            <w:div w:id="1364788277">
                                              <w:marLeft w:val="0"/>
                                              <w:marRight w:val="0"/>
                                              <w:marTop w:val="0"/>
                                              <w:marBottom w:val="0"/>
                                              <w:divBdr>
                                                <w:top w:val="none" w:sz="0" w:space="0" w:color="auto"/>
                                                <w:left w:val="none" w:sz="0" w:space="0" w:color="auto"/>
                                                <w:bottom w:val="none" w:sz="0" w:space="0" w:color="auto"/>
                                                <w:right w:val="none" w:sz="0" w:space="0" w:color="auto"/>
                                              </w:divBdr>
                                              <w:divsChild>
                                                <w:div w:id="467750206">
                                                  <w:marLeft w:val="0"/>
                                                  <w:marRight w:val="0"/>
                                                  <w:marTop w:val="0"/>
                                                  <w:marBottom w:val="0"/>
                                                  <w:divBdr>
                                                    <w:top w:val="none" w:sz="0" w:space="0" w:color="auto"/>
                                                    <w:left w:val="none" w:sz="0" w:space="0" w:color="auto"/>
                                                    <w:bottom w:val="none" w:sz="0" w:space="0" w:color="auto"/>
                                                    <w:right w:val="none" w:sz="0" w:space="0" w:color="auto"/>
                                                  </w:divBdr>
                                                  <w:divsChild>
                                                    <w:div w:id="1406142282">
                                                      <w:marLeft w:val="0"/>
                                                      <w:marRight w:val="0"/>
                                                      <w:marTop w:val="0"/>
                                                      <w:marBottom w:val="0"/>
                                                      <w:divBdr>
                                                        <w:top w:val="none" w:sz="0" w:space="0" w:color="auto"/>
                                                        <w:left w:val="none" w:sz="0" w:space="0" w:color="auto"/>
                                                        <w:bottom w:val="none" w:sz="0" w:space="0" w:color="auto"/>
                                                        <w:right w:val="none" w:sz="0" w:space="0" w:color="auto"/>
                                                      </w:divBdr>
                                                      <w:divsChild>
                                                        <w:div w:id="529034170">
                                                          <w:marLeft w:val="0"/>
                                                          <w:marRight w:val="0"/>
                                                          <w:marTop w:val="0"/>
                                                          <w:marBottom w:val="0"/>
                                                          <w:divBdr>
                                                            <w:top w:val="none" w:sz="0" w:space="0" w:color="auto"/>
                                                            <w:left w:val="none" w:sz="0" w:space="0" w:color="auto"/>
                                                            <w:bottom w:val="none" w:sz="0" w:space="0" w:color="auto"/>
                                                            <w:right w:val="none" w:sz="0" w:space="0" w:color="auto"/>
                                                          </w:divBdr>
                                                          <w:divsChild>
                                                            <w:div w:id="1819571205">
                                                              <w:marLeft w:val="0"/>
                                                              <w:marRight w:val="0"/>
                                                              <w:marTop w:val="0"/>
                                                              <w:marBottom w:val="0"/>
                                                              <w:divBdr>
                                                                <w:top w:val="none" w:sz="0" w:space="0" w:color="auto"/>
                                                                <w:left w:val="none" w:sz="0" w:space="0" w:color="auto"/>
                                                                <w:bottom w:val="none" w:sz="0" w:space="0" w:color="auto"/>
                                                                <w:right w:val="none" w:sz="0" w:space="0" w:color="auto"/>
                                                              </w:divBdr>
                                                              <w:divsChild>
                                                                <w:div w:id="585312422">
                                                                  <w:marLeft w:val="0"/>
                                                                  <w:marRight w:val="0"/>
                                                                  <w:marTop w:val="0"/>
                                                                  <w:marBottom w:val="0"/>
                                                                  <w:divBdr>
                                                                    <w:top w:val="none" w:sz="0" w:space="0" w:color="auto"/>
                                                                    <w:left w:val="none" w:sz="0" w:space="0" w:color="auto"/>
                                                                    <w:bottom w:val="none" w:sz="0" w:space="0" w:color="auto"/>
                                                                    <w:right w:val="none" w:sz="0" w:space="0" w:color="auto"/>
                                                                  </w:divBdr>
                                                                  <w:divsChild>
                                                                    <w:div w:id="1710953998">
                                                                      <w:marLeft w:val="0"/>
                                                                      <w:marRight w:val="0"/>
                                                                      <w:marTop w:val="0"/>
                                                                      <w:marBottom w:val="0"/>
                                                                      <w:divBdr>
                                                                        <w:top w:val="none" w:sz="0" w:space="0" w:color="auto"/>
                                                                        <w:left w:val="none" w:sz="0" w:space="0" w:color="auto"/>
                                                                        <w:bottom w:val="none" w:sz="0" w:space="0" w:color="auto"/>
                                                                        <w:right w:val="none" w:sz="0" w:space="0" w:color="auto"/>
                                                                      </w:divBdr>
                                                                      <w:divsChild>
                                                                        <w:div w:id="11251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194086">
                  <w:marLeft w:val="0"/>
                  <w:marRight w:val="0"/>
                  <w:marTop w:val="0"/>
                  <w:marBottom w:val="0"/>
                  <w:divBdr>
                    <w:top w:val="single" w:sz="2" w:space="0" w:color="D9D9E3"/>
                    <w:left w:val="single" w:sz="2" w:space="0" w:color="D9D9E3"/>
                    <w:bottom w:val="single" w:sz="2" w:space="0" w:color="D9D9E3"/>
                    <w:right w:val="single" w:sz="2" w:space="0" w:color="D9D9E3"/>
                  </w:divBdr>
                  <w:divsChild>
                    <w:div w:id="1347830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981448">
      <w:bodyDiv w:val="1"/>
      <w:marLeft w:val="0"/>
      <w:marRight w:val="0"/>
      <w:marTop w:val="0"/>
      <w:marBottom w:val="0"/>
      <w:divBdr>
        <w:top w:val="none" w:sz="0" w:space="0" w:color="auto"/>
        <w:left w:val="none" w:sz="0" w:space="0" w:color="auto"/>
        <w:bottom w:val="none" w:sz="0" w:space="0" w:color="auto"/>
        <w:right w:val="none" w:sz="0" w:space="0" w:color="auto"/>
      </w:divBdr>
      <w:divsChild>
        <w:div w:id="1727412454">
          <w:marLeft w:val="0"/>
          <w:marRight w:val="0"/>
          <w:marTop w:val="0"/>
          <w:marBottom w:val="0"/>
          <w:divBdr>
            <w:top w:val="single" w:sz="2" w:space="0" w:color="D9D9E3"/>
            <w:left w:val="single" w:sz="2" w:space="0" w:color="D9D9E3"/>
            <w:bottom w:val="single" w:sz="2" w:space="0" w:color="D9D9E3"/>
            <w:right w:val="single" w:sz="2" w:space="0" w:color="D9D9E3"/>
          </w:divBdr>
          <w:divsChild>
            <w:div w:id="128010585">
              <w:marLeft w:val="0"/>
              <w:marRight w:val="0"/>
              <w:marTop w:val="0"/>
              <w:marBottom w:val="0"/>
              <w:divBdr>
                <w:top w:val="single" w:sz="2" w:space="0" w:color="D9D9E3"/>
                <w:left w:val="single" w:sz="2" w:space="0" w:color="D9D9E3"/>
                <w:bottom w:val="single" w:sz="2" w:space="0" w:color="D9D9E3"/>
                <w:right w:val="single" w:sz="2" w:space="0" w:color="D9D9E3"/>
              </w:divBdr>
              <w:divsChild>
                <w:div w:id="1274441879">
                  <w:marLeft w:val="0"/>
                  <w:marRight w:val="0"/>
                  <w:marTop w:val="0"/>
                  <w:marBottom w:val="0"/>
                  <w:divBdr>
                    <w:top w:val="single" w:sz="2" w:space="0" w:color="D9D9E3"/>
                    <w:left w:val="single" w:sz="2" w:space="0" w:color="D9D9E3"/>
                    <w:bottom w:val="single" w:sz="2" w:space="0" w:color="D9D9E3"/>
                    <w:right w:val="single" w:sz="2" w:space="0" w:color="D9D9E3"/>
                  </w:divBdr>
                  <w:divsChild>
                    <w:div w:id="1030497965">
                      <w:marLeft w:val="0"/>
                      <w:marRight w:val="0"/>
                      <w:marTop w:val="0"/>
                      <w:marBottom w:val="0"/>
                      <w:divBdr>
                        <w:top w:val="single" w:sz="2" w:space="0" w:color="D9D9E3"/>
                        <w:left w:val="single" w:sz="2" w:space="0" w:color="D9D9E3"/>
                        <w:bottom w:val="single" w:sz="2" w:space="0" w:color="D9D9E3"/>
                        <w:right w:val="single" w:sz="2" w:space="0" w:color="D9D9E3"/>
                      </w:divBdr>
                      <w:divsChild>
                        <w:div w:id="762654825">
                          <w:marLeft w:val="0"/>
                          <w:marRight w:val="0"/>
                          <w:marTop w:val="0"/>
                          <w:marBottom w:val="0"/>
                          <w:divBdr>
                            <w:top w:val="single" w:sz="2" w:space="0" w:color="auto"/>
                            <w:left w:val="single" w:sz="2" w:space="0" w:color="auto"/>
                            <w:bottom w:val="single" w:sz="6" w:space="0" w:color="auto"/>
                            <w:right w:val="single" w:sz="2" w:space="0" w:color="auto"/>
                          </w:divBdr>
                          <w:divsChild>
                            <w:div w:id="1599364280">
                              <w:marLeft w:val="0"/>
                              <w:marRight w:val="0"/>
                              <w:marTop w:val="100"/>
                              <w:marBottom w:val="100"/>
                              <w:divBdr>
                                <w:top w:val="single" w:sz="2" w:space="0" w:color="D9D9E3"/>
                                <w:left w:val="single" w:sz="2" w:space="0" w:color="D9D9E3"/>
                                <w:bottom w:val="single" w:sz="2" w:space="0" w:color="D9D9E3"/>
                                <w:right w:val="single" w:sz="2" w:space="0" w:color="D9D9E3"/>
                              </w:divBdr>
                              <w:divsChild>
                                <w:div w:id="1917590422">
                                  <w:marLeft w:val="0"/>
                                  <w:marRight w:val="0"/>
                                  <w:marTop w:val="0"/>
                                  <w:marBottom w:val="0"/>
                                  <w:divBdr>
                                    <w:top w:val="single" w:sz="2" w:space="0" w:color="D9D9E3"/>
                                    <w:left w:val="single" w:sz="2" w:space="0" w:color="D9D9E3"/>
                                    <w:bottom w:val="single" w:sz="2" w:space="0" w:color="D9D9E3"/>
                                    <w:right w:val="single" w:sz="2" w:space="0" w:color="D9D9E3"/>
                                  </w:divBdr>
                                  <w:divsChild>
                                    <w:div w:id="719404122">
                                      <w:marLeft w:val="0"/>
                                      <w:marRight w:val="0"/>
                                      <w:marTop w:val="0"/>
                                      <w:marBottom w:val="0"/>
                                      <w:divBdr>
                                        <w:top w:val="single" w:sz="2" w:space="0" w:color="D9D9E3"/>
                                        <w:left w:val="single" w:sz="2" w:space="0" w:color="D9D9E3"/>
                                        <w:bottom w:val="single" w:sz="2" w:space="0" w:color="D9D9E3"/>
                                        <w:right w:val="single" w:sz="2" w:space="0" w:color="D9D9E3"/>
                                      </w:divBdr>
                                      <w:divsChild>
                                        <w:div w:id="1361513490">
                                          <w:marLeft w:val="0"/>
                                          <w:marRight w:val="0"/>
                                          <w:marTop w:val="0"/>
                                          <w:marBottom w:val="0"/>
                                          <w:divBdr>
                                            <w:top w:val="single" w:sz="2" w:space="0" w:color="D9D9E3"/>
                                            <w:left w:val="single" w:sz="2" w:space="0" w:color="D9D9E3"/>
                                            <w:bottom w:val="single" w:sz="2" w:space="0" w:color="D9D9E3"/>
                                            <w:right w:val="single" w:sz="2" w:space="0" w:color="D9D9E3"/>
                                          </w:divBdr>
                                          <w:divsChild>
                                            <w:div w:id="1929541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68049753">
                          <w:marLeft w:val="0"/>
                          <w:marRight w:val="0"/>
                          <w:marTop w:val="0"/>
                          <w:marBottom w:val="0"/>
                          <w:divBdr>
                            <w:top w:val="single" w:sz="2" w:space="0" w:color="auto"/>
                            <w:left w:val="single" w:sz="2" w:space="0" w:color="auto"/>
                            <w:bottom w:val="single" w:sz="6" w:space="0" w:color="auto"/>
                            <w:right w:val="single" w:sz="2" w:space="0" w:color="auto"/>
                          </w:divBdr>
                          <w:divsChild>
                            <w:div w:id="1445416597">
                              <w:marLeft w:val="0"/>
                              <w:marRight w:val="0"/>
                              <w:marTop w:val="100"/>
                              <w:marBottom w:val="100"/>
                              <w:divBdr>
                                <w:top w:val="single" w:sz="2" w:space="0" w:color="D9D9E3"/>
                                <w:left w:val="single" w:sz="2" w:space="0" w:color="D9D9E3"/>
                                <w:bottom w:val="single" w:sz="2" w:space="0" w:color="D9D9E3"/>
                                <w:right w:val="single" w:sz="2" w:space="0" w:color="D9D9E3"/>
                              </w:divBdr>
                              <w:divsChild>
                                <w:div w:id="622461334">
                                  <w:marLeft w:val="0"/>
                                  <w:marRight w:val="0"/>
                                  <w:marTop w:val="0"/>
                                  <w:marBottom w:val="0"/>
                                  <w:divBdr>
                                    <w:top w:val="single" w:sz="2" w:space="0" w:color="D9D9E3"/>
                                    <w:left w:val="single" w:sz="2" w:space="0" w:color="D9D9E3"/>
                                    <w:bottom w:val="single" w:sz="2" w:space="0" w:color="D9D9E3"/>
                                    <w:right w:val="single" w:sz="2" w:space="0" w:color="D9D9E3"/>
                                  </w:divBdr>
                                  <w:divsChild>
                                    <w:div w:id="661852699">
                                      <w:marLeft w:val="0"/>
                                      <w:marRight w:val="0"/>
                                      <w:marTop w:val="0"/>
                                      <w:marBottom w:val="0"/>
                                      <w:divBdr>
                                        <w:top w:val="single" w:sz="2" w:space="0" w:color="D9D9E3"/>
                                        <w:left w:val="single" w:sz="2" w:space="0" w:color="D9D9E3"/>
                                        <w:bottom w:val="single" w:sz="2" w:space="0" w:color="D9D9E3"/>
                                        <w:right w:val="single" w:sz="2" w:space="0" w:color="D9D9E3"/>
                                      </w:divBdr>
                                      <w:divsChild>
                                        <w:div w:id="1042710264">
                                          <w:marLeft w:val="0"/>
                                          <w:marRight w:val="0"/>
                                          <w:marTop w:val="0"/>
                                          <w:marBottom w:val="0"/>
                                          <w:divBdr>
                                            <w:top w:val="single" w:sz="2" w:space="0" w:color="D9D9E3"/>
                                            <w:left w:val="single" w:sz="2" w:space="0" w:color="D9D9E3"/>
                                            <w:bottom w:val="single" w:sz="2" w:space="0" w:color="D9D9E3"/>
                                            <w:right w:val="single" w:sz="2" w:space="0" w:color="D9D9E3"/>
                                          </w:divBdr>
                                          <w:divsChild>
                                            <w:div w:id="1143960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52181641">
                          <w:marLeft w:val="0"/>
                          <w:marRight w:val="0"/>
                          <w:marTop w:val="0"/>
                          <w:marBottom w:val="0"/>
                          <w:divBdr>
                            <w:top w:val="single" w:sz="2" w:space="0" w:color="auto"/>
                            <w:left w:val="single" w:sz="2" w:space="0" w:color="auto"/>
                            <w:bottom w:val="single" w:sz="6" w:space="0" w:color="auto"/>
                            <w:right w:val="single" w:sz="2" w:space="0" w:color="auto"/>
                          </w:divBdr>
                          <w:divsChild>
                            <w:div w:id="710764484">
                              <w:marLeft w:val="0"/>
                              <w:marRight w:val="0"/>
                              <w:marTop w:val="100"/>
                              <w:marBottom w:val="100"/>
                              <w:divBdr>
                                <w:top w:val="single" w:sz="2" w:space="0" w:color="D9D9E3"/>
                                <w:left w:val="single" w:sz="2" w:space="0" w:color="D9D9E3"/>
                                <w:bottom w:val="single" w:sz="2" w:space="0" w:color="D9D9E3"/>
                                <w:right w:val="single" w:sz="2" w:space="0" w:color="D9D9E3"/>
                              </w:divBdr>
                              <w:divsChild>
                                <w:div w:id="257637541">
                                  <w:marLeft w:val="0"/>
                                  <w:marRight w:val="0"/>
                                  <w:marTop w:val="0"/>
                                  <w:marBottom w:val="0"/>
                                  <w:divBdr>
                                    <w:top w:val="single" w:sz="2" w:space="0" w:color="D9D9E3"/>
                                    <w:left w:val="single" w:sz="2" w:space="0" w:color="D9D9E3"/>
                                    <w:bottom w:val="single" w:sz="2" w:space="0" w:color="D9D9E3"/>
                                    <w:right w:val="single" w:sz="2" w:space="0" w:color="D9D9E3"/>
                                  </w:divBdr>
                                  <w:divsChild>
                                    <w:div w:id="129904170">
                                      <w:marLeft w:val="0"/>
                                      <w:marRight w:val="0"/>
                                      <w:marTop w:val="0"/>
                                      <w:marBottom w:val="0"/>
                                      <w:divBdr>
                                        <w:top w:val="single" w:sz="2" w:space="0" w:color="D9D9E3"/>
                                        <w:left w:val="single" w:sz="2" w:space="0" w:color="D9D9E3"/>
                                        <w:bottom w:val="single" w:sz="2" w:space="0" w:color="D9D9E3"/>
                                        <w:right w:val="single" w:sz="2" w:space="0" w:color="D9D9E3"/>
                                      </w:divBdr>
                                      <w:divsChild>
                                        <w:div w:id="1646664996">
                                          <w:marLeft w:val="0"/>
                                          <w:marRight w:val="0"/>
                                          <w:marTop w:val="0"/>
                                          <w:marBottom w:val="0"/>
                                          <w:divBdr>
                                            <w:top w:val="single" w:sz="2" w:space="0" w:color="D9D9E3"/>
                                            <w:left w:val="single" w:sz="2" w:space="0" w:color="D9D9E3"/>
                                            <w:bottom w:val="single" w:sz="2" w:space="0" w:color="D9D9E3"/>
                                            <w:right w:val="single" w:sz="2" w:space="0" w:color="D9D9E3"/>
                                          </w:divBdr>
                                          <w:divsChild>
                                            <w:div w:id="1112745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83196566">
                          <w:marLeft w:val="0"/>
                          <w:marRight w:val="0"/>
                          <w:marTop w:val="0"/>
                          <w:marBottom w:val="0"/>
                          <w:divBdr>
                            <w:top w:val="single" w:sz="2" w:space="0" w:color="auto"/>
                            <w:left w:val="single" w:sz="2" w:space="0" w:color="auto"/>
                            <w:bottom w:val="single" w:sz="6" w:space="0" w:color="auto"/>
                            <w:right w:val="single" w:sz="2" w:space="0" w:color="auto"/>
                          </w:divBdr>
                          <w:divsChild>
                            <w:div w:id="1198157037">
                              <w:marLeft w:val="0"/>
                              <w:marRight w:val="0"/>
                              <w:marTop w:val="100"/>
                              <w:marBottom w:val="100"/>
                              <w:divBdr>
                                <w:top w:val="single" w:sz="2" w:space="0" w:color="D9D9E3"/>
                                <w:left w:val="single" w:sz="2" w:space="0" w:color="D9D9E3"/>
                                <w:bottom w:val="single" w:sz="2" w:space="0" w:color="D9D9E3"/>
                                <w:right w:val="single" w:sz="2" w:space="0" w:color="D9D9E3"/>
                              </w:divBdr>
                              <w:divsChild>
                                <w:div w:id="922376688">
                                  <w:marLeft w:val="0"/>
                                  <w:marRight w:val="0"/>
                                  <w:marTop w:val="0"/>
                                  <w:marBottom w:val="0"/>
                                  <w:divBdr>
                                    <w:top w:val="single" w:sz="2" w:space="0" w:color="D9D9E3"/>
                                    <w:left w:val="single" w:sz="2" w:space="0" w:color="D9D9E3"/>
                                    <w:bottom w:val="single" w:sz="2" w:space="0" w:color="D9D9E3"/>
                                    <w:right w:val="single" w:sz="2" w:space="0" w:color="D9D9E3"/>
                                  </w:divBdr>
                                  <w:divsChild>
                                    <w:div w:id="830680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5482182">
                                  <w:marLeft w:val="0"/>
                                  <w:marRight w:val="0"/>
                                  <w:marTop w:val="0"/>
                                  <w:marBottom w:val="0"/>
                                  <w:divBdr>
                                    <w:top w:val="single" w:sz="2" w:space="0" w:color="D9D9E3"/>
                                    <w:left w:val="single" w:sz="2" w:space="0" w:color="D9D9E3"/>
                                    <w:bottom w:val="single" w:sz="2" w:space="0" w:color="D9D9E3"/>
                                    <w:right w:val="single" w:sz="2" w:space="0" w:color="D9D9E3"/>
                                  </w:divBdr>
                                  <w:divsChild>
                                    <w:div w:id="1997221149">
                                      <w:marLeft w:val="0"/>
                                      <w:marRight w:val="0"/>
                                      <w:marTop w:val="0"/>
                                      <w:marBottom w:val="0"/>
                                      <w:divBdr>
                                        <w:top w:val="single" w:sz="2" w:space="0" w:color="D9D9E3"/>
                                        <w:left w:val="single" w:sz="2" w:space="0" w:color="D9D9E3"/>
                                        <w:bottom w:val="single" w:sz="2" w:space="0" w:color="D9D9E3"/>
                                        <w:right w:val="single" w:sz="2" w:space="0" w:color="D9D9E3"/>
                                      </w:divBdr>
                                      <w:divsChild>
                                        <w:div w:id="1865440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08695062">
                          <w:marLeft w:val="0"/>
                          <w:marRight w:val="0"/>
                          <w:marTop w:val="0"/>
                          <w:marBottom w:val="0"/>
                          <w:divBdr>
                            <w:top w:val="single" w:sz="2" w:space="0" w:color="auto"/>
                            <w:left w:val="single" w:sz="2" w:space="0" w:color="auto"/>
                            <w:bottom w:val="single" w:sz="6" w:space="0" w:color="auto"/>
                            <w:right w:val="single" w:sz="2" w:space="0" w:color="auto"/>
                          </w:divBdr>
                          <w:divsChild>
                            <w:div w:id="1968193143">
                              <w:marLeft w:val="0"/>
                              <w:marRight w:val="0"/>
                              <w:marTop w:val="100"/>
                              <w:marBottom w:val="100"/>
                              <w:divBdr>
                                <w:top w:val="single" w:sz="2" w:space="0" w:color="D9D9E3"/>
                                <w:left w:val="single" w:sz="2" w:space="0" w:color="D9D9E3"/>
                                <w:bottom w:val="single" w:sz="2" w:space="0" w:color="D9D9E3"/>
                                <w:right w:val="single" w:sz="2" w:space="0" w:color="D9D9E3"/>
                              </w:divBdr>
                              <w:divsChild>
                                <w:div w:id="401374164">
                                  <w:marLeft w:val="0"/>
                                  <w:marRight w:val="0"/>
                                  <w:marTop w:val="0"/>
                                  <w:marBottom w:val="0"/>
                                  <w:divBdr>
                                    <w:top w:val="single" w:sz="2" w:space="0" w:color="D9D9E3"/>
                                    <w:left w:val="single" w:sz="2" w:space="0" w:color="D9D9E3"/>
                                    <w:bottom w:val="single" w:sz="2" w:space="0" w:color="D9D9E3"/>
                                    <w:right w:val="single" w:sz="2" w:space="0" w:color="D9D9E3"/>
                                  </w:divBdr>
                                  <w:divsChild>
                                    <w:div w:id="5257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1657030">
                                  <w:marLeft w:val="0"/>
                                  <w:marRight w:val="0"/>
                                  <w:marTop w:val="0"/>
                                  <w:marBottom w:val="0"/>
                                  <w:divBdr>
                                    <w:top w:val="single" w:sz="2" w:space="0" w:color="D9D9E3"/>
                                    <w:left w:val="single" w:sz="2" w:space="0" w:color="D9D9E3"/>
                                    <w:bottom w:val="single" w:sz="2" w:space="0" w:color="D9D9E3"/>
                                    <w:right w:val="single" w:sz="2" w:space="0" w:color="D9D9E3"/>
                                  </w:divBdr>
                                  <w:divsChild>
                                    <w:div w:id="215315613">
                                      <w:marLeft w:val="0"/>
                                      <w:marRight w:val="0"/>
                                      <w:marTop w:val="0"/>
                                      <w:marBottom w:val="0"/>
                                      <w:divBdr>
                                        <w:top w:val="single" w:sz="2" w:space="0" w:color="D9D9E3"/>
                                        <w:left w:val="single" w:sz="2" w:space="0" w:color="D9D9E3"/>
                                        <w:bottom w:val="single" w:sz="2" w:space="0" w:color="D9D9E3"/>
                                        <w:right w:val="single" w:sz="2" w:space="0" w:color="D9D9E3"/>
                                      </w:divBdr>
                                      <w:divsChild>
                                        <w:div w:id="499396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93813854">
          <w:marLeft w:val="0"/>
          <w:marRight w:val="0"/>
          <w:marTop w:val="0"/>
          <w:marBottom w:val="0"/>
          <w:divBdr>
            <w:top w:val="none" w:sz="0" w:space="0" w:color="auto"/>
            <w:left w:val="none" w:sz="0" w:space="0" w:color="auto"/>
            <w:bottom w:val="none" w:sz="0" w:space="0" w:color="auto"/>
            <w:right w:val="none" w:sz="0" w:space="0" w:color="auto"/>
          </w:divBdr>
          <w:divsChild>
            <w:div w:id="418136705">
              <w:marLeft w:val="0"/>
              <w:marRight w:val="0"/>
              <w:marTop w:val="0"/>
              <w:marBottom w:val="0"/>
              <w:divBdr>
                <w:top w:val="single" w:sz="2" w:space="0" w:color="D9D9E3"/>
                <w:left w:val="single" w:sz="2" w:space="0" w:color="D9D9E3"/>
                <w:bottom w:val="single" w:sz="2" w:space="0" w:color="D9D9E3"/>
                <w:right w:val="single" w:sz="2" w:space="0" w:color="D9D9E3"/>
              </w:divBdr>
              <w:divsChild>
                <w:div w:id="1914772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636259">
      <w:bodyDiv w:val="1"/>
      <w:marLeft w:val="0"/>
      <w:marRight w:val="0"/>
      <w:marTop w:val="0"/>
      <w:marBottom w:val="0"/>
      <w:divBdr>
        <w:top w:val="none" w:sz="0" w:space="0" w:color="auto"/>
        <w:left w:val="none" w:sz="0" w:space="0" w:color="auto"/>
        <w:bottom w:val="none" w:sz="0" w:space="0" w:color="auto"/>
        <w:right w:val="none" w:sz="0" w:space="0" w:color="auto"/>
      </w:divBdr>
    </w:div>
    <w:div w:id="10761454">
      <w:bodyDiv w:val="1"/>
      <w:marLeft w:val="0"/>
      <w:marRight w:val="0"/>
      <w:marTop w:val="0"/>
      <w:marBottom w:val="0"/>
      <w:divBdr>
        <w:top w:val="none" w:sz="0" w:space="0" w:color="auto"/>
        <w:left w:val="none" w:sz="0" w:space="0" w:color="auto"/>
        <w:bottom w:val="none" w:sz="0" w:space="0" w:color="auto"/>
        <w:right w:val="none" w:sz="0" w:space="0" w:color="auto"/>
      </w:divBdr>
      <w:divsChild>
        <w:div w:id="288587298">
          <w:marLeft w:val="0"/>
          <w:marRight w:val="0"/>
          <w:marTop w:val="0"/>
          <w:marBottom w:val="0"/>
          <w:divBdr>
            <w:top w:val="single" w:sz="2" w:space="0" w:color="auto"/>
            <w:left w:val="single" w:sz="2" w:space="0" w:color="auto"/>
            <w:bottom w:val="single" w:sz="6" w:space="0" w:color="auto"/>
            <w:right w:val="single" w:sz="2" w:space="0" w:color="auto"/>
          </w:divBdr>
          <w:divsChild>
            <w:div w:id="746151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141315133">
                  <w:marLeft w:val="0"/>
                  <w:marRight w:val="0"/>
                  <w:marTop w:val="0"/>
                  <w:marBottom w:val="0"/>
                  <w:divBdr>
                    <w:top w:val="single" w:sz="2" w:space="0" w:color="D9D9E3"/>
                    <w:left w:val="single" w:sz="2" w:space="0" w:color="D9D9E3"/>
                    <w:bottom w:val="single" w:sz="2" w:space="0" w:color="D9D9E3"/>
                    <w:right w:val="single" w:sz="2" w:space="0" w:color="D9D9E3"/>
                  </w:divBdr>
                  <w:divsChild>
                    <w:div w:id="241528378">
                      <w:marLeft w:val="0"/>
                      <w:marRight w:val="0"/>
                      <w:marTop w:val="0"/>
                      <w:marBottom w:val="0"/>
                      <w:divBdr>
                        <w:top w:val="single" w:sz="2" w:space="0" w:color="D9D9E3"/>
                        <w:left w:val="single" w:sz="2" w:space="0" w:color="D9D9E3"/>
                        <w:bottom w:val="single" w:sz="2" w:space="0" w:color="D9D9E3"/>
                        <w:right w:val="single" w:sz="2" w:space="0" w:color="D9D9E3"/>
                      </w:divBdr>
                      <w:divsChild>
                        <w:div w:id="1001859108">
                          <w:marLeft w:val="0"/>
                          <w:marRight w:val="0"/>
                          <w:marTop w:val="0"/>
                          <w:marBottom w:val="0"/>
                          <w:divBdr>
                            <w:top w:val="single" w:sz="2" w:space="0" w:color="D9D9E3"/>
                            <w:left w:val="single" w:sz="2" w:space="0" w:color="D9D9E3"/>
                            <w:bottom w:val="single" w:sz="2" w:space="0" w:color="D9D9E3"/>
                            <w:right w:val="single" w:sz="2" w:space="0" w:color="D9D9E3"/>
                          </w:divBdr>
                          <w:divsChild>
                            <w:div w:id="686374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154874">
      <w:bodyDiv w:val="1"/>
      <w:marLeft w:val="0"/>
      <w:marRight w:val="0"/>
      <w:marTop w:val="0"/>
      <w:marBottom w:val="0"/>
      <w:divBdr>
        <w:top w:val="none" w:sz="0" w:space="0" w:color="auto"/>
        <w:left w:val="none" w:sz="0" w:space="0" w:color="auto"/>
        <w:bottom w:val="none" w:sz="0" w:space="0" w:color="auto"/>
        <w:right w:val="none" w:sz="0" w:space="0" w:color="auto"/>
      </w:divBdr>
      <w:divsChild>
        <w:div w:id="165824277">
          <w:marLeft w:val="0"/>
          <w:marRight w:val="0"/>
          <w:marTop w:val="0"/>
          <w:marBottom w:val="0"/>
          <w:divBdr>
            <w:top w:val="single" w:sz="2" w:space="0" w:color="auto"/>
            <w:left w:val="single" w:sz="2" w:space="0" w:color="auto"/>
            <w:bottom w:val="single" w:sz="6" w:space="0" w:color="auto"/>
            <w:right w:val="single" w:sz="2" w:space="0" w:color="auto"/>
          </w:divBdr>
          <w:divsChild>
            <w:div w:id="177478689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450170">
                  <w:marLeft w:val="0"/>
                  <w:marRight w:val="0"/>
                  <w:marTop w:val="0"/>
                  <w:marBottom w:val="0"/>
                  <w:divBdr>
                    <w:top w:val="single" w:sz="2" w:space="0" w:color="D9D9E3"/>
                    <w:left w:val="single" w:sz="2" w:space="0" w:color="D9D9E3"/>
                    <w:bottom w:val="single" w:sz="2" w:space="0" w:color="D9D9E3"/>
                    <w:right w:val="single" w:sz="2" w:space="0" w:color="D9D9E3"/>
                  </w:divBdr>
                  <w:divsChild>
                    <w:div w:id="1940672457">
                      <w:marLeft w:val="0"/>
                      <w:marRight w:val="0"/>
                      <w:marTop w:val="0"/>
                      <w:marBottom w:val="0"/>
                      <w:divBdr>
                        <w:top w:val="single" w:sz="2" w:space="0" w:color="D9D9E3"/>
                        <w:left w:val="single" w:sz="2" w:space="0" w:color="D9D9E3"/>
                        <w:bottom w:val="single" w:sz="2" w:space="0" w:color="D9D9E3"/>
                        <w:right w:val="single" w:sz="2" w:space="0" w:color="D9D9E3"/>
                      </w:divBdr>
                      <w:divsChild>
                        <w:div w:id="2005082231">
                          <w:marLeft w:val="0"/>
                          <w:marRight w:val="0"/>
                          <w:marTop w:val="0"/>
                          <w:marBottom w:val="0"/>
                          <w:divBdr>
                            <w:top w:val="single" w:sz="2" w:space="0" w:color="D9D9E3"/>
                            <w:left w:val="single" w:sz="2" w:space="0" w:color="D9D9E3"/>
                            <w:bottom w:val="single" w:sz="2" w:space="0" w:color="D9D9E3"/>
                            <w:right w:val="single" w:sz="2" w:space="0" w:color="D9D9E3"/>
                          </w:divBdr>
                          <w:divsChild>
                            <w:div w:id="1622111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35331">
      <w:bodyDiv w:val="1"/>
      <w:marLeft w:val="0"/>
      <w:marRight w:val="0"/>
      <w:marTop w:val="0"/>
      <w:marBottom w:val="0"/>
      <w:divBdr>
        <w:top w:val="none" w:sz="0" w:space="0" w:color="auto"/>
        <w:left w:val="none" w:sz="0" w:space="0" w:color="auto"/>
        <w:bottom w:val="none" w:sz="0" w:space="0" w:color="auto"/>
        <w:right w:val="none" w:sz="0" w:space="0" w:color="auto"/>
      </w:divBdr>
      <w:divsChild>
        <w:div w:id="484976796">
          <w:marLeft w:val="547"/>
          <w:marRight w:val="0"/>
          <w:marTop w:val="0"/>
          <w:marBottom w:val="0"/>
          <w:divBdr>
            <w:top w:val="none" w:sz="0" w:space="0" w:color="auto"/>
            <w:left w:val="none" w:sz="0" w:space="0" w:color="auto"/>
            <w:bottom w:val="none" w:sz="0" w:space="0" w:color="auto"/>
            <w:right w:val="none" w:sz="0" w:space="0" w:color="auto"/>
          </w:divBdr>
        </w:div>
        <w:div w:id="1253323209">
          <w:marLeft w:val="547"/>
          <w:marRight w:val="0"/>
          <w:marTop w:val="0"/>
          <w:marBottom w:val="0"/>
          <w:divBdr>
            <w:top w:val="none" w:sz="0" w:space="0" w:color="auto"/>
            <w:left w:val="none" w:sz="0" w:space="0" w:color="auto"/>
            <w:bottom w:val="none" w:sz="0" w:space="0" w:color="auto"/>
            <w:right w:val="none" w:sz="0" w:space="0" w:color="auto"/>
          </w:divBdr>
        </w:div>
        <w:div w:id="1386371245">
          <w:marLeft w:val="547"/>
          <w:marRight w:val="0"/>
          <w:marTop w:val="0"/>
          <w:marBottom w:val="0"/>
          <w:divBdr>
            <w:top w:val="none" w:sz="0" w:space="0" w:color="auto"/>
            <w:left w:val="none" w:sz="0" w:space="0" w:color="auto"/>
            <w:bottom w:val="none" w:sz="0" w:space="0" w:color="auto"/>
            <w:right w:val="none" w:sz="0" w:space="0" w:color="auto"/>
          </w:divBdr>
        </w:div>
      </w:divsChild>
    </w:div>
    <w:div w:id="12998033">
      <w:bodyDiv w:val="1"/>
      <w:marLeft w:val="0"/>
      <w:marRight w:val="0"/>
      <w:marTop w:val="0"/>
      <w:marBottom w:val="0"/>
      <w:divBdr>
        <w:top w:val="none" w:sz="0" w:space="0" w:color="auto"/>
        <w:left w:val="none" w:sz="0" w:space="0" w:color="auto"/>
        <w:bottom w:val="none" w:sz="0" w:space="0" w:color="auto"/>
        <w:right w:val="none" w:sz="0" w:space="0" w:color="auto"/>
      </w:divBdr>
    </w:div>
    <w:div w:id="13583787">
      <w:bodyDiv w:val="1"/>
      <w:marLeft w:val="0"/>
      <w:marRight w:val="0"/>
      <w:marTop w:val="0"/>
      <w:marBottom w:val="0"/>
      <w:divBdr>
        <w:top w:val="none" w:sz="0" w:space="0" w:color="auto"/>
        <w:left w:val="none" w:sz="0" w:space="0" w:color="auto"/>
        <w:bottom w:val="none" w:sz="0" w:space="0" w:color="auto"/>
        <w:right w:val="none" w:sz="0" w:space="0" w:color="auto"/>
      </w:divBdr>
    </w:div>
    <w:div w:id="19086372">
      <w:bodyDiv w:val="1"/>
      <w:marLeft w:val="0"/>
      <w:marRight w:val="0"/>
      <w:marTop w:val="0"/>
      <w:marBottom w:val="0"/>
      <w:divBdr>
        <w:top w:val="none" w:sz="0" w:space="0" w:color="auto"/>
        <w:left w:val="none" w:sz="0" w:space="0" w:color="auto"/>
        <w:bottom w:val="none" w:sz="0" w:space="0" w:color="auto"/>
        <w:right w:val="none" w:sz="0" w:space="0" w:color="auto"/>
      </w:divBdr>
    </w:div>
    <w:div w:id="19668856">
      <w:bodyDiv w:val="1"/>
      <w:marLeft w:val="0"/>
      <w:marRight w:val="0"/>
      <w:marTop w:val="0"/>
      <w:marBottom w:val="0"/>
      <w:divBdr>
        <w:top w:val="none" w:sz="0" w:space="0" w:color="auto"/>
        <w:left w:val="none" w:sz="0" w:space="0" w:color="auto"/>
        <w:bottom w:val="none" w:sz="0" w:space="0" w:color="auto"/>
        <w:right w:val="none" w:sz="0" w:space="0" w:color="auto"/>
      </w:divBdr>
      <w:divsChild>
        <w:div w:id="396707491">
          <w:marLeft w:val="0"/>
          <w:marRight w:val="0"/>
          <w:marTop w:val="0"/>
          <w:marBottom w:val="0"/>
          <w:divBdr>
            <w:top w:val="single" w:sz="2" w:space="0" w:color="auto"/>
            <w:left w:val="single" w:sz="2" w:space="0" w:color="auto"/>
            <w:bottom w:val="single" w:sz="6" w:space="0" w:color="auto"/>
            <w:right w:val="single" w:sz="2" w:space="0" w:color="auto"/>
          </w:divBdr>
          <w:divsChild>
            <w:div w:id="1944914912">
              <w:marLeft w:val="0"/>
              <w:marRight w:val="0"/>
              <w:marTop w:val="100"/>
              <w:marBottom w:val="100"/>
              <w:divBdr>
                <w:top w:val="single" w:sz="2" w:space="0" w:color="D9D9E3"/>
                <w:left w:val="single" w:sz="2" w:space="0" w:color="D9D9E3"/>
                <w:bottom w:val="single" w:sz="2" w:space="0" w:color="D9D9E3"/>
                <w:right w:val="single" w:sz="2" w:space="0" w:color="D9D9E3"/>
              </w:divBdr>
              <w:divsChild>
                <w:div w:id="1454791893">
                  <w:marLeft w:val="0"/>
                  <w:marRight w:val="0"/>
                  <w:marTop w:val="0"/>
                  <w:marBottom w:val="0"/>
                  <w:divBdr>
                    <w:top w:val="single" w:sz="2" w:space="0" w:color="D9D9E3"/>
                    <w:left w:val="single" w:sz="2" w:space="0" w:color="D9D9E3"/>
                    <w:bottom w:val="single" w:sz="2" w:space="0" w:color="D9D9E3"/>
                    <w:right w:val="single" w:sz="2" w:space="0" w:color="D9D9E3"/>
                  </w:divBdr>
                  <w:divsChild>
                    <w:div w:id="1530492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30945456">
          <w:marLeft w:val="0"/>
          <w:marRight w:val="0"/>
          <w:marTop w:val="0"/>
          <w:marBottom w:val="0"/>
          <w:divBdr>
            <w:top w:val="single" w:sz="2" w:space="0" w:color="auto"/>
            <w:left w:val="single" w:sz="2" w:space="0" w:color="auto"/>
            <w:bottom w:val="single" w:sz="6" w:space="0" w:color="auto"/>
            <w:right w:val="single" w:sz="2" w:space="0" w:color="auto"/>
          </w:divBdr>
          <w:divsChild>
            <w:div w:id="182133340">
              <w:marLeft w:val="0"/>
              <w:marRight w:val="0"/>
              <w:marTop w:val="100"/>
              <w:marBottom w:val="100"/>
              <w:divBdr>
                <w:top w:val="single" w:sz="2" w:space="0" w:color="D9D9E3"/>
                <w:left w:val="single" w:sz="2" w:space="0" w:color="D9D9E3"/>
                <w:bottom w:val="single" w:sz="2" w:space="0" w:color="D9D9E3"/>
                <w:right w:val="single" w:sz="2" w:space="0" w:color="D9D9E3"/>
              </w:divBdr>
              <w:divsChild>
                <w:div w:id="949974631">
                  <w:marLeft w:val="0"/>
                  <w:marRight w:val="0"/>
                  <w:marTop w:val="0"/>
                  <w:marBottom w:val="0"/>
                  <w:divBdr>
                    <w:top w:val="single" w:sz="2" w:space="0" w:color="D9D9E3"/>
                    <w:left w:val="single" w:sz="2" w:space="0" w:color="D9D9E3"/>
                    <w:bottom w:val="single" w:sz="2" w:space="0" w:color="D9D9E3"/>
                    <w:right w:val="single" w:sz="2" w:space="0" w:color="D9D9E3"/>
                  </w:divBdr>
                  <w:divsChild>
                    <w:div w:id="377096608">
                      <w:marLeft w:val="0"/>
                      <w:marRight w:val="0"/>
                      <w:marTop w:val="0"/>
                      <w:marBottom w:val="0"/>
                      <w:divBdr>
                        <w:top w:val="single" w:sz="2" w:space="0" w:color="D9D9E3"/>
                        <w:left w:val="single" w:sz="2" w:space="0" w:color="D9D9E3"/>
                        <w:bottom w:val="single" w:sz="2" w:space="0" w:color="D9D9E3"/>
                        <w:right w:val="single" w:sz="2" w:space="0" w:color="D9D9E3"/>
                      </w:divBdr>
                      <w:divsChild>
                        <w:div w:id="1734619760">
                          <w:marLeft w:val="0"/>
                          <w:marRight w:val="0"/>
                          <w:marTop w:val="0"/>
                          <w:marBottom w:val="0"/>
                          <w:divBdr>
                            <w:top w:val="single" w:sz="2" w:space="0" w:color="D9D9E3"/>
                            <w:left w:val="single" w:sz="2" w:space="0" w:color="D9D9E3"/>
                            <w:bottom w:val="single" w:sz="2" w:space="0" w:color="D9D9E3"/>
                            <w:right w:val="single" w:sz="2" w:space="0" w:color="D9D9E3"/>
                          </w:divBdr>
                          <w:divsChild>
                            <w:div w:id="11068449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18847">
      <w:bodyDiv w:val="1"/>
      <w:marLeft w:val="0"/>
      <w:marRight w:val="0"/>
      <w:marTop w:val="0"/>
      <w:marBottom w:val="0"/>
      <w:divBdr>
        <w:top w:val="none" w:sz="0" w:space="0" w:color="auto"/>
        <w:left w:val="none" w:sz="0" w:space="0" w:color="auto"/>
        <w:bottom w:val="none" w:sz="0" w:space="0" w:color="auto"/>
        <w:right w:val="none" w:sz="0" w:space="0" w:color="auto"/>
      </w:divBdr>
      <w:divsChild>
        <w:div w:id="11273340">
          <w:marLeft w:val="0"/>
          <w:marRight w:val="0"/>
          <w:marTop w:val="0"/>
          <w:marBottom w:val="0"/>
          <w:divBdr>
            <w:top w:val="single" w:sz="2" w:space="0" w:color="auto"/>
            <w:left w:val="single" w:sz="2" w:space="0" w:color="auto"/>
            <w:bottom w:val="single" w:sz="6" w:space="0" w:color="auto"/>
            <w:right w:val="single" w:sz="2" w:space="0" w:color="auto"/>
          </w:divBdr>
          <w:divsChild>
            <w:div w:id="652874273">
              <w:marLeft w:val="0"/>
              <w:marRight w:val="0"/>
              <w:marTop w:val="100"/>
              <w:marBottom w:val="100"/>
              <w:divBdr>
                <w:top w:val="single" w:sz="2" w:space="0" w:color="D9D9E3"/>
                <w:left w:val="single" w:sz="2" w:space="0" w:color="D9D9E3"/>
                <w:bottom w:val="single" w:sz="2" w:space="0" w:color="D9D9E3"/>
                <w:right w:val="single" w:sz="2" w:space="0" w:color="D9D9E3"/>
              </w:divBdr>
              <w:divsChild>
                <w:div w:id="1130441061">
                  <w:marLeft w:val="0"/>
                  <w:marRight w:val="0"/>
                  <w:marTop w:val="0"/>
                  <w:marBottom w:val="0"/>
                  <w:divBdr>
                    <w:top w:val="single" w:sz="2" w:space="0" w:color="D9D9E3"/>
                    <w:left w:val="single" w:sz="2" w:space="0" w:color="D9D9E3"/>
                    <w:bottom w:val="single" w:sz="2" w:space="0" w:color="D9D9E3"/>
                    <w:right w:val="single" w:sz="2" w:space="0" w:color="D9D9E3"/>
                  </w:divBdr>
                  <w:divsChild>
                    <w:div w:id="322322491">
                      <w:marLeft w:val="0"/>
                      <w:marRight w:val="0"/>
                      <w:marTop w:val="0"/>
                      <w:marBottom w:val="0"/>
                      <w:divBdr>
                        <w:top w:val="single" w:sz="2" w:space="0" w:color="D9D9E3"/>
                        <w:left w:val="single" w:sz="2" w:space="0" w:color="D9D9E3"/>
                        <w:bottom w:val="single" w:sz="2" w:space="0" w:color="D9D9E3"/>
                        <w:right w:val="single" w:sz="2" w:space="0" w:color="D9D9E3"/>
                      </w:divBdr>
                      <w:divsChild>
                        <w:div w:id="1393962361">
                          <w:marLeft w:val="0"/>
                          <w:marRight w:val="0"/>
                          <w:marTop w:val="0"/>
                          <w:marBottom w:val="0"/>
                          <w:divBdr>
                            <w:top w:val="single" w:sz="2" w:space="0" w:color="D9D9E3"/>
                            <w:left w:val="single" w:sz="2" w:space="0" w:color="D9D9E3"/>
                            <w:bottom w:val="single" w:sz="2" w:space="0" w:color="D9D9E3"/>
                            <w:right w:val="single" w:sz="2" w:space="0" w:color="D9D9E3"/>
                          </w:divBdr>
                          <w:divsChild>
                            <w:div w:id="1014579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984374">
      <w:bodyDiv w:val="1"/>
      <w:marLeft w:val="0"/>
      <w:marRight w:val="0"/>
      <w:marTop w:val="0"/>
      <w:marBottom w:val="0"/>
      <w:divBdr>
        <w:top w:val="none" w:sz="0" w:space="0" w:color="auto"/>
        <w:left w:val="none" w:sz="0" w:space="0" w:color="auto"/>
        <w:bottom w:val="none" w:sz="0" w:space="0" w:color="auto"/>
        <w:right w:val="none" w:sz="0" w:space="0" w:color="auto"/>
      </w:divBdr>
      <w:divsChild>
        <w:div w:id="1208684735">
          <w:marLeft w:val="0"/>
          <w:marRight w:val="0"/>
          <w:marTop w:val="0"/>
          <w:marBottom w:val="0"/>
          <w:divBdr>
            <w:top w:val="single" w:sz="2" w:space="0" w:color="auto"/>
            <w:left w:val="single" w:sz="2" w:space="0" w:color="auto"/>
            <w:bottom w:val="single" w:sz="6" w:space="0" w:color="auto"/>
            <w:right w:val="single" w:sz="2" w:space="0" w:color="auto"/>
          </w:divBdr>
          <w:divsChild>
            <w:div w:id="1144128771">
              <w:marLeft w:val="0"/>
              <w:marRight w:val="0"/>
              <w:marTop w:val="100"/>
              <w:marBottom w:val="100"/>
              <w:divBdr>
                <w:top w:val="single" w:sz="2" w:space="0" w:color="D9D9E3"/>
                <w:left w:val="single" w:sz="2" w:space="0" w:color="D9D9E3"/>
                <w:bottom w:val="single" w:sz="2" w:space="0" w:color="D9D9E3"/>
                <w:right w:val="single" w:sz="2" w:space="0" w:color="D9D9E3"/>
              </w:divBdr>
              <w:divsChild>
                <w:div w:id="154030965">
                  <w:marLeft w:val="0"/>
                  <w:marRight w:val="0"/>
                  <w:marTop w:val="0"/>
                  <w:marBottom w:val="0"/>
                  <w:divBdr>
                    <w:top w:val="single" w:sz="2" w:space="0" w:color="D9D9E3"/>
                    <w:left w:val="single" w:sz="2" w:space="0" w:color="D9D9E3"/>
                    <w:bottom w:val="single" w:sz="2" w:space="0" w:color="D9D9E3"/>
                    <w:right w:val="single" w:sz="2" w:space="0" w:color="D9D9E3"/>
                  </w:divBdr>
                  <w:divsChild>
                    <w:div w:id="740563917">
                      <w:marLeft w:val="0"/>
                      <w:marRight w:val="0"/>
                      <w:marTop w:val="0"/>
                      <w:marBottom w:val="0"/>
                      <w:divBdr>
                        <w:top w:val="single" w:sz="2" w:space="0" w:color="D9D9E3"/>
                        <w:left w:val="single" w:sz="2" w:space="0" w:color="D9D9E3"/>
                        <w:bottom w:val="single" w:sz="2" w:space="0" w:color="D9D9E3"/>
                        <w:right w:val="single" w:sz="2" w:space="0" w:color="D9D9E3"/>
                      </w:divBdr>
                      <w:divsChild>
                        <w:div w:id="783765497">
                          <w:marLeft w:val="0"/>
                          <w:marRight w:val="0"/>
                          <w:marTop w:val="0"/>
                          <w:marBottom w:val="0"/>
                          <w:divBdr>
                            <w:top w:val="single" w:sz="2" w:space="0" w:color="D9D9E3"/>
                            <w:left w:val="single" w:sz="2" w:space="0" w:color="D9D9E3"/>
                            <w:bottom w:val="single" w:sz="2" w:space="0" w:color="D9D9E3"/>
                            <w:right w:val="single" w:sz="2" w:space="0" w:color="D9D9E3"/>
                          </w:divBdr>
                          <w:divsChild>
                            <w:div w:id="1045325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5525725">
      <w:bodyDiv w:val="1"/>
      <w:marLeft w:val="0"/>
      <w:marRight w:val="0"/>
      <w:marTop w:val="0"/>
      <w:marBottom w:val="0"/>
      <w:divBdr>
        <w:top w:val="none" w:sz="0" w:space="0" w:color="auto"/>
        <w:left w:val="none" w:sz="0" w:space="0" w:color="auto"/>
        <w:bottom w:val="none" w:sz="0" w:space="0" w:color="auto"/>
        <w:right w:val="none" w:sz="0" w:space="0" w:color="auto"/>
      </w:divBdr>
      <w:divsChild>
        <w:div w:id="339704343">
          <w:marLeft w:val="0"/>
          <w:marRight w:val="0"/>
          <w:marTop w:val="0"/>
          <w:marBottom w:val="0"/>
          <w:divBdr>
            <w:top w:val="single" w:sz="2" w:space="0" w:color="auto"/>
            <w:left w:val="single" w:sz="2" w:space="0" w:color="auto"/>
            <w:bottom w:val="single" w:sz="6" w:space="0" w:color="auto"/>
            <w:right w:val="single" w:sz="2" w:space="0" w:color="auto"/>
          </w:divBdr>
          <w:divsChild>
            <w:div w:id="717781468">
              <w:marLeft w:val="0"/>
              <w:marRight w:val="0"/>
              <w:marTop w:val="100"/>
              <w:marBottom w:val="100"/>
              <w:divBdr>
                <w:top w:val="single" w:sz="2" w:space="0" w:color="D9D9E3"/>
                <w:left w:val="single" w:sz="2" w:space="0" w:color="D9D9E3"/>
                <w:bottom w:val="single" w:sz="2" w:space="0" w:color="D9D9E3"/>
                <w:right w:val="single" w:sz="2" w:space="0" w:color="D9D9E3"/>
              </w:divBdr>
              <w:divsChild>
                <w:div w:id="624507569">
                  <w:marLeft w:val="0"/>
                  <w:marRight w:val="0"/>
                  <w:marTop w:val="0"/>
                  <w:marBottom w:val="0"/>
                  <w:divBdr>
                    <w:top w:val="single" w:sz="2" w:space="0" w:color="D9D9E3"/>
                    <w:left w:val="single" w:sz="2" w:space="0" w:color="D9D9E3"/>
                    <w:bottom w:val="single" w:sz="2" w:space="0" w:color="D9D9E3"/>
                    <w:right w:val="single" w:sz="2" w:space="0" w:color="D9D9E3"/>
                  </w:divBdr>
                  <w:divsChild>
                    <w:div w:id="184364460">
                      <w:marLeft w:val="0"/>
                      <w:marRight w:val="0"/>
                      <w:marTop w:val="0"/>
                      <w:marBottom w:val="0"/>
                      <w:divBdr>
                        <w:top w:val="single" w:sz="2" w:space="0" w:color="D9D9E3"/>
                        <w:left w:val="single" w:sz="2" w:space="0" w:color="D9D9E3"/>
                        <w:bottom w:val="single" w:sz="2" w:space="0" w:color="D9D9E3"/>
                        <w:right w:val="single" w:sz="2" w:space="0" w:color="D9D9E3"/>
                      </w:divBdr>
                      <w:divsChild>
                        <w:div w:id="342438045">
                          <w:marLeft w:val="0"/>
                          <w:marRight w:val="0"/>
                          <w:marTop w:val="0"/>
                          <w:marBottom w:val="0"/>
                          <w:divBdr>
                            <w:top w:val="single" w:sz="2" w:space="0" w:color="D9D9E3"/>
                            <w:left w:val="single" w:sz="2" w:space="0" w:color="D9D9E3"/>
                            <w:bottom w:val="single" w:sz="2" w:space="0" w:color="D9D9E3"/>
                            <w:right w:val="single" w:sz="2" w:space="0" w:color="D9D9E3"/>
                          </w:divBdr>
                          <w:divsChild>
                            <w:div w:id="666976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294650">
      <w:bodyDiv w:val="1"/>
      <w:marLeft w:val="0"/>
      <w:marRight w:val="0"/>
      <w:marTop w:val="0"/>
      <w:marBottom w:val="0"/>
      <w:divBdr>
        <w:top w:val="none" w:sz="0" w:space="0" w:color="auto"/>
        <w:left w:val="none" w:sz="0" w:space="0" w:color="auto"/>
        <w:bottom w:val="none" w:sz="0" w:space="0" w:color="auto"/>
        <w:right w:val="none" w:sz="0" w:space="0" w:color="auto"/>
      </w:divBdr>
      <w:divsChild>
        <w:div w:id="1321158654">
          <w:marLeft w:val="0"/>
          <w:marRight w:val="0"/>
          <w:marTop w:val="0"/>
          <w:marBottom w:val="0"/>
          <w:divBdr>
            <w:top w:val="single" w:sz="2" w:space="0" w:color="auto"/>
            <w:left w:val="single" w:sz="2" w:space="0" w:color="auto"/>
            <w:bottom w:val="single" w:sz="6" w:space="0" w:color="auto"/>
            <w:right w:val="single" w:sz="2" w:space="0" w:color="auto"/>
          </w:divBdr>
          <w:divsChild>
            <w:div w:id="293097656">
              <w:marLeft w:val="0"/>
              <w:marRight w:val="0"/>
              <w:marTop w:val="100"/>
              <w:marBottom w:val="100"/>
              <w:divBdr>
                <w:top w:val="single" w:sz="2" w:space="0" w:color="D9D9E3"/>
                <w:left w:val="single" w:sz="2" w:space="0" w:color="D9D9E3"/>
                <w:bottom w:val="single" w:sz="2" w:space="0" w:color="D9D9E3"/>
                <w:right w:val="single" w:sz="2" w:space="0" w:color="D9D9E3"/>
              </w:divBdr>
              <w:divsChild>
                <w:div w:id="1243180240">
                  <w:marLeft w:val="0"/>
                  <w:marRight w:val="0"/>
                  <w:marTop w:val="0"/>
                  <w:marBottom w:val="0"/>
                  <w:divBdr>
                    <w:top w:val="single" w:sz="2" w:space="0" w:color="D9D9E3"/>
                    <w:left w:val="single" w:sz="2" w:space="0" w:color="D9D9E3"/>
                    <w:bottom w:val="single" w:sz="2" w:space="0" w:color="D9D9E3"/>
                    <w:right w:val="single" w:sz="2" w:space="0" w:color="D9D9E3"/>
                  </w:divBdr>
                  <w:divsChild>
                    <w:div w:id="247811786">
                      <w:marLeft w:val="0"/>
                      <w:marRight w:val="0"/>
                      <w:marTop w:val="0"/>
                      <w:marBottom w:val="0"/>
                      <w:divBdr>
                        <w:top w:val="single" w:sz="2" w:space="0" w:color="D9D9E3"/>
                        <w:left w:val="single" w:sz="2" w:space="0" w:color="D9D9E3"/>
                        <w:bottom w:val="single" w:sz="2" w:space="0" w:color="D9D9E3"/>
                        <w:right w:val="single" w:sz="2" w:space="0" w:color="D9D9E3"/>
                      </w:divBdr>
                      <w:divsChild>
                        <w:div w:id="1177884874">
                          <w:marLeft w:val="0"/>
                          <w:marRight w:val="0"/>
                          <w:marTop w:val="0"/>
                          <w:marBottom w:val="0"/>
                          <w:divBdr>
                            <w:top w:val="single" w:sz="2" w:space="0" w:color="D9D9E3"/>
                            <w:left w:val="single" w:sz="2" w:space="0" w:color="D9D9E3"/>
                            <w:bottom w:val="single" w:sz="2" w:space="0" w:color="D9D9E3"/>
                            <w:right w:val="single" w:sz="2" w:space="0" w:color="D9D9E3"/>
                          </w:divBdr>
                          <w:divsChild>
                            <w:div w:id="1506286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804622">
      <w:bodyDiv w:val="1"/>
      <w:marLeft w:val="0"/>
      <w:marRight w:val="0"/>
      <w:marTop w:val="0"/>
      <w:marBottom w:val="0"/>
      <w:divBdr>
        <w:top w:val="none" w:sz="0" w:space="0" w:color="auto"/>
        <w:left w:val="none" w:sz="0" w:space="0" w:color="auto"/>
        <w:bottom w:val="none" w:sz="0" w:space="0" w:color="auto"/>
        <w:right w:val="none" w:sz="0" w:space="0" w:color="auto"/>
      </w:divBdr>
    </w:div>
    <w:div w:id="28914994">
      <w:bodyDiv w:val="1"/>
      <w:marLeft w:val="0"/>
      <w:marRight w:val="0"/>
      <w:marTop w:val="0"/>
      <w:marBottom w:val="0"/>
      <w:divBdr>
        <w:top w:val="none" w:sz="0" w:space="0" w:color="auto"/>
        <w:left w:val="none" w:sz="0" w:space="0" w:color="auto"/>
        <w:bottom w:val="none" w:sz="0" w:space="0" w:color="auto"/>
        <w:right w:val="none" w:sz="0" w:space="0" w:color="auto"/>
      </w:divBdr>
    </w:div>
    <w:div w:id="31540688">
      <w:bodyDiv w:val="1"/>
      <w:marLeft w:val="0"/>
      <w:marRight w:val="0"/>
      <w:marTop w:val="0"/>
      <w:marBottom w:val="0"/>
      <w:divBdr>
        <w:top w:val="none" w:sz="0" w:space="0" w:color="auto"/>
        <w:left w:val="none" w:sz="0" w:space="0" w:color="auto"/>
        <w:bottom w:val="none" w:sz="0" w:space="0" w:color="auto"/>
        <w:right w:val="none" w:sz="0" w:space="0" w:color="auto"/>
      </w:divBdr>
    </w:div>
    <w:div w:id="32468204">
      <w:bodyDiv w:val="1"/>
      <w:marLeft w:val="0"/>
      <w:marRight w:val="0"/>
      <w:marTop w:val="0"/>
      <w:marBottom w:val="0"/>
      <w:divBdr>
        <w:top w:val="none" w:sz="0" w:space="0" w:color="auto"/>
        <w:left w:val="none" w:sz="0" w:space="0" w:color="auto"/>
        <w:bottom w:val="none" w:sz="0" w:space="0" w:color="auto"/>
        <w:right w:val="none" w:sz="0" w:space="0" w:color="auto"/>
      </w:divBdr>
    </w:div>
    <w:div w:id="33242092">
      <w:bodyDiv w:val="1"/>
      <w:marLeft w:val="0"/>
      <w:marRight w:val="0"/>
      <w:marTop w:val="0"/>
      <w:marBottom w:val="0"/>
      <w:divBdr>
        <w:top w:val="none" w:sz="0" w:space="0" w:color="auto"/>
        <w:left w:val="none" w:sz="0" w:space="0" w:color="auto"/>
        <w:bottom w:val="none" w:sz="0" w:space="0" w:color="auto"/>
        <w:right w:val="none" w:sz="0" w:space="0" w:color="auto"/>
      </w:divBdr>
    </w:div>
    <w:div w:id="35127870">
      <w:bodyDiv w:val="1"/>
      <w:marLeft w:val="0"/>
      <w:marRight w:val="0"/>
      <w:marTop w:val="0"/>
      <w:marBottom w:val="0"/>
      <w:divBdr>
        <w:top w:val="none" w:sz="0" w:space="0" w:color="auto"/>
        <w:left w:val="none" w:sz="0" w:space="0" w:color="auto"/>
        <w:bottom w:val="none" w:sz="0" w:space="0" w:color="auto"/>
        <w:right w:val="none" w:sz="0" w:space="0" w:color="auto"/>
      </w:divBdr>
    </w:div>
    <w:div w:id="35812033">
      <w:bodyDiv w:val="1"/>
      <w:marLeft w:val="0"/>
      <w:marRight w:val="0"/>
      <w:marTop w:val="0"/>
      <w:marBottom w:val="0"/>
      <w:divBdr>
        <w:top w:val="none" w:sz="0" w:space="0" w:color="auto"/>
        <w:left w:val="none" w:sz="0" w:space="0" w:color="auto"/>
        <w:bottom w:val="none" w:sz="0" w:space="0" w:color="auto"/>
        <w:right w:val="none" w:sz="0" w:space="0" w:color="auto"/>
      </w:divBdr>
    </w:div>
    <w:div w:id="35815019">
      <w:bodyDiv w:val="1"/>
      <w:marLeft w:val="0"/>
      <w:marRight w:val="0"/>
      <w:marTop w:val="0"/>
      <w:marBottom w:val="0"/>
      <w:divBdr>
        <w:top w:val="none" w:sz="0" w:space="0" w:color="auto"/>
        <w:left w:val="none" w:sz="0" w:space="0" w:color="auto"/>
        <w:bottom w:val="none" w:sz="0" w:space="0" w:color="auto"/>
        <w:right w:val="none" w:sz="0" w:space="0" w:color="auto"/>
      </w:divBdr>
    </w:div>
    <w:div w:id="38673500">
      <w:bodyDiv w:val="1"/>
      <w:marLeft w:val="0"/>
      <w:marRight w:val="0"/>
      <w:marTop w:val="0"/>
      <w:marBottom w:val="0"/>
      <w:divBdr>
        <w:top w:val="none" w:sz="0" w:space="0" w:color="auto"/>
        <w:left w:val="none" w:sz="0" w:space="0" w:color="auto"/>
        <w:bottom w:val="none" w:sz="0" w:space="0" w:color="auto"/>
        <w:right w:val="none" w:sz="0" w:space="0" w:color="auto"/>
      </w:divBdr>
      <w:divsChild>
        <w:div w:id="457535256">
          <w:marLeft w:val="0"/>
          <w:marRight w:val="0"/>
          <w:marTop w:val="0"/>
          <w:marBottom w:val="0"/>
          <w:divBdr>
            <w:top w:val="single" w:sz="2" w:space="0" w:color="auto"/>
            <w:left w:val="single" w:sz="2" w:space="0" w:color="auto"/>
            <w:bottom w:val="single" w:sz="6" w:space="0" w:color="auto"/>
            <w:right w:val="single" w:sz="2" w:space="0" w:color="auto"/>
          </w:divBdr>
          <w:divsChild>
            <w:div w:id="634070183">
              <w:marLeft w:val="0"/>
              <w:marRight w:val="0"/>
              <w:marTop w:val="100"/>
              <w:marBottom w:val="100"/>
              <w:divBdr>
                <w:top w:val="single" w:sz="2" w:space="0" w:color="D9D9E3"/>
                <w:left w:val="single" w:sz="2" w:space="0" w:color="D9D9E3"/>
                <w:bottom w:val="single" w:sz="2" w:space="0" w:color="D9D9E3"/>
                <w:right w:val="single" w:sz="2" w:space="0" w:color="D9D9E3"/>
              </w:divBdr>
              <w:divsChild>
                <w:div w:id="916745665">
                  <w:marLeft w:val="0"/>
                  <w:marRight w:val="0"/>
                  <w:marTop w:val="0"/>
                  <w:marBottom w:val="0"/>
                  <w:divBdr>
                    <w:top w:val="single" w:sz="2" w:space="0" w:color="D9D9E3"/>
                    <w:left w:val="single" w:sz="2" w:space="0" w:color="D9D9E3"/>
                    <w:bottom w:val="single" w:sz="2" w:space="0" w:color="D9D9E3"/>
                    <w:right w:val="single" w:sz="2" w:space="0" w:color="D9D9E3"/>
                  </w:divBdr>
                  <w:divsChild>
                    <w:div w:id="326129058">
                      <w:marLeft w:val="0"/>
                      <w:marRight w:val="0"/>
                      <w:marTop w:val="0"/>
                      <w:marBottom w:val="0"/>
                      <w:divBdr>
                        <w:top w:val="single" w:sz="2" w:space="0" w:color="D9D9E3"/>
                        <w:left w:val="single" w:sz="2" w:space="0" w:color="D9D9E3"/>
                        <w:bottom w:val="single" w:sz="2" w:space="0" w:color="D9D9E3"/>
                        <w:right w:val="single" w:sz="2" w:space="0" w:color="D9D9E3"/>
                      </w:divBdr>
                      <w:divsChild>
                        <w:div w:id="1674406283">
                          <w:marLeft w:val="0"/>
                          <w:marRight w:val="0"/>
                          <w:marTop w:val="0"/>
                          <w:marBottom w:val="0"/>
                          <w:divBdr>
                            <w:top w:val="single" w:sz="2" w:space="0" w:color="D9D9E3"/>
                            <w:left w:val="single" w:sz="2" w:space="0" w:color="D9D9E3"/>
                            <w:bottom w:val="single" w:sz="2" w:space="0" w:color="D9D9E3"/>
                            <w:right w:val="single" w:sz="2" w:space="0" w:color="D9D9E3"/>
                          </w:divBdr>
                          <w:divsChild>
                            <w:div w:id="105732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9866840">
      <w:bodyDiv w:val="1"/>
      <w:marLeft w:val="0"/>
      <w:marRight w:val="0"/>
      <w:marTop w:val="0"/>
      <w:marBottom w:val="0"/>
      <w:divBdr>
        <w:top w:val="none" w:sz="0" w:space="0" w:color="auto"/>
        <w:left w:val="none" w:sz="0" w:space="0" w:color="auto"/>
        <w:bottom w:val="none" w:sz="0" w:space="0" w:color="auto"/>
        <w:right w:val="none" w:sz="0" w:space="0" w:color="auto"/>
      </w:divBdr>
    </w:div>
    <w:div w:id="40788639">
      <w:bodyDiv w:val="1"/>
      <w:marLeft w:val="0"/>
      <w:marRight w:val="0"/>
      <w:marTop w:val="0"/>
      <w:marBottom w:val="0"/>
      <w:divBdr>
        <w:top w:val="none" w:sz="0" w:space="0" w:color="auto"/>
        <w:left w:val="none" w:sz="0" w:space="0" w:color="auto"/>
        <w:bottom w:val="none" w:sz="0" w:space="0" w:color="auto"/>
        <w:right w:val="none" w:sz="0" w:space="0" w:color="auto"/>
      </w:divBdr>
    </w:div>
    <w:div w:id="42951837">
      <w:bodyDiv w:val="1"/>
      <w:marLeft w:val="0"/>
      <w:marRight w:val="0"/>
      <w:marTop w:val="0"/>
      <w:marBottom w:val="0"/>
      <w:divBdr>
        <w:top w:val="none" w:sz="0" w:space="0" w:color="auto"/>
        <w:left w:val="none" w:sz="0" w:space="0" w:color="auto"/>
        <w:bottom w:val="none" w:sz="0" w:space="0" w:color="auto"/>
        <w:right w:val="none" w:sz="0" w:space="0" w:color="auto"/>
      </w:divBdr>
      <w:divsChild>
        <w:div w:id="1982464767">
          <w:marLeft w:val="0"/>
          <w:marRight w:val="0"/>
          <w:marTop w:val="0"/>
          <w:marBottom w:val="0"/>
          <w:divBdr>
            <w:top w:val="single" w:sz="2" w:space="0" w:color="auto"/>
            <w:left w:val="single" w:sz="2" w:space="0" w:color="auto"/>
            <w:bottom w:val="single" w:sz="6" w:space="0" w:color="auto"/>
            <w:right w:val="single" w:sz="2" w:space="0" w:color="auto"/>
          </w:divBdr>
          <w:divsChild>
            <w:div w:id="1924992651">
              <w:marLeft w:val="0"/>
              <w:marRight w:val="0"/>
              <w:marTop w:val="100"/>
              <w:marBottom w:val="100"/>
              <w:divBdr>
                <w:top w:val="single" w:sz="2" w:space="0" w:color="D9D9E3"/>
                <w:left w:val="single" w:sz="2" w:space="0" w:color="D9D9E3"/>
                <w:bottom w:val="single" w:sz="2" w:space="0" w:color="D9D9E3"/>
                <w:right w:val="single" w:sz="2" w:space="0" w:color="D9D9E3"/>
              </w:divBdr>
              <w:divsChild>
                <w:div w:id="1867789492">
                  <w:marLeft w:val="0"/>
                  <w:marRight w:val="0"/>
                  <w:marTop w:val="0"/>
                  <w:marBottom w:val="0"/>
                  <w:divBdr>
                    <w:top w:val="single" w:sz="2" w:space="0" w:color="D9D9E3"/>
                    <w:left w:val="single" w:sz="2" w:space="0" w:color="D9D9E3"/>
                    <w:bottom w:val="single" w:sz="2" w:space="0" w:color="D9D9E3"/>
                    <w:right w:val="single" w:sz="2" w:space="0" w:color="D9D9E3"/>
                  </w:divBdr>
                  <w:divsChild>
                    <w:div w:id="722681863">
                      <w:marLeft w:val="0"/>
                      <w:marRight w:val="0"/>
                      <w:marTop w:val="0"/>
                      <w:marBottom w:val="0"/>
                      <w:divBdr>
                        <w:top w:val="single" w:sz="2" w:space="0" w:color="D9D9E3"/>
                        <w:left w:val="single" w:sz="2" w:space="0" w:color="D9D9E3"/>
                        <w:bottom w:val="single" w:sz="2" w:space="0" w:color="D9D9E3"/>
                        <w:right w:val="single" w:sz="2" w:space="0" w:color="D9D9E3"/>
                      </w:divBdr>
                      <w:divsChild>
                        <w:div w:id="1357543243">
                          <w:marLeft w:val="0"/>
                          <w:marRight w:val="0"/>
                          <w:marTop w:val="0"/>
                          <w:marBottom w:val="0"/>
                          <w:divBdr>
                            <w:top w:val="single" w:sz="2" w:space="0" w:color="D9D9E3"/>
                            <w:left w:val="single" w:sz="2" w:space="0" w:color="D9D9E3"/>
                            <w:bottom w:val="single" w:sz="2" w:space="0" w:color="D9D9E3"/>
                            <w:right w:val="single" w:sz="2" w:space="0" w:color="D9D9E3"/>
                          </w:divBdr>
                          <w:divsChild>
                            <w:div w:id="491070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215158">
      <w:bodyDiv w:val="1"/>
      <w:marLeft w:val="0"/>
      <w:marRight w:val="0"/>
      <w:marTop w:val="0"/>
      <w:marBottom w:val="0"/>
      <w:divBdr>
        <w:top w:val="none" w:sz="0" w:space="0" w:color="auto"/>
        <w:left w:val="none" w:sz="0" w:space="0" w:color="auto"/>
        <w:bottom w:val="none" w:sz="0" w:space="0" w:color="auto"/>
        <w:right w:val="none" w:sz="0" w:space="0" w:color="auto"/>
      </w:divBdr>
      <w:divsChild>
        <w:div w:id="512719763">
          <w:marLeft w:val="0"/>
          <w:marRight w:val="0"/>
          <w:marTop w:val="0"/>
          <w:marBottom w:val="0"/>
          <w:divBdr>
            <w:top w:val="single" w:sz="2" w:space="0" w:color="auto"/>
            <w:left w:val="single" w:sz="2" w:space="0" w:color="auto"/>
            <w:bottom w:val="single" w:sz="6" w:space="0" w:color="auto"/>
            <w:right w:val="single" w:sz="2" w:space="0" w:color="auto"/>
          </w:divBdr>
          <w:divsChild>
            <w:div w:id="723719657">
              <w:marLeft w:val="0"/>
              <w:marRight w:val="0"/>
              <w:marTop w:val="100"/>
              <w:marBottom w:val="100"/>
              <w:divBdr>
                <w:top w:val="single" w:sz="2" w:space="0" w:color="D9D9E3"/>
                <w:left w:val="single" w:sz="2" w:space="0" w:color="D9D9E3"/>
                <w:bottom w:val="single" w:sz="2" w:space="0" w:color="D9D9E3"/>
                <w:right w:val="single" w:sz="2" w:space="0" w:color="D9D9E3"/>
              </w:divBdr>
              <w:divsChild>
                <w:div w:id="808745340">
                  <w:marLeft w:val="0"/>
                  <w:marRight w:val="0"/>
                  <w:marTop w:val="0"/>
                  <w:marBottom w:val="0"/>
                  <w:divBdr>
                    <w:top w:val="single" w:sz="2" w:space="0" w:color="D9D9E3"/>
                    <w:left w:val="single" w:sz="2" w:space="0" w:color="D9D9E3"/>
                    <w:bottom w:val="single" w:sz="2" w:space="0" w:color="D9D9E3"/>
                    <w:right w:val="single" w:sz="2" w:space="0" w:color="D9D9E3"/>
                  </w:divBdr>
                  <w:divsChild>
                    <w:div w:id="1499034833">
                      <w:marLeft w:val="0"/>
                      <w:marRight w:val="0"/>
                      <w:marTop w:val="0"/>
                      <w:marBottom w:val="0"/>
                      <w:divBdr>
                        <w:top w:val="single" w:sz="2" w:space="0" w:color="D9D9E3"/>
                        <w:left w:val="single" w:sz="2" w:space="0" w:color="D9D9E3"/>
                        <w:bottom w:val="single" w:sz="2" w:space="0" w:color="D9D9E3"/>
                        <w:right w:val="single" w:sz="2" w:space="0" w:color="D9D9E3"/>
                      </w:divBdr>
                      <w:divsChild>
                        <w:div w:id="684132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65234265">
          <w:marLeft w:val="0"/>
          <w:marRight w:val="0"/>
          <w:marTop w:val="0"/>
          <w:marBottom w:val="0"/>
          <w:divBdr>
            <w:top w:val="single" w:sz="2" w:space="0" w:color="auto"/>
            <w:left w:val="single" w:sz="2" w:space="0" w:color="auto"/>
            <w:bottom w:val="single" w:sz="6" w:space="0" w:color="auto"/>
            <w:right w:val="single" w:sz="2" w:space="0" w:color="auto"/>
          </w:divBdr>
          <w:divsChild>
            <w:div w:id="607398611">
              <w:marLeft w:val="0"/>
              <w:marRight w:val="0"/>
              <w:marTop w:val="100"/>
              <w:marBottom w:val="100"/>
              <w:divBdr>
                <w:top w:val="single" w:sz="2" w:space="0" w:color="D9D9E3"/>
                <w:left w:val="single" w:sz="2" w:space="0" w:color="D9D9E3"/>
                <w:bottom w:val="single" w:sz="2" w:space="0" w:color="D9D9E3"/>
                <w:right w:val="single" w:sz="2" w:space="0" w:color="D9D9E3"/>
              </w:divBdr>
              <w:divsChild>
                <w:div w:id="1636837430">
                  <w:marLeft w:val="0"/>
                  <w:marRight w:val="0"/>
                  <w:marTop w:val="0"/>
                  <w:marBottom w:val="0"/>
                  <w:divBdr>
                    <w:top w:val="single" w:sz="2" w:space="0" w:color="D9D9E3"/>
                    <w:left w:val="single" w:sz="2" w:space="0" w:color="D9D9E3"/>
                    <w:bottom w:val="single" w:sz="2" w:space="0" w:color="D9D9E3"/>
                    <w:right w:val="single" w:sz="2" w:space="0" w:color="D9D9E3"/>
                  </w:divBdr>
                  <w:divsChild>
                    <w:div w:id="1934051319">
                      <w:marLeft w:val="0"/>
                      <w:marRight w:val="0"/>
                      <w:marTop w:val="0"/>
                      <w:marBottom w:val="0"/>
                      <w:divBdr>
                        <w:top w:val="single" w:sz="2" w:space="0" w:color="D9D9E3"/>
                        <w:left w:val="single" w:sz="2" w:space="0" w:color="D9D9E3"/>
                        <w:bottom w:val="single" w:sz="2" w:space="0" w:color="D9D9E3"/>
                        <w:right w:val="single" w:sz="2" w:space="0" w:color="D9D9E3"/>
                      </w:divBdr>
                      <w:divsChild>
                        <w:div w:id="2013949482">
                          <w:marLeft w:val="0"/>
                          <w:marRight w:val="0"/>
                          <w:marTop w:val="0"/>
                          <w:marBottom w:val="0"/>
                          <w:divBdr>
                            <w:top w:val="single" w:sz="2" w:space="0" w:color="D9D9E3"/>
                            <w:left w:val="single" w:sz="2" w:space="0" w:color="D9D9E3"/>
                            <w:bottom w:val="single" w:sz="2" w:space="0" w:color="D9D9E3"/>
                            <w:right w:val="single" w:sz="2" w:space="0" w:color="D9D9E3"/>
                          </w:divBdr>
                          <w:divsChild>
                            <w:div w:id="1749695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333298">
      <w:bodyDiv w:val="1"/>
      <w:marLeft w:val="0"/>
      <w:marRight w:val="0"/>
      <w:marTop w:val="0"/>
      <w:marBottom w:val="0"/>
      <w:divBdr>
        <w:top w:val="none" w:sz="0" w:space="0" w:color="auto"/>
        <w:left w:val="none" w:sz="0" w:space="0" w:color="auto"/>
        <w:bottom w:val="none" w:sz="0" w:space="0" w:color="auto"/>
        <w:right w:val="none" w:sz="0" w:space="0" w:color="auto"/>
      </w:divBdr>
    </w:div>
    <w:div w:id="43527445">
      <w:bodyDiv w:val="1"/>
      <w:marLeft w:val="0"/>
      <w:marRight w:val="0"/>
      <w:marTop w:val="0"/>
      <w:marBottom w:val="0"/>
      <w:divBdr>
        <w:top w:val="none" w:sz="0" w:space="0" w:color="auto"/>
        <w:left w:val="none" w:sz="0" w:space="0" w:color="auto"/>
        <w:bottom w:val="none" w:sz="0" w:space="0" w:color="auto"/>
        <w:right w:val="none" w:sz="0" w:space="0" w:color="auto"/>
      </w:divBdr>
    </w:div>
    <w:div w:id="44762322">
      <w:bodyDiv w:val="1"/>
      <w:marLeft w:val="0"/>
      <w:marRight w:val="0"/>
      <w:marTop w:val="0"/>
      <w:marBottom w:val="0"/>
      <w:divBdr>
        <w:top w:val="none" w:sz="0" w:space="0" w:color="auto"/>
        <w:left w:val="none" w:sz="0" w:space="0" w:color="auto"/>
        <w:bottom w:val="none" w:sz="0" w:space="0" w:color="auto"/>
        <w:right w:val="none" w:sz="0" w:space="0" w:color="auto"/>
      </w:divBdr>
    </w:div>
    <w:div w:id="47189689">
      <w:bodyDiv w:val="1"/>
      <w:marLeft w:val="0"/>
      <w:marRight w:val="0"/>
      <w:marTop w:val="0"/>
      <w:marBottom w:val="0"/>
      <w:divBdr>
        <w:top w:val="none" w:sz="0" w:space="0" w:color="auto"/>
        <w:left w:val="none" w:sz="0" w:space="0" w:color="auto"/>
        <w:bottom w:val="none" w:sz="0" w:space="0" w:color="auto"/>
        <w:right w:val="none" w:sz="0" w:space="0" w:color="auto"/>
      </w:divBdr>
    </w:div>
    <w:div w:id="49496934">
      <w:bodyDiv w:val="1"/>
      <w:marLeft w:val="0"/>
      <w:marRight w:val="0"/>
      <w:marTop w:val="0"/>
      <w:marBottom w:val="0"/>
      <w:divBdr>
        <w:top w:val="none" w:sz="0" w:space="0" w:color="auto"/>
        <w:left w:val="none" w:sz="0" w:space="0" w:color="auto"/>
        <w:bottom w:val="none" w:sz="0" w:space="0" w:color="auto"/>
        <w:right w:val="none" w:sz="0" w:space="0" w:color="auto"/>
      </w:divBdr>
    </w:div>
    <w:div w:id="54282478">
      <w:bodyDiv w:val="1"/>
      <w:marLeft w:val="0"/>
      <w:marRight w:val="0"/>
      <w:marTop w:val="0"/>
      <w:marBottom w:val="0"/>
      <w:divBdr>
        <w:top w:val="none" w:sz="0" w:space="0" w:color="auto"/>
        <w:left w:val="none" w:sz="0" w:space="0" w:color="auto"/>
        <w:bottom w:val="none" w:sz="0" w:space="0" w:color="auto"/>
        <w:right w:val="none" w:sz="0" w:space="0" w:color="auto"/>
      </w:divBdr>
      <w:divsChild>
        <w:div w:id="205022734">
          <w:marLeft w:val="0"/>
          <w:marRight w:val="0"/>
          <w:marTop w:val="0"/>
          <w:marBottom w:val="0"/>
          <w:divBdr>
            <w:top w:val="single" w:sz="2" w:space="0" w:color="D9D9E3"/>
            <w:left w:val="single" w:sz="2" w:space="0" w:color="D9D9E3"/>
            <w:bottom w:val="single" w:sz="2" w:space="0" w:color="D9D9E3"/>
            <w:right w:val="single" w:sz="2" w:space="0" w:color="D9D9E3"/>
          </w:divBdr>
          <w:divsChild>
            <w:div w:id="579215422">
              <w:marLeft w:val="0"/>
              <w:marRight w:val="0"/>
              <w:marTop w:val="0"/>
              <w:marBottom w:val="0"/>
              <w:divBdr>
                <w:top w:val="single" w:sz="2" w:space="0" w:color="D9D9E3"/>
                <w:left w:val="single" w:sz="2" w:space="0" w:color="D9D9E3"/>
                <w:bottom w:val="single" w:sz="2" w:space="0" w:color="D9D9E3"/>
                <w:right w:val="single" w:sz="2" w:space="0" w:color="D9D9E3"/>
              </w:divBdr>
              <w:divsChild>
                <w:div w:id="2062900351">
                  <w:marLeft w:val="0"/>
                  <w:marRight w:val="0"/>
                  <w:marTop w:val="0"/>
                  <w:marBottom w:val="0"/>
                  <w:divBdr>
                    <w:top w:val="single" w:sz="2" w:space="0" w:color="D9D9E3"/>
                    <w:left w:val="single" w:sz="2" w:space="0" w:color="D9D9E3"/>
                    <w:bottom w:val="single" w:sz="2" w:space="0" w:color="D9D9E3"/>
                    <w:right w:val="single" w:sz="2" w:space="0" w:color="D9D9E3"/>
                  </w:divBdr>
                  <w:divsChild>
                    <w:div w:id="372580104">
                      <w:marLeft w:val="0"/>
                      <w:marRight w:val="0"/>
                      <w:marTop w:val="0"/>
                      <w:marBottom w:val="0"/>
                      <w:divBdr>
                        <w:top w:val="single" w:sz="2" w:space="0" w:color="D9D9E3"/>
                        <w:left w:val="single" w:sz="2" w:space="0" w:color="D9D9E3"/>
                        <w:bottom w:val="single" w:sz="2" w:space="0" w:color="D9D9E3"/>
                        <w:right w:val="single" w:sz="2" w:space="0" w:color="D9D9E3"/>
                      </w:divBdr>
                      <w:divsChild>
                        <w:div w:id="595360967">
                          <w:marLeft w:val="0"/>
                          <w:marRight w:val="0"/>
                          <w:marTop w:val="0"/>
                          <w:marBottom w:val="0"/>
                          <w:divBdr>
                            <w:top w:val="single" w:sz="2" w:space="0" w:color="auto"/>
                            <w:left w:val="single" w:sz="2" w:space="0" w:color="auto"/>
                            <w:bottom w:val="single" w:sz="6" w:space="0" w:color="auto"/>
                            <w:right w:val="single" w:sz="2" w:space="0" w:color="auto"/>
                          </w:divBdr>
                          <w:divsChild>
                            <w:div w:id="737941573">
                              <w:marLeft w:val="0"/>
                              <w:marRight w:val="0"/>
                              <w:marTop w:val="100"/>
                              <w:marBottom w:val="100"/>
                              <w:divBdr>
                                <w:top w:val="single" w:sz="2" w:space="0" w:color="D9D9E3"/>
                                <w:left w:val="single" w:sz="2" w:space="0" w:color="D9D9E3"/>
                                <w:bottom w:val="single" w:sz="2" w:space="0" w:color="D9D9E3"/>
                                <w:right w:val="single" w:sz="2" w:space="0" w:color="D9D9E3"/>
                              </w:divBdr>
                              <w:divsChild>
                                <w:div w:id="1121728520">
                                  <w:marLeft w:val="0"/>
                                  <w:marRight w:val="0"/>
                                  <w:marTop w:val="0"/>
                                  <w:marBottom w:val="0"/>
                                  <w:divBdr>
                                    <w:top w:val="single" w:sz="2" w:space="0" w:color="D9D9E3"/>
                                    <w:left w:val="single" w:sz="2" w:space="0" w:color="D9D9E3"/>
                                    <w:bottom w:val="single" w:sz="2" w:space="0" w:color="D9D9E3"/>
                                    <w:right w:val="single" w:sz="2" w:space="0" w:color="D9D9E3"/>
                                  </w:divBdr>
                                  <w:divsChild>
                                    <w:div w:id="771586632">
                                      <w:marLeft w:val="0"/>
                                      <w:marRight w:val="0"/>
                                      <w:marTop w:val="0"/>
                                      <w:marBottom w:val="0"/>
                                      <w:divBdr>
                                        <w:top w:val="single" w:sz="2" w:space="0" w:color="D9D9E3"/>
                                        <w:left w:val="single" w:sz="2" w:space="0" w:color="D9D9E3"/>
                                        <w:bottom w:val="single" w:sz="2" w:space="0" w:color="D9D9E3"/>
                                        <w:right w:val="single" w:sz="2" w:space="0" w:color="D9D9E3"/>
                                      </w:divBdr>
                                      <w:divsChild>
                                        <w:div w:id="940064650">
                                          <w:marLeft w:val="0"/>
                                          <w:marRight w:val="0"/>
                                          <w:marTop w:val="0"/>
                                          <w:marBottom w:val="0"/>
                                          <w:divBdr>
                                            <w:top w:val="single" w:sz="2" w:space="0" w:color="D9D9E3"/>
                                            <w:left w:val="single" w:sz="2" w:space="0" w:color="D9D9E3"/>
                                            <w:bottom w:val="single" w:sz="2" w:space="0" w:color="D9D9E3"/>
                                            <w:right w:val="single" w:sz="2" w:space="0" w:color="D9D9E3"/>
                                          </w:divBdr>
                                          <w:divsChild>
                                            <w:div w:id="649210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55868168">
          <w:marLeft w:val="0"/>
          <w:marRight w:val="0"/>
          <w:marTop w:val="0"/>
          <w:marBottom w:val="0"/>
          <w:divBdr>
            <w:top w:val="none" w:sz="0" w:space="0" w:color="auto"/>
            <w:left w:val="none" w:sz="0" w:space="0" w:color="auto"/>
            <w:bottom w:val="none" w:sz="0" w:space="0" w:color="auto"/>
            <w:right w:val="none" w:sz="0" w:space="0" w:color="auto"/>
          </w:divBdr>
          <w:divsChild>
            <w:div w:id="423452728">
              <w:marLeft w:val="0"/>
              <w:marRight w:val="0"/>
              <w:marTop w:val="0"/>
              <w:marBottom w:val="0"/>
              <w:divBdr>
                <w:top w:val="single" w:sz="2" w:space="0" w:color="D9D9E3"/>
                <w:left w:val="single" w:sz="2" w:space="0" w:color="D9D9E3"/>
                <w:bottom w:val="single" w:sz="2" w:space="0" w:color="D9D9E3"/>
                <w:right w:val="single" w:sz="2" w:space="0" w:color="D9D9E3"/>
              </w:divBdr>
              <w:divsChild>
                <w:div w:id="1101295491">
                  <w:marLeft w:val="0"/>
                  <w:marRight w:val="0"/>
                  <w:marTop w:val="0"/>
                  <w:marBottom w:val="0"/>
                  <w:divBdr>
                    <w:top w:val="single" w:sz="2" w:space="0" w:color="D9D9E3"/>
                    <w:left w:val="single" w:sz="2" w:space="0" w:color="D9D9E3"/>
                    <w:bottom w:val="single" w:sz="2" w:space="0" w:color="D9D9E3"/>
                    <w:right w:val="single" w:sz="2" w:space="0" w:color="D9D9E3"/>
                  </w:divBdr>
                  <w:divsChild>
                    <w:div w:id="1248072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483393">
      <w:bodyDiv w:val="1"/>
      <w:marLeft w:val="0"/>
      <w:marRight w:val="0"/>
      <w:marTop w:val="0"/>
      <w:marBottom w:val="0"/>
      <w:divBdr>
        <w:top w:val="none" w:sz="0" w:space="0" w:color="auto"/>
        <w:left w:val="none" w:sz="0" w:space="0" w:color="auto"/>
        <w:bottom w:val="none" w:sz="0" w:space="0" w:color="auto"/>
        <w:right w:val="none" w:sz="0" w:space="0" w:color="auto"/>
      </w:divBdr>
    </w:div>
    <w:div w:id="58797557">
      <w:bodyDiv w:val="1"/>
      <w:marLeft w:val="0"/>
      <w:marRight w:val="0"/>
      <w:marTop w:val="0"/>
      <w:marBottom w:val="0"/>
      <w:divBdr>
        <w:top w:val="none" w:sz="0" w:space="0" w:color="auto"/>
        <w:left w:val="none" w:sz="0" w:space="0" w:color="auto"/>
        <w:bottom w:val="none" w:sz="0" w:space="0" w:color="auto"/>
        <w:right w:val="none" w:sz="0" w:space="0" w:color="auto"/>
      </w:divBdr>
      <w:divsChild>
        <w:div w:id="435633747">
          <w:marLeft w:val="0"/>
          <w:marRight w:val="0"/>
          <w:marTop w:val="0"/>
          <w:marBottom w:val="0"/>
          <w:divBdr>
            <w:top w:val="single" w:sz="2" w:space="0" w:color="auto"/>
            <w:left w:val="single" w:sz="2" w:space="0" w:color="auto"/>
            <w:bottom w:val="single" w:sz="6" w:space="0" w:color="auto"/>
            <w:right w:val="single" w:sz="2" w:space="0" w:color="auto"/>
          </w:divBdr>
          <w:divsChild>
            <w:div w:id="308749115">
              <w:marLeft w:val="0"/>
              <w:marRight w:val="0"/>
              <w:marTop w:val="100"/>
              <w:marBottom w:val="100"/>
              <w:divBdr>
                <w:top w:val="single" w:sz="2" w:space="0" w:color="D9D9E3"/>
                <w:left w:val="single" w:sz="2" w:space="0" w:color="D9D9E3"/>
                <w:bottom w:val="single" w:sz="2" w:space="0" w:color="D9D9E3"/>
                <w:right w:val="single" w:sz="2" w:space="0" w:color="D9D9E3"/>
              </w:divBdr>
              <w:divsChild>
                <w:div w:id="36009239">
                  <w:marLeft w:val="0"/>
                  <w:marRight w:val="0"/>
                  <w:marTop w:val="0"/>
                  <w:marBottom w:val="0"/>
                  <w:divBdr>
                    <w:top w:val="single" w:sz="2" w:space="0" w:color="D9D9E3"/>
                    <w:left w:val="single" w:sz="2" w:space="0" w:color="D9D9E3"/>
                    <w:bottom w:val="single" w:sz="2" w:space="0" w:color="D9D9E3"/>
                    <w:right w:val="single" w:sz="2" w:space="0" w:color="D9D9E3"/>
                  </w:divBdr>
                  <w:divsChild>
                    <w:div w:id="1070616645">
                      <w:marLeft w:val="0"/>
                      <w:marRight w:val="0"/>
                      <w:marTop w:val="0"/>
                      <w:marBottom w:val="0"/>
                      <w:divBdr>
                        <w:top w:val="single" w:sz="2" w:space="0" w:color="D9D9E3"/>
                        <w:left w:val="single" w:sz="2" w:space="0" w:color="D9D9E3"/>
                        <w:bottom w:val="single" w:sz="2" w:space="0" w:color="D9D9E3"/>
                        <w:right w:val="single" w:sz="2" w:space="0" w:color="D9D9E3"/>
                      </w:divBdr>
                      <w:divsChild>
                        <w:div w:id="1915822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1460815">
                  <w:marLeft w:val="0"/>
                  <w:marRight w:val="0"/>
                  <w:marTop w:val="0"/>
                  <w:marBottom w:val="0"/>
                  <w:divBdr>
                    <w:top w:val="single" w:sz="2" w:space="0" w:color="D9D9E3"/>
                    <w:left w:val="single" w:sz="2" w:space="0" w:color="D9D9E3"/>
                    <w:bottom w:val="single" w:sz="2" w:space="0" w:color="D9D9E3"/>
                    <w:right w:val="single" w:sz="2" w:space="0" w:color="D9D9E3"/>
                  </w:divBdr>
                  <w:divsChild>
                    <w:div w:id="346752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60930564">
          <w:marLeft w:val="0"/>
          <w:marRight w:val="0"/>
          <w:marTop w:val="0"/>
          <w:marBottom w:val="0"/>
          <w:divBdr>
            <w:top w:val="single" w:sz="2" w:space="0" w:color="auto"/>
            <w:left w:val="single" w:sz="2" w:space="0" w:color="auto"/>
            <w:bottom w:val="single" w:sz="6" w:space="0" w:color="auto"/>
            <w:right w:val="single" w:sz="2" w:space="0" w:color="auto"/>
          </w:divBdr>
          <w:divsChild>
            <w:div w:id="1195853006">
              <w:marLeft w:val="0"/>
              <w:marRight w:val="0"/>
              <w:marTop w:val="100"/>
              <w:marBottom w:val="100"/>
              <w:divBdr>
                <w:top w:val="single" w:sz="2" w:space="0" w:color="D9D9E3"/>
                <w:left w:val="single" w:sz="2" w:space="0" w:color="D9D9E3"/>
                <w:bottom w:val="single" w:sz="2" w:space="0" w:color="D9D9E3"/>
                <w:right w:val="single" w:sz="2" w:space="0" w:color="D9D9E3"/>
              </w:divBdr>
              <w:divsChild>
                <w:div w:id="908420799">
                  <w:marLeft w:val="0"/>
                  <w:marRight w:val="0"/>
                  <w:marTop w:val="0"/>
                  <w:marBottom w:val="0"/>
                  <w:divBdr>
                    <w:top w:val="single" w:sz="2" w:space="0" w:color="D9D9E3"/>
                    <w:left w:val="single" w:sz="2" w:space="0" w:color="D9D9E3"/>
                    <w:bottom w:val="single" w:sz="2" w:space="0" w:color="D9D9E3"/>
                    <w:right w:val="single" w:sz="2" w:space="0" w:color="D9D9E3"/>
                  </w:divBdr>
                  <w:divsChild>
                    <w:div w:id="1973442804">
                      <w:marLeft w:val="0"/>
                      <w:marRight w:val="0"/>
                      <w:marTop w:val="0"/>
                      <w:marBottom w:val="0"/>
                      <w:divBdr>
                        <w:top w:val="single" w:sz="2" w:space="0" w:color="D9D9E3"/>
                        <w:left w:val="single" w:sz="2" w:space="0" w:color="D9D9E3"/>
                        <w:bottom w:val="single" w:sz="2" w:space="0" w:color="D9D9E3"/>
                        <w:right w:val="single" w:sz="2" w:space="0" w:color="D9D9E3"/>
                      </w:divBdr>
                      <w:divsChild>
                        <w:div w:id="781614692">
                          <w:marLeft w:val="0"/>
                          <w:marRight w:val="0"/>
                          <w:marTop w:val="0"/>
                          <w:marBottom w:val="0"/>
                          <w:divBdr>
                            <w:top w:val="single" w:sz="2" w:space="0" w:color="D9D9E3"/>
                            <w:left w:val="single" w:sz="2" w:space="0" w:color="D9D9E3"/>
                            <w:bottom w:val="single" w:sz="2" w:space="0" w:color="D9D9E3"/>
                            <w:right w:val="single" w:sz="2" w:space="0" w:color="D9D9E3"/>
                          </w:divBdr>
                          <w:divsChild>
                            <w:div w:id="1086028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719818">
      <w:bodyDiv w:val="1"/>
      <w:marLeft w:val="0"/>
      <w:marRight w:val="0"/>
      <w:marTop w:val="0"/>
      <w:marBottom w:val="0"/>
      <w:divBdr>
        <w:top w:val="none" w:sz="0" w:space="0" w:color="auto"/>
        <w:left w:val="none" w:sz="0" w:space="0" w:color="auto"/>
        <w:bottom w:val="none" w:sz="0" w:space="0" w:color="auto"/>
        <w:right w:val="none" w:sz="0" w:space="0" w:color="auto"/>
      </w:divBdr>
    </w:div>
    <w:div w:id="64030989">
      <w:bodyDiv w:val="1"/>
      <w:marLeft w:val="0"/>
      <w:marRight w:val="0"/>
      <w:marTop w:val="0"/>
      <w:marBottom w:val="0"/>
      <w:divBdr>
        <w:top w:val="none" w:sz="0" w:space="0" w:color="auto"/>
        <w:left w:val="none" w:sz="0" w:space="0" w:color="auto"/>
        <w:bottom w:val="none" w:sz="0" w:space="0" w:color="auto"/>
        <w:right w:val="none" w:sz="0" w:space="0" w:color="auto"/>
      </w:divBdr>
    </w:div>
    <w:div w:id="65149857">
      <w:bodyDiv w:val="1"/>
      <w:marLeft w:val="0"/>
      <w:marRight w:val="0"/>
      <w:marTop w:val="0"/>
      <w:marBottom w:val="0"/>
      <w:divBdr>
        <w:top w:val="none" w:sz="0" w:space="0" w:color="auto"/>
        <w:left w:val="none" w:sz="0" w:space="0" w:color="auto"/>
        <w:bottom w:val="none" w:sz="0" w:space="0" w:color="auto"/>
        <w:right w:val="none" w:sz="0" w:space="0" w:color="auto"/>
      </w:divBdr>
      <w:divsChild>
        <w:div w:id="475491642">
          <w:marLeft w:val="0"/>
          <w:marRight w:val="0"/>
          <w:marTop w:val="0"/>
          <w:marBottom w:val="0"/>
          <w:divBdr>
            <w:top w:val="none" w:sz="0" w:space="0" w:color="auto"/>
            <w:left w:val="none" w:sz="0" w:space="0" w:color="auto"/>
            <w:bottom w:val="none" w:sz="0" w:space="0" w:color="auto"/>
            <w:right w:val="none" w:sz="0" w:space="0" w:color="auto"/>
          </w:divBdr>
          <w:divsChild>
            <w:div w:id="924874874">
              <w:marLeft w:val="0"/>
              <w:marRight w:val="0"/>
              <w:marTop w:val="0"/>
              <w:marBottom w:val="0"/>
              <w:divBdr>
                <w:top w:val="none" w:sz="0" w:space="0" w:color="auto"/>
                <w:left w:val="none" w:sz="0" w:space="0" w:color="auto"/>
                <w:bottom w:val="none" w:sz="0" w:space="0" w:color="auto"/>
                <w:right w:val="none" w:sz="0" w:space="0" w:color="auto"/>
              </w:divBdr>
              <w:divsChild>
                <w:div w:id="737945431">
                  <w:marLeft w:val="0"/>
                  <w:marRight w:val="0"/>
                  <w:marTop w:val="0"/>
                  <w:marBottom w:val="0"/>
                  <w:divBdr>
                    <w:top w:val="none" w:sz="0" w:space="0" w:color="auto"/>
                    <w:left w:val="none" w:sz="0" w:space="0" w:color="auto"/>
                    <w:bottom w:val="none" w:sz="0" w:space="0" w:color="auto"/>
                    <w:right w:val="none" w:sz="0" w:space="0" w:color="auto"/>
                  </w:divBdr>
                  <w:divsChild>
                    <w:div w:id="1957905741">
                      <w:marLeft w:val="0"/>
                      <w:marRight w:val="0"/>
                      <w:marTop w:val="0"/>
                      <w:marBottom w:val="0"/>
                      <w:divBdr>
                        <w:top w:val="none" w:sz="0" w:space="0" w:color="auto"/>
                        <w:left w:val="none" w:sz="0" w:space="0" w:color="auto"/>
                        <w:bottom w:val="none" w:sz="0" w:space="0" w:color="auto"/>
                        <w:right w:val="none" w:sz="0" w:space="0" w:color="auto"/>
                      </w:divBdr>
                    </w:div>
                  </w:divsChild>
                </w:div>
                <w:div w:id="702748340">
                  <w:marLeft w:val="0"/>
                  <w:marRight w:val="0"/>
                  <w:marTop w:val="0"/>
                  <w:marBottom w:val="0"/>
                  <w:divBdr>
                    <w:top w:val="none" w:sz="0" w:space="0" w:color="auto"/>
                    <w:left w:val="none" w:sz="0" w:space="0" w:color="auto"/>
                    <w:bottom w:val="none" w:sz="0" w:space="0" w:color="auto"/>
                    <w:right w:val="none" w:sz="0" w:space="0" w:color="auto"/>
                  </w:divBdr>
                  <w:divsChild>
                    <w:div w:id="1363936684">
                      <w:marLeft w:val="0"/>
                      <w:marRight w:val="0"/>
                      <w:marTop w:val="0"/>
                      <w:marBottom w:val="0"/>
                      <w:divBdr>
                        <w:top w:val="none" w:sz="0" w:space="0" w:color="auto"/>
                        <w:left w:val="none" w:sz="0" w:space="0" w:color="auto"/>
                        <w:bottom w:val="none" w:sz="0" w:space="0" w:color="auto"/>
                        <w:right w:val="none" w:sz="0" w:space="0" w:color="auto"/>
                      </w:divBdr>
                    </w:div>
                  </w:divsChild>
                </w:div>
                <w:div w:id="378557229">
                  <w:marLeft w:val="0"/>
                  <w:marRight w:val="0"/>
                  <w:marTop w:val="0"/>
                  <w:marBottom w:val="0"/>
                  <w:divBdr>
                    <w:top w:val="none" w:sz="0" w:space="0" w:color="auto"/>
                    <w:left w:val="none" w:sz="0" w:space="0" w:color="auto"/>
                    <w:bottom w:val="none" w:sz="0" w:space="0" w:color="auto"/>
                    <w:right w:val="none" w:sz="0" w:space="0" w:color="auto"/>
                  </w:divBdr>
                  <w:divsChild>
                    <w:div w:id="404765534">
                      <w:marLeft w:val="0"/>
                      <w:marRight w:val="0"/>
                      <w:marTop w:val="0"/>
                      <w:marBottom w:val="0"/>
                      <w:divBdr>
                        <w:top w:val="none" w:sz="0" w:space="0" w:color="auto"/>
                        <w:left w:val="none" w:sz="0" w:space="0" w:color="auto"/>
                        <w:bottom w:val="none" w:sz="0" w:space="0" w:color="auto"/>
                        <w:right w:val="none" w:sz="0" w:space="0" w:color="auto"/>
                      </w:divBdr>
                    </w:div>
                  </w:divsChild>
                </w:div>
                <w:div w:id="1945190391">
                  <w:marLeft w:val="0"/>
                  <w:marRight w:val="0"/>
                  <w:marTop w:val="0"/>
                  <w:marBottom w:val="0"/>
                  <w:divBdr>
                    <w:top w:val="none" w:sz="0" w:space="0" w:color="auto"/>
                    <w:left w:val="none" w:sz="0" w:space="0" w:color="auto"/>
                    <w:bottom w:val="none" w:sz="0" w:space="0" w:color="auto"/>
                    <w:right w:val="none" w:sz="0" w:space="0" w:color="auto"/>
                  </w:divBdr>
                  <w:divsChild>
                    <w:div w:id="291207209">
                      <w:marLeft w:val="0"/>
                      <w:marRight w:val="0"/>
                      <w:marTop w:val="0"/>
                      <w:marBottom w:val="0"/>
                      <w:divBdr>
                        <w:top w:val="none" w:sz="0" w:space="0" w:color="auto"/>
                        <w:left w:val="none" w:sz="0" w:space="0" w:color="auto"/>
                        <w:bottom w:val="none" w:sz="0" w:space="0" w:color="auto"/>
                        <w:right w:val="none" w:sz="0" w:space="0" w:color="auto"/>
                      </w:divBdr>
                    </w:div>
                  </w:divsChild>
                </w:div>
                <w:div w:id="1560894099">
                  <w:marLeft w:val="0"/>
                  <w:marRight w:val="0"/>
                  <w:marTop w:val="0"/>
                  <w:marBottom w:val="0"/>
                  <w:divBdr>
                    <w:top w:val="none" w:sz="0" w:space="0" w:color="auto"/>
                    <w:left w:val="none" w:sz="0" w:space="0" w:color="auto"/>
                    <w:bottom w:val="none" w:sz="0" w:space="0" w:color="auto"/>
                    <w:right w:val="none" w:sz="0" w:space="0" w:color="auto"/>
                  </w:divBdr>
                  <w:divsChild>
                    <w:div w:id="1861316912">
                      <w:marLeft w:val="0"/>
                      <w:marRight w:val="0"/>
                      <w:marTop w:val="0"/>
                      <w:marBottom w:val="0"/>
                      <w:divBdr>
                        <w:top w:val="none" w:sz="0" w:space="0" w:color="auto"/>
                        <w:left w:val="none" w:sz="0" w:space="0" w:color="auto"/>
                        <w:bottom w:val="none" w:sz="0" w:space="0" w:color="auto"/>
                        <w:right w:val="none" w:sz="0" w:space="0" w:color="auto"/>
                      </w:divBdr>
                    </w:div>
                  </w:divsChild>
                </w:div>
                <w:div w:id="624430349">
                  <w:marLeft w:val="0"/>
                  <w:marRight w:val="0"/>
                  <w:marTop w:val="0"/>
                  <w:marBottom w:val="0"/>
                  <w:divBdr>
                    <w:top w:val="none" w:sz="0" w:space="0" w:color="auto"/>
                    <w:left w:val="none" w:sz="0" w:space="0" w:color="auto"/>
                    <w:bottom w:val="none" w:sz="0" w:space="0" w:color="auto"/>
                    <w:right w:val="none" w:sz="0" w:space="0" w:color="auto"/>
                  </w:divBdr>
                  <w:divsChild>
                    <w:div w:id="1798570679">
                      <w:marLeft w:val="0"/>
                      <w:marRight w:val="0"/>
                      <w:marTop w:val="0"/>
                      <w:marBottom w:val="0"/>
                      <w:divBdr>
                        <w:top w:val="none" w:sz="0" w:space="0" w:color="auto"/>
                        <w:left w:val="none" w:sz="0" w:space="0" w:color="auto"/>
                        <w:bottom w:val="none" w:sz="0" w:space="0" w:color="auto"/>
                        <w:right w:val="none" w:sz="0" w:space="0" w:color="auto"/>
                      </w:divBdr>
                    </w:div>
                  </w:divsChild>
                </w:div>
                <w:div w:id="1776632458">
                  <w:marLeft w:val="0"/>
                  <w:marRight w:val="0"/>
                  <w:marTop w:val="0"/>
                  <w:marBottom w:val="0"/>
                  <w:divBdr>
                    <w:top w:val="none" w:sz="0" w:space="0" w:color="auto"/>
                    <w:left w:val="none" w:sz="0" w:space="0" w:color="auto"/>
                    <w:bottom w:val="none" w:sz="0" w:space="0" w:color="auto"/>
                    <w:right w:val="none" w:sz="0" w:space="0" w:color="auto"/>
                  </w:divBdr>
                  <w:divsChild>
                    <w:div w:id="9219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2066">
      <w:bodyDiv w:val="1"/>
      <w:marLeft w:val="0"/>
      <w:marRight w:val="0"/>
      <w:marTop w:val="0"/>
      <w:marBottom w:val="0"/>
      <w:divBdr>
        <w:top w:val="none" w:sz="0" w:space="0" w:color="auto"/>
        <w:left w:val="none" w:sz="0" w:space="0" w:color="auto"/>
        <w:bottom w:val="none" w:sz="0" w:space="0" w:color="auto"/>
        <w:right w:val="none" w:sz="0" w:space="0" w:color="auto"/>
      </w:divBdr>
      <w:divsChild>
        <w:div w:id="999044097">
          <w:marLeft w:val="0"/>
          <w:marRight w:val="0"/>
          <w:marTop w:val="0"/>
          <w:marBottom w:val="0"/>
          <w:divBdr>
            <w:top w:val="single" w:sz="2" w:space="0" w:color="auto"/>
            <w:left w:val="single" w:sz="2" w:space="0" w:color="auto"/>
            <w:bottom w:val="single" w:sz="6" w:space="0" w:color="auto"/>
            <w:right w:val="single" w:sz="2" w:space="0" w:color="auto"/>
          </w:divBdr>
          <w:divsChild>
            <w:div w:id="359402675">
              <w:marLeft w:val="0"/>
              <w:marRight w:val="0"/>
              <w:marTop w:val="100"/>
              <w:marBottom w:val="100"/>
              <w:divBdr>
                <w:top w:val="single" w:sz="2" w:space="0" w:color="D9D9E3"/>
                <w:left w:val="single" w:sz="2" w:space="0" w:color="D9D9E3"/>
                <w:bottom w:val="single" w:sz="2" w:space="0" w:color="D9D9E3"/>
                <w:right w:val="single" w:sz="2" w:space="0" w:color="D9D9E3"/>
              </w:divBdr>
              <w:divsChild>
                <w:div w:id="1828668781">
                  <w:marLeft w:val="0"/>
                  <w:marRight w:val="0"/>
                  <w:marTop w:val="0"/>
                  <w:marBottom w:val="0"/>
                  <w:divBdr>
                    <w:top w:val="single" w:sz="2" w:space="0" w:color="D9D9E3"/>
                    <w:left w:val="single" w:sz="2" w:space="0" w:color="D9D9E3"/>
                    <w:bottom w:val="single" w:sz="2" w:space="0" w:color="D9D9E3"/>
                    <w:right w:val="single" w:sz="2" w:space="0" w:color="D9D9E3"/>
                  </w:divBdr>
                  <w:divsChild>
                    <w:div w:id="423381223">
                      <w:marLeft w:val="0"/>
                      <w:marRight w:val="0"/>
                      <w:marTop w:val="0"/>
                      <w:marBottom w:val="0"/>
                      <w:divBdr>
                        <w:top w:val="single" w:sz="2" w:space="0" w:color="D9D9E3"/>
                        <w:left w:val="single" w:sz="2" w:space="0" w:color="D9D9E3"/>
                        <w:bottom w:val="single" w:sz="2" w:space="0" w:color="D9D9E3"/>
                        <w:right w:val="single" w:sz="2" w:space="0" w:color="D9D9E3"/>
                      </w:divBdr>
                      <w:divsChild>
                        <w:div w:id="1661614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67526284">
          <w:marLeft w:val="0"/>
          <w:marRight w:val="0"/>
          <w:marTop w:val="0"/>
          <w:marBottom w:val="0"/>
          <w:divBdr>
            <w:top w:val="single" w:sz="2" w:space="0" w:color="auto"/>
            <w:left w:val="single" w:sz="2" w:space="0" w:color="auto"/>
            <w:bottom w:val="single" w:sz="6" w:space="0" w:color="auto"/>
            <w:right w:val="single" w:sz="2" w:space="0" w:color="auto"/>
          </w:divBdr>
          <w:divsChild>
            <w:div w:id="323557110">
              <w:marLeft w:val="0"/>
              <w:marRight w:val="0"/>
              <w:marTop w:val="100"/>
              <w:marBottom w:val="100"/>
              <w:divBdr>
                <w:top w:val="single" w:sz="2" w:space="0" w:color="D9D9E3"/>
                <w:left w:val="single" w:sz="2" w:space="0" w:color="D9D9E3"/>
                <w:bottom w:val="single" w:sz="2" w:space="0" w:color="D9D9E3"/>
                <w:right w:val="single" w:sz="2" w:space="0" w:color="D9D9E3"/>
              </w:divBdr>
              <w:divsChild>
                <w:div w:id="1444109879">
                  <w:marLeft w:val="0"/>
                  <w:marRight w:val="0"/>
                  <w:marTop w:val="0"/>
                  <w:marBottom w:val="0"/>
                  <w:divBdr>
                    <w:top w:val="single" w:sz="2" w:space="0" w:color="D9D9E3"/>
                    <w:left w:val="single" w:sz="2" w:space="0" w:color="D9D9E3"/>
                    <w:bottom w:val="single" w:sz="2" w:space="0" w:color="D9D9E3"/>
                    <w:right w:val="single" w:sz="2" w:space="0" w:color="D9D9E3"/>
                  </w:divBdr>
                  <w:divsChild>
                    <w:div w:id="957875713">
                      <w:marLeft w:val="0"/>
                      <w:marRight w:val="0"/>
                      <w:marTop w:val="0"/>
                      <w:marBottom w:val="0"/>
                      <w:divBdr>
                        <w:top w:val="single" w:sz="2" w:space="0" w:color="D9D9E3"/>
                        <w:left w:val="single" w:sz="2" w:space="0" w:color="D9D9E3"/>
                        <w:bottom w:val="single" w:sz="2" w:space="0" w:color="D9D9E3"/>
                        <w:right w:val="single" w:sz="2" w:space="0" w:color="D9D9E3"/>
                      </w:divBdr>
                      <w:divsChild>
                        <w:div w:id="536892226">
                          <w:marLeft w:val="0"/>
                          <w:marRight w:val="0"/>
                          <w:marTop w:val="0"/>
                          <w:marBottom w:val="0"/>
                          <w:divBdr>
                            <w:top w:val="single" w:sz="2" w:space="0" w:color="D9D9E3"/>
                            <w:left w:val="single" w:sz="2" w:space="0" w:color="D9D9E3"/>
                            <w:bottom w:val="single" w:sz="2" w:space="0" w:color="D9D9E3"/>
                            <w:right w:val="single" w:sz="2" w:space="0" w:color="D9D9E3"/>
                          </w:divBdr>
                          <w:divsChild>
                            <w:div w:id="1101488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6848308">
      <w:bodyDiv w:val="1"/>
      <w:marLeft w:val="0"/>
      <w:marRight w:val="0"/>
      <w:marTop w:val="0"/>
      <w:marBottom w:val="0"/>
      <w:divBdr>
        <w:top w:val="none" w:sz="0" w:space="0" w:color="auto"/>
        <w:left w:val="none" w:sz="0" w:space="0" w:color="auto"/>
        <w:bottom w:val="none" w:sz="0" w:space="0" w:color="auto"/>
        <w:right w:val="none" w:sz="0" w:space="0" w:color="auto"/>
      </w:divBdr>
      <w:divsChild>
        <w:div w:id="1001199578">
          <w:marLeft w:val="0"/>
          <w:marRight w:val="0"/>
          <w:marTop w:val="0"/>
          <w:marBottom w:val="0"/>
          <w:divBdr>
            <w:top w:val="single" w:sz="2" w:space="0" w:color="auto"/>
            <w:left w:val="single" w:sz="2" w:space="0" w:color="auto"/>
            <w:bottom w:val="single" w:sz="6" w:space="0" w:color="auto"/>
            <w:right w:val="single" w:sz="2" w:space="0" w:color="auto"/>
          </w:divBdr>
          <w:divsChild>
            <w:div w:id="1545756697">
              <w:marLeft w:val="0"/>
              <w:marRight w:val="0"/>
              <w:marTop w:val="100"/>
              <w:marBottom w:val="100"/>
              <w:divBdr>
                <w:top w:val="single" w:sz="2" w:space="0" w:color="D9D9E3"/>
                <w:left w:val="single" w:sz="2" w:space="0" w:color="D9D9E3"/>
                <w:bottom w:val="single" w:sz="2" w:space="0" w:color="D9D9E3"/>
                <w:right w:val="single" w:sz="2" w:space="0" w:color="D9D9E3"/>
              </w:divBdr>
              <w:divsChild>
                <w:div w:id="754280798">
                  <w:marLeft w:val="0"/>
                  <w:marRight w:val="0"/>
                  <w:marTop w:val="0"/>
                  <w:marBottom w:val="0"/>
                  <w:divBdr>
                    <w:top w:val="single" w:sz="2" w:space="0" w:color="D9D9E3"/>
                    <w:left w:val="single" w:sz="2" w:space="0" w:color="D9D9E3"/>
                    <w:bottom w:val="single" w:sz="2" w:space="0" w:color="D9D9E3"/>
                    <w:right w:val="single" w:sz="2" w:space="0" w:color="D9D9E3"/>
                  </w:divBdr>
                  <w:divsChild>
                    <w:div w:id="1352142807">
                      <w:marLeft w:val="0"/>
                      <w:marRight w:val="0"/>
                      <w:marTop w:val="0"/>
                      <w:marBottom w:val="0"/>
                      <w:divBdr>
                        <w:top w:val="single" w:sz="2" w:space="0" w:color="D9D9E3"/>
                        <w:left w:val="single" w:sz="2" w:space="0" w:color="D9D9E3"/>
                        <w:bottom w:val="single" w:sz="2" w:space="0" w:color="D9D9E3"/>
                        <w:right w:val="single" w:sz="2" w:space="0" w:color="D9D9E3"/>
                      </w:divBdr>
                      <w:divsChild>
                        <w:div w:id="389303637">
                          <w:marLeft w:val="0"/>
                          <w:marRight w:val="0"/>
                          <w:marTop w:val="0"/>
                          <w:marBottom w:val="0"/>
                          <w:divBdr>
                            <w:top w:val="single" w:sz="2" w:space="0" w:color="D9D9E3"/>
                            <w:left w:val="single" w:sz="2" w:space="0" w:color="D9D9E3"/>
                            <w:bottom w:val="single" w:sz="2" w:space="0" w:color="D9D9E3"/>
                            <w:right w:val="single" w:sz="2" w:space="0" w:color="D9D9E3"/>
                          </w:divBdr>
                          <w:divsChild>
                            <w:div w:id="485126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9548969">
      <w:bodyDiv w:val="1"/>
      <w:marLeft w:val="0"/>
      <w:marRight w:val="0"/>
      <w:marTop w:val="0"/>
      <w:marBottom w:val="0"/>
      <w:divBdr>
        <w:top w:val="none" w:sz="0" w:space="0" w:color="auto"/>
        <w:left w:val="none" w:sz="0" w:space="0" w:color="auto"/>
        <w:bottom w:val="none" w:sz="0" w:space="0" w:color="auto"/>
        <w:right w:val="none" w:sz="0" w:space="0" w:color="auto"/>
      </w:divBdr>
    </w:div>
    <w:div w:id="69885271">
      <w:bodyDiv w:val="1"/>
      <w:marLeft w:val="0"/>
      <w:marRight w:val="0"/>
      <w:marTop w:val="0"/>
      <w:marBottom w:val="0"/>
      <w:divBdr>
        <w:top w:val="none" w:sz="0" w:space="0" w:color="auto"/>
        <w:left w:val="none" w:sz="0" w:space="0" w:color="auto"/>
        <w:bottom w:val="none" w:sz="0" w:space="0" w:color="auto"/>
        <w:right w:val="none" w:sz="0" w:space="0" w:color="auto"/>
      </w:divBdr>
      <w:divsChild>
        <w:div w:id="241959584">
          <w:marLeft w:val="547"/>
          <w:marRight w:val="0"/>
          <w:marTop w:val="0"/>
          <w:marBottom w:val="0"/>
          <w:divBdr>
            <w:top w:val="none" w:sz="0" w:space="0" w:color="auto"/>
            <w:left w:val="none" w:sz="0" w:space="0" w:color="auto"/>
            <w:bottom w:val="none" w:sz="0" w:space="0" w:color="auto"/>
            <w:right w:val="none" w:sz="0" w:space="0" w:color="auto"/>
          </w:divBdr>
        </w:div>
        <w:div w:id="251821632">
          <w:marLeft w:val="547"/>
          <w:marRight w:val="0"/>
          <w:marTop w:val="0"/>
          <w:marBottom w:val="0"/>
          <w:divBdr>
            <w:top w:val="none" w:sz="0" w:space="0" w:color="auto"/>
            <w:left w:val="none" w:sz="0" w:space="0" w:color="auto"/>
            <w:bottom w:val="none" w:sz="0" w:space="0" w:color="auto"/>
            <w:right w:val="none" w:sz="0" w:space="0" w:color="auto"/>
          </w:divBdr>
        </w:div>
        <w:div w:id="1229533651">
          <w:marLeft w:val="1166"/>
          <w:marRight w:val="0"/>
          <w:marTop w:val="0"/>
          <w:marBottom w:val="0"/>
          <w:divBdr>
            <w:top w:val="none" w:sz="0" w:space="0" w:color="auto"/>
            <w:left w:val="none" w:sz="0" w:space="0" w:color="auto"/>
            <w:bottom w:val="none" w:sz="0" w:space="0" w:color="auto"/>
            <w:right w:val="none" w:sz="0" w:space="0" w:color="auto"/>
          </w:divBdr>
        </w:div>
        <w:div w:id="1940018886">
          <w:marLeft w:val="1166"/>
          <w:marRight w:val="0"/>
          <w:marTop w:val="0"/>
          <w:marBottom w:val="0"/>
          <w:divBdr>
            <w:top w:val="none" w:sz="0" w:space="0" w:color="auto"/>
            <w:left w:val="none" w:sz="0" w:space="0" w:color="auto"/>
            <w:bottom w:val="none" w:sz="0" w:space="0" w:color="auto"/>
            <w:right w:val="none" w:sz="0" w:space="0" w:color="auto"/>
          </w:divBdr>
        </w:div>
        <w:div w:id="1942907083">
          <w:marLeft w:val="1166"/>
          <w:marRight w:val="0"/>
          <w:marTop w:val="0"/>
          <w:marBottom w:val="0"/>
          <w:divBdr>
            <w:top w:val="none" w:sz="0" w:space="0" w:color="auto"/>
            <w:left w:val="none" w:sz="0" w:space="0" w:color="auto"/>
            <w:bottom w:val="none" w:sz="0" w:space="0" w:color="auto"/>
            <w:right w:val="none" w:sz="0" w:space="0" w:color="auto"/>
          </w:divBdr>
        </w:div>
        <w:div w:id="2114278033">
          <w:marLeft w:val="547"/>
          <w:marRight w:val="0"/>
          <w:marTop w:val="0"/>
          <w:marBottom w:val="0"/>
          <w:divBdr>
            <w:top w:val="none" w:sz="0" w:space="0" w:color="auto"/>
            <w:left w:val="none" w:sz="0" w:space="0" w:color="auto"/>
            <w:bottom w:val="none" w:sz="0" w:space="0" w:color="auto"/>
            <w:right w:val="none" w:sz="0" w:space="0" w:color="auto"/>
          </w:divBdr>
        </w:div>
      </w:divsChild>
    </w:div>
    <w:div w:id="71700123">
      <w:bodyDiv w:val="1"/>
      <w:marLeft w:val="0"/>
      <w:marRight w:val="0"/>
      <w:marTop w:val="0"/>
      <w:marBottom w:val="0"/>
      <w:divBdr>
        <w:top w:val="none" w:sz="0" w:space="0" w:color="auto"/>
        <w:left w:val="none" w:sz="0" w:space="0" w:color="auto"/>
        <w:bottom w:val="none" w:sz="0" w:space="0" w:color="auto"/>
        <w:right w:val="none" w:sz="0" w:space="0" w:color="auto"/>
      </w:divBdr>
    </w:div>
    <w:div w:id="71778309">
      <w:bodyDiv w:val="1"/>
      <w:marLeft w:val="0"/>
      <w:marRight w:val="0"/>
      <w:marTop w:val="0"/>
      <w:marBottom w:val="0"/>
      <w:divBdr>
        <w:top w:val="none" w:sz="0" w:space="0" w:color="auto"/>
        <w:left w:val="none" w:sz="0" w:space="0" w:color="auto"/>
        <w:bottom w:val="none" w:sz="0" w:space="0" w:color="auto"/>
        <w:right w:val="none" w:sz="0" w:space="0" w:color="auto"/>
      </w:divBdr>
    </w:div>
    <w:div w:id="73354578">
      <w:bodyDiv w:val="1"/>
      <w:marLeft w:val="0"/>
      <w:marRight w:val="0"/>
      <w:marTop w:val="0"/>
      <w:marBottom w:val="0"/>
      <w:divBdr>
        <w:top w:val="none" w:sz="0" w:space="0" w:color="auto"/>
        <w:left w:val="none" w:sz="0" w:space="0" w:color="auto"/>
        <w:bottom w:val="none" w:sz="0" w:space="0" w:color="auto"/>
        <w:right w:val="none" w:sz="0" w:space="0" w:color="auto"/>
      </w:divBdr>
    </w:div>
    <w:div w:id="77099680">
      <w:bodyDiv w:val="1"/>
      <w:marLeft w:val="0"/>
      <w:marRight w:val="0"/>
      <w:marTop w:val="0"/>
      <w:marBottom w:val="0"/>
      <w:divBdr>
        <w:top w:val="none" w:sz="0" w:space="0" w:color="auto"/>
        <w:left w:val="none" w:sz="0" w:space="0" w:color="auto"/>
        <w:bottom w:val="none" w:sz="0" w:space="0" w:color="auto"/>
        <w:right w:val="none" w:sz="0" w:space="0" w:color="auto"/>
      </w:divBdr>
    </w:div>
    <w:div w:id="77756645">
      <w:bodyDiv w:val="1"/>
      <w:marLeft w:val="0"/>
      <w:marRight w:val="0"/>
      <w:marTop w:val="0"/>
      <w:marBottom w:val="0"/>
      <w:divBdr>
        <w:top w:val="none" w:sz="0" w:space="0" w:color="auto"/>
        <w:left w:val="none" w:sz="0" w:space="0" w:color="auto"/>
        <w:bottom w:val="none" w:sz="0" w:space="0" w:color="auto"/>
        <w:right w:val="none" w:sz="0" w:space="0" w:color="auto"/>
      </w:divBdr>
    </w:div>
    <w:div w:id="81800891">
      <w:bodyDiv w:val="1"/>
      <w:marLeft w:val="0"/>
      <w:marRight w:val="0"/>
      <w:marTop w:val="0"/>
      <w:marBottom w:val="0"/>
      <w:divBdr>
        <w:top w:val="none" w:sz="0" w:space="0" w:color="auto"/>
        <w:left w:val="none" w:sz="0" w:space="0" w:color="auto"/>
        <w:bottom w:val="none" w:sz="0" w:space="0" w:color="auto"/>
        <w:right w:val="none" w:sz="0" w:space="0" w:color="auto"/>
      </w:divBdr>
    </w:div>
    <w:div w:id="82848365">
      <w:bodyDiv w:val="1"/>
      <w:marLeft w:val="0"/>
      <w:marRight w:val="0"/>
      <w:marTop w:val="0"/>
      <w:marBottom w:val="0"/>
      <w:divBdr>
        <w:top w:val="none" w:sz="0" w:space="0" w:color="auto"/>
        <w:left w:val="none" w:sz="0" w:space="0" w:color="auto"/>
        <w:bottom w:val="none" w:sz="0" w:space="0" w:color="auto"/>
        <w:right w:val="none" w:sz="0" w:space="0" w:color="auto"/>
      </w:divBdr>
    </w:div>
    <w:div w:id="83458617">
      <w:bodyDiv w:val="1"/>
      <w:marLeft w:val="0"/>
      <w:marRight w:val="0"/>
      <w:marTop w:val="0"/>
      <w:marBottom w:val="0"/>
      <w:divBdr>
        <w:top w:val="none" w:sz="0" w:space="0" w:color="auto"/>
        <w:left w:val="none" w:sz="0" w:space="0" w:color="auto"/>
        <w:bottom w:val="none" w:sz="0" w:space="0" w:color="auto"/>
        <w:right w:val="none" w:sz="0" w:space="0" w:color="auto"/>
      </w:divBdr>
    </w:div>
    <w:div w:id="85197479">
      <w:bodyDiv w:val="1"/>
      <w:marLeft w:val="0"/>
      <w:marRight w:val="0"/>
      <w:marTop w:val="0"/>
      <w:marBottom w:val="0"/>
      <w:divBdr>
        <w:top w:val="none" w:sz="0" w:space="0" w:color="auto"/>
        <w:left w:val="none" w:sz="0" w:space="0" w:color="auto"/>
        <w:bottom w:val="none" w:sz="0" w:space="0" w:color="auto"/>
        <w:right w:val="none" w:sz="0" w:space="0" w:color="auto"/>
      </w:divBdr>
      <w:divsChild>
        <w:div w:id="787117618">
          <w:marLeft w:val="0"/>
          <w:marRight w:val="0"/>
          <w:marTop w:val="0"/>
          <w:marBottom w:val="0"/>
          <w:divBdr>
            <w:top w:val="single" w:sz="2" w:space="0" w:color="auto"/>
            <w:left w:val="single" w:sz="2" w:space="0" w:color="auto"/>
            <w:bottom w:val="single" w:sz="6" w:space="0" w:color="auto"/>
            <w:right w:val="single" w:sz="2" w:space="0" w:color="auto"/>
          </w:divBdr>
          <w:divsChild>
            <w:div w:id="794758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73082096">
                  <w:marLeft w:val="0"/>
                  <w:marRight w:val="0"/>
                  <w:marTop w:val="0"/>
                  <w:marBottom w:val="0"/>
                  <w:divBdr>
                    <w:top w:val="single" w:sz="2" w:space="0" w:color="D9D9E3"/>
                    <w:left w:val="single" w:sz="2" w:space="0" w:color="D9D9E3"/>
                    <w:bottom w:val="single" w:sz="2" w:space="0" w:color="D9D9E3"/>
                    <w:right w:val="single" w:sz="2" w:space="0" w:color="D9D9E3"/>
                  </w:divBdr>
                  <w:divsChild>
                    <w:div w:id="50008798">
                      <w:marLeft w:val="0"/>
                      <w:marRight w:val="0"/>
                      <w:marTop w:val="0"/>
                      <w:marBottom w:val="0"/>
                      <w:divBdr>
                        <w:top w:val="single" w:sz="2" w:space="0" w:color="D9D9E3"/>
                        <w:left w:val="single" w:sz="2" w:space="0" w:color="D9D9E3"/>
                        <w:bottom w:val="single" w:sz="2" w:space="0" w:color="D9D9E3"/>
                        <w:right w:val="single" w:sz="2" w:space="0" w:color="D9D9E3"/>
                      </w:divBdr>
                      <w:divsChild>
                        <w:div w:id="1271551752">
                          <w:marLeft w:val="0"/>
                          <w:marRight w:val="0"/>
                          <w:marTop w:val="0"/>
                          <w:marBottom w:val="0"/>
                          <w:divBdr>
                            <w:top w:val="single" w:sz="2" w:space="0" w:color="D9D9E3"/>
                            <w:left w:val="single" w:sz="2" w:space="0" w:color="D9D9E3"/>
                            <w:bottom w:val="single" w:sz="2" w:space="0" w:color="D9D9E3"/>
                            <w:right w:val="single" w:sz="2" w:space="0" w:color="D9D9E3"/>
                          </w:divBdr>
                          <w:divsChild>
                            <w:div w:id="8835177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628481">
      <w:bodyDiv w:val="1"/>
      <w:marLeft w:val="0"/>
      <w:marRight w:val="0"/>
      <w:marTop w:val="0"/>
      <w:marBottom w:val="0"/>
      <w:divBdr>
        <w:top w:val="none" w:sz="0" w:space="0" w:color="auto"/>
        <w:left w:val="none" w:sz="0" w:space="0" w:color="auto"/>
        <w:bottom w:val="none" w:sz="0" w:space="0" w:color="auto"/>
        <w:right w:val="none" w:sz="0" w:space="0" w:color="auto"/>
      </w:divBdr>
    </w:div>
    <w:div w:id="93327936">
      <w:bodyDiv w:val="1"/>
      <w:marLeft w:val="0"/>
      <w:marRight w:val="0"/>
      <w:marTop w:val="0"/>
      <w:marBottom w:val="0"/>
      <w:divBdr>
        <w:top w:val="none" w:sz="0" w:space="0" w:color="auto"/>
        <w:left w:val="none" w:sz="0" w:space="0" w:color="auto"/>
        <w:bottom w:val="none" w:sz="0" w:space="0" w:color="auto"/>
        <w:right w:val="none" w:sz="0" w:space="0" w:color="auto"/>
      </w:divBdr>
      <w:divsChild>
        <w:div w:id="2030594089">
          <w:marLeft w:val="0"/>
          <w:marRight w:val="0"/>
          <w:marTop w:val="0"/>
          <w:marBottom w:val="0"/>
          <w:divBdr>
            <w:top w:val="single" w:sz="2" w:space="0" w:color="auto"/>
            <w:left w:val="single" w:sz="2" w:space="0" w:color="auto"/>
            <w:bottom w:val="single" w:sz="6" w:space="0" w:color="auto"/>
            <w:right w:val="single" w:sz="2" w:space="0" w:color="auto"/>
          </w:divBdr>
          <w:divsChild>
            <w:div w:id="1098790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559630190">
                  <w:marLeft w:val="0"/>
                  <w:marRight w:val="0"/>
                  <w:marTop w:val="0"/>
                  <w:marBottom w:val="0"/>
                  <w:divBdr>
                    <w:top w:val="single" w:sz="2" w:space="0" w:color="D9D9E3"/>
                    <w:left w:val="single" w:sz="2" w:space="0" w:color="D9D9E3"/>
                    <w:bottom w:val="single" w:sz="2" w:space="0" w:color="D9D9E3"/>
                    <w:right w:val="single" w:sz="2" w:space="0" w:color="D9D9E3"/>
                  </w:divBdr>
                  <w:divsChild>
                    <w:div w:id="1278217486">
                      <w:marLeft w:val="0"/>
                      <w:marRight w:val="0"/>
                      <w:marTop w:val="0"/>
                      <w:marBottom w:val="0"/>
                      <w:divBdr>
                        <w:top w:val="single" w:sz="2" w:space="0" w:color="D9D9E3"/>
                        <w:left w:val="single" w:sz="2" w:space="0" w:color="D9D9E3"/>
                        <w:bottom w:val="single" w:sz="2" w:space="0" w:color="D9D9E3"/>
                        <w:right w:val="single" w:sz="2" w:space="0" w:color="D9D9E3"/>
                      </w:divBdr>
                      <w:divsChild>
                        <w:div w:id="163790768">
                          <w:marLeft w:val="0"/>
                          <w:marRight w:val="0"/>
                          <w:marTop w:val="0"/>
                          <w:marBottom w:val="0"/>
                          <w:divBdr>
                            <w:top w:val="single" w:sz="2" w:space="0" w:color="D9D9E3"/>
                            <w:left w:val="single" w:sz="2" w:space="0" w:color="D9D9E3"/>
                            <w:bottom w:val="single" w:sz="2" w:space="0" w:color="D9D9E3"/>
                            <w:right w:val="single" w:sz="2" w:space="0" w:color="D9D9E3"/>
                          </w:divBdr>
                          <w:divsChild>
                            <w:div w:id="101314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404293">
      <w:bodyDiv w:val="1"/>
      <w:marLeft w:val="0"/>
      <w:marRight w:val="0"/>
      <w:marTop w:val="0"/>
      <w:marBottom w:val="0"/>
      <w:divBdr>
        <w:top w:val="none" w:sz="0" w:space="0" w:color="auto"/>
        <w:left w:val="none" w:sz="0" w:space="0" w:color="auto"/>
        <w:bottom w:val="none" w:sz="0" w:space="0" w:color="auto"/>
        <w:right w:val="none" w:sz="0" w:space="0" w:color="auto"/>
      </w:divBdr>
    </w:div>
    <w:div w:id="94057748">
      <w:bodyDiv w:val="1"/>
      <w:marLeft w:val="0"/>
      <w:marRight w:val="0"/>
      <w:marTop w:val="0"/>
      <w:marBottom w:val="0"/>
      <w:divBdr>
        <w:top w:val="none" w:sz="0" w:space="0" w:color="auto"/>
        <w:left w:val="none" w:sz="0" w:space="0" w:color="auto"/>
        <w:bottom w:val="none" w:sz="0" w:space="0" w:color="auto"/>
        <w:right w:val="none" w:sz="0" w:space="0" w:color="auto"/>
      </w:divBdr>
    </w:div>
    <w:div w:id="96023248">
      <w:bodyDiv w:val="1"/>
      <w:marLeft w:val="0"/>
      <w:marRight w:val="0"/>
      <w:marTop w:val="0"/>
      <w:marBottom w:val="0"/>
      <w:divBdr>
        <w:top w:val="none" w:sz="0" w:space="0" w:color="auto"/>
        <w:left w:val="none" w:sz="0" w:space="0" w:color="auto"/>
        <w:bottom w:val="none" w:sz="0" w:space="0" w:color="auto"/>
        <w:right w:val="none" w:sz="0" w:space="0" w:color="auto"/>
      </w:divBdr>
      <w:divsChild>
        <w:div w:id="803042239">
          <w:marLeft w:val="0"/>
          <w:marRight w:val="0"/>
          <w:marTop w:val="0"/>
          <w:marBottom w:val="0"/>
          <w:divBdr>
            <w:top w:val="single" w:sz="2" w:space="0" w:color="auto"/>
            <w:left w:val="single" w:sz="2" w:space="0" w:color="auto"/>
            <w:bottom w:val="single" w:sz="6" w:space="0" w:color="auto"/>
            <w:right w:val="single" w:sz="2" w:space="0" w:color="auto"/>
          </w:divBdr>
          <w:divsChild>
            <w:div w:id="141617027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919613">
                  <w:marLeft w:val="0"/>
                  <w:marRight w:val="0"/>
                  <w:marTop w:val="0"/>
                  <w:marBottom w:val="0"/>
                  <w:divBdr>
                    <w:top w:val="single" w:sz="2" w:space="0" w:color="D9D9E3"/>
                    <w:left w:val="single" w:sz="2" w:space="0" w:color="D9D9E3"/>
                    <w:bottom w:val="single" w:sz="2" w:space="0" w:color="D9D9E3"/>
                    <w:right w:val="single" w:sz="2" w:space="0" w:color="D9D9E3"/>
                  </w:divBdr>
                  <w:divsChild>
                    <w:div w:id="1285892838">
                      <w:marLeft w:val="0"/>
                      <w:marRight w:val="0"/>
                      <w:marTop w:val="0"/>
                      <w:marBottom w:val="0"/>
                      <w:divBdr>
                        <w:top w:val="single" w:sz="2" w:space="0" w:color="D9D9E3"/>
                        <w:left w:val="single" w:sz="2" w:space="0" w:color="D9D9E3"/>
                        <w:bottom w:val="single" w:sz="2" w:space="0" w:color="D9D9E3"/>
                        <w:right w:val="single" w:sz="2" w:space="0" w:color="D9D9E3"/>
                      </w:divBdr>
                      <w:divsChild>
                        <w:div w:id="1880822747">
                          <w:marLeft w:val="0"/>
                          <w:marRight w:val="0"/>
                          <w:marTop w:val="0"/>
                          <w:marBottom w:val="0"/>
                          <w:divBdr>
                            <w:top w:val="single" w:sz="2" w:space="0" w:color="D9D9E3"/>
                            <w:left w:val="single" w:sz="2" w:space="0" w:color="D9D9E3"/>
                            <w:bottom w:val="single" w:sz="2" w:space="0" w:color="D9D9E3"/>
                            <w:right w:val="single" w:sz="2" w:space="0" w:color="D9D9E3"/>
                          </w:divBdr>
                          <w:divsChild>
                            <w:div w:id="111442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278120">
      <w:bodyDiv w:val="1"/>
      <w:marLeft w:val="0"/>
      <w:marRight w:val="0"/>
      <w:marTop w:val="0"/>
      <w:marBottom w:val="0"/>
      <w:divBdr>
        <w:top w:val="none" w:sz="0" w:space="0" w:color="auto"/>
        <w:left w:val="none" w:sz="0" w:space="0" w:color="auto"/>
        <w:bottom w:val="none" w:sz="0" w:space="0" w:color="auto"/>
        <w:right w:val="none" w:sz="0" w:space="0" w:color="auto"/>
      </w:divBdr>
    </w:div>
    <w:div w:id="105806860">
      <w:bodyDiv w:val="1"/>
      <w:marLeft w:val="0"/>
      <w:marRight w:val="0"/>
      <w:marTop w:val="0"/>
      <w:marBottom w:val="0"/>
      <w:divBdr>
        <w:top w:val="none" w:sz="0" w:space="0" w:color="auto"/>
        <w:left w:val="none" w:sz="0" w:space="0" w:color="auto"/>
        <w:bottom w:val="none" w:sz="0" w:space="0" w:color="auto"/>
        <w:right w:val="none" w:sz="0" w:space="0" w:color="auto"/>
      </w:divBdr>
      <w:divsChild>
        <w:div w:id="266545265">
          <w:marLeft w:val="0"/>
          <w:marRight w:val="0"/>
          <w:marTop w:val="0"/>
          <w:marBottom w:val="0"/>
          <w:divBdr>
            <w:top w:val="none" w:sz="0" w:space="0" w:color="auto"/>
            <w:left w:val="none" w:sz="0" w:space="0" w:color="auto"/>
            <w:bottom w:val="none" w:sz="0" w:space="0" w:color="auto"/>
            <w:right w:val="none" w:sz="0" w:space="0" w:color="auto"/>
          </w:divBdr>
          <w:divsChild>
            <w:div w:id="15738032">
              <w:marLeft w:val="0"/>
              <w:marRight w:val="0"/>
              <w:marTop w:val="0"/>
              <w:marBottom w:val="0"/>
              <w:divBdr>
                <w:top w:val="single" w:sz="2" w:space="0" w:color="D9D9E3"/>
                <w:left w:val="single" w:sz="2" w:space="0" w:color="D9D9E3"/>
                <w:bottom w:val="single" w:sz="2" w:space="0" w:color="D9D9E3"/>
                <w:right w:val="single" w:sz="2" w:space="0" w:color="D9D9E3"/>
              </w:divBdr>
              <w:divsChild>
                <w:div w:id="1951013266">
                  <w:marLeft w:val="0"/>
                  <w:marRight w:val="0"/>
                  <w:marTop w:val="0"/>
                  <w:marBottom w:val="0"/>
                  <w:divBdr>
                    <w:top w:val="single" w:sz="2" w:space="0" w:color="D9D9E3"/>
                    <w:left w:val="single" w:sz="2" w:space="0" w:color="D9D9E3"/>
                    <w:bottom w:val="single" w:sz="2" w:space="0" w:color="D9D9E3"/>
                    <w:right w:val="single" w:sz="2" w:space="0" w:color="D9D9E3"/>
                  </w:divBdr>
                  <w:divsChild>
                    <w:div w:id="60251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54466263">
          <w:marLeft w:val="0"/>
          <w:marRight w:val="0"/>
          <w:marTop w:val="0"/>
          <w:marBottom w:val="0"/>
          <w:divBdr>
            <w:top w:val="single" w:sz="2" w:space="0" w:color="D9D9E3"/>
            <w:left w:val="single" w:sz="2" w:space="0" w:color="D9D9E3"/>
            <w:bottom w:val="single" w:sz="2" w:space="0" w:color="D9D9E3"/>
            <w:right w:val="single" w:sz="2" w:space="0" w:color="D9D9E3"/>
          </w:divBdr>
          <w:divsChild>
            <w:div w:id="1559976213">
              <w:marLeft w:val="0"/>
              <w:marRight w:val="0"/>
              <w:marTop w:val="0"/>
              <w:marBottom w:val="0"/>
              <w:divBdr>
                <w:top w:val="single" w:sz="2" w:space="0" w:color="D9D9E3"/>
                <w:left w:val="single" w:sz="2" w:space="0" w:color="D9D9E3"/>
                <w:bottom w:val="single" w:sz="2" w:space="0" w:color="D9D9E3"/>
                <w:right w:val="single" w:sz="2" w:space="0" w:color="D9D9E3"/>
              </w:divBdr>
              <w:divsChild>
                <w:div w:id="1138377732">
                  <w:marLeft w:val="0"/>
                  <w:marRight w:val="0"/>
                  <w:marTop w:val="0"/>
                  <w:marBottom w:val="0"/>
                  <w:divBdr>
                    <w:top w:val="single" w:sz="2" w:space="0" w:color="D9D9E3"/>
                    <w:left w:val="single" w:sz="2" w:space="0" w:color="D9D9E3"/>
                    <w:bottom w:val="single" w:sz="2" w:space="0" w:color="D9D9E3"/>
                    <w:right w:val="single" w:sz="2" w:space="0" w:color="D9D9E3"/>
                  </w:divBdr>
                  <w:divsChild>
                    <w:div w:id="843059603">
                      <w:marLeft w:val="0"/>
                      <w:marRight w:val="0"/>
                      <w:marTop w:val="0"/>
                      <w:marBottom w:val="0"/>
                      <w:divBdr>
                        <w:top w:val="single" w:sz="2" w:space="0" w:color="D9D9E3"/>
                        <w:left w:val="single" w:sz="2" w:space="0" w:color="D9D9E3"/>
                        <w:bottom w:val="single" w:sz="2" w:space="0" w:color="D9D9E3"/>
                        <w:right w:val="single" w:sz="2" w:space="0" w:color="D9D9E3"/>
                      </w:divBdr>
                      <w:divsChild>
                        <w:div w:id="1738287552">
                          <w:marLeft w:val="0"/>
                          <w:marRight w:val="0"/>
                          <w:marTop w:val="0"/>
                          <w:marBottom w:val="0"/>
                          <w:divBdr>
                            <w:top w:val="single" w:sz="2" w:space="0" w:color="auto"/>
                            <w:left w:val="single" w:sz="2" w:space="0" w:color="auto"/>
                            <w:bottom w:val="single" w:sz="6" w:space="0" w:color="auto"/>
                            <w:right w:val="single" w:sz="2" w:space="0" w:color="auto"/>
                          </w:divBdr>
                          <w:divsChild>
                            <w:div w:id="16810778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21647873">
                                  <w:marLeft w:val="0"/>
                                  <w:marRight w:val="0"/>
                                  <w:marTop w:val="0"/>
                                  <w:marBottom w:val="0"/>
                                  <w:divBdr>
                                    <w:top w:val="single" w:sz="2" w:space="0" w:color="D9D9E3"/>
                                    <w:left w:val="single" w:sz="2" w:space="0" w:color="D9D9E3"/>
                                    <w:bottom w:val="single" w:sz="2" w:space="0" w:color="D9D9E3"/>
                                    <w:right w:val="single" w:sz="2" w:space="0" w:color="D9D9E3"/>
                                  </w:divBdr>
                                  <w:divsChild>
                                    <w:div w:id="670527155">
                                      <w:marLeft w:val="0"/>
                                      <w:marRight w:val="0"/>
                                      <w:marTop w:val="0"/>
                                      <w:marBottom w:val="0"/>
                                      <w:divBdr>
                                        <w:top w:val="single" w:sz="2" w:space="0" w:color="D9D9E3"/>
                                        <w:left w:val="single" w:sz="2" w:space="0" w:color="D9D9E3"/>
                                        <w:bottom w:val="single" w:sz="2" w:space="0" w:color="D9D9E3"/>
                                        <w:right w:val="single" w:sz="2" w:space="0" w:color="D9D9E3"/>
                                      </w:divBdr>
                                      <w:divsChild>
                                        <w:div w:id="44186239">
                                          <w:marLeft w:val="0"/>
                                          <w:marRight w:val="0"/>
                                          <w:marTop w:val="0"/>
                                          <w:marBottom w:val="0"/>
                                          <w:divBdr>
                                            <w:top w:val="single" w:sz="2" w:space="0" w:color="D9D9E3"/>
                                            <w:left w:val="single" w:sz="2" w:space="0" w:color="D9D9E3"/>
                                            <w:bottom w:val="single" w:sz="2" w:space="0" w:color="D9D9E3"/>
                                            <w:right w:val="single" w:sz="2" w:space="0" w:color="D9D9E3"/>
                                          </w:divBdr>
                                          <w:divsChild>
                                            <w:div w:id="469329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395055">
      <w:bodyDiv w:val="1"/>
      <w:marLeft w:val="0"/>
      <w:marRight w:val="0"/>
      <w:marTop w:val="0"/>
      <w:marBottom w:val="0"/>
      <w:divBdr>
        <w:top w:val="none" w:sz="0" w:space="0" w:color="auto"/>
        <w:left w:val="none" w:sz="0" w:space="0" w:color="auto"/>
        <w:bottom w:val="none" w:sz="0" w:space="0" w:color="auto"/>
        <w:right w:val="none" w:sz="0" w:space="0" w:color="auto"/>
      </w:divBdr>
      <w:divsChild>
        <w:div w:id="590697578">
          <w:marLeft w:val="0"/>
          <w:marRight w:val="0"/>
          <w:marTop w:val="0"/>
          <w:marBottom w:val="0"/>
          <w:divBdr>
            <w:top w:val="none" w:sz="0" w:space="0" w:color="auto"/>
            <w:left w:val="none" w:sz="0" w:space="0" w:color="auto"/>
            <w:bottom w:val="none" w:sz="0" w:space="0" w:color="auto"/>
            <w:right w:val="none" w:sz="0" w:space="0" w:color="auto"/>
          </w:divBdr>
          <w:divsChild>
            <w:div w:id="2122260696">
              <w:marLeft w:val="0"/>
              <w:marRight w:val="0"/>
              <w:marTop w:val="0"/>
              <w:marBottom w:val="0"/>
              <w:divBdr>
                <w:top w:val="single" w:sz="2" w:space="0" w:color="D9D9E3"/>
                <w:left w:val="single" w:sz="2" w:space="0" w:color="D9D9E3"/>
                <w:bottom w:val="single" w:sz="2" w:space="0" w:color="D9D9E3"/>
                <w:right w:val="single" w:sz="2" w:space="0" w:color="D9D9E3"/>
              </w:divBdr>
              <w:divsChild>
                <w:div w:id="1542935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9703430">
          <w:marLeft w:val="0"/>
          <w:marRight w:val="0"/>
          <w:marTop w:val="0"/>
          <w:marBottom w:val="0"/>
          <w:divBdr>
            <w:top w:val="single" w:sz="2" w:space="0" w:color="D9D9E3"/>
            <w:left w:val="single" w:sz="2" w:space="0" w:color="D9D9E3"/>
            <w:bottom w:val="single" w:sz="2" w:space="0" w:color="D9D9E3"/>
            <w:right w:val="single" w:sz="2" w:space="0" w:color="D9D9E3"/>
          </w:divBdr>
          <w:divsChild>
            <w:div w:id="2026787001">
              <w:marLeft w:val="0"/>
              <w:marRight w:val="0"/>
              <w:marTop w:val="0"/>
              <w:marBottom w:val="0"/>
              <w:divBdr>
                <w:top w:val="single" w:sz="2" w:space="0" w:color="D9D9E3"/>
                <w:left w:val="single" w:sz="2" w:space="0" w:color="D9D9E3"/>
                <w:bottom w:val="single" w:sz="2" w:space="0" w:color="D9D9E3"/>
                <w:right w:val="single" w:sz="2" w:space="0" w:color="D9D9E3"/>
              </w:divBdr>
              <w:divsChild>
                <w:div w:id="2008509597">
                  <w:marLeft w:val="0"/>
                  <w:marRight w:val="0"/>
                  <w:marTop w:val="0"/>
                  <w:marBottom w:val="0"/>
                  <w:divBdr>
                    <w:top w:val="single" w:sz="2" w:space="0" w:color="D9D9E3"/>
                    <w:left w:val="single" w:sz="2" w:space="0" w:color="D9D9E3"/>
                    <w:bottom w:val="single" w:sz="2" w:space="0" w:color="D9D9E3"/>
                    <w:right w:val="single" w:sz="2" w:space="0" w:color="D9D9E3"/>
                  </w:divBdr>
                  <w:divsChild>
                    <w:div w:id="1131485319">
                      <w:marLeft w:val="0"/>
                      <w:marRight w:val="0"/>
                      <w:marTop w:val="0"/>
                      <w:marBottom w:val="0"/>
                      <w:divBdr>
                        <w:top w:val="single" w:sz="2" w:space="0" w:color="D9D9E3"/>
                        <w:left w:val="single" w:sz="2" w:space="0" w:color="D9D9E3"/>
                        <w:bottom w:val="single" w:sz="2" w:space="0" w:color="D9D9E3"/>
                        <w:right w:val="single" w:sz="2" w:space="0" w:color="D9D9E3"/>
                      </w:divBdr>
                      <w:divsChild>
                        <w:div w:id="1877232880">
                          <w:marLeft w:val="0"/>
                          <w:marRight w:val="0"/>
                          <w:marTop w:val="0"/>
                          <w:marBottom w:val="0"/>
                          <w:divBdr>
                            <w:top w:val="single" w:sz="2" w:space="0" w:color="auto"/>
                            <w:left w:val="single" w:sz="2" w:space="0" w:color="auto"/>
                            <w:bottom w:val="single" w:sz="6" w:space="0" w:color="auto"/>
                            <w:right w:val="single" w:sz="2" w:space="0" w:color="auto"/>
                          </w:divBdr>
                          <w:divsChild>
                            <w:div w:id="1971014901">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422606">
                                  <w:marLeft w:val="0"/>
                                  <w:marRight w:val="0"/>
                                  <w:marTop w:val="0"/>
                                  <w:marBottom w:val="0"/>
                                  <w:divBdr>
                                    <w:top w:val="single" w:sz="2" w:space="0" w:color="D9D9E3"/>
                                    <w:left w:val="single" w:sz="2" w:space="0" w:color="D9D9E3"/>
                                    <w:bottom w:val="single" w:sz="2" w:space="0" w:color="D9D9E3"/>
                                    <w:right w:val="single" w:sz="2" w:space="0" w:color="D9D9E3"/>
                                  </w:divBdr>
                                  <w:divsChild>
                                    <w:div w:id="1495685318">
                                      <w:marLeft w:val="0"/>
                                      <w:marRight w:val="0"/>
                                      <w:marTop w:val="0"/>
                                      <w:marBottom w:val="0"/>
                                      <w:divBdr>
                                        <w:top w:val="single" w:sz="2" w:space="0" w:color="D9D9E3"/>
                                        <w:left w:val="single" w:sz="2" w:space="0" w:color="D9D9E3"/>
                                        <w:bottom w:val="single" w:sz="2" w:space="0" w:color="D9D9E3"/>
                                        <w:right w:val="single" w:sz="2" w:space="0" w:color="D9D9E3"/>
                                      </w:divBdr>
                                      <w:divsChild>
                                        <w:div w:id="624698132">
                                          <w:marLeft w:val="0"/>
                                          <w:marRight w:val="0"/>
                                          <w:marTop w:val="0"/>
                                          <w:marBottom w:val="0"/>
                                          <w:divBdr>
                                            <w:top w:val="single" w:sz="2" w:space="0" w:color="D9D9E3"/>
                                            <w:left w:val="single" w:sz="2" w:space="0" w:color="D9D9E3"/>
                                            <w:bottom w:val="single" w:sz="2" w:space="0" w:color="D9D9E3"/>
                                            <w:right w:val="single" w:sz="2" w:space="0" w:color="D9D9E3"/>
                                          </w:divBdr>
                                          <w:divsChild>
                                            <w:div w:id="866867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7169254">
      <w:bodyDiv w:val="1"/>
      <w:marLeft w:val="0"/>
      <w:marRight w:val="0"/>
      <w:marTop w:val="0"/>
      <w:marBottom w:val="0"/>
      <w:divBdr>
        <w:top w:val="none" w:sz="0" w:space="0" w:color="auto"/>
        <w:left w:val="none" w:sz="0" w:space="0" w:color="auto"/>
        <w:bottom w:val="none" w:sz="0" w:space="0" w:color="auto"/>
        <w:right w:val="none" w:sz="0" w:space="0" w:color="auto"/>
      </w:divBdr>
      <w:divsChild>
        <w:div w:id="2050372612">
          <w:marLeft w:val="0"/>
          <w:marRight w:val="0"/>
          <w:marTop w:val="0"/>
          <w:marBottom w:val="0"/>
          <w:divBdr>
            <w:top w:val="single" w:sz="2" w:space="0" w:color="auto"/>
            <w:left w:val="single" w:sz="2" w:space="0" w:color="auto"/>
            <w:bottom w:val="single" w:sz="6" w:space="0" w:color="auto"/>
            <w:right w:val="single" w:sz="2" w:space="0" w:color="auto"/>
          </w:divBdr>
          <w:divsChild>
            <w:div w:id="1842237582">
              <w:marLeft w:val="0"/>
              <w:marRight w:val="0"/>
              <w:marTop w:val="100"/>
              <w:marBottom w:val="100"/>
              <w:divBdr>
                <w:top w:val="single" w:sz="2" w:space="0" w:color="D9D9E3"/>
                <w:left w:val="single" w:sz="2" w:space="0" w:color="D9D9E3"/>
                <w:bottom w:val="single" w:sz="2" w:space="0" w:color="D9D9E3"/>
                <w:right w:val="single" w:sz="2" w:space="0" w:color="D9D9E3"/>
              </w:divBdr>
              <w:divsChild>
                <w:div w:id="696662103">
                  <w:marLeft w:val="0"/>
                  <w:marRight w:val="0"/>
                  <w:marTop w:val="0"/>
                  <w:marBottom w:val="0"/>
                  <w:divBdr>
                    <w:top w:val="single" w:sz="2" w:space="0" w:color="D9D9E3"/>
                    <w:left w:val="single" w:sz="2" w:space="0" w:color="D9D9E3"/>
                    <w:bottom w:val="single" w:sz="2" w:space="0" w:color="D9D9E3"/>
                    <w:right w:val="single" w:sz="2" w:space="0" w:color="D9D9E3"/>
                  </w:divBdr>
                  <w:divsChild>
                    <w:div w:id="418714229">
                      <w:marLeft w:val="0"/>
                      <w:marRight w:val="0"/>
                      <w:marTop w:val="0"/>
                      <w:marBottom w:val="0"/>
                      <w:divBdr>
                        <w:top w:val="single" w:sz="2" w:space="0" w:color="D9D9E3"/>
                        <w:left w:val="single" w:sz="2" w:space="0" w:color="D9D9E3"/>
                        <w:bottom w:val="single" w:sz="2" w:space="0" w:color="D9D9E3"/>
                        <w:right w:val="single" w:sz="2" w:space="0" w:color="D9D9E3"/>
                      </w:divBdr>
                      <w:divsChild>
                        <w:div w:id="1367368725">
                          <w:marLeft w:val="0"/>
                          <w:marRight w:val="0"/>
                          <w:marTop w:val="0"/>
                          <w:marBottom w:val="0"/>
                          <w:divBdr>
                            <w:top w:val="single" w:sz="2" w:space="0" w:color="D9D9E3"/>
                            <w:left w:val="single" w:sz="2" w:space="0" w:color="D9D9E3"/>
                            <w:bottom w:val="single" w:sz="2" w:space="0" w:color="D9D9E3"/>
                            <w:right w:val="single" w:sz="2" w:space="0" w:color="D9D9E3"/>
                          </w:divBdr>
                          <w:divsChild>
                            <w:div w:id="1101150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134493">
      <w:bodyDiv w:val="1"/>
      <w:marLeft w:val="0"/>
      <w:marRight w:val="0"/>
      <w:marTop w:val="0"/>
      <w:marBottom w:val="0"/>
      <w:divBdr>
        <w:top w:val="none" w:sz="0" w:space="0" w:color="auto"/>
        <w:left w:val="none" w:sz="0" w:space="0" w:color="auto"/>
        <w:bottom w:val="none" w:sz="0" w:space="0" w:color="auto"/>
        <w:right w:val="none" w:sz="0" w:space="0" w:color="auto"/>
      </w:divBdr>
    </w:div>
    <w:div w:id="110251656">
      <w:bodyDiv w:val="1"/>
      <w:marLeft w:val="0"/>
      <w:marRight w:val="0"/>
      <w:marTop w:val="0"/>
      <w:marBottom w:val="0"/>
      <w:divBdr>
        <w:top w:val="none" w:sz="0" w:space="0" w:color="auto"/>
        <w:left w:val="none" w:sz="0" w:space="0" w:color="auto"/>
        <w:bottom w:val="none" w:sz="0" w:space="0" w:color="auto"/>
        <w:right w:val="none" w:sz="0" w:space="0" w:color="auto"/>
      </w:divBdr>
    </w:div>
    <w:div w:id="110905940">
      <w:bodyDiv w:val="1"/>
      <w:marLeft w:val="0"/>
      <w:marRight w:val="0"/>
      <w:marTop w:val="0"/>
      <w:marBottom w:val="0"/>
      <w:divBdr>
        <w:top w:val="none" w:sz="0" w:space="0" w:color="auto"/>
        <w:left w:val="none" w:sz="0" w:space="0" w:color="auto"/>
        <w:bottom w:val="none" w:sz="0" w:space="0" w:color="auto"/>
        <w:right w:val="none" w:sz="0" w:space="0" w:color="auto"/>
      </w:divBdr>
    </w:div>
    <w:div w:id="111175273">
      <w:bodyDiv w:val="1"/>
      <w:marLeft w:val="0"/>
      <w:marRight w:val="0"/>
      <w:marTop w:val="0"/>
      <w:marBottom w:val="0"/>
      <w:divBdr>
        <w:top w:val="none" w:sz="0" w:space="0" w:color="auto"/>
        <w:left w:val="none" w:sz="0" w:space="0" w:color="auto"/>
        <w:bottom w:val="none" w:sz="0" w:space="0" w:color="auto"/>
        <w:right w:val="none" w:sz="0" w:space="0" w:color="auto"/>
      </w:divBdr>
    </w:div>
    <w:div w:id="112018399">
      <w:bodyDiv w:val="1"/>
      <w:marLeft w:val="0"/>
      <w:marRight w:val="0"/>
      <w:marTop w:val="0"/>
      <w:marBottom w:val="0"/>
      <w:divBdr>
        <w:top w:val="none" w:sz="0" w:space="0" w:color="auto"/>
        <w:left w:val="none" w:sz="0" w:space="0" w:color="auto"/>
        <w:bottom w:val="none" w:sz="0" w:space="0" w:color="auto"/>
        <w:right w:val="none" w:sz="0" w:space="0" w:color="auto"/>
      </w:divBdr>
      <w:divsChild>
        <w:div w:id="1896894296">
          <w:marLeft w:val="0"/>
          <w:marRight w:val="0"/>
          <w:marTop w:val="0"/>
          <w:marBottom w:val="0"/>
          <w:divBdr>
            <w:top w:val="single" w:sz="2" w:space="0" w:color="auto"/>
            <w:left w:val="single" w:sz="2" w:space="0" w:color="auto"/>
            <w:bottom w:val="single" w:sz="6" w:space="0" w:color="auto"/>
            <w:right w:val="single" w:sz="2" w:space="0" w:color="auto"/>
          </w:divBdr>
          <w:divsChild>
            <w:div w:id="268970690">
              <w:marLeft w:val="0"/>
              <w:marRight w:val="0"/>
              <w:marTop w:val="100"/>
              <w:marBottom w:val="100"/>
              <w:divBdr>
                <w:top w:val="single" w:sz="2" w:space="0" w:color="D9D9E3"/>
                <w:left w:val="single" w:sz="2" w:space="0" w:color="D9D9E3"/>
                <w:bottom w:val="single" w:sz="2" w:space="0" w:color="D9D9E3"/>
                <w:right w:val="single" w:sz="2" w:space="0" w:color="D9D9E3"/>
              </w:divBdr>
              <w:divsChild>
                <w:div w:id="756024481">
                  <w:marLeft w:val="0"/>
                  <w:marRight w:val="0"/>
                  <w:marTop w:val="0"/>
                  <w:marBottom w:val="0"/>
                  <w:divBdr>
                    <w:top w:val="single" w:sz="2" w:space="0" w:color="D9D9E3"/>
                    <w:left w:val="single" w:sz="2" w:space="0" w:color="D9D9E3"/>
                    <w:bottom w:val="single" w:sz="2" w:space="0" w:color="D9D9E3"/>
                    <w:right w:val="single" w:sz="2" w:space="0" w:color="D9D9E3"/>
                  </w:divBdr>
                  <w:divsChild>
                    <w:div w:id="1858107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23562076">
          <w:marLeft w:val="0"/>
          <w:marRight w:val="0"/>
          <w:marTop w:val="0"/>
          <w:marBottom w:val="0"/>
          <w:divBdr>
            <w:top w:val="single" w:sz="2" w:space="0" w:color="auto"/>
            <w:left w:val="single" w:sz="2" w:space="0" w:color="auto"/>
            <w:bottom w:val="single" w:sz="6" w:space="0" w:color="auto"/>
            <w:right w:val="single" w:sz="2" w:space="0" w:color="auto"/>
          </w:divBdr>
          <w:divsChild>
            <w:div w:id="114491778">
              <w:marLeft w:val="0"/>
              <w:marRight w:val="0"/>
              <w:marTop w:val="100"/>
              <w:marBottom w:val="100"/>
              <w:divBdr>
                <w:top w:val="single" w:sz="2" w:space="0" w:color="D9D9E3"/>
                <w:left w:val="single" w:sz="2" w:space="0" w:color="D9D9E3"/>
                <w:bottom w:val="single" w:sz="2" w:space="0" w:color="D9D9E3"/>
                <w:right w:val="single" w:sz="2" w:space="0" w:color="D9D9E3"/>
              </w:divBdr>
              <w:divsChild>
                <w:div w:id="955332575">
                  <w:marLeft w:val="0"/>
                  <w:marRight w:val="0"/>
                  <w:marTop w:val="0"/>
                  <w:marBottom w:val="0"/>
                  <w:divBdr>
                    <w:top w:val="single" w:sz="2" w:space="0" w:color="D9D9E3"/>
                    <w:left w:val="single" w:sz="2" w:space="0" w:color="D9D9E3"/>
                    <w:bottom w:val="single" w:sz="2" w:space="0" w:color="D9D9E3"/>
                    <w:right w:val="single" w:sz="2" w:space="0" w:color="D9D9E3"/>
                  </w:divBdr>
                  <w:divsChild>
                    <w:div w:id="1717389265">
                      <w:marLeft w:val="0"/>
                      <w:marRight w:val="0"/>
                      <w:marTop w:val="0"/>
                      <w:marBottom w:val="0"/>
                      <w:divBdr>
                        <w:top w:val="single" w:sz="2" w:space="0" w:color="D9D9E3"/>
                        <w:left w:val="single" w:sz="2" w:space="0" w:color="D9D9E3"/>
                        <w:bottom w:val="single" w:sz="2" w:space="0" w:color="D9D9E3"/>
                        <w:right w:val="single" w:sz="2" w:space="0" w:color="D9D9E3"/>
                      </w:divBdr>
                      <w:divsChild>
                        <w:div w:id="1682389953">
                          <w:marLeft w:val="0"/>
                          <w:marRight w:val="0"/>
                          <w:marTop w:val="0"/>
                          <w:marBottom w:val="0"/>
                          <w:divBdr>
                            <w:top w:val="single" w:sz="2" w:space="0" w:color="D9D9E3"/>
                            <w:left w:val="single" w:sz="2" w:space="0" w:color="D9D9E3"/>
                            <w:bottom w:val="single" w:sz="2" w:space="0" w:color="D9D9E3"/>
                            <w:right w:val="single" w:sz="2" w:space="0" w:color="D9D9E3"/>
                          </w:divBdr>
                          <w:divsChild>
                            <w:div w:id="727920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597646">
      <w:bodyDiv w:val="1"/>
      <w:marLeft w:val="0"/>
      <w:marRight w:val="0"/>
      <w:marTop w:val="0"/>
      <w:marBottom w:val="0"/>
      <w:divBdr>
        <w:top w:val="none" w:sz="0" w:space="0" w:color="auto"/>
        <w:left w:val="none" w:sz="0" w:space="0" w:color="auto"/>
        <w:bottom w:val="none" w:sz="0" w:space="0" w:color="auto"/>
        <w:right w:val="none" w:sz="0" w:space="0" w:color="auto"/>
      </w:divBdr>
      <w:divsChild>
        <w:div w:id="46998647">
          <w:marLeft w:val="1166"/>
          <w:marRight w:val="0"/>
          <w:marTop w:val="0"/>
          <w:marBottom w:val="0"/>
          <w:divBdr>
            <w:top w:val="none" w:sz="0" w:space="0" w:color="auto"/>
            <w:left w:val="none" w:sz="0" w:space="0" w:color="auto"/>
            <w:bottom w:val="none" w:sz="0" w:space="0" w:color="auto"/>
            <w:right w:val="none" w:sz="0" w:space="0" w:color="auto"/>
          </w:divBdr>
        </w:div>
        <w:div w:id="850222856">
          <w:marLeft w:val="1166"/>
          <w:marRight w:val="0"/>
          <w:marTop w:val="0"/>
          <w:marBottom w:val="0"/>
          <w:divBdr>
            <w:top w:val="none" w:sz="0" w:space="0" w:color="auto"/>
            <w:left w:val="none" w:sz="0" w:space="0" w:color="auto"/>
            <w:bottom w:val="none" w:sz="0" w:space="0" w:color="auto"/>
            <w:right w:val="none" w:sz="0" w:space="0" w:color="auto"/>
          </w:divBdr>
        </w:div>
        <w:div w:id="1388262291">
          <w:marLeft w:val="1166"/>
          <w:marRight w:val="0"/>
          <w:marTop w:val="0"/>
          <w:marBottom w:val="0"/>
          <w:divBdr>
            <w:top w:val="none" w:sz="0" w:space="0" w:color="auto"/>
            <w:left w:val="none" w:sz="0" w:space="0" w:color="auto"/>
            <w:bottom w:val="none" w:sz="0" w:space="0" w:color="auto"/>
            <w:right w:val="none" w:sz="0" w:space="0" w:color="auto"/>
          </w:divBdr>
        </w:div>
        <w:div w:id="1672290716">
          <w:marLeft w:val="547"/>
          <w:marRight w:val="0"/>
          <w:marTop w:val="0"/>
          <w:marBottom w:val="0"/>
          <w:divBdr>
            <w:top w:val="none" w:sz="0" w:space="0" w:color="auto"/>
            <w:left w:val="none" w:sz="0" w:space="0" w:color="auto"/>
            <w:bottom w:val="none" w:sz="0" w:space="0" w:color="auto"/>
            <w:right w:val="none" w:sz="0" w:space="0" w:color="auto"/>
          </w:divBdr>
        </w:div>
        <w:div w:id="1744790502">
          <w:marLeft w:val="1166"/>
          <w:marRight w:val="0"/>
          <w:marTop w:val="0"/>
          <w:marBottom w:val="0"/>
          <w:divBdr>
            <w:top w:val="none" w:sz="0" w:space="0" w:color="auto"/>
            <w:left w:val="none" w:sz="0" w:space="0" w:color="auto"/>
            <w:bottom w:val="none" w:sz="0" w:space="0" w:color="auto"/>
            <w:right w:val="none" w:sz="0" w:space="0" w:color="auto"/>
          </w:divBdr>
        </w:div>
        <w:div w:id="1882788562">
          <w:marLeft w:val="1166"/>
          <w:marRight w:val="0"/>
          <w:marTop w:val="0"/>
          <w:marBottom w:val="0"/>
          <w:divBdr>
            <w:top w:val="none" w:sz="0" w:space="0" w:color="auto"/>
            <w:left w:val="none" w:sz="0" w:space="0" w:color="auto"/>
            <w:bottom w:val="none" w:sz="0" w:space="0" w:color="auto"/>
            <w:right w:val="none" w:sz="0" w:space="0" w:color="auto"/>
          </w:divBdr>
        </w:div>
        <w:div w:id="1978950759">
          <w:marLeft w:val="1166"/>
          <w:marRight w:val="0"/>
          <w:marTop w:val="0"/>
          <w:marBottom w:val="0"/>
          <w:divBdr>
            <w:top w:val="none" w:sz="0" w:space="0" w:color="auto"/>
            <w:left w:val="none" w:sz="0" w:space="0" w:color="auto"/>
            <w:bottom w:val="none" w:sz="0" w:space="0" w:color="auto"/>
            <w:right w:val="none" w:sz="0" w:space="0" w:color="auto"/>
          </w:divBdr>
        </w:div>
      </w:divsChild>
    </w:div>
    <w:div w:id="118375450">
      <w:bodyDiv w:val="1"/>
      <w:marLeft w:val="0"/>
      <w:marRight w:val="0"/>
      <w:marTop w:val="0"/>
      <w:marBottom w:val="0"/>
      <w:divBdr>
        <w:top w:val="none" w:sz="0" w:space="0" w:color="auto"/>
        <w:left w:val="none" w:sz="0" w:space="0" w:color="auto"/>
        <w:bottom w:val="none" w:sz="0" w:space="0" w:color="auto"/>
        <w:right w:val="none" w:sz="0" w:space="0" w:color="auto"/>
      </w:divBdr>
      <w:divsChild>
        <w:div w:id="521284001">
          <w:marLeft w:val="0"/>
          <w:marRight w:val="0"/>
          <w:marTop w:val="0"/>
          <w:marBottom w:val="0"/>
          <w:divBdr>
            <w:top w:val="single" w:sz="2" w:space="0" w:color="auto"/>
            <w:left w:val="single" w:sz="2" w:space="0" w:color="auto"/>
            <w:bottom w:val="single" w:sz="6" w:space="0" w:color="auto"/>
            <w:right w:val="single" w:sz="2" w:space="0" w:color="auto"/>
          </w:divBdr>
          <w:divsChild>
            <w:div w:id="142893384">
              <w:marLeft w:val="0"/>
              <w:marRight w:val="0"/>
              <w:marTop w:val="100"/>
              <w:marBottom w:val="100"/>
              <w:divBdr>
                <w:top w:val="single" w:sz="2" w:space="0" w:color="D9D9E3"/>
                <w:left w:val="single" w:sz="2" w:space="0" w:color="D9D9E3"/>
                <w:bottom w:val="single" w:sz="2" w:space="0" w:color="D9D9E3"/>
                <w:right w:val="single" w:sz="2" w:space="0" w:color="D9D9E3"/>
              </w:divBdr>
              <w:divsChild>
                <w:div w:id="566917809">
                  <w:marLeft w:val="0"/>
                  <w:marRight w:val="0"/>
                  <w:marTop w:val="0"/>
                  <w:marBottom w:val="0"/>
                  <w:divBdr>
                    <w:top w:val="single" w:sz="2" w:space="0" w:color="D9D9E3"/>
                    <w:left w:val="single" w:sz="2" w:space="0" w:color="D9D9E3"/>
                    <w:bottom w:val="single" w:sz="2" w:space="0" w:color="D9D9E3"/>
                    <w:right w:val="single" w:sz="2" w:space="0" w:color="D9D9E3"/>
                  </w:divBdr>
                  <w:divsChild>
                    <w:div w:id="1948342172">
                      <w:marLeft w:val="0"/>
                      <w:marRight w:val="0"/>
                      <w:marTop w:val="0"/>
                      <w:marBottom w:val="0"/>
                      <w:divBdr>
                        <w:top w:val="single" w:sz="2" w:space="0" w:color="D9D9E3"/>
                        <w:left w:val="single" w:sz="2" w:space="0" w:color="D9D9E3"/>
                        <w:bottom w:val="single" w:sz="2" w:space="0" w:color="D9D9E3"/>
                        <w:right w:val="single" w:sz="2" w:space="0" w:color="D9D9E3"/>
                      </w:divBdr>
                      <w:divsChild>
                        <w:div w:id="1300764113">
                          <w:marLeft w:val="0"/>
                          <w:marRight w:val="0"/>
                          <w:marTop w:val="0"/>
                          <w:marBottom w:val="0"/>
                          <w:divBdr>
                            <w:top w:val="single" w:sz="2" w:space="0" w:color="D9D9E3"/>
                            <w:left w:val="single" w:sz="2" w:space="0" w:color="D9D9E3"/>
                            <w:bottom w:val="single" w:sz="2" w:space="0" w:color="D9D9E3"/>
                            <w:right w:val="single" w:sz="2" w:space="0" w:color="D9D9E3"/>
                          </w:divBdr>
                          <w:divsChild>
                            <w:div w:id="1039285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815236">
      <w:bodyDiv w:val="1"/>
      <w:marLeft w:val="0"/>
      <w:marRight w:val="0"/>
      <w:marTop w:val="0"/>
      <w:marBottom w:val="0"/>
      <w:divBdr>
        <w:top w:val="none" w:sz="0" w:space="0" w:color="auto"/>
        <w:left w:val="none" w:sz="0" w:space="0" w:color="auto"/>
        <w:bottom w:val="none" w:sz="0" w:space="0" w:color="auto"/>
        <w:right w:val="none" w:sz="0" w:space="0" w:color="auto"/>
      </w:divBdr>
    </w:div>
    <w:div w:id="124978631">
      <w:bodyDiv w:val="1"/>
      <w:marLeft w:val="0"/>
      <w:marRight w:val="0"/>
      <w:marTop w:val="0"/>
      <w:marBottom w:val="0"/>
      <w:divBdr>
        <w:top w:val="none" w:sz="0" w:space="0" w:color="auto"/>
        <w:left w:val="none" w:sz="0" w:space="0" w:color="auto"/>
        <w:bottom w:val="none" w:sz="0" w:space="0" w:color="auto"/>
        <w:right w:val="none" w:sz="0" w:space="0" w:color="auto"/>
      </w:divBdr>
    </w:div>
    <w:div w:id="126244729">
      <w:bodyDiv w:val="1"/>
      <w:marLeft w:val="0"/>
      <w:marRight w:val="0"/>
      <w:marTop w:val="0"/>
      <w:marBottom w:val="0"/>
      <w:divBdr>
        <w:top w:val="none" w:sz="0" w:space="0" w:color="auto"/>
        <w:left w:val="none" w:sz="0" w:space="0" w:color="auto"/>
        <w:bottom w:val="none" w:sz="0" w:space="0" w:color="auto"/>
        <w:right w:val="none" w:sz="0" w:space="0" w:color="auto"/>
      </w:divBdr>
    </w:div>
    <w:div w:id="126318560">
      <w:bodyDiv w:val="1"/>
      <w:marLeft w:val="0"/>
      <w:marRight w:val="0"/>
      <w:marTop w:val="0"/>
      <w:marBottom w:val="0"/>
      <w:divBdr>
        <w:top w:val="none" w:sz="0" w:space="0" w:color="auto"/>
        <w:left w:val="none" w:sz="0" w:space="0" w:color="auto"/>
        <w:bottom w:val="none" w:sz="0" w:space="0" w:color="auto"/>
        <w:right w:val="none" w:sz="0" w:space="0" w:color="auto"/>
      </w:divBdr>
    </w:div>
    <w:div w:id="127207151">
      <w:bodyDiv w:val="1"/>
      <w:marLeft w:val="0"/>
      <w:marRight w:val="0"/>
      <w:marTop w:val="0"/>
      <w:marBottom w:val="0"/>
      <w:divBdr>
        <w:top w:val="none" w:sz="0" w:space="0" w:color="auto"/>
        <w:left w:val="none" w:sz="0" w:space="0" w:color="auto"/>
        <w:bottom w:val="none" w:sz="0" w:space="0" w:color="auto"/>
        <w:right w:val="none" w:sz="0" w:space="0" w:color="auto"/>
      </w:divBdr>
      <w:divsChild>
        <w:div w:id="548686257">
          <w:marLeft w:val="0"/>
          <w:marRight w:val="0"/>
          <w:marTop w:val="0"/>
          <w:marBottom w:val="0"/>
          <w:divBdr>
            <w:top w:val="single" w:sz="2" w:space="0" w:color="auto"/>
            <w:left w:val="single" w:sz="2" w:space="0" w:color="auto"/>
            <w:bottom w:val="single" w:sz="6" w:space="0" w:color="auto"/>
            <w:right w:val="single" w:sz="2" w:space="0" w:color="auto"/>
          </w:divBdr>
          <w:divsChild>
            <w:div w:id="749697487">
              <w:marLeft w:val="0"/>
              <w:marRight w:val="0"/>
              <w:marTop w:val="100"/>
              <w:marBottom w:val="100"/>
              <w:divBdr>
                <w:top w:val="single" w:sz="2" w:space="0" w:color="D9D9E3"/>
                <w:left w:val="single" w:sz="2" w:space="0" w:color="D9D9E3"/>
                <w:bottom w:val="single" w:sz="2" w:space="0" w:color="D9D9E3"/>
                <w:right w:val="single" w:sz="2" w:space="0" w:color="D9D9E3"/>
              </w:divBdr>
              <w:divsChild>
                <w:div w:id="956571251">
                  <w:marLeft w:val="0"/>
                  <w:marRight w:val="0"/>
                  <w:marTop w:val="0"/>
                  <w:marBottom w:val="0"/>
                  <w:divBdr>
                    <w:top w:val="single" w:sz="2" w:space="0" w:color="D9D9E3"/>
                    <w:left w:val="single" w:sz="2" w:space="0" w:color="D9D9E3"/>
                    <w:bottom w:val="single" w:sz="2" w:space="0" w:color="D9D9E3"/>
                    <w:right w:val="single" w:sz="2" w:space="0" w:color="D9D9E3"/>
                  </w:divBdr>
                  <w:divsChild>
                    <w:div w:id="256906496">
                      <w:marLeft w:val="0"/>
                      <w:marRight w:val="0"/>
                      <w:marTop w:val="0"/>
                      <w:marBottom w:val="0"/>
                      <w:divBdr>
                        <w:top w:val="single" w:sz="2" w:space="0" w:color="D9D9E3"/>
                        <w:left w:val="single" w:sz="2" w:space="0" w:color="D9D9E3"/>
                        <w:bottom w:val="single" w:sz="2" w:space="0" w:color="D9D9E3"/>
                        <w:right w:val="single" w:sz="2" w:space="0" w:color="D9D9E3"/>
                      </w:divBdr>
                      <w:divsChild>
                        <w:div w:id="866017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77633555">
          <w:marLeft w:val="0"/>
          <w:marRight w:val="0"/>
          <w:marTop w:val="0"/>
          <w:marBottom w:val="0"/>
          <w:divBdr>
            <w:top w:val="single" w:sz="2" w:space="0" w:color="auto"/>
            <w:left w:val="single" w:sz="2" w:space="0" w:color="auto"/>
            <w:bottom w:val="single" w:sz="6" w:space="0" w:color="auto"/>
            <w:right w:val="single" w:sz="2" w:space="0" w:color="auto"/>
          </w:divBdr>
          <w:divsChild>
            <w:div w:id="1988431161">
              <w:marLeft w:val="0"/>
              <w:marRight w:val="0"/>
              <w:marTop w:val="100"/>
              <w:marBottom w:val="100"/>
              <w:divBdr>
                <w:top w:val="single" w:sz="2" w:space="0" w:color="D9D9E3"/>
                <w:left w:val="single" w:sz="2" w:space="0" w:color="D9D9E3"/>
                <w:bottom w:val="single" w:sz="2" w:space="0" w:color="D9D9E3"/>
                <w:right w:val="single" w:sz="2" w:space="0" w:color="D9D9E3"/>
              </w:divBdr>
              <w:divsChild>
                <w:div w:id="1770588240">
                  <w:marLeft w:val="0"/>
                  <w:marRight w:val="0"/>
                  <w:marTop w:val="0"/>
                  <w:marBottom w:val="0"/>
                  <w:divBdr>
                    <w:top w:val="single" w:sz="2" w:space="0" w:color="D9D9E3"/>
                    <w:left w:val="single" w:sz="2" w:space="0" w:color="D9D9E3"/>
                    <w:bottom w:val="single" w:sz="2" w:space="0" w:color="D9D9E3"/>
                    <w:right w:val="single" w:sz="2" w:space="0" w:color="D9D9E3"/>
                  </w:divBdr>
                  <w:divsChild>
                    <w:div w:id="734352749">
                      <w:marLeft w:val="0"/>
                      <w:marRight w:val="0"/>
                      <w:marTop w:val="0"/>
                      <w:marBottom w:val="0"/>
                      <w:divBdr>
                        <w:top w:val="single" w:sz="2" w:space="0" w:color="D9D9E3"/>
                        <w:left w:val="single" w:sz="2" w:space="0" w:color="D9D9E3"/>
                        <w:bottom w:val="single" w:sz="2" w:space="0" w:color="D9D9E3"/>
                        <w:right w:val="single" w:sz="2" w:space="0" w:color="D9D9E3"/>
                      </w:divBdr>
                      <w:divsChild>
                        <w:div w:id="324672859">
                          <w:marLeft w:val="0"/>
                          <w:marRight w:val="0"/>
                          <w:marTop w:val="0"/>
                          <w:marBottom w:val="0"/>
                          <w:divBdr>
                            <w:top w:val="single" w:sz="2" w:space="0" w:color="D9D9E3"/>
                            <w:left w:val="single" w:sz="2" w:space="0" w:color="D9D9E3"/>
                            <w:bottom w:val="single" w:sz="2" w:space="0" w:color="D9D9E3"/>
                            <w:right w:val="single" w:sz="2" w:space="0" w:color="D9D9E3"/>
                          </w:divBdr>
                          <w:divsChild>
                            <w:div w:id="1418017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3465460">
          <w:marLeft w:val="0"/>
          <w:marRight w:val="0"/>
          <w:marTop w:val="0"/>
          <w:marBottom w:val="0"/>
          <w:divBdr>
            <w:top w:val="single" w:sz="2" w:space="0" w:color="auto"/>
            <w:left w:val="single" w:sz="2" w:space="0" w:color="auto"/>
            <w:bottom w:val="single" w:sz="6" w:space="0" w:color="auto"/>
            <w:right w:val="single" w:sz="2" w:space="0" w:color="auto"/>
          </w:divBdr>
          <w:divsChild>
            <w:div w:id="260185946">
              <w:marLeft w:val="0"/>
              <w:marRight w:val="0"/>
              <w:marTop w:val="100"/>
              <w:marBottom w:val="100"/>
              <w:divBdr>
                <w:top w:val="single" w:sz="2" w:space="0" w:color="D9D9E3"/>
                <w:left w:val="single" w:sz="2" w:space="0" w:color="D9D9E3"/>
                <w:bottom w:val="single" w:sz="2" w:space="0" w:color="D9D9E3"/>
                <w:right w:val="single" w:sz="2" w:space="0" w:color="D9D9E3"/>
              </w:divBdr>
              <w:divsChild>
                <w:div w:id="962927252">
                  <w:marLeft w:val="0"/>
                  <w:marRight w:val="0"/>
                  <w:marTop w:val="0"/>
                  <w:marBottom w:val="0"/>
                  <w:divBdr>
                    <w:top w:val="single" w:sz="2" w:space="0" w:color="D9D9E3"/>
                    <w:left w:val="single" w:sz="2" w:space="0" w:color="D9D9E3"/>
                    <w:bottom w:val="single" w:sz="2" w:space="0" w:color="D9D9E3"/>
                    <w:right w:val="single" w:sz="2" w:space="0" w:color="D9D9E3"/>
                  </w:divBdr>
                  <w:divsChild>
                    <w:div w:id="314644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28781007">
                  <w:marLeft w:val="0"/>
                  <w:marRight w:val="0"/>
                  <w:marTop w:val="0"/>
                  <w:marBottom w:val="0"/>
                  <w:divBdr>
                    <w:top w:val="single" w:sz="2" w:space="0" w:color="D9D9E3"/>
                    <w:left w:val="single" w:sz="2" w:space="0" w:color="D9D9E3"/>
                    <w:bottom w:val="single" w:sz="2" w:space="0" w:color="D9D9E3"/>
                    <w:right w:val="single" w:sz="2" w:space="0" w:color="D9D9E3"/>
                  </w:divBdr>
                  <w:divsChild>
                    <w:div w:id="618879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906573">
      <w:bodyDiv w:val="1"/>
      <w:marLeft w:val="0"/>
      <w:marRight w:val="0"/>
      <w:marTop w:val="0"/>
      <w:marBottom w:val="0"/>
      <w:divBdr>
        <w:top w:val="none" w:sz="0" w:space="0" w:color="auto"/>
        <w:left w:val="none" w:sz="0" w:space="0" w:color="auto"/>
        <w:bottom w:val="none" w:sz="0" w:space="0" w:color="auto"/>
        <w:right w:val="none" w:sz="0" w:space="0" w:color="auto"/>
      </w:divBdr>
      <w:divsChild>
        <w:div w:id="1212694282">
          <w:marLeft w:val="0"/>
          <w:marRight w:val="0"/>
          <w:marTop w:val="0"/>
          <w:marBottom w:val="0"/>
          <w:divBdr>
            <w:top w:val="single" w:sz="2" w:space="0" w:color="auto"/>
            <w:left w:val="single" w:sz="2" w:space="0" w:color="auto"/>
            <w:bottom w:val="single" w:sz="6" w:space="0" w:color="auto"/>
            <w:right w:val="single" w:sz="2" w:space="0" w:color="auto"/>
          </w:divBdr>
          <w:divsChild>
            <w:div w:id="1026518836">
              <w:marLeft w:val="0"/>
              <w:marRight w:val="0"/>
              <w:marTop w:val="100"/>
              <w:marBottom w:val="100"/>
              <w:divBdr>
                <w:top w:val="single" w:sz="2" w:space="0" w:color="D9D9E3"/>
                <w:left w:val="single" w:sz="2" w:space="0" w:color="D9D9E3"/>
                <w:bottom w:val="single" w:sz="2" w:space="0" w:color="D9D9E3"/>
                <w:right w:val="single" w:sz="2" w:space="0" w:color="D9D9E3"/>
              </w:divBdr>
              <w:divsChild>
                <w:div w:id="879364151">
                  <w:marLeft w:val="0"/>
                  <w:marRight w:val="0"/>
                  <w:marTop w:val="0"/>
                  <w:marBottom w:val="0"/>
                  <w:divBdr>
                    <w:top w:val="single" w:sz="2" w:space="0" w:color="D9D9E3"/>
                    <w:left w:val="single" w:sz="2" w:space="0" w:color="D9D9E3"/>
                    <w:bottom w:val="single" w:sz="2" w:space="0" w:color="D9D9E3"/>
                    <w:right w:val="single" w:sz="2" w:space="0" w:color="D9D9E3"/>
                  </w:divBdr>
                  <w:divsChild>
                    <w:div w:id="1569802390">
                      <w:marLeft w:val="0"/>
                      <w:marRight w:val="0"/>
                      <w:marTop w:val="0"/>
                      <w:marBottom w:val="0"/>
                      <w:divBdr>
                        <w:top w:val="single" w:sz="2" w:space="0" w:color="D9D9E3"/>
                        <w:left w:val="single" w:sz="2" w:space="0" w:color="D9D9E3"/>
                        <w:bottom w:val="single" w:sz="2" w:space="0" w:color="D9D9E3"/>
                        <w:right w:val="single" w:sz="2" w:space="0" w:color="D9D9E3"/>
                      </w:divBdr>
                      <w:divsChild>
                        <w:div w:id="1360886561">
                          <w:marLeft w:val="0"/>
                          <w:marRight w:val="0"/>
                          <w:marTop w:val="0"/>
                          <w:marBottom w:val="0"/>
                          <w:divBdr>
                            <w:top w:val="single" w:sz="2" w:space="0" w:color="D9D9E3"/>
                            <w:left w:val="single" w:sz="2" w:space="0" w:color="D9D9E3"/>
                            <w:bottom w:val="single" w:sz="2" w:space="0" w:color="D9D9E3"/>
                            <w:right w:val="single" w:sz="2" w:space="0" w:color="D9D9E3"/>
                          </w:divBdr>
                          <w:divsChild>
                            <w:div w:id="2049648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946306">
      <w:bodyDiv w:val="1"/>
      <w:marLeft w:val="0"/>
      <w:marRight w:val="0"/>
      <w:marTop w:val="0"/>
      <w:marBottom w:val="0"/>
      <w:divBdr>
        <w:top w:val="none" w:sz="0" w:space="0" w:color="auto"/>
        <w:left w:val="none" w:sz="0" w:space="0" w:color="auto"/>
        <w:bottom w:val="none" w:sz="0" w:space="0" w:color="auto"/>
        <w:right w:val="none" w:sz="0" w:space="0" w:color="auto"/>
      </w:divBdr>
    </w:div>
    <w:div w:id="132065627">
      <w:bodyDiv w:val="1"/>
      <w:marLeft w:val="0"/>
      <w:marRight w:val="0"/>
      <w:marTop w:val="0"/>
      <w:marBottom w:val="0"/>
      <w:divBdr>
        <w:top w:val="none" w:sz="0" w:space="0" w:color="auto"/>
        <w:left w:val="none" w:sz="0" w:space="0" w:color="auto"/>
        <w:bottom w:val="none" w:sz="0" w:space="0" w:color="auto"/>
        <w:right w:val="none" w:sz="0" w:space="0" w:color="auto"/>
      </w:divBdr>
      <w:divsChild>
        <w:div w:id="694381180">
          <w:marLeft w:val="0"/>
          <w:marRight w:val="0"/>
          <w:marTop w:val="0"/>
          <w:marBottom w:val="0"/>
          <w:divBdr>
            <w:top w:val="single" w:sz="2" w:space="0" w:color="auto"/>
            <w:left w:val="single" w:sz="2" w:space="0" w:color="auto"/>
            <w:bottom w:val="single" w:sz="6" w:space="0" w:color="auto"/>
            <w:right w:val="single" w:sz="2" w:space="0" w:color="auto"/>
          </w:divBdr>
          <w:divsChild>
            <w:div w:id="576368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7429356">
                  <w:marLeft w:val="0"/>
                  <w:marRight w:val="0"/>
                  <w:marTop w:val="0"/>
                  <w:marBottom w:val="0"/>
                  <w:divBdr>
                    <w:top w:val="single" w:sz="2" w:space="0" w:color="D9D9E3"/>
                    <w:left w:val="single" w:sz="2" w:space="0" w:color="D9D9E3"/>
                    <w:bottom w:val="single" w:sz="2" w:space="0" w:color="D9D9E3"/>
                    <w:right w:val="single" w:sz="2" w:space="0" w:color="D9D9E3"/>
                  </w:divBdr>
                  <w:divsChild>
                    <w:div w:id="141385905">
                      <w:marLeft w:val="0"/>
                      <w:marRight w:val="0"/>
                      <w:marTop w:val="0"/>
                      <w:marBottom w:val="0"/>
                      <w:divBdr>
                        <w:top w:val="single" w:sz="2" w:space="0" w:color="D9D9E3"/>
                        <w:left w:val="single" w:sz="2" w:space="0" w:color="D9D9E3"/>
                        <w:bottom w:val="single" w:sz="2" w:space="0" w:color="D9D9E3"/>
                        <w:right w:val="single" w:sz="2" w:space="0" w:color="D9D9E3"/>
                      </w:divBdr>
                      <w:divsChild>
                        <w:div w:id="1346249183">
                          <w:marLeft w:val="0"/>
                          <w:marRight w:val="0"/>
                          <w:marTop w:val="0"/>
                          <w:marBottom w:val="0"/>
                          <w:divBdr>
                            <w:top w:val="single" w:sz="2" w:space="0" w:color="D9D9E3"/>
                            <w:left w:val="single" w:sz="2" w:space="0" w:color="D9D9E3"/>
                            <w:bottom w:val="single" w:sz="2" w:space="0" w:color="D9D9E3"/>
                            <w:right w:val="single" w:sz="2" w:space="0" w:color="D9D9E3"/>
                          </w:divBdr>
                          <w:divsChild>
                            <w:div w:id="895160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36263395">
          <w:marLeft w:val="0"/>
          <w:marRight w:val="0"/>
          <w:marTop w:val="0"/>
          <w:marBottom w:val="0"/>
          <w:divBdr>
            <w:top w:val="single" w:sz="2" w:space="0" w:color="auto"/>
            <w:left w:val="single" w:sz="2" w:space="0" w:color="auto"/>
            <w:bottom w:val="single" w:sz="6" w:space="0" w:color="auto"/>
            <w:right w:val="single" w:sz="2" w:space="0" w:color="auto"/>
          </w:divBdr>
          <w:divsChild>
            <w:div w:id="729428340">
              <w:marLeft w:val="0"/>
              <w:marRight w:val="0"/>
              <w:marTop w:val="100"/>
              <w:marBottom w:val="100"/>
              <w:divBdr>
                <w:top w:val="single" w:sz="2" w:space="0" w:color="D9D9E3"/>
                <w:left w:val="single" w:sz="2" w:space="0" w:color="D9D9E3"/>
                <w:bottom w:val="single" w:sz="2" w:space="0" w:color="D9D9E3"/>
                <w:right w:val="single" w:sz="2" w:space="0" w:color="D9D9E3"/>
              </w:divBdr>
              <w:divsChild>
                <w:div w:id="709645472">
                  <w:marLeft w:val="0"/>
                  <w:marRight w:val="0"/>
                  <w:marTop w:val="0"/>
                  <w:marBottom w:val="0"/>
                  <w:divBdr>
                    <w:top w:val="single" w:sz="2" w:space="0" w:color="D9D9E3"/>
                    <w:left w:val="single" w:sz="2" w:space="0" w:color="D9D9E3"/>
                    <w:bottom w:val="single" w:sz="2" w:space="0" w:color="D9D9E3"/>
                    <w:right w:val="single" w:sz="2" w:space="0" w:color="D9D9E3"/>
                  </w:divBdr>
                  <w:divsChild>
                    <w:div w:id="778067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5606839">
      <w:bodyDiv w:val="1"/>
      <w:marLeft w:val="0"/>
      <w:marRight w:val="0"/>
      <w:marTop w:val="0"/>
      <w:marBottom w:val="0"/>
      <w:divBdr>
        <w:top w:val="none" w:sz="0" w:space="0" w:color="auto"/>
        <w:left w:val="none" w:sz="0" w:space="0" w:color="auto"/>
        <w:bottom w:val="none" w:sz="0" w:space="0" w:color="auto"/>
        <w:right w:val="none" w:sz="0" w:space="0" w:color="auto"/>
      </w:divBdr>
    </w:div>
    <w:div w:id="136648025">
      <w:bodyDiv w:val="1"/>
      <w:marLeft w:val="0"/>
      <w:marRight w:val="0"/>
      <w:marTop w:val="0"/>
      <w:marBottom w:val="0"/>
      <w:divBdr>
        <w:top w:val="none" w:sz="0" w:space="0" w:color="auto"/>
        <w:left w:val="none" w:sz="0" w:space="0" w:color="auto"/>
        <w:bottom w:val="none" w:sz="0" w:space="0" w:color="auto"/>
        <w:right w:val="none" w:sz="0" w:space="0" w:color="auto"/>
      </w:divBdr>
      <w:divsChild>
        <w:div w:id="1153180341">
          <w:marLeft w:val="0"/>
          <w:marRight w:val="0"/>
          <w:marTop w:val="0"/>
          <w:marBottom w:val="0"/>
          <w:divBdr>
            <w:top w:val="single" w:sz="2" w:space="0" w:color="auto"/>
            <w:left w:val="single" w:sz="2" w:space="0" w:color="auto"/>
            <w:bottom w:val="single" w:sz="6" w:space="0" w:color="auto"/>
            <w:right w:val="single" w:sz="2" w:space="0" w:color="auto"/>
          </w:divBdr>
          <w:divsChild>
            <w:div w:id="1872188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697594">
                  <w:marLeft w:val="0"/>
                  <w:marRight w:val="0"/>
                  <w:marTop w:val="0"/>
                  <w:marBottom w:val="0"/>
                  <w:divBdr>
                    <w:top w:val="single" w:sz="2" w:space="0" w:color="D9D9E3"/>
                    <w:left w:val="single" w:sz="2" w:space="0" w:color="D9D9E3"/>
                    <w:bottom w:val="single" w:sz="2" w:space="0" w:color="D9D9E3"/>
                    <w:right w:val="single" w:sz="2" w:space="0" w:color="D9D9E3"/>
                  </w:divBdr>
                  <w:divsChild>
                    <w:div w:id="666980673">
                      <w:marLeft w:val="0"/>
                      <w:marRight w:val="0"/>
                      <w:marTop w:val="0"/>
                      <w:marBottom w:val="0"/>
                      <w:divBdr>
                        <w:top w:val="single" w:sz="2" w:space="0" w:color="D9D9E3"/>
                        <w:left w:val="single" w:sz="2" w:space="0" w:color="D9D9E3"/>
                        <w:bottom w:val="single" w:sz="2" w:space="0" w:color="D9D9E3"/>
                        <w:right w:val="single" w:sz="2" w:space="0" w:color="D9D9E3"/>
                      </w:divBdr>
                      <w:divsChild>
                        <w:div w:id="1515073410">
                          <w:marLeft w:val="0"/>
                          <w:marRight w:val="0"/>
                          <w:marTop w:val="0"/>
                          <w:marBottom w:val="0"/>
                          <w:divBdr>
                            <w:top w:val="single" w:sz="2" w:space="0" w:color="D9D9E3"/>
                            <w:left w:val="single" w:sz="2" w:space="0" w:color="D9D9E3"/>
                            <w:bottom w:val="single" w:sz="2" w:space="0" w:color="D9D9E3"/>
                            <w:right w:val="single" w:sz="2" w:space="0" w:color="D9D9E3"/>
                          </w:divBdr>
                          <w:divsChild>
                            <w:div w:id="1076322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233589">
      <w:bodyDiv w:val="1"/>
      <w:marLeft w:val="0"/>
      <w:marRight w:val="0"/>
      <w:marTop w:val="0"/>
      <w:marBottom w:val="0"/>
      <w:divBdr>
        <w:top w:val="none" w:sz="0" w:space="0" w:color="auto"/>
        <w:left w:val="none" w:sz="0" w:space="0" w:color="auto"/>
        <w:bottom w:val="none" w:sz="0" w:space="0" w:color="auto"/>
        <w:right w:val="none" w:sz="0" w:space="0" w:color="auto"/>
      </w:divBdr>
    </w:div>
    <w:div w:id="138042218">
      <w:bodyDiv w:val="1"/>
      <w:marLeft w:val="0"/>
      <w:marRight w:val="0"/>
      <w:marTop w:val="0"/>
      <w:marBottom w:val="0"/>
      <w:divBdr>
        <w:top w:val="none" w:sz="0" w:space="0" w:color="auto"/>
        <w:left w:val="none" w:sz="0" w:space="0" w:color="auto"/>
        <w:bottom w:val="none" w:sz="0" w:space="0" w:color="auto"/>
        <w:right w:val="none" w:sz="0" w:space="0" w:color="auto"/>
      </w:divBdr>
      <w:divsChild>
        <w:div w:id="581186089">
          <w:marLeft w:val="0"/>
          <w:marRight w:val="0"/>
          <w:marTop w:val="0"/>
          <w:marBottom w:val="0"/>
          <w:divBdr>
            <w:top w:val="none" w:sz="0" w:space="0" w:color="auto"/>
            <w:left w:val="none" w:sz="0" w:space="0" w:color="auto"/>
            <w:bottom w:val="none" w:sz="0" w:space="0" w:color="auto"/>
            <w:right w:val="none" w:sz="0" w:space="0" w:color="auto"/>
          </w:divBdr>
        </w:div>
        <w:div w:id="1252197863">
          <w:marLeft w:val="0"/>
          <w:marRight w:val="0"/>
          <w:marTop w:val="0"/>
          <w:marBottom w:val="0"/>
          <w:divBdr>
            <w:top w:val="none" w:sz="0" w:space="0" w:color="auto"/>
            <w:left w:val="none" w:sz="0" w:space="0" w:color="auto"/>
            <w:bottom w:val="none" w:sz="0" w:space="0" w:color="auto"/>
            <w:right w:val="none" w:sz="0" w:space="0" w:color="auto"/>
          </w:divBdr>
          <w:divsChild>
            <w:div w:id="847216501">
              <w:marLeft w:val="0"/>
              <w:marRight w:val="0"/>
              <w:marTop w:val="0"/>
              <w:marBottom w:val="0"/>
              <w:divBdr>
                <w:top w:val="none" w:sz="0" w:space="0" w:color="auto"/>
                <w:left w:val="none" w:sz="0" w:space="0" w:color="auto"/>
                <w:bottom w:val="none" w:sz="0" w:space="0" w:color="auto"/>
                <w:right w:val="none" w:sz="0" w:space="0" w:color="auto"/>
              </w:divBdr>
              <w:divsChild>
                <w:div w:id="95488692">
                  <w:marLeft w:val="0"/>
                  <w:marRight w:val="0"/>
                  <w:marTop w:val="0"/>
                  <w:marBottom w:val="0"/>
                  <w:divBdr>
                    <w:top w:val="none" w:sz="0" w:space="0" w:color="auto"/>
                    <w:left w:val="none" w:sz="0" w:space="0" w:color="auto"/>
                    <w:bottom w:val="none" w:sz="0" w:space="0" w:color="auto"/>
                    <w:right w:val="none" w:sz="0" w:space="0" w:color="auto"/>
                  </w:divBdr>
                  <w:divsChild>
                    <w:div w:id="259334066">
                      <w:marLeft w:val="0"/>
                      <w:marRight w:val="0"/>
                      <w:marTop w:val="0"/>
                      <w:marBottom w:val="0"/>
                      <w:divBdr>
                        <w:top w:val="none" w:sz="0" w:space="0" w:color="auto"/>
                        <w:left w:val="none" w:sz="0" w:space="0" w:color="auto"/>
                        <w:bottom w:val="none" w:sz="0" w:space="0" w:color="auto"/>
                        <w:right w:val="none" w:sz="0" w:space="0" w:color="auto"/>
                      </w:divBdr>
                    </w:div>
                  </w:divsChild>
                </w:div>
                <w:div w:id="369385253">
                  <w:marLeft w:val="0"/>
                  <w:marRight w:val="0"/>
                  <w:marTop w:val="0"/>
                  <w:marBottom w:val="0"/>
                  <w:divBdr>
                    <w:top w:val="none" w:sz="0" w:space="0" w:color="auto"/>
                    <w:left w:val="none" w:sz="0" w:space="0" w:color="auto"/>
                    <w:bottom w:val="none" w:sz="0" w:space="0" w:color="auto"/>
                    <w:right w:val="none" w:sz="0" w:space="0" w:color="auto"/>
                  </w:divBdr>
                  <w:divsChild>
                    <w:div w:id="483475307">
                      <w:marLeft w:val="0"/>
                      <w:marRight w:val="0"/>
                      <w:marTop w:val="0"/>
                      <w:marBottom w:val="0"/>
                      <w:divBdr>
                        <w:top w:val="none" w:sz="0" w:space="0" w:color="auto"/>
                        <w:left w:val="none" w:sz="0" w:space="0" w:color="auto"/>
                        <w:bottom w:val="none" w:sz="0" w:space="0" w:color="auto"/>
                        <w:right w:val="none" w:sz="0" w:space="0" w:color="auto"/>
                      </w:divBdr>
                    </w:div>
                  </w:divsChild>
                </w:div>
                <w:div w:id="389110341">
                  <w:marLeft w:val="0"/>
                  <w:marRight w:val="0"/>
                  <w:marTop w:val="0"/>
                  <w:marBottom w:val="0"/>
                  <w:divBdr>
                    <w:top w:val="none" w:sz="0" w:space="0" w:color="auto"/>
                    <w:left w:val="none" w:sz="0" w:space="0" w:color="auto"/>
                    <w:bottom w:val="none" w:sz="0" w:space="0" w:color="auto"/>
                    <w:right w:val="none" w:sz="0" w:space="0" w:color="auto"/>
                  </w:divBdr>
                  <w:divsChild>
                    <w:div w:id="167869189">
                      <w:marLeft w:val="0"/>
                      <w:marRight w:val="0"/>
                      <w:marTop w:val="0"/>
                      <w:marBottom w:val="0"/>
                      <w:divBdr>
                        <w:top w:val="none" w:sz="0" w:space="0" w:color="auto"/>
                        <w:left w:val="none" w:sz="0" w:space="0" w:color="auto"/>
                        <w:bottom w:val="none" w:sz="0" w:space="0" w:color="auto"/>
                        <w:right w:val="none" w:sz="0" w:space="0" w:color="auto"/>
                      </w:divBdr>
                    </w:div>
                  </w:divsChild>
                </w:div>
                <w:div w:id="842813936">
                  <w:marLeft w:val="0"/>
                  <w:marRight w:val="0"/>
                  <w:marTop w:val="0"/>
                  <w:marBottom w:val="0"/>
                  <w:divBdr>
                    <w:top w:val="none" w:sz="0" w:space="0" w:color="auto"/>
                    <w:left w:val="none" w:sz="0" w:space="0" w:color="auto"/>
                    <w:bottom w:val="none" w:sz="0" w:space="0" w:color="auto"/>
                    <w:right w:val="none" w:sz="0" w:space="0" w:color="auto"/>
                  </w:divBdr>
                  <w:divsChild>
                    <w:div w:id="570583389">
                      <w:marLeft w:val="0"/>
                      <w:marRight w:val="0"/>
                      <w:marTop w:val="0"/>
                      <w:marBottom w:val="0"/>
                      <w:divBdr>
                        <w:top w:val="none" w:sz="0" w:space="0" w:color="auto"/>
                        <w:left w:val="none" w:sz="0" w:space="0" w:color="auto"/>
                        <w:bottom w:val="none" w:sz="0" w:space="0" w:color="auto"/>
                        <w:right w:val="none" w:sz="0" w:space="0" w:color="auto"/>
                      </w:divBdr>
                    </w:div>
                  </w:divsChild>
                </w:div>
                <w:div w:id="1145197586">
                  <w:marLeft w:val="0"/>
                  <w:marRight w:val="0"/>
                  <w:marTop w:val="0"/>
                  <w:marBottom w:val="0"/>
                  <w:divBdr>
                    <w:top w:val="none" w:sz="0" w:space="0" w:color="auto"/>
                    <w:left w:val="none" w:sz="0" w:space="0" w:color="auto"/>
                    <w:bottom w:val="none" w:sz="0" w:space="0" w:color="auto"/>
                    <w:right w:val="none" w:sz="0" w:space="0" w:color="auto"/>
                  </w:divBdr>
                  <w:divsChild>
                    <w:div w:id="1168134952">
                      <w:marLeft w:val="0"/>
                      <w:marRight w:val="0"/>
                      <w:marTop w:val="0"/>
                      <w:marBottom w:val="0"/>
                      <w:divBdr>
                        <w:top w:val="none" w:sz="0" w:space="0" w:color="auto"/>
                        <w:left w:val="none" w:sz="0" w:space="0" w:color="auto"/>
                        <w:bottom w:val="none" w:sz="0" w:space="0" w:color="auto"/>
                        <w:right w:val="none" w:sz="0" w:space="0" w:color="auto"/>
                      </w:divBdr>
                    </w:div>
                  </w:divsChild>
                </w:div>
                <w:div w:id="1552644735">
                  <w:marLeft w:val="0"/>
                  <w:marRight w:val="0"/>
                  <w:marTop w:val="0"/>
                  <w:marBottom w:val="0"/>
                  <w:divBdr>
                    <w:top w:val="none" w:sz="0" w:space="0" w:color="auto"/>
                    <w:left w:val="none" w:sz="0" w:space="0" w:color="auto"/>
                    <w:bottom w:val="none" w:sz="0" w:space="0" w:color="auto"/>
                    <w:right w:val="none" w:sz="0" w:space="0" w:color="auto"/>
                  </w:divBdr>
                  <w:divsChild>
                    <w:div w:id="1543783738">
                      <w:marLeft w:val="0"/>
                      <w:marRight w:val="0"/>
                      <w:marTop w:val="0"/>
                      <w:marBottom w:val="0"/>
                      <w:divBdr>
                        <w:top w:val="none" w:sz="0" w:space="0" w:color="auto"/>
                        <w:left w:val="none" w:sz="0" w:space="0" w:color="auto"/>
                        <w:bottom w:val="none" w:sz="0" w:space="0" w:color="auto"/>
                        <w:right w:val="none" w:sz="0" w:space="0" w:color="auto"/>
                      </w:divBdr>
                    </w:div>
                  </w:divsChild>
                </w:div>
                <w:div w:id="1653875658">
                  <w:marLeft w:val="0"/>
                  <w:marRight w:val="0"/>
                  <w:marTop w:val="0"/>
                  <w:marBottom w:val="0"/>
                  <w:divBdr>
                    <w:top w:val="none" w:sz="0" w:space="0" w:color="auto"/>
                    <w:left w:val="none" w:sz="0" w:space="0" w:color="auto"/>
                    <w:bottom w:val="none" w:sz="0" w:space="0" w:color="auto"/>
                    <w:right w:val="none" w:sz="0" w:space="0" w:color="auto"/>
                  </w:divBdr>
                  <w:divsChild>
                    <w:div w:id="787891594">
                      <w:marLeft w:val="0"/>
                      <w:marRight w:val="0"/>
                      <w:marTop w:val="0"/>
                      <w:marBottom w:val="0"/>
                      <w:divBdr>
                        <w:top w:val="none" w:sz="0" w:space="0" w:color="auto"/>
                        <w:left w:val="none" w:sz="0" w:space="0" w:color="auto"/>
                        <w:bottom w:val="none" w:sz="0" w:space="0" w:color="auto"/>
                        <w:right w:val="none" w:sz="0" w:space="0" w:color="auto"/>
                      </w:divBdr>
                    </w:div>
                  </w:divsChild>
                </w:div>
                <w:div w:id="1816409186">
                  <w:marLeft w:val="0"/>
                  <w:marRight w:val="0"/>
                  <w:marTop w:val="0"/>
                  <w:marBottom w:val="0"/>
                  <w:divBdr>
                    <w:top w:val="none" w:sz="0" w:space="0" w:color="auto"/>
                    <w:left w:val="none" w:sz="0" w:space="0" w:color="auto"/>
                    <w:bottom w:val="none" w:sz="0" w:space="0" w:color="auto"/>
                    <w:right w:val="none" w:sz="0" w:space="0" w:color="auto"/>
                  </w:divBdr>
                  <w:divsChild>
                    <w:div w:id="126564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1017">
      <w:bodyDiv w:val="1"/>
      <w:marLeft w:val="0"/>
      <w:marRight w:val="0"/>
      <w:marTop w:val="0"/>
      <w:marBottom w:val="0"/>
      <w:divBdr>
        <w:top w:val="none" w:sz="0" w:space="0" w:color="auto"/>
        <w:left w:val="none" w:sz="0" w:space="0" w:color="auto"/>
        <w:bottom w:val="none" w:sz="0" w:space="0" w:color="auto"/>
        <w:right w:val="none" w:sz="0" w:space="0" w:color="auto"/>
      </w:divBdr>
    </w:div>
    <w:div w:id="138809755">
      <w:bodyDiv w:val="1"/>
      <w:marLeft w:val="0"/>
      <w:marRight w:val="0"/>
      <w:marTop w:val="0"/>
      <w:marBottom w:val="0"/>
      <w:divBdr>
        <w:top w:val="none" w:sz="0" w:space="0" w:color="auto"/>
        <w:left w:val="none" w:sz="0" w:space="0" w:color="auto"/>
        <w:bottom w:val="none" w:sz="0" w:space="0" w:color="auto"/>
        <w:right w:val="none" w:sz="0" w:space="0" w:color="auto"/>
      </w:divBdr>
    </w:div>
    <w:div w:id="139154041">
      <w:bodyDiv w:val="1"/>
      <w:marLeft w:val="0"/>
      <w:marRight w:val="0"/>
      <w:marTop w:val="0"/>
      <w:marBottom w:val="0"/>
      <w:divBdr>
        <w:top w:val="none" w:sz="0" w:space="0" w:color="auto"/>
        <w:left w:val="none" w:sz="0" w:space="0" w:color="auto"/>
        <w:bottom w:val="none" w:sz="0" w:space="0" w:color="auto"/>
        <w:right w:val="none" w:sz="0" w:space="0" w:color="auto"/>
      </w:divBdr>
      <w:divsChild>
        <w:div w:id="1903102426">
          <w:marLeft w:val="0"/>
          <w:marRight w:val="0"/>
          <w:marTop w:val="0"/>
          <w:marBottom w:val="0"/>
          <w:divBdr>
            <w:top w:val="single" w:sz="2" w:space="0" w:color="D9D9E3"/>
            <w:left w:val="single" w:sz="2" w:space="0" w:color="D9D9E3"/>
            <w:bottom w:val="single" w:sz="2" w:space="0" w:color="D9D9E3"/>
            <w:right w:val="single" w:sz="2" w:space="0" w:color="D9D9E3"/>
          </w:divBdr>
          <w:divsChild>
            <w:div w:id="1220096407">
              <w:marLeft w:val="0"/>
              <w:marRight w:val="0"/>
              <w:marTop w:val="0"/>
              <w:marBottom w:val="0"/>
              <w:divBdr>
                <w:top w:val="single" w:sz="2" w:space="0" w:color="D9D9E3"/>
                <w:left w:val="single" w:sz="2" w:space="0" w:color="D9D9E3"/>
                <w:bottom w:val="single" w:sz="2" w:space="0" w:color="D9D9E3"/>
                <w:right w:val="single" w:sz="2" w:space="0" w:color="D9D9E3"/>
              </w:divBdr>
              <w:divsChild>
                <w:div w:id="1364553634">
                  <w:marLeft w:val="0"/>
                  <w:marRight w:val="0"/>
                  <w:marTop w:val="0"/>
                  <w:marBottom w:val="0"/>
                  <w:divBdr>
                    <w:top w:val="single" w:sz="2" w:space="0" w:color="D9D9E3"/>
                    <w:left w:val="single" w:sz="2" w:space="0" w:color="D9D9E3"/>
                    <w:bottom w:val="single" w:sz="2" w:space="0" w:color="D9D9E3"/>
                    <w:right w:val="single" w:sz="2" w:space="0" w:color="D9D9E3"/>
                  </w:divBdr>
                  <w:divsChild>
                    <w:div w:id="631834983">
                      <w:marLeft w:val="0"/>
                      <w:marRight w:val="0"/>
                      <w:marTop w:val="0"/>
                      <w:marBottom w:val="0"/>
                      <w:divBdr>
                        <w:top w:val="single" w:sz="2" w:space="0" w:color="D9D9E3"/>
                        <w:left w:val="single" w:sz="2" w:space="0" w:color="D9D9E3"/>
                        <w:bottom w:val="single" w:sz="2" w:space="0" w:color="D9D9E3"/>
                        <w:right w:val="single" w:sz="2" w:space="0" w:color="D9D9E3"/>
                      </w:divBdr>
                      <w:divsChild>
                        <w:div w:id="1233276267">
                          <w:marLeft w:val="0"/>
                          <w:marRight w:val="0"/>
                          <w:marTop w:val="0"/>
                          <w:marBottom w:val="0"/>
                          <w:divBdr>
                            <w:top w:val="single" w:sz="2" w:space="0" w:color="auto"/>
                            <w:left w:val="single" w:sz="2" w:space="0" w:color="auto"/>
                            <w:bottom w:val="single" w:sz="6" w:space="0" w:color="auto"/>
                            <w:right w:val="single" w:sz="2" w:space="0" w:color="auto"/>
                          </w:divBdr>
                          <w:divsChild>
                            <w:div w:id="1314602180">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00955">
                                  <w:marLeft w:val="0"/>
                                  <w:marRight w:val="0"/>
                                  <w:marTop w:val="0"/>
                                  <w:marBottom w:val="0"/>
                                  <w:divBdr>
                                    <w:top w:val="single" w:sz="2" w:space="0" w:color="D9D9E3"/>
                                    <w:left w:val="single" w:sz="2" w:space="0" w:color="D9D9E3"/>
                                    <w:bottom w:val="single" w:sz="2" w:space="0" w:color="D9D9E3"/>
                                    <w:right w:val="single" w:sz="2" w:space="0" w:color="D9D9E3"/>
                                  </w:divBdr>
                                  <w:divsChild>
                                    <w:div w:id="1195343774">
                                      <w:marLeft w:val="0"/>
                                      <w:marRight w:val="0"/>
                                      <w:marTop w:val="0"/>
                                      <w:marBottom w:val="0"/>
                                      <w:divBdr>
                                        <w:top w:val="single" w:sz="2" w:space="0" w:color="D9D9E3"/>
                                        <w:left w:val="single" w:sz="2" w:space="0" w:color="D9D9E3"/>
                                        <w:bottom w:val="single" w:sz="2" w:space="0" w:color="D9D9E3"/>
                                        <w:right w:val="single" w:sz="2" w:space="0" w:color="D9D9E3"/>
                                      </w:divBdr>
                                      <w:divsChild>
                                        <w:div w:id="926155434">
                                          <w:marLeft w:val="0"/>
                                          <w:marRight w:val="0"/>
                                          <w:marTop w:val="0"/>
                                          <w:marBottom w:val="0"/>
                                          <w:divBdr>
                                            <w:top w:val="single" w:sz="2" w:space="0" w:color="D9D9E3"/>
                                            <w:left w:val="single" w:sz="2" w:space="0" w:color="D9D9E3"/>
                                            <w:bottom w:val="single" w:sz="2" w:space="0" w:color="D9D9E3"/>
                                            <w:right w:val="single" w:sz="2" w:space="0" w:color="D9D9E3"/>
                                          </w:divBdr>
                                          <w:divsChild>
                                            <w:div w:id="1964847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74410449">
          <w:marLeft w:val="0"/>
          <w:marRight w:val="0"/>
          <w:marTop w:val="0"/>
          <w:marBottom w:val="0"/>
          <w:divBdr>
            <w:top w:val="none" w:sz="0" w:space="0" w:color="auto"/>
            <w:left w:val="none" w:sz="0" w:space="0" w:color="auto"/>
            <w:bottom w:val="none" w:sz="0" w:space="0" w:color="auto"/>
            <w:right w:val="none" w:sz="0" w:space="0" w:color="auto"/>
          </w:divBdr>
          <w:divsChild>
            <w:div w:id="1656832635">
              <w:marLeft w:val="0"/>
              <w:marRight w:val="0"/>
              <w:marTop w:val="0"/>
              <w:marBottom w:val="0"/>
              <w:divBdr>
                <w:top w:val="single" w:sz="2" w:space="0" w:color="D9D9E3"/>
                <w:left w:val="single" w:sz="2" w:space="0" w:color="D9D9E3"/>
                <w:bottom w:val="single" w:sz="2" w:space="0" w:color="D9D9E3"/>
                <w:right w:val="single" w:sz="2" w:space="0" w:color="D9D9E3"/>
              </w:divBdr>
              <w:divsChild>
                <w:div w:id="116527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2696095">
      <w:bodyDiv w:val="1"/>
      <w:marLeft w:val="0"/>
      <w:marRight w:val="0"/>
      <w:marTop w:val="0"/>
      <w:marBottom w:val="0"/>
      <w:divBdr>
        <w:top w:val="none" w:sz="0" w:space="0" w:color="auto"/>
        <w:left w:val="none" w:sz="0" w:space="0" w:color="auto"/>
        <w:bottom w:val="none" w:sz="0" w:space="0" w:color="auto"/>
        <w:right w:val="none" w:sz="0" w:space="0" w:color="auto"/>
      </w:divBdr>
      <w:divsChild>
        <w:div w:id="95636409">
          <w:marLeft w:val="0"/>
          <w:marRight w:val="0"/>
          <w:marTop w:val="0"/>
          <w:marBottom w:val="0"/>
          <w:divBdr>
            <w:top w:val="none" w:sz="0" w:space="0" w:color="auto"/>
            <w:left w:val="none" w:sz="0" w:space="0" w:color="auto"/>
            <w:bottom w:val="none" w:sz="0" w:space="0" w:color="auto"/>
            <w:right w:val="none" w:sz="0" w:space="0" w:color="auto"/>
          </w:divBdr>
        </w:div>
        <w:div w:id="2100713949">
          <w:marLeft w:val="0"/>
          <w:marRight w:val="0"/>
          <w:marTop w:val="0"/>
          <w:marBottom w:val="0"/>
          <w:divBdr>
            <w:top w:val="none" w:sz="0" w:space="0" w:color="auto"/>
            <w:left w:val="none" w:sz="0" w:space="0" w:color="auto"/>
            <w:bottom w:val="none" w:sz="0" w:space="0" w:color="auto"/>
            <w:right w:val="none" w:sz="0" w:space="0" w:color="auto"/>
          </w:divBdr>
          <w:divsChild>
            <w:div w:id="2012635036">
              <w:marLeft w:val="0"/>
              <w:marRight w:val="0"/>
              <w:marTop w:val="0"/>
              <w:marBottom w:val="0"/>
              <w:divBdr>
                <w:top w:val="none" w:sz="0" w:space="0" w:color="auto"/>
                <w:left w:val="none" w:sz="0" w:space="0" w:color="auto"/>
                <w:bottom w:val="none" w:sz="0" w:space="0" w:color="auto"/>
                <w:right w:val="none" w:sz="0" w:space="0" w:color="auto"/>
              </w:divBdr>
              <w:divsChild>
                <w:div w:id="1255165575">
                  <w:marLeft w:val="0"/>
                  <w:marRight w:val="0"/>
                  <w:marTop w:val="0"/>
                  <w:marBottom w:val="0"/>
                  <w:divBdr>
                    <w:top w:val="none" w:sz="0" w:space="0" w:color="auto"/>
                    <w:left w:val="none" w:sz="0" w:space="0" w:color="auto"/>
                    <w:bottom w:val="none" w:sz="0" w:space="0" w:color="auto"/>
                    <w:right w:val="none" w:sz="0" w:space="0" w:color="auto"/>
                  </w:divBdr>
                  <w:divsChild>
                    <w:div w:id="193546107">
                      <w:marLeft w:val="0"/>
                      <w:marRight w:val="0"/>
                      <w:marTop w:val="0"/>
                      <w:marBottom w:val="0"/>
                      <w:divBdr>
                        <w:top w:val="none" w:sz="0" w:space="0" w:color="auto"/>
                        <w:left w:val="none" w:sz="0" w:space="0" w:color="auto"/>
                        <w:bottom w:val="none" w:sz="0" w:space="0" w:color="auto"/>
                        <w:right w:val="none" w:sz="0" w:space="0" w:color="auto"/>
                      </w:divBdr>
                    </w:div>
                  </w:divsChild>
                </w:div>
                <w:div w:id="1814907699">
                  <w:marLeft w:val="0"/>
                  <w:marRight w:val="0"/>
                  <w:marTop w:val="0"/>
                  <w:marBottom w:val="0"/>
                  <w:divBdr>
                    <w:top w:val="none" w:sz="0" w:space="0" w:color="auto"/>
                    <w:left w:val="none" w:sz="0" w:space="0" w:color="auto"/>
                    <w:bottom w:val="none" w:sz="0" w:space="0" w:color="auto"/>
                    <w:right w:val="none" w:sz="0" w:space="0" w:color="auto"/>
                  </w:divBdr>
                  <w:divsChild>
                    <w:div w:id="259139743">
                      <w:marLeft w:val="0"/>
                      <w:marRight w:val="0"/>
                      <w:marTop w:val="0"/>
                      <w:marBottom w:val="0"/>
                      <w:divBdr>
                        <w:top w:val="none" w:sz="0" w:space="0" w:color="auto"/>
                        <w:left w:val="none" w:sz="0" w:space="0" w:color="auto"/>
                        <w:bottom w:val="none" w:sz="0" w:space="0" w:color="auto"/>
                        <w:right w:val="none" w:sz="0" w:space="0" w:color="auto"/>
                      </w:divBdr>
                    </w:div>
                  </w:divsChild>
                </w:div>
                <w:div w:id="2085567659">
                  <w:marLeft w:val="0"/>
                  <w:marRight w:val="0"/>
                  <w:marTop w:val="0"/>
                  <w:marBottom w:val="0"/>
                  <w:divBdr>
                    <w:top w:val="none" w:sz="0" w:space="0" w:color="auto"/>
                    <w:left w:val="none" w:sz="0" w:space="0" w:color="auto"/>
                    <w:bottom w:val="none" w:sz="0" w:space="0" w:color="auto"/>
                    <w:right w:val="none" w:sz="0" w:space="0" w:color="auto"/>
                  </w:divBdr>
                  <w:divsChild>
                    <w:div w:id="6176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5649">
      <w:bodyDiv w:val="1"/>
      <w:marLeft w:val="0"/>
      <w:marRight w:val="0"/>
      <w:marTop w:val="0"/>
      <w:marBottom w:val="0"/>
      <w:divBdr>
        <w:top w:val="none" w:sz="0" w:space="0" w:color="auto"/>
        <w:left w:val="none" w:sz="0" w:space="0" w:color="auto"/>
        <w:bottom w:val="none" w:sz="0" w:space="0" w:color="auto"/>
        <w:right w:val="none" w:sz="0" w:space="0" w:color="auto"/>
      </w:divBdr>
    </w:div>
    <w:div w:id="147986232">
      <w:bodyDiv w:val="1"/>
      <w:marLeft w:val="0"/>
      <w:marRight w:val="0"/>
      <w:marTop w:val="0"/>
      <w:marBottom w:val="0"/>
      <w:divBdr>
        <w:top w:val="none" w:sz="0" w:space="0" w:color="auto"/>
        <w:left w:val="none" w:sz="0" w:space="0" w:color="auto"/>
        <w:bottom w:val="none" w:sz="0" w:space="0" w:color="auto"/>
        <w:right w:val="none" w:sz="0" w:space="0" w:color="auto"/>
      </w:divBdr>
      <w:divsChild>
        <w:div w:id="827525397">
          <w:marLeft w:val="0"/>
          <w:marRight w:val="0"/>
          <w:marTop w:val="0"/>
          <w:marBottom w:val="0"/>
          <w:divBdr>
            <w:top w:val="single" w:sz="2" w:space="0" w:color="D9D9E3"/>
            <w:left w:val="single" w:sz="2" w:space="0" w:color="D9D9E3"/>
            <w:bottom w:val="single" w:sz="2" w:space="0" w:color="D9D9E3"/>
            <w:right w:val="single" w:sz="2" w:space="0" w:color="D9D9E3"/>
          </w:divBdr>
          <w:divsChild>
            <w:div w:id="388237360">
              <w:marLeft w:val="0"/>
              <w:marRight w:val="0"/>
              <w:marTop w:val="0"/>
              <w:marBottom w:val="0"/>
              <w:divBdr>
                <w:top w:val="single" w:sz="2" w:space="0" w:color="D9D9E3"/>
                <w:left w:val="single" w:sz="2" w:space="0" w:color="D9D9E3"/>
                <w:bottom w:val="single" w:sz="2" w:space="0" w:color="D9D9E3"/>
                <w:right w:val="single" w:sz="2" w:space="0" w:color="D9D9E3"/>
              </w:divBdr>
              <w:divsChild>
                <w:div w:id="894971574">
                  <w:marLeft w:val="0"/>
                  <w:marRight w:val="0"/>
                  <w:marTop w:val="0"/>
                  <w:marBottom w:val="0"/>
                  <w:divBdr>
                    <w:top w:val="single" w:sz="2" w:space="0" w:color="D9D9E3"/>
                    <w:left w:val="single" w:sz="2" w:space="0" w:color="D9D9E3"/>
                    <w:bottom w:val="single" w:sz="2" w:space="0" w:color="D9D9E3"/>
                    <w:right w:val="single" w:sz="2" w:space="0" w:color="D9D9E3"/>
                  </w:divBdr>
                  <w:divsChild>
                    <w:div w:id="1787889749">
                      <w:marLeft w:val="0"/>
                      <w:marRight w:val="0"/>
                      <w:marTop w:val="0"/>
                      <w:marBottom w:val="0"/>
                      <w:divBdr>
                        <w:top w:val="single" w:sz="2" w:space="0" w:color="D9D9E3"/>
                        <w:left w:val="single" w:sz="2" w:space="0" w:color="D9D9E3"/>
                        <w:bottom w:val="single" w:sz="2" w:space="0" w:color="D9D9E3"/>
                        <w:right w:val="single" w:sz="2" w:space="0" w:color="D9D9E3"/>
                      </w:divBdr>
                      <w:divsChild>
                        <w:div w:id="1112675379">
                          <w:marLeft w:val="0"/>
                          <w:marRight w:val="0"/>
                          <w:marTop w:val="0"/>
                          <w:marBottom w:val="0"/>
                          <w:divBdr>
                            <w:top w:val="single" w:sz="2" w:space="0" w:color="auto"/>
                            <w:left w:val="single" w:sz="2" w:space="0" w:color="auto"/>
                            <w:bottom w:val="single" w:sz="6" w:space="0" w:color="auto"/>
                            <w:right w:val="single" w:sz="2" w:space="0" w:color="auto"/>
                          </w:divBdr>
                          <w:divsChild>
                            <w:div w:id="15821795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89412923">
                                  <w:marLeft w:val="0"/>
                                  <w:marRight w:val="0"/>
                                  <w:marTop w:val="0"/>
                                  <w:marBottom w:val="0"/>
                                  <w:divBdr>
                                    <w:top w:val="single" w:sz="2" w:space="0" w:color="D9D9E3"/>
                                    <w:left w:val="single" w:sz="2" w:space="0" w:color="D9D9E3"/>
                                    <w:bottom w:val="single" w:sz="2" w:space="0" w:color="D9D9E3"/>
                                    <w:right w:val="single" w:sz="2" w:space="0" w:color="D9D9E3"/>
                                  </w:divBdr>
                                  <w:divsChild>
                                    <w:div w:id="318774449">
                                      <w:marLeft w:val="0"/>
                                      <w:marRight w:val="0"/>
                                      <w:marTop w:val="0"/>
                                      <w:marBottom w:val="0"/>
                                      <w:divBdr>
                                        <w:top w:val="single" w:sz="2" w:space="0" w:color="D9D9E3"/>
                                        <w:left w:val="single" w:sz="2" w:space="0" w:color="D9D9E3"/>
                                        <w:bottom w:val="single" w:sz="2" w:space="0" w:color="D9D9E3"/>
                                        <w:right w:val="single" w:sz="2" w:space="0" w:color="D9D9E3"/>
                                      </w:divBdr>
                                      <w:divsChild>
                                        <w:div w:id="751437938">
                                          <w:marLeft w:val="0"/>
                                          <w:marRight w:val="0"/>
                                          <w:marTop w:val="0"/>
                                          <w:marBottom w:val="0"/>
                                          <w:divBdr>
                                            <w:top w:val="single" w:sz="2" w:space="0" w:color="D9D9E3"/>
                                            <w:left w:val="single" w:sz="2" w:space="0" w:color="D9D9E3"/>
                                            <w:bottom w:val="single" w:sz="2" w:space="0" w:color="D9D9E3"/>
                                            <w:right w:val="single" w:sz="2" w:space="0" w:color="D9D9E3"/>
                                          </w:divBdr>
                                          <w:divsChild>
                                            <w:div w:id="1845242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86754365">
          <w:marLeft w:val="0"/>
          <w:marRight w:val="0"/>
          <w:marTop w:val="0"/>
          <w:marBottom w:val="0"/>
          <w:divBdr>
            <w:top w:val="none" w:sz="0" w:space="0" w:color="auto"/>
            <w:left w:val="none" w:sz="0" w:space="0" w:color="auto"/>
            <w:bottom w:val="none" w:sz="0" w:space="0" w:color="auto"/>
            <w:right w:val="none" w:sz="0" w:space="0" w:color="auto"/>
          </w:divBdr>
          <w:divsChild>
            <w:div w:id="1053850214">
              <w:marLeft w:val="0"/>
              <w:marRight w:val="0"/>
              <w:marTop w:val="0"/>
              <w:marBottom w:val="0"/>
              <w:divBdr>
                <w:top w:val="single" w:sz="2" w:space="0" w:color="D9D9E3"/>
                <w:left w:val="single" w:sz="2" w:space="0" w:color="D9D9E3"/>
                <w:bottom w:val="single" w:sz="2" w:space="0" w:color="D9D9E3"/>
                <w:right w:val="single" w:sz="2" w:space="0" w:color="D9D9E3"/>
              </w:divBdr>
              <w:divsChild>
                <w:div w:id="1722636963">
                  <w:marLeft w:val="0"/>
                  <w:marRight w:val="0"/>
                  <w:marTop w:val="0"/>
                  <w:marBottom w:val="0"/>
                  <w:divBdr>
                    <w:top w:val="single" w:sz="2" w:space="0" w:color="D9D9E3"/>
                    <w:left w:val="single" w:sz="2" w:space="0" w:color="D9D9E3"/>
                    <w:bottom w:val="single" w:sz="2" w:space="0" w:color="D9D9E3"/>
                    <w:right w:val="single" w:sz="2" w:space="0" w:color="D9D9E3"/>
                  </w:divBdr>
                  <w:divsChild>
                    <w:div w:id="1901599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8208434">
      <w:bodyDiv w:val="1"/>
      <w:marLeft w:val="0"/>
      <w:marRight w:val="0"/>
      <w:marTop w:val="0"/>
      <w:marBottom w:val="0"/>
      <w:divBdr>
        <w:top w:val="none" w:sz="0" w:space="0" w:color="auto"/>
        <w:left w:val="none" w:sz="0" w:space="0" w:color="auto"/>
        <w:bottom w:val="none" w:sz="0" w:space="0" w:color="auto"/>
        <w:right w:val="none" w:sz="0" w:space="0" w:color="auto"/>
      </w:divBdr>
    </w:div>
    <w:div w:id="150755857">
      <w:bodyDiv w:val="1"/>
      <w:marLeft w:val="0"/>
      <w:marRight w:val="0"/>
      <w:marTop w:val="0"/>
      <w:marBottom w:val="0"/>
      <w:divBdr>
        <w:top w:val="none" w:sz="0" w:space="0" w:color="auto"/>
        <w:left w:val="none" w:sz="0" w:space="0" w:color="auto"/>
        <w:bottom w:val="none" w:sz="0" w:space="0" w:color="auto"/>
        <w:right w:val="none" w:sz="0" w:space="0" w:color="auto"/>
      </w:divBdr>
    </w:div>
    <w:div w:id="151602999">
      <w:bodyDiv w:val="1"/>
      <w:marLeft w:val="0"/>
      <w:marRight w:val="0"/>
      <w:marTop w:val="0"/>
      <w:marBottom w:val="0"/>
      <w:divBdr>
        <w:top w:val="none" w:sz="0" w:space="0" w:color="auto"/>
        <w:left w:val="none" w:sz="0" w:space="0" w:color="auto"/>
        <w:bottom w:val="none" w:sz="0" w:space="0" w:color="auto"/>
        <w:right w:val="none" w:sz="0" w:space="0" w:color="auto"/>
      </w:divBdr>
      <w:divsChild>
        <w:div w:id="669799577">
          <w:marLeft w:val="0"/>
          <w:marRight w:val="0"/>
          <w:marTop w:val="0"/>
          <w:marBottom w:val="0"/>
          <w:divBdr>
            <w:top w:val="single" w:sz="2" w:space="0" w:color="auto"/>
            <w:left w:val="single" w:sz="2" w:space="0" w:color="auto"/>
            <w:bottom w:val="single" w:sz="6" w:space="0" w:color="auto"/>
            <w:right w:val="single" w:sz="2" w:space="0" w:color="auto"/>
          </w:divBdr>
          <w:divsChild>
            <w:div w:id="1806120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946157616">
                  <w:marLeft w:val="0"/>
                  <w:marRight w:val="0"/>
                  <w:marTop w:val="0"/>
                  <w:marBottom w:val="0"/>
                  <w:divBdr>
                    <w:top w:val="single" w:sz="2" w:space="0" w:color="D9D9E3"/>
                    <w:left w:val="single" w:sz="2" w:space="0" w:color="D9D9E3"/>
                    <w:bottom w:val="single" w:sz="2" w:space="0" w:color="D9D9E3"/>
                    <w:right w:val="single" w:sz="2" w:space="0" w:color="D9D9E3"/>
                  </w:divBdr>
                  <w:divsChild>
                    <w:div w:id="84421855">
                      <w:marLeft w:val="0"/>
                      <w:marRight w:val="0"/>
                      <w:marTop w:val="0"/>
                      <w:marBottom w:val="0"/>
                      <w:divBdr>
                        <w:top w:val="single" w:sz="2" w:space="0" w:color="D9D9E3"/>
                        <w:left w:val="single" w:sz="2" w:space="0" w:color="D9D9E3"/>
                        <w:bottom w:val="single" w:sz="2" w:space="0" w:color="D9D9E3"/>
                        <w:right w:val="single" w:sz="2" w:space="0" w:color="D9D9E3"/>
                      </w:divBdr>
                      <w:divsChild>
                        <w:div w:id="331883763">
                          <w:marLeft w:val="0"/>
                          <w:marRight w:val="0"/>
                          <w:marTop w:val="0"/>
                          <w:marBottom w:val="0"/>
                          <w:divBdr>
                            <w:top w:val="single" w:sz="2" w:space="0" w:color="D9D9E3"/>
                            <w:left w:val="single" w:sz="2" w:space="0" w:color="D9D9E3"/>
                            <w:bottom w:val="single" w:sz="2" w:space="0" w:color="D9D9E3"/>
                            <w:right w:val="single" w:sz="2" w:space="0" w:color="D9D9E3"/>
                          </w:divBdr>
                          <w:divsChild>
                            <w:div w:id="4224595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29517465">
          <w:marLeft w:val="0"/>
          <w:marRight w:val="0"/>
          <w:marTop w:val="0"/>
          <w:marBottom w:val="0"/>
          <w:divBdr>
            <w:top w:val="single" w:sz="2" w:space="0" w:color="auto"/>
            <w:left w:val="single" w:sz="2" w:space="0" w:color="auto"/>
            <w:bottom w:val="single" w:sz="6" w:space="0" w:color="auto"/>
            <w:right w:val="single" w:sz="2" w:space="0" w:color="auto"/>
          </w:divBdr>
          <w:divsChild>
            <w:div w:id="34039466">
              <w:marLeft w:val="0"/>
              <w:marRight w:val="0"/>
              <w:marTop w:val="100"/>
              <w:marBottom w:val="100"/>
              <w:divBdr>
                <w:top w:val="single" w:sz="2" w:space="0" w:color="D9D9E3"/>
                <w:left w:val="single" w:sz="2" w:space="0" w:color="D9D9E3"/>
                <w:bottom w:val="single" w:sz="2" w:space="0" w:color="D9D9E3"/>
                <w:right w:val="single" w:sz="2" w:space="0" w:color="D9D9E3"/>
              </w:divBdr>
              <w:divsChild>
                <w:div w:id="417989482">
                  <w:marLeft w:val="0"/>
                  <w:marRight w:val="0"/>
                  <w:marTop w:val="0"/>
                  <w:marBottom w:val="0"/>
                  <w:divBdr>
                    <w:top w:val="single" w:sz="2" w:space="0" w:color="D9D9E3"/>
                    <w:left w:val="single" w:sz="2" w:space="0" w:color="D9D9E3"/>
                    <w:bottom w:val="single" w:sz="2" w:space="0" w:color="D9D9E3"/>
                    <w:right w:val="single" w:sz="2" w:space="0" w:color="D9D9E3"/>
                  </w:divBdr>
                  <w:divsChild>
                    <w:div w:id="948003087">
                      <w:marLeft w:val="0"/>
                      <w:marRight w:val="0"/>
                      <w:marTop w:val="0"/>
                      <w:marBottom w:val="0"/>
                      <w:divBdr>
                        <w:top w:val="single" w:sz="2" w:space="0" w:color="D9D9E3"/>
                        <w:left w:val="single" w:sz="2" w:space="0" w:color="D9D9E3"/>
                        <w:bottom w:val="single" w:sz="2" w:space="0" w:color="D9D9E3"/>
                        <w:right w:val="single" w:sz="2" w:space="0" w:color="D9D9E3"/>
                      </w:divBdr>
                      <w:divsChild>
                        <w:div w:id="1444573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497047">
      <w:bodyDiv w:val="1"/>
      <w:marLeft w:val="0"/>
      <w:marRight w:val="0"/>
      <w:marTop w:val="0"/>
      <w:marBottom w:val="0"/>
      <w:divBdr>
        <w:top w:val="none" w:sz="0" w:space="0" w:color="auto"/>
        <w:left w:val="none" w:sz="0" w:space="0" w:color="auto"/>
        <w:bottom w:val="none" w:sz="0" w:space="0" w:color="auto"/>
        <w:right w:val="none" w:sz="0" w:space="0" w:color="auto"/>
      </w:divBdr>
    </w:div>
    <w:div w:id="153646244">
      <w:bodyDiv w:val="1"/>
      <w:marLeft w:val="0"/>
      <w:marRight w:val="0"/>
      <w:marTop w:val="0"/>
      <w:marBottom w:val="0"/>
      <w:divBdr>
        <w:top w:val="none" w:sz="0" w:space="0" w:color="auto"/>
        <w:left w:val="none" w:sz="0" w:space="0" w:color="auto"/>
        <w:bottom w:val="none" w:sz="0" w:space="0" w:color="auto"/>
        <w:right w:val="none" w:sz="0" w:space="0" w:color="auto"/>
      </w:divBdr>
      <w:divsChild>
        <w:div w:id="2041347775">
          <w:marLeft w:val="0"/>
          <w:marRight w:val="0"/>
          <w:marTop w:val="0"/>
          <w:marBottom w:val="0"/>
          <w:divBdr>
            <w:top w:val="single" w:sz="2" w:space="0" w:color="auto"/>
            <w:left w:val="single" w:sz="2" w:space="0" w:color="auto"/>
            <w:bottom w:val="single" w:sz="6" w:space="0" w:color="auto"/>
            <w:right w:val="single" w:sz="2" w:space="0" w:color="auto"/>
          </w:divBdr>
          <w:divsChild>
            <w:div w:id="318314701">
              <w:marLeft w:val="0"/>
              <w:marRight w:val="0"/>
              <w:marTop w:val="100"/>
              <w:marBottom w:val="100"/>
              <w:divBdr>
                <w:top w:val="single" w:sz="2" w:space="0" w:color="D9D9E3"/>
                <w:left w:val="single" w:sz="2" w:space="0" w:color="D9D9E3"/>
                <w:bottom w:val="single" w:sz="2" w:space="0" w:color="D9D9E3"/>
                <w:right w:val="single" w:sz="2" w:space="0" w:color="D9D9E3"/>
              </w:divBdr>
              <w:divsChild>
                <w:div w:id="1218593003">
                  <w:marLeft w:val="0"/>
                  <w:marRight w:val="0"/>
                  <w:marTop w:val="0"/>
                  <w:marBottom w:val="0"/>
                  <w:divBdr>
                    <w:top w:val="single" w:sz="2" w:space="0" w:color="D9D9E3"/>
                    <w:left w:val="single" w:sz="2" w:space="0" w:color="D9D9E3"/>
                    <w:bottom w:val="single" w:sz="2" w:space="0" w:color="D9D9E3"/>
                    <w:right w:val="single" w:sz="2" w:space="0" w:color="D9D9E3"/>
                  </w:divBdr>
                  <w:divsChild>
                    <w:div w:id="756248682">
                      <w:marLeft w:val="0"/>
                      <w:marRight w:val="0"/>
                      <w:marTop w:val="0"/>
                      <w:marBottom w:val="0"/>
                      <w:divBdr>
                        <w:top w:val="single" w:sz="2" w:space="0" w:color="D9D9E3"/>
                        <w:left w:val="single" w:sz="2" w:space="0" w:color="D9D9E3"/>
                        <w:bottom w:val="single" w:sz="2" w:space="0" w:color="D9D9E3"/>
                        <w:right w:val="single" w:sz="2" w:space="0" w:color="D9D9E3"/>
                      </w:divBdr>
                      <w:divsChild>
                        <w:div w:id="2066492313">
                          <w:marLeft w:val="0"/>
                          <w:marRight w:val="0"/>
                          <w:marTop w:val="0"/>
                          <w:marBottom w:val="0"/>
                          <w:divBdr>
                            <w:top w:val="single" w:sz="2" w:space="0" w:color="D9D9E3"/>
                            <w:left w:val="single" w:sz="2" w:space="0" w:color="D9D9E3"/>
                            <w:bottom w:val="single" w:sz="2" w:space="0" w:color="D9D9E3"/>
                            <w:right w:val="single" w:sz="2" w:space="0" w:color="D9D9E3"/>
                          </w:divBdr>
                          <w:divsChild>
                            <w:div w:id="405961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300685">
      <w:bodyDiv w:val="1"/>
      <w:marLeft w:val="0"/>
      <w:marRight w:val="0"/>
      <w:marTop w:val="0"/>
      <w:marBottom w:val="0"/>
      <w:divBdr>
        <w:top w:val="none" w:sz="0" w:space="0" w:color="auto"/>
        <w:left w:val="none" w:sz="0" w:space="0" w:color="auto"/>
        <w:bottom w:val="none" w:sz="0" w:space="0" w:color="auto"/>
        <w:right w:val="none" w:sz="0" w:space="0" w:color="auto"/>
      </w:divBdr>
      <w:divsChild>
        <w:div w:id="1280648655">
          <w:marLeft w:val="0"/>
          <w:marRight w:val="0"/>
          <w:marTop w:val="0"/>
          <w:marBottom w:val="0"/>
          <w:divBdr>
            <w:top w:val="none" w:sz="0" w:space="0" w:color="auto"/>
            <w:left w:val="none" w:sz="0" w:space="0" w:color="auto"/>
            <w:bottom w:val="none" w:sz="0" w:space="0" w:color="auto"/>
            <w:right w:val="none" w:sz="0" w:space="0" w:color="auto"/>
          </w:divBdr>
        </w:div>
      </w:divsChild>
    </w:div>
    <w:div w:id="157118337">
      <w:bodyDiv w:val="1"/>
      <w:marLeft w:val="0"/>
      <w:marRight w:val="0"/>
      <w:marTop w:val="0"/>
      <w:marBottom w:val="0"/>
      <w:divBdr>
        <w:top w:val="none" w:sz="0" w:space="0" w:color="auto"/>
        <w:left w:val="none" w:sz="0" w:space="0" w:color="auto"/>
        <w:bottom w:val="none" w:sz="0" w:space="0" w:color="auto"/>
        <w:right w:val="none" w:sz="0" w:space="0" w:color="auto"/>
      </w:divBdr>
    </w:div>
    <w:div w:id="158472673">
      <w:bodyDiv w:val="1"/>
      <w:marLeft w:val="0"/>
      <w:marRight w:val="0"/>
      <w:marTop w:val="0"/>
      <w:marBottom w:val="0"/>
      <w:divBdr>
        <w:top w:val="none" w:sz="0" w:space="0" w:color="auto"/>
        <w:left w:val="none" w:sz="0" w:space="0" w:color="auto"/>
        <w:bottom w:val="none" w:sz="0" w:space="0" w:color="auto"/>
        <w:right w:val="none" w:sz="0" w:space="0" w:color="auto"/>
      </w:divBdr>
    </w:div>
    <w:div w:id="159933053">
      <w:bodyDiv w:val="1"/>
      <w:marLeft w:val="0"/>
      <w:marRight w:val="0"/>
      <w:marTop w:val="0"/>
      <w:marBottom w:val="0"/>
      <w:divBdr>
        <w:top w:val="none" w:sz="0" w:space="0" w:color="auto"/>
        <w:left w:val="none" w:sz="0" w:space="0" w:color="auto"/>
        <w:bottom w:val="none" w:sz="0" w:space="0" w:color="auto"/>
        <w:right w:val="none" w:sz="0" w:space="0" w:color="auto"/>
      </w:divBdr>
    </w:div>
    <w:div w:id="162819594">
      <w:bodyDiv w:val="1"/>
      <w:marLeft w:val="0"/>
      <w:marRight w:val="0"/>
      <w:marTop w:val="0"/>
      <w:marBottom w:val="0"/>
      <w:divBdr>
        <w:top w:val="none" w:sz="0" w:space="0" w:color="auto"/>
        <w:left w:val="none" w:sz="0" w:space="0" w:color="auto"/>
        <w:bottom w:val="none" w:sz="0" w:space="0" w:color="auto"/>
        <w:right w:val="none" w:sz="0" w:space="0" w:color="auto"/>
      </w:divBdr>
    </w:div>
    <w:div w:id="162937901">
      <w:bodyDiv w:val="1"/>
      <w:marLeft w:val="0"/>
      <w:marRight w:val="0"/>
      <w:marTop w:val="0"/>
      <w:marBottom w:val="0"/>
      <w:divBdr>
        <w:top w:val="none" w:sz="0" w:space="0" w:color="auto"/>
        <w:left w:val="none" w:sz="0" w:space="0" w:color="auto"/>
        <w:bottom w:val="none" w:sz="0" w:space="0" w:color="auto"/>
        <w:right w:val="none" w:sz="0" w:space="0" w:color="auto"/>
      </w:divBdr>
    </w:div>
    <w:div w:id="169612800">
      <w:bodyDiv w:val="1"/>
      <w:marLeft w:val="0"/>
      <w:marRight w:val="0"/>
      <w:marTop w:val="0"/>
      <w:marBottom w:val="0"/>
      <w:divBdr>
        <w:top w:val="none" w:sz="0" w:space="0" w:color="auto"/>
        <w:left w:val="none" w:sz="0" w:space="0" w:color="auto"/>
        <w:bottom w:val="none" w:sz="0" w:space="0" w:color="auto"/>
        <w:right w:val="none" w:sz="0" w:space="0" w:color="auto"/>
      </w:divBdr>
    </w:div>
    <w:div w:id="171531566">
      <w:bodyDiv w:val="1"/>
      <w:marLeft w:val="0"/>
      <w:marRight w:val="0"/>
      <w:marTop w:val="0"/>
      <w:marBottom w:val="0"/>
      <w:divBdr>
        <w:top w:val="none" w:sz="0" w:space="0" w:color="auto"/>
        <w:left w:val="none" w:sz="0" w:space="0" w:color="auto"/>
        <w:bottom w:val="none" w:sz="0" w:space="0" w:color="auto"/>
        <w:right w:val="none" w:sz="0" w:space="0" w:color="auto"/>
      </w:divBdr>
    </w:div>
    <w:div w:id="174348715">
      <w:bodyDiv w:val="1"/>
      <w:marLeft w:val="0"/>
      <w:marRight w:val="0"/>
      <w:marTop w:val="0"/>
      <w:marBottom w:val="0"/>
      <w:divBdr>
        <w:top w:val="none" w:sz="0" w:space="0" w:color="auto"/>
        <w:left w:val="none" w:sz="0" w:space="0" w:color="auto"/>
        <w:bottom w:val="none" w:sz="0" w:space="0" w:color="auto"/>
        <w:right w:val="none" w:sz="0" w:space="0" w:color="auto"/>
      </w:divBdr>
      <w:divsChild>
        <w:div w:id="1871647239">
          <w:marLeft w:val="0"/>
          <w:marRight w:val="0"/>
          <w:marTop w:val="0"/>
          <w:marBottom w:val="0"/>
          <w:divBdr>
            <w:top w:val="single" w:sz="2" w:space="0" w:color="auto"/>
            <w:left w:val="single" w:sz="2" w:space="0" w:color="auto"/>
            <w:bottom w:val="single" w:sz="6" w:space="0" w:color="auto"/>
            <w:right w:val="single" w:sz="2" w:space="0" w:color="auto"/>
          </w:divBdr>
          <w:divsChild>
            <w:div w:id="962271043">
              <w:marLeft w:val="0"/>
              <w:marRight w:val="0"/>
              <w:marTop w:val="100"/>
              <w:marBottom w:val="100"/>
              <w:divBdr>
                <w:top w:val="single" w:sz="2" w:space="0" w:color="D9D9E3"/>
                <w:left w:val="single" w:sz="2" w:space="0" w:color="D9D9E3"/>
                <w:bottom w:val="single" w:sz="2" w:space="0" w:color="D9D9E3"/>
                <w:right w:val="single" w:sz="2" w:space="0" w:color="D9D9E3"/>
              </w:divBdr>
              <w:divsChild>
                <w:div w:id="2039548857">
                  <w:marLeft w:val="0"/>
                  <w:marRight w:val="0"/>
                  <w:marTop w:val="0"/>
                  <w:marBottom w:val="0"/>
                  <w:divBdr>
                    <w:top w:val="single" w:sz="2" w:space="0" w:color="D9D9E3"/>
                    <w:left w:val="single" w:sz="2" w:space="0" w:color="D9D9E3"/>
                    <w:bottom w:val="single" w:sz="2" w:space="0" w:color="D9D9E3"/>
                    <w:right w:val="single" w:sz="2" w:space="0" w:color="D9D9E3"/>
                  </w:divBdr>
                  <w:divsChild>
                    <w:div w:id="340360094">
                      <w:marLeft w:val="0"/>
                      <w:marRight w:val="0"/>
                      <w:marTop w:val="0"/>
                      <w:marBottom w:val="0"/>
                      <w:divBdr>
                        <w:top w:val="single" w:sz="2" w:space="0" w:color="D9D9E3"/>
                        <w:left w:val="single" w:sz="2" w:space="0" w:color="D9D9E3"/>
                        <w:bottom w:val="single" w:sz="2" w:space="0" w:color="D9D9E3"/>
                        <w:right w:val="single" w:sz="2" w:space="0" w:color="D9D9E3"/>
                      </w:divBdr>
                      <w:divsChild>
                        <w:div w:id="35204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95926602">
          <w:marLeft w:val="0"/>
          <w:marRight w:val="0"/>
          <w:marTop w:val="0"/>
          <w:marBottom w:val="0"/>
          <w:divBdr>
            <w:top w:val="single" w:sz="2" w:space="0" w:color="auto"/>
            <w:left w:val="single" w:sz="2" w:space="0" w:color="auto"/>
            <w:bottom w:val="single" w:sz="6" w:space="0" w:color="auto"/>
            <w:right w:val="single" w:sz="2" w:space="0" w:color="auto"/>
          </w:divBdr>
          <w:divsChild>
            <w:div w:id="199132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5405519">
                  <w:marLeft w:val="0"/>
                  <w:marRight w:val="0"/>
                  <w:marTop w:val="0"/>
                  <w:marBottom w:val="0"/>
                  <w:divBdr>
                    <w:top w:val="single" w:sz="2" w:space="0" w:color="D9D9E3"/>
                    <w:left w:val="single" w:sz="2" w:space="0" w:color="D9D9E3"/>
                    <w:bottom w:val="single" w:sz="2" w:space="0" w:color="D9D9E3"/>
                    <w:right w:val="single" w:sz="2" w:space="0" w:color="D9D9E3"/>
                  </w:divBdr>
                  <w:divsChild>
                    <w:div w:id="1713964175">
                      <w:marLeft w:val="0"/>
                      <w:marRight w:val="0"/>
                      <w:marTop w:val="0"/>
                      <w:marBottom w:val="0"/>
                      <w:divBdr>
                        <w:top w:val="single" w:sz="2" w:space="0" w:color="D9D9E3"/>
                        <w:left w:val="single" w:sz="2" w:space="0" w:color="D9D9E3"/>
                        <w:bottom w:val="single" w:sz="2" w:space="0" w:color="D9D9E3"/>
                        <w:right w:val="single" w:sz="2" w:space="0" w:color="D9D9E3"/>
                      </w:divBdr>
                      <w:divsChild>
                        <w:div w:id="1615139550">
                          <w:marLeft w:val="0"/>
                          <w:marRight w:val="0"/>
                          <w:marTop w:val="0"/>
                          <w:marBottom w:val="0"/>
                          <w:divBdr>
                            <w:top w:val="single" w:sz="2" w:space="0" w:color="D9D9E3"/>
                            <w:left w:val="single" w:sz="2" w:space="0" w:color="D9D9E3"/>
                            <w:bottom w:val="single" w:sz="2" w:space="0" w:color="D9D9E3"/>
                            <w:right w:val="single" w:sz="2" w:space="0" w:color="D9D9E3"/>
                          </w:divBdr>
                          <w:divsChild>
                            <w:div w:id="1048650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075557">
      <w:bodyDiv w:val="1"/>
      <w:marLeft w:val="0"/>
      <w:marRight w:val="0"/>
      <w:marTop w:val="0"/>
      <w:marBottom w:val="0"/>
      <w:divBdr>
        <w:top w:val="none" w:sz="0" w:space="0" w:color="auto"/>
        <w:left w:val="none" w:sz="0" w:space="0" w:color="auto"/>
        <w:bottom w:val="none" w:sz="0" w:space="0" w:color="auto"/>
        <w:right w:val="none" w:sz="0" w:space="0" w:color="auto"/>
      </w:divBdr>
    </w:div>
    <w:div w:id="175392009">
      <w:bodyDiv w:val="1"/>
      <w:marLeft w:val="0"/>
      <w:marRight w:val="0"/>
      <w:marTop w:val="0"/>
      <w:marBottom w:val="0"/>
      <w:divBdr>
        <w:top w:val="none" w:sz="0" w:space="0" w:color="auto"/>
        <w:left w:val="none" w:sz="0" w:space="0" w:color="auto"/>
        <w:bottom w:val="none" w:sz="0" w:space="0" w:color="auto"/>
        <w:right w:val="none" w:sz="0" w:space="0" w:color="auto"/>
      </w:divBdr>
      <w:divsChild>
        <w:div w:id="1833721186">
          <w:marLeft w:val="0"/>
          <w:marRight w:val="0"/>
          <w:marTop w:val="0"/>
          <w:marBottom w:val="0"/>
          <w:divBdr>
            <w:top w:val="single" w:sz="2" w:space="0" w:color="auto"/>
            <w:left w:val="single" w:sz="2" w:space="0" w:color="auto"/>
            <w:bottom w:val="single" w:sz="6" w:space="0" w:color="auto"/>
            <w:right w:val="single" w:sz="2" w:space="0" w:color="auto"/>
          </w:divBdr>
          <w:divsChild>
            <w:div w:id="322902724">
              <w:marLeft w:val="0"/>
              <w:marRight w:val="0"/>
              <w:marTop w:val="100"/>
              <w:marBottom w:val="100"/>
              <w:divBdr>
                <w:top w:val="single" w:sz="2" w:space="0" w:color="D9D9E3"/>
                <w:left w:val="single" w:sz="2" w:space="0" w:color="D9D9E3"/>
                <w:bottom w:val="single" w:sz="2" w:space="0" w:color="D9D9E3"/>
                <w:right w:val="single" w:sz="2" w:space="0" w:color="D9D9E3"/>
              </w:divBdr>
              <w:divsChild>
                <w:div w:id="1148549549">
                  <w:marLeft w:val="0"/>
                  <w:marRight w:val="0"/>
                  <w:marTop w:val="0"/>
                  <w:marBottom w:val="0"/>
                  <w:divBdr>
                    <w:top w:val="single" w:sz="2" w:space="0" w:color="D9D9E3"/>
                    <w:left w:val="single" w:sz="2" w:space="0" w:color="D9D9E3"/>
                    <w:bottom w:val="single" w:sz="2" w:space="0" w:color="D9D9E3"/>
                    <w:right w:val="single" w:sz="2" w:space="0" w:color="D9D9E3"/>
                  </w:divBdr>
                  <w:divsChild>
                    <w:div w:id="754742776">
                      <w:marLeft w:val="0"/>
                      <w:marRight w:val="0"/>
                      <w:marTop w:val="0"/>
                      <w:marBottom w:val="0"/>
                      <w:divBdr>
                        <w:top w:val="single" w:sz="2" w:space="0" w:color="D9D9E3"/>
                        <w:left w:val="single" w:sz="2" w:space="0" w:color="D9D9E3"/>
                        <w:bottom w:val="single" w:sz="2" w:space="0" w:color="D9D9E3"/>
                        <w:right w:val="single" w:sz="2" w:space="0" w:color="D9D9E3"/>
                      </w:divBdr>
                      <w:divsChild>
                        <w:div w:id="158162061">
                          <w:marLeft w:val="0"/>
                          <w:marRight w:val="0"/>
                          <w:marTop w:val="0"/>
                          <w:marBottom w:val="0"/>
                          <w:divBdr>
                            <w:top w:val="single" w:sz="2" w:space="0" w:color="D9D9E3"/>
                            <w:left w:val="single" w:sz="2" w:space="0" w:color="D9D9E3"/>
                            <w:bottom w:val="single" w:sz="2" w:space="0" w:color="D9D9E3"/>
                            <w:right w:val="single" w:sz="2" w:space="0" w:color="D9D9E3"/>
                          </w:divBdr>
                          <w:divsChild>
                            <w:div w:id="815222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6430088">
      <w:bodyDiv w:val="1"/>
      <w:marLeft w:val="0"/>
      <w:marRight w:val="0"/>
      <w:marTop w:val="0"/>
      <w:marBottom w:val="0"/>
      <w:divBdr>
        <w:top w:val="none" w:sz="0" w:space="0" w:color="auto"/>
        <w:left w:val="none" w:sz="0" w:space="0" w:color="auto"/>
        <w:bottom w:val="none" w:sz="0" w:space="0" w:color="auto"/>
        <w:right w:val="none" w:sz="0" w:space="0" w:color="auto"/>
      </w:divBdr>
    </w:div>
    <w:div w:id="177282428">
      <w:bodyDiv w:val="1"/>
      <w:marLeft w:val="0"/>
      <w:marRight w:val="0"/>
      <w:marTop w:val="0"/>
      <w:marBottom w:val="0"/>
      <w:divBdr>
        <w:top w:val="none" w:sz="0" w:space="0" w:color="auto"/>
        <w:left w:val="none" w:sz="0" w:space="0" w:color="auto"/>
        <w:bottom w:val="none" w:sz="0" w:space="0" w:color="auto"/>
        <w:right w:val="none" w:sz="0" w:space="0" w:color="auto"/>
      </w:divBdr>
    </w:div>
    <w:div w:id="178274781">
      <w:bodyDiv w:val="1"/>
      <w:marLeft w:val="0"/>
      <w:marRight w:val="0"/>
      <w:marTop w:val="0"/>
      <w:marBottom w:val="0"/>
      <w:divBdr>
        <w:top w:val="none" w:sz="0" w:space="0" w:color="auto"/>
        <w:left w:val="none" w:sz="0" w:space="0" w:color="auto"/>
        <w:bottom w:val="none" w:sz="0" w:space="0" w:color="auto"/>
        <w:right w:val="none" w:sz="0" w:space="0" w:color="auto"/>
      </w:divBdr>
      <w:divsChild>
        <w:div w:id="2111658027">
          <w:marLeft w:val="0"/>
          <w:marRight w:val="0"/>
          <w:marTop w:val="0"/>
          <w:marBottom w:val="0"/>
          <w:divBdr>
            <w:top w:val="single" w:sz="2" w:space="0" w:color="auto"/>
            <w:left w:val="single" w:sz="2" w:space="0" w:color="auto"/>
            <w:bottom w:val="single" w:sz="6" w:space="0" w:color="auto"/>
            <w:right w:val="single" w:sz="2" w:space="0" w:color="auto"/>
          </w:divBdr>
          <w:divsChild>
            <w:div w:id="1140270956">
              <w:marLeft w:val="0"/>
              <w:marRight w:val="0"/>
              <w:marTop w:val="100"/>
              <w:marBottom w:val="100"/>
              <w:divBdr>
                <w:top w:val="single" w:sz="2" w:space="0" w:color="D9D9E3"/>
                <w:left w:val="single" w:sz="2" w:space="0" w:color="D9D9E3"/>
                <w:bottom w:val="single" w:sz="2" w:space="0" w:color="D9D9E3"/>
                <w:right w:val="single" w:sz="2" w:space="0" w:color="D9D9E3"/>
              </w:divBdr>
              <w:divsChild>
                <w:div w:id="745806938">
                  <w:marLeft w:val="0"/>
                  <w:marRight w:val="0"/>
                  <w:marTop w:val="0"/>
                  <w:marBottom w:val="0"/>
                  <w:divBdr>
                    <w:top w:val="single" w:sz="2" w:space="0" w:color="D9D9E3"/>
                    <w:left w:val="single" w:sz="2" w:space="0" w:color="D9D9E3"/>
                    <w:bottom w:val="single" w:sz="2" w:space="0" w:color="D9D9E3"/>
                    <w:right w:val="single" w:sz="2" w:space="0" w:color="D9D9E3"/>
                  </w:divBdr>
                  <w:divsChild>
                    <w:div w:id="737096138">
                      <w:marLeft w:val="0"/>
                      <w:marRight w:val="0"/>
                      <w:marTop w:val="0"/>
                      <w:marBottom w:val="0"/>
                      <w:divBdr>
                        <w:top w:val="single" w:sz="2" w:space="0" w:color="D9D9E3"/>
                        <w:left w:val="single" w:sz="2" w:space="0" w:color="D9D9E3"/>
                        <w:bottom w:val="single" w:sz="2" w:space="0" w:color="D9D9E3"/>
                        <w:right w:val="single" w:sz="2" w:space="0" w:color="D9D9E3"/>
                      </w:divBdr>
                      <w:divsChild>
                        <w:div w:id="215898686">
                          <w:marLeft w:val="0"/>
                          <w:marRight w:val="0"/>
                          <w:marTop w:val="0"/>
                          <w:marBottom w:val="0"/>
                          <w:divBdr>
                            <w:top w:val="single" w:sz="2" w:space="0" w:color="D9D9E3"/>
                            <w:left w:val="single" w:sz="2" w:space="0" w:color="D9D9E3"/>
                            <w:bottom w:val="single" w:sz="2" w:space="0" w:color="D9D9E3"/>
                            <w:right w:val="single" w:sz="2" w:space="0" w:color="D9D9E3"/>
                          </w:divBdr>
                          <w:divsChild>
                            <w:div w:id="1024944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8743250">
      <w:bodyDiv w:val="1"/>
      <w:marLeft w:val="0"/>
      <w:marRight w:val="0"/>
      <w:marTop w:val="0"/>
      <w:marBottom w:val="0"/>
      <w:divBdr>
        <w:top w:val="none" w:sz="0" w:space="0" w:color="auto"/>
        <w:left w:val="none" w:sz="0" w:space="0" w:color="auto"/>
        <w:bottom w:val="none" w:sz="0" w:space="0" w:color="auto"/>
        <w:right w:val="none" w:sz="0" w:space="0" w:color="auto"/>
      </w:divBdr>
    </w:div>
    <w:div w:id="178937495">
      <w:bodyDiv w:val="1"/>
      <w:marLeft w:val="0"/>
      <w:marRight w:val="0"/>
      <w:marTop w:val="0"/>
      <w:marBottom w:val="0"/>
      <w:divBdr>
        <w:top w:val="none" w:sz="0" w:space="0" w:color="auto"/>
        <w:left w:val="none" w:sz="0" w:space="0" w:color="auto"/>
        <w:bottom w:val="none" w:sz="0" w:space="0" w:color="auto"/>
        <w:right w:val="none" w:sz="0" w:space="0" w:color="auto"/>
      </w:divBdr>
    </w:div>
    <w:div w:id="180433028">
      <w:bodyDiv w:val="1"/>
      <w:marLeft w:val="0"/>
      <w:marRight w:val="0"/>
      <w:marTop w:val="0"/>
      <w:marBottom w:val="0"/>
      <w:divBdr>
        <w:top w:val="none" w:sz="0" w:space="0" w:color="auto"/>
        <w:left w:val="none" w:sz="0" w:space="0" w:color="auto"/>
        <w:bottom w:val="none" w:sz="0" w:space="0" w:color="auto"/>
        <w:right w:val="none" w:sz="0" w:space="0" w:color="auto"/>
      </w:divBdr>
    </w:div>
    <w:div w:id="180895705">
      <w:bodyDiv w:val="1"/>
      <w:marLeft w:val="0"/>
      <w:marRight w:val="0"/>
      <w:marTop w:val="0"/>
      <w:marBottom w:val="0"/>
      <w:divBdr>
        <w:top w:val="none" w:sz="0" w:space="0" w:color="auto"/>
        <w:left w:val="none" w:sz="0" w:space="0" w:color="auto"/>
        <w:bottom w:val="none" w:sz="0" w:space="0" w:color="auto"/>
        <w:right w:val="none" w:sz="0" w:space="0" w:color="auto"/>
      </w:divBdr>
    </w:div>
    <w:div w:id="181672346">
      <w:bodyDiv w:val="1"/>
      <w:marLeft w:val="0"/>
      <w:marRight w:val="0"/>
      <w:marTop w:val="0"/>
      <w:marBottom w:val="0"/>
      <w:divBdr>
        <w:top w:val="none" w:sz="0" w:space="0" w:color="auto"/>
        <w:left w:val="none" w:sz="0" w:space="0" w:color="auto"/>
        <w:bottom w:val="none" w:sz="0" w:space="0" w:color="auto"/>
        <w:right w:val="none" w:sz="0" w:space="0" w:color="auto"/>
      </w:divBdr>
    </w:div>
    <w:div w:id="183323745">
      <w:bodyDiv w:val="1"/>
      <w:marLeft w:val="0"/>
      <w:marRight w:val="0"/>
      <w:marTop w:val="0"/>
      <w:marBottom w:val="0"/>
      <w:divBdr>
        <w:top w:val="none" w:sz="0" w:space="0" w:color="auto"/>
        <w:left w:val="none" w:sz="0" w:space="0" w:color="auto"/>
        <w:bottom w:val="none" w:sz="0" w:space="0" w:color="auto"/>
        <w:right w:val="none" w:sz="0" w:space="0" w:color="auto"/>
      </w:divBdr>
    </w:div>
    <w:div w:id="183326418">
      <w:bodyDiv w:val="1"/>
      <w:marLeft w:val="0"/>
      <w:marRight w:val="0"/>
      <w:marTop w:val="0"/>
      <w:marBottom w:val="0"/>
      <w:divBdr>
        <w:top w:val="none" w:sz="0" w:space="0" w:color="auto"/>
        <w:left w:val="none" w:sz="0" w:space="0" w:color="auto"/>
        <w:bottom w:val="none" w:sz="0" w:space="0" w:color="auto"/>
        <w:right w:val="none" w:sz="0" w:space="0" w:color="auto"/>
      </w:divBdr>
    </w:div>
    <w:div w:id="186793803">
      <w:bodyDiv w:val="1"/>
      <w:marLeft w:val="0"/>
      <w:marRight w:val="0"/>
      <w:marTop w:val="0"/>
      <w:marBottom w:val="0"/>
      <w:divBdr>
        <w:top w:val="none" w:sz="0" w:space="0" w:color="auto"/>
        <w:left w:val="none" w:sz="0" w:space="0" w:color="auto"/>
        <w:bottom w:val="none" w:sz="0" w:space="0" w:color="auto"/>
        <w:right w:val="none" w:sz="0" w:space="0" w:color="auto"/>
      </w:divBdr>
    </w:div>
    <w:div w:id="186797576">
      <w:bodyDiv w:val="1"/>
      <w:marLeft w:val="0"/>
      <w:marRight w:val="0"/>
      <w:marTop w:val="0"/>
      <w:marBottom w:val="0"/>
      <w:divBdr>
        <w:top w:val="none" w:sz="0" w:space="0" w:color="auto"/>
        <w:left w:val="none" w:sz="0" w:space="0" w:color="auto"/>
        <w:bottom w:val="none" w:sz="0" w:space="0" w:color="auto"/>
        <w:right w:val="none" w:sz="0" w:space="0" w:color="auto"/>
      </w:divBdr>
      <w:divsChild>
        <w:div w:id="1600945234">
          <w:marLeft w:val="0"/>
          <w:marRight w:val="0"/>
          <w:marTop w:val="0"/>
          <w:marBottom w:val="0"/>
          <w:divBdr>
            <w:top w:val="single" w:sz="2" w:space="0" w:color="auto"/>
            <w:left w:val="single" w:sz="2" w:space="0" w:color="auto"/>
            <w:bottom w:val="single" w:sz="6" w:space="0" w:color="auto"/>
            <w:right w:val="single" w:sz="2" w:space="0" w:color="auto"/>
          </w:divBdr>
          <w:divsChild>
            <w:div w:id="1182011432">
              <w:marLeft w:val="0"/>
              <w:marRight w:val="0"/>
              <w:marTop w:val="100"/>
              <w:marBottom w:val="100"/>
              <w:divBdr>
                <w:top w:val="single" w:sz="2" w:space="0" w:color="D9D9E3"/>
                <w:left w:val="single" w:sz="2" w:space="0" w:color="D9D9E3"/>
                <w:bottom w:val="single" w:sz="2" w:space="0" w:color="D9D9E3"/>
                <w:right w:val="single" w:sz="2" w:space="0" w:color="D9D9E3"/>
              </w:divBdr>
              <w:divsChild>
                <w:div w:id="760882200">
                  <w:marLeft w:val="0"/>
                  <w:marRight w:val="0"/>
                  <w:marTop w:val="0"/>
                  <w:marBottom w:val="0"/>
                  <w:divBdr>
                    <w:top w:val="single" w:sz="2" w:space="0" w:color="D9D9E3"/>
                    <w:left w:val="single" w:sz="2" w:space="0" w:color="D9D9E3"/>
                    <w:bottom w:val="single" w:sz="2" w:space="0" w:color="D9D9E3"/>
                    <w:right w:val="single" w:sz="2" w:space="0" w:color="D9D9E3"/>
                  </w:divBdr>
                  <w:divsChild>
                    <w:div w:id="678389935">
                      <w:marLeft w:val="0"/>
                      <w:marRight w:val="0"/>
                      <w:marTop w:val="0"/>
                      <w:marBottom w:val="0"/>
                      <w:divBdr>
                        <w:top w:val="single" w:sz="2" w:space="0" w:color="D9D9E3"/>
                        <w:left w:val="single" w:sz="2" w:space="0" w:color="D9D9E3"/>
                        <w:bottom w:val="single" w:sz="2" w:space="0" w:color="D9D9E3"/>
                        <w:right w:val="single" w:sz="2" w:space="0" w:color="D9D9E3"/>
                      </w:divBdr>
                      <w:divsChild>
                        <w:div w:id="361520739">
                          <w:marLeft w:val="0"/>
                          <w:marRight w:val="0"/>
                          <w:marTop w:val="0"/>
                          <w:marBottom w:val="0"/>
                          <w:divBdr>
                            <w:top w:val="single" w:sz="2" w:space="0" w:color="D9D9E3"/>
                            <w:left w:val="single" w:sz="2" w:space="0" w:color="D9D9E3"/>
                            <w:bottom w:val="single" w:sz="2" w:space="0" w:color="D9D9E3"/>
                            <w:right w:val="single" w:sz="2" w:space="0" w:color="D9D9E3"/>
                          </w:divBdr>
                          <w:divsChild>
                            <w:div w:id="342323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993324">
      <w:bodyDiv w:val="1"/>
      <w:marLeft w:val="0"/>
      <w:marRight w:val="0"/>
      <w:marTop w:val="0"/>
      <w:marBottom w:val="0"/>
      <w:divBdr>
        <w:top w:val="none" w:sz="0" w:space="0" w:color="auto"/>
        <w:left w:val="none" w:sz="0" w:space="0" w:color="auto"/>
        <w:bottom w:val="none" w:sz="0" w:space="0" w:color="auto"/>
        <w:right w:val="none" w:sz="0" w:space="0" w:color="auto"/>
      </w:divBdr>
    </w:div>
    <w:div w:id="188640967">
      <w:bodyDiv w:val="1"/>
      <w:marLeft w:val="0"/>
      <w:marRight w:val="0"/>
      <w:marTop w:val="0"/>
      <w:marBottom w:val="0"/>
      <w:divBdr>
        <w:top w:val="none" w:sz="0" w:space="0" w:color="auto"/>
        <w:left w:val="none" w:sz="0" w:space="0" w:color="auto"/>
        <w:bottom w:val="none" w:sz="0" w:space="0" w:color="auto"/>
        <w:right w:val="none" w:sz="0" w:space="0" w:color="auto"/>
      </w:divBdr>
      <w:divsChild>
        <w:div w:id="746615189">
          <w:marLeft w:val="0"/>
          <w:marRight w:val="0"/>
          <w:marTop w:val="0"/>
          <w:marBottom w:val="0"/>
          <w:divBdr>
            <w:top w:val="single" w:sz="2" w:space="0" w:color="auto"/>
            <w:left w:val="single" w:sz="2" w:space="0" w:color="auto"/>
            <w:bottom w:val="single" w:sz="6" w:space="0" w:color="auto"/>
            <w:right w:val="single" w:sz="2" w:space="0" w:color="auto"/>
          </w:divBdr>
          <w:divsChild>
            <w:div w:id="481195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37247057">
                  <w:marLeft w:val="0"/>
                  <w:marRight w:val="0"/>
                  <w:marTop w:val="0"/>
                  <w:marBottom w:val="0"/>
                  <w:divBdr>
                    <w:top w:val="single" w:sz="2" w:space="0" w:color="D9D9E3"/>
                    <w:left w:val="single" w:sz="2" w:space="0" w:color="D9D9E3"/>
                    <w:bottom w:val="single" w:sz="2" w:space="0" w:color="D9D9E3"/>
                    <w:right w:val="single" w:sz="2" w:space="0" w:color="D9D9E3"/>
                  </w:divBdr>
                  <w:divsChild>
                    <w:div w:id="713390432">
                      <w:marLeft w:val="0"/>
                      <w:marRight w:val="0"/>
                      <w:marTop w:val="0"/>
                      <w:marBottom w:val="0"/>
                      <w:divBdr>
                        <w:top w:val="single" w:sz="2" w:space="0" w:color="D9D9E3"/>
                        <w:left w:val="single" w:sz="2" w:space="0" w:color="D9D9E3"/>
                        <w:bottom w:val="single" w:sz="2" w:space="0" w:color="D9D9E3"/>
                        <w:right w:val="single" w:sz="2" w:space="0" w:color="D9D9E3"/>
                      </w:divBdr>
                      <w:divsChild>
                        <w:div w:id="1437216002">
                          <w:marLeft w:val="0"/>
                          <w:marRight w:val="0"/>
                          <w:marTop w:val="0"/>
                          <w:marBottom w:val="0"/>
                          <w:divBdr>
                            <w:top w:val="single" w:sz="2" w:space="0" w:color="D9D9E3"/>
                            <w:left w:val="single" w:sz="2" w:space="0" w:color="D9D9E3"/>
                            <w:bottom w:val="single" w:sz="2" w:space="0" w:color="D9D9E3"/>
                            <w:right w:val="single" w:sz="2" w:space="0" w:color="D9D9E3"/>
                          </w:divBdr>
                          <w:divsChild>
                            <w:div w:id="206668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265149">
      <w:bodyDiv w:val="1"/>
      <w:marLeft w:val="0"/>
      <w:marRight w:val="0"/>
      <w:marTop w:val="0"/>
      <w:marBottom w:val="0"/>
      <w:divBdr>
        <w:top w:val="none" w:sz="0" w:space="0" w:color="auto"/>
        <w:left w:val="none" w:sz="0" w:space="0" w:color="auto"/>
        <w:bottom w:val="none" w:sz="0" w:space="0" w:color="auto"/>
        <w:right w:val="none" w:sz="0" w:space="0" w:color="auto"/>
      </w:divBdr>
    </w:div>
    <w:div w:id="195582735">
      <w:bodyDiv w:val="1"/>
      <w:marLeft w:val="0"/>
      <w:marRight w:val="0"/>
      <w:marTop w:val="0"/>
      <w:marBottom w:val="0"/>
      <w:divBdr>
        <w:top w:val="none" w:sz="0" w:space="0" w:color="auto"/>
        <w:left w:val="none" w:sz="0" w:space="0" w:color="auto"/>
        <w:bottom w:val="none" w:sz="0" w:space="0" w:color="auto"/>
        <w:right w:val="none" w:sz="0" w:space="0" w:color="auto"/>
      </w:divBdr>
    </w:div>
    <w:div w:id="198013600">
      <w:bodyDiv w:val="1"/>
      <w:marLeft w:val="0"/>
      <w:marRight w:val="0"/>
      <w:marTop w:val="0"/>
      <w:marBottom w:val="0"/>
      <w:divBdr>
        <w:top w:val="none" w:sz="0" w:space="0" w:color="auto"/>
        <w:left w:val="none" w:sz="0" w:space="0" w:color="auto"/>
        <w:bottom w:val="none" w:sz="0" w:space="0" w:color="auto"/>
        <w:right w:val="none" w:sz="0" w:space="0" w:color="auto"/>
      </w:divBdr>
    </w:div>
    <w:div w:id="198785792">
      <w:bodyDiv w:val="1"/>
      <w:marLeft w:val="0"/>
      <w:marRight w:val="0"/>
      <w:marTop w:val="0"/>
      <w:marBottom w:val="0"/>
      <w:divBdr>
        <w:top w:val="none" w:sz="0" w:space="0" w:color="auto"/>
        <w:left w:val="none" w:sz="0" w:space="0" w:color="auto"/>
        <w:bottom w:val="none" w:sz="0" w:space="0" w:color="auto"/>
        <w:right w:val="none" w:sz="0" w:space="0" w:color="auto"/>
      </w:divBdr>
    </w:div>
    <w:div w:id="199175409">
      <w:bodyDiv w:val="1"/>
      <w:marLeft w:val="0"/>
      <w:marRight w:val="0"/>
      <w:marTop w:val="0"/>
      <w:marBottom w:val="0"/>
      <w:divBdr>
        <w:top w:val="none" w:sz="0" w:space="0" w:color="auto"/>
        <w:left w:val="none" w:sz="0" w:space="0" w:color="auto"/>
        <w:bottom w:val="none" w:sz="0" w:space="0" w:color="auto"/>
        <w:right w:val="none" w:sz="0" w:space="0" w:color="auto"/>
      </w:divBdr>
      <w:divsChild>
        <w:div w:id="45298408">
          <w:marLeft w:val="0"/>
          <w:marRight w:val="0"/>
          <w:marTop w:val="0"/>
          <w:marBottom w:val="0"/>
          <w:divBdr>
            <w:top w:val="single" w:sz="2" w:space="0" w:color="auto"/>
            <w:left w:val="single" w:sz="2" w:space="0" w:color="auto"/>
            <w:bottom w:val="single" w:sz="6" w:space="0" w:color="auto"/>
            <w:right w:val="single" w:sz="2" w:space="0" w:color="auto"/>
          </w:divBdr>
          <w:divsChild>
            <w:div w:id="863399306">
              <w:marLeft w:val="0"/>
              <w:marRight w:val="0"/>
              <w:marTop w:val="100"/>
              <w:marBottom w:val="100"/>
              <w:divBdr>
                <w:top w:val="single" w:sz="2" w:space="0" w:color="D9D9E3"/>
                <w:left w:val="single" w:sz="2" w:space="0" w:color="D9D9E3"/>
                <w:bottom w:val="single" w:sz="2" w:space="0" w:color="D9D9E3"/>
                <w:right w:val="single" w:sz="2" w:space="0" w:color="D9D9E3"/>
              </w:divBdr>
              <w:divsChild>
                <w:div w:id="231814783">
                  <w:marLeft w:val="0"/>
                  <w:marRight w:val="0"/>
                  <w:marTop w:val="0"/>
                  <w:marBottom w:val="0"/>
                  <w:divBdr>
                    <w:top w:val="single" w:sz="2" w:space="0" w:color="D9D9E3"/>
                    <w:left w:val="single" w:sz="2" w:space="0" w:color="D9D9E3"/>
                    <w:bottom w:val="single" w:sz="2" w:space="0" w:color="D9D9E3"/>
                    <w:right w:val="single" w:sz="2" w:space="0" w:color="D9D9E3"/>
                  </w:divBdr>
                  <w:divsChild>
                    <w:div w:id="1134526360">
                      <w:marLeft w:val="0"/>
                      <w:marRight w:val="0"/>
                      <w:marTop w:val="0"/>
                      <w:marBottom w:val="0"/>
                      <w:divBdr>
                        <w:top w:val="single" w:sz="2" w:space="0" w:color="D9D9E3"/>
                        <w:left w:val="single" w:sz="2" w:space="0" w:color="D9D9E3"/>
                        <w:bottom w:val="single" w:sz="2" w:space="0" w:color="D9D9E3"/>
                        <w:right w:val="single" w:sz="2" w:space="0" w:color="D9D9E3"/>
                      </w:divBdr>
                      <w:divsChild>
                        <w:div w:id="173693263">
                          <w:marLeft w:val="0"/>
                          <w:marRight w:val="0"/>
                          <w:marTop w:val="0"/>
                          <w:marBottom w:val="0"/>
                          <w:divBdr>
                            <w:top w:val="single" w:sz="2" w:space="0" w:color="D9D9E3"/>
                            <w:left w:val="single" w:sz="2" w:space="0" w:color="D9D9E3"/>
                            <w:bottom w:val="single" w:sz="2" w:space="0" w:color="D9D9E3"/>
                            <w:right w:val="single" w:sz="2" w:space="0" w:color="D9D9E3"/>
                          </w:divBdr>
                          <w:divsChild>
                            <w:div w:id="501285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71225667">
          <w:marLeft w:val="0"/>
          <w:marRight w:val="0"/>
          <w:marTop w:val="0"/>
          <w:marBottom w:val="0"/>
          <w:divBdr>
            <w:top w:val="single" w:sz="2" w:space="0" w:color="auto"/>
            <w:left w:val="single" w:sz="2" w:space="0" w:color="auto"/>
            <w:bottom w:val="single" w:sz="6" w:space="0" w:color="auto"/>
            <w:right w:val="single" w:sz="2" w:space="0" w:color="auto"/>
          </w:divBdr>
          <w:divsChild>
            <w:div w:id="1132670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120101521">
                  <w:marLeft w:val="0"/>
                  <w:marRight w:val="0"/>
                  <w:marTop w:val="0"/>
                  <w:marBottom w:val="0"/>
                  <w:divBdr>
                    <w:top w:val="single" w:sz="2" w:space="0" w:color="D9D9E3"/>
                    <w:left w:val="single" w:sz="2" w:space="0" w:color="D9D9E3"/>
                    <w:bottom w:val="single" w:sz="2" w:space="0" w:color="D9D9E3"/>
                    <w:right w:val="single" w:sz="2" w:space="0" w:color="D9D9E3"/>
                  </w:divBdr>
                  <w:divsChild>
                    <w:div w:id="1488396979">
                      <w:marLeft w:val="0"/>
                      <w:marRight w:val="0"/>
                      <w:marTop w:val="0"/>
                      <w:marBottom w:val="0"/>
                      <w:divBdr>
                        <w:top w:val="single" w:sz="2" w:space="0" w:color="D9D9E3"/>
                        <w:left w:val="single" w:sz="2" w:space="0" w:color="D9D9E3"/>
                        <w:bottom w:val="single" w:sz="2" w:space="0" w:color="D9D9E3"/>
                        <w:right w:val="single" w:sz="2" w:space="0" w:color="D9D9E3"/>
                      </w:divBdr>
                      <w:divsChild>
                        <w:div w:id="15616736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3571788">
                  <w:marLeft w:val="0"/>
                  <w:marRight w:val="0"/>
                  <w:marTop w:val="0"/>
                  <w:marBottom w:val="0"/>
                  <w:divBdr>
                    <w:top w:val="single" w:sz="2" w:space="0" w:color="D9D9E3"/>
                    <w:left w:val="single" w:sz="2" w:space="0" w:color="D9D9E3"/>
                    <w:bottom w:val="single" w:sz="2" w:space="0" w:color="D9D9E3"/>
                    <w:right w:val="single" w:sz="2" w:space="0" w:color="D9D9E3"/>
                  </w:divBdr>
                  <w:divsChild>
                    <w:div w:id="739131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11678082">
          <w:marLeft w:val="0"/>
          <w:marRight w:val="0"/>
          <w:marTop w:val="0"/>
          <w:marBottom w:val="0"/>
          <w:divBdr>
            <w:top w:val="single" w:sz="2" w:space="0" w:color="auto"/>
            <w:left w:val="single" w:sz="2" w:space="0" w:color="auto"/>
            <w:bottom w:val="single" w:sz="6" w:space="0" w:color="auto"/>
            <w:right w:val="single" w:sz="2" w:space="0" w:color="auto"/>
          </w:divBdr>
          <w:divsChild>
            <w:div w:id="7926729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9135137">
                  <w:marLeft w:val="0"/>
                  <w:marRight w:val="0"/>
                  <w:marTop w:val="0"/>
                  <w:marBottom w:val="0"/>
                  <w:divBdr>
                    <w:top w:val="single" w:sz="2" w:space="0" w:color="D9D9E3"/>
                    <w:left w:val="single" w:sz="2" w:space="0" w:color="D9D9E3"/>
                    <w:bottom w:val="single" w:sz="2" w:space="0" w:color="D9D9E3"/>
                    <w:right w:val="single" w:sz="2" w:space="0" w:color="D9D9E3"/>
                  </w:divBdr>
                  <w:divsChild>
                    <w:div w:id="246887184">
                      <w:marLeft w:val="0"/>
                      <w:marRight w:val="0"/>
                      <w:marTop w:val="0"/>
                      <w:marBottom w:val="0"/>
                      <w:divBdr>
                        <w:top w:val="single" w:sz="2" w:space="0" w:color="D9D9E3"/>
                        <w:left w:val="single" w:sz="2" w:space="0" w:color="D9D9E3"/>
                        <w:bottom w:val="single" w:sz="2" w:space="0" w:color="D9D9E3"/>
                        <w:right w:val="single" w:sz="2" w:space="0" w:color="D9D9E3"/>
                      </w:divBdr>
                      <w:divsChild>
                        <w:div w:id="1526285400">
                          <w:marLeft w:val="0"/>
                          <w:marRight w:val="0"/>
                          <w:marTop w:val="0"/>
                          <w:marBottom w:val="0"/>
                          <w:divBdr>
                            <w:top w:val="single" w:sz="2" w:space="0" w:color="D9D9E3"/>
                            <w:left w:val="single" w:sz="2" w:space="0" w:color="D9D9E3"/>
                            <w:bottom w:val="single" w:sz="2" w:space="0" w:color="D9D9E3"/>
                            <w:right w:val="single" w:sz="2" w:space="0" w:color="D9D9E3"/>
                          </w:divBdr>
                          <w:divsChild>
                            <w:div w:id="2234439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0946966">
      <w:bodyDiv w:val="1"/>
      <w:marLeft w:val="0"/>
      <w:marRight w:val="0"/>
      <w:marTop w:val="0"/>
      <w:marBottom w:val="0"/>
      <w:divBdr>
        <w:top w:val="none" w:sz="0" w:space="0" w:color="auto"/>
        <w:left w:val="none" w:sz="0" w:space="0" w:color="auto"/>
        <w:bottom w:val="none" w:sz="0" w:space="0" w:color="auto"/>
        <w:right w:val="none" w:sz="0" w:space="0" w:color="auto"/>
      </w:divBdr>
    </w:div>
    <w:div w:id="201095395">
      <w:bodyDiv w:val="1"/>
      <w:marLeft w:val="0"/>
      <w:marRight w:val="0"/>
      <w:marTop w:val="0"/>
      <w:marBottom w:val="0"/>
      <w:divBdr>
        <w:top w:val="none" w:sz="0" w:space="0" w:color="auto"/>
        <w:left w:val="none" w:sz="0" w:space="0" w:color="auto"/>
        <w:bottom w:val="none" w:sz="0" w:space="0" w:color="auto"/>
        <w:right w:val="none" w:sz="0" w:space="0" w:color="auto"/>
      </w:divBdr>
    </w:div>
    <w:div w:id="208080268">
      <w:bodyDiv w:val="1"/>
      <w:marLeft w:val="0"/>
      <w:marRight w:val="0"/>
      <w:marTop w:val="0"/>
      <w:marBottom w:val="0"/>
      <w:divBdr>
        <w:top w:val="none" w:sz="0" w:space="0" w:color="auto"/>
        <w:left w:val="none" w:sz="0" w:space="0" w:color="auto"/>
        <w:bottom w:val="none" w:sz="0" w:space="0" w:color="auto"/>
        <w:right w:val="none" w:sz="0" w:space="0" w:color="auto"/>
      </w:divBdr>
      <w:divsChild>
        <w:div w:id="2038311822">
          <w:marLeft w:val="0"/>
          <w:marRight w:val="0"/>
          <w:marTop w:val="0"/>
          <w:marBottom w:val="0"/>
          <w:divBdr>
            <w:top w:val="single" w:sz="2" w:space="0" w:color="auto"/>
            <w:left w:val="single" w:sz="2" w:space="0" w:color="auto"/>
            <w:bottom w:val="single" w:sz="6" w:space="0" w:color="auto"/>
            <w:right w:val="single" w:sz="2" w:space="0" w:color="auto"/>
          </w:divBdr>
          <w:divsChild>
            <w:div w:id="112126330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9208582">
                  <w:marLeft w:val="0"/>
                  <w:marRight w:val="0"/>
                  <w:marTop w:val="0"/>
                  <w:marBottom w:val="0"/>
                  <w:divBdr>
                    <w:top w:val="single" w:sz="2" w:space="0" w:color="D9D9E3"/>
                    <w:left w:val="single" w:sz="2" w:space="0" w:color="D9D9E3"/>
                    <w:bottom w:val="single" w:sz="2" w:space="0" w:color="D9D9E3"/>
                    <w:right w:val="single" w:sz="2" w:space="0" w:color="D9D9E3"/>
                  </w:divBdr>
                  <w:divsChild>
                    <w:div w:id="2023781794">
                      <w:marLeft w:val="0"/>
                      <w:marRight w:val="0"/>
                      <w:marTop w:val="0"/>
                      <w:marBottom w:val="0"/>
                      <w:divBdr>
                        <w:top w:val="single" w:sz="2" w:space="0" w:color="D9D9E3"/>
                        <w:left w:val="single" w:sz="2" w:space="0" w:color="D9D9E3"/>
                        <w:bottom w:val="single" w:sz="2" w:space="0" w:color="D9D9E3"/>
                        <w:right w:val="single" w:sz="2" w:space="0" w:color="D9D9E3"/>
                      </w:divBdr>
                      <w:divsChild>
                        <w:div w:id="1592006767">
                          <w:marLeft w:val="0"/>
                          <w:marRight w:val="0"/>
                          <w:marTop w:val="0"/>
                          <w:marBottom w:val="0"/>
                          <w:divBdr>
                            <w:top w:val="single" w:sz="2" w:space="0" w:color="D9D9E3"/>
                            <w:left w:val="single" w:sz="2" w:space="0" w:color="D9D9E3"/>
                            <w:bottom w:val="single" w:sz="2" w:space="0" w:color="D9D9E3"/>
                            <w:right w:val="single" w:sz="2" w:space="0" w:color="D9D9E3"/>
                          </w:divBdr>
                          <w:divsChild>
                            <w:div w:id="184248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4123841">
      <w:bodyDiv w:val="1"/>
      <w:marLeft w:val="0"/>
      <w:marRight w:val="0"/>
      <w:marTop w:val="0"/>
      <w:marBottom w:val="0"/>
      <w:divBdr>
        <w:top w:val="none" w:sz="0" w:space="0" w:color="auto"/>
        <w:left w:val="none" w:sz="0" w:space="0" w:color="auto"/>
        <w:bottom w:val="none" w:sz="0" w:space="0" w:color="auto"/>
        <w:right w:val="none" w:sz="0" w:space="0" w:color="auto"/>
      </w:divBdr>
      <w:divsChild>
        <w:div w:id="713894919">
          <w:marLeft w:val="0"/>
          <w:marRight w:val="0"/>
          <w:marTop w:val="0"/>
          <w:marBottom w:val="0"/>
          <w:divBdr>
            <w:top w:val="single" w:sz="2" w:space="0" w:color="auto"/>
            <w:left w:val="single" w:sz="2" w:space="0" w:color="auto"/>
            <w:bottom w:val="single" w:sz="6" w:space="0" w:color="auto"/>
            <w:right w:val="single" w:sz="2" w:space="0" w:color="auto"/>
          </w:divBdr>
          <w:divsChild>
            <w:div w:id="5088309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887569">
                  <w:marLeft w:val="0"/>
                  <w:marRight w:val="0"/>
                  <w:marTop w:val="0"/>
                  <w:marBottom w:val="0"/>
                  <w:divBdr>
                    <w:top w:val="single" w:sz="2" w:space="0" w:color="D9D9E3"/>
                    <w:left w:val="single" w:sz="2" w:space="0" w:color="D9D9E3"/>
                    <w:bottom w:val="single" w:sz="2" w:space="0" w:color="D9D9E3"/>
                    <w:right w:val="single" w:sz="2" w:space="0" w:color="D9D9E3"/>
                  </w:divBdr>
                  <w:divsChild>
                    <w:div w:id="2126803462">
                      <w:marLeft w:val="0"/>
                      <w:marRight w:val="0"/>
                      <w:marTop w:val="0"/>
                      <w:marBottom w:val="0"/>
                      <w:divBdr>
                        <w:top w:val="single" w:sz="2" w:space="0" w:color="D9D9E3"/>
                        <w:left w:val="single" w:sz="2" w:space="0" w:color="D9D9E3"/>
                        <w:bottom w:val="single" w:sz="2" w:space="0" w:color="D9D9E3"/>
                        <w:right w:val="single" w:sz="2" w:space="0" w:color="D9D9E3"/>
                      </w:divBdr>
                      <w:divsChild>
                        <w:div w:id="1388526603">
                          <w:marLeft w:val="0"/>
                          <w:marRight w:val="0"/>
                          <w:marTop w:val="0"/>
                          <w:marBottom w:val="0"/>
                          <w:divBdr>
                            <w:top w:val="single" w:sz="2" w:space="0" w:color="D9D9E3"/>
                            <w:left w:val="single" w:sz="2" w:space="0" w:color="D9D9E3"/>
                            <w:bottom w:val="single" w:sz="2" w:space="0" w:color="D9D9E3"/>
                            <w:right w:val="single" w:sz="2" w:space="0" w:color="D9D9E3"/>
                          </w:divBdr>
                          <w:divsChild>
                            <w:div w:id="1523860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2167271">
          <w:marLeft w:val="0"/>
          <w:marRight w:val="0"/>
          <w:marTop w:val="0"/>
          <w:marBottom w:val="0"/>
          <w:divBdr>
            <w:top w:val="single" w:sz="2" w:space="0" w:color="auto"/>
            <w:left w:val="single" w:sz="2" w:space="0" w:color="auto"/>
            <w:bottom w:val="single" w:sz="6" w:space="0" w:color="auto"/>
            <w:right w:val="single" w:sz="2" w:space="0" w:color="auto"/>
          </w:divBdr>
          <w:divsChild>
            <w:div w:id="598101063">
              <w:marLeft w:val="0"/>
              <w:marRight w:val="0"/>
              <w:marTop w:val="100"/>
              <w:marBottom w:val="100"/>
              <w:divBdr>
                <w:top w:val="single" w:sz="2" w:space="0" w:color="D9D9E3"/>
                <w:left w:val="single" w:sz="2" w:space="0" w:color="D9D9E3"/>
                <w:bottom w:val="single" w:sz="2" w:space="0" w:color="D9D9E3"/>
                <w:right w:val="single" w:sz="2" w:space="0" w:color="D9D9E3"/>
              </w:divBdr>
              <w:divsChild>
                <w:div w:id="670986189">
                  <w:marLeft w:val="0"/>
                  <w:marRight w:val="0"/>
                  <w:marTop w:val="0"/>
                  <w:marBottom w:val="0"/>
                  <w:divBdr>
                    <w:top w:val="single" w:sz="2" w:space="0" w:color="D9D9E3"/>
                    <w:left w:val="single" w:sz="2" w:space="0" w:color="D9D9E3"/>
                    <w:bottom w:val="single" w:sz="2" w:space="0" w:color="D9D9E3"/>
                    <w:right w:val="single" w:sz="2" w:space="0" w:color="D9D9E3"/>
                  </w:divBdr>
                  <w:divsChild>
                    <w:div w:id="1051154462">
                      <w:marLeft w:val="0"/>
                      <w:marRight w:val="0"/>
                      <w:marTop w:val="0"/>
                      <w:marBottom w:val="0"/>
                      <w:divBdr>
                        <w:top w:val="single" w:sz="2" w:space="0" w:color="D9D9E3"/>
                        <w:left w:val="single" w:sz="2" w:space="0" w:color="D9D9E3"/>
                        <w:bottom w:val="single" w:sz="2" w:space="0" w:color="D9D9E3"/>
                        <w:right w:val="single" w:sz="2" w:space="0" w:color="D9D9E3"/>
                      </w:divBdr>
                      <w:divsChild>
                        <w:div w:id="1357269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661804">
      <w:bodyDiv w:val="1"/>
      <w:marLeft w:val="0"/>
      <w:marRight w:val="0"/>
      <w:marTop w:val="0"/>
      <w:marBottom w:val="0"/>
      <w:divBdr>
        <w:top w:val="none" w:sz="0" w:space="0" w:color="auto"/>
        <w:left w:val="none" w:sz="0" w:space="0" w:color="auto"/>
        <w:bottom w:val="none" w:sz="0" w:space="0" w:color="auto"/>
        <w:right w:val="none" w:sz="0" w:space="0" w:color="auto"/>
      </w:divBdr>
      <w:divsChild>
        <w:div w:id="471749776">
          <w:marLeft w:val="0"/>
          <w:marRight w:val="0"/>
          <w:marTop w:val="0"/>
          <w:marBottom w:val="0"/>
          <w:divBdr>
            <w:top w:val="none" w:sz="0" w:space="0" w:color="auto"/>
            <w:left w:val="none" w:sz="0" w:space="0" w:color="auto"/>
            <w:bottom w:val="none" w:sz="0" w:space="0" w:color="auto"/>
            <w:right w:val="none" w:sz="0" w:space="0" w:color="auto"/>
          </w:divBdr>
          <w:divsChild>
            <w:div w:id="325743688">
              <w:marLeft w:val="0"/>
              <w:marRight w:val="0"/>
              <w:marTop w:val="0"/>
              <w:marBottom w:val="0"/>
              <w:divBdr>
                <w:top w:val="none" w:sz="0" w:space="0" w:color="auto"/>
                <w:left w:val="none" w:sz="0" w:space="0" w:color="auto"/>
                <w:bottom w:val="none" w:sz="0" w:space="0" w:color="auto"/>
                <w:right w:val="none" w:sz="0" w:space="0" w:color="auto"/>
              </w:divBdr>
            </w:div>
          </w:divsChild>
        </w:div>
        <w:div w:id="1151865210">
          <w:marLeft w:val="0"/>
          <w:marRight w:val="0"/>
          <w:marTop w:val="0"/>
          <w:marBottom w:val="0"/>
          <w:divBdr>
            <w:top w:val="none" w:sz="0" w:space="0" w:color="auto"/>
            <w:left w:val="none" w:sz="0" w:space="0" w:color="auto"/>
            <w:bottom w:val="none" w:sz="0" w:space="0" w:color="auto"/>
            <w:right w:val="none" w:sz="0" w:space="0" w:color="auto"/>
          </w:divBdr>
          <w:divsChild>
            <w:div w:id="1873155392">
              <w:marLeft w:val="0"/>
              <w:marRight w:val="0"/>
              <w:marTop w:val="0"/>
              <w:marBottom w:val="0"/>
              <w:divBdr>
                <w:top w:val="none" w:sz="0" w:space="0" w:color="auto"/>
                <w:left w:val="none" w:sz="0" w:space="0" w:color="auto"/>
                <w:bottom w:val="none" w:sz="0" w:space="0" w:color="auto"/>
                <w:right w:val="none" w:sz="0" w:space="0" w:color="auto"/>
              </w:divBdr>
            </w:div>
          </w:divsChild>
        </w:div>
        <w:div w:id="1386176405">
          <w:marLeft w:val="0"/>
          <w:marRight w:val="0"/>
          <w:marTop w:val="0"/>
          <w:marBottom w:val="0"/>
          <w:divBdr>
            <w:top w:val="none" w:sz="0" w:space="0" w:color="auto"/>
            <w:left w:val="none" w:sz="0" w:space="0" w:color="auto"/>
            <w:bottom w:val="none" w:sz="0" w:space="0" w:color="auto"/>
            <w:right w:val="none" w:sz="0" w:space="0" w:color="auto"/>
          </w:divBdr>
          <w:divsChild>
            <w:div w:id="1974553430">
              <w:marLeft w:val="0"/>
              <w:marRight w:val="0"/>
              <w:marTop w:val="0"/>
              <w:marBottom w:val="0"/>
              <w:divBdr>
                <w:top w:val="none" w:sz="0" w:space="0" w:color="auto"/>
                <w:left w:val="none" w:sz="0" w:space="0" w:color="auto"/>
                <w:bottom w:val="none" w:sz="0" w:space="0" w:color="auto"/>
                <w:right w:val="none" w:sz="0" w:space="0" w:color="auto"/>
              </w:divBdr>
            </w:div>
          </w:divsChild>
        </w:div>
        <w:div w:id="1605531870">
          <w:marLeft w:val="0"/>
          <w:marRight w:val="0"/>
          <w:marTop w:val="0"/>
          <w:marBottom w:val="0"/>
          <w:divBdr>
            <w:top w:val="none" w:sz="0" w:space="0" w:color="auto"/>
            <w:left w:val="none" w:sz="0" w:space="0" w:color="auto"/>
            <w:bottom w:val="none" w:sz="0" w:space="0" w:color="auto"/>
            <w:right w:val="none" w:sz="0" w:space="0" w:color="auto"/>
          </w:divBdr>
          <w:divsChild>
            <w:div w:id="724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95131">
      <w:bodyDiv w:val="1"/>
      <w:marLeft w:val="0"/>
      <w:marRight w:val="0"/>
      <w:marTop w:val="0"/>
      <w:marBottom w:val="0"/>
      <w:divBdr>
        <w:top w:val="none" w:sz="0" w:space="0" w:color="auto"/>
        <w:left w:val="none" w:sz="0" w:space="0" w:color="auto"/>
        <w:bottom w:val="none" w:sz="0" w:space="0" w:color="auto"/>
        <w:right w:val="none" w:sz="0" w:space="0" w:color="auto"/>
      </w:divBdr>
    </w:div>
    <w:div w:id="215360165">
      <w:bodyDiv w:val="1"/>
      <w:marLeft w:val="0"/>
      <w:marRight w:val="0"/>
      <w:marTop w:val="0"/>
      <w:marBottom w:val="0"/>
      <w:divBdr>
        <w:top w:val="none" w:sz="0" w:space="0" w:color="auto"/>
        <w:left w:val="none" w:sz="0" w:space="0" w:color="auto"/>
        <w:bottom w:val="none" w:sz="0" w:space="0" w:color="auto"/>
        <w:right w:val="none" w:sz="0" w:space="0" w:color="auto"/>
      </w:divBdr>
    </w:div>
    <w:div w:id="218563038">
      <w:bodyDiv w:val="1"/>
      <w:marLeft w:val="0"/>
      <w:marRight w:val="0"/>
      <w:marTop w:val="0"/>
      <w:marBottom w:val="0"/>
      <w:divBdr>
        <w:top w:val="none" w:sz="0" w:space="0" w:color="auto"/>
        <w:left w:val="none" w:sz="0" w:space="0" w:color="auto"/>
        <w:bottom w:val="none" w:sz="0" w:space="0" w:color="auto"/>
        <w:right w:val="none" w:sz="0" w:space="0" w:color="auto"/>
      </w:divBdr>
    </w:div>
    <w:div w:id="221720968">
      <w:bodyDiv w:val="1"/>
      <w:marLeft w:val="0"/>
      <w:marRight w:val="0"/>
      <w:marTop w:val="0"/>
      <w:marBottom w:val="0"/>
      <w:divBdr>
        <w:top w:val="none" w:sz="0" w:space="0" w:color="auto"/>
        <w:left w:val="none" w:sz="0" w:space="0" w:color="auto"/>
        <w:bottom w:val="none" w:sz="0" w:space="0" w:color="auto"/>
        <w:right w:val="none" w:sz="0" w:space="0" w:color="auto"/>
      </w:divBdr>
      <w:divsChild>
        <w:div w:id="183134176">
          <w:marLeft w:val="0"/>
          <w:marRight w:val="0"/>
          <w:marTop w:val="0"/>
          <w:marBottom w:val="0"/>
          <w:divBdr>
            <w:top w:val="single" w:sz="2" w:space="0" w:color="auto"/>
            <w:left w:val="single" w:sz="2" w:space="0" w:color="auto"/>
            <w:bottom w:val="single" w:sz="6" w:space="0" w:color="auto"/>
            <w:right w:val="single" w:sz="2" w:space="0" w:color="auto"/>
          </w:divBdr>
          <w:divsChild>
            <w:div w:id="10245259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798772">
                  <w:marLeft w:val="0"/>
                  <w:marRight w:val="0"/>
                  <w:marTop w:val="0"/>
                  <w:marBottom w:val="0"/>
                  <w:divBdr>
                    <w:top w:val="single" w:sz="2" w:space="0" w:color="D9D9E3"/>
                    <w:left w:val="single" w:sz="2" w:space="0" w:color="D9D9E3"/>
                    <w:bottom w:val="single" w:sz="2" w:space="0" w:color="D9D9E3"/>
                    <w:right w:val="single" w:sz="2" w:space="0" w:color="D9D9E3"/>
                  </w:divBdr>
                  <w:divsChild>
                    <w:div w:id="1849101472">
                      <w:marLeft w:val="0"/>
                      <w:marRight w:val="0"/>
                      <w:marTop w:val="0"/>
                      <w:marBottom w:val="0"/>
                      <w:divBdr>
                        <w:top w:val="single" w:sz="2" w:space="0" w:color="D9D9E3"/>
                        <w:left w:val="single" w:sz="2" w:space="0" w:color="D9D9E3"/>
                        <w:bottom w:val="single" w:sz="2" w:space="0" w:color="D9D9E3"/>
                        <w:right w:val="single" w:sz="2" w:space="0" w:color="D9D9E3"/>
                      </w:divBdr>
                      <w:divsChild>
                        <w:div w:id="228275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34460767">
          <w:marLeft w:val="0"/>
          <w:marRight w:val="0"/>
          <w:marTop w:val="0"/>
          <w:marBottom w:val="0"/>
          <w:divBdr>
            <w:top w:val="single" w:sz="2" w:space="0" w:color="auto"/>
            <w:left w:val="single" w:sz="2" w:space="0" w:color="auto"/>
            <w:bottom w:val="single" w:sz="6" w:space="0" w:color="auto"/>
            <w:right w:val="single" w:sz="2" w:space="0" w:color="auto"/>
          </w:divBdr>
          <w:divsChild>
            <w:div w:id="210120631">
              <w:marLeft w:val="0"/>
              <w:marRight w:val="0"/>
              <w:marTop w:val="100"/>
              <w:marBottom w:val="100"/>
              <w:divBdr>
                <w:top w:val="single" w:sz="2" w:space="0" w:color="D9D9E3"/>
                <w:left w:val="single" w:sz="2" w:space="0" w:color="D9D9E3"/>
                <w:bottom w:val="single" w:sz="2" w:space="0" w:color="D9D9E3"/>
                <w:right w:val="single" w:sz="2" w:space="0" w:color="D9D9E3"/>
              </w:divBdr>
              <w:divsChild>
                <w:div w:id="734812623">
                  <w:marLeft w:val="0"/>
                  <w:marRight w:val="0"/>
                  <w:marTop w:val="0"/>
                  <w:marBottom w:val="0"/>
                  <w:divBdr>
                    <w:top w:val="single" w:sz="2" w:space="0" w:color="D9D9E3"/>
                    <w:left w:val="single" w:sz="2" w:space="0" w:color="D9D9E3"/>
                    <w:bottom w:val="single" w:sz="2" w:space="0" w:color="D9D9E3"/>
                    <w:right w:val="single" w:sz="2" w:space="0" w:color="D9D9E3"/>
                  </w:divBdr>
                  <w:divsChild>
                    <w:div w:id="1731230176">
                      <w:marLeft w:val="0"/>
                      <w:marRight w:val="0"/>
                      <w:marTop w:val="0"/>
                      <w:marBottom w:val="0"/>
                      <w:divBdr>
                        <w:top w:val="single" w:sz="2" w:space="0" w:color="D9D9E3"/>
                        <w:left w:val="single" w:sz="2" w:space="0" w:color="D9D9E3"/>
                        <w:bottom w:val="single" w:sz="2" w:space="0" w:color="D9D9E3"/>
                        <w:right w:val="single" w:sz="2" w:space="0" w:color="D9D9E3"/>
                      </w:divBdr>
                      <w:divsChild>
                        <w:div w:id="346055302">
                          <w:marLeft w:val="0"/>
                          <w:marRight w:val="0"/>
                          <w:marTop w:val="0"/>
                          <w:marBottom w:val="0"/>
                          <w:divBdr>
                            <w:top w:val="single" w:sz="2" w:space="0" w:color="D9D9E3"/>
                            <w:left w:val="single" w:sz="2" w:space="0" w:color="D9D9E3"/>
                            <w:bottom w:val="single" w:sz="2" w:space="0" w:color="D9D9E3"/>
                            <w:right w:val="single" w:sz="2" w:space="0" w:color="D9D9E3"/>
                          </w:divBdr>
                          <w:divsChild>
                            <w:div w:id="733159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21984648">
      <w:bodyDiv w:val="1"/>
      <w:marLeft w:val="0"/>
      <w:marRight w:val="0"/>
      <w:marTop w:val="0"/>
      <w:marBottom w:val="0"/>
      <w:divBdr>
        <w:top w:val="none" w:sz="0" w:space="0" w:color="auto"/>
        <w:left w:val="none" w:sz="0" w:space="0" w:color="auto"/>
        <w:bottom w:val="none" w:sz="0" w:space="0" w:color="auto"/>
        <w:right w:val="none" w:sz="0" w:space="0" w:color="auto"/>
      </w:divBdr>
    </w:div>
    <w:div w:id="222062995">
      <w:bodyDiv w:val="1"/>
      <w:marLeft w:val="0"/>
      <w:marRight w:val="0"/>
      <w:marTop w:val="0"/>
      <w:marBottom w:val="0"/>
      <w:divBdr>
        <w:top w:val="none" w:sz="0" w:space="0" w:color="auto"/>
        <w:left w:val="none" w:sz="0" w:space="0" w:color="auto"/>
        <w:bottom w:val="none" w:sz="0" w:space="0" w:color="auto"/>
        <w:right w:val="none" w:sz="0" w:space="0" w:color="auto"/>
      </w:divBdr>
    </w:div>
    <w:div w:id="223218728">
      <w:bodyDiv w:val="1"/>
      <w:marLeft w:val="0"/>
      <w:marRight w:val="0"/>
      <w:marTop w:val="0"/>
      <w:marBottom w:val="0"/>
      <w:divBdr>
        <w:top w:val="none" w:sz="0" w:space="0" w:color="auto"/>
        <w:left w:val="none" w:sz="0" w:space="0" w:color="auto"/>
        <w:bottom w:val="none" w:sz="0" w:space="0" w:color="auto"/>
        <w:right w:val="none" w:sz="0" w:space="0" w:color="auto"/>
      </w:divBdr>
    </w:div>
    <w:div w:id="223298335">
      <w:bodyDiv w:val="1"/>
      <w:marLeft w:val="0"/>
      <w:marRight w:val="0"/>
      <w:marTop w:val="0"/>
      <w:marBottom w:val="0"/>
      <w:divBdr>
        <w:top w:val="none" w:sz="0" w:space="0" w:color="auto"/>
        <w:left w:val="none" w:sz="0" w:space="0" w:color="auto"/>
        <w:bottom w:val="none" w:sz="0" w:space="0" w:color="auto"/>
        <w:right w:val="none" w:sz="0" w:space="0" w:color="auto"/>
      </w:divBdr>
      <w:divsChild>
        <w:div w:id="114449371">
          <w:marLeft w:val="0"/>
          <w:marRight w:val="0"/>
          <w:marTop w:val="0"/>
          <w:marBottom w:val="0"/>
          <w:divBdr>
            <w:top w:val="none" w:sz="0" w:space="0" w:color="auto"/>
            <w:left w:val="none" w:sz="0" w:space="0" w:color="auto"/>
            <w:bottom w:val="none" w:sz="0" w:space="0" w:color="auto"/>
            <w:right w:val="none" w:sz="0" w:space="0" w:color="auto"/>
          </w:divBdr>
          <w:divsChild>
            <w:div w:id="321785560">
              <w:marLeft w:val="0"/>
              <w:marRight w:val="0"/>
              <w:marTop w:val="0"/>
              <w:marBottom w:val="0"/>
              <w:divBdr>
                <w:top w:val="single" w:sz="2" w:space="0" w:color="D9D9E3"/>
                <w:left w:val="single" w:sz="2" w:space="0" w:color="D9D9E3"/>
                <w:bottom w:val="single" w:sz="2" w:space="0" w:color="D9D9E3"/>
                <w:right w:val="single" w:sz="2" w:space="0" w:color="D9D9E3"/>
              </w:divBdr>
              <w:divsChild>
                <w:div w:id="1361200463">
                  <w:marLeft w:val="0"/>
                  <w:marRight w:val="0"/>
                  <w:marTop w:val="0"/>
                  <w:marBottom w:val="0"/>
                  <w:divBdr>
                    <w:top w:val="none" w:sz="0" w:space="0" w:color="auto"/>
                    <w:left w:val="none" w:sz="0" w:space="0" w:color="auto"/>
                    <w:bottom w:val="none" w:sz="0" w:space="0" w:color="auto"/>
                    <w:right w:val="none" w:sz="0" w:space="0" w:color="auto"/>
                  </w:divBdr>
                  <w:divsChild>
                    <w:div w:id="1222793041">
                      <w:marLeft w:val="0"/>
                      <w:marRight w:val="0"/>
                      <w:marTop w:val="0"/>
                      <w:marBottom w:val="0"/>
                      <w:divBdr>
                        <w:top w:val="none" w:sz="0" w:space="0" w:color="auto"/>
                        <w:left w:val="none" w:sz="0" w:space="0" w:color="auto"/>
                        <w:bottom w:val="none" w:sz="0" w:space="0" w:color="auto"/>
                        <w:right w:val="none" w:sz="0" w:space="0" w:color="auto"/>
                      </w:divBdr>
                      <w:divsChild>
                        <w:div w:id="1983079536">
                          <w:marLeft w:val="0"/>
                          <w:marRight w:val="0"/>
                          <w:marTop w:val="0"/>
                          <w:marBottom w:val="0"/>
                          <w:divBdr>
                            <w:top w:val="none" w:sz="0" w:space="0" w:color="auto"/>
                            <w:left w:val="none" w:sz="0" w:space="0" w:color="auto"/>
                            <w:bottom w:val="none" w:sz="0" w:space="0" w:color="auto"/>
                            <w:right w:val="none" w:sz="0" w:space="0" w:color="auto"/>
                          </w:divBdr>
                          <w:divsChild>
                            <w:div w:id="781653413">
                              <w:marLeft w:val="0"/>
                              <w:marRight w:val="0"/>
                              <w:marTop w:val="0"/>
                              <w:marBottom w:val="0"/>
                              <w:divBdr>
                                <w:top w:val="none" w:sz="0" w:space="0" w:color="auto"/>
                                <w:left w:val="none" w:sz="0" w:space="0" w:color="auto"/>
                                <w:bottom w:val="none" w:sz="0" w:space="0" w:color="auto"/>
                                <w:right w:val="none" w:sz="0" w:space="0" w:color="auto"/>
                              </w:divBdr>
                              <w:divsChild>
                                <w:div w:id="1352415033">
                                  <w:marLeft w:val="0"/>
                                  <w:marRight w:val="0"/>
                                  <w:marTop w:val="0"/>
                                  <w:marBottom w:val="0"/>
                                  <w:divBdr>
                                    <w:top w:val="none" w:sz="0" w:space="0" w:color="auto"/>
                                    <w:left w:val="none" w:sz="0" w:space="0" w:color="auto"/>
                                    <w:bottom w:val="none" w:sz="0" w:space="0" w:color="auto"/>
                                    <w:right w:val="none" w:sz="0" w:space="0" w:color="auto"/>
                                  </w:divBdr>
                                  <w:divsChild>
                                    <w:div w:id="754518032">
                                      <w:marLeft w:val="0"/>
                                      <w:marRight w:val="0"/>
                                      <w:marTop w:val="0"/>
                                      <w:marBottom w:val="0"/>
                                      <w:divBdr>
                                        <w:top w:val="none" w:sz="0" w:space="0" w:color="auto"/>
                                        <w:left w:val="none" w:sz="0" w:space="0" w:color="auto"/>
                                        <w:bottom w:val="none" w:sz="0" w:space="0" w:color="auto"/>
                                        <w:right w:val="none" w:sz="0" w:space="0" w:color="auto"/>
                                      </w:divBdr>
                                      <w:divsChild>
                                        <w:div w:id="1568415587">
                                          <w:marLeft w:val="0"/>
                                          <w:marRight w:val="0"/>
                                          <w:marTop w:val="0"/>
                                          <w:marBottom w:val="0"/>
                                          <w:divBdr>
                                            <w:top w:val="none" w:sz="0" w:space="0" w:color="auto"/>
                                            <w:left w:val="none" w:sz="0" w:space="0" w:color="auto"/>
                                            <w:bottom w:val="none" w:sz="0" w:space="0" w:color="auto"/>
                                            <w:right w:val="none" w:sz="0" w:space="0" w:color="auto"/>
                                          </w:divBdr>
                                          <w:divsChild>
                                            <w:div w:id="2034260644">
                                              <w:marLeft w:val="0"/>
                                              <w:marRight w:val="0"/>
                                              <w:marTop w:val="0"/>
                                              <w:marBottom w:val="0"/>
                                              <w:divBdr>
                                                <w:top w:val="none" w:sz="0" w:space="0" w:color="auto"/>
                                                <w:left w:val="none" w:sz="0" w:space="0" w:color="auto"/>
                                                <w:bottom w:val="none" w:sz="0" w:space="0" w:color="auto"/>
                                                <w:right w:val="none" w:sz="0" w:space="0" w:color="auto"/>
                                              </w:divBdr>
                                              <w:divsChild>
                                                <w:div w:id="261039009">
                                                  <w:marLeft w:val="0"/>
                                                  <w:marRight w:val="0"/>
                                                  <w:marTop w:val="0"/>
                                                  <w:marBottom w:val="0"/>
                                                  <w:divBdr>
                                                    <w:top w:val="none" w:sz="0" w:space="0" w:color="auto"/>
                                                    <w:left w:val="none" w:sz="0" w:space="0" w:color="auto"/>
                                                    <w:bottom w:val="none" w:sz="0" w:space="0" w:color="auto"/>
                                                    <w:right w:val="none" w:sz="0" w:space="0" w:color="auto"/>
                                                  </w:divBdr>
                                                  <w:divsChild>
                                                    <w:div w:id="985353719">
                                                      <w:marLeft w:val="0"/>
                                                      <w:marRight w:val="0"/>
                                                      <w:marTop w:val="0"/>
                                                      <w:marBottom w:val="0"/>
                                                      <w:divBdr>
                                                        <w:top w:val="none" w:sz="0" w:space="0" w:color="auto"/>
                                                        <w:left w:val="none" w:sz="0" w:space="0" w:color="auto"/>
                                                        <w:bottom w:val="none" w:sz="0" w:space="0" w:color="auto"/>
                                                        <w:right w:val="none" w:sz="0" w:space="0" w:color="auto"/>
                                                      </w:divBdr>
                                                      <w:divsChild>
                                                        <w:div w:id="177306354">
                                                          <w:marLeft w:val="0"/>
                                                          <w:marRight w:val="0"/>
                                                          <w:marTop w:val="0"/>
                                                          <w:marBottom w:val="0"/>
                                                          <w:divBdr>
                                                            <w:top w:val="none" w:sz="0" w:space="0" w:color="auto"/>
                                                            <w:left w:val="none" w:sz="0" w:space="0" w:color="auto"/>
                                                            <w:bottom w:val="none" w:sz="0" w:space="0" w:color="auto"/>
                                                            <w:right w:val="none" w:sz="0" w:space="0" w:color="auto"/>
                                                          </w:divBdr>
                                                          <w:divsChild>
                                                            <w:div w:id="1393239737">
                                                              <w:marLeft w:val="0"/>
                                                              <w:marRight w:val="0"/>
                                                              <w:marTop w:val="0"/>
                                                              <w:marBottom w:val="0"/>
                                                              <w:divBdr>
                                                                <w:top w:val="none" w:sz="0" w:space="0" w:color="auto"/>
                                                                <w:left w:val="none" w:sz="0" w:space="0" w:color="auto"/>
                                                                <w:bottom w:val="none" w:sz="0" w:space="0" w:color="auto"/>
                                                                <w:right w:val="none" w:sz="0" w:space="0" w:color="auto"/>
                                                              </w:divBdr>
                                                              <w:divsChild>
                                                                <w:div w:id="1621718767">
                                                                  <w:marLeft w:val="0"/>
                                                                  <w:marRight w:val="0"/>
                                                                  <w:marTop w:val="0"/>
                                                                  <w:marBottom w:val="0"/>
                                                                  <w:divBdr>
                                                                    <w:top w:val="none" w:sz="0" w:space="0" w:color="auto"/>
                                                                    <w:left w:val="none" w:sz="0" w:space="0" w:color="auto"/>
                                                                    <w:bottom w:val="none" w:sz="0" w:space="0" w:color="auto"/>
                                                                    <w:right w:val="none" w:sz="0" w:space="0" w:color="auto"/>
                                                                  </w:divBdr>
                                                                  <w:divsChild>
                                                                    <w:div w:id="294873044">
                                                                      <w:marLeft w:val="0"/>
                                                                      <w:marRight w:val="0"/>
                                                                      <w:marTop w:val="0"/>
                                                                      <w:marBottom w:val="0"/>
                                                                      <w:divBdr>
                                                                        <w:top w:val="none" w:sz="0" w:space="0" w:color="auto"/>
                                                                        <w:left w:val="none" w:sz="0" w:space="0" w:color="auto"/>
                                                                        <w:bottom w:val="none" w:sz="0" w:space="0" w:color="auto"/>
                                                                        <w:right w:val="none" w:sz="0" w:space="0" w:color="auto"/>
                                                                      </w:divBdr>
                                                                      <w:divsChild>
                                                                        <w:div w:id="76449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7575308">
                  <w:marLeft w:val="0"/>
                  <w:marRight w:val="0"/>
                  <w:marTop w:val="0"/>
                  <w:marBottom w:val="0"/>
                  <w:divBdr>
                    <w:top w:val="single" w:sz="2" w:space="0" w:color="D9D9E3"/>
                    <w:left w:val="single" w:sz="2" w:space="0" w:color="D9D9E3"/>
                    <w:bottom w:val="single" w:sz="2" w:space="0" w:color="D9D9E3"/>
                    <w:right w:val="single" w:sz="2" w:space="0" w:color="D9D9E3"/>
                  </w:divBdr>
                  <w:divsChild>
                    <w:div w:id="2088574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49632654">
          <w:marLeft w:val="0"/>
          <w:marRight w:val="0"/>
          <w:marTop w:val="0"/>
          <w:marBottom w:val="0"/>
          <w:divBdr>
            <w:top w:val="single" w:sz="2" w:space="0" w:color="D9D9E3"/>
            <w:left w:val="single" w:sz="2" w:space="0" w:color="D9D9E3"/>
            <w:bottom w:val="single" w:sz="2" w:space="0" w:color="D9D9E3"/>
            <w:right w:val="single" w:sz="2" w:space="0" w:color="D9D9E3"/>
          </w:divBdr>
          <w:divsChild>
            <w:div w:id="545681305">
              <w:marLeft w:val="0"/>
              <w:marRight w:val="0"/>
              <w:marTop w:val="0"/>
              <w:marBottom w:val="0"/>
              <w:divBdr>
                <w:top w:val="single" w:sz="2" w:space="0" w:color="D9D9E3"/>
                <w:left w:val="single" w:sz="2" w:space="0" w:color="D9D9E3"/>
                <w:bottom w:val="single" w:sz="2" w:space="0" w:color="D9D9E3"/>
                <w:right w:val="single" w:sz="2" w:space="0" w:color="D9D9E3"/>
              </w:divBdr>
              <w:divsChild>
                <w:div w:id="1399131057">
                  <w:marLeft w:val="0"/>
                  <w:marRight w:val="0"/>
                  <w:marTop w:val="0"/>
                  <w:marBottom w:val="0"/>
                  <w:divBdr>
                    <w:top w:val="single" w:sz="2" w:space="0" w:color="D9D9E3"/>
                    <w:left w:val="single" w:sz="2" w:space="0" w:color="D9D9E3"/>
                    <w:bottom w:val="single" w:sz="2" w:space="0" w:color="D9D9E3"/>
                    <w:right w:val="single" w:sz="2" w:space="0" w:color="D9D9E3"/>
                  </w:divBdr>
                  <w:divsChild>
                    <w:div w:id="1928611517">
                      <w:marLeft w:val="0"/>
                      <w:marRight w:val="0"/>
                      <w:marTop w:val="0"/>
                      <w:marBottom w:val="0"/>
                      <w:divBdr>
                        <w:top w:val="single" w:sz="2" w:space="0" w:color="D9D9E3"/>
                        <w:left w:val="single" w:sz="2" w:space="0" w:color="D9D9E3"/>
                        <w:bottom w:val="single" w:sz="2" w:space="0" w:color="D9D9E3"/>
                        <w:right w:val="single" w:sz="2" w:space="0" w:color="D9D9E3"/>
                      </w:divBdr>
                      <w:divsChild>
                        <w:div w:id="1406875872">
                          <w:marLeft w:val="0"/>
                          <w:marRight w:val="0"/>
                          <w:marTop w:val="0"/>
                          <w:marBottom w:val="0"/>
                          <w:divBdr>
                            <w:top w:val="single" w:sz="2" w:space="0" w:color="auto"/>
                            <w:left w:val="single" w:sz="2" w:space="0" w:color="auto"/>
                            <w:bottom w:val="single" w:sz="6" w:space="0" w:color="auto"/>
                            <w:right w:val="single" w:sz="2" w:space="0" w:color="auto"/>
                          </w:divBdr>
                          <w:divsChild>
                            <w:div w:id="2143618501">
                              <w:marLeft w:val="0"/>
                              <w:marRight w:val="0"/>
                              <w:marTop w:val="100"/>
                              <w:marBottom w:val="100"/>
                              <w:divBdr>
                                <w:top w:val="single" w:sz="2" w:space="0" w:color="D9D9E3"/>
                                <w:left w:val="single" w:sz="2" w:space="0" w:color="D9D9E3"/>
                                <w:bottom w:val="single" w:sz="2" w:space="0" w:color="D9D9E3"/>
                                <w:right w:val="single" w:sz="2" w:space="0" w:color="D9D9E3"/>
                              </w:divBdr>
                              <w:divsChild>
                                <w:div w:id="1256792463">
                                  <w:marLeft w:val="0"/>
                                  <w:marRight w:val="0"/>
                                  <w:marTop w:val="0"/>
                                  <w:marBottom w:val="0"/>
                                  <w:divBdr>
                                    <w:top w:val="single" w:sz="2" w:space="0" w:color="D9D9E3"/>
                                    <w:left w:val="single" w:sz="2" w:space="0" w:color="D9D9E3"/>
                                    <w:bottom w:val="single" w:sz="2" w:space="0" w:color="D9D9E3"/>
                                    <w:right w:val="single" w:sz="2" w:space="0" w:color="D9D9E3"/>
                                  </w:divBdr>
                                  <w:divsChild>
                                    <w:div w:id="328481221">
                                      <w:marLeft w:val="0"/>
                                      <w:marRight w:val="0"/>
                                      <w:marTop w:val="0"/>
                                      <w:marBottom w:val="0"/>
                                      <w:divBdr>
                                        <w:top w:val="single" w:sz="2" w:space="0" w:color="D9D9E3"/>
                                        <w:left w:val="single" w:sz="2" w:space="0" w:color="D9D9E3"/>
                                        <w:bottom w:val="single" w:sz="2" w:space="0" w:color="D9D9E3"/>
                                        <w:right w:val="single" w:sz="2" w:space="0" w:color="D9D9E3"/>
                                      </w:divBdr>
                                      <w:divsChild>
                                        <w:div w:id="1089235158">
                                          <w:marLeft w:val="0"/>
                                          <w:marRight w:val="0"/>
                                          <w:marTop w:val="0"/>
                                          <w:marBottom w:val="0"/>
                                          <w:divBdr>
                                            <w:top w:val="single" w:sz="2" w:space="0" w:color="D9D9E3"/>
                                            <w:left w:val="single" w:sz="2" w:space="0" w:color="D9D9E3"/>
                                            <w:bottom w:val="single" w:sz="2" w:space="0" w:color="D9D9E3"/>
                                            <w:right w:val="single" w:sz="2" w:space="0" w:color="D9D9E3"/>
                                          </w:divBdr>
                                          <w:divsChild>
                                            <w:div w:id="1285848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24143027">
      <w:bodyDiv w:val="1"/>
      <w:marLeft w:val="0"/>
      <w:marRight w:val="0"/>
      <w:marTop w:val="0"/>
      <w:marBottom w:val="0"/>
      <w:divBdr>
        <w:top w:val="none" w:sz="0" w:space="0" w:color="auto"/>
        <w:left w:val="none" w:sz="0" w:space="0" w:color="auto"/>
        <w:bottom w:val="none" w:sz="0" w:space="0" w:color="auto"/>
        <w:right w:val="none" w:sz="0" w:space="0" w:color="auto"/>
      </w:divBdr>
    </w:div>
    <w:div w:id="226377029">
      <w:bodyDiv w:val="1"/>
      <w:marLeft w:val="0"/>
      <w:marRight w:val="0"/>
      <w:marTop w:val="0"/>
      <w:marBottom w:val="0"/>
      <w:divBdr>
        <w:top w:val="none" w:sz="0" w:space="0" w:color="auto"/>
        <w:left w:val="none" w:sz="0" w:space="0" w:color="auto"/>
        <w:bottom w:val="none" w:sz="0" w:space="0" w:color="auto"/>
        <w:right w:val="none" w:sz="0" w:space="0" w:color="auto"/>
      </w:divBdr>
    </w:div>
    <w:div w:id="228155176">
      <w:bodyDiv w:val="1"/>
      <w:marLeft w:val="0"/>
      <w:marRight w:val="0"/>
      <w:marTop w:val="0"/>
      <w:marBottom w:val="0"/>
      <w:divBdr>
        <w:top w:val="none" w:sz="0" w:space="0" w:color="auto"/>
        <w:left w:val="none" w:sz="0" w:space="0" w:color="auto"/>
        <w:bottom w:val="none" w:sz="0" w:space="0" w:color="auto"/>
        <w:right w:val="none" w:sz="0" w:space="0" w:color="auto"/>
      </w:divBdr>
    </w:div>
    <w:div w:id="228811017">
      <w:bodyDiv w:val="1"/>
      <w:marLeft w:val="0"/>
      <w:marRight w:val="0"/>
      <w:marTop w:val="0"/>
      <w:marBottom w:val="0"/>
      <w:divBdr>
        <w:top w:val="none" w:sz="0" w:space="0" w:color="auto"/>
        <w:left w:val="none" w:sz="0" w:space="0" w:color="auto"/>
        <w:bottom w:val="none" w:sz="0" w:space="0" w:color="auto"/>
        <w:right w:val="none" w:sz="0" w:space="0" w:color="auto"/>
      </w:divBdr>
      <w:divsChild>
        <w:div w:id="632760396">
          <w:marLeft w:val="0"/>
          <w:marRight w:val="0"/>
          <w:marTop w:val="0"/>
          <w:marBottom w:val="0"/>
          <w:divBdr>
            <w:top w:val="single" w:sz="2" w:space="0" w:color="auto"/>
            <w:left w:val="single" w:sz="2" w:space="0" w:color="auto"/>
            <w:bottom w:val="single" w:sz="6" w:space="0" w:color="auto"/>
            <w:right w:val="single" w:sz="2" w:space="0" w:color="auto"/>
          </w:divBdr>
          <w:divsChild>
            <w:div w:id="2397543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30313440">
                  <w:marLeft w:val="0"/>
                  <w:marRight w:val="0"/>
                  <w:marTop w:val="0"/>
                  <w:marBottom w:val="0"/>
                  <w:divBdr>
                    <w:top w:val="single" w:sz="2" w:space="0" w:color="D9D9E3"/>
                    <w:left w:val="single" w:sz="2" w:space="0" w:color="D9D9E3"/>
                    <w:bottom w:val="single" w:sz="2" w:space="0" w:color="D9D9E3"/>
                    <w:right w:val="single" w:sz="2" w:space="0" w:color="D9D9E3"/>
                  </w:divBdr>
                  <w:divsChild>
                    <w:div w:id="1381662167">
                      <w:marLeft w:val="0"/>
                      <w:marRight w:val="0"/>
                      <w:marTop w:val="0"/>
                      <w:marBottom w:val="0"/>
                      <w:divBdr>
                        <w:top w:val="single" w:sz="2" w:space="0" w:color="D9D9E3"/>
                        <w:left w:val="single" w:sz="2" w:space="0" w:color="D9D9E3"/>
                        <w:bottom w:val="single" w:sz="2" w:space="0" w:color="D9D9E3"/>
                        <w:right w:val="single" w:sz="2" w:space="0" w:color="D9D9E3"/>
                      </w:divBdr>
                      <w:divsChild>
                        <w:div w:id="1203247428">
                          <w:marLeft w:val="0"/>
                          <w:marRight w:val="0"/>
                          <w:marTop w:val="0"/>
                          <w:marBottom w:val="0"/>
                          <w:divBdr>
                            <w:top w:val="single" w:sz="2" w:space="0" w:color="D9D9E3"/>
                            <w:left w:val="single" w:sz="2" w:space="0" w:color="D9D9E3"/>
                            <w:bottom w:val="single" w:sz="2" w:space="0" w:color="D9D9E3"/>
                            <w:right w:val="single" w:sz="2" w:space="0" w:color="D9D9E3"/>
                          </w:divBdr>
                          <w:divsChild>
                            <w:div w:id="1424228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29048428">
      <w:bodyDiv w:val="1"/>
      <w:marLeft w:val="0"/>
      <w:marRight w:val="0"/>
      <w:marTop w:val="0"/>
      <w:marBottom w:val="0"/>
      <w:divBdr>
        <w:top w:val="none" w:sz="0" w:space="0" w:color="auto"/>
        <w:left w:val="none" w:sz="0" w:space="0" w:color="auto"/>
        <w:bottom w:val="none" w:sz="0" w:space="0" w:color="auto"/>
        <w:right w:val="none" w:sz="0" w:space="0" w:color="auto"/>
      </w:divBdr>
      <w:divsChild>
        <w:div w:id="1099720198">
          <w:marLeft w:val="0"/>
          <w:marRight w:val="0"/>
          <w:marTop w:val="0"/>
          <w:marBottom w:val="0"/>
          <w:divBdr>
            <w:top w:val="single" w:sz="2" w:space="0" w:color="auto"/>
            <w:left w:val="single" w:sz="2" w:space="0" w:color="auto"/>
            <w:bottom w:val="single" w:sz="6" w:space="0" w:color="auto"/>
            <w:right w:val="single" w:sz="2" w:space="0" w:color="auto"/>
          </w:divBdr>
          <w:divsChild>
            <w:div w:id="218131141">
              <w:marLeft w:val="0"/>
              <w:marRight w:val="0"/>
              <w:marTop w:val="100"/>
              <w:marBottom w:val="100"/>
              <w:divBdr>
                <w:top w:val="single" w:sz="2" w:space="0" w:color="D9D9E3"/>
                <w:left w:val="single" w:sz="2" w:space="0" w:color="D9D9E3"/>
                <w:bottom w:val="single" w:sz="2" w:space="0" w:color="D9D9E3"/>
                <w:right w:val="single" w:sz="2" w:space="0" w:color="D9D9E3"/>
              </w:divBdr>
              <w:divsChild>
                <w:div w:id="882866245">
                  <w:marLeft w:val="0"/>
                  <w:marRight w:val="0"/>
                  <w:marTop w:val="0"/>
                  <w:marBottom w:val="0"/>
                  <w:divBdr>
                    <w:top w:val="single" w:sz="2" w:space="0" w:color="D9D9E3"/>
                    <w:left w:val="single" w:sz="2" w:space="0" w:color="D9D9E3"/>
                    <w:bottom w:val="single" w:sz="2" w:space="0" w:color="D9D9E3"/>
                    <w:right w:val="single" w:sz="2" w:space="0" w:color="D9D9E3"/>
                  </w:divBdr>
                  <w:divsChild>
                    <w:div w:id="263847957">
                      <w:marLeft w:val="0"/>
                      <w:marRight w:val="0"/>
                      <w:marTop w:val="0"/>
                      <w:marBottom w:val="0"/>
                      <w:divBdr>
                        <w:top w:val="single" w:sz="2" w:space="0" w:color="D9D9E3"/>
                        <w:left w:val="single" w:sz="2" w:space="0" w:color="D9D9E3"/>
                        <w:bottom w:val="single" w:sz="2" w:space="0" w:color="D9D9E3"/>
                        <w:right w:val="single" w:sz="2" w:space="0" w:color="D9D9E3"/>
                      </w:divBdr>
                      <w:divsChild>
                        <w:div w:id="1579748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36283649">
          <w:marLeft w:val="0"/>
          <w:marRight w:val="0"/>
          <w:marTop w:val="0"/>
          <w:marBottom w:val="0"/>
          <w:divBdr>
            <w:top w:val="single" w:sz="2" w:space="0" w:color="auto"/>
            <w:left w:val="single" w:sz="2" w:space="0" w:color="auto"/>
            <w:bottom w:val="single" w:sz="6" w:space="0" w:color="auto"/>
            <w:right w:val="single" w:sz="2" w:space="0" w:color="auto"/>
          </w:divBdr>
          <w:divsChild>
            <w:div w:id="1128205061">
              <w:marLeft w:val="0"/>
              <w:marRight w:val="0"/>
              <w:marTop w:val="100"/>
              <w:marBottom w:val="100"/>
              <w:divBdr>
                <w:top w:val="single" w:sz="2" w:space="0" w:color="D9D9E3"/>
                <w:left w:val="single" w:sz="2" w:space="0" w:color="D9D9E3"/>
                <w:bottom w:val="single" w:sz="2" w:space="0" w:color="D9D9E3"/>
                <w:right w:val="single" w:sz="2" w:space="0" w:color="D9D9E3"/>
              </w:divBdr>
              <w:divsChild>
                <w:div w:id="46877740">
                  <w:marLeft w:val="0"/>
                  <w:marRight w:val="0"/>
                  <w:marTop w:val="0"/>
                  <w:marBottom w:val="0"/>
                  <w:divBdr>
                    <w:top w:val="single" w:sz="2" w:space="0" w:color="D9D9E3"/>
                    <w:left w:val="single" w:sz="2" w:space="0" w:color="D9D9E3"/>
                    <w:bottom w:val="single" w:sz="2" w:space="0" w:color="D9D9E3"/>
                    <w:right w:val="single" w:sz="2" w:space="0" w:color="D9D9E3"/>
                  </w:divBdr>
                  <w:divsChild>
                    <w:div w:id="1206874247">
                      <w:marLeft w:val="0"/>
                      <w:marRight w:val="0"/>
                      <w:marTop w:val="0"/>
                      <w:marBottom w:val="0"/>
                      <w:divBdr>
                        <w:top w:val="single" w:sz="2" w:space="0" w:color="D9D9E3"/>
                        <w:left w:val="single" w:sz="2" w:space="0" w:color="D9D9E3"/>
                        <w:bottom w:val="single" w:sz="2" w:space="0" w:color="D9D9E3"/>
                        <w:right w:val="single" w:sz="2" w:space="0" w:color="D9D9E3"/>
                      </w:divBdr>
                      <w:divsChild>
                        <w:div w:id="2057928571">
                          <w:marLeft w:val="0"/>
                          <w:marRight w:val="0"/>
                          <w:marTop w:val="0"/>
                          <w:marBottom w:val="0"/>
                          <w:divBdr>
                            <w:top w:val="single" w:sz="2" w:space="0" w:color="D9D9E3"/>
                            <w:left w:val="single" w:sz="2" w:space="0" w:color="D9D9E3"/>
                            <w:bottom w:val="single" w:sz="2" w:space="0" w:color="D9D9E3"/>
                            <w:right w:val="single" w:sz="2" w:space="0" w:color="D9D9E3"/>
                          </w:divBdr>
                          <w:divsChild>
                            <w:div w:id="14787619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29658083">
      <w:bodyDiv w:val="1"/>
      <w:marLeft w:val="0"/>
      <w:marRight w:val="0"/>
      <w:marTop w:val="0"/>
      <w:marBottom w:val="0"/>
      <w:divBdr>
        <w:top w:val="none" w:sz="0" w:space="0" w:color="auto"/>
        <w:left w:val="none" w:sz="0" w:space="0" w:color="auto"/>
        <w:bottom w:val="none" w:sz="0" w:space="0" w:color="auto"/>
        <w:right w:val="none" w:sz="0" w:space="0" w:color="auto"/>
      </w:divBdr>
    </w:div>
    <w:div w:id="230621386">
      <w:bodyDiv w:val="1"/>
      <w:marLeft w:val="0"/>
      <w:marRight w:val="0"/>
      <w:marTop w:val="0"/>
      <w:marBottom w:val="0"/>
      <w:divBdr>
        <w:top w:val="none" w:sz="0" w:space="0" w:color="auto"/>
        <w:left w:val="none" w:sz="0" w:space="0" w:color="auto"/>
        <w:bottom w:val="none" w:sz="0" w:space="0" w:color="auto"/>
        <w:right w:val="none" w:sz="0" w:space="0" w:color="auto"/>
      </w:divBdr>
    </w:div>
    <w:div w:id="230850060">
      <w:bodyDiv w:val="1"/>
      <w:marLeft w:val="0"/>
      <w:marRight w:val="0"/>
      <w:marTop w:val="0"/>
      <w:marBottom w:val="0"/>
      <w:divBdr>
        <w:top w:val="none" w:sz="0" w:space="0" w:color="auto"/>
        <w:left w:val="none" w:sz="0" w:space="0" w:color="auto"/>
        <w:bottom w:val="none" w:sz="0" w:space="0" w:color="auto"/>
        <w:right w:val="none" w:sz="0" w:space="0" w:color="auto"/>
      </w:divBdr>
    </w:div>
    <w:div w:id="232010513">
      <w:bodyDiv w:val="1"/>
      <w:marLeft w:val="0"/>
      <w:marRight w:val="0"/>
      <w:marTop w:val="0"/>
      <w:marBottom w:val="0"/>
      <w:divBdr>
        <w:top w:val="none" w:sz="0" w:space="0" w:color="auto"/>
        <w:left w:val="none" w:sz="0" w:space="0" w:color="auto"/>
        <w:bottom w:val="none" w:sz="0" w:space="0" w:color="auto"/>
        <w:right w:val="none" w:sz="0" w:space="0" w:color="auto"/>
      </w:divBdr>
      <w:divsChild>
        <w:div w:id="1815634691">
          <w:marLeft w:val="0"/>
          <w:marRight w:val="0"/>
          <w:marTop w:val="0"/>
          <w:marBottom w:val="0"/>
          <w:divBdr>
            <w:top w:val="single" w:sz="2" w:space="0" w:color="auto"/>
            <w:left w:val="single" w:sz="2" w:space="0" w:color="auto"/>
            <w:bottom w:val="single" w:sz="6" w:space="0" w:color="auto"/>
            <w:right w:val="single" w:sz="2" w:space="0" w:color="auto"/>
          </w:divBdr>
          <w:divsChild>
            <w:div w:id="2091613462">
              <w:marLeft w:val="0"/>
              <w:marRight w:val="0"/>
              <w:marTop w:val="100"/>
              <w:marBottom w:val="100"/>
              <w:divBdr>
                <w:top w:val="single" w:sz="2" w:space="0" w:color="D9D9E3"/>
                <w:left w:val="single" w:sz="2" w:space="0" w:color="D9D9E3"/>
                <w:bottom w:val="single" w:sz="2" w:space="0" w:color="D9D9E3"/>
                <w:right w:val="single" w:sz="2" w:space="0" w:color="D9D9E3"/>
              </w:divBdr>
              <w:divsChild>
                <w:div w:id="444270496">
                  <w:marLeft w:val="0"/>
                  <w:marRight w:val="0"/>
                  <w:marTop w:val="0"/>
                  <w:marBottom w:val="0"/>
                  <w:divBdr>
                    <w:top w:val="single" w:sz="2" w:space="0" w:color="D9D9E3"/>
                    <w:left w:val="single" w:sz="2" w:space="0" w:color="D9D9E3"/>
                    <w:bottom w:val="single" w:sz="2" w:space="0" w:color="D9D9E3"/>
                    <w:right w:val="single" w:sz="2" w:space="0" w:color="D9D9E3"/>
                  </w:divBdr>
                  <w:divsChild>
                    <w:div w:id="834683983">
                      <w:marLeft w:val="0"/>
                      <w:marRight w:val="0"/>
                      <w:marTop w:val="0"/>
                      <w:marBottom w:val="0"/>
                      <w:divBdr>
                        <w:top w:val="single" w:sz="2" w:space="0" w:color="D9D9E3"/>
                        <w:left w:val="single" w:sz="2" w:space="0" w:color="D9D9E3"/>
                        <w:bottom w:val="single" w:sz="2" w:space="0" w:color="D9D9E3"/>
                        <w:right w:val="single" w:sz="2" w:space="0" w:color="D9D9E3"/>
                      </w:divBdr>
                      <w:divsChild>
                        <w:div w:id="1266421729">
                          <w:marLeft w:val="0"/>
                          <w:marRight w:val="0"/>
                          <w:marTop w:val="0"/>
                          <w:marBottom w:val="0"/>
                          <w:divBdr>
                            <w:top w:val="single" w:sz="2" w:space="0" w:color="D9D9E3"/>
                            <w:left w:val="single" w:sz="2" w:space="0" w:color="D9D9E3"/>
                            <w:bottom w:val="single" w:sz="2" w:space="0" w:color="D9D9E3"/>
                            <w:right w:val="single" w:sz="2" w:space="0" w:color="D9D9E3"/>
                          </w:divBdr>
                          <w:divsChild>
                            <w:div w:id="1898469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34631792">
      <w:bodyDiv w:val="1"/>
      <w:marLeft w:val="0"/>
      <w:marRight w:val="0"/>
      <w:marTop w:val="0"/>
      <w:marBottom w:val="0"/>
      <w:divBdr>
        <w:top w:val="none" w:sz="0" w:space="0" w:color="auto"/>
        <w:left w:val="none" w:sz="0" w:space="0" w:color="auto"/>
        <w:bottom w:val="none" w:sz="0" w:space="0" w:color="auto"/>
        <w:right w:val="none" w:sz="0" w:space="0" w:color="auto"/>
      </w:divBdr>
      <w:divsChild>
        <w:div w:id="955987759">
          <w:marLeft w:val="0"/>
          <w:marRight w:val="0"/>
          <w:marTop w:val="0"/>
          <w:marBottom w:val="0"/>
          <w:divBdr>
            <w:top w:val="single" w:sz="2" w:space="0" w:color="auto"/>
            <w:left w:val="single" w:sz="2" w:space="0" w:color="auto"/>
            <w:bottom w:val="single" w:sz="6" w:space="0" w:color="auto"/>
            <w:right w:val="single" w:sz="2" w:space="0" w:color="auto"/>
          </w:divBdr>
          <w:divsChild>
            <w:div w:id="270355733">
              <w:marLeft w:val="0"/>
              <w:marRight w:val="0"/>
              <w:marTop w:val="100"/>
              <w:marBottom w:val="100"/>
              <w:divBdr>
                <w:top w:val="single" w:sz="2" w:space="0" w:color="D9D9E3"/>
                <w:left w:val="single" w:sz="2" w:space="0" w:color="D9D9E3"/>
                <w:bottom w:val="single" w:sz="2" w:space="0" w:color="D9D9E3"/>
                <w:right w:val="single" w:sz="2" w:space="0" w:color="D9D9E3"/>
              </w:divBdr>
              <w:divsChild>
                <w:div w:id="36898780">
                  <w:marLeft w:val="0"/>
                  <w:marRight w:val="0"/>
                  <w:marTop w:val="0"/>
                  <w:marBottom w:val="0"/>
                  <w:divBdr>
                    <w:top w:val="single" w:sz="2" w:space="0" w:color="D9D9E3"/>
                    <w:left w:val="single" w:sz="2" w:space="0" w:color="D9D9E3"/>
                    <w:bottom w:val="single" w:sz="2" w:space="0" w:color="D9D9E3"/>
                    <w:right w:val="single" w:sz="2" w:space="0" w:color="D9D9E3"/>
                  </w:divBdr>
                  <w:divsChild>
                    <w:div w:id="871311239">
                      <w:marLeft w:val="0"/>
                      <w:marRight w:val="0"/>
                      <w:marTop w:val="0"/>
                      <w:marBottom w:val="0"/>
                      <w:divBdr>
                        <w:top w:val="single" w:sz="2" w:space="0" w:color="D9D9E3"/>
                        <w:left w:val="single" w:sz="2" w:space="0" w:color="D9D9E3"/>
                        <w:bottom w:val="single" w:sz="2" w:space="0" w:color="D9D9E3"/>
                        <w:right w:val="single" w:sz="2" w:space="0" w:color="D9D9E3"/>
                      </w:divBdr>
                      <w:divsChild>
                        <w:div w:id="1775638084">
                          <w:marLeft w:val="0"/>
                          <w:marRight w:val="0"/>
                          <w:marTop w:val="0"/>
                          <w:marBottom w:val="0"/>
                          <w:divBdr>
                            <w:top w:val="single" w:sz="2" w:space="0" w:color="D9D9E3"/>
                            <w:left w:val="single" w:sz="2" w:space="0" w:color="D9D9E3"/>
                            <w:bottom w:val="single" w:sz="2" w:space="0" w:color="D9D9E3"/>
                            <w:right w:val="single" w:sz="2" w:space="0" w:color="D9D9E3"/>
                          </w:divBdr>
                          <w:divsChild>
                            <w:div w:id="11940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36018829">
      <w:bodyDiv w:val="1"/>
      <w:marLeft w:val="0"/>
      <w:marRight w:val="0"/>
      <w:marTop w:val="0"/>
      <w:marBottom w:val="0"/>
      <w:divBdr>
        <w:top w:val="none" w:sz="0" w:space="0" w:color="auto"/>
        <w:left w:val="none" w:sz="0" w:space="0" w:color="auto"/>
        <w:bottom w:val="none" w:sz="0" w:space="0" w:color="auto"/>
        <w:right w:val="none" w:sz="0" w:space="0" w:color="auto"/>
      </w:divBdr>
      <w:divsChild>
        <w:div w:id="376857966">
          <w:marLeft w:val="547"/>
          <w:marRight w:val="0"/>
          <w:marTop w:val="0"/>
          <w:marBottom w:val="0"/>
          <w:divBdr>
            <w:top w:val="none" w:sz="0" w:space="0" w:color="auto"/>
            <w:left w:val="none" w:sz="0" w:space="0" w:color="auto"/>
            <w:bottom w:val="none" w:sz="0" w:space="0" w:color="auto"/>
            <w:right w:val="none" w:sz="0" w:space="0" w:color="auto"/>
          </w:divBdr>
        </w:div>
        <w:div w:id="452485752">
          <w:marLeft w:val="547"/>
          <w:marRight w:val="0"/>
          <w:marTop w:val="0"/>
          <w:marBottom w:val="0"/>
          <w:divBdr>
            <w:top w:val="none" w:sz="0" w:space="0" w:color="auto"/>
            <w:left w:val="none" w:sz="0" w:space="0" w:color="auto"/>
            <w:bottom w:val="none" w:sz="0" w:space="0" w:color="auto"/>
            <w:right w:val="none" w:sz="0" w:space="0" w:color="auto"/>
          </w:divBdr>
        </w:div>
        <w:div w:id="860122146">
          <w:marLeft w:val="547"/>
          <w:marRight w:val="0"/>
          <w:marTop w:val="0"/>
          <w:marBottom w:val="0"/>
          <w:divBdr>
            <w:top w:val="none" w:sz="0" w:space="0" w:color="auto"/>
            <w:left w:val="none" w:sz="0" w:space="0" w:color="auto"/>
            <w:bottom w:val="none" w:sz="0" w:space="0" w:color="auto"/>
            <w:right w:val="none" w:sz="0" w:space="0" w:color="auto"/>
          </w:divBdr>
        </w:div>
      </w:divsChild>
    </w:div>
    <w:div w:id="237325115">
      <w:bodyDiv w:val="1"/>
      <w:marLeft w:val="0"/>
      <w:marRight w:val="0"/>
      <w:marTop w:val="0"/>
      <w:marBottom w:val="0"/>
      <w:divBdr>
        <w:top w:val="none" w:sz="0" w:space="0" w:color="auto"/>
        <w:left w:val="none" w:sz="0" w:space="0" w:color="auto"/>
        <w:bottom w:val="none" w:sz="0" w:space="0" w:color="auto"/>
        <w:right w:val="none" w:sz="0" w:space="0" w:color="auto"/>
      </w:divBdr>
    </w:div>
    <w:div w:id="238754285">
      <w:bodyDiv w:val="1"/>
      <w:marLeft w:val="0"/>
      <w:marRight w:val="0"/>
      <w:marTop w:val="0"/>
      <w:marBottom w:val="0"/>
      <w:divBdr>
        <w:top w:val="none" w:sz="0" w:space="0" w:color="auto"/>
        <w:left w:val="none" w:sz="0" w:space="0" w:color="auto"/>
        <w:bottom w:val="none" w:sz="0" w:space="0" w:color="auto"/>
        <w:right w:val="none" w:sz="0" w:space="0" w:color="auto"/>
      </w:divBdr>
    </w:div>
    <w:div w:id="238944868">
      <w:bodyDiv w:val="1"/>
      <w:marLeft w:val="0"/>
      <w:marRight w:val="0"/>
      <w:marTop w:val="0"/>
      <w:marBottom w:val="0"/>
      <w:divBdr>
        <w:top w:val="none" w:sz="0" w:space="0" w:color="auto"/>
        <w:left w:val="none" w:sz="0" w:space="0" w:color="auto"/>
        <w:bottom w:val="none" w:sz="0" w:space="0" w:color="auto"/>
        <w:right w:val="none" w:sz="0" w:space="0" w:color="auto"/>
      </w:divBdr>
      <w:divsChild>
        <w:div w:id="1555580310">
          <w:marLeft w:val="0"/>
          <w:marRight w:val="0"/>
          <w:marTop w:val="0"/>
          <w:marBottom w:val="0"/>
          <w:divBdr>
            <w:top w:val="none" w:sz="0" w:space="0" w:color="auto"/>
            <w:left w:val="none" w:sz="0" w:space="0" w:color="auto"/>
            <w:bottom w:val="none" w:sz="0" w:space="0" w:color="auto"/>
            <w:right w:val="none" w:sz="0" w:space="0" w:color="auto"/>
          </w:divBdr>
        </w:div>
        <w:div w:id="1935088005">
          <w:marLeft w:val="0"/>
          <w:marRight w:val="0"/>
          <w:marTop w:val="0"/>
          <w:marBottom w:val="0"/>
          <w:divBdr>
            <w:top w:val="none" w:sz="0" w:space="0" w:color="auto"/>
            <w:left w:val="none" w:sz="0" w:space="0" w:color="auto"/>
            <w:bottom w:val="none" w:sz="0" w:space="0" w:color="auto"/>
            <w:right w:val="none" w:sz="0" w:space="0" w:color="auto"/>
          </w:divBdr>
          <w:divsChild>
            <w:div w:id="132717813">
              <w:marLeft w:val="0"/>
              <w:marRight w:val="0"/>
              <w:marTop w:val="0"/>
              <w:marBottom w:val="0"/>
              <w:divBdr>
                <w:top w:val="none" w:sz="0" w:space="0" w:color="auto"/>
                <w:left w:val="none" w:sz="0" w:space="0" w:color="auto"/>
                <w:bottom w:val="none" w:sz="0" w:space="0" w:color="auto"/>
                <w:right w:val="none" w:sz="0" w:space="0" w:color="auto"/>
              </w:divBdr>
              <w:divsChild>
                <w:div w:id="147015497">
                  <w:marLeft w:val="0"/>
                  <w:marRight w:val="0"/>
                  <w:marTop w:val="0"/>
                  <w:marBottom w:val="0"/>
                  <w:divBdr>
                    <w:top w:val="none" w:sz="0" w:space="0" w:color="auto"/>
                    <w:left w:val="none" w:sz="0" w:space="0" w:color="auto"/>
                    <w:bottom w:val="none" w:sz="0" w:space="0" w:color="auto"/>
                    <w:right w:val="none" w:sz="0" w:space="0" w:color="auto"/>
                  </w:divBdr>
                  <w:divsChild>
                    <w:div w:id="1538395621">
                      <w:marLeft w:val="0"/>
                      <w:marRight w:val="0"/>
                      <w:marTop w:val="0"/>
                      <w:marBottom w:val="0"/>
                      <w:divBdr>
                        <w:top w:val="none" w:sz="0" w:space="0" w:color="auto"/>
                        <w:left w:val="none" w:sz="0" w:space="0" w:color="auto"/>
                        <w:bottom w:val="none" w:sz="0" w:space="0" w:color="auto"/>
                        <w:right w:val="none" w:sz="0" w:space="0" w:color="auto"/>
                      </w:divBdr>
                    </w:div>
                  </w:divsChild>
                </w:div>
                <w:div w:id="298728943">
                  <w:marLeft w:val="0"/>
                  <w:marRight w:val="0"/>
                  <w:marTop w:val="0"/>
                  <w:marBottom w:val="0"/>
                  <w:divBdr>
                    <w:top w:val="none" w:sz="0" w:space="0" w:color="auto"/>
                    <w:left w:val="none" w:sz="0" w:space="0" w:color="auto"/>
                    <w:bottom w:val="none" w:sz="0" w:space="0" w:color="auto"/>
                    <w:right w:val="none" w:sz="0" w:space="0" w:color="auto"/>
                  </w:divBdr>
                  <w:divsChild>
                    <w:div w:id="1325628101">
                      <w:marLeft w:val="0"/>
                      <w:marRight w:val="0"/>
                      <w:marTop w:val="0"/>
                      <w:marBottom w:val="0"/>
                      <w:divBdr>
                        <w:top w:val="none" w:sz="0" w:space="0" w:color="auto"/>
                        <w:left w:val="none" w:sz="0" w:space="0" w:color="auto"/>
                        <w:bottom w:val="none" w:sz="0" w:space="0" w:color="auto"/>
                        <w:right w:val="none" w:sz="0" w:space="0" w:color="auto"/>
                      </w:divBdr>
                    </w:div>
                  </w:divsChild>
                </w:div>
                <w:div w:id="538202932">
                  <w:marLeft w:val="0"/>
                  <w:marRight w:val="0"/>
                  <w:marTop w:val="0"/>
                  <w:marBottom w:val="0"/>
                  <w:divBdr>
                    <w:top w:val="none" w:sz="0" w:space="0" w:color="auto"/>
                    <w:left w:val="none" w:sz="0" w:space="0" w:color="auto"/>
                    <w:bottom w:val="none" w:sz="0" w:space="0" w:color="auto"/>
                    <w:right w:val="none" w:sz="0" w:space="0" w:color="auto"/>
                  </w:divBdr>
                  <w:divsChild>
                    <w:div w:id="1642535121">
                      <w:marLeft w:val="0"/>
                      <w:marRight w:val="0"/>
                      <w:marTop w:val="0"/>
                      <w:marBottom w:val="0"/>
                      <w:divBdr>
                        <w:top w:val="none" w:sz="0" w:space="0" w:color="auto"/>
                        <w:left w:val="none" w:sz="0" w:space="0" w:color="auto"/>
                        <w:bottom w:val="none" w:sz="0" w:space="0" w:color="auto"/>
                        <w:right w:val="none" w:sz="0" w:space="0" w:color="auto"/>
                      </w:divBdr>
                    </w:div>
                  </w:divsChild>
                </w:div>
                <w:div w:id="557478730">
                  <w:marLeft w:val="0"/>
                  <w:marRight w:val="0"/>
                  <w:marTop w:val="0"/>
                  <w:marBottom w:val="0"/>
                  <w:divBdr>
                    <w:top w:val="none" w:sz="0" w:space="0" w:color="auto"/>
                    <w:left w:val="none" w:sz="0" w:space="0" w:color="auto"/>
                    <w:bottom w:val="none" w:sz="0" w:space="0" w:color="auto"/>
                    <w:right w:val="none" w:sz="0" w:space="0" w:color="auto"/>
                  </w:divBdr>
                  <w:divsChild>
                    <w:div w:id="1703824897">
                      <w:marLeft w:val="0"/>
                      <w:marRight w:val="0"/>
                      <w:marTop w:val="0"/>
                      <w:marBottom w:val="0"/>
                      <w:divBdr>
                        <w:top w:val="none" w:sz="0" w:space="0" w:color="auto"/>
                        <w:left w:val="none" w:sz="0" w:space="0" w:color="auto"/>
                        <w:bottom w:val="none" w:sz="0" w:space="0" w:color="auto"/>
                        <w:right w:val="none" w:sz="0" w:space="0" w:color="auto"/>
                      </w:divBdr>
                    </w:div>
                  </w:divsChild>
                </w:div>
                <w:div w:id="626084227">
                  <w:marLeft w:val="0"/>
                  <w:marRight w:val="0"/>
                  <w:marTop w:val="0"/>
                  <w:marBottom w:val="0"/>
                  <w:divBdr>
                    <w:top w:val="none" w:sz="0" w:space="0" w:color="auto"/>
                    <w:left w:val="none" w:sz="0" w:space="0" w:color="auto"/>
                    <w:bottom w:val="none" w:sz="0" w:space="0" w:color="auto"/>
                    <w:right w:val="none" w:sz="0" w:space="0" w:color="auto"/>
                  </w:divBdr>
                  <w:divsChild>
                    <w:div w:id="1424758776">
                      <w:marLeft w:val="0"/>
                      <w:marRight w:val="0"/>
                      <w:marTop w:val="0"/>
                      <w:marBottom w:val="0"/>
                      <w:divBdr>
                        <w:top w:val="none" w:sz="0" w:space="0" w:color="auto"/>
                        <w:left w:val="none" w:sz="0" w:space="0" w:color="auto"/>
                        <w:bottom w:val="none" w:sz="0" w:space="0" w:color="auto"/>
                        <w:right w:val="none" w:sz="0" w:space="0" w:color="auto"/>
                      </w:divBdr>
                    </w:div>
                  </w:divsChild>
                </w:div>
                <w:div w:id="866717259">
                  <w:marLeft w:val="0"/>
                  <w:marRight w:val="0"/>
                  <w:marTop w:val="0"/>
                  <w:marBottom w:val="0"/>
                  <w:divBdr>
                    <w:top w:val="none" w:sz="0" w:space="0" w:color="auto"/>
                    <w:left w:val="none" w:sz="0" w:space="0" w:color="auto"/>
                    <w:bottom w:val="none" w:sz="0" w:space="0" w:color="auto"/>
                    <w:right w:val="none" w:sz="0" w:space="0" w:color="auto"/>
                  </w:divBdr>
                  <w:divsChild>
                    <w:div w:id="388497796">
                      <w:marLeft w:val="0"/>
                      <w:marRight w:val="0"/>
                      <w:marTop w:val="0"/>
                      <w:marBottom w:val="0"/>
                      <w:divBdr>
                        <w:top w:val="none" w:sz="0" w:space="0" w:color="auto"/>
                        <w:left w:val="none" w:sz="0" w:space="0" w:color="auto"/>
                        <w:bottom w:val="none" w:sz="0" w:space="0" w:color="auto"/>
                        <w:right w:val="none" w:sz="0" w:space="0" w:color="auto"/>
                      </w:divBdr>
                    </w:div>
                  </w:divsChild>
                </w:div>
                <w:div w:id="1323893019">
                  <w:marLeft w:val="0"/>
                  <w:marRight w:val="0"/>
                  <w:marTop w:val="0"/>
                  <w:marBottom w:val="0"/>
                  <w:divBdr>
                    <w:top w:val="none" w:sz="0" w:space="0" w:color="auto"/>
                    <w:left w:val="none" w:sz="0" w:space="0" w:color="auto"/>
                    <w:bottom w:val="none" w:sz="0" w:space="0" w:color="auto"/>
                    <w:right w:val="none" w:sz="0" w:space="0" w:color="auto"/>
                  </w:divBdr>
                  <w:divsChild>
                    <w:div w:id="825707621">
                      <w:marLeft w:val="0"/>
                      <w:marRight w:val="0"/>
                      <w:marTop w:val="0"/>
                      <w:marBottom w:val="0"/>
                      <w:divBdr>
                        <w:top w:val="none" w:sz="0" w:space="0" w:color="auto"/>
                        <w:left w:val="none" w:sz="0" w:space="0" w:color="auto"/>
                        <w:bottom w:val="none" w:sz="0" w:space="0" w:color="auto"/>
                        <w:right w:val="none" w:sz="0" w:space="0" w:color="auto"/>
                      </w:divBdr>
                    </w:div>
                  </w:divsChild>
                </w:div>
                <w:div w:id="1701778059">
                  <w:marLeft w:val="0"/>
                  <w:marRight w:val="0"/>
                  <w:marTop w:val="0"/>
                  <w:marBottom w:val="0"/>
                  <w:divBdr>
                    <w:top w:val="none" w:sz="0" w:space="0" w:color="auto"/>
                    <w:left w:val="none" w:sz="0" w:space="0" w:color="auto"/>
                    <w:bottom w:val="none" w:sz="0" w:space="0" w:color="auto"/>
                    <w:right w:val="none" w:sz="0" w:space="0" w:color="auto"/>
                  </w:divBdr>
                  <w:divsChild>
                    <w:div w:id="25683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83935">
      <w:bodyDiv w:val="1"/>
      <w:marLeft w:val="0"/>
      <w:marRight w:val="0"/>
      <w:marTop w:val="0"/>
      <w:marBottom w:val="0"/>
      <w:divBdr>
        <w:top w:val="none" w:sz="0" w:space="0" w:color="auto"/>
        <w:left w:val="none" w:sz="0" w:space="0" w:color="auto"/>
        <w:bottom w:val="none" w:sz="0" w:space="0" w:color="auto"/>
        <w:right w:val="none" w:sz="0" w:space="0" w:color="auto"/>
      </w:divBdr>
      <w:divsChild>
        <w:div w:id="1725759505">
          <w:marLeft w:val="0"/>
          <w:marRight w:val="0"/>
          <w:marTop w:val="0"/>
          <w:marBottom w:val="0"/>
          <w:divBdr>
            <w:top w:val="single" w:sz="2" w:space="0" w:color="auto"/>
            <w:left w:val="single" w:sz="2" w:space="0" w:color="auto"/>
            <w:bottom w:val="single" w:sz="6" w:space="0" w:color="auto"/>
            <w:right w:val="single" w:sz="2" w:space="0" w:color="auto"/>
          </w:divBdr>
          <w:divsChild>
            <w:div w:id="1338993717">
              <w:marLeft w:val="0"/>
              <w:marRight w:val="0"/>
              <w:marTop w:val="100"/>
              <w:marBottom w:val="100"/>
              <w:divBdr>
                <w:top w:val="single" w:sz="2" w:space="0" w:color="D9D9E3"/>
                <w:left w:val="single" w:sz="2" w:space="0" w:color="D9D9E3"/>
                <w:bottom w:val="single" w:sz="2" w:space="0" w:color="D9D9E3"/>
                <w:right w:val="single" w:sz="2" w:space="0" w:color="D9D9E3"/>
              </w:divBdr>
              <w:divsChild>
                <w:div w:id="1838155568">
                  <w:marLeft w:val="0"/>
                  <w:marRight w:val="0"/>
                  <w:marTop w:val="0"/>
                  <w:marBottom w:val="0"/>
                  <w:divBdr>
                    <w:top w:val="single" w:sz="2" w:space="0" w:color="D9D9E3"/>
                    <w:left w:val="single" w:sz="2" w:space="0" w:color="D9D9E3"/>
                    <w:bottom w:val="single" w:sz="2" w:space="0" w:color="D9D9E3"/>
                    <w:right w:val="single" w:sz="2" w:space="0" w:color="D9D9E3"/>
                  </w:divBdr>
                  <w:divsChild>
                    <w:div w:id="1489442704">
                      <w:marLeft w:val="0"/>
                      <w:marRight w:val="0"/>
                      <w:marTop w:val="0"/>
                      <w:marBottom w:val="0"/>
                      <w:divBdr>
                        <w:top w:val="single" w:sz="2" w:space="0" w:color="D9D9E3"/>
                        <w:left w:val="single" w:sz="2" w:space="0" w:color="D9D9E3"/>
                        <w:bottom w:val="single" w:sz="2" w:space="0" w:color="D9D9E3"/>
                        <w:right w:val="single" w:sz="2" w:space="0" w:color="D9D9E3"/>
                      </w:divBdr>
                      <w:divsChild>
                        <w:div w:id="313997598">
                          <w:marLeft w:val="0"/>
                          <w:marRight w:val="0"/>
                          <w:marTop w:val="0"/>
                          <w:marBottom w:val="0"/>
                          <w:divBdr>
                            <w:top w:val="single" w:sz="2" w:space="0" w:color="D9D9E3"/>
                            <w:left w:val="single" w:sz="2" w:space="0" w:color="D9D9E3"/>
                            <w:bottom w:val="single" w:sz="2" w:space="0" w:color="D9D9E3"/>
                            <w:right w:val="single" w:sz="2" w:space="0" w:color="D9D9E3"/>
                          </w:divBdr>
                          <w:divsChild>
                            <w:div w:id="1919365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90999626">
          <w:marLeft w:val="0"/>
          <w:marRight w:val="0"/>
          <w:marTop w:val="0"/>
          <w:marBottom w:val="0"/>
          <w:divBdr>
            <w:top w:val="single" w:sz="2" w:space="0" w:color="auto"/>
            <w:left w:val="single" w:sz="2" w:space="0" w:color="auto"/>
            <w:bottom w:val="single" w:sz="6" w:space="0" w:color="auto"/>
            <w:right w:val="single" w:sz="2" w:space="0" w:color="auto"/>
          </w:divBdr>
          <w:divsChild>
            <w:div w:id="1614164762">
              <w:marLeft w:val="0"/>
              <w:marRight w:val="0"/>
              <w:marTop w:val="100"/>
              <w:marBottom w:val="100"/>
              <w:divBdr>
                <w:top w:val="single" w:sz="2" w:space="0" w:color="D9D9E3"/>
                <w:left w:val="single" w:sz="2" w:space="0" w:color="D9D9E3"/>
                <w:bottom w:val="single" w:sz="2" w:space="0" w:color="D9D9E3"/>
                <w:right w:val="single" w:sz="2" w:space="0" w:color="D9D9E3"/>
              </w:divBdr>
              <w:divsChild>
                <w:div w:id="223368931">
                  <w:marLeft w:val="0"/>
                  <w:marRight w:val="0"/>
                  <w:marTop w:val="0"/>
                  <w:marBottom w:val="0"/>
                  <w:divBdr>
                    <w:top w:val="single" w:sz="2" w:space="0" w:color="D9D9E3"/>
                    <w:left w:val="single" w:sz="2" w:space="0" w:color="D9D9E3"/>
                    <w:bottom w:val="single" w:sz="2" w:space="0" w:color="D9D9E3"/>
                    <w:right w:val="single" w:sz="2" w:space="0" w:color="D9D9E3"/>
                  </w:divBdr>
                  <w:divsChild>
                    <w:div w:id="1206405429">
                      <w:marLeft w:val="0"/>
                      <w:marRight w:val="0"/>
                      <w:marTop w:val="0"/>
                      <w:marBottom w:val="0"/>
                      <w:divBdr>
                        <w:top w:val="single" w:sz="2" w:space="0" w:color="D9D9E3"/>
                        <w:left w:val="single" w:sz="2" w:space="0" w:color="D9D9E3"/>
                        <w:bottom w:val="single" w:sz="2" w:space="0" w:color="D9D9E3"/>
                        <w:right w:val="single" w:sz="2" w:space="0" w:color="D9D9E3"/>
                      </w:divBdr>
                      <w:divsChild>
                        <w:div w:id="173782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40870555">
      <w:bodyDiv w:val="1"/>
      <w:marLeft w:val="0"/>
      <w:marRight w:val="0"/>
      <w:marTop w:val="0"/>
      <w:marBottom w:val="0"/>
      <w:divBdr>
        <w:top w:val="none" w:sz="0" w:space="0" w:color="auto"/>
        <w:left w:val="none" w:sz="0" w:space="0" w:color="auto"/>
        <w:bottom w:val="none" w:sz="0" w:space="0" w:color="auto"/>
        <w:right w:val="none" w:sz="0" w:space="0" w:color="auto"/>
      </w:divBdr>
    </w:div>
    <w:div w:id="242761310">
      <w:bodyDiv w:val="1"/>
      <w:marLeft w:val="0"/>
      <w:marRight w:val="0"/>
      <w:marTop w:val="0"/>
      <w:marBottom w:val="0"/>
      <w:divBdr>
        <w:top w:val="none" w:sz="0" w:space="0" w:color="auto"/>
        <w:left w:val="none" w:sz="0" w:space="0" w:color="auto"/>
        <w:bottom w:val="none" w:sz="0" w:space="0" w:color="auto"/>
        <w:right w:val="none" w:sz="0" w:space="0" w:color="auto"/>
      </w:divBdr>
    </w:div>
    <w:div w:id="243302310">
      <w:bodyDiv w:val="1"/>
      <w:marLeft w:val="0"/>
      <w:marRight w:val="0"/>
      <w:marTop w:val="0"/>
      <w:marBottom w:val="0"/>
      <w:divBdr>
        <w:top w:val="none" w:sz="0" w:space="0" w:color="auto"/>
        <w:left w:val="none" w:sz="0" w:space="0" w:color="auto"/>
        <w:bottom w:val="none" w:sz="0" w:space="0" w:color="auto"/>
        <w:right w:val="none" w:sz="0" w:space="0" w:color="auto"/>
      </w:divBdr>
      <w:divsChild>
        <w:div w:id="1039430134">
          <w:marLeft w:val="0"/>
          <w:marRight w:val="0"/>
          <w:marTop w:val="0"/>
          <w:marBottom w:val="0"/>
          <w:divBdr>
            <w:top w:val="single" w:sz="2" w:space="0" w:color="auto"/>
            <w:left w:val="single" w:sz="2" w:space="0" w:color="auto"/>
            <w:bottom w:val="single" w:sz="6" w:space="0" w:color="auto"/>
            <w:right w:val="single" w:sz="2" w:space="0" w:color="auto"/>
          </w:divBdr>
          <w:divsChild>
            <w:div w:id="41681795">
              <w:marLeft w:val="0"/>
              <w:marRight w:val="0"/>
              <w:marTop w:val="100"/>
              <w:marBottom w:val="100"/>
              <w:divBdr>
                <w:top w:val="single" w:sz="2" w:space="0" w:color="D9D9E3"/>
                <w:left w:val="single" w:sz="2" w:space="0" w:color="D9D9E3"/>
                <w:bottom w:val="single" w:sz="2" w:space="0" w:color="D9D9E3"/>
                <w:right w:val="single" w:sz="2" w:space="0" w:color="D9D9E3"/>
              </w:divBdr>
              <w:divsChild>
                <w:div w:id="511265590">
                  <w:marLeft w:val="0"/>
                  <w:marRight w:val="0"/>
                  <w:marTop w:val="0"/>
                  <w:marBottom w:val="0"/>
                  <w:divBdr>
                    <w:top w:val="single" w:sz="2" w:space="0" w:color="D9D9E3"/>
                    <w:left w:val="single" w:sz="2" w:space="0" w:color="D9D9E3"/>
                    <w:bottom w:val="single" w:sz="2" w:space="0" w:color="D9D9E3"/>
                    <w:right w:val="single" w:sz="2" w:space="0" w:color="D9D9E3"/>
                  </w:divBdr>
                  <w:divsChild>
                    <w:div w:id="722288805">
                      <w:marLeft w:val="0"/>
                      <w:marRight w:val="0"/>
                      <w:marTop w:val="0"/>
                      <w:marBottom w:val="0"/>
                      <w:divBdr>
                        <w:top w:val="single" w:sz="2" w:space="0" w:color="D9D9E3"/>
                        <w:left w:val="single" w:sz="2" w:space="0" w:color="D9D9E3"/>
                        <w:bottom w:val="single" w:sz="2" w:space="0" w:color="D9D9E3"/>
                        <w:right w:val="single" w:sz="2" w:space="0" w:color="D9D9E3"/>
                      </w:divBdr>
                      <w:divsChild>
                        <w:div w:id="476411033">
                          <w:marLeft w:val="0"/>
                          <w:marRight w:val="0"/>
                          <w:marTop w:val="0"/>
                          <w:marBottom w:val="0"/>
                          <w:divBdr>
                            <w:top w:val="single" w:sz="2" w:space="0" w:color="D9D9E3"/>
                            <w:left w:val="single" w:sz="2" w:space="0" w:color="D9D9E3"/>
                            <w:bottom w:val="single" w:sz="2" w:space="0" w:color="D9D9E3"/>
                            <w:right w:val="single" w:sz="2" w:space="0" w:color="D9D9E3"/>
                          </w:divBdr>
                          <w:divsChild>
                            <w:div w:id="2078285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3806357">
      <w:bodyDiv w:val="1"/>
      <w:marLeft w:val="0"/>
      <w:marRight w:val="0"/>
      <w:marTop w:val="0"/>
      <w:marBottom w:val="0"/>
      <w:divBdr>
        <w:top w:val="none" w:sz="0" w:space="0" w:color="auto"/>
        <w:left w:val="none" w:sz="0" w:space="0" w:color="auto"/>
        <w:bottom w:val="none" w:sz="0" w:space="0" w:color="auto"/>
        <w:right w:val="none" w:sz="0" w:space="0" w:color="auto"/>
      </w:divBdr>
    </w:div>
    <w:div w:id="244733466">
      <w:bodyDiv w:val="1"/>
      <w:marLeft w:val="0"/>
      <w:marRight w:val="0"/>
      <w:marTop w:val="0"/>
      <w:marBottom w:val="0"/>
      <w:divBdr>
        <w:top w:val="none" w:sz="0" w:space="0" w:color="auto"/>
        <w:left w:val="none" w:sz="0" w:space="0" w:color="auto"/>
        <w:bottom w:val="none" w:sz="0" w:space="0" w:color="auto"/>
        <w:right w:val="none" w:sz="0" w:space="0" w:color="auto"/>
      </w:divBdr>
    </w:div>
    <w:div w:id="245111316">
      <w:bodyDiv w:val="1"/>
      <w:marLeft w:val="0"/>
      <w:marRight w:val="0"/>
      <w:marTop w:val="0"/>
      <w:marBottom w:val="0"/>
      <w:divBdr>
        <w:top w:val="none" w:sz="0" w:space="0" w:color="auto"/>
        <w:left w:val="none" w:sz="0" w:space="0" w:color="auto"/>
        <w:bottom w:val="none" w:sz="0" w:space="0" w:color="auto"/>
        <w:right w:val="none" w:sz="0" w:space="0" w:color="auto"/>
      </w:divBdr>
    </w:div>
    <w:div w:id="247352938">
      <w:bodyDiv w:val="1"/>
      <w:marLeft w:val="0"/>
      <w:marRight w:val="0"/>
      <w:marTop w:val="0"/>
      <w:marBottom w:val="0"/>
      <w:divBdr>
        <w:top w:val="none" w:sz="0" w:space="0" w:color="auto"/>
        <w:left w:val="none" w:sz="0" w:space="0" w:color="auto"/>
        <w:bottom w:val="none" w:sz="0" w:space="0" w:color="auto"/>
        <w:right w:val="none" w:sz="0" w:space="0" w:color="auto"/>
      </w:divBdr>
    </w:div>
    <w:div w:id="247541599">
      <w:bodyDiv w:val="1"/>
      <w:marLeft w:val="0"/>
      <w:marRight w:val="0"/>
      <w:marTop w:val="0"/>
      <w:marBottom w:val="0"/>
      <w:divBdr>
        <w:top w:val="none" w:sz="0" w:space="0" w:color="auto"/>
        <w:left w:val="none" w:sz="0" w:space="0" w:color="auto"/>
        <w:bottom w:val="none" w:sz="0" w:space="0" w:color="auto"/>
        <w:right w:val="none" w:sz="0" w:space="0" w:color="auto"/>
      </w:divBdr>
      <w:divsChild>
        <w:div w:id="1291327036">
          <w:marLeft w:val="0"/>
          <w:marRight w:val="0"/>
          <w:marTop w:val="0"/>
          <w:marBottom w:val="0"/>
          <w:divBdr>
            <w:top w:val="single" w:sz="2" w:space="0" w:color="auto"/>
            <w:left w:val="single" w:sz="2" w:space="0" w:color="auto"/>
            <w:bottom w:val="single" w:sz="6" w:space="0" w:color="auto"/>
            <w:right w:val="single" w:sz="2" w:space="0" w:color="auto"/>
          </w:divBdr>
          <w:divsChild>
            <w:div w:id="335503032">
              <w:marLeft w:val="0"/>
              <w:marRight w:val="0"/>
              <w:marTop w:val="100"/>
              <w:marBottom w:val="100"/>
              <w:divBdr>
                <w:top w:val="single" w:sz="2" w:space="0" w:color="D9D9E3"/>
                <w:left w:val="single" w:sz="2" w:space="0" w:color="D9D9E3"/>
                <w:bottom w:val="single" w:sz="2" w:space="0" w:color="D9D9E3"/>
                <w:right w:val="single" w:sz="2" w:space="0" w:color="D9D9E3"/>
              </w:divBdr>
              <w:divsChild>
                <w:div w:id="1716930615">
                  <w:marLeft w:val="0"/>
                  <w:marRight w:val="0"/>
                  <w:marTop w:val="0"/>
                  <w:marBottom w:val="0"/>
                  <w:divBdr>
                    <w:top w:val="single" w:sz="2" w:space="0" w:color="D9D9E3"/>
                    <w:left w:val="single" w:sz="2" w:space="0" w:color="D9D9E3"/>
                    <w:bottom w:val="single" w:sz="2" w:space="0" w:color="D9D9E3"/>
                    <w:right w:val="single" w:sz="2" w:space="0" w:color="D9D9E3"/>
                  </w:divBdr>
                  <w:divsChild>
                    <w:div w:id="506363869">
                      <w:marLeft w:val="0"/>
                      <w:marRight w:val="0"/>
                      <w:marTop w:val="0"/>
                      <w:marBottom w:val="0"/>
                      <w:divBdr>
                        <w:top w:val="single" w:sz="2" w:space="0" w:color="D9D9E3"/>
                        <w:left w:val="single" w:sz="2" w:space="0" w:color="D9D9E3"/>
                        <w:bottom w:val="single" w:sz="2" w:space="0" w:color="D9D9E3"/>
                        <w:right w:val="single" w:sz="2" w:space="0" w:color="D9D9E3"/>
                      </w:divBdr>
                      <w:divsChild>
                        <w:div w:id="125659404">
                          <w:marLeft w:val="0"/>
                          <w:marRight w:val="0"/>
                          <w:marTop w:val="0"/>
                          <w:marBottom w:val="0"/>
                          <w:divBdr>
                            <w:top w:val="single" w:sz="2" w:space="0" w:color="D9D9E3"/>
                            <w:left w:val="single" w:sz="2" w:space="0" w:color="D9D9E3"/>
                            <w:bottom w:val="single" w:sz="2" w:space="0" w:color="D9D9E3"/>
                            <w:right w:val="single" w:sz="2" w:space="0" w:color="D9D9E3"/>
                          </w:divBdr>
                          <w:divsChild>
                            <w:div w:id="761337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8396171">
      <w:bodyDiv w:val="1"/>
      <w:marLeft w:val="0"/>
      <w:marRight w:val="0"/>
      <w:marTop w:val="0"/>
      <w:marBottom w:val="0"/>
      <w:divBdr>
        <w:top w:val="none" w:sz="0" w:space="0" w:color="auto"/>
        <w:left w:val="none" w:sz="0" w:space="0" w:color="auto"/>
        <w:bottom w:val="none" w:sz="0" w:space="0" w:color="auto"/>
        <w:right w:val="none" w:sz="0" w:space="0" w:color="auto"/>
      </w:divBdr>
    </w:div>
    <w:div w:id="248538256">
      <w:bodyDiv w:val="1"/>
      <w:marLeft w:val="0"/>
      <w:marRight w:val="0"/>
      <w:marTop w:val="0"/>
      <w:marBottom w:val="0"/>
      <w:divBdr>
        <w:top w:val="none" w:sz="0" w:space="0" w:color="auto"/>
        <w:left w:val="none" w:sz="0" w:space="0" w:color="auto"/>
        <w:bottom w:val="none" w:sz="0" w:space="0" w:color="auto"/>
        <w:right w:val="none" w:sz="0" w:space="0" w:color="auto"/>
      </w:divBdr>
    </w:div>
    <w:div w:id="249773562">
      <w:bodyDiv w:val="1"/>
      <w:marLeft w:val="0"/>
      <w:marRight w:val="0"/>
      <w:marTop w:val="0"/>
      <w:marBottom w:val="0"/>
      <w:divBdr>
        <w:top w:val="none" w:sz="0" w:space="0" w:color="auto"/>
        <w:left w:val="none" w:sz="0" w:space="0" w:color="auto"/>
        <w:bottom w:val="none" w:sz="0" w:space="0" w:color="auto"/>
        <w:right w:val="none" w:sz="0" w:space="0" w:color="auto"/>
      </w:divBdr>
      <w:divsChild>
        <w:div w:id="1647776473">
          <w:marLeft w:val="0"/>
          <w:marRight w:val="0"/>
          <w:marTop w:val="0"/>
          <w:marBottom w:val="0"/>
          <w:divBdr>
            <w:top w:val="single" w:sz="2" w:space="0" w:color="auto"/>
            <w:left w:val="single" w:sz="2" w:space="0" w:color="auto"/>
            <w:bottom w:val="single" w:sz="6" w:space="0" w:color="auto"/>
            <w:right w:val="single" w:sz="2" w:space="0" w:color="auto"/>
          </w:divBdr>
          <w:divsChild>
            <w:div w:id="403723983">
              <w:marLeft w:val="0"/>
              <w:marRight w:val="0"/>
              <w:marTop w:val="100"/>
              <w:marBottom w:val="100"/>
              <w:divBdr>
                <w:top w:val="single" w:sz="2" w:space="0" w:color="D9D9E3"/>
                <w:left w:val="single" w:sz="2" w:space="0" w:color="D9D9E3"/>
                <w:bottom w:val="single" w:sz="2" w:space="0" w:color="D9D9E3"/>
                <w:right w:val="single" w:sz="2" w:space="0" w:color="D9D9E3"/>
              </w:divBdr>
              <w:divsChild>
                <w:div w:id="373316034">
                  <w:marLeft w:val="0"/>
                  <w:marRight w:val="0"/>
                  <w:marTop w:val="0"/>
                  <w:marBottom w:val="0"/>
                  <w:divBdr>
                    <w:top w:val="single" w:sz="2" w:space="0" w:color="D9D9E3"/>
                    <w:left w:val="single" w:sz="2" w:space="0" w:color="D9D9E3"/>
                    <w:bottom w:val="single" w:sz="2" w:space="0" w:color="D9D9E3"/>
                    <w:right w:val="single" w:sz="2" w:space="0" w:color="D9D9E3"/>
                  </w:divBdr>
                  <w:divsChild>
                    <w:div w:id="1900357855">
                      <w:marLeft w:val="0"/>
                      <w:marRight w:val="0"/>
                      <w:marTop w:val="0"/>
                      <w:marBottom w:val="0"/>
                      <w:divBdr>
                        <w:top w:val="single" w:sz="2" w:space="0" w:color="D9D9E3"/>
                        <w:left w:val="single" w:sz="2" w:space="0" w:color="D9D9E3"/>
                        <w:bottom w:val="single" w:sz="2" w:space="0" w:color="D9D9E3"/>
                        <w:right w:val="single" w:sz="2" w:space="0" w:color="D9D9E3"/>
                      </w:divBdr>
                      <w:divsChild>
                        <w:div w:id="806623990">
                          <w:marLeft w:val="0"/>
                          <w:marRight w:val="0"/>
                          <w:marTop w:val="0"/>
                          <w:marBottom w:val="0"/>
                          <w:divBdr>
                            <w:top w:val="single" w:sz="2" w:space="0" w:color="D9D9E3"/>
                            <w:left w:val="single" w:sz="2" w:space="0" w:color="D9D9E3"/>
                            <w:bottom w:val="single" w:sz="2" w:space="0" w:color="D9D9E3"/>
                            <w:right w:val="single" w:sz="2" w:space="0" w:color="D9D9E3"/>
                          </w:divBdr>
                          <w:divsChild>
                            <w:div w:id="1322654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51672692">
      <w:bodyDiv w:val="1"/>
      <w:marLeft w:val="0"/>
      <w:marRight w:val="0"/>
      <w:marTop w:val="0"/>
      <w:marBottom w:val="0"/>
      <w:divBdr>
        <w:top w:val="none" w:sz="0" w:space="0" w:color="auto"/>
        <w:left w:val="none" w:sz="0" w:space="0" w:color="auto"/>
        <w:bottom w:val="none" w:sz="0" w:space="0" w:color="auto"/>
        <w:right w:val="none" w:sz="0" w:space="0" w:color="auto"/>
      </w:divBdr>
      <w:divsChild>
        <w:div w:id="259072263">
          <w:marLeft w:val="547"/>
          <w:marRight w:val="0"/>
          <w:marTop w:val="0"/>
          <w:marBottom w:val="0"/>
          <w:divBdr>
            <w:top w:val="none" w:sz="0" w:space="0" w:color="auto"/>
            <w:left w:val="none" w:sz="0" w:space="0" w:color="auto"/>
            <w:bottom w:val="none" w:sz="0" w:space="0" w:color="auto"/>
            <w:right w:val="none" w:sz="0" w:space="0" w:color="auto"/>
          </w:divBdr>
        </w:div>
        <w:div w:id="1613631441">
          <w:marLeft w:val="547"/>
          <w:marRight w:val="0"/>
          <w:marTop w:val="0"/>
          <w:marBottom w:val="0"/>
          <w:divBdr>
            <w:top w:val="none" w:sz="0" w:space="0" w:color="auto"/>
            <w:left w:val="none" w:sz="0" w:space="0" w:color="auto"/>
            <w:bottom w:val="none" w:sz="0" w:space="0" w:color="auto"/>
            <w:right w:val="none" w:sz="0" w:space="0" w:color="auto"/>
          </w:divBdr>
        </w:div>
      </w:divsChild>
    </w:div>
    <w:div w:id="254942581">
      <w:bodyDiv w:val="1"/>
      <w:marLeft w:val="0"/>
      <w:marRight w:val="0"/>
      <w:marTop w:val="0"/>
      <w:marBottom w:val="0"/>
      <w:divBdr>
        <w:top w:val="none" w:sz="0" w:space="0" w:color="auto"/>
        <w:left w:val="none" w:sz="0" w:space="0" w:color="auto"/>
        <w:bottom w:val="none" w:sz="0" w:space="0" w:color="auto"/>
        <w:right w:val="none" w:sz="0" w:space="0" w:color="auto"/>
      </w:divBdr>
      <w:divsChild>
        <w:div w:id="1171063321">
          <w:marLeft w:val="0"/>
          <w:marRight w:val="0"/>
          <w:marTop w:val="0"/>
          <w:marBottom w:val="0"/>
          <w:divBdr>
            <w:top w:val="single" w:sz="2" w:space="0" w:color="auto"/>
            <w:left w:val="single" w:sz="2" w:space="0" w:color="auto"/>
            <w:bottom w:val="single" w:sz="6" w:space="0" w:color="auto"/>
            <w:right w:val="single" w:sz="2" w:space="0" w:color="auto"/>
          </w:divBdr>
          <w:divsChild>
            <w:div w:id="1066688620">
              <w:marLeft w:val="0"/>
              <w:marRight w:val="0"/>
              <w:marTop w:val="100"/>
              <w:marBottom w:val="100"/>
              <w:divBdr>
                <w:top w:val="single" w:sz="2" w:space="0" w:color="D9D9E3"/>
                <w:left w:val="single" w:sz="2" w:space="0" w:color="D9D9E3"/>
                <w:bottom w:val="single" w:sz="2" w:space="0" w:color="D9D9E3"/>
                <w:right w:val="single" w:sz="2" w:space="0" w:color="D9D9E3"/>
              </w:divBdr>
              <w:divsChild>
                <w:div w:id="702753673">
                  <w:marLeft w:val="0"/>
                  <w:marRight w:val="0"/>
                  <w:marTop w:val="0"/>
                  <w:marBottom w:val="0"/>
                  <w:divBdr>
                    <w:top w:val="single" w:sz="2" w:space="0" w:color="D9D9E3"/>
                    <w:left w:val="single" w:sz="2" w:space="0" w:color="D9D9E3"/>
                    <w:bottom w:val="single" w:sz="2" w:space="0" w:color="D9D9E3"/>
                    <w:right w:val="single" w:sz="2" w:space="0" w:color="D9D9E3"/>
                  </w:divBdr>
                  <w:divsChild>
                    <w:div w:id="986396580">
                      <w:marLeft w:val="0"/>
                      <w:marRight w:val="0"/>
                      <w:marTop w:val="0"/>
                      <w:marBottom w:val="0"/>
                      <w:divBdr>
                        <w:top w:val="single" w:sz="2" w:space="0" w:color="D9D9E3"/>
                        <w:left w:val="single" w:sz="2" w:space="0" w:color="D9D9E3"/>
                        <w:bottom w:val="single" w:sz="2" w:space="0" w:color="D9D9E3"/>
                        <w:right w:val="single" w:sz="2" w:space="0" w:color="D9D9E3"/>
                      </w:divBdr>
                      <w:divsChild>
                        <w:div w:id="387262021">
                          <w:marLeft w:val="0"/>
                          <w:marRight w:val="0"/>
                          <w:marTop w:val="0"/>
                          <w:marBottom w:val="0"/>
                          <w:divBdr>
                            <w:top w:val="single" w:sz="2" w:space="0" w:color="D9D9E3"/>
                            <w:left w:val="single" w:sz="2" w:space="0" w:color="D9D9E3"/>
                            <w:bottom w:val="single" w:sz="2" w:space="0" w:color="D9D9E3"/>
                            <w:right w:val="single" w:sz="2" w:space="0" w:color="D9D9E3"/>
                          </w:divBdr>
                          <w:divsChild>
                            <w:div w:id="1598247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58101433">
      <w:bodyDiv w:val="1"/>
      <w:marLeft w:val="0"/>
      <w:marRight w:val="0"/>
      <w:marTop w:val="0"/>
      <w:marBottom w:val="0"/>
      <w:divBdr>
        <w:top w:val="none" w:sz="0" w:space="0" w:color="auto"/>
        <w:left w:val="none" w:sz="0" w:space="0" w:color="auto"/>
        <w:bottom w:val="none" w:sz="0" w:space="0" w:color="auto"/>
        <w:right w:val="none" w:sz="0" w:space="0" w:color="auto"/>
      </w:divBdr>
    </w:div>
    <w:div w:id="263194126">
      <w:bodyDiv w:val="1"/>
      <w:marLeft w:val="0"/>
      <w:marRight w:val="0"/>
      <w:marTop w:val="0"/>
      <w:marBottom w:val="0"/>
      <w:divBdr>
        <w:top w:val="none" w:sz="0" w:space="0" w:color="auto"/>
        <w:left w:val="none" w:sz="0" w:space="0" w:color="auto"/>
        <w:bottom w:val="none" w:sz="0" w:space="0" w:color="auto"/>
        <w:right w:val="none" w:sz="0" w:space="0" w:color="auto"/>
      </w:divBdr>
    </w:div>
    <w:div w:id="264850094">
      <w:bodyDiv w:val="1"/>
      <w:marLeft w:val="0"/>
      <w:marRight w:val="0"/>
      <w:marTop w:val="0"/>
      <w:marBottom w:val="0"/>
      <w:divBdr>
        <w:top w:val="none" w:sz="0" w:space="0" w:color="auto"/>
        <w:left w:val="none" w:sz="0" w:space="0" w:color="auto"/>
        <w:bottom w:val="none" w:sz="0" w:space="0" w:color="auto"/>
        <w:right w:val="none" w:sz="0" w:space="0" w:color="auto"/>
      </w:divBdr>
    </w:div>
    <w:div w:id="265113674">
      <w:bodyDiv w:val="1"/>
      <w:marLeft w:val="0"/>
      <w:marRight w:val="0"/>
      <w:marTop w:val="0"/>
      <w:marBottom w:val="0"/>
      <w:divBdr>
        <w:top w:val="none" w:sz="0" w:space="0" w:color="auto"/>
        <w:left w:val="none" w:sz="0" w:space="0" w:color="auto"/>
        <w:bottom w:val="none" w:sz="0" w:space="0" w:color="auto"/>
        <w:right w:val="none" w:sz="0" w:space="0" w:color="auto"/>
      </w:divBdr>
    </w:div>
    <w:div w:id="265384382">
      <w:bodyDiv w:val="1"/>
      <w:marLeft w:val="0"/>
      <w:marRight w:val="0"/>
      <w:marTop w:val="0"/>
      <w:marBottom w:val="0"/>
      <w:divBdr>
        <w:top w:val="none" w:sz="0" w:space="0" w:color="auto"/>
        <w:left w:val="none" w:sz="0" w:space="0" w:color="auto"/>
        <w:bottom w:val="none" w:sz="0" w:space="0" w:color="auto"/>
        <w:right w:val="none" w:sz="0" w:space="0" w:color="auto"/>
      </w:divBdr>
      <w:divsChild>
        <w:div w:id="276915047">
          <w:marLeft w:val="0"/>
          <w:marRight w:val="0"/>
          <w:marTop w:val="0"/>
          <w:marBottom w:val="0"/>
          <w:divBdr>
            <w:top w:val="single" w:sz="2" w:space="0" w:color="auto"/>
            <w:left w:val="single" w:sz="2" w:space="0" w:color="auto"/>
            <w:bottom w:val="single" w:sz="6" w:space="0" w:color="auto"/>
            <w:right w:val="single" w:sz="2" w:space="0" w:color="auto"/>
          </w:divBdr>
          <w:divsChild>
            <w:div w:id="507060126">
              <w:marLeft w:val="0"/>
              <w:marRight w:val="0"/>
              <w:marTop w:val="100"/>
              <w:marBottom w:val="100"/>
              <w:divBdr>
                <w:top w:val="single" w:sz="2" w:space="0" w:color="D9D9E3"/>
                <w:left w:val="single" w:sz="2" w:space="0" w:color="D9D9E3"/>
                <w:bottom w:val="single" w:sz="2" w:space="0" w:color="D9D9E3"/>
                <w:right w:val="single" w:sz="2" w:space="0" w:color="D9D9E3"/>
              </w:divBdr>
              <w:divsChild>
                <w:div w:id="694042889">
                  <w:marLeft w:val="0"/>
                  <w:marRight w:val="0"/>
                  <w:marTop w:val="0"/>
                  <w:marBottom w:val="0"/>
                  <w:divBdr>
                    <w:top w:val="single" w:sz="2" w:space="0" w:color="D9D9E3"/>
                    <w:left w:val="single" w:sz="2" w:space="0" w:color="D9D9E3"/>
                    <w:bottom w:val="single" w:sz="2" w:space="0" w:color="D9D9E3"/>
                    <w:right w:val="single" w:sz="2" w:space="0" w:color="D9D9E3"/>
                  </w:divBdr>
                  <w:divsChild>
                    <w:div w:id="870847884">
                      <w:marLeft w:val="0"/>
                      <w:marRight w:val="0"/>
                      <w:marTop w:val="0"/>
                      <w:marBottom w:val="0"/>
                      <w:divBdr>
                        <w:top w:val="single" w:sz="2" w:space="0" w:color="D9D9E3"/>
                        <w:left w:val="single" w:sz="2" w:space="0" w:color="D9D9E3"/>
                        <w:bottom w:val="single" w:sz="2" w:space="0" w:color="D9D9E3"/>
                        <w:right w:val="single" w:sz="2" w:space="0" w:color="D9D9E3"/>
                      </w:divBdr>
                      <w:divsChild>
                        <w:div w:id="1591113250">
                          <w:marLeft w:val="0"/>
                          <w:marRight w:val="0"/>
                          <w:marTop w:val="0"/>
                          <w:marBottom w:val="0"/>
                          <w:divBdr>
                            <w:top w:val="single" w:sz="2" w:space="0" w:color="D9D9E3"/>
                            <w:left w:val="single" w:sz="2" w:space="0" w:color="D9D9E3"/>
                            <w:bottom w:val="single" w:sz="2" w:space="0" w:color="D9D9E3"/>
                            <w:right w:val="single" w:sz="2" w:space="0" w:color="D9D9E3"/>
                          </w:divBdr>
                          <w:divsChild>
                            <w:div w:id="218249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1706502">
          <w:marLeft w:val="0"/>
          <w:marRight w:val="0"/>
          <w:marTop w:val="0"/>
          <w:marBottom w:val="0"/>
          <w:divBdr>
            <w:top w:val="single" w:sz="2" w:space="0" w:color="auto"/>
            <w:left w:val="single" w:sz="2" w:space="0" w:color="auto"/>
            <w:bottom w:val="single" w:sz="6" w:space="0" w:color="auto"/>
            <w:right w:val="single" w:sz="2" w:space="0" w:color="auto"/>
          </w:divBdr>
          <w:divsChild>
            <w:div w:id="838350073">
              <w:marLeft w:val="0"/>
              <w:marRight w:val="0"/>
              <w:marTop w:val="100"/>
              <w:marBottom w:val="100"/>
              <w:divBdr>
                <w:top w:val="single" w:sz="2" w:space="0" w:color="D9D9E3"/>
                <w:left w:val="single" w:sz="2" w:space="0" w:color="D9D9E3"/>
                <w:bottom w:val="single" w:sz="2" w:space="0" w:color="D9D9E3"/>
                <w:right w:val="single" w:sz="2" w:space="0" w:color="D9D9E3"/>
              </w:divBdr>
              <w:divsChild>
                <w:div w:id="23756236">
                  <w:marLeft w:val="0"/>
                  <w:marRight w:val="0"/>
                  <w:marTop w:val="0"/>
                  <w:marBottom w:val="0"/>
                  <w:divBdr>
                    <w:top w:val="single" w:sz="2" w:space="0" w:color="D9D9E3"/>
                    <w:left w:val="single" w:sz="2" w:space="0" w:color="D9D9E3"/>
                    <w:bottom w:val="single" w:sz="2" w:space="0" w:color="D9D9E3"/>
                    <w:right w:val="single" w:sz="2" w:space="0" w:color="D9D9E3"/>
                  </w:divBdr>
                  <w:divsChild>
                    <w:div w:id="477191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68971538">
      <w:bodyDiv w:val="1"/>
      <w:marLeft w:val="0"/>
      <w:marRight w:val="0"/>
      <w:marTop w:val="0"/>
      <w:marBottom w:val="0"/>
      <w:divBdr>
        <w:top w:val="none" w:sz="0" w:space="0" w:color="auto"/>
        <w:left w:val="none" w:sz="0" w:space="0" w:color="auto"/>
        <w:bottom w:val="none" w:sz="0" w:space="0" w:color="auto"/>
        <w:right w:val="none" w:sz="0" w:space="0" w:color="auto"/>
      </w:divBdr>
    </w:div>
    <w:div w:id="270089980">
      <w:bodyDiv w:val="1"/>
      <w:marLeft w:val="0"/>
      <w:marRight w:val="0"/>
      <w:marTop w:val="0"/>
      <w:marBottom w:val="0"/>
      <w:divBdr>
        <w:top w:val="none" w:sz="0" w:space="0" w:color="auto"/>
        <w:left w:val="none" w:sz="0" w:space="0" w:color="auto"/>
        <w:bottom w:val="none" w:sz="0" w:space="0" w:color="auto"/>
        <w:right w:val="none" w:sz="0" w:space="0" w:color="auto"/>
      </w:divBdr>
    </w:div>
    <w:div w:id="271014141">
      <w:bodyDiv w:val="1"/>
      <w:marLeft w:val="0"/>
      <w:marRight w:val="0"/>
      <w:marTop w:val="0"/>
      <w:marBottom w:val="0"/>
      <w:divBdr>
        <w:top w:val="none" w:sz="0" w:space="0" w:color="auto"/>
        <w:left w:val="none" w:sz="0" w:space="0" w:color="auto"/>
        <w:bottom w:val="none" w:sz="0" w:space="0" w:color="auto"/>
        <w:right w:val="none" w:sz="0" w:space="0" w:color="auto"/>
      </w:divBdr>
    </w:div>
    <w:div w:id="272245330">
      <w:bodyDiv w:val="1"/>
      <w:marLeft w:val="0"/>
      <w:marRight w:val="0"/>
      <w:marTop w:val="0"/>
      <w:marBottom w:val="0"/>
      <w:divBdr>
        <w:top w:val="none" w:sz="0" w:space="0" w:color="auto"/>
        <w:left w:val="none" w:sz="0" w:space="0" w:color="auto"/>
        <w:bottom w:val="none" w:sz="0" w:space="0" w:color="auto"/>
        <w:right w:val="none" w:sz="0" w:space="0" w:color="auto"/>
      </w:divBdr>
      <w:divsChild>
        <w:div w:id="933510662">
          <w:marLeft w:val="0"/>
          <w:marRight w:val="0"/>
          <w:marTop w:val="0"/>
          <w:marBottom w:val="0"/>
          <w:divBdr>
            <w:top w:val="single" w:sz="2" w:space="0" w:color="auto"/>
            <w:left w:val="single" w:sz="2" w:space="0" w:color="auto"/>
            <w:bottom w:val="single" w:sz="6" w:space="0" w:color="auto"/>
            <w:right w:val="single" w:sz="2" w:space="0" w:color="auto"/>
          </w:divBdr>
          <w:divsChild>
            <w:div w:id="952710586">
              <w:marLeft w:val="0"/>
              <w:marRight w:val="0"/>
              <w:marTop w:val="100"/>
              <w:marBottom w:val="100"/>
              <w:divBdr>
                <w:top w:val="single" w:sz="2" w:space="0" w:color="D9D9E3"/>
                <w:left w:val="single" w:sz="2" w:space="0" w:color="D9D9E3"/>
                <w:bottom w:val="single" w:sz="2" w:space="0" w:color="D9D9E3"/>
                <w:right w:val="single" w:sz="2" w:space="0" w:color="D9D9E3"/>
              </w:divBdr>
              <w:divsChild>
                <w:div w:id="1000541476">
                  <w:marLeft w:val="0"/>
                  <w:marRight w:val="0"/>
                  <w:marTop w:val="0"/>
                  <w:marBottom w:val="0"/>
                  <w:divBdr>
                    <w:top w:val="single" w:sz="2" w:space="0" w:color="D9D9E3"/>
                    <w:left w:val="single" w:sz="2" w:space="0" w:color="D9D9E3"/>
                    <w:bottom w:val="single" w:sz="2" w:space="0" w:color="D9D9E3"/>
                    <w:right w:val="single" w:sz="2" w:space="0" w:color="D9D9E3"/>
                  </w:divBdr>
                  <w:divsChild>
                    <w:div w:id="1806702845">
                      <w:marLeft w:val="0"/>
                      <w:marRight w:val="0"/>
                      <w:marTop w:val="0"/>
                      <w:marBottom w:val="0"/>
                      <w:divBdr>
                        <w:top w:val="single" w:sz="2" w:space="0" w:color="D9D9E3"/>
                        <w:left w:val="single" w:sz="2" w:space="0" w:color="D9D9E3"/>
                        <w:bottom w:val="single" w:sz="2" w:space="0" w:color="D9D9E3"/>
                        <w:right w:val="single" w:sz="2" w:space="0" w:color="D9D9E3"/>
                      </w:divBdr>
                      <w:divsChild>
                        <w:div w:id="918104240">
                          <w:marLeft w:val="0"/>
                          <w:marRight w:val="0"/>
                          <w:marTop w:val="0"/>
                          <w:marBottom w:val="0"/>
                          <w:divBdr>
                            <w:top w:val="single" w:sz="2" w:space="0" w:color="D9D9E3"/>
                            <w:left w:val="single" w:sz="2" w:space="0" w:color="D9D9E3"/>
                            <w:bottom w:val="single" w:sz="2" w:space="0" w:color="D9D9E3"/>
                            <w:right w:val="single" w:sz="2" w:space="0" w:color="D9D9E3"/>
                          </w:divBdr>
                          <w:divsChild>
                            <w:div w:id="541093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3175836">
      <w:bodyDiv w:val="1"/>
      <w:marLeft w:val="0"/>
      <w:marRight w:val="0"/>
      <w:marTop w:val="0"/>
      <w:marBottom w:val="0"/>
      <w:divBdr>
        <w:top w:val="none" w:sz="0" w:space="0" w:color="auto"/>
        <w:left w:val="none" w:sz="0" w:space="0" w:color="auto"/>
        <w:bottom w:val="none" w:sz="0" w:space="0" w:color="auto"/>
        <w:right w:val="none" w:sz="0" w:space="0" w:color="auto"/>
      </w:divBdr>
      <w:divsChild>
        <w:div w:id="1047294591">
          <w:marLeft w:val="0"/>
          <w:marRight w:val="0"/>
          <w:marTop w:val="0"/>
          <w:marBottom w:val="0"/>
          <w:divBdr>
            <w:top w:val="single" w:sz="2" w:space="0" w:color="auto"/>
            <w:left w:val="single" w:sz="2" w:space="0" w:color="auto"/>
            <w:bottom w:val="single" w:sz="6" w:space="0" w:color="auto"/>
            <w:right w:val="single" w:sz="2" w:space="0" w:color="auto"/>
          </w:divBdr>
          <w:divsChild>
            <w:div w:id="311444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391924">
                  <w:marLeft w:val="0"/>
                  <w:marRight w:val="0"/>
                  <w:marTop w:val="0"/>
                  <w:marBottom w:val="0"/>
                  <w:divBdr>
                    <w:top w:val="single" w:sz="2" w:space="0" w:color="D9D9E3"/>
                    <w:left w:val="single" w:sz="2" w:space="0" w:color="D9D9E3"/>
                    <w:bottom w:val="single" w:sz="2" w:space="0" w:color="D9D9E3"/>
                    <w:right w:val="single" w:sz="2" w:space="0" w:color="D9D9E3"/>
                  </w:divBdr>
                  <w:divsChild>
                    <w:div w:id="1674264711">
                      <w:marLeft w:val="0"/>
                      <w:marRight w:val="0"/>
                      <w:marTop w:val="0"/>
                      <w:marBottom w:val="0"/>
                      <w:divBdr>
                        <w:top w:val="single" w:sz="2" w:space="0" w:color="D9D9E3"/>
                        <w:left w:val="single" w:sz="2" w:space="0" w:color="D9D9E3"/>
                        <w:bottom w:val="single" w:sz="2" w:space="0" w:color="D9D9E3"/>
                        <w:right w:val="single" w:sz="2" w:space="0" w:color="D9D9E3"/>
                      </w:divBdr>
                      <w:divsChild>
                        <w:div w:id="1665206498">
                          <w:marLeft w:val="0"/>
                          <w:marRight w:val="0"/>
                          <w:marTop w:val="0"/>
                          <w:marBottom w:val="0"/>
                          <w:divBdr>
                            <w:top w:val="single" w:sz="2" w:space="0" w:color="D9D9E3"/>
                            <w:left w:val="single" w:sz="2" w:space="0" w:color="D9D9E3"/>
                            <w:bottom w:val="single" w:sz="2" w:space="0" w:color="D9D9E3"/>
                            <w:right w:val="single" w:sz="2" w:space="0" w:color="D9D9E3"/>
                          </w:divBdr>
                          <w:divsChild>
                            <w:div w:id="19449143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5674784">
      <w:bodyDiv w:val="1"/>
      <w:marLeft w:val="0"/>
      <w:marRight w:val="0"/>
      <w:marTop w:val="0"/>
      <w:marBottom w:val="0"/>
      <w:divBdr>
        <w:top w:val="none" w:sz="0" w:space="0" w:color="auto"/>
        <w:left w:val="none" w:sz="0" w:space="0" w:color="auto"/>
        <w:bottom w:val="none" w:sz="0" w:space="0" w:color="auto"/>
        <w:right w:val="none" w:sz="0" w:space="0" w:color="auto"/>
      </w:divBdr>
    </w:div>
    <w:div w:id="276789548">
      <w:bodyDiv w:val="1"/>
      <w:marLeft w:val="0"/>
      <w:marRight w:val="0"/>
      <w:marTop w:val="0"/>
      <w:marBottom w:val="0"/>
      <w:divBdr>
        <w:top w:val="none" w:sz="0" w:space="0" w:color="auto"/>
        <w:left w:val="none" w:sz="0" w:space="0" w:color="auto"/>
        <w:bottom w:val="none" w:sz="0" w:space="0" w:color="auto"/>
        <w:right w:val="none" w:sz="0" w:space="0" w:color="auto"/>
      </w:divBdr>
    </w:div>
    <w:div w:id="277295480">
      <w:bodyDiv w:val="1"/>
      <w:marLeft w:val="0"/>
      <w:marRight w:val="0"/>
      <w:marTop w:val="0"/>
      <w:marBottom w:val="0"/>
      <w:divBdr>
        <w:top w:val="none" w:sz="0" w:space="0" w:color="auto"/>
        <w:left w:val="none" w:sz="0" w:space="0" w:color="auto"/>
        <w:bottom w:val="none" w:sz="0" w:space="0" w:color="auto"/>
        <w:right w:val="none" w:sz="0" w:space="0" w:color="auto"/>
      </w:divBdr>
      <w:divsChild>
        <w:div w:id="299118199">
          <w:marLeft w:val="0"/>
          <w:marRight w:val="0"/>
          <w:marTop w:val="0"/>
          <w:marBottom w:val="0"/>
          <w:divBdr>
            <w:top w:val="none" w:sz="0" w:space="0" w:color="auto"/>
            <w:left w:val="none" w:sz="0" w:space="0" w:color="auto"/>
            <w:bottom w:val="none" w:sz="0" w:space="0" w:color="auto"/>
            <w:right w:val="none" w:sz="0" w:space="0" w:color="auto"/>
          </w:divBdr>
          <w:divsChild>
            <w:div w:id="1297220228">
              <w:marLeft w:val="0"/>
              <w:marRight w:val="0"/>
              <w:marTop w:val="0"/>
              <w:marBottom w:val="0"/>
              <w:divBdr>
                <w:top w:val="single" w:sz="2" w:space="0" w:color="D9D9E3"/>
                <w:left w:val="single" w:sz="2" w:space="0" w:color="D9D9E3"/>
                <w:bottom w:val="single" w:sz="2" w:space="0" w:color="D9D9E3"/>
                <w:right w:val="single" w:sz="2" w:space="0" w:color="D9D9E3"/>
              </w:divBdr>
              <w:divsChild>
                <w:div w:id="970210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76969195">
          <w:marLeft w:val="0"/>
          <w:marRight w:val="0"/>
          <w:marTop w:val="0"/>
          <w:marBottom w:val="0"/>
          <w:divBdr>
            <w:top w:val="single" w:sz="2" w:space="0" w:color="D9D9E3"/>
            <w:left w:val="single" w:sz="2" w:space="0" w:color="D9D9E3"/>
            <w:bottom w:val="single" w:sz="2" w:space="0" w:color="D9D9E3"/>
            <w:right w:val="single" w:sz="2" w:space="0" w:color="D9D9E3"/>
          </w:divBdr>
          <w:divsChild>
            <w:div w:id="647170922">
              <w:marLeft w:val="0"/>
              <w:marRight w:val="0"/>
              <w:marTop w:val="0"/>
              <w:marBottom w:val="0"/>
              <w:divBdr>
                <w:top w:val="single" w:sz="2" w:space="0" w:color="D9D9E3"/>
                <w:left w:val="single" w:sz="2" w:space="0" w:color="D9D9E3"/>
                <w:bottom w:val="single" w:sz="2" w:space="0" w:color="D9D9E3"/>
                <w:right w:val="single" w:sz="2" w:space="0" w:color="D9D9E3"/>
              </w:divBdr>
              <w:divsChild>
                <w:div w:id="1035042229">
                  <w:marLeft w:val="0"/>
                  <w:marRight w:val="0"/>
                  <w:marTop w:val="0"/>
                  <w:marBottom w:val="0"/>
                  <w:divBdr>
                    <w:top w:val="single" w:sz="2" w:space="0" w:color="D9D9E3"/>
                    <w:left w:val="single" w:sz="2" w:space="0" w:color="D9D9E3"/>
                    <w:bottom w:val="single" w:sz="2" w:space="0" w:color="D9D9E3"/>
                    <w:right w:val="single" w:sz="2" w:space="0" w:color="D9D9E3"/>
                  </w:divBdr>
                  <w:divsChild>
                    <w:div w:id="1011759373">
                      <w:marLeft w:val="0"/>
                      <w:marRight w:val="0"/>
                      <w:marTop w:val="0"/>
                      <w:marBottom w:val="0"/>
                      <w:divBdr>
                        <w:top w:val="single" w:sz="2" w:space="0" w:color="D9D9E3"/>
                        <w:left w:val="single" w:sz="2" w:space="0" w:color="D9D9E3"/>
                        <w:bottom w:val="single" w:sz="2" w:space="0" w:color="D9D9E3"/>
                        <w:right w:val="single" w:sz="2" w:space="0" w:color="D9D9E3"/>
                      </w:divBdr>
                      <w:divsChild>
                        <w:div w:id="273366705">
                          <w:marLeft w:val="0"/>
                          <w:marRight w:val="0"/>
                          <w:marTop w:val="0"/>
                          <w:marBottom w:val="0"/>
                          <w:divBdr>
                            <w:top w:val="single" w:sz="2" w:space="0" w:color="auto"/>
                            <w:left w:val="single" w:sz="2" w:space="0" w:color="auto"/>
                            <w:bottom w:val="single" w:sz="6" w:space="0" w:color="auto"/>
                            <w:right w:val="single" w:sz="2" w:space="0" w:color="auto"/>
                          </w:divBdr>
                          <w:divsChild>
                            <w:div w:id="914898839">
                              <w:marLeft w:val="0"/>
                              <w:marRight w:val="0"/>
                              <w:marTop w:val="100"/>
                              <w:marBottom w:val="100"/>
                              <w:divBdr>
                                <w:top w:val="single" w:sz="2" w:space="0" w:color="D9D9E3"/>
                                <w:left w:val="single" w:sz="2" w:space="0" w:color="D9D9E3"/>
                                <w:bottom w:val="single" w:sz="2" w:space="0" w:color="D9D9E3"/>
                                <w:right w:val="single" w:sz="2" w:space="0" w:color="D9D9E3"/>
                              </w:divBdr>
                              <w:divsChild>
                                <w:div w:id="491068365">
                                  <w:marLeft w:val="0"/>
                                  <w:marRight w:val="0"/>
                                  <w:marTop w:val="0"/>
                                  <w:marBottom w:val="0"/>
                                  <w:divBdr>
                                    <w:top w:val="single" w:sz="2" w:space="0" w:color="D9D9E3"/>
                                    <w:left w:val="single" w:sz="2" w:space="0" w:color="D9D9E3"/>
                                    <w:bottom w:val="single" w:sz="2" w:space="0" w:color="D9D9E3"/>
                                    <w:right w:val="single" w:sz="2" w:space="0" w:color="D9D9E3"/>
                                  </w:divBdr>
                                  <w:divsChild>
                                    <w:div w:id="1663465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3354623">
                                  <w:marLeft w:val="0"/>
                                  <w:marRight w:val="0"/>
                                  <w:marTop w:val="0"/>
                                  <w:marBottom w:val="0"/>
                                  <w:divBdr>
                                    <w:top w:val="single" w:sz="2" w:space="0" w:color="D9D9E3"/>
                                    <w:left w:val="single" w:sz="2" w:space="0" w:color="D9D9E3"/>
                                    <w:bottom w:val="single" w:sz="2" w:space="0" w:color="D9D9E3"/>
                                    <w:right w:val="single" w:sz="2" w:space="0" w:color="D9D9E3"/>
                                  </w:divBdr>
                                  <w:divsChild>
                                    <w:div w:id="1777171334">
                                      <w:marLeft w:val="0"/>
                                      <w:marRight w:val="0"/>
                                      <w:marTop w:val="0"/>
                                      <w:marBottom w:val="0"/>
                                      <w:divBdr>
                                        <w:top w:val="single" w:sz="2" w:space="0" w:color="D9D9E3"/>
                                        <w:left w:val="single" w:sz="2" w:space="0" w:color="D9D9E3"/>
                                        <w:bottom w:val="single" w:sz="2" w:space="0" w:color="D9D9E3"/>
                                        <w:right w:val="single" w:sz="2" w:space="0" w:color="D9D9E3"/>
                                      </w:divBdr>
                                      <w:divsChild>
                                        <w:div w:id="236983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71569137">
                          <w:marLeft w:val="0"/>
                          <w:marRight w:val="0"/>
                          <w:marTop w:val="0"/>
                          <w:marBottom w:val="0"/>
                          <w:divBdr>
                            <w:top w:val="single" w:sz="2" w:space="0" w:color="auto"/>
                            <w:left w:val="single" w:sz="2" w:space="0" w:color="auto"/>
                            <w:bottom w:val="single" w:sz="6" w:space="0" w:color="auto"/>
                            <w:right w:val="single" w:sz="2" w:space="0" w:color="auto"/>
                          </w:divBdr>
                          <w:divsChild>
                            <w:div w:id="1219197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698654370">
                                  <w:marLeft w:val="0"/>
                                  <w:marRight w:val="0"/>
                                  <w:marTop w:val="0"/>
                                  <w:marBottom w:val="0"/>
                                  <w:divBdr>
                                    <w:top w:val="single" w:sz="2" w:space="0" w:color="D9D9E3"/>
                                    <w:left w:val="single" w:sz="2" w:space="0" w:color="D9D9E3"/>
                                    <w:bottom w:val="single" w:sz="2" w:space="0" w:color="D9D9E3"/>
                                    <w:right w:val="single" w:sz="2" w:space="0" w:color="D9D9E3"/>
                                  </w:divBdr>
                                  <w:divsChild>
                                    <w:div w:id="744038308">
                                      <w:marLeft w:val="0"/>
                                      <w:marRight w:val="0"/>
                                      <w:marTop w:val="0"/>
                                      <w:marBottom w:val="0"/>
                                      <w:divBdr>
                                        <w:top w:val="single" w:sz="2" w:space="0" w:color="D9D9E3"/>
                                        <w:left w:val="single" w:sz="2" w:space="0" w:color="D9D9E3"/>
                                        <w:bottom w:val="single" w:sz="2" w:space="0" w:color="D9D9E3"/>
                                        <w:right w:val="single" w:sz="2" w:space="0" w:color="D9D9E3"/>
                                      </w:divBdr>
                                      <w:divsChild>
                                        <w:div w:id="1772359392">
                                          <w:marLeft w:val="0"/>
                                          <w:marRight w:val="0"/>
                                          <w:marTop w:val="0"/>
                                          <w:marBottom w:val="0"/>
                                          <w:divBdr>
                                            <w:top w:val="single" w:sz="2" w:space="0" w:color="D9D9E3"/>
                                            <w:left w:val="single" w:sz="2" w:space="0" w:color="D9D9E3"/>
                                            <w:bottom w:val="single" w:sz="2" w:space="0" w:color="D9D9E3"/>
                                            <w:right w:val="single" w:sz="2" w:space="0" w:color="D9D9E3"/>
                                          </w:divBdr>
                                          <w:divsChild>
                                            <w:div w:id="855659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86741634">
                          <w:marLeft w:val="0"/>
                          <w:marRight w:val="0"/>
                          <w:marTop w:val="0"/>
                          <w:marBottom w:val="0"/>
                          <w:divBdr>
                            <w:top w:val="single" w:sz="2" w:space="0" w:color="auto"/>
                            <w:left w:val="single" w:sz="2" w:space="0" w:color="auto"/>
                            <w:bottom w:val="single" w:sz="6" w:space="0" w:color="auto"/>
                            <w:right w:val="single" w:sz="2" w:space="0" w:color="auto"/>
                          </w:divBdr>
                          <w:divsChild>
                            <w:div w:id="486094196">
                              <w:marLeft w:val="0"/>
                              <w:marRight w:val="0"/>
                              <w:marTop w:val="100"/>
                              <w:marBottom w:val="100"/>
                              <w:divBdr>
                                <w:top w:val="single" w:sz="2" w:space="0" w:color="D9D9E3"/>
                                <w:left w:val="single" w:sz="2" w:space="0" w:color="D9D9E3"/>
                                <w:bottom w:val="single" w:sz="2" w:space="0" w:color="D9D9E3"/>
                                <w:right w:val="single" w:sz="2" w:space="0" w:color="D9D9E3"/>
                              </w:divBdr>
                              <w:divsChild>
                                <w:div w:id="1712151706">
                                  <w:marLeft w:val="0"/>
                                  <w:marRight w:val="0"/>
                                  <w:marTop w:val="0"/>
                                  <w:marBottom w:val="0"/>
                                  <w:divBdr>
                                    <w:top w:val="single" w:sz="2" w:space="0" w:color="D9D9E3"/>
                                    <w:left w:val="single" w:sz="2" w:space="0" w:color="D9D9E3"/>
                                    <w:bottom w:val="single" w:sz="2" w:space="0" w:color="D9D9E3"/>
                                    <w:right w:val="single" w:sz="2" w:space="0" w:color="D9D9E3"/>
                                  </w:divBdr>
                                  <w:divsChild>
                                    <w:div w:id="230507804">
                                      <w:marLeft w:val="0"/>
                                      <w:marRight w:val="0"/>
                                      <w:marTop w:val="0"/>
                                      <w:marBottom w:val="0"/>
                                      <w:divBdr>
                                        <w:top w:val="single" w:sz="2" w:space="0" w:color="D9D9E3"/>
                                        <w:left w:val="single" w:sz="2" w:space="0" w:color="D9D9E3"/>
                                        <w:bottom w:val="single" w:sz="2" w:space="0" w:color="D9D9E3"/>
                                        <w:right w:val="single" w:sz="2" w:space="0" w:color="D9D9E3"/>
                                      </w:divBdr>
                                      <w:divsChild>
                                        <w:div w:id="1842308814">
                                          <w:marLeft w:val="0"/>
                                          <w:marRight w:val="0"/>
                                          <w:marTop w:val="0"/>
                                          <w:marBottom w:val="0"/>
                                          <w:divBdr>
                                            <w:top w:val="single" w:sz="2" w:space="0" w:color="D9D9E3"/>
                                            <w:left w:val="single" w:sz="2" w:space="0" w:color="D9D9E3"/>
                                            <w:bottom w:val="single" w:sz="2" w:space="0" w:color="D9D9E3"/>
                                            <w:right w:val="single" w:sz="2" w:space="0" w:color="D9D9E3"/>
                                          </w:divBdr>
                                          <w:divsChild>
                                            <w:div w:id="9565278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37741474">
                          <w:marLeft w:val="0"/>
                          <w:marRight w:val="0"/>
                          <w:marTop w:val="0"/>
                          <w:marBottom w:val="0"/>
                          <w:divBdr>
                            <w:top w:val="single" w:sz="2" w:space="0" w:color="auto"/>
                            <w:left w:val="single" w:sz="2" w:space="0" w:color="auto"/>
                            <w:bottom w:val="single" w:sz="6" w:space="0" w:color="auto"/>
                            <w:right w:val="single" w:sz="2" w:space="0" w:color="auto"/>
                          </w:divBdr>
                          <w:divsChild>
                            <w:div w:id="1317104196">
                              <w:marLeft w:val="0"/>
                              <w:marRight w:val="0"/>
                              <w:marTop w:val="100"/>
                              <w:marBottom w:val="100"/>
                              <w:divBdr>
                                <w:top w:val="single" w:sz="2" w:space="0" w:color="D9D9E3"/>
                                <w:left w:val="single" w:sz="2" w:space="0" w:color="D9D9E3"/>
                                <w:bottom w:val="single" w:sz="2" w:space="0" w:color="D9D9E3"/>
                                <w:right w:val="single" w:sz="2" w:space="0" w:color="D9D9E3"/>
                              </w:divBdr>
                              <w:divsChild>
                                <w:div w:id="1494031154">
                                  <w:marLeft w:val="0"/>
                                  <w:marRight w:val="0"/>
                                  <w:marTop w:val="0"/>
                                  <w:marBottom w:val="0"/>
                                  <w:divBdr>
                                    <w:top w:val="single" w:sz="2" w:space="0" w:color="D9D9E3"/>
                                    <w:left w:val="single" w:sz="2" w:space="0" w:color="D9D9E3"/>
                                    <w:bottom w:val="single" w:sz="2" w:space="0" w:color="D9D9E3"/>
                                    <w:right w:val="single" w:sz="2" w:space="0" w:color="D9D9E3"/>
                                  </w:divBdr>
                                  <w:divsChild>
                                    <w:div w:id="917330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25386928">
                                  <w:marLeft w:val="0"/>
                                  <w:marRight w:val="0"/>
                                  <w:marTop w:val="0"/>
                                  <w:marBottom w:val="0"/>
                                  <w:divBdr>
                                    <w:top w:val="single" w:sz="2" w:space="0" w:color="D9D9E3"/>
                                    <w:left w:val="single" w:sz="2" w:space="0" w:color="D9D9E3"/>
                                    <w:bottom w:val="single" w:sz="2" w:space="0" w:color="D9D9E3"/>
                                    <w:right w:val="single" w:sz="2" w:space="0" w:color="D9D9E3"/>
                                  </w:divBdr>
                                  <w:divsChild>
                                    <w:div w:id="1006129577">
                                      <w:marLeft w:val="0"/>
                                      <w:marRight w:val="0"/>
                                      <w:marTop w:val="0"/>
                                      <w:marBottom w:val="0"/>
                                      <w:divBdr>
                                        <w:top w:val="single" w:sz="2" w:space="0" w:color="D9D9E3"/>
                                        <w:left w:val="single" w:sz="2" w:space="0" w:color="D9D9E3"/>
                                        <w:bottom w:val="single" w:sz="2" w:space="0" w:color="D9D9E3"/>
                                        <w:right w:val="single" w:sz="2" w:space="0" w:color="D9D9E3"/>
                                      </w:divBdr>
                                      <w:divsChild>
                                        <w:div w:id="1403454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25603233">
                          <w:marLeft w:val="0"/>
                          <w:marRight w:val="0"/>
                          <w:marTop w:val="0"/>
                          <w:marBottom w:val="0"/>
                          <w:divBdr>
                            <w:top w:val="single" w:sz="2" w:space="0" w:color="auto"/>
                            <w:left w:val="single" w:sz="2" w:space="0" w:color="auto"/>
                            <w:bottom w:val="single" w:sz="6" w:space="0" w:color="auto"/>
                            <w:right w:val="single" w:sz="2" w:space="0" w:color="auto"/>
                          </w:divBdr>
                          <w:divsChild>
                            <w:div w:id="953556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633442186">
                                  <w:marLeft w:val="0"/>
                                  <w:marRight w:val="0"/>
                                  <w:marTop w:val="0"/>
                                  <w:marBottom w:val="0"/>
                                  <w:divBdr>
                                    <w:top w:val="single" w:sz="2" w:space="0" w:color="D9D9E3"/>
                                    <w:left w:val="single" w:sz="2" w:space="0" w:color="D9D9E3"/>
                                    <w:bottom w:val="single" w:sz="2" w:space="0" w:color="D9D9E3"/>
                                    <w:right w:val="single" w:sz="2" w:space="0" w:color="D9D9E3"/>
                                  </w:divBdr>
                                  <w:divsChild>
                                    <w:div w:id="809401595">
                                      <w:marLeft w:val="0"/>
                                      <w:marRight w:val="0"/>
                                      <w:marTop w:val="0"/>
                                      <w:marBottom w:val="0"/>
                                      <w:divBdr>
                                        <w:top w:val="single" w:sz="2" w:space="0" w:color="D9D9E3"/>
                                        <w:left w:val="single" w:sz="2" w:space="0" w:color="D9D9E3"/>
                                        <w:bottom w:val="single" w:sz="2" w:space="0" w:color="D9D9E3"/>
                                        <w:right w:val="single" w:sz="2" w:space="0" w:color="D9D9E3"/>
                                      </w:divBdr>
                                      <w:divsChild>
                                        <w:div w:id="1700348854">
                                          <w:marLeft w:val="0"/>
                                          <w:marRight w:val="0"/>
                                          <w:marTop w:val="0"/>
                                          <w:marBottom w:val="0"/>
                                          <w:divBdr>
                                            <w:top w:val="single" w:sz="2" w:space="0" w:color="D9D9E3"/>
                                            <w:left w:val="single" w:sz="2" w:space="0" w:color="D9D9E3"/>
                                            <w:bottom w:val="single" w:sz="2" w:space="0" w:color="D9D9E3"/>
                                            <w:right w:val="single" w:sz="2" w:space="0" w:color="D9D9E3"/>
                                          </w:divBdr>
                                          <w:divsChild>
                                            <w:div w:id="1320619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78533211">
      <w:bodyDiv w:val="1"/>
      <w:marLeft w:val="0"/>
      <w:marRight w:val="0"/>
      <w:marTop w:val="0"/>
      <w:marBottom w:val="0"/>
      <w:divBdr>
        <w:top w:val="none" w:sz="0" w:space="0" w:color="auto"/>
        <w:left w:val="none" w:sz="0" w:space="0" w:color="auto"/>
        <w:bottom w:val="none" w:sz="0" w:space="0" w:color="auto"/>
        <w:right w:val="none" w:sz="0" w:space="0" w:color="auto"/>
      </w:divBdr>
    </w:div>
    <w:div w:id="278993362">
      <w:bodyDiv w:val="1"/>
      <w:marLeft w:val="0"/>
      <w:marRight w:val="0"/>
      <w:marTop w:val="0"/>
      <w:marBottom w:val="0"/>
      <w:divBdr>
        <w:top w:val="none" w:sz="0" w:space="0" w:color="auto"/>
        <w:left w:val="none" w:sz="0" w:space="0" w:color="auto"/>
        <w:bottom w:val="none" w:sz="0" w:space="0" w:color="auto"/>
        <w:right w:val="none" w:sz="0" w:space="0" w:color="auto"/>
      </w:divBdr>
      <w:divsChild>
        <w:div w:id="1248003616">
          <w:marLeft w:val="0"/>
          <w:marRight w:val="0"/>
          <w:marTop w:val="0"/>
          <w:marBottom w:val="0"/>
          <w:divBdr>
            <w:top w:val="none" w:sz="0" w:space="0" w:color="auto"/>
            <w:left w:val="none" w:sz="0" w:space="0" w:color="auto"/>
            <w:bottom w:val="none" w:sz="0" w:space="0" w:color="auto"/>
            <w:right w:val="none" w:sz="0" w:space="0" w:color="auto"/>
          </w:divBdr>
          <w:divsChild>
            <w:div w:id="123041872">
              <w:marLeft w:val="0"/>
              <w:marRight w:val="0"/>
              <w:marTop w:val="0"/>
              <w:marBottom w:val="0"/>
              <w:divBdr>
                <w:top w:val="single" w:sz="2" w:space="0" w:color="D9D9E3"/>
                <w:left w:val="single" w:sz="2" w:space="0" w:color="D9D9E3"/>
                <w:bottom w:val="single" w:sz="2" w:space="0" w:color="D9D9E3"/>
                <w:right w:val="single" w:sz="2" w:space="0" w:color="D9D9E3"/>
              </w:divBdr>
              <w:divsChild>
                <w:div w:id="1064570154">
                  <w:marLeft w:val="0"/>
                  <w:marRight w:val="0"/>
                  <w:marTop w:val="0"/>
                  <w:marBottom w:val="0"/>
                  <w:divBdr>
                    <w:top w:val="single" w:sz="2" w:space="0" w:color="D9D9E3"/>
                    <w:left w:val="single" w:sz="2" w:space="0" w:color="D9D9E3"/>
                    <w:bottom w:val="single" w:sz="2" w:space="0" w:color="D9D9E3"/>
                    <w:right w:val="single" w:sz="2" w:space="0" w:color="D9D9E3"/>
                  </w:divBdr>
                  <w:divsChild>
                    <w:div w:id="167480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18920759">
          <w:marLeft w:val="0"/>
          <w:marRight w:val="0"/>
          <w:marTop w:val="0"/>
          <w:marBottom w:val="0"/>
          <w:divBdr>
            <w:top w:val="single" w:sz="2" w:space="0" w:color="D9D9E3"/>
            <w:left w:val="single" w:sz="2" w:space="0" w:color="D9D9E3"/>
            <w:bottom w:val="single" w:sz="2" w:space="0" w:color="D9D9E3"/>
            <w:right w:val="single" w:sz="2" w:space="0" w:color="D9D9E3"/>
          </w:divBdr>
          <w:divsChild>
            <w:div w:id="709692116">
              <w:marLeft w:val="0"/>
              <w:marRight w:val="0"/>
              <w:marTop w:val="0"/>
              <w:marBottom w:val="0"/>
              <w:divBdr>
                <w:top w:val="single" w:sz="2" w:space="0" w:color="D9D9E3"/>
                <w:left w:val="single" w:sz="2" w:space="0" w:color="D9D9E3"/>
                <w:bottom w:val="single" w:sz="2" w:space="0" w:color="D9D9E3"/>
                <w:right w:val="single" w:sz="2" w:space="0" w:color="D9D9E3"/>
              </w:divBdr>
              <w:divsChild>
                <w:div w:id="742407203">
                  <w:marLeft w:val="0"/>
                  <w:marRight w:val="0"/>
                  <w:marTop w:val="0"/>
                  <w:marBottom w:val="0"/>
                  <w:divBdr>
                    <w:top w:val="single" w:sz="2" w:space="0" w:color="D9D9E3"/>
                    <w:left w:val="single" w:sz="2" w:space="0" w:color="D9D9E3"/>
                    <w:bottom w:val="single" w:sz="2" w:space="0" w:color="D9D9E3"/>
                    <w:right w:val="single" w:sz="2" w:space="0" w:color="D9D9E3"/>
                  </w:divBdr>
                  <w:divsChild>
                    <w:div w:id="343440854">
                      <w:marLeft w:val="0"/>
                      <w:marRight w:val="0"/>
                      <w:marTop w:val="0"/>
                      <w:marBottom w:val="0"/>
                      <w:divBdr>
                        <w:top w:val="single" w:sz="2" w:space="0" w:color="D9D9E3"/>
                        <w:left w:val="single" w:sz="2" w:space="0" w:color="D9D9E3"/>
                        <w:bottom w:val="single" w:sz="2" w:space="0" w:color="D9D9E3"/>
                        <w:right w:val="single" w:sz="2" w:space="0" w:color="D9D9E3"/>
                      </w:divBdr>
                      <w:divsChild>
                        <w:div w:id="211383264">
                          <w:marLeft w:val="0"/>
                          <w:marRight w:val="0"/>
                          <w:marTop w:val="0"/>
                          <w:marBottom w:val="0"/>
                          <w:divBdr>
                            <w:top w:val="single" w:sz="2" w:space="0" w:color="auto"/>
                            <w:left w:val="single" w:sz="2" w:space="0" w:color="auto"/>
                            <w:bottom w:val="single" w:sz="6" w:space="0" w:color="auto"/>
                            <w:right w:val="single" w:sz="2" w:space="0" w:color="auto"/>
                          </w:divBdr>
                          <w:divsChild>
                            <w:div w:id="866137896">
                              <w:marLeft w:val="0"/>
                              <w:marRight w:val="0"/>
                              <w:marTop w:val="100"/>
                              <w:marBottom w:val="100"/>
                              <w:divBdr>
                                <w:top w:val="single" w:sz="2" w:space="0" w:color="D9D9E3"/>
                                <w:left w:val="single" w:sz="2" w:space="0" w:color="D9D9E3"/>
                                <w:bottom w:val="single" w:sz="2" w:space="0" w:color="D9D9E3"/>
                                <w:right w:val="single" w:sz="2" w:space="0" w:color="D9D9E3"/>
                              </w:divBdr>
                              <w:divsChild>
                                <w:div w:id="5136919">
                                  <w:marLeft w:val="0"/>
                                  <w:marRight w:val="0"/>
                                  <w:marTop w:val="0"/>
                                  <w:marBottom w:val="0"/>
                                  <w:divBdr>
                                    <w:top w:val="single" w:sz="2" w:space="0" w:color="D9D9E3"/>
                                    <w:left w:val="single" w:sz="2" w:space="0" w:color="D9D9E3"/>
                                    <w:bottom w:val="single" w:sz="2" w:space="0" w:color="D9D9E3"/>
                                    <w:right w:val="single" w:sz="2" w:space="0" w:color="D9D9E3"/>
                                  </w:divBdr>
                                  <w:divsChild>
                                    <w:div w:id="1913269258">
                                      <w:marLeft w:val="0"/>
                                      <w:marRight w:val="0"/>
                                      <w:marTop w:val="0"/>
                                      <w:marBottom w:val="0"/>
                                      <w:divBdr>
                                        <w:top w:val="single" w:sz="2" w:space="0" w:color="D9D9E3"/>
                                        <w:left w:val="single" w:sz="2" w:space="0" w:color="D9D9E3"/>
                                        <w:bottom w:val="single" w:sz="2" w:space="0" w:color="D9D9E3"/>
                                        <w:right w:val="single" w:sz="2" w:space="0" w:color="D9D9E3"/>
                                      </w:divBdr>
                                      <w:divsChild>
                                        <w:div w:id="379476648">
                                          <w:marLeft w:val="0"/>
                                          <w:marRight w:val="0"/>
                                          <w:marTop w:val="0"/>
                                          <w:marBottom w:val="0"/>
                                          <w:divBdr>
                                            <w:top w:val="single" w:sz="2" w:space="0" w:color="D9D9E3"/>
                                            <w:left w:val="single" w:sz="2" w:space="0" w:color="D9D9E3"/>
                                            <w:bottom w:val="single" w:sz="2" w:space="0" w:color="D9D9E3"/>
                                            <w:right w:val="single" w:sz="2" w:space="0" w:color="D9D9E3"/>
                                          </w:divBdr>
                                          <w:divsChild>
                                            <w:div w:id="9447757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7438205">
                          <w:marLeft w:val="0"/>
                          <w:marRight w:val="0"/>
                          <w:marTop w:val="0"/>
                          <w:marBottom w:val="0"/>
                          <w:divBdr>
                            <w:top w:val="single" w:sz="2" w:space="0" w:color="auto"/>
                            <w:left w:val="single" w:sz="2" w:space="0" w:color="auto"/>
                            <w:bottom w:val="single" w:sz="6" w:space="0" w:color="auto"/>
                            <w:right w:val="single" w:sz="2" w:space="0" w:color="auto"/>
                          </w:divBdr>
                          <w:divsChild>
                            <w:div w:id="1976642788">
                              <w:marLeft w:val="0"/>
                              <w:marRight w:val="0"/>
                              <w:marTop w:val="100"/>
                              <w:marBottom w:val="100"/>
                              <w:divBdr>
                                <w:top w:val="single" w:sz="2" w:space="0" w:color="D9D9E3"/>
                                <w:left w:val="single" w:sz="2" w:space="0" w:color="D9D9E3"/>
                                <w:bottom w:val="single" w:sz="2" w:space="0" w:color="D9D9E3"/>
                                <w:right w:val="single" w:sz="2" w:space="0" w:color="D9D9E3"/>
                              </w:divBdr>
                              <w:divsChild>
                                <w:div w:id="1267811861">
                                  <w:marLeft w:val="0"/>
                                  <w:marRight w:val="0"/>
                                  <w:marTop w:val="0"/>
                                  <w:marBottom w:val="0"/>
                                  <w:divBdr>
                                    <w:top w:val="single" w:sz="2" w:space="0" w:color="D9D9E3"/>
                                    <w:left w:val="single" w:sz="2" w:space="0" w:color="D9D9E3"/>
                                    <w:bottom w:val="single" w:sz="2" w:space="0" w:color="D9D9E3"/>
                                    <w:right w:val="single" w:sz="2" w:space="0" w:color="D9D9E3"/>
                                  </w:divBdr>
                                  <w:divsChild>
                                    <w:div w:id="1663580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0677122">
                                  <w:marLeft w:val="0"/>
                                  <w:marRight w:val="0"/>
                                  <w:marTop w:val="0"/>
                                  <w:marBottom w:val="0"/>
                                  <w:divBdr>
                                    <w:top w:val="single" w:sz="2" w:space="0" w:color="D9D9E3"/>
                                    <w:left w:val="single" w:sz="2" w:space="0" w:color="D9D9E3"/>
                                    <w:bottom w:val="single" w:sz="2" w:space="0" w:color="D9D9E3"/>
                                    <w:right w:val="single" w:sz="2" w:space="0" w:color="D9D9E3"/>
                                  </w:divBdr>
                                  <w:divsChild>
                                    <w:div w:id="1485581541">
                                      <w:marLeft w:val="0"/>
                                      <w:marRight w:val="0"/>
                                      <w:marTop w:val="0"/>
                                      <w:marBottom w:val="0"/>
                                      <w:divBdr>
                                        <w:top w:val="single" w:sz="2" w:space="0" w:color="D9D9E3"/>
                                        <w:left w:val="single" w:sz="2" w:space="0" w:color="D9D9E3"/>
                                        <w:bottom w:val="single" w:sz="2" w:space="0" w:color="D9D9E3"/>
                                        <w:right w:val="single" w:sz="2" w:space="0" w:color="D9D9E3"/>
                                      </w:divBdr>
                                      <w:divsChild>
                                        <w:div w:id="588805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01396767">
                          <w:marLeft w:val="0"/>
                          <w:marRight w:val="0"/>
                          <w:marTop w:val="0"/>
                          <w:marBottom w:val="0"/>
                          <w:divBdr>
                            <w:top w:val="single" w:sz="2" w:space="0" w:color="auto"/>
                            <w:left w:val="single" w:sz="2" w:space="0" w:color="auto"/>
                            <w:bottom w:val="single" w:sz="6" w:space="0" w:color="auto"/>
                            <w:right w:val="single" w:sz="2" w:space="0" w:color="auto"/>
                          </w:divBdr>
                          <w:divsChild>
                            <w:div w:id="1794591558">
                              <w:marLeft w:val="0"/>
                              <w:marRight w:val="0"/>
                              <w:marTop w:val="100"/>
                              <w:marBottom w:val="100"/>
                              <w:divBdr>
                                <w:top w:val="single" w:sz="2" w:space="0" w:color="D9D9E3"/>
                                <w:left w:val="single" w:sz="2" w:space="0" w:color="D9D9E3"/>
                                <w:bottom w:val="single" w:sz="2" w:space="0" w:color="D9D9E3"/>
                                <w:right w:val="single" w:sz="2" w:space="0" w:color="D9D9E3"/>
                              </w:divBdr>
                              <w:divsChild>
                                <w:div w:id="553008525">
                                  <w:marLeft w:val="0"/>
                                  <w:marRight w:val="0"/>
                                  <w:marTop w:val="0"/>
                                  <w:marBottom w:val="0"/>
                                  <w:divBdr>
                                    <w:top w:val="single" w:sz="2" w:space="0" w:color="D9D9E3"/>
                                    <w:left w:val="single" w:sz="2" w:space="0" w:color="D9D9E3"/>
                                    <w:bottom w:val="single" w:sz="2" w:space="0" w:color="D9D9E3"/>
                                    <w:right w:val="single" w:sz="2" w:space="0" w:color="D9D9E3"/>
                                  </w:divBdr>
                                  <w:divsChild>
                                    <w:div w:id="25637866">
                                      <w:marLeft w:val="0"/>
                                      <w:marRight w:val="0"/>
                                      <w:marTop w:val="0"/>
                                      <w:marBottom w:val="0"/>
                                      <w:divBdr>
                                        <w:top w:val="single" w:sz="2" w:space="0" w:color="D9D9E3"/>
                                        <w:left w:val="single" w:sz="2" w:space="0" w:color="D9D9E3"/>
                                        <w:bottom w:val="single" w:sz="2" w:space="0" w:color="D9D9E3"/>
                                        <w:right w:val="single" w:sz="2" w:space="0" w:color="D9D9E3"/>
                                      </w:divBdr>
                                      <w:divsChild>
                                        <w:div w:id="947350218">
                                          <w:marLeft w:val="0"/>
                                          <w:marRight w:val="0"/>
                                          <w:marTop w:val="0"/>
                                          <w:marBottom w:val="0"/>
                                          <w:divBdr>
                                            <w:top w:val="single" w:sz="2" w:space="0" w:color="D9D9E3"/>
                                            <w:left w:val="single" w:sz="2" w:space="0" w:color="D9D9E3"/>
                                            <w:bottom w:val="single" w:sz="2" w:space="0" w:color="D9D9E3"/>
                                            <w:right w:val="single" w:sz="2" w:space="0" w:color="D9D9E3"/>
                                          </w:divBdr>
                                          <w:divsChild>
                                            <w:div w:id="669210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79802642">
      <w:bodyDiv w:val="1"/>
      <w:marLeft w:val="0"/>
      <w:marRight w:val="0"/>
      <w:marTop w:val="0"/>
      <w:marBottom w:val="0"/>
      <w:divBdr>
        <w:top w:val="none" w:sz="0" w:space="0" w:color="auto"/>
        <w:left w:val="none" w:sz="0" w:space="0" w:color="auto"/>
        <w:bottom w:val="none" w:sz="0" w:space="0" w:color="auto"/>
        <w:right w:val="none" w:sz="0" w:space="0" w:color="auto"/>
      </w:divBdr>
    </w:div>
    <w:div w:id="279990854">
      <w:bodyDiv w:val="1"/>
      <w:marLeft w:val="0"/>
      <w:marRight w:val="0"/>
      <w:marTop w:val="0"/>
      <w:marBottom w:val="0"/>
      <w:divBdr>
        <w:top w:val="none" w:sz="0" w:space="0" w:color="auto"/>
        <w:left w:val="none" w:sz="0" w:space="0" w:color="auto"/>
        <w:bottom w:val="none" w:sz="0" w:space="0" w:color="auto"/>
        <w:right w:val="none" w:sz="0" w:space="0" w:color="auto"/>
      </w:divBdr>
    </w:div>
    <w:div w:id="280454658">
      <w:bodyDiv w:val="1"/>
      <w:marLeft w:val="0"/>
      <w:marRight w:val="0"/>
      <w:marTop w:val="0"/>
      <w:marBottom w:val="0"/>
      <w:divBdr>
        <w:top w:val="none" w:sz="0" w:space="0" w:color="auto"/>
        <w:left w:val="none" w:sz="0" w:space="0" w:color="auto"/>
        <w:bottom w:val="none" w:sz="0" w:space="0" w:color="auto"/>
        <w:right w:val="none" w:sz="0" w:space="0" w:color="auto"/>
      </w:divBdr>
    </w:div>
    <w:div w:id="281424852">
      <w:bodyDiv w:val="1"/>
      <w:marLeft w:val="0"/>
      <w:marRight w:val="0"/>
      <w:marTop w:val="0"/>
      <w:marBottom w:val="0"/>
      <w:divBdr>
        <w:top w:val="none" w:sz="0" w:space="0" w:color="auto"/>
        <w:left w:val="none" w:sz="0" w:space="0" w:color="auto"/>
        <w:bottom w:val="none" w:sz="0" w:space="0" w:color="auto"/>
        <w:right w:val="none" w:sz="0" w:space="0" w:color="auto"/>
      </w:divBdr>
    </w:div>
    <w:div w:id="287206155">
      <w:bodyDiv w:val="1"/>
      <w:marLeft w:val="0"/>
      <w:marRight w:val="0"/>
      <w:marTop w:val="0"/>
      <w:marBottom w:val="0"/>
      <w:divBdr>
        <w:top w:val="none" w:sz="0" w:space="0" w:color="auto"/>
        <w:left w:val="none" w:sz="0" w:space="0" w:color="auto"/>
        <w:bottom w:val="none" w:sz="0" w:space="0" w:color="auto"/>
        <w:right w:val="none" w:sz="0" w:space="0" w:color="auto"/>
      </w:divBdr>
    </w:div>
    <w:div w:id="287592654">
      <w:bodyDiv w:val="1"/>
      <w:marLeft w:val="0"/>
      <w:marRight w:val="0"/>
      <w:marTop w:val="0"/>
      <w:marBottom w:val="0"/>
      <w:divBdr>
        <w:top w:val="none" w:sz="0" w:space="0" w:color="auto"/>
        <w:left w:val="none" w:sz="0" w:space="0" w:color="auto"/>
        <w:bottom w:val="none" w:sz="0" w:space="0" w:color="auto"/>
        <w:right w:val="none" w:sz="0" w:space="0" w:color="auto"/>
      </w:divBdr>
      <w:divsChild>
        <w:div w:id="599217525">
          <w:marLeft w:val="0"/>
          <w:marRight w:val="0"/>
          <w:marTop w:val="0"/>
          <w:marBottom w:val="0"/>
          <w:divBdr>
            <w:top w:val="single" w:sz="2" w:space="0" w:color="auto"/>
            <w:left w:val="single" w:sz="2" w:space="0" w:color="auto"/>
            <w:bottom w:val="single" w:sz="6" w:space="0" w:color="auto"/>
            <w:right w:val="single" w:sz="2" w:space="0" w:color="auto"/>
          </w:divBdr>
          <w:divsChild>
            <w:div w:id="1674333357">
              <w:marLeft w:val="0"/>
              <w:marRight w:val="0"/>
              <w:marTop w:val="100"/>
              <w:marBottom w:val="100"/>
              <w:divBdr>
                <w:top w:val="single" w:sz="2" w:space="0" w:color="D9D9E3"/>
                <w:left w:val="single" w:sz="2" w:space="0" w:color="D9D9E3"/>
                <w:bottom w:val="single" w:sz="2" w:space="0" w:color="D9D9E3"/>
                <w:right w:val="single" w:sz="2" w:space="0" w:color="D9D9E3"/>
              </w:divBdr>
              <w:divsChild>
                <w:div w:id="952860607">
                  <w:marLeft w:val="0"/>
                  <w:marRight w:val="0"/>
                  <w:marTop w:val="0"/>
                  <w:marBottom w:val="0"/>
                  <w:divBdr>
                    <w:top w:val="single" w:sz="2" w:space="0" w:color="D9D9E3"/>
                    <w:left w:val="single" w:sz="2" w:space="0" w:color="D9D9E3"/>
                    <w:bottom w:val="single" w:sz="2" w:space="0" w:color="D9D9E3"/>
                    <w:right w:val="single" w:sz="2" w:space="0" w:color="D9D9E3"/>
                  </w:divBdr>
                  <w:divsChild>
                    <w:div w:id="1752072149">
                      <w:marLeft w:val="0"/>
                      <w:marRight w:val="0"/>
                      <w:marTop w:val="0"/>
                      <w:marBottom w:val="0"/>
                      <w:divBdr>
                        <w:top w:val="single" w:sz="2" w:space="0" w:color="D9D9E3"/>
                        <w:left w:val="single" w:sz="2" w:space="0" w:color="D9D9E3"/>
                        <w:bottom w:val="single" w:sz="2" w:space="0" w:color="D9D9E3"/>
                        <w:right w:val="single" w:sz="2" w:space="0" w:color="D9D9E3"/>
                      </w:divBdr>
                      <w:divsChild>
                        <w:div w:id="859245421">
                          <w:marLeft w:val="0"/>
                          <w:marRight w:val="0"/>
                          <w:marTop w:val="0"/>
                          <w:marBottom w:val="0"/>
                          <w:divBdr>
                            <w:top w:val="single" w:sz="2" w:space="0" w:color="D9D9E3"/>
                            <w:left w:val="single" w:sz="2" w:space="0" w:color="D9D9E3"/>
                            <w:bottom w:val="single" w:sz="2" w:space="0" w:color="D9D9E3"/>
                            <w:right w:val="single" w:sz="2" w:space="0" w:color="D9D9E3"/>
                          </w:divBdr>
                          <w:divsChild>
                            <w:div w:id="703600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8627089">
      <w:bodyDiv w:val="1"/>
      <w:marLeft w:val="0"/>
      <w:marRight w:val="0"/>
      <w:marTop w:val="0"/>
      <w:marBottom w:val="0"/>
      <w:divBdr>
        <w:top w:val="none" w:sz="0" w:space="0" w:color="auto"/>
        <w:left w:val="none" w:sz="0" w:space="0" w:color="auto"/>
        <w:bottom w:val="none" w:sz="0" w:space="0" w:color="auto"/>
        <w:right w:val="none" w:sz="0" w:space="0" w:color="auto"/>
      </w:divBdr>
    </w:div>
    <w:div w:id="288826313">
      <w:bodyDiv w:val="1"/>
      <w:marLeft w:val="0"/>
      <w:marRight w:val="0"/>
      <w:marTop w:val="0"/>
      <w:marBottom w:val="0"/>
      <w:divBdr>
        <w:top w:val="none" w:sz="0" w:space="0" w:color="auto"/>
        <w:left w:val="none" w:sz="0" w:space="0" w:color="auto"/>
        <w:bottom w:val="none" w:sz="0" w:space="0" w:color="auto"/>
        <w:right w:val="none" w:sz="0" w:space="0" w:color="auto"/>
      </w:divBdr>
    </w:div>
    <w:div w:id="289282359">
      <w:bodyDiv w:val="1"/>
      <w:marLeft w:val="0"/>
      <w:marRight w:val="0"/>
      <w:marTop w:val="0"/>
      <w:marBottom w:val="0"/>
      <w:divBdr>
        <w:top w:val="none" w:sz="0" w:space="0" w:color="auto"/>
        <w:left w:val="none" w:sz="0" w:space="0" w:color="auto"/>
        <w:bottom w:val="none" w:sz="0" w:space="0" w:color="auto"/>
        <w:right w:val="none" w:sz="0" w:space="0" w:color="auto"/>
      </w:divBdr>
      <w:divsChild>
        <w:div w:id="760836113">
          <w:marLeft w:val="0"/>
          <w:marRight w:val="0"/>
          <w:marTop w:val="0"/>
          <w:marBottom w:val="0"/>
          <w:divBdr>
            <w:top w:val="single" w:sz="2" w:space="0" w:color="auto"/>
            <w:left w:val="single" w:sz="2" w:space="0" w:color="auto"/>
            <w:bottom w:val="single" w:sz="6" w:space="0" w:color="auto"/>
            <w:right w:val="single" w:sz="2" w:space="0" w:color="auto"/>
          </w:divBdr>
          <w:divsChild>
            <w:div w:id="139527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1761902109">
                  <w:marLeft w:val="0"/>
                  <w:marRight w:val="0"/>
                  <w:marTop w:val="0"/>
                  <w:marBottom w:val="0"/>
                  <w:divBdr>
                    <w:top w:val="single" w:sz="2" w:space="0" w:color="D9D9E3"/>
                    <w:left w:val="single" w:sz="2" w:space="0" w:color="D9D9E3"/>
                    <w:bottom w:val="single" w:sz="2" w:space="0" w:color="D9D9E3"/>
                    <w:right w:val="single" w:sz="2" w:space="0" w:color="D9D9E3"/>
                  </w:divBdr>
                  <w:divsChild>
                    <w:div w:id="1325164551">
                      <w:marLeft w:val="0"/>
                      <w:marRight w:val="0"/>
                      <w:marTop w:val="0"/>
                      <w:marBottom w:val="0"/>
                      <w:divBdr>
                        <w:top w:val="single" w:sz="2" w:space="0" w:color="D9D9E3"/>
                        <w:left w:val="single" w:sz="2" w:space="0" w:color="D9D9E3"/>
                        <w:bottom w:val="single" w:sz="2" w:space="0" w:color="D9D9E3"/>
                        <w:right w:val="single" w:sz="2" w:space="0" w:color="D9D9E3"/>
                      </w:divBdr>
                      <w:divsChild>
                        <w:div w:id="757948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39898640">
          <w:marLeft w:val="0"/>
          <w:marRight w:val="0"/>
          <w:marTop w:val="0"/>
          <w:marBottom w:val="0"/>
          <w:divBdr>
            <w:top w:val="single" w:sz="2" w:space="0" w:color="auto"/>
            <w:left w:val="single" w:sz="2" w:space="0" w:color="auto"/>
            <w:bottom w:val="single" w:sz="6" w:space="0" w:color="auto"/>
            <w:right w:val="single" w:sz="2" w:space="0" w:color="auto"/>
          </w:divBdr>
          <w:divsChild>
            <w:div w:id="613293372">
              <w:marLeft w:val="0"/>
              <w:marRight w:val="0"/>
              <w:marTop w:val="100"/>
              <w:marBottom w:val="100"/>
              <w:divBdr>
                <w:top w:val="single" w:sz="2" w:space="0" w:color="D9D9E3"/>
                <w:left w:val="single" w:sz="2" w:space="0" w:color="D9D9E3"/>
                <w:bottom w:val="single" w:sz="2" w:space="0" w:color="D9D9E3"/>
                <w:right w:val="single" w:sz="2" w:space="0" w:color="D9D9E3"/>
              </w:divBdr>
              <w:divsChild>
                <w:div w:id="410277264">
                  <w:marLeft w:val="0"/>
                  <w:marRight w:val="0"/>
                  <w:marTop w:val="0"/>
                  <w:marBottom w:val="0"/>
                  <w:divBdr>
                    <w:top w:val="single" w:sz="2" w:space="0" w:color="D9D9E3"/>
                    <w:left w:val="single" w:sz="2" w:space="0" w:color="D9D9E3"/>
                    <w:bottom w:val="single" w:sz="2" w:space="0" w:color="D9D9E3"/>
                    <w:right w:val="single" w:sz="2" w:space="0" w:color="D9D9E3"/>
                  </w:divBdr>
                  <w:divsChild>
                    <w:div w:id="1407337808">
                      <w:marLeft w:val="0"/>
                      <w:marRight w:val="0"/>
                      <w:marTop w:val="0"/>
                      <w:marBottom w:val="0"/>
                      <w:divBdr>
                        <w:top w:val="single" w:sz="2" w:space="0" w:color="D9D9E3"/>
                        <w:left w:val="single" w:sz="2" w:space="0" w:color="D9D9E3"/>
                        <w:bottom w:val="single" w:sz="2" w:space="0" w:color="D9D9E3"/>
                        <w:right w:val="single" w:sz="2" w:space="0" w:color="D9D9E3"/>
                      </w:divBdr>
                      <w:divsChild>
                        <w:div w:id="26764791">
                          <w:marLeft w:val="0"/>
                          <w:marRight w:val="0"/>
                          <w:marTop w:val="0"/>
                          <w:marBottom w:val="0"/>
                          <w:divBdr>
                            <w:top w:val="single" w:sz="2" w:space="0" w:color="D9D9E3"/>
                            <w:left w:val="single" w:sz="2" w:space="0" w:color="D9D9E3"/>
                            <w:bottom w:val="single" w:sz="2" w:space="0" w:color="D9D9E3"/>
                            <w:right w:val="single" w:sz="2" w:space="0" w:color="D9D9E3"/>
                          </w:divBdr>
                          <w:divsChild>
                            <w:div w:id="1853257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0862242">
      <w:bodyDiv w:val="1"/>
      <w:marLeft w:val="0"/>
      <w:marRight w:val="0"/>
      <w:marTop w:val="0"/>
      <w:marBottom w:val="0"/>
      <w:divBdr>
        <w:top w:val="none" w:sz="0" w:space="0" w:color="auto"/>
        <w:left w:val="none" w:sz="0" w:space="0" w:color="auto"/>
        <w:bottom w:val="none" w:sz="0" w:space="0" w:color="auto"/>
        <w:right w:val="none" w:sz="0" w:space="0" w:color="auto"/>
      </w:divBdr>
      <w:divsChild>
        <w:div w:id="432820110">
          <w:marLeft w:val="0"/>
          <w:marRight w:val="0"/>
          <w:marTop w:val="0"/>
          <w:marBottom w:val="0"/>
          <w:divBdr>
            <w:top w:val="single" w:sz="2" w:space="0" w:color="auto"/>
            <w:left w:val="single" w:sz="2" w:space="0" w:color="auto"/>
            <w:bottom w:val="single" w:sz="6" w:space="0" w:color="auto"/>
            <w:right w:val="single" w:sz="2" w:space="0" w:color="auto"/>
          </w:divBdr>
          <w:divsChild>
            <w:div w:id="1500000013">
              <w:marLeft w:val="0"/>
              <w:marRight w:val="0"/>
              <w:marTop w:val="100"/>
              <w:marBottom w:val="100"/>
              <w:divBdr>
                <w:top w:val="single" w:sz="2" w:space="0" w:color="D9D9E3"/>
                <w:left w:val="single" w:sz="2" w:space="0" w:color="D9D9E3"/>
                <w:bottom w:val="single" w:sz="2" w:space="0" w:color="D9D9E3"/>
                <w:right w:val="single" w:sz="2" w:space="0" w:color="D9D9E3"/>
              </w:divBdr>
              <w:divsChild>
                <w:div w:id="2145803606">
                  <w:marLeft w:val="0"/>
                  <w:marRight w:val="0"/>
                  <w:marTop w:val="0"/>
                  <w:marBottom w:val="0"/>
                  <w:divBdr>
                    <w:top w:val="single" w:sz="2" w:space="0" w:color="D9D9E3"/>
                    <w:left w:val="single" w:sz="2" w:space="0" w:color="D9D9E3"/>
                    <w:bottom w:val="single" w:sz="2" w:space="0" w:color="D9D9E3"/>
                    <w:right w:val="single" w:sz="2" w:space="0" w:color="D9D9E3"/>
                  </w:divBdr>
                  <w:divsChild>
                    <w:div w:id="726610200">
                      <w:marLeft w:val="0"/>
                      <w:marRight w:val="0"/>
                      <w:marTop w:val="0"/>
                      <w:marBottom w:val="0"/>
                      <w:divBdr>
                        <w:top w:val="single" w:sz="2" w:space="0" w:color="D9D9E3"/>
                        <w:left w:val="single" w:sz="2" w:space="0" w:color="D9D9E3"/>
                        <w:bottom w:val="single" w:sz="2" w:space="0" w:color="D9D9E3"/>
                        <w:right w:val="single" w:sz="2" w:space="0" w:color="D9D9E3"/>
                      </w:divBdr>
                      <w:divsChild>
                        <w:div w:id="1937251925">
                          <w:marLeft w:val="0"/>
                          <w:marRight w:val="0"/>
                          <w:marTop w:val="0"/>
                          <w:marBottom w:val="0"/>
                          <w:divBdr>
                            <w:top w:val="single" w:sz="2" w:space="0" w:color="D9D9E3"/>
                            <w:left w:val="single" w:sz="2" w:space="0" w:color="D9D9E3"/>
                            <w:bottom w:val="single" w:sz="2" w:space="0" w:color="D9D9E3"/>
                            <w:right w:val="single" w:sz="2" w:space="0" w:color="D9D9E3"/>
                          </w:divBdr>
                          <w:divsChild>
                            <w:div w:id="17612943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1794424">
      <w:bodyDiv w:val="1"/>
      <w:marLeft w:val="0"/>
      <w:marRight w:val="0"/>
      <w:marTop w:val="0"/>
      <w:marBottom w:val="0"/>
      <w:divBdr>
        <w:top w:val="none" w:sz="0" w:space="0" w:color="auto"/>
        <w:left w:val="none" w:sz="0" w:space="0" w:color="auto"/>
        <w:bottom w:val="none" w:sz="0" w:space="0" w:color="auto"/>
        <w:right w:val="none" w:sz="0" w:space="0" w:color="auto"/>
      </w:divBdr>
    </w:div>
    <w:div w:id="292487346">
      <w:bodyDiv w:val="1"/>
      <w:marLeft w:val="0"/>
      <w:marRight w:val="0"/>
      <w:marTop w:val="0"/>
      <w:marBottom w:val="0"/>
      <w:divBdr>
        <w:top w:val="none" w:sz="0" w:space="0" w:color="auto"/>
        <w:left w:val="none" w:sz="0" w:space="0" w:color="auto"/>
        <w:bottom w:val="none" w:sz="0" w:space="0" w:color="auto"/>
        <w:right w:val="none" w:sz="0" w:space="0" w:color="auto"/>
      </w:divBdr>
    </w:div>
    <w:div w:id="293027620">
      <w:bodyDiv w:val="1"/>
      <w:marLeft w:val="0"/>
      <w:marRight w:val="0"/>
      <w:marTop w:val="0"/>
      <w:marBottom w:val="0"/>
      <w:divBdr>
        <w:top w:val="none" w:sz="0" w:space="0" w:color="auto"/>
        <w:left w:val="none" w:sz="0" w:space="0" w:color="auto"/>
        <w:bottom w:val="none" w:sz="0" w:space="0" w:color="auto"/>
        <w:right w:val="none" w:sz="0" w:space="0" w:color="auto"/>
      </w:divBdr>
      <w:divsChild>
        <w:div w:id="2035495683">
          <w:marLeft w:val="0"/>
          <w:marRight w:val="0"/>
          <w:marTop w:val="0"/>
          <w:marBottom w:val="0"/>
          <w:divBdr>
            <w:top w:val="none" w:sz="0" w:space="0" w:color="auto"/>
            <w:left w:val="none" w:sz="0" w:space="0" w:color="auto"/>
            <w:bottom w:val="none" w:sz="0" w:space="0" w:color="auto"/>
            <w:right w:val="none" w:sz="0" w:space="0" w:color="auto"/>
          </w:divBdr>
          <w:divsChild>
            <w:div w:id="458380284">
              <w:marLeft w:val="0"/>
              <w:marRight w:val="0"/>
              <w:marTop w:val="0"/>
              <w:marBottom w:val="0"/>
              <w:divBdr>
                <w:top w:val="single" w:sz="2" w:space="0" w:color="D9D9E3"/>
                <w:left w:val="single" w:sz="2" w:space="0" w:color="D9D9E3"/>
                <w:bottom w:val="single" w:sz="2" w:space="0" w:color="D9D9E3"/>
                <w:right w:val="single" w:sz="2" w:space="0" w:color="D9D9E3"/>
              </w:divBdr>
              <w:divsChild>
                <w:div w:id="4946095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60467592">
          <w:marLeft w:val="0"/>
          <w:marRight w:val="0"/>
          <w:marTop w:val="0"/>
          <w:marBottom w:val="0"/>
          <w:divBdr>
            <w:top w:val="single" w:sz="2" w:space="0" w:color="D9D9E3"/>
            <w:left w:val="single" w:sz="2" w:space="0" w:color="D9D9E3"/>
            <w:bottom w:val="single" w:sz="2" w:space="0" w:color="D9D9E3"/>
            <w:right w:val="single" w:sz="2" w:space="0" w:color="D9D9E3"/>
          </w:divBdr>
          <w:divsChild>
            <w:div w:id="1219706867">
              <w:marLeft w:val="0"/>
              <w:marRight w:val="0"/>
              <w:marTop w:val="0"/>
              <w:marBottom w:val="0"/>
              <w:divBdr>
                <w:top w:val="single" w:sz="2" w:space="0" w:color="D9D9E3"/>
                <w:left w:val="single" w:sz="2" w:space="0" w:color="D9D9E3"/>
                <w:bottom w:val="single" w:sz="2" w:space="0" w:color="D9D9E3"/>
                <w:right w:val="single" w:sz="2" w:space="0" w:color="D9D9E3"/>
              </w:divBdr>
              <w:divsChild>
                <w:div w:id="718287100">
                  <w:marLeft w:val="0"/>
                  <w:marRight w:val="0"/>
                  <w:marTop w:val="0"/>
                  <w:marBottom w:val="0"/>
                  <w:divBdr>
                    <w:top w:val="single" w:sz="2" w:space="0" w:color="D9D9E3"/>
                    <w:left w:val="single" w:sz="2" w:space="0" w:color="D9D9E3"/>
                    <w:bottom w:val="single" w:sz="2" w:space="0" w:color="D9D9E3"/>
                    <w:right w:val="single" w:sz="2" w:space="0" w:color="D9D9E3"/>
                  </w:divBdr>
                  <w:divsChild>
                    <w:div w:id="1425880519">
                      <w:marLeft w:val="0"/>
                      <w:marRight w:val="0"/>
                      <w:marTop w:val="0"/>
                      <w:marBottom w:val="0"/>
                      <w:divBdr>
                        <w:top w:val="single" w:sz="2" w:space="0" w:color="D9D9E3"/>
                        <w:left w:val="single" w:sz="2" w:space="0" w:color="D9D9E3"/>
                        <w:bottom w:val="single" w:sz="2" w:space="0" w:color="D9D9E3"/>
                        <w:right w:val="single" w:sz="2" w:space="0" w:color="D9D9E3"/>
                      </w:divBdr>
                      <w:divsChild>
                        <w:div w:id="1970084988">
                          <w:marLeft w:val="0"/>
                          <w:marRight w:val="0"/>
                          <w:marTop w:val="0"/>
                          <w:marBottom w:val="0"/>
                          <w:divBdr>
                            <w:top w:val="single" w:sz="2" w:space="0" w:color="auto"/>
                            <w:left w:val="single" w:sz="2" w:space="0" w:color="auto"/>
                            <w:bottom w:val="single" w:sz="6" w:space="0" w:color="auto"/>
                            <w:right w:val="single" w:sz="2" w:space="0" w:color="auto"/>
                          </w:divBdr>
                          <w:divsChild>
                            <w:div w:id="90630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714307725">
                                  <w:marLeft w:val="0"/>
                                  <w:marRight w:val="0"/>
                                  <w:marTop w:val="0"/>
                                  <w:marBottom w:val="0"/>
                                  <w:divBdr>
                                    <w:top w:val="single" w:sz="2" w:space="0" w:color="D9D9E3"/>
                                    <w:left w:val="single" w:sz="2" w:space="0" w:color="D9D9E3"/>
                                    <w:bottom w:val="single" w:sz="2" w:space="0" w:color="D9D9E3"/>
                                    <w:right w:val="single" w:sz="2" w:space="0" w:color="D9D9E3"/>
                                  </w:divBdr>
                                  <w:divsChild>
                                    <w:div w:id="350646015">
                                      <w:marLeft w:val="0"/>
                                      <w:marRight w:val="0"/>
                                      <w:marTop w:val="0"/>
                                      <w:marBottom w:val="0"/>
                                      <w:divBdr>
                                        <w:top w:val="single" w:sz="2" w:space="0" w:color="D9D9E3"/>
                                        <w:left w:val="single" w:sz="2" w:space="0" w:color="D9D9E3"/>
                                        <w:bottom w:val="single" w:sz="2" w:space="0" w:color="D9D9E3"/>
                                        <w:right w:val="single" w:sz="2" w:space="0" w:color="D9D9E3"/>
                                      </w:divBdr>
                                      <w:divsChild>
                                        <w:div w:id="1116943718">
                                          <w:marLeft w:val="0"/>
                                          <w:marRight w:val="0"/>
                                          <w:marTop w:val="0"/>
                                          <w:marBottom w:val="0"/>
                                          <w:divBdr>
                                            <w:top w:val="single" w:sz="2" w:space="0" w:color="D9D9E3"/>
                                            <w:left w:val="single" w:sz="2" w:space="0" w:color="D9D9E3"/>
                                            <w:bottom w:val="single" w:sz="2" w:space="0" w:color="D9D9E3"/>
                                            <w:right w:val="single" w:sz="2" w:space="0" w:color="D9D9E3"/>
                                          </w:divBdr>
                                          <w:divsChild>
                                            <w:div w:id="243993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94607519">
      <w:bodyDiv w:val="1"/>
      <w:marLeft w:val="0"/>
      <w:marRight w:val="0"/>
      <w:marTop w:val="0"/>
      <w:marBottom w:val="0"/>
      <w:divBdr>
        <w:top w:val="none" w:sz="0" w:space="0" w:color="auto"/>
        <w:left w:val="none" w:sz="0" w:space="0" w:color="auto"/>
        <w:bottom w:val="none" w:sz="0" w:space="0" w:color="auto"/>
        <w:right w:val="none" w:sz="0" w:space="0" w:color="auto"/>
      </w:divBdr>
    </w:div>
    <w:div w:id="296035470">
      <w:bodyDiv w:val="1"/>
      <w:marLeft w:val="0"/>
      <w:marRight w:val="0"/>
      <w:marTop w:val="0"/>
      <w:marBottom w:val="0"/>
      <w:divBdr>
        <w:top w:val="none" w:sz="0" w:space="0" w:color="auto"/>
        <w:left w:val="none" w:sz="0" w:space="0" w:color="auto"/>
        <w:bottom w:val="none" w:sz="0" w:space="0" w:color="auto"/>
        <w:right w:val="none" w:sz="0" w:space="0" w:color="auto"/>
      </w:divBdr>
    </w:div>
    <w:div w:id="296376174">
      <w:bodyDiv w:val="1"/>
      <w:marLeft w:val="0"/>
      <w:marRight w:val="0"/>
      <w:marTop w:val="0"/>
      <w:marBottom w:val="0"/>
      <w:divBdr>
        <w:top w:val="none" w:sz="0" w:space="0" w:color="auto"/>
        <w:left w:val="none" w:sz="0" w:space="0" w:color="auto"/>
        <w:bottom w:val="none" w:sz="0" w:space="0" w:color="auto"/>
        <w:right w:val="none" w:sz="0" w:space="0" w:color="auto"/>
      </w:divBdr>
    </w:div>
    <w:div w:id="299044541">
      <w:bodyDiv w:val="1"/>
      <w:marLeft w:val="0"/>
      <w:marRight w:val="0"/>
      <w:marTop w:val="0"/>
      <w:marBottom w:val="0"/>
      <w:divBdr>
        <w:top w:val="none" w:sz="0" w:space="0" w:color="auto"/>
        <w:left w:val="none" w:sz="0" w:space="0" w:color="auto"/>
        <w:bottom w:val="none" w:sz="0" w:space="0" w:color="auto"/>
        <w:right w:val="none" w:sz="0" w:space="0" w:color="auto"/>
      </w:divBdr>
      <w:divsChild>
        <w:div w:id="64885041">
          <w:marLeft w:val="0"/>
          <w:marRight w:val="0"/>
          <w:marTop w:val="0"/>
          <w:marBottom w:val="0"/>
          <w:divBdr>
            <w:top w:val="single" w:sz="2" w:space="0" w:color="auto"/>
            <w:left w:val="single" w:sz="2" w:space="0" w:color="auto"/>
            <w:bottom w:val="single" w:sz="6" w:space="0" w:color="auto"/>
            <w:right w:val="single" w:sz="2" w:space="0" w:color="auto"/>
          </w:divBdr>
          <w:divsChild>
            <w:div w:id="390738671">
              <w:marLeft w:val="0"/>
              <w:marRight w:val="0"/>
              <w:marTop w:val="100"/>
              <w:marBottom w:val="100"/>
              <w:divBdr>
                <w:top w:val="single" w:sz="2" w:space="0" w:color="D9D9E3"/>
                <w:left w:val="single" w:sz="2" w:space="0" w:color="D9D9E3"/>
                <w:bottom w:val="single" w:sz="2" w:space="0" w:color="D9D9E3"/>
                <w:right w:val="single" w:sz="2" w:space="0" w:color="D9D9E3"/>
              </w:divBdr>
              <w:divsChild>
                <w:div w:id="331951681">
                  <w:marLeft w:val="0"/>
                  <w:marRight w:val="0"/>
                  <w:marTop w:val="0"/>
                  <w:marBottom w:val="0"/>
                  <w:divBdr>
                    <w:top w:val="single" w:sz="2" w:space="0" w:color="D9D9E3"/>
                    <w:left w:val="single" w:sz="2" w:space="0" w:color="D9D9E3"/>
                    <w:bottom w:val="single" w:sz="2" w:space="0" w:color="D9D9E3"/>
                    <w:right w:val="single" w:sz="2" w:space="0" w:color="D9D9E3"/>
                  </w:divBdr>
                  <w:divsChild>
                    <w:div w:id="592006730">
                      <w:marLeft w:val="0"/>
                      <w:marRight w:val="0"/>
                      <w:marTop w:val="0"/>
                      <w:marBottom w:val="0"/>
                      <w:divBdr>
                        <w:top w:val="single" w:sz="2" w:space="0" w:color="D9D9E3"/>
                        <w:left w:val="single" w:sz="2" w:space="0" w:color="D9D9E3"/>
                        <w:bottom w:val="single" w:sz="2" w:space="0" w:color="D9D9E3"/>
                        <w:right w:val="single" w:sz="2" w:space="0" w:color="D9D9E3"/>
                      </w:divBdr>
                      <w:divsChild>
                        <w:div w:id="2072608568">
                          <w:marLeft w:val="0"/>
                          <w:marRight w:val="0"/>
                          <w:marTop w:val="0"/>
                          <w:marBottom w:val="0"/>
                          <w:divBdr>
                            <w:top w:val="single" w:sz="2" w:space="0" w:color="D9D9E3"/>
                            <w:left w:val="single" w:sz="2" w:space="0" w:color="D9D9E3"/>
                            <w:bottom w:val="single" w:sz="2" w:space="0" w:color="D9D9E3"/>
                            <w:right w:val="single" w:sz="2" w:space="0" w:color="D9D9E3"/>
                          </w:divBdr>
                          <w:divsChild>
                            <w:div w:id="94827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9500431">
      <w:bodyDiv w:val="1"/>
      <w:marLeft w:val="0"/>
      <w:marRight w:val="0"/>
      <w:marTop w:val="0"/>
      <w:marBottom w:val="0"/>
      <w:divBdr>
        <w:top w:val="none" w:sz="0" w:space="0" w:color="auto"/>
        <w:left w:val="none" w:sz="0" w:space="0" w:color="auto"/>
        <w:bottom w:val="none" w:sz="0" w:space="0" w:color="auto"/>
        <w:right w:val="none" w:sz="0" w:space="0" w:color="auto"/>
      </w:divBdr>
    </w:div>
    <w:div w:id="299842127">
      <w:bodyDiv w:val="1"/>
      <w:marLeft w:val="0"/>
      <w:marRight w:val="0"/>
      <w:marTop w:val="0"/>
      <w:marBottom w:val="0"/>
      <w:divBdr>
        <w:top w:val="none" w:sz="0" w:space="0" w:color="auto"/>
        <w:left w:val="none" w:sz="0" w:space="0" w:color="auto"/>
        <w:bottom w:val="none" w:sz="0" w:space="0" w:color="auto"/>
        <w:right w:val="none" w:sz="0" w:space="0" w:color="auto"/>
      </w:divBdr>
      <w:divsChild>
        <w:div w:id="99372977">
          <w:marLeft w:val="0"/>
          <w:marRight w:val="0"/>
          <w:marTop w:val="0"/>
          <w:marBottom w:val="0"/>
          <w:divBdr>
            <w:top w:val="single" w:sz="2" w:space="0" w:color="auto"/>
            <w:left w:val="single" w:sz="2" w:space="0" w:color="auto"/>
            <w:bottom w:val="single" w:sz="6" w:space="0" w:color="auto"/>
            <w:right w:val="single" w:sz="2" w:space="0" w:color="auto"/>
          </w:divBdr>
          <w:divsChild>
            <w:div w:id="14595663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72063816">
                  <w:marLeft w:val="0"/>
                  <w:marRight w:val="0"/>
                  <w:marTop w:val="0"/>
                  <w:marBottom w:val="0"/>
                  <w:divBdr>
                    <w:top w:val="single" w:sz="2" w:space="0" w:color="D9D9E3"/>
                    <w:left w:val="single" w:sz="2" w:space="0" w:color="D9D9E3"/>
                    <w:bottom w:val="single" w:sz="2" w:space="0" w:color="D9D9E3"/>
                    <w:right w:val="single" w:sz="2" w:space="0" w:color="D9D9E3"/>
                  </w:divBdr>
                  <w:divsChild>
                    <w:div w:id="646976969">
                      <w:marLeft w:val="0"/>
                      <w:marRight w:val="0"/>
                      <w:marTop w:val="0"/>
                      <w:marBottom w:val="0"/>
                      <w:divBdr>
                        <w:top w:val="single" w:sz="2" w:space="0" w:color="D9D9E3"/>
                        <w:left w:val="single" w:sz="2" w:space="0" w:color="D9D9E3"/>
                        <w:bottom w:val="single" w:sz="2" w:space="0" w:color="D9D9E3"/>
                        <w:right w:val="single" w:sz="2" w:space="0" w:color="D9D9E3"/>
                      </w:divBdr>
                      <w:divsChild>
                        <w:div w:id="441729710">
                          <w:marLeft w:val="0"/>
                          <w:marRight w:val="0"/>
                          <w:marTop w:val="0"/>
                          <w:marBottom w:val="0"/>
                          <w:divBdr>
                            <w:top w:val="single" w:sz="2" w:space="0" w:color="D9D9E3"/>
                            <w:left w:val="single" w:sz="2" w:space="0" w:color="D9D9E3"/>
                            <w:bottom w:val="single" w:sz="2" w:space="0" w:color="D9D9E3"/>
                            <w:right w:val="single" w:sz="2" w:space="0" w:color="D9D9E3"/>
                          </w:divBdr>
                          <w:divsChild>
                            <w:div w:id="1870557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5841325">
          <w:marLeft w:val="0"/>
          <w:marRight w:val="0"/>
          <w:marTop w:val="0"/>
          <w:marBottom w:val="0"/>
          <w:divBdr>
            <w:top w:val="single" w:sz="2" w:space="0" w:color="auto"/>
            <w:left w:val="single" w:sz="2" w:space="0" w:color="auto"/>
            <w:bottom w:val="single" w:sz="6" w:space="0" w:color="auto"/>
            <w:right w:val="single" w:sz="2" w:space="0" w:color="auto"/>
          </w:divBdr>
          <w:divsChild>
            <w:div w:id="1495946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9716855">
                  <w:marLeft w:val="0"/>
                  <w:marRight w:val="0"/>
                  <w:marTop w:val="0"/>
                  <w:marBottom w:val="0"/>
                  <w:divBdr>
                    <w:top w:val="single" w:sz="2" w:space="0" w:color="D9D9E3"/>
                    <w:left w:val="single" w:sz="2" w:space="0" w:color="D9D9E3"/>
                    <w:bottom w:val="single" w:sz="2" w:space="0" w:color="D9D9E3"/>
                    <w:right w:val="single" w:sz="2" w:space="0" w:color="D9D9E3"/>
                  </w:divBdr>
                  <w:divsChild>
                    <w:div w:id="1754742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0766388">
      <w:bodyDiv w:val="1"/>
      <w:marLeft w:val="0"/>
      <w:marRight w:val="0"/>
      <w:marTop w:val="0"/>
      <w:marBottom w:val="0"/>
      <w:divBdr>
        <w:top w:val="none" w:sz="0" w:space="0" w:color="auto"/>
        <w:left w:val="none" w:sz="0" w:space="0" w:color="auto"/>
        <w:bottom w:val="none" w:sz="0" w:space="0" w:color="auto"/>
        <w:right w:val="none" w:sz="0" w:space="0" w:color="auto"/>
      </w:divBdr>
    </w:div>
    <w:div w:id="301347960">
      <w:bodyDiv w:val="1"/>
      <w:marLeft w:val="0"/>
      <w:marRight w:val="0"/>
      <w:marTop w:val="0"/>
      <w:marBottom w:val="0"/>
      <w:divBdr>
        <w:top w:val="none" w:sz="0" w:space="0" w:color="auto"/>
        <w:left w:val="none" w:sz="0" w:space="0" w:color="auto"/>
        <w:bottom w:val="none" w:sz="0" w:space="0" w:color="auto"/>
        <w:right w:val="none" w:sz="0" w:space="0" w:color="auto"/>
      </w:divBdr>
    </w:div>
    <w:div w:id="301740767">
      <w:bodyDiv w:val="1"/>
      <w:marLeft w:val="0"/>
      <w:marRight w:val="0"/>
      <w:marTop w:val="0"/>
      <w:marBottom w:val="0"/>
      <w:divBdr>
        <w:top w:val="none" w:sz="0" w:space="0" w:color="auto"/>
        <w:left w:val="none" w:sz="0" w:space="0" w:color="auto"/>
        <w:bottom w:val="none" w:sz="0" w:space="0" w:color="auto"/>
        <w:right w:val="none" w:sz="0" w:space="0" w:color="auto"/>
      </w:divBdr>
    </w:div>
    <w:div w:id="306860955">
      <w:bodyDiv w:val="1"/>
      <w:marLeft w:val="0"/>
      <w:marRight w:val="0"/>
      <w:marTop w:val="0"/>
      <w:marBottom w:val="0"/>
      <w:divBdr>
        <w:top w:val="none" w:sz="0" w:space="0" w:color="auto"/>
        <w:left w:val="none" w:sz="0" w:space="0" w:color="auto"/>
        <w:bottom w:val="none" w:sz="0" w:space="0" w:color="auto"/>
        <w:right w:val="none" w:sz="0" w:space="0" w:color="auto"/>
      </w:divBdr>
    </w:div>
    <w:div w:id="306980243">
      <w:bodyDiv w:val="1"/>
      <w:marLeft w:val="0"/>
      <w:marRight w:val="0"/>
      <w:marTop w:val="0"/>
      <w:marBottom w:val="0"/>
      <w:divBdr>
        <w:top w:val="none" w:sz="0" w:space="0" w:color="auto"/>
        <w:left w:val="none" w:sz="0" w:space="0" w:color="auto"/>
        <w:bottom w:val="none" w:sz="0" w:space="0" w:color="auto"/>
        <w:right w:val="none" w:sz="0" w:space="0" w:color="auto"/>
      </w:divBdr>
    </w:div>
    <w:div w:id="310212224">
      <w:bodyDiv w:val="1"/>
      <w:marLeft w:val="0"/>
      <w:marRight w:val="0"/>
      <w:marTop w:val="0"/>
      <w:marBottom w:val="0"/>
      <w:divBdr>
        <w:top w:val="none" w:sz="0" w:space="0" w:color="auto"/>
        <w:left w:val="none" w:sz="0" w:space="0" w:color="auto"/>
        <w:bottom w:val="none" w:sz="0" w:space="0" w:color="auto"/>
        <w:right w:val="none" w:sz="0" w:space="0" w:color="auto"/>
      </w:divBdr>
    </w:div>
    <w:div w:id="315109216">
      <w:bodyDiv w:val="1"/>
      <w:marLeft w:val="0"/>
      <w:marRight w:val="0"/>
      <w:marTop w:val="0"/>
      <w:marBottom w:val="0"/>
      <w:divBdr>
        <w:top w:val="none" w:sz="0" w:space="0" w:color="auto"/>
        <w:left w:val="none" w:sz="0" w:space="0" w:color="auto"/>
        <w:bottom w:val="none" w:sz="0" w:space="0" w:color="auto"/>
        <w:right w:val="none" w:sz="0" w:space="0" w:color="auto"/>
      </w:divBdr>
      <w:divsChild>
        <w:div w:id="788357100">
          <w:marLeft w:val="547"/>
          <w:marRight w:val="0"/>
          <w:marTop w:val="0"/>
          <w:marBottom w:val="0"/>
          <w:divBdr>
            <w:top w:val="none" w:sz="0" w:space="0" w:color="auto"/>
            <w:left w:val="none" w:sz="0" w:space="0" w:color="auto"/>
            <w:bottom w:val="none" w:sz="0" w:space="0" w:color="auto"/>
            <w:right w:val="none" w:sz="0" w:space="0" w:color="auto"/>
          </w:divBdr>
        </w:div>
        <w:div w:id="1290629193">
          <w:marLeft w:val="547"/>
          <w:marRight w:val="0"/>
          <w:marTop w:val="0"/>
          <w:marBottom w:val="0"/>
          <w:divBdr>
            <w:top w:val="none" w:sz="0" w:space="0" w:color="auto"/>
            <w:left w:val="none" w:sz="0" w:space="0" w:color="auto"/>
            <w:bottom w:val="none" w:sz="0" w:space="0" w:color="auto"/>
            <w:right w:val="none" w:sz="0" w:space="0" w:color="auto"/>
          </w:divBdr>
        </w:div>
        <w:div w:id="1719818942">
          <w:marLeft w:val="547"/>
          <w:marRight w:val="0"/>
          <w:marTop w:val="0"/>
          <w:marBottom w:val="0"/>
          <w:divBdr>
            <w:top w:val="none" w:sz="0" w:space="0" w:color="auto"/>
            <w:left w:val="none" w:sz="0" w:space="0" w:color="auto"/>
            <w:bottom w:val="none" w:sz="0" w:space="0" w:color="auto"/>
            <w:right w:val="none" w:sz="0" w:space="0" w:color="auto"/>
          </w:divBdr>
        </w:div>
      </w:divsChild>
    </w:div>
    <w:div w:id="315455883">
      <w:bodyDiv w:val="1"/>
      <w:marLeft w:val="0"/>
      <w:marRight w:val="0"/>
      <w:marTop w:val="0"/>
      <w:marBottom w:val="0"/>
      <w:divBdr>
        <w:top w:val="none" w:sz="0" w:space="0" w:color="auto"/>
        <w:left w:val="none" w:sz="0" w:space="0" w:color="auto"/>
        <w:bottom w:val="none" w:sz="0" w:space="0" w:color="auto"/>
        <w:right w:val="none" w:sz="0" w:space="0" w:color="auto"/>
      </w:divBdr>
    </w:div>
    <w:div w:id="316106114">
      <w:bodyDiv w:val="1"/>
      <w:marLeft w:val="0"/>
      <w:marRight w:val="0"/>
      <w:marTop w:val="0"/>
      <w:marBottom w:val="0"/>
      <w:divBdr>
        <w:top w:val="none" w:sz="0" w:space="0" w:color="auto"/>
        <w:left w:val="none" w:sz="0" w:space="0" w:color="auto"/>
        <w:bottom w:val="none" w:sz="0" w:space="0" w:color="auto"/>
        <w:right w:val="none" w:sz="0" w:space="0" w:color="auto"/>
      </w:divBdr>
      <w:divsChild>
        <w:div w:id="1604144754">
          <w:marLeft w:val="0"/>
          <w:marRight w:val="0"/>
          <w:marTop w:val="0"/>
          <w:marBottom w:val="0"/>
          <w:divBdr>
            <w:top w:val="single" w:sz="2" w:space="0" w:color="auto"/>
            <w:left w:val="single" w:sz="2" w:space="0" w:color="auto"/>
            <w:bottom w:val="single" w:sz="6" w:space="0" w:color="auto"/>
            <w:right w:val="single" w:sz="2" w:space="0" w:color="auto"/>
          </w:divBdr>
          <w:divsChild>
            <w:div w:id="2036691011">
              <w:marLeft w:val="0"/>
              <w:marRight w:val="0"/>
              <w:marTop w:val="100"/>
              <w:marBottom w:val="100"/>
              <w:divBdr>
                <w:top w:val="single" w:sz="2" w:space="0" w:color="D9D9E3"/>
                <w:left w:val="single" w:sz="2" w:space="0" w:color="D9D9E3"/>
                <w:bottom w:val="single" w:sz="2" w:space="0" w:color="D9D9E3"/>
                <w:right w:val="single" w:sz="2" w:space="0" w:color="D9D9E3"/>
              </w:divBdr>
              <w:divsChild>
                <w:div w:id="1935092215">
                  <w:marLeft w:val="0"/>
                  <w:marRight w:val="0"/>
                  <w:marTop w:val="0"/>
                  <w:marBottom w:val="0"/>
                  <w:divBdr>
                    <w:top w:val="single" w:sz="2" w:space="0" w:color="D9D9E3"/>
                    <w:left w:val="single" w:sz="2" w:space="0" w:color="D9D9E3"/>
                    <w:bottom w:val="single" w:sz="2" w:space="0" w:color="D9D9E3"/>
                    <w:right w:val="single" w:sz="2" w:space="0" w:color="D9D9E3"/>
                  </w:divBdr>
                  <w:divsChild>
                    <w:div w:id="1925989247">
                      <w:marLeft w:val="0"/>
                      <w:marRight w:val="0"/>
                      <w:marTop w:val="0"/>
                      <w:marBottom w:val="0"/>
                      <w:divBdr>
                        <w:top w:val="single" w:sz="2" w:space="0" w:color="D9D9E3"/>
                        <w:left w:val="single" w:sz="2" w:space="0" w:color="D9D9E3"/>
                        <w:bottom w:val="single" w:sz="2" w:space="0" w:color="D9D9E3"/>
                        <w:right w:val="single" w:sz="2" w:space="0" w:color="D9D9E3"/>
                      </w:divBdr>
                      <w:divsChild>
                        <w:div w:id="1512335851">
                          <w:marLeft w:val="0"/>
                          <w:marRight w:val="0"/>
                          <w:marTop w:val="0"/>
                          <w:marBottom w:val="0"/>
                          <w:divBdr>
                            <w:top w:val="single" w:sz="2" w:space="0" w:color="D9D9E3"/>
                            <w:left w:val="single" w:sz="2" w:space="0" w:color="D9D9E3"/>
                            <w:bottom w:val="single" w:sz="2" w:space="0" w:color="D9D9E3"/>
                            <w:right w:val="single" w:sz="2" w:space="0" w:color="D9D9E3"/>
                          </w:divBdr>
                          <w:divsChild>
                            <w:div w:id="1058086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17459071">
      <w:bodyDiv w:val="1"/>
      <w:marLeft w:val="0"/>
      <w:marRight w:val="0"/>
      <w:marTop w:val="0"/>
      <w:marBottom w:val="0"/>
      <w:divBdr>
        <w:top w:val="none" w:sz="0" w:space="0" w:color="auto"/>
        <w:left w:val="none" w:sz="0" w:space="0" w:color="auto"/>
        <w:bottom w:val="none" w:sz="0" w:space="0" w:color="auto"/>
        <w:right w:val="none" w:sz="0" w:space="0" w:color="auto"/>
      </w:divBdr>
      <w:divsChild>
        <w:div w:id="441147687">
          <w:marLeft w:val="0"/>
          <w:marRight w:val="0"/>
          <w:marTop w:val="0"/>
          <w:marBottom w:val="0"/>
          <w:divBdr>
            <w:top w:val="single" w:sz="2" w:space="0" w:color="auto"/>
            <w:left w:val="single" w:sz="2" w:space="0" w:color="auto"/>
            <w:bottom w:val="single" w:sz="6" w:space="0" w:color="auto"/>
            <w:right w:val="single" w:sz="2" w:space="0" w:color="auto"/>
          </w:divBdr>
          <w:divsChild>
            <w:div w:id="1572740415">
              <w:marLeft w:val="0"/>
              <w:marRight w:val="0"/>
              <w:marTop w:val="100"/>
              <w:marBottom w:val="100"/>
              <w:divBdr>
                <w:top w:val="single" w:sz="2" w:space="0" w:color="D9D9E3"/>
                <w:left w:val="single" w:sz="2" w:space="0" w:color="D9D9E3"/>
                <w:bottom w:val="single" w:sz="2" w:space="0" w:color="D9D9E3"/>
                <w:right w:val="single" w:sz="2" w:space="0" w:color="D9D9E3"/>
              </w:divBdr>
              <w:divsChild>
                <w:div w:id="371921333">
                  <w:marLeft w:val="0"/>
                  <w:marRight w:val="0"/>
                  <w:marTop w:val="0"/>
                  <w:marBottom w:val="0"/>
                  <w:divBdr>
                    <w:top w:val="single" w:sz="2" w:space="0" w:color="D9D9E3"/>
                    <w:left w:val="single" w:sz="2" w:space="0" w:color="D9D9E3"/>
                    <w:bottom w:val="single" w:sz="2" w:space="0" w:color="D9D9E3"/>
                    <w:right w:val="single" w:sz="2" w:space="0" w:color="D9D9E3"/>
                  </w:divBdr>
                  <w:divsChild>
                    <w:div w:id="1876501791">
                      <w:marLeft w:val="0"/>
                      <w:marRight w:val="0"/>
                      <w:marTop w:val="0"/>
                      <w:marBottom w:val="0"/>
                      <w:divBdr>
                        <w:top w:val="single" w:sz="2" w:space="0" w:color="D9D9E3"/>
                        <w:left w:val="single" w:sz="2" w:space="0" w:color="D9D9E3"/>
                        <w:bottom w:val="single" w:sz="2" w:space="0" w:color="D9D9E3"/>
                        <w:right w:val="single" w:sz="2" w:space="0" w:color="D9D9E3"/>
                      </w:divBdr>
                      <w:divsChild>
                        <w:div w:id="244582447">
                          <w:marLeft w:val="0"/>
                          <w:marRight w:val="0"/>
                          <w:marTop w:val="0"/>
                          <w:marBottom w:val="0"/>
                          <w:divBdr>
                            <w:top w:val="single" w:sz="2" w:space="0" w:color="D9D9E3"/>
                            <w:left w:val="single" w:sz="2" w:space="0" w:color="D9D9E3"/>
                            <w:bottom w:val="single" w:sz="2" w:space="0" w:color="D9D9E3"/>
                            <w:right w:val="single" w:sz="2" w:space="0" w:color="D9D9E3"/>
                          </w:divBdr>
                          <w:divsChild>
                            <w:div w:id="1662657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84660874">
          <w:marLeft w:val="0"/>
          <w:marRight w:val="0"/>
          <w:marTop w:val="0"/>
          <w:marBottom w:val="0"/>
          <w:divBdr>
            <w:top w:val="single" w:sz="2" w:space="0" w:color="auto"/>
            <w:left w:val="single" w:sz="2" w:space="0" w:color="auto"/>
            <w:bottom w:val="single" w:sz="6" w:space="0" w:color="auto"/>
            <w:right w:val="single" w:sz="2" w:space="0" w:color="auto"/>
          </w:divBdr>
          <w:divsChild>
            <w:div w:id="15321130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95446746">
                  <w:marLeft w:val="0"/>
                  <w:marRight w:val="0"/>
                  <w:marTop w:val="0"/>
                  <w:marBottom w:val="0"/>
                  <w:divBdr>
                    <w:top w:val="single" w:sz="2" w:space="0" w:color="D9D9E3"/>
                    <w:left w:val="single" w:sz="2" w:space="0" w:color="D9D9E3"/>
                    <w:bottom w:val="single" w:sz="2" w:space="0" w:color="D9D9E3"/>
                    <w:right w:val="single" w:sz="2" w:space="0" w:color="D9D9E3"/>
                  </w:divBdr>
                  <w:divsChild>
                    <w:div w:id="966622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25212993">
      <w:bodyDiv w:val="1"/>
      <w:marLeft w:val="0"/>
      <w:marRight w:val="0"/>
      <w:marTop w:val="0"/>
      <w:marBottom w:val="0"/>
      <w:divBdr>
        <w:top w:val="none" w:sz="0" w:space="0" w:color="auto"/>
        <w:left w:val="none" w:sz="0" w:space="0" w:color="auto"/>
        <w:bottom w:val="none" w:sz="0" w:space="0" w:color="auto"/>
        <w:right w:val="none" w:sz="0" w:space="0" w:color="auto"/>
      </w:divBdr>
      <w:divsChild>
        <w:div w:id="237711524">
          <w:marLeft w:val="0"/>
          <w:marRight w:val="0"/>
          <w:marTop w:val="0"/>
          <w:marBottom w:val="0"/>
          <w:divBdr>
            <w:top w:val="single" w:sz="2" w:space="0" w:color="auto"/>
            <w:left w:val="single" w:sz="2" w:space="0" w:color="auto"/>
            <w:bottom w:val="single" w:sz="6" w:space="0" w:color="auto"/>
            <w:right w:val="single" w:sz="2" w:space="0" w:color="auto"/>
          </w:divBdr>
          <w:divsChild>
            <w:div w:id="2075539714">
              <w:marLeft w:val="0"/>
              <w:marRight w:val="0"/>
              <w:marTop w:val="100"/>
              <w:marBottom w:val="100"/>
              <w:divBdr>
                <w:top w:val="single" w:sz="2" w:space="0" w:color="D9D9E3"/>
                <w:left w:val="single" w:sz="2" w:space="0" w:color="D9D9E3"/>
                <w:bottom w:val="single" w:sz="2" w:space="0" w:color="D9D9E3"/>
                <w:right w:val="single" w:sz="2" w:space="0" w:color="D9D9E3"/>
              </w:divBdr>
              <w:divsChild>
                <w:div w:id="948048593">
                  <w:marLeft w:val="0"/>
                  <w:marRight w:val="0"/>
                  <w:marTop w:val="0"/>
                  <w:marBottom w:val="0"/>
                  <w:divBdr>
                    <w:top w:val="single" w:sz="2" w:space="0" w:color="D9D9E3"/>
                    <w:left w:val="single" w:sz="2" w:space="0" w:color="D9D9E3"/>
                    <w:bottom w:val="single" w:sz="2" w:space="0" w:color="D9D9E3"/>
                    <w:right w:val="single" w:sz="2" w:space="0" w:color="D9D9E3"/>
                  </w:divBdr>
                  <w:divsChild>
                    <w:div w:id="21121200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64210609">
          <w:marLeft w:val="0"/>
          <w:marRight w:val="0"/>
          <w:marTop w:val="0"/>
          <w:marBottom w:val="0"/>
          <w:divBdr>
            <w:top w:val="single" w:sz="2" w:space="0" w:color="auto"/>
            <w:left w:val="single" w:sz="2" w:space="0" w:color="auto"/>
            <w:bottom w:val="single" w:sz="6" w:space="0" w:color="auto"/>
            <w:right w:val="single" w:sz="2" w:space="0" w:color="auto"/>
          </w:divBdr>
          <w:divsChild>
            <w:div w:id="1535192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34497527">
                  <w:marLeft w:val="0"/>
                  <w:marRight w:val="0"/>
                  <w:marTop w:val="0"/>
                  <w:marBottom w:val="0"/>
                  <w:divBdr>
                    <w:top w:val="single" w:sz="2" w:space="0" w:color="D9D9E3"/>
                    <w:left w:val="single" w:sz="2" w:space="0" w:color="D9D9E3"/>
                    <w:bottom w:val="single" w:sz="2" w:space="0" w:color="D9D9E3"/>
                    <w:right w:val="single" w:sz="2" w:space="0" w:color="D9D9E3"/>
                  </w:divBdr>
                  <w:divsChild>
                    <w:div w:id="1269043238">
                      <w:marLeft w:val="0"/>
                      <w:marRight w:val="0"/>
                      <w:marTop w:val="0"/>
                      <w:marBottom w:val="0"/>
                      <w:divBdr>
                        <w:top w:val="single" w:sz="2" w:space="0" w:color="D9D9E3"/>
                        <w:left w:val="single" w:sz="2" w:space="0" w:color="D9D9E3"/>
                        <w:bottom w:val="single" w:sz="2" w:space="0" w:color="D9D9E3"/>
                        <w:right w:val="single" w:sz="2" w:space="0" w:color="D9D9E3"/>
                      </w:divBdr>
                      <w:divsChild>
                        <w:div w:id="1953246813">
                          <w:marLeft w:val="0"/>
                          <w:marRight w:val="0"/>
                          <w:marTop w:val="0"/>
                          <w:marBottom w:val="0"/>
                          <w:divBdr>
                            <w:top w:val="single" w:sz="2" w:space="0" w:color="D9D9E3"/>
                            <w:left w:val="single" w:sz="2" w:space="0" w:color="D9D9E3"/>
                            <w:bottom w:val="single" w:sz="2" w:space="0" w:color="D9D9E3"/>
                            <w:right w:val="single" w:sz="2" w:space="0" w:color="D9D9E3"/>
                          </w:divBdr>
                          <w:divsChild>
                            <w:div w:id="198932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6372729">
      <w:bodyDiv w:val="1"/>
      <w:marLeft w:val="0"/>
      <w:marRight w:val="0"/>
      <w:marTop w:val="0"/>
      <w:marBottom w:val="0"/>
      <w:divBdr>
        <w:top w:val="none" w:sz="0" w:space="0" w:color="auto"/>
        <w:left w:val="none" w:sz="0" w:space="0" w:color="auto"/>
        <w:bottom w:val="none" w:sz="0" w:space="0" w:color="auto"/>
        <w:right w:val="none" w:sz="0" w:space="0" w:color="auto"/>
      </w:divBdr>
    </w:div>
    <w:div w:id="327707755">
      <w:bodyDiv w:val="1"/>
      <w:marLeft w:val="0"/>
      <w:marRight w:val="0"/>
      <w:marTop w:val="0"/>
      <w:marBottom w:val="0"/>
      <w:divBdr>
        <w:top w:val="none" w:sz="0" w:space="0" w:color="auto"/>
        <w:left w:val="none" w:sz="0" w:space="0" w:color="auto"/>
        <w:bottom w:val="none" w:sz="0" w:space="0" w:color="auto"/>
        <w:right w:val="none" w:sz="0" w:space="0" w:color="auto"/>
      </w:divBdr>
      <w:divsChild>
        <w:div w:id="526522895">
          <w:marLeft w:val="0"/>
          <w:marRight w:val="0"/>
          <w:marTop w:val="0"/>
          <w:marBottom w:val="0"/>
          <w:divBdr>
            <w:top w:val="single" w:sz="2" w:space="0" w:color="auto"/>
            <w:left w:val="single" w:sz="2" w:space="0" w:color="auto"/>
            <w:bottom w:val="single" w:sz="6" w:space="0" w:color="auto"/>
            <w:right w:val="single" w:sz="2" w:space="0" w:color="auto"/>
          </w:divBdr>
          <w:divsChild>
            <w:div w:id="107794034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9586164">
                  <w:marLeft w:val="0"/>
                  <w:marRight w:val="0"/>
                  <w:marTop w:val="0"/>
                  <w:marBottom w:val="0"/>
                  <w:divBdr>
                    <w:top w:val="single" w:sz="2" w:space="0" w:color="D9D9E3"/>
                    <w:left w:val="single" w:sz="2" w:space="0" w:color="D9D9E3"/>
                    <w:bottom w:val="single" w:sz="2" w:space="0" w:color="D9D9E3"/>
                    <w:right w:val="single" w:sz="2" w:space="0" w:color="D9D9E3"/>
                  </w:divBdr>
                  <w:divsChild>
                    <w:div w:id="1396049879">
                      <w:marLeft w:val="0"/>
                      <w:marRight w:val="0"/>
                      <w:marTop w:val="0"/>
                      <w:marBottom w:val="0"/>
                      <w:divBdr>
                        <w:top w:val="single" w:sz="2" w:space="0" w:color="D9D9E3"/>
                        <w:left w:val="single" w:sz="2" w:space="0" w:color="D9D9E3"/>
                        <w:bottom w:val="single" w:sz="2" w:space="0" w:color="D9D9E3"/>
                        <w:right w:val="single" w:sz="2" w:space="0" w:color="D9D9E3"/>
                      </w:divBdr>
                      <w:divsChild>
                        <w:div w:id="1271279998">
                          <w:marLeft w:val="0"/>
                          <w:marRight w:val="0"/>
                          <w:marTop w:val="0"/>
                          <w:marBottom w:val="0"/>
                          <w:divBdr>
                            <w:top w:val="single" w:sz="2" w:space="0" w:color="D9D9E3"/>
                            <w:left w:val="single" w:sz="2" w:space="0" w:color="D9D9E3"/>
                            <w:bottom w:val="single" w:sz="2" w:space="0" w:color="D9D9E3"/>
                            <w:right w:val="single" w:sz="2" w:space="0" w:color="D9D9E3"/>
                          </w:divBdr>
                          <w:divsChild>
                            <w:div w:id="167471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1922530">
          <w:marLeft w:val="0"/>
          <w:marRight w:val="0"/>
          <w:marTop w:val="0"/>
          <w:marBottom w:val="0"/>
          <w:divBdr>
            <w:top w:val="single" w:sz="2" w:space="0" w:color="auto"/>
            <w:left w:val="single" w:sz="2" w:space="0" w:color="auto"/>
            <w:bottom w:val="single" w:sz="6" w:space="0" w:color="auto"/>
            <w:right w:val="single" w:sz="2" w:space="0" w:color="auto"/>
          </w:divBdr>
          <w:divsChild>
            <w:div w:id="185407443">
              <w:marLeft w:val="0"/>
              <w:marRight w:val="0"/>
              <w:marTop w:val="100"/>
              <w:marBottom w:val="100"/>
              <w:divBdr>
                <w:top w:val="single" w:sz="2" w:space="0" w:color="D9D9E3"/>
                <w:left w:val="single" w:sz="2" w:space="0" w:color="D9D9E3"/>
                <w:bottom w:val="single" w:sz="2" w:space="0" w:color="D9D9E3"/>
                <w:right w:val="single" w:sz="2" w:space="0" w:color="D9D9E3"/>
              </w:divBdr>
              <w:divsChild>
                <w:div w:id="449979101">
                  <w:marLeft w:val="0"/>
                  <w:marRight w:val="0"/>
                  <w:marTop w:val="0"/>
                  <w:marBottom w:val="0"/>
                  <w:divBdr>
                    <w:top w:val="single" w:sz="2" w:space="0" w:color="D9D9E3"/>
                    <w:left w:val="single" w:sz="2" w:space="0" w:color="D9D9E3"/>
                    <w:bottom w:val="single" w:sz="2" w:space="0" w:color="D9D9E3"/>
                    <w:right w:val="single" w:sz="2" w:space="0" w:color="D9D9E3"/>
                  </w:divBdr>
                  <w:divsChild>
                    <w:div w:id="783233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28335822">
      <w:bodyDiv w:val="1"/>
      <w:marLeft w:val="0"/>
      <w:marRight w:val="0"/>
      <w:marTop w:val="0"/>
      <w:marBottom w:val="0"/>
      <w:divBdr>
        <w:top w:val="none" w:sz="0" w:space="0" w:color="auto"/>
        <w:left w:val="none" w:sz="0" w:space="0" w:color="auto"/>
        <w:bottom w:val="none" w:sz="0" w:space="0" w:color="auto"/>
        <w:right w:val="none" w:sz="0" w:space="0" w:color="auto"/>
      </w:divBdr>
    </w:div>
    <w:div w:id="331104536">
      <w:bodyDiv w:val="1"/>
      <w:marLeft w:val="0"/>
      <w:marRight w:val="0"/>
      <w:marTop w:val="0"/>
      <w:marBottom w:val="0"/>
      <w:divBdr>
        <w:top w:val="none" w:sz="0" w:space="0" w:color="auto"/>
        <w:left w:val="none" w:sz="0" w:space="0" w:color="auto"/>
        <w:bottom w:val="none" w:sz="0" w:space="0" w:color="auto"/>
        <w:right w:val="none" w:sz="0" w:space="0" w:color="auto"/>
      </w:divBdr>
      <w:divsChild>
        <w:div w:id="1155561197">
          <w:marLeft w:val="0"/>
          <w:marRight w:val="0"/>
          <w:marTop w:val="0"/>
          <w:marBottom w:val="0"/>
          <w:divBdr>
            <w:top w:val="single" w:sz="2" w:space="0" w:color="auto"/>
            <w:left w:val="single" w:sz="2" w:space="0" w:color="auto"/>
            <w:bottom w:val="single" w:sz="6" w:space="0" w:color="auto"/>
            <w:right w:val="single" w:sz="2" w:space="0" w:color="auto"/>
          </w:divBdr>
          <w:divsChild>
            <w:div w:id="1974865406">
              <w:marLeft w:val="0"/>
              <w:marRight w:val="0"/>
              <w:marTop w:val="100"/>
              <w:marBottom w:val="100"/>
              <w:divBdr>
                <w:top w:val="single" w:sz="2" w:space="0" w:color="D9D9E3"/>
                <w:left w:val="single" w:sz="2" w:space="0" w:color="D9D9E3"/>
                <w:bottom w:val="single" w:sz="2" w:space="0" w:color="D9D9E3"/>
                <w:right w:val="single" w:sz="2" w:space="0" w:color="D9D9E3"/>
              </w:divBdr>
              <w:divsChild>
                <w:div w:id="720792967">
                  <w:marLeft w:val="0"/>
                  <w:marRight w:val="0"/>
                  <w:marTop w:val="0"/>
                  <w:marBottom w:val="0"/>
                  <w:divBdr>
                    <w:top w:val="single" w:sz="2" w:space="0" w:color="D9D9E3"/>
                    <w:left w:val="single" w:sz="2" w:space="0" w:color="D9D9E3"/>
                    <w:bottom w:val="single" w:sz="2" w:space="0" w:color="D9D9E3"/>
                    <w:right w:val="single" w:sz="2" w:space="0" w:color="D9D9E3"/>
                  </w:divBdr>
                  <w:divsChild>
                    <w:div w:id="1661276152">
                      <w:marLeft w:val="0"/>
                      <w:marRight w:val="0"/>
                      <w:marTop w:val="0"/>
                      <w:marBottom w:val="0"/>
                      <w:divBdr>
                        <w:top w:val="single" w:sz="2" w:space="0" w:color="D9D9E3"/>
                        <w:left w:val="single" w:sz="2" w:space="0" w:color="D9D9E3"/>
                        <w:bottom w:val="single" w:sz="2" w:space="0" w:color="D9D9E3"/>
                        <w:right w:val="single" w:sz="2" w:space="0" w:color="D9D9E3"/>
                      </w:divBdr>
                      <w:divsChild>
                        <w:div w:id="1617327638">
                          <w:marLeft w:val="0"/>
                          <w:marRight w:val="0"/>
                          <w:marTop w:val="0"/>
                          <w:marBottom w:val="0"/>
                          <w:divBdr>
                            <w:top w:val="single" w:sz="2" w:space="0" w:color="D9D9E3"/>
                            <w:left w:val="single" w:sz="2" w:space="0" w:color="D9D9E3"/>
                            <w:bottom w:val="single" w:sz="2" w:space="0" w:color="D9D9E3"/>
                            <w:right w:val="single" w:sz="2" w:space="0" w:color="D9D9E3"/>
                          </w:divBdr>
                          <w:divsChild>
                            <w:div w:id="764346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1184496">
      <w:bodyDiv w:val="1"/>
      <w:marLeft w:val="0"/>
      <w:marRight w:val="0"/>
      <w:marTop w:val="0"/>
      <w:marBottom w:val="0"/>
      <w:divBdr>
        <w:top w:val="none" w:sz="0" w:space="0" w:color="auto"/>
        <w:left w:val="none" w:sz="0" w:space="0" w:color="auto"/>
        <w:bottom w:val="none" w:sz="0" w:space="0" w:color="auto"/>
        <w:right w:val="none" w:sz="0" w:space="0" w:color="auto"/>
      </w:divBdr>
    </w:div>
    <w:div w:id="333533414">
      <w:bodyDiv w:val="1"/>
      <w:marLeft w:val="0"/>
      <w:marRight w:val="0"/>
      <w:marTop w:val="0"/>
      <w:marBottom w:val="0"/>
      <w:divBdr>
        <w:top w:val="none" w:sz="0" w:space="0" w:color="auto"/>
        <w:left w:val="none" w:sz="0" w:space="0" w:color="auto"/>
        <w:bottom w:val="none" w:sz="0" w:space="0" w:color="auto"/>
        <w:right w:val="none" w:sz="0" w:space="0" w:color="auto"/>
      </w:divBdr>
      <w:divsChild>
        <w:div w:id="632368986">
          <w:marLeft w:val="0"/>
          <w:marRight w:val="0"/>
          <w:marTop w:val="0"/>
          <w:marBottom w:val="0"/>
          <w:divBdr>
            <w:top w:val="single" w:sz="2" w:space="0" w:color="auto"/>
            <w:left w:val="single" w:sz="2" w:space="0" w:color="auto"/>
            <w:bottom w:val="single" w:sz="6" w:space="0" w:color="auto"/>
            <w:right w:val="single" w:sz="2" w:space="0" w:color="auto"/>
          </w:divBdr>
          <w:divsChild>
            <w:div w:id="19466441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8122885">
                  <w:marLeft w:val="0"/>
                  <w:marRight w:val="0"/>
                  <w:marTop w:val="0"/>
                  <w:marBottom w:val="0"/>
                  <w:divBdr>
                    <w:top w:val="single" w:sz="2" w:space="0" w:color="D9D9E3"/>
                    <w:left w:val="single" w:sz="2" w:space="0" w:color="D9D9E3"/>
                    <w:bottom w:val="single" w:sz="2" w:space="0" w:color="D9D9E3"/>
                    <w:right w:val="single" w:sz="2" w:space="0" w:color="D9D9E3"/>
                  </w:divBdr>
                  <w:divsChild>
                    <w:div w:id="1764952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22462156">
          <w:marLeft w:val="0"/>
          <w:marRight w:val="0"/>
          <w:marTop w:val="0"/>
          <w:marBottom w:val="0"/>
          <w:divBdr>
            <w:top w:val="single" w:sz="2" w:space="0" w:color="auto"/>
            <w:left w:val="single" w:sz="2" w:space="0" w:color="auto"/>
            <w:bottom w:val="single" w:sz="6" w:space="0" w:color="auto"/>
            <w:right w:val="single" w:sz="2" w:space="0" w:color="auto"/>
          </w:divBdr>
          <w:divsChild>
            <w:div w:id="675962551">
              <w:marLeft w:val="0"/>
              <w:marRight w:val="0"/>
              <w:marTop w:val="100"/>
              <w:marBottom w:val="100"/>
              <w:divBdr>
                <w:top w:val="single" w:sz="2" w:space="0" w:color="D9D9E3"/>
                <w:left w:val="single" w:sz="2" w:space="0" w:color="D9D9E3"/>
                <w:bottom w:val="single" w:sz="2" w:space="0" w:color="D9D9E3"/>
                <w:right w:val="single" w:sz="2" w:space="0" w:color="D9D9E3"/>
              </w:divBdr>
              <w:divsChild>
                <w:div w:id="1770923956">
                  <w:marLeft w:val="0"/>
                  <w:marRight w:val="0"/>
                  <w:marTop w:val="0"/>
                  <w:marBottom w:val="0"/>
                  <w:divBdr>
                    <w:top w:val="single" w:sz="2" w:space="0" w:color="D9D9E3"/>
                    <w:left w:val="single" w:sz="2" w:space="0" w:color="D9D9E3"/>
                    <w:bottom w:val="single" w:sz="2" w:space="0" w:color="D9D9E3"/>
                    <w:right w:val="single" w:sz="2" w:space="0" w:color="D9D9E3"/>
                  </w:divBdr>
                  <w:divsChild>
                    <w:div w:id="708917051">
                      <w:marLeft w:val="0"/>
                      <w:marRight w:val="0"/>
                      <w:marTop w:val="0"/>
                      <w:marBottom w:val="0"/>
                      <w:divBdr>
                        <w:top w:val="single" w:sz="2" w:space="0" w:color="D9D9E3"/>
                        <w:left w:val="single" w:sz="2" w:space="0" w:color="D9D9E3"/>
                        <w:bottom w:val="single" w:sz="2" w:space="0" w:color="D9D9E3"/>
                        <w:right w:val="single" w:sz="2" w:space="0" w:color="D9D9E3"/>
                      </w:divBdr>
                      <w:divsChild>
                        <w:div w:id="816915336">
                          <w:marLeft w:val="0"/>
                          <w:marRight w:val="0"/>
                          <w:marTop w:val="0"/>
                          <w:marBottom w:val="0"/>
                          <w:divBdr>
                            <w:top w:val="single" w:sz="2" w:space="0" w:color="D9D9E3"/>
                            <w:left w:val="single" w:sz="2" w:space="0" w:color="D9D9E3"/>
                            <w:bottom w:val="single" w:sz="2" w:space="0" w:color="D9D9E3"/>
                            <w:right w:val="single" w:sz="2" w:space="0" w:color="D9D9E3"/>
                          </w:divBdr>
                          <w:divsChild>
                            <w:div w:id="600844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8704345">
      <w:bodyDiv w:val="1"/>
      <w:marLeft w:val="0"/>
      <w:marRight w:val="0"/>
      <w:marTop w:val="0"/>
      <w:marBottom w:val="0"/>
      <w:divBdr>
        <w:top w:val="none" w:sz="0" w:space="0" w:color="auto"/>
        <w:left w:val="none" w:sz="0" w:space="0" w:color="auto"/>
        <w:bottom w:val="none" w:sz="0" w:space="0" w:color="auto"/>
        <w:right w:val="none" w:sz="0" w:space="0" w:color="auto"/>
      </w:divBdr>
      <w:divsChild>
        <w:div w:id="570769666">
          <w:marLeft w:val="0"/>
          <w:marRight w:val="0"/>
          <w:marTop w:val="0"/>
          <w:marBottom w:val="0"/>
          <w:divBdr>
            <w:top w:val="single" w:sz="2" w:space="0" w:color="auto"/>
            <w:left w:val="single" w:sz="2" w:space="0" w:color="auto"/>
            <w:bottom w:val="single" w:sz="6" w:space="0" w:color="auto"/>
            <w:right w:val="single" w:sz="2" w:space="0" w:color="auto"/>
          </w:divBdr>
          <w:divsChild>
            <w:div w:id="104386849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7908695">
                  <w:marLeft w:val="0"/>
                  <w:marRight w:val="0"/>
                  <w:marTop w:val="0"/>
                  <w:marBottom w:val="0"/>
                  <w:divBdr>
                    <w:top w:val="single" w:sz="2" w:space="0" w:color="D9D9E3"/>
                    <w:left w:val="single" w:sz="2" w:space="0" w:color="D9D9E3"/>
                    <w:bottom w:val="single" w:sz="2" w:space="0" w:color="D9D9E3"/>
                    <w:right w:val="single" w:sz="2" w:space="0" w:color="D9D9E3"/>
                  </w:divBdr>
                  <w:divsChild>
                    <w:div w:id="1155881749">
                      <w:marLeft w:val="0"/>
                      <w:marRight w:val="0"/>
                      <w:marTop w:val="0"/>
                      <w:marBottom w:val="0"/>
                      <w:divBdr>
                        <w:top w:val="single" w:sz="2" w:space="0" w:color="D9D9E3"/>
                        <w:left w:val="single" w:sz="2" w:space="0" w:color="D9D9E3"/>
                        <w:bottom w:val="single" w:sz="2" w:space="0" w:color="D9D9E3"/>
                        <w:right w:val="single" w:sz="2" w:space="0" w:color="D9D9E3"/>
                      </w:divBdr>
                      <w:divsChild>
                        <w:div w:id="270280151">
                          <w:marLeft w:val="0"/>
                          <w:marRight w:val="0"/>
                          <w:marTop w:val="0"/>
                          <w:marBottom w:val="0"/>
                          <w:divBdr>
                            <w:top w:val="single" w:sz="2" w:space="0" w:color="D9D9E3"/>
                            <w:left w:val="single" w:sz="2" w:space="0" w:color="D9D9E3"/>
                            <w:bottom w:val="single" w:sz="2" w:space="0" w:color="D9D9E3"/>
                            <w:right w:val="single" w:sz="2" w:space="0" w:color="D9D9E3"/>
                          </w:divBdr>
                          <w:divsChild>
                            <w:div w:id="1598977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8778665">
      <w:bodyDiv w:val="1"/>
      <w:marLeft w:val="0"/>
      <w:marRight w:val="0"/>
      <w:marTop w:val="0"/>
      <w:marBottom w:val="0"/>
      <w:divBdr>
        <w:top w:val="none" w:sz="0" w:space="0" w:color="auto"/>
        <w:left w:val="none" w:sz="0" w:space="0" w:color="auto"/>
        <w:bottom w:val="none" w:sz="0" w:space="0" w:color="auto"/>
        <w:right w:val="none" w:sz="0" w:space="0" w:color="auto"/>
      </w:divBdr>
      <w:divsChild>
        <w:div w:id="370226497">
          <w:marLeft w:val="0"/>
          <w:marRight w:val="0"/>
          <w:marTop w:val="0"/>
          <w:marBottom w:val="0"/>
          <w:divBdr>
            <w:top w:val="single" w:sz="2" w:space="0" w:color="auto"/>
            <w:left w:val="single" w:sz="2" w:space="0" w:color="auto"/>
            <w:bottom w:val="single" w:sz="6" w:space="0" w:color="auto"/>
            <w:right w:val="single" w:sz="2" w:space="0" w:color="auto"/>
          </w:divBdr>
          <w:divsChild>
            <w:div w:id="619530562">
              <w:marLeft w:val="0"/>
              <w:marRight w:val="0"/>
              <w:marTop w:val="100"/>
              <w:marBottom w:val="100"/>
              <w:divBdr>
                <w:top w:val="single" w:sz="2" w:space="0" w:color="D9D9E3"/>
                <w:left w:val="single" w:sz="2" w:space="0" w:color="D9D9E3"/>
                <w:bottom w:val="single" w:sz="2" w:space="0" w:color="D9D9E3"/>
                <w:right w:val="single" w:sz="2" w:space="0" w:color="D9D9E3"/>
              </w:divBdr>
              <w:divsChild>
                <w:div w:id="760443870">
                  <w:marLeft w:val="0"/>
                  <w:marRight w:val="0"/>
                  <w:marTop w:val="0"/>
                  <w:marBottom w:val="0"/>
                  <w:divBdr>
                    <w:top w:val="single" w:sz="2" w:space="0" w:color="D9D9E3"/>
                    <w:left w:val="single" w:sz="2" w:space="0" w:color="D9D9E3"/>
                    <w:bottom w:val="single" w:sz="2" w:space="0" w:color="D9D9E3"/>
                    <w:right w:val="single" w:sz="2" w:space="0" w:color="D9D9E3"/>
                  </w:divBdr>
                  <w:divsChild>
                    <w:div w:id="1386221620">
                      <w:marLeft w:val="0"/>
                      <w:marRight w:val="0"/>
                      <w:marTop w:val="0"/>
                      <w:marBottom w:val="0"/>
                      <w:divBdr>
                        <w:top w:val="single" w:sz="2" w:space="0" w:color="D9D9E3"/>
                        <w:left w:val="single" w:sz="2" w:space="0" w:color="D9D9E3"/>
                        <w:bottom w:val="single" w:sz="2" w:space="0" w:color="D9D9E3"/>
                        <w:right w:val="single" w:sz="2" w:space="0" w:color="D9D9E3"/>
                      </w:divBdr>
                      <w:divsChild>
                        <w:div w:id="1800146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8266245">
          <w:marLeft w:val="0"/>
          <w:marRight w:val="0"/>
          <w:marTop w:val="0"/>
          <w:marBottom w:val="0"/>
          <w:divBdr>
            <w:top w:val="single" w:sz="2" w:space="0" w:color="auto"/>
            <w:left w:val="single" w:sz="2" w:space="0" w:color="auto"/>
            <w:bottom w:val="single" w:sz="6" w:space="0" w:color="auto"/>
            <w:right w:val="single" w:sz="2" w:space="0" w:color="auto"/>
          </w:divBdr>
          <w:divsChild>
            <w:div w:id="1802923376">
              <w:marLeft w:val="0"/>
              <w:marRight w:val="0"/>
              <w:marTop w:val="100"/>
              <w:marBottom w:val="100"/>
              <w:divBdr>
                <w:top w:val="single" w:sz="2" w:space="0" w:color="D9D9E3"/>
                <w:left w:val="single" w:sz="2" w:space="0" w:color="D9D9E3"/>
                <w:bottom w:val="single" w:sz="2" w:space="0" w:color="D9D9E3"/>
                <w:right w:val="single" w:sz="2" w:space="0" w:color="D9D9E3"/>
              </w:divBdr>
              <w:divsChild>
                <w:div w:id="244648350">
                  <w:marLeft w:val="0"/>
                  <w:marRight w:val="0"/>
                  <w:marTop w:val="0"/>
                  <w:marBottom w:val="0"/>
                  <w:divBdr>
                    <w:top w:val="single" w:sz="2" w:space="0" w:color="D9D9E3"/>
                    <w:left w:val="single" w:sz="2" w:space="0" w:color="D9D9E3"/>
                    <w:bottom w:val="single" w:sz="2" w:space="0" w:color="D9D9E3"/>
                    <w:right w:val="single" w:sz="2" w:space="0" w:color="D9D9E3"/>
                  </w:divBdr>
                  <w:divsChild>
                    <w:div w:id="2163546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2645">
                          <w:marLeft w:val="0"/>
                          <w:marRight w:val="0"/>
                          <w:marTop w:val="0"/>
                          <w:marBottom w:val="0"/>
                          <w:divBdr>
                            <w:top w:val="single" w:sz="2" w:space="0" w:color="D9D9E3"/>
                            <w:left w:val="single" w:sz="2" w:space="0" w:color="D9D9E3"/>
                            <w:bottom w:val="single" w:sz="2" w:space="0" w:color="D9D9E3"/>
                            <w:right w:val="single" w:sz="2" w:space="0" w:color="D9D9E3"/>
                          </w:divBdr>
                          <w:divsChild>
                            <w:div w:id="1357080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9699249">
      <w:bodyDiv w:val="1"/>
      <w:marLeft w:val="0"/>
      <w:marRight w:val="0"/>
      <w:marTop w:val="0"/>
      <w:marBottom w:val="0"/>
      <w:divBdr>
        <w:top w:val="none" w:sz="0" w:space="0" w:color="auto"/>
        <w:left w:val="none" w:sz="0" w:space="0" w:color="auto"/>
        <w:bottom w:val="none" w:sz="0" w:space="0" w:color="auto"/>
        <w:right w:val="none" w:sz="0" w:space="0" w:color="auto"/>
      </w:divBdr>
      <w:divsChild>
        <w:div w:id="771821670">
          <w:marLeft w:val="0"/>
          <w:marRight w:val="0"/>
          <w:marTop w:val="0"/>
          <w:marBottom w:val="0"/>
          <w:divBdr>
            <w:top w:val="single" w:sz="2" w:space="0" w:color="auto"/>
            <w:left w:val="single" w:sz="2" w:space="0" w:color="auto"/>
            <w:bottom w:val="single" w:sz="6" w:space="0" w:color="auto"/>
            <w:right w:val="single" w:sz="2" w:space="0" w:color="auto"/>
          </w:divBdr>
          <w:divsChild>
            <w:div w:id="1708217731">
              <w:marLeft w:val="0"/>
              <w:marRight w:val="0"/>
              <w:marTop w:val="100"/>
              <w:marBottom w:val="100"/>
              <w:divBdr>
                <w:top w:val="single" w:sz="2" w:space="0" w:color="D9D9E3"/>
                <w:left w:val="single" w:sz="2" w:space="0" w:color="D9D9E3"/>
                <w:bottom w:val="single" w:sz="2" w:space="0" w:color="D9D9E3"/>
                <w:right w:val="single" w:sz="2" w:space="0" w:color="D9D9E3"/>
              </w:divBdr>
              <w:divsChild>
                <w:div w:id="220946965">
                  <w:marLeft w:val="0"/>
                  <w:marRight w:val="0"/>
                  <w:marTop w:val="0"/>
                  <w:marBottom w:val="0"/>
                  <w:divBdr>
                    <w:top w:val="single" w:sz="2" w:space="0" w:color="D9D9E3"/>
                    <w:left w:val="single" w:sz="2" w:space="0" w:color="D9D9E3"/>
                    <w:bottom w:val="single" w:sz="2" w:space="0" w:color="D9D9E3"/>
                    <w:right w:val="single" w:sz="2" w:space="0" w:color="D9D9E3"/>
                  </w:divBdr>
                  <w:divsChild>
                    <w:div w:id="698623826">
                      <w:marLeft w:val="0"/>
                      <w:marRight w:val="0"/>
                      <w:marTop w:val="0"/>
                      <w:marBottom w:val="0"/>
                      <w:divBdr>
                        <w:top w:val="single" w:sz="2" w:space="0" w:color="D9D9E3"/>
                        <w:left w:val="single" w:sz="2" w:space="0" w:color="D9D9E3"/>
                        <w:bottom w:val="single" w:sz="2" w:space="0" w:color="D9D9E3"/>
                        <w:right w:val="single" w:sz="2" w:space="0" w:color="D9D9E3"/>
                      </w:divBdr>
                      <w:divsChild>
                        <w:div w:id="1272979819">
                          <w:marLeft w:val="0"/>
                          <w:marRight w:val="0"/>
                          <w:marTop w:val="0"/>
                          <w:marBottom w:val="0"/>
                          <w:divBdr>
                            <w:top w:val="single" w:sz="2" w:space="0" w:color="D9D9E3"/>
                            <w:left w:val="single" w:sz="2" w:space="0" w:color="D9D9E3"/>
                            <w:bottom w:val="single" w:sz="2" w:space="0" w:color="D9D9E3"/>
                            <w:right w:val="single" w:sz="2" w:space="0" w:color="D9D9E3"/>
                          </w:divBdr>
                          <w:divsChild>
                            <w:div w:id="962464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9739507">
      <w:bodyDiv w:val="1"/>
      <w:marLeft w:val="0"/>
      <w:marRight w:val="0"/>
      <w:marTop w:val="0"/>
      <w:marBottom w:val="0"/>
      <w:divBdr>
        <w:top w:val="none" w:sz="0" w:space="0" w:color="auto"/>
        <w:left w:val="none" w:sz="0" w:space="0" w:color="auto"/>
        <w:bottom w:val="none" w:sz="0" w:space="0" w:color="auto"/>
        <w:right w:val="none" w:sz="0" w:space="0" w:color="auto"/>
      </w:divBdr>
    </w:div>
    <w:div w:id="340620756">
      <w:bodyDiv w:val="1"/>
      <w:marLeft w:val="0"/>
      <w:marRight w:val="0"/>
      <w:marTop w:val="0"/>
      <w:marBottom w:val="0"/>
      <w:divBdr>
        <w:top w:val="none" w:sz="0" w:space="0" w:color="auto"/>
        <w:left w:val="none" w:sz="0" w:space="0" w:color="auto"/>
        <w:bottom w:val="none" w:sz="0" w:space="0" w:color="auto"/>
        <w:right w:val="none" w:sz="0" w:space="0" w:color="auto"/>
      </w:divBdr>
    </w:div>
    <w:div w:id="342559895">
      <w:bodyDiv w:val="1"/>
      <w:marLeft w:val="0"/>
      <w:marRight w:val="0"/>
      <w:marTop w:val="0"/>
      <w:marBottom w:val="0"/>
      <w:divBdr>
        <w:top w:val="none" w:sz="0" w:space="0" w:color="auto"/>
        <w:left w:val="none" w:sz="0" w:space="0" w:color="auto"/>
        <w:bottom w:val="none" w:sz="0" w:space="0" w:color="auto"/>
        <w:right w:val="none" w:sz="0" w:space="0" w:color="auto"/>
      </w:divBdr>
    </w:div>
    <w:div w:id="344871610">
      <w:bodyDiv w:val="1"/>
      <w:marLeft w:val="0"/>
      <w:marRight w:val="0"/>
      <w:marTop w:val="0"/>
      <w:marBottom w:val="0"/>
      <w:divBdr>
        <w:top w:val="none" w:sz="0" w:space="0" w:color="auto"/>
        <w:left w:val="none" w:sz="0" w:space="0" w:color="auto"/>
        <w:bottom w:val="none" w:sz="0" w:space="0" w:color="auto"/>
        <w:right w:val="none" w:sz="0" w:space="0" w:color="auto"/>
      </w:divBdr>
    </w:div>
    <w:div w:id="347756967">
      <w:bodyDiv w:val="1"/>
      <w:marLeft w:val="0"/>
      <w:marRight w:val="0"/>
      <w:marTop w:val="0"/>
      <w:marBottom w:val="0"/>
      <w:divBdr>
        <w:top w:val="none" w:sz="0" w:space="0" w:color="auto"/>
        <w:left w:val="none" w:sz="0" w:space="0" w:color="auto"/>
        <w:bottom w:val="none" w:sz="0" w:space="0" w:color="auto"/>
        <w:right w:val="none" w:sz="0" w:space="0" w:color="auto"/>
      </w:divBdr>
      <w:divsChild>
        <w:div w:id="547491384">
          <w:marLeft w:val="0"/>
          <w:marRight w:val="0"/>
          <w:marTop w:val="0"/>
          <w:marBottom w:val="0"/>
          <w:divBdr>
            <w:top w:val="single" w:sz="2" w:space="0" w:color="auto"/>
            <w:left w:val="single" w:sz="2" w:space="0" w:color="auto"/>
            <w:bottom w:val="single" w:sz="6" w:space="0" w:color="auto"/>
            <w:right w:val="single" w:sz="2" w:space="0" w:color="auto"/>
          </w:divBdr>
          <w:divsChild>
            <w:div w:id="977611710">
              <w:marLeft w:val="0"/>
              <w:marRight w:val="0"/>
              <w:marTop w:val="100"/>
              <w:marBottom w:val="100"/>
              <w:divBdr>
                <w:top w:val="single" w:sz="2" w:space="0" w:color="D9D9E3"/>
                <w:left w:val="single" w:sz="2" w:space="0" w:color="D9D9E3"/>
                <w:bottom w:val="single" w:sz="2" w:space="0" w:color="D9D9E3"/>
                <w:right w:val="single" w:sz="2" w:space="0" w:color="D9D9E3"/>
              </w:divBdr>
              <w:divsChild>
                <w:div w:id="1121993304">
                  <w:marLeft w:val="0"/>
                  <w:marRight w:val="0"/>
                  <w:marTop w:val="0"/>
                  <w:marBottom w:val="0"/>
                  <w:divBdr>
                    <w:top w:val="single" w:sz="2" w:space="0" w:color="D9D9E3"/>
                    <w:left w:val="single" w:sz="2" w:space="0" w:color="D9D9E3"/>
                    <w:bottom w:val="single" w:sz="2" w:space="0" w:color="D9D9E3"/>
                    <w:right w:val="single" w:sz="2" w:space="0" w:color="D9D9E3"/>
                  </w:divBdr>
                  <w:divsChild>
                    <w:div w:id="699745180">
                      <w:marLeft w:val="0"/>
                      <w:marRight w:val="0"/>
                      <w:marTop w:val="0"/>
                      <w:marBottom w:val="0"/>
                      <w:divBdr>
                        <w:top w:val="single" w:sz="2" w:space="0" w:color="D9D9E3"/>
                        <w:left w:val="single" w:sz="2" w:space="0" w:color="D9D9E3"/>
                        <w:bottom w:val="single" w:sz="2" w:space="0" w:color="D9D9E3"/>
                        <w:right w:val="single" w:sz="2" w:space="0" w:color="D9D9E3"/>
                      </w:divBdr>
                      <w:divsChild>
                        <w:div w:id="1484199522">
                          <w:marLeft w:val="0"/>
                          <w:marRight w:val="0"/>
                          <w:marTop w:val="0"/>
                          <w:marBottom w:val="0"/>
                          <w:divBdr>
                            <w:top w:val="single" w:sz="2" w:space="0" w:color="D9D9E3"/>
                            <w:left w:val="single" w:sz="2" w:space="0" w:color="D9D9E3"/>
                            <w:bottom w:val="single" w:sz="2" w:space="0" w:color="D9D9E3"/>
                            <w:right w:val="single" w:sz="2" w:space="0" w:color="D9D9E3"/>
                          </w:divBdr>
                          <w:divsChild>
                            <w:div w:id="1640762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83492091">
          <w:marLeft w:val="0"/>
          <w:marRight w:val="0"/>
          <w:marTop w:val="0"/>
          <w:marBottom w:val="0"/>
          <w:divBdr>
            <w:top w:val="single" w:sz="2" w:space="0" w:color="auto"/>
            <w:left w:val="single" w:sz="2" w:space="0" w:color="auto"/>
            <w:bottom w:val="single" w:sz="6" w:space="0" w:color="auto"/>
            <w:right w:val="single" w:sz="2" w:space="0" w:color="auto"/>
          </w:divBdr>
          <w:divsChild>
            <w:div w:id="74515704">
              <w:marLeft w:val="0"/>
              <w:marRight w:val="0"/>
              <w:marTop w:val="100"/>
              <w:marBottom w:val="100"/>
              <w:divBdr>
                <w:top w:val="single" w:sz="2" w:space="0" w:color="D9D9E3"/>
                <w:left w:val="single" w:sz="2" w:space="0" w:color="D9D9E3"/>
                <w:bottom w:val="single" w:sz="2" w:space="0" w:color="D9D9E3"/>
                <w:right w:val="single" w:sz="2" w:space="0" w:color="D9D9E3"/>
              </w:divBdr>
              <w:divsChild>
                <w:div w:id="1362437439">
                  <w:marLeft w:val="0"/>
                  <w:marRight w:val="0"/>
                  <w:marTop w:val="0"/>
                  <w:marBottom w:val="0"/>
                  <w:divBdr>
                    <w:top w:val="single" w:sz="2" w:space="0" w:color="D9D9E3"/>
                    <w:left w:val="single" w:sz="2" w:space="0" w:color="D9D9E3"/>
                    <w:bottom w:val="single" w:sz="2" w:space="0" w:color="D9D9E3"/>
                    <w:right w:val="single" w:sz="2" w:space="0" w:color="D9D9E3"/>
                  </w:divBdr>
                  <w:divsChild>
                    <w:div w:id="1579556588">
                      <w:marLeft w:val="0"/>
                      <w:marRight w:val="0"/>
                      <w:marTop w:val="0"/>
                      <w:marBottom w:val="0"/>
                      <w:divBdr>
                        <w:top w:val="single" w:sz="2" w:space="0" w:color="D9D9E3"/>
                        <w:left w:val="single" w:sz="2" w:space="0" w:color="D9D9E3"/>
                        <w:bottom w:val="single" w:sz="2" w:space="0" w:color="D9D9E3"/>
                        <w:right w:val="single" w:sz="2" w:space="0" w:color="D9D9E3"/>
                      </w:divBdr>
                      <w:divsChild>
                        <w:div w:id="846941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48337579">
      <w:bodyDiv w:val="1"/>
      <w:marLeft w:val="0"/>
      <w:marRight w:val="0"/>
      <w:marTop w:val="0"/>
      <w:marBottom w:val="0"/>
      <w:divBdr>
        <w:top w:val="none" w:sz="0" w:space="0" w:color="auto"/>
        <w:left w:val="none" w:sz="0" w:space="0" w:color="auto"/>
        <w:bottom w:val="none" w:sz="0" w:space="0" w:color="auto"/>
        <w:right w:val="none" w:sz="0" w:space="0" w:color="auto"/>
      </w:divBdr>
    </w:div>
    <w:div w:id="349722078">
      <w:bodyDiv w:val="1"/>
      <w:marLeft w:val="0"/>
      <w:marRight w:val="0"/>
      <w:marTop w:val="0"/>
      <w:marBottom w:val="0"/>
      <w:divBdr>
        <w:top w:val="none" w:sz="0" w:space="0" w:color="auto"/>
        <w:left w:val="none" w:sz="0" w:space="0" w:color="auto"/>
        <w:bottom w:val="none" w:sz="0" w:space="0" w:color="auto"/>
        <w:right w:val="none" w:sz="0" w:space="0" w:color="auto"/>
      </w:divBdr>
    </w:div>
    <w:div w:id="351226007">
      <w:bodyDiv w:val="1"/>
      <w:marLeft w:val="0"/>
      <w:marRight w:val="0"/>
      <w:marTop w:val="0"/>
      <w:marBottom w:val="0"/>
      <w:divBdr>
        <w:top w:val="none" w:sz="0" w:space="0" w:color="auto"/>
        <w:left w:val="none" w:sz="0" w:space="0" w:color="auto"/>
        <w:bottom w:val="none" w:sz="0" w:space="0" w:color="auto"/>
        <w:right w:val="none" w:sz="0" w:space="0" w:color="auto"/>
      </w:divBdr>
    </w:div>
    <w:div w:id="351955177">
      <w:bodyDiv w:val="1"/>
      <w:marLeft w:val="0"/>
      <w:marRight w:val="0"/>
      <w:marTop w:val="0"/>
      <w:marBottom w:val="0"/>
      <w:divBdr>
        <w:top w:val="none" w:sz="0" w:space="0" w:color="auto"/>
        <w:left w:val="none" w:sz="0" w:space="0" w:color="auto"/>
        <w:bottom w:val="none" w:sz="0" w:space="0" w:color="auto"/>
        <w:right w:val="none" w:sz="0" w:space="0" w:color="auto"/>
      </w:divBdr>
    </w:div>
    <w:div w:id="352804034">
      <w:bodyDiv w:val="1"/>
      <w:marLeft w:val="0"/>
      <w:marRight w:val="0"/>
      <w:marTop w:val="0"/>
      <w:marBottom w:val="0"/>
      <w:divBdr>
        <w:top w:val="none" w:sz="0" w:space="0" w:color="auto"/>
        <w:left w:val="none" w:sz="0" w:space="0" w:color="auto"/>
        <w:bottom w:val="none" w:sz="0" w:space="0" w:color="auto"/>
        <w:right w:val="none" w:sz="0" w:space="0" w:color="auto"/>
      </w:divBdr>
      <w:divsChild>
        <w:div w:id="1918589181">
          <w:marLeft w:val="0"/>
          <w:marRight w:val="0"/>
          <w:marTop w:val="0"/>
          <w:marBottom w:val="0"/>
          <w:divBdr>
            <w:top w:val="single" w:sz="2" w:space="0" w:color="auto"/>
            <w:left w:val="single" w:sz="2" w:space="0" w:color="auto"/>
            <w:bottom w:val="single" w:sz="6" w:space="0" w:color="auto"/>
            <w:right w:val="single" w:sz="2" w:space="0" w:color="auto"/>
          </w:divBdr>
          <w:divsChild>
            <w:div w:id="1703627427">
              <w:marLeft w:val="0"/>
              <w:marRight w:val="0"/>
              <w:marTop w:val="100"/>
              <w:marBottom w:val="100"/>
              <w:divBdr>
                <w:top w:val="single" w:sz="2" w:space="0" w:color="D9D9E3"/>
                <w:left w:val="single" w:sz="2" w:space="0" w:color="D9D9E3"/>
                <w:bottom w:val="single" w:sz="2" w:space="0" w:color="D9D9E3"/>
                <w:right w:val="single" w:sz="2" w:space="0" w:color="D9D9E3"/>
              </w:divBdr>
              <w:divsChild>
                <w:div w:id="145975830">
                  <w:marLeft w:val="0"/>
                  <w:marRight w:val="0"/>
                  <w:marTop w:val="0"/>
                  <w:marBottom w:val="0"/>
                  <w:divBdr>
                    <w:top w:val="single" w:sz="2" w:space="0" w:color="D9D9E3"/>
                    <w:left w:val="single" w:sz="2" w:space="0" w:color="D9D9E3"/>
                    <w:bottom w:val="single" w:sz="2" w:space="0" w:color="D9D9E3"/>
                    <w:right w:val="single" w:sz="2" w:space="0" w:color="D9D9E3"/>
                  </w:divBdr>
                  <w:divsChild>
                    <w:div w:id="1024014977">
                      <w:marLeft w:val="0"/>
                      <w:marRight w:val="0"/>
                      <w:marTop w:val="0"/>
                      <w:marBottom w:val="0"/>
                      <w:divBdr>
                        <w:top w:val="single" w:sz="2" w:space="0" w:color="D9D9E3"/>
                        <w:left w:val="single" w:sz="2" w:space="0" w:color="D9D9E3"/>
                        <w:bottom w:val="single" w:sz="2" w:space="0" w:color="D9D9E3"/>
                        <w:right w:val="single" w:sz="2" w:space="0" w:color="D9D9E3"/>
                      </w:divBdr>
                      <w:divsChild>
                        <w:div w:id="1092433111">
                          <w:marLeft w:val="0"/>
                          <w:marRight w:val="0"/>
                          <w:marTop w:val="0"/>
                          <w:marBottom w:val="0"/>
                          <w:divBdr>
                            <w:top w:val="single" w:sz="2" w:space="0" w:color="D9D9E3"/>
                            <w:left w:val="single" w:sz="2" w:space="0" w:color="D9D9E3"/>
                            <w:bottom w:val="single" w:sz="2" w:space="0" w:color="D9D9E3"/>
                            <w:right w:val="single" w:sz="2" w:space="0" w:color="D9D9E3"/>
                          </w:divBdr>
                          <w:divsChild>
                            <w:div w:id="8469896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58245447">
      <w:bodyDiv w:val="1"/>
      <w:marLeft w:val="0"/>
      <w:marRight w:val="0"/>
      <w:marTop w:val="0"/>
      <w:marBottom w:val="0"/>
      <w:divBdr>
        <w:top w:val="none" w:sz="0" w:space="0" w:color="auto"/>
        <w:left w:val="none" w:sz="0" w:space="0" w:color="auto"/>
        <w:bottom w:val="none" w:sz="0" w:space="0" w:color="auto"/>
        <w:right w:val="none" w:sz="0" w:space="0" w:color="auto"/>
      </w:divBdr>
    </w:div>
    <w:div w:id="358899638">
      <w:bodyDiv w:val="1"/>
      <w:marLeft w:val="0"/>
      <w:marRight w:val="0"/>
      <w:marTop w:val="0"/>
      <w:marBottom w:val="0"/>
      <w:divBdr>
        <w:top w:val="none" w:sz="0" w:space="0" w:color="auto"/>
        <w:left w:val="none" w:sz="0" w:space="0" w:color="auto"/>
        <w:bottom w:val="none" w:sz="0" w:space="0" w:color="auto"/>
        <w:right w:val="none" w:sz="0" w:space="0" w:color="auto"/>
      </w:divBdr>
      <w:divsChild>
        <w:div w:id="1559783830">
          <w:marLeft w:val="547"/>
          <w:marRight w:val="0"/>
          <w:marTop w:val="0"/>
          <w:marBottom w:val="0"/>
          <w:divBdr>
            <w:top w:val="none" w:sz="0" w:space="0" w:color="auto"/>
            <w:left w:val="none" w:sz="0" w:space="0" w:color="auto"/>
            <w:bottom w:val="none" w:sz="0" w:space="0" w:color="auto"/>
            <w:right w:val="none" w:sz="0" w:space="0" w:color="auto"/>
          </w:divBdr>
        </w:div>
        <w:div w:id="2143499969">
          <w:marLeft w:val="547"/>
          <w:marRight w:val="0"/>
          <w:marTop w:val="0"/>
          <w:marBottom w:val="0"/>
          <w:divBdr>
            <w:top w:val="none" w:sz="0" w:space="0" w:color="auto"/>
            <w:left w:val="none" w:sz="0" w:space="0" w:color="auto"/>
            <w:bottom w:val="none" w:sz="0" w:space="0" w:color="auto"/>
            <w:right w:val="none" w:sz="0" w:space="0" w:color="auto"/>
          </w:divBdr>
        </w:div>
      </w:divsChild>
    </w:div>
    <w:div w:id="359479024">
      <w:bodyDiv w:val="1"/>
      <w:marLeft w:val="0"/>
      <w:marRight w:val="0"/>
      <w:marTop w:val="0"/>
      <w:marBottom w:val="0"/>
      <w:divBdr>
        <w:top w:val="none" w:sz="0" w:space="0" w:color="auto"/>
        <w:left w:val="none" w:sz="0" w:space="0" w:color="auto"/>
        <w:bottom w:val="none" w:sz="0" w:space="0" w:color="auto"/>
        <w:right w:val="none" w:sz="0" w:space="0" w:color="auto"/>
      </w:divBdr>
      <w:divsChild>
        <w:div w:id="383530403">
          <w:marLeft w:val="0"/>
          <w:marRight w:val="0"/>
          <w:marTop w:val="0"/>
          <w:marBottom w:val="0"/>
          <w:divBdr>
            <w:top w:val="none" w:sz="0" w:space="0" w:color="auto"/>
            <w:left w:val="none" w:sz="0" w:space="0" w:color="auto"/>
            <w:bottom w:val="none" w:sz="0" w:space="0" w:color="auto"/>
            <w:right w:val="none" w:sz="0" w:space="0" w:color="auto"/>
          </w:divBdr>
          <w:divsChild>
            <w:div w:id="351498532">
              <w:marLeft w:val="0"/>
              <w:marRight w:val="0"/>
              <w:marTop w:val="0"/>
              <w:marBottom w:val="180"/>
              <w:divBdr>
                <w:top w:val="none" w:sz="0" w:space="0" w:color="auto"/>
                <w:left w:val="none" w:sz="0" w:space="0" w:color="auto"/>
                <w:bottom w:val="none" w:sz="0" w:space="0" w:color="auto"/>
                <w:right w:val="none" w:sz="0" w:space="0" w:color="auto"/>
              </w:divBdr>
              <w:divsChild>
                <w:div w:id="17031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7149">
          <w:marLeft w:val="0"/>
          <w:marRight w:val="0"/>
          <w:marTop w:val="0"/>
          <w:marBottom w:val="120"/>
          <w:divBdr>
            <w:top w:val="none" w:sz="0" w:space="0" w:color="auto"/>
            <w:left w:val="none" w:sz="0" w:space="0" w:color="auto"/>
            <w:bottom w:val="none" w:sz="0" w:space="0" w:color="auto"/>
            <w:right w:val="none" w:sz="0" w:space="0" w:color="auto"/>
          </w:divBdr>
        </w:div>
      </w:divsChild>
    </w:div>
    <w:div w:id="361902320">
      <w:bodyDiv w:val="1"/>
      <w:marLeft w:val="0"/>
      <w:marRight w:val="0"/>
      <w:marTop w:val="0"/>
      <w:marBottom w:val="0"/>
      <w:divBdr>
        <w:top w:val="none" w:sz="0" w:space="0" w:color="auto"/>
        <w:left w:val="none" w:sz="0" w:space="0" w:color="auto"/>
        <w:bottom w:val="none" w:sz="0" w:space="0" w:color="auto"/>
        <w:right w:val="none" w:sz="0" w:space="0" w:color="auto"/>
      </w:divBdr>
      <w:divsChild>
        <w:div w:id="268467119">
          <w:marLeft w:val="0"/>
          <w:marRight w:val="0"/>
          <w:marTop w:val="0"/>
          <w:marBottom w:val="0"/>
          <w:divBdr>
            <w:top w:val="single" w:sz="2" w:space="0" w:color="auto"/>
            <w:left w:val="single" w:sz="2" w:space="0" w:color="auto"/>
            <w:bottom w:val="single" w:sz="6" w:space="0" w:color="auto"/>
            <w:right w:val="single" w:sz="2" w:space="0" w:color="auto"/>
          </w:divBdr>
          <w:divsChild>
            <w:div w:id="1402563996">
              <w:marLeft w:val="0"/>
              <w:marRight w:val="0"/>
              <w:marTop w:val="100"/>
              <w:marBottom w:val="100"/>
              <w:divBdr>
                <w:top w:val="single" w:sz="2" w:space="0" w:color="D9D9E3"/>
                <w:left w:val="single" w:sz="2" w:space="0" w:color="D9D9E3"/>
                <w:bottom w:val="single" w:sz="2" w:space="0" w:color="D9D9E3"/>
                <w:right w:val="single" w:sz="2" w:space="0" w:color="D9D9E3"/>
              </w:divBdr>
              <w:divsChild>
                <w:div w:id="713390150">
                  <w:marLeft w:val="0"/>
                  <w:marRight w:val="0"/>
                  <w:marTop w:val="0"/>
                  <w:marBottom w:val="0"/>
                  <w:divBdr>
                    <w:top w:val="single" w:sz="2" w:space="0" w:color="D9D9E3"/>
                    <w:left w:val="single" w:sz="2" w:space="0" w:color="D9D9E3"/>
                    <w:bottom w:val="single" w:sz="2" w:space="0" w:color="D9D9E3"/>
                    <w:right w:val="single" w:sz="2" w:space="0" w:color="D9D9E3"/>
                  </w:divBdr>
                  <w:divsChild>
                    <w:div w:id="991106521">
                      <w:marLeft w:val="0"/>
                      <w:marRight w:val="0"/>
                      <w:marTop w:val="0"/>
                      <w:marBottom w:val="0"/>
                      <w:divBdr>
                        <w:top w:val="single" w:sz="2" w:space="0" w:color="D9D9E3"/>
                        <w:left w:val="single" w:sz="2" w:space="0" w:color="D9D9E3"/>
                        <w:bottom w:val="single" w:sz="2" w:space="0" w:color="D9D9E3"/>
                        <w:right w:val="single" w:sz="2" w:space="0" w:color="D9D9E3"/>
                      </w:divBdr>
                      <w:divsChild>
                        <w:div w:id="233898392">
                          <w:marLeft w:val="0"/>
                          <w:marRight w:val="0"/>
                          <w:marTop w:val="0"/>
                          <w:marBottom w:val="0"/>
                          <w:divBdr>
                            <w:top w:val="single" w:sz="2" w:space="0" w:color="D9D9E3"/>
                            <w:left w:val="single" w:sz="2" w:space="0" w:color="D9D9E3"/>
                            <w:bottom w:val="single" w:sz="2" w:space="0" w:color="D9D9E3"/>
                            <w:right w:val="single" w:sz="2" w:space="0" w:color="D9D9E3"/>
                          </w:divBdr>
                          <w:divsChild>
                            <w:div w:id="1327826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2677411">
      <w:bodyDiv w:val="1"/>
      <w:marLeft w:val="0"/>
      <w:marRight w:val="0"/>
      <w:marTop w:val="0"/>
      <w:marBottom w:val="0"/>
      <w:divBdr>
        <w:top w:val="none" w:sz="0" w:space="0" w:color="auto"/>
        <w:left w:val="none" w:sz="0" w:space="0" w:color="auto"/>
        <w:bottom w:val="none" w:sz="0" w:space="0" w:color="auto"/>
        <w:right w:val="none" w:sz="0" w:space="0" w:color="auto"/>
      </w:divBdr>
    </w:div>
    <w:div w:id="363945803">
      <w:bodyDiv w:val="1"/>
      <w:marLeft w:val="0"/>
      <w:marRight w:val="0"/>
      <w:marTop w:val="0"/>
      <w:marBottom w:val="0"/>
      <w:divBdr>
        <w:top w:val="none" w:sz="0" w:space="0" w:color="auto"/>
        <w:left w:val="none" w:sz="0" w:space="0" w:color="auto"/>
        <w:bottom w:val="none" w:sz="0" w:space="0" w:color="auto"/>
        <w:right w:val="none" w:sz="0" w:space="0" w:color="auto"/>
      </w:divBdr>
    </w:div>
    <w:div w:id="365180936">
      <w:bodyDiv w:val="1"/>
      <w:marLeft w:val="0"/>
      <w:marRight w:val="0"/>
      <w:marTop w:val="0"/>
      <w:marBottom w:val="0"/>
      <w:divBdr>
        <w:top w:val="none" w:sz="0" w:space="0" w:color="auto"/>
        <w:left w:val="none" w:sz="0" w:space="0" w:color="auto"/>
        <w:bottom w:val="none" w:sz="0" w:space="0" w:color="auto"/>
        <w:right w:val="none" w:sz="0" w:space="0" w:color="auto"/>
      </w:divBdr>
    </w:div>
    <w:div w:id="368996576">
      <w:bodyDiv w:val="1"/>
      <w:marLeft w:val="0"/>
      <w:marRight w:val="0"/>
      <w:marTop w:val="0"/>
      <w:marBottom w:val="0"/>
      <w:divBdr>
        <w:top w:val="none" w:sz="0" w:space="0" w:color="auto"/>
        <w:left w:val="none" w:sz="0" w:space="0" w:color="auto"/>
        <w:bottom w:val="none" w:sz="0" w:space="0" w:color="auto"/>
        <w:right w:val="none" w:sz="0" w:space="0" w:color="auto"/>
      </w:divBdr>
    </w:div>
    <w:div w:id="375815025">
      <w:bodyDiv w:val="1"/>
      <w:marLeft w:val="0"/>
      <w:marRight w:val="0"/>
      <w:marTop w:val="0"/>
      <w:marBottom w:val="0"/>
      <w:divBdr>
        <w:top w:val="none" w:sz="0" w:space="0" w:color="auto"/>
        <w:left w:val="none" w:sz="0" w:space="0" w:color="auto"/>
        <w:bottom w:val="none" w:sz="0" w:space="0" w:color="auto"/>
        <w:right w:val="none" w:sz="0" w:space="0" w:color="auto"/>
      </w:divBdr>
      <w:divsChild>
        <w:div w:id="309991666">
          <w:marLeft w:val="0"/>
          <w:marRight w:val="0"/>
          <w:marTop w:val="0"/>
          <w:marBottom w:val="0"/>
          <w:divBdr>
            <w:top w:val="single" w:sz="2" w:space="0" w:color="auto"/>
            <w:left w:val="single" w:sz="2" w:space="0" w:color="auto"/>
            <w:bottom w:val="single" w:sz="6" w:space="0" w:color="auto"/>
            <w:right w:val="single" w:sz="2" w:space="0" w:color="auto"/>
          </w:divBdr>
          <w:divsChild>
            <w:div w:id="1267787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48361736">
                  <w:marLeft w:val="0"/>
                  <w:marRight w:val="0"/>
                  <w:marTop w:val="0"/>
                  <w:marBottom w:val="0"/>
                  <w:divBdr>
                    <w:top w:val="single" w:sz="2" w:space="0" w:color="D9D9E3"/>
                    <w:left w:val="single" w:sz="2" w:space="0" w:color="D9D9E3"/>
                    <w:bottom w:val="single" w:sz="2" w:space="0" w:color="D9D9E3"/>
                    <w:right w:val="single" w:sz="2" w:space="0" w:color="D9D9E3"/>
                  </w:divBdr>
                  <w:divsChild>
                    <w:div w:id="1251038356">
                      <w:marLeft w:val="0"/>
                      <w:marRight w:val="0"/>
                      <w:marTop w:val="0"/>
                      <w:marBottom w:val="0"/>
                      <w:divBdr>
                        <w:top w:val="single" w:sz="2" w:space="0" w:color="D9D9E3"/>
                        <w:left w:val="single" w:sz="2" w:space="0" w:color="D9D9E3"/>
                        <w:bottom w:val="single" w:sz="2" w:space="0" w:color="D9D9E3"/>
                        <w:right w:val="single" w:sz="2" w:space="0" w:color="D9D9E3"/>
                      </w:divBdr>
                      <w:divsChild>
                        <w:div w:id="1747453190">
                          <w:marLeft w:val="0"/>
                          <w:marRight w:val="0"/>
                          <w:marTop w:val="0"/>
                          <w:marBottom w:val="0"/>
                          <w:divBdr>
                            <w:top w:val="single" w:sz="2" w:space="0" w:color="D9D9E3"/>
                            <w:left w:val="single" w:sz="2" w:space="0" w:color="D9D9E3"/>
                            <w:bottom w:val="single" w:sz="2" w:space="0" w:color="D9D9E3"/>
                            <w:right w:val="single" w:sz="2" w:space="0" w:color="D9D9E3"/>
                          </w:divBdr>
                          <w:divsChild>
                            <w:div w:id="686054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6127091">
      <w:bodyDiv w:val="1"/>
      <w:marLeft w:val="0"/>
      <w:marRight w:val="0"/>
      <w:marTop w:val="0"/>
      <w:marBottom w:val="0"/>
      <w:divBdr>
        <w:top w:val="none" w:sz="0" w:space="0" w:color="auto"/>
        <w:left w:val="none" w:sz="0" w:space="0" w:color="auto"/>
        <w:bottom w:val="none" w:sz="0" w:space="0" w:color="auto"/>
        <w:right w:val="none" w:sz="0" w:space="0" w:color="auto"/>
      </w:divBdr>
    </w:div>
    <w:div w:id="377828130">
      <w:bodyDiv w:val="1"/>
      <w:marLeft w:val="0"/>
      <w:marRight w:val="0"/>
      <w:marTop w:val="0"/>
      <w:marBottom w:val="0"/>
      <w:divBdr>
        <w:top w:val="none" w:sz="0" w:space="0" w:color="auto"/>
        <w:left w:val="none" w:sz="0" w:space="0" w:color="auto"/>
        <w:bottom w:val="none" w:sz="0" w:space="0" w:color="auto"/>
        <w:right w:val="none" w:sz="0" w:space="0" w:color="auto"/>
      </w:divBdr>
      <w:divsChild>
        <w:div w:id="578170816">
          <w:marLeft w:val="0"/>
          <w:marRight w:val="0"/>
          <w:marTop w:val="0"/>
          <w:marBottom w:val="0"/>
          <w:divBdr>
            <w:top w:val="single" w:sz="2" w:space="0" w:color="auto"/>
            <w:left w:val="single" w:sz="2" w:space="0" w:color="auto"/>
            <w:bottom w:val="single" w:sz="6" w:space="0" w:color="auto"/>
            <w:right w:val="single" w:sz="2" w:space="0" w:color="auto"/>
          </w:divBdr>
          <w:divsChild>
            <w:div w:id="221256577">
              <w:marLeft w:val="0"/>
              <w:marRight w:val="0"/>
              <w:marTop w:val="100"/>
              <w:marBottom w:val="100"/>
              <w:divBdr>
                <w:top w:val="single" w:sz="2" w:space="0" w:color="D9D9E3"/>
                <w:left w:val="single" w:sz="2" w:space="0" w:color="D9D9E3"/>
                <w:bottom w:val="single" w:sz="2" w:space="0" w:color="D9D9E3"/>
                <w:right w:val="single" w:sz="2" w:space="0" w:color="D9D9E3"/>
              </w:divBdr>
              <w:divsChild>
                <w:div w:id="1876968646">
                  <w:marLeft w:val="0"/>
                  <w:marRight w:val="0"/>
                  <w:marTop w:val="0"/>
                  <w:marBottom w:val="0"/>
                  <w:divBdr>
                    <w:top w:val="single" w:sz="2" w:space="0" w:color="D9D9E3"/>
                    <w:left w:val="single" w:sz="2" w:space="0" w:color="D9D9E3"/>
                    <w:bottom w:val="single" w:sz="2" w:space="0" w:color="D9D9E3"/>
                    <w:right w:val="single" w:sz="2" w:space="0" w:color="D9D9E3"/>
                  </w:divBdr>
                  <w:divsChild>
                    <w:div w:id="2011056950">
                      <w:marLeft w:val="0"/>
                      <w:marRight w:val="0"/>
                      <w:marTop w:val="0"/>
                      <w:marBottom w:val="0"/>
                      <w:divBdr>
                        <w:top w:val="single" w:sz="2" w:space="0" w:color="D9D9E3"/>
                        <w:left w:val="single" w:sz="2" w:space="0" w:color="D9D9E3"/>
                        <w:bottom w:val="single" w:sz="2" w:space="0" w:color="D9D9E3"/>
                        <w:right w:val="single" w:sz="2" w:space="0" w:color="D9D9E3"/>
                      </w:divBdr>
                      <w:divsChild>
                        <w:div w:id="1091318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9378669">
          <w:marLeft w:val="0"/>
          <w:marRight w:val="0"/>
          <w:marTop w:val="0"/>
          <w:marBottom w:val="0"/>
          <w:divBdr>
            <w:top w:val="single" w:sz="2" w:space="0" w:color="auto"/>
            <w:left w:val="single" w:sz="2" w:space="0" w:color="auto"/>
            <w:bottom w:val="single" w:sz="6" w:space="0" w:color="auto"/>
            <w:right w:val="single" w:sz="2" w:space="0" w:color="auto"/>
          </w:divBdr>
          <w:divsChild>
            <w:div w:id="2138520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263684023">
                  <w:marLeft w:val="0"/>
                  <w:marRight w:val="0"/>
                  <w:marTop w:val="0"/>
                  <w:marBottom w:val="0"/>
                  <w:divBdr>
                    <w:top w:val="single" w:sz="2" w:space="0" w:color="D9D9E3"/>
                    <w:left w:val="single" w:sz="2" w:space="0" w:color="D9D9E3"/>
                    <w:bottom w:val="single" w:sz="2" w:space="0" w:color="D9D9E3"/>
                    <w:right w:val="single" w:sz="2" w:space="0" w:color="D9D9E3"/>
                  </w:divBdr>
                  <w:divsChild>
                    <w:div w:id="1999192324">
                      <w:marLeft w:val="0"/>
                      <w:marRight w:val="0"/>
                      <w:marTop w:val="0"/>
                      <w:marBottom w:val="0"/>
                      <w:divBdr>
                        <w:top w:val="single" w:sz="2" w:space="0" w:color="D9D9E3"/>
                        <w:left w:val="single" w:sz="2" w:space="0" w:color="D9D9E3"/>
                        <w:bottom w:val="single" w:sz="2" w:space="0" w:color="D9D9E3"/>
                        <w:right w:val="single" w:sz="2" w:space="0" w:color="D9D9E3"/>
                      </w:divBdr>
                      <w:divsChild>
                        <w:div w:id="972253201">
                          <w:marLeft w:val="0"/>
                          <w:marRight w:val="0"/>
                          <w:marTop w:val="0"/>
                          <w:marBottom w:val="0"/>
                          <w:divBdr>
                            <w:top w:val="single" w:sz="2" w:space="0" w:color="D9D9E3"/>
                            <w:left w:val="single" w:sz="2" w:space="0" w:color="D9D9E3"/>
                            <w:bottom w:val="single" w:sz="2" w:space="0" w:color="D9D9E3"/>
                            <w:right w:val="single" w:sz="2" w:space="0" w:color="D9D9E3"/>
                          </w:divBdr>
                          <w:divsChild>
                            <w:div w:id="78260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8211095">
      <w:bodyDiv w:val="1"/>
      <w:marLeft w:val="0"/>
      <w:marRight w:val="0"/>
      <w:marTop w:val="0"/>
      <w:marBottom w:val="0"/>
      <w:divBdr>
        <w:top w:val="none" w:sz="0" w:space="0" w:color="auto"/>
        <w:left w:val="none" w:sz="0" w:space="0" w:color="auto"/>
        <w:bottom w:val="none" w:sz="0" w:space="0" w:color="auto"/>
        <w:right w:val="none" w:sz="0" w:space="0" w:color="auto"/>
      </w:divBdr>
    </w:div>
    <w:div w:id="378552524">
      <w:bodyDiv w:val="1"/>
      <w:marLeft w:val="0"/>
      <w:marRight w:val="0"/>
      <w:marTop w:val="0"/>
      <w:marBottom w:val="0"/>
      <w:divBdr>
        <w:top w:val="none" w:sz="0" w:space="0" w:color="auto"/>
        <w:left w:val="none" w:sz="0" w:space="0" w:color="auto"/>
        <w:bottom w:val="none" w:sz="0" w:space="0" w:color="auto"/>
        <w:right w:val="none" w:sz="0" w:space="0" w:color="auto"/>
      </w:divBdr>
    </w:div>
    <w:div w:id="378675293">
      <w:bodyDiv w:val="1"/>
      <w:marLeft w:val="0"/>
      <w:marRight w:val="0"/>
      <w:marTop w:val="0"/>
      <w:marBottom w:val="0"/>
      <w:divBdr>
        <w:top w:val="none" w:sz="0" w:space="0" w:color="auto"/>
        <w:left w:val="none" w:sz="0" w:space="0" w:color="auto"/>
        <w:bottom w:val="none" w:sz="0" w:space="0" w:color="auto"/>
        <w:right w:val="none" w:sz="0" w:space="0" w:color="auto"/>
      </w:divBdr>
    </w:div>
    <w:div w:id="381757011">
      <w:bodyDiv w:val="1"/>
      <w:marLeft w:val="0"/>
      <w:marRight w:val="0"/>
      <w:marTop w:val="0"/>
      <w:marBottom w:val="0"/>
      <w:divBdr>
        <w:top w:val="none" w:sz="0" w:space="0" w:color="auto"/>
        <w:left w:val="none" w:sz="0" w:space="0" w:color="auto"/>
        <w:bottom w:val="none" w:sz="0" w:space="0" w:color="auto"/>
        <w:right w:val="none" w:sz="0" w:space="0" w:color="auto"/>
      </w:divBdr>
    </w:div>
    <w:div w:id="383411138">
      <w:bodyDiv w:val="1"/>
      <w:marLeft w:val="0"/>
      <w:marRight w:val="0"/>
      <w:marTop w:val="0"/>
      <w:marBottom w:val="0"/>
      <w:divBdr>
        <w:top w:val="none" w:sz="0" w:space="0" w:color="auto"/>
        <w:left w:val="none" w:sz="0" w:space="0" w:color="auto"/>
        <w:bottom w:val="none" w:sz="0" w:space="0" w:color="auto"/>
        <w:right w:val="none" w:sz="0" w:space="0" w:color="auto"/>
      </w:divBdr>
    </w:div>
    <w:div w:id="383799565">
      <w:bodyDiv w:val="1"/>
      <w:marLeft w:val="0"/>
      <w:marRight w:val="0"/>
      <w:marTop w:val="0"/>
      <w:marBottom w:val="0"/>
      <w:divBdr>
        <w:top w:val="none" w:sz="0" w:space="0" w:color="auto"/>
        <w:left w:val="none" w:sz="0" w:space="0" w:color="auto"/>
        <w:bottom w:val="none" w:sz="0" w:space="0" w:color="auto"/>
        <w:right w:val="none" w:sz="0" w:space="0" w:color="auto"/>
      </w:divBdr>
      <w:divsChild>
        <w:div w:id="956445653">
          <w:marLeft w:val="1166"/>
          <w:marRight w:val="0"/>
          <w:marTop w:val="96"/>
          <w:marBottom w:val="120"/>
          <w:divBdr>
            <w:top w:val="none" w:sz="0" w:space="0" w:color="auto"/>
            <w:left w:val="none" w:sz="0" w:space="0" w:color="auto"/>
            <w:bottom w:val="none" w:sz="0" w:space="0" w:color="auto"/>
            <w:right w:val="none" w:sz="0" w:space="0" w:color="auto"/>
          </w:divBdr>
        </w:div>
        <w:div w:id="1203907690">
          <w:marLeft w:val="1166"/>
          <w:marRight w:val="0"/>
          <w:marTop w:val="96"/>
          <w:marBottom w:val="120"/>
          <w:divBdr>
            <w:top w:val="none" w:sz="0" w:space="0" w:color="auto"/>
            <w:left w:val="none" w:sz="0" w:space="0" w:color="auto"/>
            <w:bottom w:val="none" w:sz="0" w:space="0" w:color="auto"/>
            <w:right w:val="none" w:sz="0" w:space="0" w:color="auto"/>
          </w:divBdr>
        </w:div>
        <w:div w:id="1494489621">
          <w:marLeft w:val="1166"/>
          <w:marRight w:val="0"/>
          <w:marTop w:val="96"/>
          <w:marBottom w:val="120"/>
          <w:divBdr>
            <w:top w:val="none" w:sz="0" w:space="0" w:color="auto"/>
            <w:left w:val="none" w:sz="0" w:space="0" w:color="auto"/>
            <w:bottom w:val="none" w:sz="0" w:space="0" w:color="auto"/>
            <w:right w:val="none" w:sz="0" w:space="0" w:color="auto"/>
          </w:divBdr>
        </w:div>
        <w:div w:id="1642923884">
          <w:marLeft w:val="446"/>
          <w:marRight w:val="0"/>
          <w:marTop w:val="115"/>
          <w:marBottom w:val="120"/>
          <w:divBdr>
            <w:top w:val="none" w:sz="0" w:space="0" w:color="auto"/>
            <w:left w:val="none" w:sz="0" w:space="0" w:color="auto"/>
            <w:bottom w:val="none" w:sz="0" w:space="0" w:color="auto"/>
            <w:right w:val="none" w:sz="0" w:space="0" w:color="auto"/>
          </w:divBdr>
        </w:div>
        <w:div w:id="1893038611">
          <w:marLeft w:val="1166"/>
          <w:marRight w:val="0"/>
          <w:marTop w:val="96"/>
          <w:marBottom w:val="120"/>
          <w:divBdr>
            <w:top w:val="none" w:sz="0" w:space="0" w:color="auto"/>
            <w:left w:val="none" w:sz="0" w:space="0" w:color="auto"/>
            <w:bottom w:val="none" w:sz="0" w:space="0" w:color="auto"/>
            <w:right w:val="none" w:sz="0" w:space="0" w:color="auto"/>
          </w:divBdr>
        </w:div>
      </w:divsChild>
    </w:div>
    <w:div w:id="384530662">
      <w:bodyDiv w:val="1"/>
      <w:marLeft w:val="0"/>
      <w:marRight w:val="0"/>
      <w:marTop w:val="0"/>
      <w:marBottom w:val="0"/>
      <w:divBdr>
        <w:top w:val="none" w:sz="0" w:space="0" w:color="auto"/>
        <w:left w:val="none" w:sz="0" w:space="0" w:color="auto"/>
        <w:bottom w:val="none" w:sz="0" w:space="0" w:color="auto"/>
        <w:right w:val="none" w:sz="0" w:space="0" w:color="auto"/>
      </w:divBdr>
      <w:divsChild>
        <w:div w:id="644165192">
          <w:marLeft w:val="0"/>
          <w:marRight w:val="0"/>
          <w:marTop w:val="0"/>
          <w:marBottom w:val="0"/>
          <w:divBdr>
            <w:top w:val="single" w:sz="2" w:space="0" w:color="auto"/>
            <w:left w:val="single" w:sz="2" w:space="0" w:color="auto"/>
            <w:bottom w:val="single" w:sz="6" w:space="0" w:color="auto"/>
            <w:right w:val="single" w:sz="2" w:space="0" w:color="auto"/>
          </w:divBdr>
          <w:divsChild>
            <w:div w:id="1920825894">
              <w:marLeft w:val="0"/>
              <w:marRight w:val="0"/>
              <w:marTop w:val="100"/>
              <w:marBottom w:val="100"/>
              <w:divBdr>
                <w:top w:val="single" w:sz="2" w:space="0" w:color="D9D9E3"/>
                <w:left w:val="single" w:sz="2" w:space="0" w:color="D9D9E3"/>
                <w:bottom w:val="single" w:sz="2" w:space="0" w:color="D9D9E3"/>
                <w:right w:val="single" w:sz="2" w:space="0" w:color="D9D9E3"/>
              </w:divBdr>
              <w:divsChild>
                <w:div w:id="815023999">
                  <w:marLeft w:val="0"/>
                  <w:marRight w:val="0"/>
                  <w:marTop w:val="0"/>
                  <w:marBottom w:val="0"/>
                  <w:divBdr>
                    <w:top w:val="single" w:sz="2" w:space="0" w:color="D9D9E3"/>
                    <w:left w:val="single" w:sz="2" w:space="0" w:color="D9D9E3"/>
                    <w:bottom w:val="single" w:sz="2" w:space="0" w:color="D9D9E3"/>
                    <w:right w:val="single" w:sz="2" w:space="0" w:color="D9D9E3"/>
                  </w:divBdr>
                  <w:divsChild>
                    <w:div w:id="1241519093">
                      <w:marLeft w:val="0"/>
                      <w:marRight w:val="0"/>
                      <w:marTop w:val="0"/>
                      <w:marBottom w:val="0"/>
                      <w:divBdr>
                        <w:top w:val="single" w:sz="2" w:space="0" w:color="D9D9E3"/>
                        <w:left w:val="single" w:sz="2" w:space="0" w:color="D9D9E3"/>
                        <w:bottom w:val="single" w:sz="2" w:space="0" w:color="D9D9E3"/>
                        <w:right w:val="single" w:sz="2" w:space="0" w:color="D9D9E3"/>
                      </w:divBdr>
                      <w:divsChild>
                        <w:div w:id="328484464">
                          <w:marLeft w:val="0"/>
                          <w:marRight w:val="0"/>
                          <w:marTop w:val="0"/>
                          <w:marBottom w:val="0"/>
                          <w:divBdr>
                            <w:top w:val="single" w:sz="2" w:space="0" w:color="D9D9E3"/>
                            <w:left w:val="single" w:sz="2" w:space="0" w:color="D9D9E3"/>
                            <w:bottom w:val="single" w:sz="2" w:space="0" w:color="D9D9E3"/>
                            <w:right w:val="single" w:sz="2" w:space="0" w:color="D9D9E3"/>
                          </w:divBdr>
                          <w:divsChild>
                            <w:div w:id="1434983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6076274">
      <w:bodyDiv w:val="1"/>
      <w:marLeft w:val="0"/>
      <w:marRight w:val="0"/>
      <w:marTop w:val="0"/>
      <w:marBottom w:val="0"/>
      <w:divBdr>
        <w:top w:val="none" w:sz="0" w:space="0" w:color="auto"/>
        <w:left w:val="none" w:sz="0" w:space="0" w:color="auto"/>
        <w:bottom w:val="none" w:sz="0" w:space="0" w:color="auto"/>
        <w:right w:val="none" w:sz="0" w:space="0" w:color="auto"/>
      </w:divBdr>
    </w:div>
    <w:div w:id="389114656">
      <w:bodyDiv w:val="1"/>
      <w:marLeft w:val="0"/>
      <w:marRight w:val="0"/>
      <w:marTop w:val="0"/>
      <w:marBottom w:val="0"/>
      <w:divBdr>
        <w:top w:val="none" w:sz="0" w:space="0" w:color="auto"/>
        <w:left w:val="none" w:sz="0" w:space="0" w:color="auto"/>
        <w:bottom w:val="none" w:sz="0" w:space="0" w:color="auto"/>
        <w:right w:val="none" w:sz="0" w:space="0" w:color="auto"/>
      </w:divBdr>
    </w:div>
    <w:div w:id="389959024">
      <w:bodyDiv w:val="1"/>
      <w:marLeft w:val="0"/>
      <w:marRight w:val="0"/>
      <w:marTop w:val="0"/>
      <w:marBottom w:val="0"/>
      <w:divBdr>
        <w:top w:val="none" w:sz="0" w:space="0" w:color="auto"/>
        <w:left w:val="none" w:sz="0" w:space="0" w:color="auto"/>
        <w:bottom w:val="none" w:sz="0" w:space="0" w:color="auto"/>
        <w:right w:val="none" w:sz="0" w:space="0" w:color="auto"/>
      </w:divBdr>
      <w:divsChild>
        <w:div w:id="584850543">
          <w:marLeft w:val="547"/>
          <w:marRight w:val="0"/>
          <w:marTop w:val="0"/>
          <w:marBottom w:val="0"/>
          <w:divBdr>
            <w:top w:val="none" w:sz="0" w:space="0" w:color="auto"/>
            <w:left w:val="none" w:sz="0" w:space="0" w:color="auto"/>
            <w:bottom w:val="none" w:sz="0" w:space="0" w:color="auto"/>
            <w:right w:val="none" w:sz="0" w:space="0" w:color="auto"/>
          </w:divBdr>
        </w:div>
        <w:div w:id="1728413152">
          <w:marLeft w:val="547"/>
          <w:marRight w:val="0"/>
          <w:marTop w:val="0"/>
          <w:marBottom w:val="0"/>
          <w:divBdr>
            <w:top w:val="none" w:sz="0" w:space="0" w:color="auto"/>
            <w:left w:val="none" w:sz="0" w:space="0" w:color="auto"/>
            <w:bottom w:val="none" w:sz="0" w:space="0" w:color="auto"/>
            <w:right w:val="none" w:sz="0" w:space="0" w:color="auto"/>
          </w:divBdr>
        </w:div>
      </w:divsChild>
    </w:div>
    <w:div w:id="392848524">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7361987">
      <w:bodyDiv w:val="1"/>
      <w:marLeft w:val="0"/>
      <w:marRight w:val="0"/>
      <w:marTop w:val="0"/>
      <w:marBottom w:val="0"/>
      <w:divBdr>
        <w:top w:val="none" w:sz="0" w:space="0" w:color="auto"/>
        <w:left w:val="none" w:sz="0" w:space="0" w:color="auto"/>
        <w:bottom w:val="none" w:sz="0" w:space="0" w:color="auto"/>
        <w:right w:val="none" w:sz="0" w:space="0" w:color="auto"/>
      </w:divBdr>
      <w:divsChild>
        <w:div w:id="472913510">
          <w:marLeft w:val="0"/>
          <w:marRight w:val="0"/>
          <w:marTop w:val="0"/>
          <w:marBottom w:val="0"/>
          <w:divBdr>
            <w:top w:val="single" w:sz="2" w:space="0" w:color="D9D9E3"/>
            <w:left w:val="single" w:sz="2" w:space="0" w:color="D9D9E3"/>
            <w:bottom w:val="single" w:sz="2" w:space="0" w:color="D9D9E3"/>
            <w:right w:val="single" w:sz="2" w:space="0" w:color="D9D9E3"/>
          </w:divBdr>
          <w:divsChild>
            <w:div w:id="1132093471">
              <w:marLeft w:val="0"/>
              <w:marRight w:val="0"/>
              <w:marTop w:val="0"/>
              <w:marBottom w:val="0"/>
              <w:divBdr>
                <w:top w:val="single" w:sz="2" w:space="0" w:color="D9D9E3"/>
                <w:left w:val="single" w:sz="2" w:space="0" w:color="D9D9E3"/>
                <w:bottom w:val="single" w:sz="2" w:space="0" w:color="D9D9E3"/>
                <w:right w:val="single" w:sz="2" w:space="0" w:color="D9D9E3"/>
              </w:divBdr>
              <w:divsChild>
                <w:div w:id="1047530682">
                  <w:marLeft w:val="0"/>
                  <w:marRight w:val="0"/>
                  <w:marTop w:val="0"/>
                  <w:marBottom w:val="0"/>
                  <w:divBdr>
                    <w:top w:val="single" w:sz="2" w:space="0" w:color="D9D9E3"/>
                    <w:left w:val="single" w:sz="2" w:space="0" w:color="D9D9E3"/>
                    <w:bottom w:val="single" w:sz="2" w:space="0" w:color="D9D9E3"/>
                    <w:right w:val="single" w:sz="2" w:space="0" w:color="D9D9E3"/>
                  </w:divBdr>
                  <w:divsChild>
                    <w:div w:id="1498308453">
                      <w:marLeft w:val="0"/>
                      <w:marRight w:val="0"/>
                      <w:marTop w:val="0"/>
                      <w:marBottom w:val="0"/>
                      <w:divBdr>
                        <w:top w:val="single" w:sz="2" w:space="0" w:color="D9D9E3"/>
                        <w:left w:val="single" w:sz="2" w:space="0" w:color="D9D9E3"/>
                        <w:bottom w:val="single" w:sz="2" w:space="0" w:color="D9D9E3"/>
                        <w:right w:val="single" w:sz="2" w:space="0" w:color="D9D9E3"/>
                      </w:divBdr>
                      <w:divsChild>
                        <w:div w:id="1573197341">
                          <w:marLeft w:val="0"/>
                          <w:marRight w:val="0"/>
                          <w:marTop w:val="0"/>
                          <w:marBottom w:val="0"/>
                          <w:divBdr>
                            <w:top w:val="single" w:sz="2" w:space="0" w:color="auto"/>
                            <w:left w:val="single" w:sz="2" w:space="0" w:color="auto"/>
                            <w:bottom w:val="single" w:sz="6" w:space="0" w:color="auto"/>
                            <w:right w:val="single" w:sz="2" w:space="0" w:color="auto"/>
                          </w:divBdr>
                          <w:divsChild>
                            <w:div w:id="1681540767">
                              <w:marLeft w:val="0"/>
                              <w:marRight w:val="0"/>
                              <w:marTop w:val="100"/>
                              <w:marBottom w:val="100"/>
                              <w:divBdr>
                                <w:top w:val="single" w:sz="2" w:space="0" w:color="D9D9E3"/>
                                <w:left w:val="single" w:sz="2" w:space="0" w:color="D9D9E3"/>
                                <w:bottom w:val="single" w:sz="2" w:space="0" w:color="D9D9E3"/>
                                <w:right w:val="single" w:sz="2" w:space="0" w:color="D9D9E3"/>
                              </w:divBdr>
                              <w:divsChild>
                                <w:div w:id="600532671">
                                  <w:marLeft w:val="0"/>
                                  <w:marRight w:val="0"/>
                                  <w:marTop w:val="0"/>
                                  <w:marBottom w:val="0"/>
                                  <w:divBdr>
                                    <w:top w:val="single" w:sz="2" w:space="0" w:color="D9D9E3"/>
                                    <w:left w:val="single" w:sz="2" w:space="0" w:color="D9D9E3"/>
                                    <w:bottom w:val="single" w:sz="2" w:space="0" w:color="D9D9E3"/>
                                    <w:right w:val="single" w:sz="2" w:space="0" w:color="D9D9E3"/>
                                  </w:divBdr>
                                  <w:divsChild>
                                    <w:div w:id="751314584">
                                      <w:marLeft w:val="0"/>
                                      <w:marRight w:val="0"/>
                                      <w:marTop w:val="0"/>
                                      <w:marBottom w:val="0"/>
                                      <w:divBdr>
                                        <w:top w:val="single" w:sz="2" w:space="0" w:color="D9D9E3"/>
                                        <w:left w:val="single" w:sz="2" w:space="0" w:color="D9D9E3"/>
                                        <w:bottom w:val="single" w:sz="2" w:space="0" w:color="D9D9E3"/>
                                        <w:right w:val="single" w:sz="2" w:space="0" w:color="D9D9E3"/>
                                      </w:divBdr>
                                      <w:divsChild>
                                        <w:div w:id="1048187333">
                                          <w:marLeft w:val="0"/>
                                          <w:marRight w:val="0"/>
                                          <w:marTop w:val="0"/>
                                          <w:marBottom w:val="0"/>
                                          <w:divBdr>
                                            <w:top w:val="single" w:sz="2" w:space="0" w:color="D9D9E3"/>
                                            <w:left w:val="single" w:sz="2" w:space="0" w:color="D9D9E3"/>
                                            <w:bottom w:val="single" w:sz="2" w:space="0" w:color="D9D9E3"/>
                                            <w:right w:val="single" w:sz="2" w:space="0" w:color="D9D9E3"/>
                                          </w:divBdr>
                                          <w:divsChild>
                                            <w:div w:id="1070618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63067774">
          <w:marLeft w:val="0"/>
          <w:marRight w:val="0"/>
          <w:marTop w:val="0"/>
          <w:marBottom w:val="0"/>
          <w:divBdr>
            <w:top w:val="none" w:sz="0" w:space="0" w:color="auto"/>
            <w:left w:val="none" w:sz="0" w:space="0" w:color="auto"/>
            <w:bottom w:val="none" w:sz="0" w:space="0" w:color="auto"/>
            <w:right w:val="none" w:sz="0" w:space="0" w:color="auto"/>
          </w:divBdr>
          <w:divsChild>
            <w:div w:id="2134203363">
              <w:marLeft w:val="0"/>
              <w:marRight w:val="0"/>
              <w:marTop w:val="0"/>
              <w:marBottom w:val="0"/>
              <w:divBdr>
                <w:top w:val="single" w:sz="2" w:space="0" w:color="D9D9E3"/>
                <w:left w:val="single" w:sz="2" w:space="0" w:color="D9D9E3"/>
                <w:bottom w:val="single" w:sz="2" w:space="0" w:color="D9D9E3"/>
                <w:right w:val="single" w:sz="2" w:space="0" w:color="D9D9E3"/>
              </w:divBdr>
              <w:divsChild>
                <w:div w:id="1351953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99133488">
      <w:bodyDiv w:val="1"/>
      <w:marLeft w:val="0"/>
      <w:marRight w:val="0"/>
      <w:marTop w:val="0"/>
      <w:marBottom w:val="0"/>
      <w:divBdr>
        <w:top w:val="none" w:sz="0" w:space="0" w:color="auto"/>
        <w:left w:val="none" w:sz="0" w:space="0" w:color="auto"/>
        <w:bottom w:val="none" w:sz="0" w:space="0" w:color="auto"/>
        <w:right w:val="none" w:sz="0" w:space="0" w:color="auto"/>
      </w:divBdr>
    </w:div>
    <w:div w:id="402336722">
      <w:bodyDiv w:val="1"/>
      <w:marLeft w:val="0"/>
      <w:marRight w:val="0"/>
      <w:marTop w:val="0"/>
      <w:marBottom w:val="0"/>
      <w:divBdr>
        <w:top w:val="none" w:sz="0" w:space="0" w:color="auto"/>
        <w:left w:val="none" w:sz="0" w:space="0" w:color="auto"/>
        <w:bottom w:val="none" w:sz="0" w:space="0" w:color="auto"/>
        <w:right w:val="none" w:sz="0" w:space="0" w:color="auto"/>
      </w:divBdr>
    </w:div>
    <w:div w:id="403449599">
      <w:bodyDiv w:val="1"/>
      <w:marLeft w:val="0"/>
      <w:marRight w:val="0"/>
      <w:marTop w:val="0"/>
      <w:marBottom w:val="0"/>
      <w:divBdr>
        <w:top w:val="none" w:sz="0" w:space="0" w:color="auto"/>
        <w:left w:val="none" w:sz="0" w:space="0" w:color="auto"/>
        <w:bottom w:val="none" w:sz="0" w:space="0" w:color="auto"/>
        <w:right w:val="none" w:sz="0" w:space="0" w:color="auto"/>
      </w:divBdr>
      <w:divsChild>
        <w:div w:id="316804316">
          <w:marLeft w:val="0"/>
          <w:marRight w:val="0"/>
          <w:marTop w:val="0"/>
          <w:marBottom w:val="0"/>
          <w:divBdr>
            <w:top w:val="single" w:sz="2" w:space="0" w:color="auto"/>
            <w:left w:val="single" w:sz="2" w:space="0" w:color="auto"/>
            <w:bottom w:val="single" w:sz="6" w:space="0" w:color="auto"/>
            <w:right w:val="single" w:sz="2" w:space="0" w:color="auto"/>
          </w:divBdr>
          <w:divsChild>
            <w:div w:id="1943759476">
              <w:marLeft w:val="0"/>
              <w:marRight w:val="0"/>
              <w:marTop w:val="100"/>
              <w:marBottom w:val="100"/>
              <w:divBdr>
                <w:top w:val="single" w:sz="2" w:space="0" w:color="D9D9E3"/>
                <w:left w:val="single" w:sz="2" w:space="0" w:color="D9D9E3"/>
                <w:bottom w:val="single" w:sz="2" w:space="0" w:color="D9D9E3"/>
                <w:right w:val="single" w:sz="2" w:space="0" w:color="D9D9E3"/>
              </w:divBdr>
              <w:divsChild>
                <w:div w:id="834498350">
                  <w:marLeft w:val="0"/>
                  <w:marRight w:val="0"/>
                  <w:marTop w:val="0"/>
                  <w:marBottom w:val="0"/>
                  <w:divBdr>
                    <w:top w:val="single" w:sz="2" w:space="0" w:color="D9D9E3"/>
                    <w:left w:val="single" w:sz="2" w:space="0" w:color="D9D9E3"/>
                    <w:bottom w:val="single" w:sz="2" w:space="0" w:color="D9D9E3"/>
                    <w:right w:val="single" w:sz="2" w:space="0" w:color="D9D9E3"/>
                  </w:divBdr>
                  <w:divsChild>
                    <w:div w:id="1714690031">
                      <w:marLeft w:val="0"/>
                      <w:marRight w:val="0"/>
                      <w:marTop w:val="0"/>
                      <w:marBottom w:val="0"/>
                      <w:divBdr>
                        <w:top w:val="single" w:sz="2" w:space="0" w:color="D9D9E3"/>
                        <w:left w:val="single" w:sz="2" w:space="0" w:color="D9D9E3"/>
                        <w:bottom w:val="single" w:sz="2" w:space="0" w:color="D9D9E3"/>
                        <w:right w:val="single" w:sz="2" w:space="0" w:color="D9D9E3"/>
                      </w:divBdr>
                      <w:divsChild>
                        <w:div w:id="2081052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30928237">
          <w:marLeft w:val="0"/>
          <w:marRight w:val="0"/>
          <w:marTop w:val="0"/>
          <w:marBottom w:val="0"/>
          <w:divBdr>
            <w:top w:val="single" w:sz="2" w:space="0" w:color="auto"/>
            <w:left w:val="single" w:sz="2" w:space="0" w:color="auto"/>
            <w:bottom w:val="single" w:sz="6" w:space="0" w:color="auto"/>
            <w:right w:val="single" w:sz="2" w:space="0" w:color="auto"/>
          </w:divBdr>
          <w:divsChild>
            <w:div w:id="544634326">
              <w:marLeft w:val="0"/>
              <w:marRight w:val="0"/>
              <w:marTop w:val="100"/>
              <w:marBottom w:val="100"/>
              <w:divBdr>
                <w:top w:val="single" w:sz="2" w:space="0" w:color="D9D9E3"/>
                <w:left w:val="single" w:sz="2" w:space="0" w:color="D9D9E3"/>
                <w:bottom w:val="single" w:sz="2" w:space="0" w:color="D9D9E3"/>
                <w:right w:val="single" w:sz="2" w:space="0" w:color="D9D9E3"/>
              </w:divBdr>
              <w:divsChild>
                <w:div w:id="1047027799">
                  <w:marLeft w:val="0"/>
                  <w:marRight w:val="0"/>
                  <w:marTop w:val="0"/>
                  <w:marBottom w:val="0"/>
                  <w:divBdr>
                    <w:top w:val="single" w:sz="2" w:space="0" w:color="D9D9E3"/>
                    <w:left w:val="single" w:sz="2" w:space="0" w:color="D9D9E3"/>
                    <w:bottom w:val="single" w:sz="2" w:space="0" w:color="D9D9E3"/>
                    <w:right w:val="single" w:sz="2" w:space="0" w:color="D9D9E3"/>
                  </w:divBdr>
                  <w:divsChild>
                    <w:div w:id="280310108">
                      <w:marLeft w:val="0"/>
                      <w:marRight w:val="0"/>
                      <w:marTop w:val="0"/>
                      <w:marBottom w:val="0"/>
                      <w:divBdr>
                        <w:top w:val="single" w:sz="2" w:space="0" w:color="D9D9E3"/>
                        <w:left w:val="single" w:sz="2" w:space="0" w:color="D9D9E3"/>
                        <w:bottom w:val="single" w:sz="2" w:space="0" w:color="D9D9E3"/>
                        <w:right w:val="single" w:sz="2" w:space="0" w:color="D9D9E3"/>
                      </w:divBdr>
                      <w:divsChild>
                        <w:div w:id="497310647">
                          <w:marLeft w:val="0"/>
                          <w:marRight w:val="0"/>
                          <w:marTop w:val="0"/>
                          <w:marBottom w:val="0"/>
                          <w:divBdr>
                            <w:top w:val="single" w:sz="2" w:space="0" w:color="D9D9E3"/>
                            <w:left w:val="single" w:sz="2" w:space="0" w:color="D9D9E3"/>
                            <w:bottom w:val="single" w:sz="2" w:space="0" w:color="D9D9E3"/>
                            <w:right w:val="single" w:sz="2" w:space="0" w:color="D9D9E3"/>
                          </w:divBdr>
                          <w:divsChild>
                            <w:div w:id="36661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08307854">
      <w:bodyDiv w:val="1"/>
      <w:marLeft w:val="0"/>
      <w:marRight w:val="0"/>
      <w:marTop w:val="0"/>
      <w:marBottom w:val="0"/>
      <w:divBdr>
        <w:top w:val="none" w:sz="0" w:space="0" w:color="auto"/>
        <w:left w:val="none" w:sz="0" w:space="0" w:color="auto"/>
        <w:bottom w:val="none" w:sz="0" w:space="0" w:color="auto"/>
        <w:right w:val="none" w:sz="0" w:space="0" w:color="auto"/>
      </w:divBdr>
      <w:divsChild>
        <w:div w:id="2015642933">
          <w:marLeft w:val="0"/>
          <w:marRight w:val="0"/>
          <w:marTop w:val="0"/>
          <w:marBottom w:val="0"/>
          <w:divBdr>
            <w:top w:val="single" w:sz="2" w:space="0" w:color="auto"/>
            <w:left w:val="single" w:sz="2" w:space="0" w:color="auto"/>
            <w:bottom w:val="single" w:sz="6" w:space="0" w:color="auto"/>
            <w:right w:val="single" w:sz="2" w:space="0" w:color="auto"/>
          </w:divBdr>
          <w:divsChild>
            <w:div w:id="1821992470">
              <w:marLeft w:val="0"/>
              <w:marRight w:val="0"/>
              <w:marTop w:val="100"/>
              <w:marBottom w:val="100"/>
              <w:divBdr>
                <w:top w:val="single" w:sz="2" w:space="0" w:color="D9D9E3"/>
                <w:left w:val="single" w:sz="2" w:space="0" w:color="D9D9E3"/>
                <w:bottom w:val="single" w:sz="2" w:space="0" w:color="D9D9E3"/>
                <w:right w:val="single" w:sz="2" w:space="0" w:color="D9D9E3"/>
              </w:divBdr>
              <w:divsChild>
                <w:div w:id="640693047">
                  <w:marLeft w:val="0"/>
                  <w:marRight w:val="0"/>
                  <w:marTop w:val="0"/>
                  <w:marBottom w:val="0"/>
                  <w:divBdr>
                    <w:top w:val="single" w:sz="2" w:space="0" w:color="D9D9E3"/>
                    <w:left w:val="single" w:sz="2" w:space="0" w:color="D9D9E3"/>
                    <w:bottom w:val="single" w:sz="2" w:space="0" w:color="D9D9E3"/>
                    <w:right w:val="single" w:sz="2" w:space="0" w:color="D9D9E3"/>
                  </w:divBdr>
                  <w:divsChild>
                    <w:div w:id="948706607">
                      <w:marLeft w:val="0"/>
                      <w:marRight w:val="0"/>
                      <w:marTop w:val="0"/>
                      <w:marBottom w:val="0"/>
                      <w:divBdr>
                        <w:top w:val="single" w:sz="2" w:space="0" w:color="D9D9E3"/>
                        <w:left w:val="single" w:sz="2" w:space="0" w:color="D9D9E3"/>
                        <w:bottom w:val="single" w:sz="2" w:space="0" w:color="D9D9E3"/>
                        <w:right w:val="single" w:sz="2" w:space="0" w:color="D9D9E3"/>
                      </w:divBdr>
                      <w:divsChild>
                        <w:div w:id="2064206724">
                          <w:marLeft w:val="0"/>
                          <w:marRight w:val="0"/>
                          <w:marTop w:val="0"/>
                          <w:marBottom w:val="0"/>
                          <w:divBdr>
                            <w:top w:val="single" w:sz="2" w:space="0" w:color="D9D9E3"/>
                            <w:left w:val="single" w:sz="2" w:space="0" w:color="D9D9E3"/>
                            <w:bottom w:val="single" w:sz="2" w:space="0" w:color="D9D9E3"/>
                            <w:right w:val="single" w:sz="2" w:space="0" w:color="D9D9E3"/>
                          </w:divBdr>
                          <w:divsChild>
                            <w:div w:id="1211965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11121692">
      <w:bodyDiv w:val="1"/>
      <w:marLeft w:val="0"/>
      <w:marRight w:val="0"/>
      <w:marTop w:val="0"/>
      <w:marBottom w:val="0"/>
      <w:divBdr>
        <w:top w:val="none" w:sz="0" w:space="0" w:color="auto"/>
        <w:left w:val="none" w:sz="0" w:space="0" w:color="auto"/>
        <w:bottom w:val="none" w:sz="0" w:space="0" w:color="auto"/>
        <w:right w:val="none" w:sz="0" w:space="0" w:color="auto"/>
      </w:divBdr>
    </w:div>
    <w:div w:id="411397632">
      <w:bodyDiv w:val="1"/>
      <w:marLeft w:val="0"/>
      <w:marRight w:val="0"/>
      <w:marTop w:val="0"/>
      <w:marBottom w:val="0"/>
      <w:divBdr>
        <w:top w:val="none" w:sz="0" w:space="0" w:color="auto"/>
        <w:left w:val="none" w:sz="0" w:space="0" w:color="auto"/>
        <w:bottom w:val="none" w:sz="0" w:space="0" w:color="auto"/>
        <w:right w:val="none" w:sz="0" w:space="0" w:color="auto"/>
      </w:divBdr>
      <w:divsChild>
        <w:div w:id="593628962">
          <w:marLeft w:val="0"/>
          <w:marRight w:val="0"/>
          <w:marTop w:val="0"/>
          <w:marBottom w:val="0"/>
          <w:divBdr>
            <w:top w:val="single" w:sz="2" w:space="0" w:color="auto"/>
            <w:left w:val="single" w:sz="2" w:space="0" w:color="auto"/>
            <w:bottom w:val="single" w:sz="6" w:space="0" w:color="auto"/>
            <w:right w:val="single" w:sz="2" w:space="0" w:color="auto"/>
          </w:divBdr>
          <w:divsChild>
            <w:div w:id="60669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026322821">
                  <w:marLeft w:val="0"/>
                  <w:marRight w:val="0"/>
                  <w:marTop w:val="0"/>
                  <w:marBottom w:val="0"/>
                  <w:divBdr>
                    <w:top w:val="single" w:sz="2" w:space="0" w:color="D9D9E3"/>
                    <w:left w:val="single" w:sz="2" w:space="0" w:color="D9D9E3"/>
                    <w:bottom w:val="single" w:sz="2" w:space="0" w:color="D9D9E3"/>
                    <w:right w:val="single" w:sz="2" w:space="0" w:color="D9D9E3"/>
                  </w:divBdr>
                  <w:divsChild>
                    <w:div w:id="1717848658">
                      <w:marLeft w:val="0"/>
                      <w:marRight w:val="0"/>
                      <w:marTop w:val="0"/>
                      <w:marBottom w:val="0"/>
                      <w:divBdr>
                        <w:top w:val="single" w:sz="2" w:space="0" w:color="D9D9E3"/>
                        <w:left w:val="single" w:sz="2" w:space="0" w:color="D9D9E3"/>
                        <w:bottom w:val="single" w:sz="2" w:space="0" w:color="D9D9E3"/>
                        <w:right w:val="single" w:sz="2" w:space="0" w:color="D9D9E3"/>
                      </w:divBdr>
                      <w:divsChild>
                        <w:div w:id="2002612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21289659">
          <w:marLeft w:val="0"/>
          <w:marRight w:val="0"/>
          <w:marTop w:val="0"/>
          <w:marBottom w:val="0"/>
          <w:divBdr>
            <w:top w:val="single" w:sz="2" w:space="0" w:color="auto"/>
            <w:left w:val="single" w:sz="2" w:space="0" w:color="auto"/>
            <w:bottom w:val="single" w:sz="6" w:space="0" w:color="auto"/>
            <w:right w:val="single" w:sz="2" w:space="0" w:color="auto"/>
          </w:divBdr>
          <w:divsChild>
            <w:div w:id="1956406314">
              <w:marLeft w:val="0"/>
              <w:marRight w:val="0"/>
              <w:marTop w:val="100"/>
              <w:marBottom w:val="100"/>
              <w:divBdr>
                <w:top w:val="single" w:sz="2" w:space="0" w:color="D9D9E3"/>
                <w:left w:val="single" w:sz="2" w:space="0" w:color="D9D9E3"/>
                <w:bottom w:val="single" w:sz="2" w:space="0" w:color="D9D9E3"/>
                <w:right w:val="single" w:sz="2" w:space="0" w:color="D9D9E3"/>
              </w:divBdr>
              <w:divsChild>
                <w:div w:id="399400359">
                  <w:marLeft w:val="0"/>
                  <w:marRight w:val="0"/>
                  <w:marTop w:val="0"/>
                  <w:marBottom w:val="0"/>
                  <w:divBdr>
                    <w:top w:val="single" w:sz="2" w:space="0" w:color="D9D9E3"/>
                    <w:left w:val="single" w:sz="2" w:space="0" w:color="D9D9E3"/>
                    <w:bottom w:val="single" w:sz="2" w:space="0" w:color="D9D9E3"/>
                    <w:right w:val="single" w:sz="2" w:space="0" w:color="D9D9E3"/>
                  </w:divBdr>
                  <w:divsChild>
                    <w:div w:id="531847869">
                      <w:marLeft w:val="0"/>
                      <w:marRight w:val="0"/>
                      <w:marTop w:val="0"/>
                      <w:marBottom w:val="0"/>
                      <w:divBdr>
                        <w:top w:val="single" w:sz="2" w:space="0" w:color="D9D9E3"/>
                        <w:left w:val="single" w:sz="2" w:space="0" w:color="D9D9E3"/>
                        <w:bottom w:val="single" w:sz="2" w:space="0" w:color="D9D9E3"/>
                        <w:right w:val="single" w:sz="2" w:space="0" w:color="D9D9E3"/>
                      </w:divBdr>
                      <w:divsChild>
                        <w:div w:id="222520154">
                          <w:marLeft w:val="0"/>
                          <w:marRight w:val="0"/>
                          <w:marTop w:val="0"/>
                          <w:marBottom w:val="0"/>
                          <w:divBdr>
                            <w:top w:val="single" w:sz="2" w:space="0" w:color="D9D9E3"/>
                            <w:left w:val="single" w:sz="2" w:space="0" w:color="D9D9E3"/>
                            <w:bottom w:val="single" w:sz="2" w:space="0" w:color="D9D9E3"/>
                            <w:right w:val="single" w:sz="2" w:space="0" w:color="D9D9E3"/>
                          </w:divBdr>
                          <w:divsChild>
                            <w:div w:id="1145617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14788704">
      <w:bodyDiv w:val="1"/>
      <w:marLeft w:val="0"/>
      <w:marRight w:val="0"/>
      <w:marTop w:val="0"/>
      <w:marBottom w:val="0"/>
      <w:divBdr>
        <w:top w:val="none" w:sz="0" w:space="0" w:color="auto"/>
        <w:left w:val="none" w:sz="0" w:space="0" w:color="auto"/>
        <w:bottom w:val="none" w:sz="0" w:space="0" w:color="auto"/>
        <w:right w:val="none" w:sz="0" w:space="0" w:color="auto"/>
      </w:divBdr>
    </w:div>
    <w:div w:id="416026153">
      <w:bodyDiv w:val="1"/>
      <w:marLeft w:val="0"/>
      <w:marRight w:val="0"/>
      <w:marTop w:val="0"/>
      <w:marBottom w:val="0"/>
      <w:divBdr>
        <w:top w:val="none" w:sz="0" w:space="0" w:color="auto"/>
        <w:left w:val="none" w:sz="0" w:space="0" w:color="auto"/>
        <w:bottom w:val="none" w:sz="0" w:space="0" w:color="auto"/>
        <w:right w:val="none" w:sz="0" w:space="0" w:color="auto"/>
      </w:divBdr>
    </w:div>
    <w:div w:id="417211344">
      <w:bodyDiv w:val="1"/>
      <w:marLeft w:val="0"/>
      <w:marRight w:val="0"/>
      <w:marTop w:val="0"/>
      <w:marBottom w:val="0"/>
      <w:divBdr>
        <w:top w:val="none" w:sz="0" w:space="0" w:color="auto"/>
        <w:left w:val="none" w:sz="0" w:space="0" w:color="auto"/>
        <w:bottom w:val="none" w:sz="0" w:space="0" w:color="auto"/>
        <w:right w:val="none" w:sz="0" w:space="0" w:color="auto"/>
      </w:divBdr>
      <w:divsChild>
        <w:div w:id="126166436">
          <w:marLeft w:val="0"/>
          <w:marRight w:val="0"/>
          <w:marTop w:val="0"/>
          <w:marBottom w:val="0"/>
          <w:divBdr>
            <w:top w:val="single" w:sz="2" w:space="0" w:color="auto"/>
            <w:left w:val="single" w:sz="2" w:space="0" w:color="auto"/>
            <w:bottom w:val="single" w:sz="6" w:space="0" w:color="auto"/>
            <w:right w:val="single" w:sz="2" w:space="0" w:color="auto"/>
          </w:divBdr>
          <w:divsChild>
            <w:div w:id="779029882">
              <w:marLeft w:val="0"/>
              <w:marRight w:val="0"/>
              <w:marTop w:val="100"/>
              <w:marBottom w:val="100"/>
              <w:divBdr>
                <w:top w:val="single" w:sz="2" w:space="0" w:color="D9D9E3"/>
                <w:left w:val="single" w:sz="2" w:space="0" w:color="D9D9E3"/>
                <w:bottom w:val="single" w:sz="2" w:space="0" w:color="D9D9E3"/>
                <w:right w:val="single" w:sz="2" w:space="0" w:color="D9D9E3"/>
              </w:divBdr>
              <w:divsChild>
                <w:div w:id="1435704843">
                  <w:marLeft w:val="0"/>
                  <w:marRight w:val="0"/>
                  <w:marTop w:val="0"/>
                  <w:marBottom w:val="0"/>
                  <w:divBdr>
                    <w:top w:val="single" w:sz="2" w:space="0" w:color="D9D9E3"/>
                    <w:left w:val="single" w:sz="2" w:space="0" w:color="D9D9E3"/>
                    <w:bottom w:val="single" w:sz="2" w:space="0" w:color="D9D9E3"/>
                    <w:right w:val="single" w:sz="2" w:space="0" w:color="D9D9E3"/>
                  </w:divBdr>
                  <w:divsChild>
                    <w:div w:id="251622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02065217">
          <w:marLeft w:val="0"/>
          <w:marRight w:val="0"/>
          <w:marTop w:val="0"/>
          <w:marBottom w:val="0"/>
          <w:divBdr>
            <w:top w:val="single" w:sz="2" w:space="0" w:color="auto"/>
            <w:left w:val="single" w:sz="2" w:space="0" w:color="auto"/>
            <w:bottom w:val="single" w:sz="6" w:space="0" w:color="auto"/>
            <w:right w:val="single" w:sz="2" w:space="0" w:color="auto"/>
          </w:divBdr>
          <w:divsChild>
            <w:div w:id="1042634062">
              <w:marLeft w:val="0"/>
              <w:marRight w:val="0"/>
              <w:marTop w:val="100"/>
              <w:marBottom w:val="100"/>
              <w:divBdr>
                <w:top w:val="single" w:sz="2" w:space="0" w:color="D9D9E3"/>
                <w:left w:val="single" w:sz="2" w:space="0" w:color="D9D9E3"/>
                <w:bottom w:val="single" w:sz="2" w:space="0" w:color="D9D9E3"/>
                <w:right w:val="single" w:sz="2" w:space="0" w:color="D9D9E3"/>
              </w:divBdr>
              <w:divsChild>
                <w:div w:id="708259268">
                  <w:marLeft w:val="0"/>
                  <w:marRight w:val="0"/>
                  <w:marTop w:val="0"/>
                  <w:marBottom w:val="0"/>
                  <w:divBdr>
                    <w:top w:val="single" w:sz="2" w:space="0" w:color="D9D9E3"/>
                    <w:left w:val="single" w:sz="2" w:space="0" w:color="D9D9E3"/>
                    <w:bottom w:val="single" w:sz="2" w:space="0" w:color="D9D9E3"/>
                    <w:right w:val="single" w:sz="2" w:space="0" w:color="D9D9E3"/>
                  </w:divBdr>
                  <w:divsChild>
                    <w:div w:id="309990969">
                      <w:marLeft w:val="0"/>
                      <w:marRight w:val="0"/>
                      <w:marTop w:val="0"/>
                      <w:marBottom w:val="0"/>
                      <w:divBdr>
                        <w:top w:val="single" w:sz="2" w:space="0" w:color="D9D9E3"/>
                        <w:left w:val="single" w:sz="2" w:space="0" w:color="D9D9E3"/>
                        <w:bottom w:val="single" w:sz="2" w:space="0" w:color="D9D9E3"/>
                        <w:right w:val="single" w:sz="2" w:space="0" w:color="D9D9E3"/>
                      </w:divBdr>
                      <w:divsChild>
                        <w:div w:id="1722559752">
                          <w:marLeft w:val="0"/>
                          <w:marRight w:val="0"/>
                          <w:marTop w:val="0"/>
                          <w:marBottom w:val="0"/>
                          <w:divBdr>
                            <w:top w:val="single" w:sz="2" w:space="0" w:color="D9D9E3"/>
                            <w:left w:val="single" w:sz="2" w:space="0" w:color="D9D9E3"/>
                            <w:bottom w:val="single" w:sz="2" w:space="0" w:color="D9D9E3"/>
                            <w:right w:val="single" w:sz="2" w:space="0" w:color="D9D9E3"/>
                          </w:divBdr>
                          <w:divsChild>
                            <w:div w:id="18717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0491218">
      <w:bodyDiv w:val="1"/>
      <w:marLeft w:val="0"/>
      <w:marRight w:val="0"/>
      <w:marTop w:val="0"/>
      <w:marBottom w:val="0"/>
      <w:divBdr>
        <w:top w:val="none" w:sz="0" w:space="0" w:color="auto"/>
        <w:left w:val="none" w:sz="0" w:space="0" w:color="auto"/>
        <w:bottom w:val="none" w:sz="0" w:space="0" w:color="auto"/>
        <w:right w:val="none" w:sz="0" w:space="0" w:color="auto"/>
      </w:divBdr>
    </w:div>
    <w:div w:id="420755471">
      <w:bodyDiv w:val="1"/>
      <w:marLeft w:val="0"/>
      <w:marRight w:val="0"/>
      <w:marTop w:val="0"/>
      <w:marBottom w:val="0"/>
      <w:divBdr>
        <w:top w:val="none" w:sz="0" w:space="0" w:color="auto"/>
        <w:left w:val="none" w:sz="0" w:space="0" w:color="auto"/>
        <w:bottom w:val="none" w:sz="0" w:space="0" w:color="auto"/>
        <w:right w:val="none" w:sz="0" w:space="0" w:color="auto"/>
      </w:divBdr>
    </w:div>
    <w:div w:id="422530820">
      <w:bodyDiv w:val="1"/>
      <w:marLeft w:val="0"/>
      <w:marRight w:val="0"/>
      <w:marTop w:val="0"/>
      <w:marBottom w:val="0"/>
      <w:divBdr>
        <w:top w:val="none" w:sz="0" w:space="0" w:color="auto"/>
        <w:left w:val="none" w:sz="0" w:space="0" w:color="auto"/>
        <w:bottom w:val="none" w:sz="0" w:space="0" w:color="auto"/>
        <w:right w:val="none" w:sz="0" w:space="0" w:color="auto"/>
      </w:divBdr>
    </w:div>
    <w:div w:id="423259389">
      <w:bodyDiv w:val="1"/>
      <w:marLeft w:val="0"/>
      <w:marRight w:val="0"/>
      <w:marTop w:val="0"/>
      <w:marBottom w:val="0"/>
      <w:divBdr>
        <w:top w:val="none" w:sz="0" w:space="0" w:color="auto"/>
        <w:left w:val="none" w:sz="0" w:space="0" w:color="auto"/>
        <w:bottom w:val="none" w:sz="0" w:space="0" w:color="auto"/>
        <w:right w:val="none" w:sz="0" w:space="0" w:color="auto"/>
      </w:divBdr>
    </w:div>
    <w:div w:id="423645595">
      <w:bodyDiv w:val="1"/>
      <w:marLeft w:val="0"/>
      <w:marRight w:val="0"/>
      <w:marTop w:val="0"/>
      <w:marBottom w:val="0"/>
      <w:divBdr>
        <w:top w:val="none" w:sz="0" w:space="0" w:color="auto"/>
        <w:left w:val="none" w:sz="0" w:space="0" w:color="auto"/>
        <w:bottom w:val="none" w:sz="0" w:space="0" w:color="auto"/>
        <w:right w:val="none" w:sz="0" w:space="0" w:color="auto"/>
      </w:divBdr>
    </w:div>
    <w:div w:id="424158535">
      <w:bodyDiv w:val="1"/>
      <w:marLeft w:val="0"/>
      <w:marRight w:val="0"/>
      <w:marTop w:val="0"/>
      <w:marBottom w:val="0"/>
      <w:divBdr>
        <w:top w:val="none" w:sz="0" w:space="0" w:color="auto"/>
        <w:left w:val="none" w:sz="0" w:space="0" w:color="auto"/>
        <w:bottom w:val="none" w:sz="0" w:space="0" w:color="auto"/>
        <w:right w:val="none" w:sz="0" w:space="0" w:color="auto"/>
      </w:divBdr>
    </w:div>
    <w:div w:id="425157469">
      <w:bodyDiv w:val="1"/>
      <w:marLeft w:val="0"/>
      <w:marRight w:val="0"/>
      <w:marTop w:val="0"/>
      <w:marBottom w:val="0"/>
      <w:divBdr>
        <w:top w:val="none" w:sz="0" w:space="0" w:color="auto"/>
        <w:left w:val="none" w:sz="0" w:space="0" w:color="auto"/>
        <w:bottom w:val="none" w:sz="0" w:space="0" w:color="auto"/>
        <w:right w:val="none" w:sz="0" w:space="0" w:color="auto"/>
      </w:divBdr>
      <w:divsChild>
        <w:div w:id="1796412278">
          <w:marLeft w:val="0"/>
          <w:marRight w:val="0"/>
          <w:marTop w:val="0"/>
          <w:marBottom w:val="0"/>
          <w:divBdr>
            <w:top w:val="single" w:sz="2" w:space="0" w:color="auto"/>
            <w:left w:val="single" w:sz="2" w:space="0" w:color="auto"/>
            <w:bottom w:val="single" w:sz="6" w:space="0" w:color="auto"/>
            <w:right w:val="single" w:sz="2" w:space="0" w:color="auto"/>
          </w:divBdr>
          <w:divsChild>
            <w:div w:id="15409764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81937360">
                  <w:marLeft w:val="0"/>
                  <w:marRight w:val="0"/>
                  <w:marTop w:val="0"/>
                  <w:marBottom w:val="0"/>
                  <w:divBdr>
                    <w:top w:val="single" w:sz="2" w:space="0" w:color="D9D9E3"/>
                    <w:left w:val="single" w:sz="2" w:space="0" w:color="D9D9E3"/>
                    <w:bottom w:val="single" w:sz="2" w:space="0" w:color="D9D9E3"/>
                    <w:right w:val="single" w:sz="2" w:space="0" w:color="D9D9E3"/>
                  </w:divBdr>
                  <w:divsChild>
                    <w:div w:id="643002495">
                      <w:marLeft w:val="0"/>
                      <w:marRight w:val="0"/>
                      <w:marTop w:val="0"/>
                      <w:marBottom w:val="0"/>
                      <w:divBdr>
                        <w:top w:val="single" w:sz="2" w:space="0" w:color="D9D9E3"/>
                        <w:left w:val="single" w:sz="2" w:space="0" w:color="D9D9E3"/>
                        <w:bottom w:val="single" w:sz="2" w:space="0" w:color="D9D9E3"/>
                        <w:right w:val="single" w:sz="2" w:space="0" w:color="D9D9E3"/>
                      </w:divBdr>
                      <w:divsChild>
                        <w:div w:id="1965967056">
                          <w:marLeft w:val="0"/>
                          <w:marRight w:val="0"/>
                          <w:marTop w:val="0"/>
                          <w:marBottom w:val="0"/>
                          <w:divBdr>
                            <w:top w:val="single" w:sz="2" w:space="0" w:color="D9D9E3"/>
                            <w:left w:val="single" w:sz="2" w:space="0" w:color="D9D9E3"/>
                            <w:bottom w:val="single" w:sz="2" w:space="0" w:color="D9D9E3"/>
                            <w:right w:val="single" w:sz="2" w:space="0" w:color="D9D9E3"/>
                          </w:divBdr>
                          <w:divsChild>
                            <w:div w:id="21338623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6578696">
      <w:bodyDiv w:val="1"/>
      <w:marLeft w:val="0"/>
      <w:marRight w:val="0"/>
      <w:marTop w:val="0"/>
      <w:marBottom w:val="0"/>
      <w:divBdr>
        <w:top w:val="none" w:sz="0" w:space="0" w:color="auto"/>
        <w:left w:val="none" w:sz="0" w:space="0" w:color="auto"/>
        <w:bottom w:val="none" w:sz="0" w:space="0" w:color="auto"/>
        <w:right w:val="none" w:sz="0" w:space="0" w:color="auto"/>
      </w:divBdr>
    </w:div>
    <w:div w:id="427191160">
      <w:bodyDiv w:val="1"/>
      <w:marLeft w:val="0"/>
      <w:marRight w:val="0"/>
      <w:marTop w:val="0"/>
      <w:marBottom w:val="0"/>
      <w:divBdr>
        <w:top w:val="none" w:sz="0" w:space="0" w:color="auto"/>
        <w:left w:val="none" w:sz="0" w:space="0" w:color="auto"/>
        <w:bottom w:val="none" w:sz="0" w:space="0" w:color="auto"/>
        <w:right w:val="none" w:sz="0" w:space="0" w:color="auto"/>
      </w:divBdr>
    </w:div>
    <w:div w:id="429469765">
      <w:bodyDiv w:val="1"/>
      <w:marLeft w:val="0"/>
      <w:marRight w:val="0"/>
      <w:marTop w:val="0"/>
      <w:marBottom w:val="0"/>
      <w:divBdr>
        <w:top w:val="none" w:sz="0" w:space="0" w:color="auto"/>
        <w:left w:val="none" w:sz="0" w:space="0" w:color="auto"/>
        <w:bottom w:val="none" w:sz="0" w:space="0" w:color="auto"/>
        <w:right w:val="none" w:sz="0" w:space="0" w:color="auto"/>
      </w:divBdr>
    </w:div>
    <w:div w:id="429661020">
      <w:bodyDiv w:val="1"/>
      <w:marLeft w:val="0"/>
      <w:marRight w:val="0"/>
      <w:marTop w:val="0"/>
      <w:marBottom w:val="0"/>
      <w:divBdr>
        <w:top w:val="none" w:sz="0" w:space="0" w:color="auto"/>
        <w:left w:val="none" w:sz="0" w:space="0" w:color="auto"/>
        <w:bottom w:val="none" w:sz="0" w:space="0" w:color="auto"/>
        <w:right w:val="none" w:sz="0" w:space="0" w:color="auto"/>
      </w:divBdr>
    </w:div>
    <w:div w:id="430200869">
      <w:bodyDiv w:val="1"/>
      <w:marLeft w:val="0"/>
      <w:marRight w:val="0"/>
      <w:marTop w:val="0"/>
      <w:marBottom w:val="0"/>
      <w:divBdr>
        <w:top w:val="none" w:sz="0" w:space="0" w:color="auto"/>
        <w:left w:val="none" w:sz="0" w:space="0" w:color="auto"/>
        <w:bottom w:val="none" w:sz="0" w:space="0" w:color="auto"/>
        <w:right w:val="none" w:sz="0" w:space="0" w:color="auto"/>
      </w:divBdr>
    </w:div>
    <w:div w:id="431051695">
      <w:bodyDiv w:val="1"/>
      <w:marLeft w:val="0"/>
      <w:marRight w:val="0"/>
      <w:marTop w:val="0"/>
      <w:marBottom w:val="0"/>
      <w:divBdr>
        <w:top w:val="none" w:sz="0" w:space="0" w:color="auto"/>
        <w:left w:val="none" w:sz="0" w:space="0" w:color="auto"/>
        <w:bottom w:val="none" w:sz="0" w:space="0" w:color="auto"/>
        <w:right w:val="none" w:sz="0" w:space="0" w:color="auto"/>
      </w:divBdr>
    </w:div>
    <w:div w:id="438259326">
      <w:bodyDiv w:val="1"/>
      <w:marLeft w:val="0"/>
      <w:marRight w:val="0"/>
      <w:marTop w:val="0"/>
      <w:marBottom w:val="0"/>
      <w:divBdr>
        <w:top w:val="none" w:sz="0" w:space="0" w:color="auto"/>
        <w:left w:val="none" w:sz="0" w:space="0" w:color="auto"/>
        <w:bottom w:val="none" w:sz="0" w:space="0" w:color="auto"/>
        <w:right w:val="none" w:sz="0" w:space="0" w:color="auto"/>
      </w:divBdr>
    </w:div>
    <w:div w:id="439645663">
      <w:bodyDiv w:val="1"/>
      <w:marLeft w:val="0"/>
      <w:marRight w:val="0"/>
      <w:marTop w:val="0"/>
      <w:marBottom w:val="0"/>
      <w:divBdr>
        <w:top w:val="none" w:sz="0" w:space="0" w:color="auto"/>
        <w:left w:val="none" w:sz="0" w:space="0" w:color="auto"/>
        <w:bottom w:val="none" w:sz="0" w:space="0" w:color="auto"/>
        <w:right w:val="none" w:sz="0" w:space="0" w:color="auto"/>
      </w:divBdr>
      <w:divsChild>
        <w:div w:id="471101817">
          <w:marLeft w:val="547"/>
          <w:marRight w:val="0"/>
          <w:marTop w:val="0"/>
          <w:marBottom w:val="0"/>
          <w:divBdr>
            <w:top w:val="none" w:sz="0" w:space="0" w:color="auto"/>
            <w:left w:val="none" w:sz="0" w:space="0" w:color="auto"/>
            <w:bottom w:val="none" w:sz="0" w:space="0" w:color="auto"/>
            <w:right w:val="none" w:sz="0" w:space="0" w:color="auto"/>
          </w:divBdr>
        </w:div>
        <w:div w:id="1096363365">
          <w:marLeft w:val="1166"/>
          <w:marRight w:val="0"/>
          <w:marTop w:val="0"/>
          <w:marBottom w:val="0"/>
          <w:divBdr>
            <w:top w:val="none" w:sz="0" w:space="0" w:color="auto"/>
            <w:left w:val="none" w:sz="0" w:space="0" w:color="auto"/>
            <w:bottom w:val="none" w:sz="0" w:space="0" w:color="auto"/>
            <w:right w:val="none" w:sz="0" w:space="0" w:color="auto"/>
          </w:divBdr>
        </w:div>
        <w:div w:id="1133594338">
          <w:marLeft w:val="547"/>
          <w:marRight w:val="0"/>
          <w:marTop w:val="0"/>
          <w:marBottom w:val="0"/>
          <w:divBdr>
            <w:top w:val="none" w:sz="0" w:space="0" w:color="auto"/>
            <w:left w:val="none" w:sz="0" w:space="0" w:color="auto"/>
            <w:bottom w:val="none" w:sz="0" w:space="0" w:color="auto"/>
            <w:right w:val="none" w:sz="0" w:space="0" w:color="auto"/>
          </w:divBdr>
        </w:div>
        <w:div w:id="1208831555">
          <w:marLeft w:val="1166"/>
          <w:marRight w:val="0"/>
          <w:marTop w:val="0"/>
          <w:marBottom w:val="0"/>
          <w:divBdr>
            <w:top w:val="none" w:sz="0" w:space="0" w:color="auto"/>
            <w:left w:val="none" w:sz="0" w:space="0" w:color="auto"/>
            <w:bottom w:val="none" w:sz="0" w:space="0" w:color="auto"/>
            <w:right w:val="none" w:sz="0" w:space="0" w:color="auto"/>
          </w:divBdr>
        </w:div>
        <w:div w:id="1251114182">
          <w:marLeft w:val="1166"/>
          <w:marRight w:val="0"/>
          <w:marTop w:val="0"/>
          <w:marBottom w:val="0"/>
          <w:divBdr>
            <w:top w:val="none" w:sz="0" w:space="0" w:color="auto"/>
            <w:left w:val="none" w:sz="0" w:space="0" w:color="auto"/>
            <w:bottom w:val="none" w:sz="0" w:space="0" w:color="auto"/>
            <w:right w:val="none" w:sz="0" w:space="0" w:color="auto"/>
          </w:divBdr>
        </w:div>
        <w:div w:id="1595557163">
          <w:marLeft w:val="547"/>
          <w:marRight w:val="0"/>
          <w:marTop w:val="0"/>
          <w:marBottom w:val="0"/>
          <w:divBdr>
            <w:top w:val="none" w:sz="0" w:space="0" w:color="auto"/>
            <w:left w:val="none" w:sz="0" w:space="0" w:color="auto"/>
            <w:bottom w:val="none" w:sz="0" w:space="0" w:color="auto"/>
            <w:right w:val="none" w:sz="0" w:space="0" w:color="auto"/>
          </w:divBdr>
        </w:div>
        <w:div w:id="1785924642">
          <w:marLeft w:val="547"/>
          <w:marRight w:val="0"/>
          <w:marTop w:val="0"/>
          <w:marBottom w:val="0"/>
          <w:divBdr>
            <w:top w:val="none" w:sz="0" w:space="0" w:color="auto"/>
            <w:left w:val="none" w:sz="0" w:space="0" w:color="auto"/>
            <w:bottom w:val="none" w:sz="0" w:space="0" w:color="auto"/>
            <w:right w:val="none" w:sz="0" w:space="0" w:color="auto"/>
          </w:divBdr>
        </w:div>
        <w:div w:id="2078017920">
          <w:marLeft w:val="1166"/>
          <w:marRight w:val="0"/>
          <w:marTop w:val="0"/>
          <w:marBottom w:val="0"/>
          <w:divBdr>
            <w:top w:val="none" w:sz="0" w:space="0" w:color="auto"/>
            <w:left w:val="none" w:sz="0" w:space="0" w:color="auto"/>
            <w:bottom w:val="none" w:sz="0" w:space="0" w:color="auto"/>
            <w:right w:val="none" w:sz="0" w:space="0" w:color="auto"/>
          </w:divBdr>
        </w:div>
      </w:divsChild>
    </w:div>
    <w:div w:id="439763765">
      <w:bodyDiv w:val="1"/>
      <w:marLeft w:val="0"/>
      <w:marRight w:val="0"/>
      <w:marTop w:val="0"/>
      <w:marBottom w:val="0"/>
      <w:divBdr>
        <w:top w:val="none" w:sz="0" w:space="0" w:color="auto"/>
        <w:left w:val="none" w:sz="0" w:space="0" w:color="auto"/>
        <w:bottom w:val="none" w:sz="0" w:space="0" w:color="auto"/>
        <w:right w:val="none" w:sz="0" w:space="0" w:color="auto"/>
      </w:divBdr>
      <w:divsChild>
        <w:div w:id="475798636">
          <w:marLeft w:val="0"/>
          <w:marRight w:val="0"/>
          <w:marTop w:val="0"/>
          <w:marBottom w:val="0"/>
          <w:divBdr>
            <w:top w:val="single" w:sz="2" w:space="0" w:color="auto"/>
            <w:left w:val="single" w:sz="2" w:space="0" w:color="auto"/>
            <w:bottom w:val="single" w:sz="6" w:space="0" w:color="auto"/>
            <w:right w:val="single" w:sz="2" w:space="0" w:color="auto"/>
          </w:divBdr>
          <w:divsChild>
            <w:div w:id="2109884438">
              <w:marLeft w:val="0"/>
              <w:marRight w:val="0"/>
              <w:marTop w:val="100"/>
              <w:marBottom w:val="100"/>
              <w:divBdr>
                <w:top w:val="single" w:sz="2" w:space="0" w:color="D9D9E3"/>
                <w:left w:val="single" w:sz="2" w:space="0" w:color="D9D9E3"/>
                <w:bottom w:val="single" w:sz="2" w:space="0" w:color="D9D9E3"/>
                <w:right w:val="single" w:sz="2" w:space="0" w:color="D9D9E3"/>
              </w:divBdr>
              <w:divsChild>
                <w:div w:id="1609779185">
                  <w:marLeft w:val="0"/>
                  <w:marRight w:val="0"/>
                  <w:marTop w:val="0"/>
                  <w:marBottom w:val="0"/>
                  <w:divBdr>
                    <w:top w:val="single" w:sz="2" w:space="0" w:color="D9D9E3"/>
                    <w:left w:val="single" w:sz="2" w:space="0" w:color="D9D9E3"/>
                    <w:bottom w:val="single" w:sz="2" w:space="0" w:color="D9D9E3"/>
                    <w:right w:val="single" w:sz="2" w:space="0" w:color="D9D9E3"/>
                  </w:divBdr>
                  <w:divsChild>
                    <w:div w:id="103618237">
                      <w:marLeft w:val="0"/>
                      <w:marRight w:val="0"/>
                      <w:marTop w:val="0"/>
                      <w:marBottom w:val="0"/>
                      <w:divBdr>
                        <w:top w:val="single" w:sz="2" w:space="0" w:color="D9D9E3"/>
                        <w:left w:val="single" w:sz="2" w:space="0" w:color="D9D9E3"/>
                        <w:bottom w:val="single" w:sz="2" w:space="0" w:color="D9D9E3"/>
                        <w:right w:val="single" w:sz="2" w:space="0" w:color="D9D9E3"/>
                      </w:divBdr>
                      <w:divsChild>
                        <w:div w:id="1659454686">
                          <w:marLeft w:val="0"/>
                          <w:marRight w:val="0"/>
                          <w:marTop w:val="0"/>
                          <w:marBottom w:val="0"/>
                          <w:divBdr>
                            <w:top w:val="single" w:sz="2" w:space="0" w:color="D9D9E3"/>
                            <w:left w:val="single" w:sz="2" w:space="0" w:color="D9D9E3"/>
                            <w:bottom w:val="single" w:sz="2" w:space="0" w:color="D9D9E3"/>
                            <w:right w:val="single" w:sz="2" w:space="0" w:color="D9D9E3"/>
                          </w:divBdr>
                          <w:divsChild>
                            <w:div w:id="971249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47381892">
          <w:marLeft w:val="0"/>
          <w:marRight w:val="0"/>
          <w:marTop w:val="0"/>
          <w:marBottom w:val="0"/>
          <w:divBdr>
            <w:top w:val="single" w:sz="2" w:space="0" w:color="auto"/>
            <w:left w:val="single" w:sz="2" w:space="0" w:color="auto"/>
            <w:bottom w:val="single" w:sz="6" w:space="0" w:color="auto"/>
            <w:right w:val="single" w:sz="2" w:space="0" w:color="auto"/>
          </w:divBdr>
          <w:divsChild>
            <w:div w:id="160985055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5723590">
                  <w:marLeft w:val="0"/>
                  <w:marRight w:val="0"/>
                  <w:marTop w:val="0"/>
                  <w:marBottom w:val="0"/>
                  <w:divBdr>
                    <w:top w:val="single" w:sz="2" w:space="0" w:color="D9D9E3"/>
                    <w:left w:val="single" w:sz="2" w:space="0" w:color="D9D9E3"/>
                    <w:bottom w:val="single" w:sz="2" w:space="0" w:color="D9D9E3"/>
                    <w:right w:val="single" w:sz="2" w:space="0" w:color="D9D9E3"/>
                  </w:divBdr>
                  <w:divsChild>
                    <w:div w:id="1763840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43119250">
      <w:bodyDiv w:val="1"/>
      <w:marLeft w:val="0"/>
      <w:marRight w:val="0"/>
      <w:marTop w:val="0"/>
      <w:marBottom w:val="0"/>
      <w:divBdr>
        <w:top w:val="none" w:sz="0" w:space="0" w:color="auto"/>
        <w:left w:val="none" w:sz="0" w:space="0" w:color="auto"/>
        <w:bottom w:val="none" w:sz="0" w:space="0" w:color="auto"/>
        <w:right w:val="none" w:sz="0" w:space="0" w:color="auto"/>
      </w:divBdr>
    </w:div>
    <w:div w:id="444080987">
      <w:bodyDiv w:val="1"/>
      <w:marLeft w:val="0"/>
      <w:marRight w:val="0"/>
      <w:marTop w:val="0"/>
      <w:marBottom w:val="0"/>
      <w:divBdr>
        <w:top w:val="none" w:sz="0" w:space="0" w:color="auto"/>
        <w:left w:val="none" w:sz="0" w:space="0" w:color="auto"/>
        <w:bottom w:val="none" w:sz="0" w:space="0" w:color="auto"/>
        <w:right w:val="none" w:sz="0" w:space="0" w:color="auto"/>
      </w:divBdr>
    </w:div>
    <w:div w:id="444352171">
      <w:bodyDiv w:val="1"/>
      <w:marLeft w:val="0"/>
      <w:marRight w:val="0"/>
      <w:marTop w:val="0"/>
      <w:marBottom w:val="0"/>
      <w:divBdr>
        <w:top w:val="none" w:sz="0" w:space="0" w:color="auto"/>
        <w:left w:val="none" w:sz="0" w:space="0" w:color="auto"/>
        <w:bottom w:val="none" w:sz="0" w:space="0" w:color="auto"/>
        <w:right w:val="none" w:sz="0" w:space="0" w:color="auto"/>
      </w:divBdr>
      <w:divsChild>
        <w:div w:id="527840047">
          <w:marLeft w:val="0"/>
          <w:marRight w:val="0"/>
          <w:marTop w:val="0"/>
          <w:marBottom w:val="0"/>
          <w:divBdr>
            <w:top w:val="single" w:sz="2" w:space="0" w:color="auto"/>
            <w:left w:val="single" w:sz="2" w:space="0" w:color="auto"/>
            <w:bottom w:val="single" w:sz="6" w:space="0" w:color="auto"/>
            <w:right w:val="single" w:sz="2" w:space="0" w:color="auto"/>
          </w:divBdr>
          <w:divsChild>
            <w:div w:id="1762020031">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8171">
                  <w:marLeft w:val="0"/>
                  <w:marRight w:val="0"/>
                  <w:marTop w:val="0"/>
                  <w:marBottom w:val="0"/>
                  <w:divBdr>
                    <w:top w:val="single" w:sz="2" w:space="0" w:color="D9D9E3"/>
                    <w:left w:val="single" w:sz="2" w:space="0" w:color="D9D9E3"/>
                    <w:bottom w:val="single" w:sz="2" w:space="0" w:color="D9D9E3"/>
                    <w:right w:val="single" w:sz="2" w:space="0" w:color="D9D9E3"/>
                  </w:divBdr>
                  <w:divsChild>
                    <w:div w:id="568074472">
                      <w:marLeft w:val="0"/>
                      <w:marRight w:val="0"/>
                      <w:marTop w:val="0"/>
                      <w:marBottom w:val="0"/>
                      <w:divBdr>
                        <w:top w:val="single" w:sz="2" w:space="0" w:color="D9D9E3"/>
                        <w:left w:val="single" w:sz="2" w:space="0" w:color="D9D9E3"/>
                        <w:bottom w:val="single" w:sz="2" w:space="0" w:color="D9D9E3"/>
                        <w:right w:val="single" w:sz="2" w:space="0" w:color="D9D9E3"/>
                      </w:divBdr>
                      <w:divsChild>
                        <w:div w:id="217596747">
                          <w:marLeft w:val="0"/>
                          <w:marRight w:val="0"/>
                          <w:marTop w:val="0"/>
                          <w:marBottom w:val="0"/>
                          <w:divBdr>
                            <w:top w:val="single" w:sz="2" w:space="0" w:color="D9D9E3"/>
                            <w:left w:val="single" w:sz="2" w:space="0" w:color="D9D9E3"/>
                            <w:bottom w:val="single" w:sz="2" w:space="0" w:color="D9D9E3"/>
                            <w:right w:val="single" w:sz="2" w:space="0" w:color="D9D9E3"/>
                          </w:divBdr>
                          <w:divsChild>
                            <w:div w:id="200360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72864759">
          <w:marLeft w:val="0"/>
          <w:marRight w:val="0"/>
          <w:marTop w:val="0"/>
          <w:marBottom w:val="0"/>
          <w:divBdr>
            <w:top w:val="single" w:sz="2" w:space="0" w:color="auto"/>
            <w:left w:val="single" w:sz="2" w:space="0" w:color="auto"/>
            <w:bottom w:val="single" w:sz="6" w:space="0" w:color="auto"/>
            <w:right w:val="single" w:sz="2" w:space="0" w:color="auto"/>
          </w:divBdr>
          <w:divsChild>
            <w:div w:id="206625113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0747159">
                  <w:marLeft w:val="0"/>
                  <w:marRight w:val="0"/>
                  <w:marTop w:val="0"/>
                  <w:marBottom w:val="0"/>
                  <w:divBdr>
                    <w:top w:val="single" w:sz="2" w:space="0" w:color="D9D9E3"/>
                    <w:left w:val="single" w:sz="2" w:space="0" w:color="D9D9E3"/>
                    <w:bottom w:val="single" w:sz="2" w:space="0" w:color="D9D9E3"/>
                    <w:right w:val="single" w:sz="2" w:space="0" w:color="D9D9E3"/>
                  </w:divBdr>
                  <w:divsChild>
                    <w:div w:id="899175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46966483">
      <w:bodyDiv w:val="1"/>
      <w:marLeft w:val="0"/>
      <w:marRight w:val="0"/>
      <w:marTop w:val="0"/>
      <w:marBottom w:val="0"/>
      <w:divBdr>
        <w:top w:val="none" w:sz="0" w:space="0" w:color="auto"/>
        <w:left w:val="none" w:sz="0" w:space="0" w:color="auto"/>
        <w:bottom w:val="none" w:sz="0" w:space="0" w:color="auto"/>
        <w:right w:val="none" w:sz="0" w:space="0" w:color="auto"/>
      </w:divBdr>
    </w:div>
    <w:div w:id="446974713">
      <w:bodyDiv w:val="1"/>
      <w:marLeft w:val="0"/>
      <w:marRight w:val="0"/>
      <w:marTop w:val="0"/>
      <w:marBottom w:val="0"/>
      <w:divBdr>
        <w:top w:val="none" w:sz="0" w:space="0" w:color="auto"/>
        <w:left w:val="none" w:sz="0" w:space="0" w:color="auto"/>
        <w:bottom w:val="none" w:sz="0" w:space="0" w:color="auto"/>
        <w:right w:val="none" w:sz="0" w:space="0" w:color="auto"/>
      </w:divBdr>
      <w:divsChild>
        <w:div w:id="1601376641">
          <w:marLeft w:val="0"/>
          <w:marRight w:val="0"/>
          <w:marTop w:val="0"/>
          <w:marBottom w:val="0"/>
          <w:divBdr>
            <w:top w:val="single" w:sz="2" w:space="0" w:color="auto"/>
            <w:left w:val="single" w:sz="2" w:space="0" w:color="auto"/>
            <w:bottom w:val="single" w:sz="6" w:space="0" w:color="auto"/>
            <w:right w:val="single" w:sz="2" w:space="0" w:color="auto"/>
          </w:divBdr>
          <w:divsChild>
            <w:div w:id="609581374">
              <w:marLeft w:val="0"/>
              <w:marRight w:val="0"/>
              <w:marTop w:val="100"/>
              <w:marBottom w:val="100"/>
              <w:divBdr>
                <w:top w:val="single" w:sz="2" w:space="0" w:color="D9D9E3"/>
                <w:left w:val="single" w:sz="2" w:space="0" w:color="D9D9E3"/>
                <w:bottom w:val="single" w:sz="2" w:space="0" w:color="D9D9E3"/>
                <w:right w:val="single" w:sz="2" w:space="0" w:color="D9D9E3"/>
              </w:divBdr>
              <w:divsChild>
                <w:div w:id="414518107">
                  <w:marLeft w:val="0"/>
                  <w:marRight w:val="0"/>
                  <w:marTop w:val="0"/>
                  <w:marBottom w:val="0"/>
                  <w:divBdr>
                    <w:top w:val="single" w:sz="2" w:space="0" w:color="D9D9E3"/>
                    <w:left w:val="single" w:sz="2" w:space="0" w:color="D9D9E3"/>
                    <w:bottom w:val="single" w:sz="2" w:space="0" w:color="D9D9E3"/>
                    <w:right w:val="single" w:sz="2" w:space="0" w:color="D9D9E3"/>
                  </w:divBdr>
                  <w:divsChild>
                    <w:div w:id="1128935114">
                      <w:marLeft w:val="0"/>
                      <w:marRight w:val="0"/>
                      <w:marTop w:val="0"/>
                      <w:marBottom w:val="0"/>
                      <w:divBdr>
                        <w:top w:val="single" w:sz="2" w:space="0" w:color="D9D9E3"/>
                        <w:left w:val="single" w:sz="2" w:space="0" w:color="D9D9E3"/>
                        <w:bottom w:val="single" w:sz="2" w:space="0" w:color="D9D9E3"/>
                        <w:right w:val="single" w:sz="2" w:space="0" w:color="D9D9E3"/>
                      </w:divBdr>
                      <w:divsChild>
                        <w:div w:id="378555239">
                          <w:marLeft w:val="0"/>
                          <w:marRight w:val="0"/>
                          <w:marTop w:val="0"/>
                          <w:marBottom w:val="0"/>
                          <w:divBdr>
                            <w:top w:val="single" w:sz="2" w:space="0" w:color="D9D9E3"/>
                            <w:left w:val="single" w:sz="2" w:space="0" w:color="D9D9E3"/>
                            <w:bottom w:val="single" w:sz="2" w:space="0" w:color="D9D9E3"/>
                            <w:right w:val="single" w:sz="2" w:space="0" w:color="D9D9E3"/>
                          </w:divBdr>
                          <w:divsChild>
                            <w:div w:id="952173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7049595">
      <w:bodyDiv w:val="1"/>
      <w:marLeft w:val="0"/>
      <w:marRight w:val="0"/>
      <w:marTop w:val="0"/>
      <w:marBottom w:val="0"/>
      <w:divBdr>
        <w:top w:val="none" w:sz="0" w:space="0" w:color="auto"/>
        <w:left w:val="none" w:sz="0" w:space="0" w:color="auto"/>
        <w:bottom w:val="none" w:sz="0" w:space="0" w:color="auto"/>
        <w:right w:val="none" w:sz="0" w:space="0" w:color="auto"/>
      </w:divBdr>
    </w:div>
    <w:div w:id="450630662">
      <w:bodyDiv w:val="1"/>
      <w:marLeft w:val="0"/>
      <w:marRight w:val="0"/>
      <w:marTop w:val="0"/>
      <w:marBottom w:val="0"/>
      <w:divBdr>
        <w:top w:val="none" w:sz="0" w:space="0" w:color="auto"/>
        <w:left w:val="none" w:sz="0" w:space="0" w:color="auto"/>
        <w:bottom w:val="none" w:sz="0" w:space="0" w:color="auto"/>
        <w:right w:val="none" w:sz="0" w:space="0" w:color="auto"/>
      </w:divBdr>
      <w:divsChild>
        <w:div w:id="170872157">
          <w:marLeft w:val="0"/>
          <w:marRight w:val="0"/>
          <w:marTop w:val="0"/>
          <w:marBottom w:val="0"/>
          <w:divBdr>
            <w:top w:val="single" w:sz="2" w:space="0" w:color="auto"/>
            <w:left w:val="single" w:sz="2" w:space="0" w:color="auto"/>
            <w:bottom w:val="single" w:sz="6" w:space="0" w:color="auto"/>
            <w:right w:val="single" w:sz="2" w:space="0" w:color="auto"/>
          </w:divBdr>
          <w:divsChild>
            <w:div w:id="1507090529">
              <w:marLeft w:val="0"/>
              <w:marRight w:val="0"/>
              <w:marTop w:val="100"/>
              <w:marBottom w:val="100"/>
              <w:divBdr>
                <w:top w:val="single" w:sz="2" w:space="0" w:color="D9D9E3"/>
                <w:left w:val="single" w:sz="2" w:space="0" w:color="D9D9E3"/>
                <w:bottom w:val="single" w:sz="2" w:space="0" w:color="D9D9E3"/>
                <w:right w:val="single" w:sz="2" w:space="0" w:color="D9D9E3"/>
              </w:divBdr>
              <w:divsChild>
                <w:div w:id="1993026245">
                  <w:marLeft w:val="0"/>
                  <w:marRight w:val="0"/>
                  <w:marTop w:val="0"/>
                  <w:marBottom w:val="0"/>
                  <w:divBdr>
                    <w:top w:val="single" w:sz="2" w:space="0" w:color="D9D9E3"/>
                    <w:left w:val="single" w:sz="2" w:space="0" w:color="D9D9E3"/>
                    <w:bottom w:val="single" w:sz="2" w:space="0" w:color="D9D9E3"/>
                    <w:right w:val="single" w:sz="2" w:space="0" w:color="D9D9E3"/>
                  </w:divBdr>
                  <w:divsChild>
                    <w:div w:id="1666779990">
                      <w:marLeft w:val="0"/>
                      <w:marRight w:val="0"/>
                      <w:marTop w:val="0"/>
                      <w:marBottom w:val="0"/>
                      <w:divBdr>
                        <w:top w:val="single" w:sz="2" w:space="0" w:color="D9D9E3"/>
                        <w:left w:val="single" w:sz="2" w:space="0" w:color="D9D9E3"/>
                        <w:bottom w:val="single" w:sz="2" w:space="0" w:color="D9D9E3"/>
                        <w:right w:val="single" w:sz="2" w:space="0" w:color="D9D9E3"/>
                      </w:divBdr>
                      <w:divsChild>
                        <w:div w:id="1874418987">
                          <w:marLeft w:val="0"/>
                          <w:marRight w:val="0"/>
                          <w:marTop w:val="0"/>
                          <w:marBottom w:val="0"/>
                          <w:divBdr>
                            <w:top w:val="single" w:sz="2" w:space="0" w:color="D9D9E3"/>
                            <w:left w:val="single" w:sz="2" w:space="0" w:color="D9D9E3"/>
                            <w:bottom w:val="single" w:sz="2" w:space="0" w:color="D9D9E3"/>
                            <w:right w:val="single" w:sz="2" w:space="0" w:color="D9D9E3"/>
                          </w:divBdr>
                          <w:divsChild>
                            <w:div w:id="1564674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51024514">
      <w:bodyDiv w:val="1"/>
      <w:marLeft w:val="0"/>
      <w:marRight w:val="0"/>
      <w:marTop w:val="0"/>
      <w:marBottom w:val="0"/>
      <w:divBdr>
        <w:top w:val="none" w:sz="0" w:space="0" w:color="auto"/>
        <w:left w:val="none" w:sz="0" w:space="0" w:color="auto"/>
        <w:bottom w:val="none" w:sz="0" w:space="0" w:color="auto"/>
        <w:right w:val="none" w:sz="0" w:space="0" w:color="auto"/>
      </w:divBdr>
      <w:divsChild>
        <w:div w:id="61491031">
          <w:marLeft w:val="0"/>
          <w:marRight w:val="0"/>
          <w:marTop w:val="0"/>
          <w:marBottom w:val="0"/>
          <w:divBdr>
            <w:top w:val="single" w:sz="2" w:space="0" w:color="auto"/>
            <w:left w:val="single" w:sz="2" w:space="0" w:color="auto"/>
            <w:bottom w:val="single" w:sz="6" w:space="0" w:color="auto"/>
            <w:right w:val="single" w:sz="2" w:space="0" w:color="auto"/>
          </w:divBdr>
          <w:divsChild>
            <w:div w:id="455418178">
              <w:marLeft w:val="0"/>
              <w:marRight w:val="0"/>
              <w:marTop w:val="100"/>
              <w:marBottom w:val="100"/>
              <w:divBdr>
                <w:top w:val="single" w:sz="2" w:space="0" w:color="D9D9E3"/>
                <w:left w:val="single" w:sz="2" w:space="0" w:color="D9D9E3"/>
                <w:bottom w:val="single" w:sz="2" w:space="0" w:color="D9D9E3"/>
                <w:right w:val="single" w:sz="2" w:space="0" w:color="D9D9E3"/>
              </w:divBdr>
              <w:divsChild>
                <w:div w:id="801272697">
                  <w:marLeft w:val="0"/>
                  <w:marRight w:val="0"/>
                  <w:marTop w:val="0"/>
                  <w:marBottom w:val="0"/>
                  <w:divBdr>
                    <w:top w:val="single" w:sz="2" w:space="0" w:color="D9D9E3"/>
                    <w:left w:val="single" w:sz="2" w:space="0" w:color="D9D9E3"/>
                    <w:bottom w:val="single" w:sz="2" w:space="0" w:color="D9D9E3"/>
                    <w:right w:val="single" w:sz="2" w:space="0" w:color="D9D9E3"/>
                  </w:divBdr>
                  <w:divsChild>
                    <w:div w:id="147013814">
                      <w:marLeft w:val="0"/>
                      <w:marRight w:val="0"/>
                      <w:marTop w:val="0"/>
                      <w:marBottom w:val="0"/>
                      <w:divBdr>
                        <w:top w:val="single" w:sz="2" w:space="0" w:color="D9D9E3"/>
                        <w:left w:val="single" w:sz="2" w:space="0" w:color="D9D9E3"/>
                        <w:bottom w:val="single" w:sz="2" w:space="0" w:color="D9D9E3"/>
                        <w:right w:val="single" w:sz="2" w:space="0" w:color="D9D9E3"/>
                      </w:divBdr>
                      <w:divsChild>
                        <w:div w:id="1696886668">
                          <w:marLeft w:val="0"/>
                          <w:marRight w:val="0"/>
                          <w:marTop w:val="0"/>
                          <w:marBottom w:val="0"/>
                          <w:divBdr>
                            <w:top w:val="single" w:sz="2" w:space="0" w:color="D9D9E3"/>
                            <w:left w:val="single" w:sz="2" w:space="0" w:color="D9D9E3"/>
                            <w:bottom w:val="single" w:sz="2" w:space="0" w:color="D9D9E3"/>
                            <w:right w:val="single" w:sz="2" w:space="0" w:color="D9D9E3"/>
                          </w:divBdr>
                          <w:divsChild>
                            <w:div w:id="341781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72375386">
          <w:marLeft w:val="0"/>
          <w:marRight w:val="0"/>
          <w:marTop w:val="0"/>
          <w:marBottom w:val="0"/>
          <w:divBdr>
            <w:top w:val="single" w:sz="2" w:space="0" w:color="auto"/>
            <w:left w:val="single" w:sz="2" w:space="0" w:color="auto"/>
            <w:bottom w:val="single" w:sz="6" w:space="0" w:color="auto"/>
            <w:right w:val="single" w:sz="2" w:space="0" w:color="auto"/>
          </w:divBdr>
          <w:divsChild>
            <w:div w:id="910500474">
              <w:marLeft w:val="0"/>
              <w:marRight w:val="0"/>
              <w:marTop w:val="100"/>
              <w:marBottom w:val="100"/>
              <w:divBdr>
                <w:top w:val="single" w:sz="2" w:space="0" w:color="D9D9E3"/>
                <w:left w:val="single" w:sz="2" w:space="0" w:color="D9D9E3"/>
                <w:bottom w:val="single" w:sz="2" w:space="0" w:color="D9D9E3"/>
                <w:right w:val="single" w:sz="2" w:space="0" w:color="D9D9E3"/>
              </w:divBdr>
              <w:divsChild>
                <w:div w:id="1367947700">
                  <w:marLeft w:val="0"/>
                  <w:marRight w:val="0"/>
                  <w:marTop w:val="0"/>
                  <w:marBottom w:val="0"/>
                  <w:divBdr>
                    <w:top w:val="single" w:sz="2" w:space="0" w:color="D9D9E3"/>
                    <w:left w:val="single" w:sz="2" w:space="0" w:color="D9D9E3"/>
                    <w:bottom w:val="single" w:sz="2" w:space="0" w:color="D9D9E3"/>
                    <w:right w:val="single" w:sz="2" w:space="0" w:color="D9D9E3"/>
                  </w:divBdr>
                  <w:divsChild>
                    <w:div w:id="1987976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51555766">
      <w:bodyDiv w:val="1"/>
      <w:marLeft w:val="0"/>
      <w:marRight w:val="0"/>
      <w:marTop w:val="0"/>
      <w:marBottom w:val="0"/>
      <w:divBdr>
        <w:top w:val="none" w:sz="0" w:space="0" w:color="auto"/>
        <w:left w:val="none" w:sz="0" w:space="0" w:color="auto"/>
        <w:bottom w:val="none" w:sz="0" w:space="0" w:color="auto"/>
        <w:right w:val="none" w:sz="0" w:space="0" w:color="auto"/>
      </w:divBdr>
    </w:div>
    <w:div w:id="452554828">
      <w:bodyDiv w:val="1"/>
      <w:marLeft w:val="0"/>
      <w:marRight w:val="0"/>
      <w:marTop w:val="0"/>
      <w:marBottom w:val="0"/>
      <w:divBdr>
        <w:top w:val="none" w:sz="0" w:space="0" w:color="auto"/>
        <w:left w:val="none" w:sz="0" w:space="0" w:color="auto"/>
        <w:bottom w:val="none" w:sz="0" w:space="0" w:color="auto"/>
        <w:right w:val="none" w:sz="0" w:space="0" w:color="auto"/>
      </w:divBdr>
    </w:div>
    <w:div w:id="453182797">
      <w:bodyDiv w:val="1"/>
      <w:marLeft w:val="0"/>
      <w:marRight w:val="0"/>
      <w:marTop w:val="0"/>
      <w:marBottom w:val="0"/>
      <w:divBdr>
        <w:top w:val="none" w:sz="0" w:space="0" w:color="auto"/>
        <w:left w:val="none" w:sz="0" w:space="0" w:color="auto"/>
        <w:bottom w:val="none" w:sz="0" w:space="0" w:color="auto"/>
        <w:right w:val="none" w:sz="0" w:space="0" w:color="auto"/>
      </w:divBdr>
      <w:divsChild>
        <w:div w:id="1402405518">
          <w:marLeft w:val="0"/>
          <w:marRight w:val="0"/>
          <w:marTop w:val="0"/>
          <w:marBottom w:val="0"/>
          <w:divBdr>
            <w:top w:val="single" w:sz="2" w:space="0" w:color="auto"/>
            <w:left w:val="single" w:sz="2" w:space="0" w:color="auto"/>
            <w:bottom w:val="single" w:sz="6" w:space="0" w:color="auto"/>
            <w:right w:val="single" w:sz="2" w:space="0" w:color="auto"/>
          </w:divBdr>
          <w:divsChild>
            <w:div w:id="21242989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2725243">
                  <w:marLeft w:val="0"/>
                  <w:marRight w:val="0"/>
                  <w:marTop w:val="0"/>
                  <w:marBottom w:val="0"/>
                  <w:divBdr>
                    <w:top w:val="single" w:sz="2" w:space="0" w:color="D9D9E3"/>
                    <w:left w:val="single" w:sz="2" w:space="0" w:color="D9D9E3"/>
                    <w:bottom w:val="single" w:sz="2" w:space="0" w:color="D9D9E3"/>
                    <w:right w:val="single" w:sz="2" w:space="0" w:color="D9D9E3"/>
                  </w:divBdr>
                  <w:divsChild>
                    <w:div w:id="1910530549">
                      <w:marLeft w:val="0"/>
                      <w:marRight w:val="0"/>
                      <w:marTop w:val="0"/>
                      <w:marBottom w:val="0"/>
                      <w:divBdr>
                        <w:top w:val="single" w:sz="2" w:space="0" w:color="D9D9E3"/>
                        <w:left w:val="single" w:sz="2" w:space="0" w:color="D9D9E3"/>
                        <w:bottom w:val="single" w:sz="2" w:space="0" w:color="D9D9E3"/>
                        <w:right w:val="single" w:sz="2" w:space="0" w:color="D9D9E3"/>
                      </w:divBdr>
                      <w:divsChild>
                        <w:div w:id="1982343047">
                          <w:marLeft w:val="0"/>
                          <w:marRight w:val="0"/>
                          <w:marTop w:val="0"/>
                          <w:marBottom w:val="0"/>
                          <w:divBdr>
                            <w:top w:val="single" w:sz="2" w:space="0" w:color="D9D9E3"/>
                            <w:left w:val="single" w:sz="2" w:space="0" w:color="D9D9E3"/>
                            <w:bottom w:val="single" w:sz="2" w:space="0" w:color="D9D9E3"/>
                            <w:right w:val="single" w:sz="2" w:space="0" w:color="D9D9E3"/>
                          </w:divBdr>
                          <w:divsChild>
                            <w:div w:id="2115055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55485375">
      <w:bodyDiv w:val="1"/>
      <w:marLeft w:val="0"/>
      <w:marRight w:val="0"/>
      <w:marTop w:val="0"/>
      <w:marBottom w:val="0"/>
      <w:divBdr>
        <w:top w:val="none" w:sz="0" w:space="0" w:color="auto"/>
        <w:left w:val="none" w:sz="0" w:space="0" w:color="auto"/>
        <w:bottom w:val="none" w:sz="0" w:space="0" w:color="auto"/>
        <w:right w:val="none" w:sz="0" w:space="0" w:color="auto"/>
      </w:divBdr>
    </w:div>
    <w:div w:id="461339814">
      <w:bodyDiv w:val="1"/>
      <w:marLeft w:val="0"/>
      <w:marRight w:val="0"/>
      <w:marTop w:val="0"/>
      <w:marBottom w:val="0"/>
      <w:divBdr>
        <w:top w:val="none" w:sz="0" w:space="0" w:color="auto"/>
        <w:left w:val="none" w:sz="0" w:space="0" w:color="auto"/>
        <w:bottom w:val="none" w:sz="0" w:space="0" w:color="auto"/>
        <w:right w:val="none" w:sz="0" w:space="0" w:color="auto"/>
      </w:divBdr>
    </w:div>
    <w:div w:id="461389382">
      <w:bodyDiv w:val="1"/>
      <w:marLeft w:val="0"/>
      <w:marRight w:val="0"/>
      <w:marTop w:val="0"/>
      <w:marBottom w:val="0"/>
      <w:divBdr>
        <w:top w:val="none" w:sz="0" w:space="0" w:color="auto"/>
        <w:left w:val="none" w:sz="0" w:space="0" w:color="auto"/>
        <w:bottom w:val="none" w:sz="0" w:space="0" w:color="auto"/>
        <w:right w:val="none" w:sz="0" w:space="0" w:color="auto"/>
      </w:divBdr>
    </w:div>
    <w:div w:id="461506128">
      <w:bodyDiv w:val="1"/>
      <w:marLeft w:val="0"/>
      <w:marRight w:val="0"/>
      <w:marTop w:val="0"/>
      <w:marBottom w:val="0"/>
      <w:divBdr>
        <w:top w:val="none" w:sz="0" w:space="0" w:color="auto"/>
        <w:left w:val="none" w:sz="0" w:space="0" w:color="auto"/>
        <w:bottom w:val="none" w:sz="0" w:space="0" w:color="auto"/>
        <w:right w:val="none" w:sz="0" w:space="0" w:color="auto"/>
      </w:divBdr>
      <w:divsChild>
        <w:div w:id="1975483872">
          <w:marLeft w:val="0"/>
          <w:marRight w:val="0"/>
          <w:marTop w:val="0"/>
          <w:marBottom w:val="0"/>
          <w:divBdr>
            <w:top w:val="single" w:sz="2" w:space="0" w:color="auto"/>
            <w:left w:val="single" w:sz="2" w:space="0" w:color="auto"/>
            <w:bottom w:val="single" w:sz="6" w:space="0" w:color="auto"/>
            <w:right w:val="single" w:sz="2" w:space="0" w:color="auto"/>
          </w:divBdr>
          <w:divsChild>
            <w:div w:id="15776626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0883839">
                  <w:marLeft w:val="0"/>
                  <w:marRight w:val="0"/>
                  <w:marTop w:val="0"/>
                  <w:marBottom w:val="0"/>
                  <w:divBdr>
                    <w:top w:val="single" w:sz="2" w:space="0" w:color="D9D9E3"/>
                    <w:left w:val="single" w:sz="2" w:space="0" w:color="D9D9E3"/>
                    <w:bottom w:val="single" w:sz="2" w:space="0" w:color="D9D9E3"/>
                    <w:right w:val="single" w:sz="2" w:space="0" w:color="D9D9E3"/>
                  </w:divBdr>
                  <w:divsChild>
                    <w:div w:id="641497976">
                      <w:marLeft w:val="0"/>
                      <w:marRight w:val="0"/>
                      <w:marTop w:val="0"/>
                      <w:marBottom w:val="0"/>
                      <w:divBdr>
                        <w:top w:val="single" w:sz="2" w:space="0" w:color="D9D9E3"/>
                        <w:left w:val="single" w:sz="2" w:space="0" w:color="D9D9E3"/>
                        <w:bottom w:val="single" w:sz="2" w:space="0" w:color="D9D9E3"/>
                        <w:right w:val="single" w:sz="2" w:space="0" w:color="D9D9E3"/>
                      </w:divBdr>
                      <w:divsChild>
                        <w:div w:id="2007320358">
                          <w:marLeft w:val="0"/>
                          <w:marRight w:val="0"/>
                          <w:marTop w:val="0"/>
                          <w:marBottom w:val="0"/>
                          <w:divBdr>
                            <w:top w:val="single" w:sz="2" w:space="0" w:color="D9D9E3"/>
                            <w:left w:val="single" w:sz="2" w:space="0" w:color="D9D9E3"/>
                            <w:bottom w:val="single" w:sz="2" w:space="0" w:color="D9D9E3"/>
                            <w:right w:val="single" w:sz="2" w:space="0" w:color="D9D9E3"/>
                          </w:divBdr>
                          <w:divsChild>
                            <w:div w:id="1874270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4392360">
      <w:bodyDiv w:val="1"/>
      <w:marLeft w:val="0"/>
      <w:marRight w:val="0"/>
      <w:marTop w:val="0"/>
      <w:marBottom w:val="0"/>
      <w:divBdr>
        <w:top w:val="none" w:sz="0" w:space="0" w:color="auto"/>
        <w:left w:val="none" w:sz="0" w:space="0" w:color="auto"/>
        <w:bottom w:val="none" w:sz="0" w:space="0" w:color="auto"/>
        <w:right w:val="none" w:sz="0" w:space="0" w:color="auto"/>
      </w:divBdr>
    </w:div>
    <w:div w:id="464740610">
      <w:bodyDiv w:val="1"/>
      <w:marLeft w:val="0"/>
      <w:marRight w:val="0"/>
      <w:marTop w:val="0"/>
      <w:marBottom w:val="0"/>
      <w:divBdr>
        <w:top w:val="none" w:sz="0" w:space="0" w:color="auto"/>
        <w:left w:val="none" w:sz="0" w:space="0" w:color="auto"/>
        <w:bottom w:val="none" w:sz="0" w:space="0" w:color="auto"/>
        <w:right w:val="none" w:sz="0" w:space="0" w:color="auto"/>
      </w:divBdr>
      <w:divsChild>
        <w:div w:id="1577858249">
          <w:marLeft w:val="0"/>
          <w:marRight w:val="0"/>
          <w:marTop w:val="0"/>
          <w:marBottom w:val="0"/>
          <w:divBdr>
            <w:top w:val="single" w:sz="2" w:space="0" w:color="auto"/>
            <w:left w:val="single" w:sz="2" w:space="0" w:color="auto"/>
            <w:bottom w:val="single" w:sz="6" w:space="0" w:color="auto"/>
            <w:right w:val="single" w:sz="2" w:space="0" w:color="auto"/>
          </w:divBdr>
          <w:divsChild>
            <w:div w:id="1002125382">
              <w:marLeft w:val="0"/>
              <w:marRight w:val="0"/>
              <w:marTop w:val="100"/>
              <w:marBottom w:val="100"/>
              <w:divBdr>
                <w:top w:val="single" w:sz="2" w:space="0" w:color="D9D9E3"/>
                <w:left w:val="single" w:sz="2" w:space="0" w:color="D9D9E3"/>
                <w:bottom w:val="single" w:sz="2" w:space="0" w:color="D9D9E3"/>
                <w:right w:val="single" w:sz="2" w:space="0" w:color="D9D9E3"/>
              </w:divBdr>
              <w:divsChild>
                <w:div w:id="814031109">
                  <w:marLeft w:val="0"/>
                  <w:marRight w:val="0"/>
                  <w:marTop w:val="0"/>
                  <w:marBottom w:val="0"/>
                  <w:divBdr>
                    <w:top w:val="single" w:sz="2" w:space="0" w:color="D9D9E3"/>
                    <w:left w:val="single" w:sz="2" w:space="0" w:color="D9D9E3"/>
                    <w:bottom w:val="single" w:sz="2" w:space="0" w:color="D9D9E3"/>
                    <w:right w:val="single" w:sz="2" w:space="0" w:color="D9D9E3"/>
                  </w:divBdr>
                  <w:divsChild>
                    <w:div w:id="1676227949">
                      <w:marLeft w:val="0"/>
                      <w:marRight w:val="0"/>
                      <w:marTop w:val="0"/>
                      <w:marBottom w:val="0"/>
                      <w:divBdr>
                        <w:top w:val="single" w:sz="2" w:space="0" w:color="D9D9E3"/>
                        <w:left w:val="single" w:sz="2" w:space="0" w:color="D9D9E3"/>
                        <w:bottom w:val="single" w:sz="2" w:space="0" w:color="D9D9E3"/>
                        <w:right w:val="single" w:sz="2" w:space="0" w:color="D9D9E3"/>
                      </w:divBdr>
                      <w:divsChild>
                        <w:div w:id="598568537">
                          <w:marLeft w:val="0"/>
                          <w:marRight w:val="0"/>
                          <w:marTop w:val="0"/>
                          <w:marBottom w:val="0"/>
                          <w:divBdr>
                            <w:top w:val="single" w:sz="2" w:space="0" w:color="D9D9E3"/>
                            <w:left w:val="single" w:sz="2" w:space="0" w:color="D9D9E3"/>
                            <w:bottom w:val="single" w:sz="2" w:space="0" w:color="D9D9E3"/>
                            <w:right w:val="single" w:sz="2" w:space="0" w:color="D9D9E3"/>
                          </w:divBdr>
                          <w:divsChild>
                            <w:div w:id="168833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9714103">
      <w:bodyDiv w:val="1"/>
      <w:marLeft w:val="0"/>
      <w:marRight w:val="0"/>
      <w:marTop w:val="0"/>
      <w:marBottom w:val="0"/>
      <w:divBdr>
        <w:top w:val="none" w:sz="0" w:space="0" w:color="auto"/>
        <w:left w:val="none" w:sz="0" w:space="0" w:color="auto"/>
        <w:bottom w:val="none" w:sz="0" w:space="0" w:color="auto"/>
        <w:right w:val="none" w:sz="0" w:space="0" w:color="auto"/>
      </w:divBdr>
    </w:div>
    <w:div w:id="469976488">
      <w:bodyDiv w:val="1"/>
      <w:marLeft w:val="0"/>
      <w:marRight w:val="0"/>
      <w:marTop w:val="0"/>
      <w:marBottom w:val="0"/>
      <w:divBdr>
        <w:top w:val="none" w:sz="0" w:space="0" w:color="auto"/>
        <w:left w:val="none" w:sz="0" w:space="0" w:color="auto"/>
        <w:bottom w:val="none" w:sz="0" w:space="0" w:color="auto"/>
        <w:right w:val="none" w:sz="0" w:space="0" w:color="auto"/>
      </w:divBdr>
    </w:div>
    <w:div w:id="471750654">
      <w:bodyDiv w:val="1"/>
      <w:marLeft w:val="0"/>
      <w:marRight w:val="0"/>
      <w:marTop w:val="0"/>
      <w:marBottom w:val="0"/>
      <w:divBdr>
        <w:top w:val="none" w:sz="0" w:space="0" w:color="auto"/>
        <w:left w:val="none" w:sz="0" w:space="0" w:color="auto"/>
        <w:bottom w:val="none" w:sz="0" w:space="0" w:color="auto"/>
        <w:right w:val="none" w:sz="0" w:space="0" w:color="auto"/>
      </w:divBdr>
    </w:div>
    <w:div w:id="472481479">
      <w:bodyDiv w:val="1"/>
      <w:marLeft w:val="0"/>
      <w:marRight w:val="0"/>
      <w:marTop w:val="0"/>
      <w:marBottom w:val="0"/>
      <w:divBdr>
        <w:top w:val="none" w:sz="0" w:space="0" w:color="auto"/>
        <w:left w:val="none" w:sz="0" w:space="0" w:color="auto"/>
        <w:bottom w:val="none" w:sz="0" w:space="0" w:color="auto"/>
        <w:right w:val="none" w:sz="0" w:space="0" w:color="auto"/>
      </w:divBdr>
      <w:divsChild>
        <w:div w:id="1627544303">
          <w:marLeft w:val="0"/>
          <w:marRight w:val="0"/>
          <w:marTop w:val="0"/>
          <w:marBottom w:val="0"/>
          <w:divBdr>
            <w:top w:val="none" w:sz="0" w:space="0" w:color="auto"/>
            <w:left w:val="none" w:sz="0" w:space="0" w:color="auto"/>
            <w:bottom w:val="none" w:sz="0" w:space="0" w:color="auto"/>
            <w:right w:val="none" w:sz="0" w:space="0" w:color="auto"/>
          </w:divBdr>
          <w:divsChild>
            <w:div w:id="16088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04575">
      <w:bodyDiv w:val="1"/>
      <w:marLeft w:val="0"/>
      <w:marRight w:val="0"/>
      <w:marTop w:val="0"/>
      <w:marBottom w:val="0"/>
      <w:divBdr>
        <w:top w:val="none" w:sz="0" w:space="0" w:color="auto"/>
        <w:left w:val="none" w:sz="0" w:space="0" w:color="auto"/>
        <w:bottom w:val="none" w:sz="0" w:space="0" w:color="auto"/>
        <w:right w:val="none" w:sz="0" w:space="0" w:color="auto"/>
      </w:divBdr>
      <w:divsChild>
        <w:div w:id="1240365669">
          <w:marLeft w:val="0"/>
          <w:marRight w:val="0"/>
          <w:marTop w:val="0"/>
          <w:marBottom w:val="0"/>
          <w:divBdr>
            <w:top w:val="single" w:sz="2" w:space="0" w:color="auto"/>
            <w:left w:val="single" w:sz="2" w:space="0" w:color="auto"/>
            <w:bottom w:val="single" w:sz="6" w:space="0" w:color="auto"/>
            <w:right w:val="single" w:sz="2" w:space="0" w:color="auto"/>
          </w:divBdr>
          <w:divsChild>
            <w:div w:id="10938630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251173">
                  <w:marLeft w:val="0"/>
                  <w:marRight w:val="0"/>
                  <w:marTop w:val="0"/>
                  <w:marBottom w:val="0"/>
                  <w:divBdr>
                    <w:top w:val="single" w:sz="2" w:space="0" w:color="D9D9E3"/>
                    <w:left w:val="single" w:sz="2" w:space="0" w:color="D9D9E3"/>
                    <w:bottom w:val="single" w:sz="2" w:space="0" w:color="D9D9E3"/>
                    <w:right w:val="single" w:sz="2" w:space="0" w:color="D9D9E3"/>
                  </w:divBdr>
                  <w:divsChild>
                    <w:div w:id="494272867">
                      <w:marLeft w:val="0"/>
                      <w:marRight w:val="0"/>
                      <w:marTop w:val="0"/>
                      <w:marBottom w:val="0"/>
                      <w:divBdr>
                        <w:top w:val="single" w:sz="2" w:space="0" w:color="D9D9E3"/>
                        <w:left w:val="single" w:sz="2" w:space="0" w:color="D9D9E3"/>
                        <w:bottom w:val="single" w:sz="2" w:space="0" w:color="D9D9E3"/>
                        <w:right w:val="single" w:sz="2" w:space="0" w:color="D9D9E3"/>
                      </w:divBdr>
                      <w:divsChild>
                        <w:div w:id="1937203845">
                          <w:marLeft w:val="0"/>
                          <w:marRight w:val="0"/>
                          <w:marTop w:val="0"/>
                          <w:marBottom w:val="0"/>
                          <w:divBdr>
                            <w:top w:val="single" w:sz="2" w:space="0" w:color="D9D9E3"/>
                            <w:left w:val="single" w:sz="2" w:space="0" w:color="D9D9E3"/>
                            <w:bottom w:val="single" w:sz="2" w:space="0" w:color="D9D9E3"/>
                            <w:right w:val="single" w:sz="2" w:space="0" w:color="D9D9E3"/>
                          </w:divBdr>
                          <w:divsChild>
                            <w:div w:id="14120000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4416504">
      <w:bodyDiv w:val="1"/>
      <w:marLeft w:val="0"/>
      <w:marRight w:val="0"/>
      <w:marTop w:val="0"/>
      <w:marBottom w:val="0"/>
      <w:divBdr>
        <w:top w:val="none" w:sz="0" w:space="0" w:color="auto"/>
        <w:left w:val="none" w:sz="0" w:space="0" w:color="auto"/>
        <w:bottom w:val="none" w:sz="0" w:space="0" w:color="auto"/>
        <w:right w:val="none" w:sz="0" w:space="0" w:color="auto"/>
      </w:divBdr>
    </w:div>
    <w:div w:id="474417135">
      <w:bodyDiv w:val="1"/>
      <w:marLeft w:val="0"/>
      <w:marRight w:val="0"/>
      <w:marTop w:val="0"/>
      <w:marBottom w:val="0"/>
      <w:divBdr>
        <w:top w:val="none" w:sz="0" w:space="0" w:color="auto"/>
        <w:left w:val="none" w:sz="0" w:space="0" w:color="auto"/>
        <w:bottom w:val="none" w:sz="0" w:space="0" w:color="auto"/>
        <w:right w:val="none" w:sz="0" w:space="0" w:color="auto"/>
      </w:divBdr>
    </w:div>
    <w:div w:id="474955823">
      <w:bodyDiv w:val="1"/>
      <w:marLeft w:val="0"/>
      <w:marRight w:val="0"/>
      <w:marTop w:val="0"/>
      <w:marBottom w:val="0"/>
      <w:divBdr>
        <w:top w:val="none" w:sz="0" w:space="0" w:color="auto"/>
        <w:left w:val="none" w:sz="0" w:space="0" w:color="auto"/>
        <w:bottom w:val="none" w:sz="0" w:space="0" w:color="auto"/>
        <w:right w:val="none" w:sz="0" w:space="0" w:color="auto"/>
      </w:divBdr>
      <w:divsChild>
        <w:div w:id="577252902">
          <w:marLeft w:val="0"/>
          <w:marRight w:val="0"/>
          <w:marTop w:val="0"/>
          <w:marBottom w:val="0"/>
          <w:divBdr>
            <w:top w:val="single" w:sz="2" w:space="0" w:color="auto"/>
            <w:left w:val="single" w:sz="2" w:space="0" w:color="auto"/>
            <w:bottom w:val="single" w:sz="6" w:space="0" w:color="auto"/>
            <w:right w:val="single" w:sz="2" w:space="0" w:color="auto"/>
          </w:divBdr>
          <w:divsChild>
            <w:div w:id="1620842135">
              <w:marLeft w:val="0"/>
              <w:marRight w:val="0"/>
              <w:marTop w:val="100"/>
              <w:marBottom w:val="100"/>
              <w:divBdr>
                <w:top w:val="single" w:sz="2" w:space="0" w:color="D9D9E3"/>
                <w:left w:val="single" w:sz="2" w:space="0" w:color="D9D9E3"/>
                <w:bottom w:val="single" w:sz="2" w:space="0" w:color="D9D9E3"/>
                <w:right w:val="single" w:sz="2" w:space="0" w:color="D9D9E3"/>
              </w:divBdr>
              <w:divsChild>
                <w:div w:id="1164855537">
                  <w:marLeft w:val="0"/>
                  <w:marRight w:val="0"/>
                  <w:marTop w:val="0"/>
                  <w:marBottom w:val="0"/>
                  <w:divBdr>
                    <w:top w:val="single" w:sz="2" w:space="0" w:color="D9D9E3"/>
                    <w:left w:val="single" w:sz="2" w:space="0" w:color="D9D9E3"/>
                    <w:bottom w:val="single" w:sz="2" w:space="0" w:color="D9D9E3"/>
                    <w:right w:val="single" w:sz="2" w:space="0" w:color="D9D9E3"/>
                  </w:divBdr>
                  <w:divsChild>
                    <w:div w:id="174006766">
                      <w:marLeft w:val="0"/>
                      <w:marRight w:val="0"/>
                      <w:marTop w:val="0"/>
                      <w:marBottom w:val="0"/>
                      <w:divBdr>
                        <w:top w:val="single" w:sz="2" w:space="0" w:color="D9D9E3"/>
                        <w:left w:val="single" w:sz="2" w:space="0" w:color="D9D9E3"/>
                        <w:bottom w:val="single" w:sz="2" w:space="0" w:color="D9D9E3"/>
                        <w:right w:val="single" w:sz="2" w:space="0" w:color="D9D9E3"/>
                      </w:divBdr>
                      <w:divsChild>
                        <w:div w:id="9376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10410826">
          <w:marLeft w:val="0"/>
          <w:marRight w:val="0"/>
          <w:marTop w:val="0"/>
          <w:marBottom w:val="0"/>
          <w:divBdr>
            <w:top w:val="single" w:sz="2" w:space="0" w:color="auto"/>
            <w:left w:val="single" w:sz="2" w:space="0" w:color="auto"/>
            <w:bottom w:val="single" w:sz="6" w:space="0" w:color="auto"/>
            <w:right w:val="single" w:sz="2" w:space="0" w:color="auto"/>
          </w:divBdr>
          <w:divsChild>
            <w:div w:id="603727026">
              <w:marLeft w:val="0"/>
              <w:marRight w:val="0"/>
              <w:marTop w:val="100"/>
              <w:marBottom w:val="100"/>
              <w:divBdr>
                <w:top w:val="single" w:sz="2" w:space="0" w:color="D9D9E3"/>
                <w:left w:val="single" w:sz="2" w:space="0" w:color="D9D9E3"/>
                <w:bottom w:val="single" w:sz="2" w:space="0" w:color="D9D9E3"/>
                <w:right w:val="single" w:sz="2" w:space="0" w:color="D9D9E3"/>
              </w:divBdr>
              <w:divsChild>
                <w:div w:id="2034652530">
                  <w:marLeft w:val="0"/>
                  <w:marRight w:val="0"/>
                  <w:marTop w:val="0"/>
                  <w:marBottom w:val="0"/>
                  <w:divBdr>
                    <w:top w:val="single" w:sz="2" w:space="0" w:color="D9D9E3"/>
                    <w:left w:val="single" w:sz="2" w:space="0" w:color="D9D9E3"/>
                    <w:bottom w:val="single" w:sz="2" w:space="0" w:color="D9D9E3"/>
                    <w:right w:val="single" w:sz="2" w:space="0" w:color="D9D9E3"/>
                  </w:divBdr>
                  <w:divsChild>
                    <w:div w:id="984551228">
                      <w:marLeft w:val="0"/>
                      <w:marRight w:val="0"/>
                      <w:marTop w:val="0"/>
                      <w:marBottom w:val="0"/>
                      <w:divBdr>
                        <w:top w:val="single" w:sz="2" w:space="0" w:color="D9D9E3"/>
                        <w:left w:val="single" w:sz="2" w:space="0" w:color="D9D9E3"/>
                        <w:bottom w:val="single" w:sz="2" w:space="0" w:color="D9D9E3"/>
                        <w:right w:val="single" w:sz="2" w:space="0" w:color="D9D9E3"/>
                      </w:divBdr>
                      <w:divsChild>
                        <w:div w:id="695086355">
                          <w:marLeft w:val="0"/>
                          <w:marRight w:val="0"/>
                          <w:marTop w:val="0"/>
                          <w:marBottom w:val="0"/>
                          <w:divBdr>
                            <w:top w:val="single" w:sz="2" w:space="0" w:color="D9D9E3"/>
                            <w:left w:val="single" w:sz="2" w:space="0" w:color="D9D9E3"/>
                            <w:bottom w:val="single" w:sz="2" w:space="0" w:color="D9D9E3"/>
                            <w:right w:val="single" w:sz="2" w:space="0" w:color="D9D9E3"/>
                          </w:divBdr>
                          <w:divsChild>
                            <w:div w:id="1916084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7381211">
      <w:bodyDiv w:val="1"/>
      <w:marLeft w:val="0"/>
      <w:marRight w:val="0"/>
      <w:marTop w:val="0"/>
      <w:marBottom w:val="0"/>
      <w:divBdr>
        <w:top w:val="none" w:sz="0" w:space="0" w:color="auto"/>
        <w:left w:val="none" w:sz="0" w:space="0" w:color="auto"/>
        <w:bottom w:val="none" w:sz="0" w:space="0" w:color="auto"/>
        <w:right w:val="none" w:sz="0" w:space="0" w:color="auto"/>
      </w:divBdr>
    </w:div>
    <w:div w:id="480929799">
      <w:bodyDiv w:val="1"/>
      <w:marLeft w:val="0"/>
      <w:marRight w:val="0"/>
      <w:marTop w:val="0"/>
      <w:marBottom w:val="0"/>
      <w:divBdr>
        <w:top w:val="none" w:sz="0" w:space="0" w:color="auto"/>
        <w:left w:val="none" w:sz="0" w:space="0" w:color="auto"/>
        <w:bottom w:val="none" w:sz="0" w:space="0" w:color="auto"/>
        <w:right w:val="none" w:sz="0" w:space="0" w:color="auto"/>
      </w:divBdr>
    </w:div>
    <w:div w:id="481894471">
      <w:bodyDiv w:val="1"/>
      <w:marLeft w:val="0"/>
      <w:marRight w:val="0"/>
      <w:marTop w:val="0"/>
      <w:marBottom w:val="0"/>
      <w:divBdr>
        <w:top w:val="none" w:sz="0" w:space="0" w:color="auto"/>
        <w:left w:val="none" w:sz="0" w:space="0" w:color="auto"/>
        <w:bottom w:val="none" w:sz="0" w:space="0" w:color="auto"/>
        <w:right w:val="none" w:sz="0" w:space="0" w:color="auto"/>
      </w:divBdr>
    </w:div>
    <w:div w:id="482039497">
      <w:bodyDiv w:val="1"/>
      <w:marLeft w:val="0"/>
      <w:marRight w:val="0"/>
      <w:marTop w:val="0"/>
      <w:marBottom w:val="0"/>
      <w:divBdr>
        <w:top w:val="none" w:sz="0" w:space="0" w:color="auto"/>
        <w:left w:val="none" w:sz="0" w:space="0" w:color="auto"/>
        <w:bottom w:val="none" w:sz="0" w:space="0" w:color="auto"/>
        <w:right w:val="none" w:sz="0" w:space="0" w:color="auto"/>
      </w:divBdr>
      <w:divsChild>
        <w:div w:id="297032975">
          <w:marLeft w:val="547"/>
          <w:marRight w:val="0"/>
          <w:marTop w:val="0"/>
          <w:marBottom w:val="0"/>
          <w:divBdr>
            <w:top w:val="none" w:sz="0" w:space="0" w:color="auto"/>
            <w:left w:val="none" w:sz="0" w:space="0" w:color="auto"/>
            <w:bottom w:val="none" w:sz="0" w:space="0" w:color="auto"/>
            <w:right w:val="none" w:sz="0" w:space="0" w:color="auto"/>
          </w:divBdr>
        </w:div>
        <w:div w:id="1287858500">
          <w:marLeft w:val="547"/>
          <w:marRight w:val="0"/>
          <w:marTop w:val="0"/>
          <w:marBottom w:val="0"/>
          <w:divBdr>
            <w:top w:val="none" w:sz="0" w:space="0" w:color="auto"/>
            <w:left w:val="none" w:sz="0" w:space="0" w:color="auto"/>
            <w:bottom w:val="none" w:sz="0" w:space="0" w:color="auto"/>
            <w:right w:val="none" w:sz="0" w:space="0" w:color="auto"/>
          </w:divBdr>
        </w:div>
      </w:divsChild>
    </w:div>
    <w:div w:id="484470386">
      <w:bodyDiv w:val="1"/>
      <w:marLeft w:val="0"/>
      <w:marRight w:val="0"/>
      <w:marTop w:val="0"/>
      <w:marBottom w:val="0"/>
      <w:divBdr>
        <w:top w:val="none" w:sz="0" w:space="0" w:color="auto"/>
        <w:left w:val="none" w:sz="0" w:space="0" w:color="auto"/>
        <w:bottom w:val="none" w:sz="0" w:space="0" w:color="auto"/>
        <w:right w:val="none" w:sz="0" w:space="0" w:color="auto"/>
      </w:divBdr>
    </w:div>
    <w:div w:id="484858732">
      <w:bodyDiv w:val="1"/>
      <w:marLeft w:val="0"/>
      <w:marRight w:val="0"/>
      <w:marTop w:val="0"/>
      <w:marBottom w:val="0"/>
      <w:divBdr>
        <w:top w:val="none" w:sz="0" w:space="0" w:color="auto"/>
        <w:left w:val="none" w:sz="0" w:space="0" w:color="auto"/>
        <w:bottom w:val="none" w:sz="0" w:space="0" w:color="auto"/>
        <w:right w:val="none" w:sz="0" w:space="0" w:color="auto"/>
      </w:divBdr>
      <w:divsChild>
        <w:div w:id="1349599284">
          <w:marLeft w:val="0"/>
          <w:marRight w:val="0"/>
          <w:marTop w:val="0"/>
          <w:marBottom w:val="0"/>
          <w:divBdr>
            <w:top w:val="single" w:sz="2" w:space="0" w:color="auto"/>
            <w:left w:val="single" w:sz="2" w:space="0" w:color="auto"/>
            <w:bottom w:val="single" w:sz="6" w:space="0" w:color="auto"/>
            <w:right w:val="single" w:sz="2" w:space="0" w:color="auto"/>
          </w:divBdr>
          <w:divsChild>
            <w:div w:id="1459421670">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077505">
                  <w:marLeft w:val="0"/>
                  <w:marRight w:val="0"/>
                  <w:marTop w:val="0"/>
                  <w:marBottom w:val="0"/>
                  <w:divBdr>
                    <w:top w:val="single" w:sz="2" w:space="0" w:color="D9D9E3"/>
                    <w:left w:val="single" w:sz="2" w:space="0" w:color="D9D9E3"/>
                    <w:bottom w:val="single" w:sz="2" w:space="0" w:color="D9D9E3"/>
                    <w:right w:val="single" w:sz="2" w:space="0" w:color="D9D9E3"/>
                  </w:divBdr>
                  <w:divsChild>
                    <w:div w:id="16279141">
                      <w:marLeft w:val="0"/>
                      <w:marRight w:val="0"/>
                      <w:marTop w:val="0"/>
                      <w:marBottom w:val="0"/>
                      <w:divBdr>
                        <w:top w:val="single" w:sz="2" w:space="0" w:color="D9D9E3"/>
                        <w:left w:val="single" w:sz="2" w:space="0" w:color="D9D9E3"/>
                        <w:bottom w:val="single" w:sz="2" w:space="0" w:color="D9D9E3"/>
                        <w:right w:val="single" w:sz="2" w:space="0" w:color="D9D9E3"/>
                      </w:divBdr>
                      <w:divsChild>
                        <w:div w:id="911279675">
                          <w:marLeft w:val="0"/>
                          <w:marRight w:val="0"/>
                          <w:marTop w:val="0"/>
                          <w:marBottom w:val="0"/>
                          <w:divBdr>
                            <w:top w:val="single" w:sz="2" w:space="0" w:color="D9D9E3"/>
                            <w:left w:val="single" w:sz="2" w:space="0" w:color="D9D9E3"/>
                            <w:bottom w:val="single" w:sz="2" w:space="0" w:color="D9D9E3"/>
                            <w:right w:val="single" w:sz="2" w:space="0" w:color="D9D9E3"/>
                          </w:divBdr>
                          <w:divsChild>
                            <w:div w:id="61757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7867548">
      <w:bodyDiv w:val="1"/>
      <w:marLeft w:val="0"/>
      <w:marRight w:val="0"/>
      <w:marTop w:val="0"/>
      <w:marBottom w:val="0"/>
      <w:divBdr>
        <w:top w:val="none" w:sz="0" w:space="0" w:color="auto"/>
        <w:left w:val="none" w:sz="0" w:space="0" w:color="auto"/>
        <w:bottom w:val="none" w:sz="0" w:space="0" w:color="auto"/>
        <w:right w:val="none" w:sz="0" w:space="0" w:color="auto"/>
      </w:divBdr>
    </w:div>
    <w:div w:id="494340813">
      <w:bodyDiv w:val="1"/>
      <w:marLeft w:val="0"/>
      <w:marRight w:val="0"/>
      <w:marTop w:val="0"/>
      <w:marBottom w:val="0"/>
      <w:divBdr>
        <w:top w:val="none" w:sz="0" w:space="0" w:color="auto"/>
        <w:left w:val="none" w:sz="0" w:space="0" w:color="auto"/>
        <w:bottom w:val="none" w:sz="0" w:space="0" w:color="auto"/>
        <w:right w:val="none" w:sz="0" w:space="0" w:color="auto"/>
      </w:divBdr>
    </w:div>
    <w:div w:id="499199639">
      <w:bodyDiv w:val="1"/>
      <w:marLeft w:val="0"/>
      <w:marRight w:val="0"/>
      <w:marTop w:val="0"/>
      <w:marBottom w:val="0"/>
      <w:divBdr>
        <w:top w:val="none" w:sz="0" w:space="0" w:color="auto"/>
        <w:left w:val="none" w:sz="0" w:space="0" w:color="auto"/>
        <w:bottom w:val="none" w:sz="0" w:space="0" w:color="auto"/>
        <w:right w:val="none" w:sz="0" w:space="0" w:color="auto"/>
      </w:divBdr>
      <w:divsChild>
        <w:div w:id="266473787">
          <w:marLeft w:val="0"/>
          <w:marRight w:val="0"/>
          <w:marTop w:val="0"/>
          <w:marBottom w:val="0"/>
          <w:divBdr>
            <w:top w:val="single" w:sz="2" w:space="0" w:color="auto"/>
            <w:left w:val="single" w:sz="2" w:space="0" w:color="auto"/>
            <w:bottom w:val="single" w:sz="6" w:space="0" w:color="auto"/>
            <w:right w:val="single" w:sz="2" w:space="0" w:color="auto"/>
          </w:divBdr>
          <w:divsChild>
            <w:div w:id="817769499">
              <w:marLeft w:val="0"/>
              <w:marRight w:val="0"/>
              <w:marTop w:val="100"/>
              <w:marBottom w:val="100"/>
              <w:divBdr>
                <w:top w:val="single" w:sz="2" w:space="0" w:color="D9D9E3"/>
                <w:left w:val="single" w:sz="2" w:space="0" w:color="D9D9E3"/>
                <w:bottom w:val="single" w:sz="2" w:space="0" w:color="D9D9E3"/>
                <w:right w:val="single" w:sz="2" w:space="0" w:color="D9D9E3"/>
              </w:divBdr>
              <w:divsChild>
                <w:div w:id="892960281">
                  <w:marLeft w:val="0"/>
                  <w:marRight w:val="0"/>
                  <w:marTop w:val="0"/>
                  <w:marBottom w:val="0"/>
                  <w:divBdr>
                    <w:top w:val="single" w:sz="2" w:space="0" w:color="D9D9E3"/>
                    <w:left w:val="single" w:sz="2" w:space="0" w:color="D9D9E3"/>
                    <w:bottom w:val="single" w:sz="2" w:space="0" w:color="D9D9E3"/>
                    <w:right w:val="single" w:sz="2" w:space="0" w:color="D9D9E3"/>
                  </w:divBdr>
                  <w:divsChild>
                    <w:div w:id="1094863451">
                      <w:marLeft w:val="0"/>
                      <w:marRight w:val="0"/>
                      <w:marTop w:val="0"/>
                      <w:marBottom w:val="0"/>
                      <w:divBdr>
                        <w:top w:val="single" w:sz="2" w:space="0" w:color="D9D9E3"/>
                        <w:left w:val="single" w:sz="2" w:space="0" w:color="D9D9E3"/>
                        <w:bottom w:val="single" w:sz="2" w:space="0" w:color="D9D9E3"/>
                        <w:right w:val="single" w:sz="2" w:space="0" w:color="D9D9E3"/>
                      </w:divBdr>
                      <w:divsChild>
                        <w:div w:id="95177608">
                          <w:marLeft w:val="0"/>
                          <w:marRight w:val="0"/>
                          <w:marTop w:val="0"/>
                          <w:marBottom w:val="0"/>
                          <w:divBdr>
                            <w:top w:val="single" w:sz="2" w:space="0" w:color="D9D9E3"/>
                            <w:left w:val="single" w:sz="2" w:space="0" w:color="D9D9E3"/>
                            <w:bottom w:val="single" w:sz="2" w:space="0" w:color="D9D9E3"/>
                            <w:right w:val="single" w:sz="2" w:space="0" w:color="D9D9E3"/>
                          </w:divBdr>
                          <w:divsChild>
                            <w:div w:id="65960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99781082">
      <w:bodyDiv w:val="1"/>
      <w:marLeft w:val="0"/>
      <w:marRight w:val="0"/>
      <w:marTop w:val="0"/>
      <w:marBottom w:val="0"/>
      <w:divBdr>
        <w:top w:val="none" w:sz="0" w:space="0" w:color="auto"/>
        <w:left w:val="none" w:sz="0" w:space="0" w:color="auto"/>
        <w:bottom w:val="none" w:sz="0" w:space="0" w:color="auto"/>
        <w:right w:val="none" w:sz="0" w:space="0" w:color="auto"/>
      </w:divBdr>
    </w:div>
    <w:div w:id="500435410">
      <w:bodyDiv w:val="1"/>
      <w:marLeft w:val="0"/>
      <w:marRight w:val="0"/>
      <w:marTop w:val="0"/>
      <w:marBottom w:val="0"/>
      <w:divBdr>
        <w:top w:val="none" w:sz="0" w:space="0" w:color="auto"/>
        <w:left w:val="none" w:sz="0" w:space="0" w:color="auto"/>
        <w:bottom w:val="none" w:sz="0" w:space="0" w:color="auto"/>
        <w:right w:val="none" w:sz="0" w:space="0" w:color="auto"/>
      </w:divBdr>
      <w:divsChild>
        <w:div w:id="62720055">
          <w:marLeft w:val="0"/>
          <w:marRight w:val="0"/>
          <w:marTop w:val="0"/>
          <w:marBottom w:val="0"/>
          <w:divBdr>
            <w:top w:val="single" w:sz="2" w:space="0" w:color="auto"/>
            <w:left w:val="single" w:sz="2" w:space="0" w:color="auto"/>
            <w:bottom w:val="single" w:sz="6" w:space="0" w:color="auto"/>
            <w:right w:val="single" w:sz="2" w:space="0" w:color="auto"/>
          </w:divBdr>
          <w:divsChild>
            <w:div w:id="15108271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2103371">
                  <w:marLeft w:val="0"/>
                  <w:marRight w:val="0"/>
                  <w:marTop w:val="0"/>
                  <w:marBottom w:val="0"/>
                  <w:divBdr>
                    <w:top w:val="single" w:sz="2" w:space="0" w:color="D9D9E3"/>
                    <w:left w:val="single" w:sz="2" w:space="0" w:color="D9D9E3"/>
                    <w:bottom w:val="single" w:sz="2" w:space="0" w:color="D9D9E3"/>
                    <w:right w:val="single" w:sz="2" w:space="0" w:color="D9D9E3"/>
                  </w:divBdr>
                  <w:divsChild>
                    <w:div w:id="1945572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2784695">
          <w:marLeft w:val="0"/>
          <w:marRight w:val="0"/>
          <w:marTop w:val="0"/>
          <w:marBottom w:val="0"/>
          <w:divBdr>
            <w:top w:val="single" w:sz="2" w:space="0" w:color="auto"/>
            <w:left w:val="single" w:sz="2" w:space="0" w:color="auto"/>
            <w:bottom w:val="single" w:sz="6" w:space="0" w:color="auto"/>
            <w:right w:val="single" w:sz="2" w:space="0" w:color="auto"/>
          </w:divBdr>
          <w:divsChild>
            <w:div w:id="1830713346">
              <w:marLeft w:val="0"/>
              <w:marRight w:val="0"/>
              <w:marTop w:val="100"/>
              <w:marBottom w:val="100"/>
              <w:divBdr>
                <w:top w:val="single" w:sz="2" w:space="0" w:color="D9D9E3"/>
                <w:left w:val="single" w:sz="2" w:space="0" w:color="D9D9E3"/>
                <w:bottom w:val="single" w:sz="2" w:space="0" w:color="D9D9E3"/>
                <w:right w:val="single" w:sz="2" w:space="0" w:color="D9D9E3"/>
              </w:divBdr>
              <w:divsChild>
                <w:div w:id="276839561">
                  <w:marLeft w:val="0"/>
                  <w:marRight w:val="0"/>
                  <w:marTop w:val="0"/>
                  <w:marBottom w:val="0"/>
                  <w:divBdr>
                    <w:top w:val="single" w:sz="2" w:space="0" w:color="D9D9E3"/>
                    <w:left w:val="single" w:sz="2" w:space="0" w:color="D9D9E3"/>
                    <w:bottom w:val="single" w:sz="2" w:space="0" w:color="D9D9E3"/>
                    <w:right w:val="single" w:sz="2" w:space="0" w:color="D9D9E3"/>
                  </w:divBdr>
                  <w:divsChild>
                    <w:div w:id="1717850748">
                      <w:marLeft w:val="0"/>
                      <w:marRight w:val="0"/>
                      <w:marTop w:val="0"/>
                      <w:marBottom w:val="0"/>
                      <w:divBdr>
                        <w:top w:val="single" w:sz="2" w:space="0" w:color="D9D9E3"/>
                        <w:left w:val="single" w:sz="2" w:space="0" w:color="D9D9E3"/>
                        <w:bottom w:val="single" w:sz="2" w:space="0" w:color="D9D9E3"/>
                        <w:right w:val="single" w:sz="2" w:space="0" w:color="D9D9E3"/>
                      </w:divBdr>
                      <w:divsChild>
                        <w:div w:id="128326907">
                          <w:marLeft w:val="0"/>
                          <w:marRight w:val="0"/>
                          <w:marTop w:val="0"/>
                          <w:marBottom w:val="0"/>
                          <w:divBdr>
                            <w:top w:val="single" w:sz="2" w:space="0" w:color="D9D9E3"/>
                            <w:left w:val="single" w:sz="2" w:space="0" w:color="D9D9E3"/>
                            <w:bottom w:val="single" w:sz="2" w:space="0" w:color="D9D9E3"/>
                            <w:right w:val="single" w:sz="2" w:space="0" w:color="D9D9E3"/>
                          </w:divBdr>
                          <w:divsChild>
                            <w:div w:id="1097865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1242116">
      <w:bodyDiv w:val="1"/>
      <w:marLeft w:val="0"/>
      <w:marRight w:val="0"/>
      <w:marTop w:val="0"/>
      <w:marBottom w:val="0"/>
      <w:divBdr>
        <w:top w:val="none" w:sz="0" w:space="0" w:color="auto"/>
        <w:left w:val="none" w:sz="0" w:space="0" w:color="auto"/>
        <w:bottom w:val="none" w:sz="0" w:space="0" w:color="auto"/>
        <w:right w:val="none" w:sz="0" w:space="0" w:color="auto"/>
      </w:divBdr>
      <w:divsChild>
        <w:div w:id="1098671792">
          <w:marLeft w:val="0"/>
          <w:marRight w:val="0"/>
          <w:marTop w:val="0"/>
          <w:marBottom w:val="0"/>
          <w:divBdr>
            <w:top w:val="single" w:sz="2" w:space="0" w:color="auto"/>
            <w:left w:val="single" w:sz="2" w:space="0" w:color="auto"/>
            <w:bottom w:val="single" w:sz="6" w:space="0" w:color="auto"/>
            <w:right w:val="single" w:sz="2" w:space="0" w:color="auto"/>
          </w:divBdr>
          <w:divsChild>
            <w:div w:id="222762901">
              <w:marLeft w:val="0"/>
              <w:marRight w:val="0"/>
              <w:marTop w:val="100"/>
              <w:marBottom w:val="100"/>
              <w:divBdr>
                <w:top w:val="single" w:sz="2" w:space="0" w:color="D9D9E3"/>
                <w:left w:val="single" w:sz="2" w:space="0" w:color="D9D9E3"/>
                <w:bottom w:val="single" w:sz="2" w:space="0" w:color="D9D9E3"/>
                <w:right w:val="single" w:sz="2" w:space="0" w:color="D9D9E3"/>
              </w:divBdr>
              <w:divsChild>
                <w:div w:id="1821459241">
                  <w:marLeft w:val="0"/>
                  <w:marRight w:val="0"/>
                  <w:marTop w:val="0"/>
                  <w:marBottom w:val="0"/>
                  <w:divBdr>
                    <w:top w:val="single" w:sz="2" w:space="0" w:color="D9D9E3"/>
                    <w:left w:val="single" w:sz="2" w:space="0" w:color="D9D9E3"/>
                    <w:bottom w:val="single" w:sz="2" w:space="0" w:color="D9D9E3"/>
                    <w:right w:val="single" w:sz="2" w:space="0" w:color="D9D9E3"/>
                  </w:divBdr>
                  <w:divsChild>
                    <w:div w:id="862669235">
                      <w:marLeft w:val="0"/>
                      <w:marRight w:val="0"/>
                      <w:marTop w:val="0"/>
                      <w:marBottom w:val="0"/>
                      <w:divBdr>
                        <w:top w:val="single" w:sz="2" w:space="0" w:color="D9D9E3"/>
                        <w:left w:val="single" w:sz="2" w:space="0" w:color="D9D9E3"/>
                        <w:bottom w:val="single" w:sz="2" w:space="0" w:color="D9D9E3"/>
                        <w:right w:val="single" w:sz="2" w:space="0" w:color="D9D9E3"/>
                      </w:divBdr>
                      <w:divsChild>
                        <w:div w:id="1030836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65891646">
          <w:marLeft w:val="0"/>
          <w:marRight w:val="0"/>
          <w:marTop w:val="0"/>
          <w:marBottom w:val="0"/>
          <w:divBdr>
            <w:top w:val="single" w:sz="2" w:space="0" w:color="auto"/>
            <w:left w:val="single" w:sz="2" w:space="0" w:color="auto"/>
            <w:bottom w:val="single" w:sz="6" w:space="0" w:color="auto"/>
            <w:right w:val="single" w:sz="2" w:space="0" w:color="auto"/>
          </w:divBdr>
          <w:divsChild>
            <w:div w:id="1738549479">
              <w:marLeft w:val="0"/>
              <w:marRight w:val="0"/>
              <w:marTop w:val="100"/>
              <w:marBottom w:val="100"/>
              <w:divBdr>
                <w:top w:val="single" w:sz="2" w:space="0" w:color="D9D9E3"/>
                <w:left w:val="single" w:sz="2" w:space="0" w:color="D9D9E3"/>
                <w:bottom w:val="single" w:sz="2" w:space="0" w:color="D9D9E3"/>
                <w:right w:val="single" w:sz="2" w:space="0" w:color="D9D9E3"/>
              </w:divBdr>
              <w:divsChild>
                <w:div w:id="34159603">
                  <w:marLeft w:val="0"/>
                  <w:marRight w:val="0"/>
                  <w:marTop w:val="0"/>
                  <w:marBottom w:val="0"/>
                  <w:divBdr>
                    <w:top w:val="single" w:sz="2" w:space="0" w:color="D9D9E3"/>
                    <w:left w:val="single" w:sz="2" w:space="0" w:color="D9D9E3"/>
                    <w:bottom w:val="single" w:sz="2" w:space="0" w:color="D9D9E3"/>
                    <w:right w:val="single" w:sz="2" w:space="0" w:color="D9D9E3"/>
                  </w:divBdr>
                  <w:divsChild>
                    <w:div w:id="1571117289">
                      <w:marLeft w:val="0"/>
                      <w:marRight w:val="0"/>
                      <w:marTop w:val="0"/>
                      <w:marBottom w:val="0"/>
                      <w:divBdr>
                        <w:top w:val="single" w:sz="2" w:space="0" w:color="D9D9E3"/>
                        <w:left w:val="single" w:sz="2" w:space="0" w:color="D9D9E3"/>
                        <w:bottom w:val="single" w:sz="2" w:space="0" w:color="D9D9E3"/>
                        <w:right w:val="single" w:sz="2" w:space="0" w:color="D9D9E3"/>
                      </w:divBdr>
                      <w:divsChild>
                        <w:div w:id="1621763964">
                          <w:marLeft w:val="0"/>
                          <w:marRight w:val="0"/>
                          <w:marTop w:val="0"/>
                          <w:marBottom w:val="0"/>
                          <w:divBdr>
                            <w:top w:val="single" w:sz="2" w:space="0" w:color="D9D9E3"/>
                            <w:left w:val="single" w:sz="2" w:space="0" w:color="D9D9E3"/>
                            <w:bottom w:val="single" w:sz="2" w:space="0" w:color="D9D9E3"/>
                            <w:right w:val="single" w:sz="2" w:space="0" w:color="D9D9E3"/>
                          </w:divBdr>
                          <w:divsChild>
                            <w:div w:id="425151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6289176">
      <w:bodyDiv w:val="1"/>
      <w:marLeft w:val="0"/>
      <w:marRight w:val="0"/>
      <w:marTop w:val="0"/>
      <w:marBottom w:val="0"/>
      <w:divBdr>
        <w:top w:val="none" w:sz="0" w:space="0" w:color="auto"/>
        <w:left w:val="none" w:sz="0" w:space="0" w:color="auto"/>
        <w:bottom w:val="none" w:sz="0" w:space="0" w:color="auto"/>
        <w:right w:val="none" w:sz="0" w:space="0" w:color="auto"/>
      </w:divBdr>
    </w:div>
    <w:div w:id="506290056">
      <w:bodyDiv w:val="1"/>
      <w:marLeft w:val="0"/>
      <w:marRight w:val="0"/>
      <w:marTop w:val="0"/>
      <w:marBottom w:val="0"/>
      <w:divBdr>
        <w:top w:val="none" w:sz="0" w:space="0" w:color="auto"/>
        <w:left w:val="none" w:sz="0" w:space="0" w:color="auto"/>
        <w:bottom w:val="none" w:sz="0" w:space="0" w:color="auto"/>
        <w:right w:val="none" w:sz="0" w:space="0" w:color="auto"/>
      </w:divBdr>
      <w:divsChild>
        <w:div w:id="1966542136">
          <w:marLeft w:val="0"/>
          <w:marRight w:val="0"/>
          <w:marTop w:val="0"/>
          <w:marBottom w:val="0"/>
          <w:divBdr>
            <w:top w:val="none" w:sz="0" w:space="0" w:color="auto"/>
            <w:left w:val="none" w:sz="0" w:space="0" w:color="auto"/>
            <w:bottom w:val="none" w:sz="0" w:space="0" w:color="auto"/>
            <w:right w:val="none" w:sz="0" w:space="0" w:color="auto"/>
          </w:divBdr>
          <w:divsChild>
            <w:div w:id="1552694883">
              <w:marLeft w:val="0"/>
              <w:marRight w:val="0"/>
              <w:marTop w:val="0"/>
              <w:marBottom w:val="0"/>
              <w:divBdr>
                <w:top w:val="none" w:sz="0" w:space="0" w:color="auto"/>
                <w:left w:val="none" w:sz="0" w:space="0" w:color="auto"/>
                <w:bottom w:val="none" w:sz="0" w:space="0" w:color="auto"/>
                <w:right w:val="none" w:sz="0" w:space="0" w:color="auto"/>
              </w:divBdr>
            </w:div>
          </w:divsChild>
        </w:div>
        <w:div w:id="1841265310">
          <w:marLeft w:val="0"/>
          <w:marRight w:val="0"/>
          <w:marTop w:val="0"/>
          <w:marBottom w:val="0"/>
          <w:divBdr>
            <w:top w:val="none" w:sz="0" w:space="0" w:color="auto"/>
            <w:left w:val="none" w:sz="0" w:space="0" w:color="auto"/>
            <w:bottom w:val="none" w:sz="0" w:space="0" w:color="auto"/>
            <w:right w:val="none" w:sz="0" w:space="0" w:color="auto"/>
          </w:divBdr>
          <w:divsChild>
            <w:div w:id="3790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302">
      <w:bodyDiv w:val="1"/>
      <w:marLeft w:val="0"/>
      <w:marRight w:val="0"/>
      <w:marTop w:val="0"/>
      <w:marBottom w:val="0"/>
      <w:divBdr>
        <w:top w:val="none" w:sz="0" w:space="0" w:color="auto"/>
        <w:left w:val="none" w:sz="0" w:space="0" w:color="auto"/>
        <w:bottom w:val="none" w:sz="0" w:space="0" w:color="auto"/>
        <w:right w:val="none" w:sz="0" w:space="0" w:color="auto"/>
      </w:divBdr>
    </w:div>
    <w:div w:id="511649358">
      <w:bodyDiv w:val="1"/>
      <w:marLeft w:val="0"/>
      <w:marRight w:val="0"/>
      <w:marTop w:val="0"/>
      <w:marBottom w:val="0"/>
      <w:divBdr>
        <w:top w:val="none" w:sz="0" w:space="0" w:color="auto"/>
        <w:left w:val="none" w:sz="0" w:space="0" w:color="auto"/>
        <w:bottom w:val="none" w:sz="0" w:space="0" w:color="auto"/>
        <w:right w:val="none" w:sz="0" w:space="0" w:color="auto"/>
      </w:divBdr>
    </w:div>
    <w:div w:id="511729375">
      <w:bodyDiv w:val="1"/>
      <w:marLeft w:val="0"/>
      <w:marRight w:val="0"/>
      <w:marTop w:val="0"/>
      <w:marBottom w:val="0"/>
      <w:divBdr>
        <w:top w:val="none" w:sz="0" w:space="0" w:color="auto"/>
        <w:left w:val="none" w:sz="0" w:space="0" w:color="auto"/>
        <w:bottom w:val="none" w:sz="0" w:space="0" w:color="auto"/>
        <w:right w:val="none" w:sz="0" w:space="0" w:color="auto"/>
      </w:divBdr>
    </w:div>
    <w:div w:id="513567751">
      <w:bodyDiv w:val="1"/>
      <w:marLeft w:val="0"/>
      <w:marRight w:val="0"/>
      <w:marTop w:val="0"/>
      <w:marBottom w:val="0"/>
      <w:divBdr>
        <w:top w:val="none" w:sz="0" w:space="0" w:color="auto"/>
        <w:left w:val="none" w:sz="0" w:space="0" w:color="auto"/>
        <w:bottom w:val="none" w:sz="0" w:space="0" w:color="auto"/>
        <w:right w:val="none" w:sz="0" w:space="0" w:color="auto"/>
      </w:divBdr>
    </w:div>
    <w:div w:id="516240706">
      <w:bodyDiv w:val="1"/>
      <w:marLeft w:val="0"/>
      <w:marRight w:val="0"/>
      <w:marTop w:val="0"/>
      <w:marBottom w:val="0"/>
      <w:divBdr>
        <w:top w:val="none" w:sz="0" w:space="0" w:color="auto"/>
        <w:left w:val="none" w:sz="0" w:space="0" w:color="auto"/>
        <w:bottom w:val="none" w:sz="0" w:space="0" w:color="auto"/>
        <w:right w:val="none" w:sz="0" w:space="0" w:color="auto"/>
      </w:divBdr>
    </w:div>
    <w:div w:id="523371154">
      <w:bodyDiv w:val="1"/>
      <w:marLeft w:val="0"/>
      <w:marRight w:val="0"/>
      <w:marTop w:val="0"/>
      <w:marBottom w:val="0"/>
      <w:divBdr>
        <w:top w:val="none" w:sz="0" w:space="0" w:color="auto"/>
        <w:left w:val="none" w:sz="0" w:space="0" w:color="auto"/>
        <w:bottom w:val="none" w:sz="0" w:space="0" w:color="auto"/>
        <w:right w:val="none" w:sz="0" w:space="0" w:color="auto"/>
      </w:divBdr>
    </w:div>
    <w:div w:id="523400143">
      <w:bodyDiv w:val="1"/>
      <w:marLeft w:val="0"/>
      <w:marRight w:val="0"/>
      <w:marTop w:val="0"/>
      <w:marBottom w:val="0"/>
      <w:divBdr>
        <w:top w:val="none" w:sz="0" w:space="0" w:color="auto"/>
        <w:left w:val="none" w:sz="0" w:space="0" w:color="auto"/>
        <w:bottom w:val="none" w:sz="0" w:space="0" w:color="auto"/>
        <w:right w:val="none" w:sz="0" w:space="0" w:color="auto"/>
      </w:divBdr>
    </w:div>
    <w:div w:id="524632439">
      <w:bodyDiv w:val="1"/>
      <w:marLeft w:val="0"/>
      <w:marRight w:val="0"/>
      <w:marTop w:val="0"/>
      <w:marBottom w:val="0"/>
      <w:divBdr>
        <w:top w:val="none" w:sz="0" w:space="0" w:color="auto"/>
        <w:left w:val="none" w:sz="0" w:space="0" w:color="auto"/>
        <w:bottom w:val="none" w:sz="0" w:space="0" w:color="auto"/>
        <w:right w:val="none" w:sz="0" w:space="0" w:color="auto"/>
      </w:divBdr>
    </w:div>
    <w:div w:id="525949341">
      <w:bodyDiv w:val="1"/>
      <w:marLeft w:val="0"/>
      <w:marRight w:val="0"/>
      <w:marTop w:val="0"/>
      <w:marBottom w:val="0"/>
      <w:divBdr>
        <w:top w:val="none" w:sz="0" w:space="0" w:color="auto"/>
        <w:left w:val="none" w:sz="0" w:space="0" w:color="auto"/>
        <w:bottom w:val="none" w:sz="0" w:space="0" w:color="auto"/>
        <w:right w:val="none" w:sz="0" w:space="0" w:color="auto"/>
      </w:divBdr>
    </w:div>
    <w:div w:id="526455327">
      <w:bodyDiv w:val="1"/>
      <w:marLeft w:val="0"/>
      <w:marRight w:val="0"/>
      <w:marTop w:val="0"/>
      <w:marBottom w:val="0"/>
      <w:divBdr>
        <w:top w:val="none" w:sz="0" w:space="0" w:color="auto"/>
        <w:left w:val="none" w:sz="0" w:space="0" w:color="auto"/>
        <w:bottom w:val="none" w:sz="0" w:space="0" w:color="auto"/>
        <w:right w:val="none" w:sz="0" w:space="0" w:color="auto"/>
      </w:divBdr>
      <w:divsChild>
        <w:div w:id="491456022">
          <w:marLeft w:val="533"/>
          <w:marRight w:val="0"/>
          <w:marTop w:val="140"/>
          <w:marBottom w:val="0"/>
          <w:divBdr>
            <w:top w:val="none" w:sz="0" w:space="0" w:color="auto"/>
            <w:left w:val="none" w:sz="0" w:space="0" w:color="auto"/>
            <w:bottom w:val="none" w:sz="0" w:space="0" w:color="auto"/>
            <w:right w:val="none" w:sz="0" w:space="0" w:color="auto"/>
          </w:divBdr>
        </w:div>
        <w:div w:id="1276013179">
          <w:marLeft w:val="533"/>
          <w:marRight w:val="0"/>
          <w:marTop w:val="140"/>
          <w:marBottom w:val="0"/>
          <w:divBdr>
            <w:top w:val="none" w:sz="0" w:space="0" w:color="auto"/>
            <w:left w:val="none" w:sz="0" w:space="0" w:color="auto"/>
            <w:bottom w:val="none" w:sz="0" w:space="0" w:color="auto"/>
            <w:right w:val="none" w:sz="0" w:space="0" w:color="auto"/>
          </w:divBdr>
        </w:div>
        <w:div w:id="1303344438">
          <w:marLeft w:val="533"/>
          <w:marRight w:val="0"/>
          <w:marTop w:val="140"/>
          <w:marBottom w:val="0"/>
          <w:divBdr>
            <w:top w:val="none" w:sz="0" w:space="0" w:color="auto"/>
            <w:left w:val="none" w:sz="0" w:space="0" w:color="auto"/>
            <w:bottom w:val="none" w:sz="0" w:space="0" w:color="auto"/>
            <w:right w:val="none" w:sz="0" w:space="0" w:color="auto"/>
          </w:divBdr>
        </w:div>
        <w:div w:id="1336416324">
          <w:marLeft w:val="533"/>
          <w:marRight w:val="0"/>
          <w:marTop w:val="140"/>
          <w:marBottom w:val="0"/>
          <w:divBdr>
            <w:top w:val="none" w:sz="0" w:space="0" w:color="auto"/>
            <w:left w:val="none" w:sz="0" w:space="0" w:color="auto"/>
            <w:bottom w:val="none" w:sz="0" w:space="0" w:color="auto"/>
            <w:right w:val="none" w:sz="0" w:space="0" w:color="auto"/>
          </w:divBdr>
        </w:div>
        <w:div w:id="1931621228">
          <w:marLeft w:val="533"/>
          <w:marRight w:val="0"/>
          <w:marTop w:val="140"/>
          <w:marBottom w:val="0"/>
          <w:divBdr>
            <w:top w:val="none" w:sz="0" w:space="0" w:color="auto"/>
            <w:left w:val="none" w:sz="0" w:space="0" w:color="auto"/>
            <w:bottom w:val="none" w:sz="0" w:space="0" w:color="auto"/>
            <w:right w:val="none" w:sz="0" w:space="0" w:color="auto"/>
          </w:divBdr>
        </w:div>
        <w:div w:id="2124373343">
          <w:marLeft w:val="533"/>
          <w:marRight w:val="0"/>
          <w:marTop w:val="140"/>
          <w:marBottom w:val="0"/>
          <w:divBdr>
            <w:top w:val="none" w:sz="0" w:space="0" w:color="auto"/>
            <w:left w:val="none" w:sz="0" w:space="0" w:color="auto"/>
            <w:bottom w:val="none" w:sz="0" w:space="0" w:color="auto"/>
            <w:right w:val="none" w:sz="0" w:space="0" w:color="auto"/>
          </w:divBdr>
        </w:div>
      </w:divsChild>
    </w:div>
    <w:div w:id="529802915">
      <w:bodyDiv w:val="1"/>
      <w:marLeft w:val="0"/>
      <w:marRight w:val="0"/>
      <w:marTop w:val="0"/>
      <w:marBottom w:val="0"/>
      <w:divBdr>
        <w:top w:val="none" w:sz="0" w:space="0" w:color="auto"/>
        <w:left w:val="none" w:sz="0" w:space="0" w:color="auto"/>
        <w:bottom w:val="none" w:sz="0" w:space="0" w:color="auto"/>
        <w:right w:val="none" w:sz="0" w:space="0" w:color="auto"/>
      </w:divBdr>
    </w:div>
    <w:div w:id="531504596">
      <w:bodyDiv w:val="1"/>
      <w:marLeft w:val="0"/>
      <w:marRight w:val="0"/>
      <w:marTop w:val="0"/>
      <w:marBottom w:val="0"/>
      <w:divBdr>
        <w:top w:val="none" w:sz="0" w:space="0" w:color="auto"/>
        <w:left w:val="none" w:sz="0" w:space="0" w:color="auto"/>
        <w:bottom w:val="none" w:sz="0" w:space="0" w:color="auto"/>
        <w:right w:val="none" w:sz="0" w:space="0" w:color="auto"/>
      </w:divBdr>
      <w:divsChild>
        <w:div w:id="395207261">
          <w:marLeft w:val="0"/>
          <w:marRight w:val="0"/>
          <w:marTop w:val="0"/>
          <w:marBottom w:val="0"/>
          <w:divBdr>
            <w:top w:val="single" w:sz="2" w:space="0" w:color="auto"/>
            <w:left w:val="single" w:sz="2" w:space="0" w:color="auto"/>
            <w:bottom w:val="single" w:sz="6" w:space="0" w:color="auto"/>
            <w:right w:val="single" w:sz="2" w:space="0" w:color="auto"/>
          </w:divBdr>
          <w:divsChild>
            <w:div w:id="687873844">
              <w:marLeft w:val="0"/>
              <w:marRight w:val="0"/>
              <w:marTop w:val="100"/>
              <w:marBottom w:val="100"/>
              <w:divBdr>
                <w:top w:val="single" w:sz="2" w:space="0" w:color="D9D9E3"/>
                <w:left w:val="single" w:sz="2" w:space="0" w:color="D9D9E3"/>
                <w:bottom w:val="single" w:sz="2" w:space="0" w:color="D9D9E3"/>
                <w:right w:val="single" w:sz="2" w:space="0" w:color="D9D9E3"/>
              </w:divBdr>
              <w:divsChild>
                <w:div w:id="158742229">
                  <w:marLeft w:val="0"/>
                  <w:marRight w:val="0"/>
                  <w:marTop w:val="0"/>
                  <w:marBottom w:val="0"/>
                  <w:divBdr>
                    <w:top w:val="single" w:sz="2" w:space="0" w:color="D9D9E3"/>
                    <w:left w:val="single" w:sz="2" w:space="0" w:color="D9D9E3"/>
                    <w:bottom w:val="single" w:sz="2" w:space="0" w:color="D9D9E3"/>
                    <w:right w:val="single" w:sz="2" w:space="0" w:color="D9D9E3"/>
                  </w:divBdr>
                  <w:divsChild>
                    <w:div w:id="1498157201">
                      <w:marLeft w:val="0"/>
                      <w:marRight w:val="0"/>
                      <w:marTop w:val="0"/>
                      <w:marBottom w:val="0"/>
                      <w:divBdr>
                        <w:top w:val="single" w:sz="2" w:space="0" w:color="D9D9E3"/>
                        <w:left w:val="single" w:sz="2" w:space="0" w:color="D9D9E3"/>
                        <w:bottom w:val="single" w:sz="2" w:space="0" w:color="D9D9E3"/>
                        <w:right w:val="single" w:sz="2" w:space="0" w:color="D9D9E3"/>
                      </w:divBdr>
                      <w:divsChild>
                        <w:div w:id="49695061">
                          <w:marLeft w:val="0"/>
                          <w:marRight w:val="0"/>
                          <w:marTop w:val="0"/>
                          <w:marBottom w:val="0"/>
                          <w:divBdr>
                            <w:top w:val="single" w:sz="2" w:space="0" w:color="D9D9E3"/>
                            <w:left w:val="single" w:sz="2" w:space="0" w:color="D9D9E3"/>
                            <w:bottom w:val="single" w:sz="2" w:space="0" w:color="D9D9E3"/>
                            <w:right w:val="single" w:sz="2" w:space="0" w:color="D9D9E3"/>
                          </w:divBdr>
                          <w:divsChild>
                            <w:div w:id="1353149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32033428">
      <w:bodyDiv w:val="1"/>
      <w:marLeft w:val="0"/>
      <w:marRight w:val="0"/>
      <w:marTop w:val="0"/>
      <w:marBottom w:val="0"/>
      <w:divBdr>
        <w:top w:val="none" w:sz="0" w:space="0" w:color="auto"/>
        <w:left w:val="none" w:sz="0" w:space="0" w:color="auto"/>
        <w:bottom w:val="none" w:sz="0" w:space="0" w:color="auto"/>
        <w:right w:val="none" w:sz="0" w:space="0" w:color="auto"/>
      </w:divBdr>
      <w:divsChild>
        <w:div w:id="376979091">
          <w:marLeft w:val="0"/>
          <w:marRight w:val="0"/>
          <w:marTop w:val="0"/>
          <w:marBottom w:val="0"/>
          <w:divBdr>
            <w:top w:val="single" w:sz="2" w:space="0" w:color="auto"/>
            <w:left w:val="single" w:sz="2" w:space="0" w:color="auto"/>
            <w:bottom w:val="single" w:sz="6" w:space="0" w:color="auto"/>
            <w:right w:val="single" w:sz="2" w:space="0" w:color="auto"/>
          </w:divBdr>
          <w:divsChild>
            <w:div w:id="1937249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766461464">
                  <w:marLeft w:val="0"/>
                  <w:marRight w:val="0"/>
                  <w:marTop w:val="0"/>
                  <w:marBottom w:val="0"/>
                  <w:divBdr>
                    <w:top w:val="single" w:sz="2" w:space="0" w:color="D9D9E3"/>
                    <w:left w:val="single" w:sz="2" w:space="0" w:color="D9D9E3"/>
                    <w:bottom w:val="single" w:sz="2" w:space="0" w:color="D9D9E3"/>
                    <w:right w:val="single" w:sz="2" w:space="0" w:color="D9D9E3"/>
                  </w:divBdr>
                  <w:divsChild>
                    <w:div w:id="331177102">
                      <w:marLeft w:val="0"/>
                      <w:marRight w:val="0"/>
                      <w:marTop w:val="0"/>
                      <w:marBottom w:val="0"/>
                      <w:divBdr>
                        <w:top w:val="single" w:sz="2" w:space="0" w:color="D9D9E3"/>
                        <w:left w:val="single" w:sz="2" w:space="0" w:color="D9D9E3"/>
                        <w:bottom w:val="single" w:sz="2" w:space="0" w:color="D9D9E3"/>
                        <w:right w:val="single" w:sz="2" w:space="0" w:color="D9D9E3"/>
                      </w:divBdr>
                      <w:divsChild>
                        <w:div w:id="494996965">
                          <w:marLeft w:val="0"/>
                          <w:marRight w:val="0"/>
                          <w:marTop w:val="0"/>
                          <w:marBottom w:val="0"/>
                          <w:divBdr>
                            <w:top w:val="single" w:sz="2" w:space="0" w:color="D9D9E3"/>
                            <w:left w:val="single" w:sz="2" w:space="0" w:color="D9D9E3"/>
                            <w:bottom w:val="single" w:sz="2" w:space="0" w:color="D9D9E3"/>
                            <w:right w:val="single" w:sz="2" w:space="0" w:color="D9D9E3"/>
                          </w:divBdr>
                          <w:divsChild>
                            <w:div w:id="875972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33811431">
      <w:bodyDiv w:val="1"/>
      <w:marLeft w:val="0"/>
      <w:marRight w:val="0"/>
      <w:marTop w:val="0"/>
      <w:marBottom w:val="0"/>
      <w:divBdr>
        <w:top w:val="none" w:sz="0" w:space="0" w:color="auto"/>
        <w:left w:val="none" w:sz="0" w:space="0" w:color="auto"/>
        <w:bottom w:val="none" w:sz="0" w:space="0" w:color="auto"/>
        <w:right w:val="none" w:sz="0" w:space="0" w:color="auto"/>
      </w:divBdr>
      <w:divsChild>
        <w:div w:id="1005783934">
          <w:marLeft w:val="0"/>
          <w:marRight w:val="0"/>
          <w:marTop w:val="0"/>
          <w:marBottom w:val="0"/>
          <w:divBdr>
            <w:top w:val="none" w:sz="0" w:space="0" w:color="auto"/>
            <w:left w:val="none" w:sz="0" w:space="0" w:color="auto"/>
            <w:bottom w:val="none" w:sz="0" w:space="0" w:color="auto"/>
            <w:right w:val="none" w:sz="0" w:space="0" w:color="auto"/>
          </w:divBdr>
          <w:divsChild>
            <w:div w:id="1716805974">
              <w:marLeft w:val="0"/>
              <w:marRight w:val="0"/>
              <w:marTop w:val="0"/>
              <w:marBottom w:val="0"/>
              <w:divBdr>
                <w:top w:val="none" w:sz="0" w:space="0" w:color="auto"/>
                <w:left w:val="none" w:sz="0" w:space="0" w:color="auto"/>
                <w:bottom w:val="none" w:sz="0" w:space="0" w:color="auto"/>
                <w:right w:val="none" w:sz="0" w:space="0" w:color="auto"/>
              </w:divBdr>
              <w:divsChild>
                <w:div w:id="124392568">
                  <w:marLeft w:val="0"/>
                  <w:marRight w:val="0"/>
                  <w:marTop w:val="0"/>
                  <w:marBottom w:val="0"/>
                  <w:divBdr>
                    <w:top w:val="none" w:sz="0" w:space="0" w:color="auto"/>
                    <w:left w:val="none" w:sz="0" w:space="0" w:color="auto"/>
                    <w:bottom w:val="none" w:sz="0" w:space="0" w:color="auto"/>
                    <w:right w:val="none" w:sz="0" w:space="0" w:color="auto"/>
                  </w:divBdr>
                  <w:divsChild>
                    <w:div w:id="466168702">
                      <w:marLeft w:val="0"/>
                      <w:marRight w:val="0"/>
                      <w:marTop w:val="0"/>
                      <w:marBottom w:val="0"/>
                      <w:divBdr>
                        <w:top w:val="none" w:sz="0" w:space="0" w:color="auto"/>
                        <w:left w:val="none" w:sz="0" w:space="0" w:color="auto"/>
                        <w:bottom w:val="none" w:sz="0" w:space="0" w:color="auto"/>
                        <w:right w:val="none" w:sz="0" w:space="0" w:color="auto"/>
                      </w:divBdr>
                    </w:div>
                  </w:divsChild>
                </w:div>
                <w:div w:id="178587474">
                  <w:marLeft w:val="0"/>
                  <w:marRight w:val="0"/>
                  <w:marTop w:val="0"/>
                  <w:marBottom w:val="0"/>
                  <w:divBdr>
                    <w:top w:val="none" w:sz="0" w:space="0" w:color="auto"/>
                    <w:left w:val="none" w:sz="0" w:space="0" w:color="auto"/>
                    <w:bottom w:val="none" w:sz="0" w:space="0" w:color="auto"/>
                    <w:right w:val="none" w:sz="0" w:space="0" w:color="auto"/>
                  </w:divBdr>
                  <w:divsChild>
                    <w:div w:id="1055817056">
                      <w:marLeft w:val="0"/>
                      <w:marRight w:val="0"/>
                      <w:marTop w:val="0"/>
                      <w:marBottom w:val="0"/>
                      <w:divBdr>
                        <w:top w:val="none" w:sz="0" w:space="0" w:color="auto"/>
                        <w:left w:val="none" w:sz="0" w:space="0" w:color="auto"/>
                        <w:bottom w:val="none" w:sz="0" w:space="0" w:color="auto"/>
                        <w:right w:val="none" w:sz="0" w:space="0" w:color="auto"/>
                      </w:divBdr>
                    </w:div>
                  </w:divsChild>
                </w:div>
                <w:div w:id="1273367613">
                  <w:marLeft w:val="0"/>
                  <w:marRight w:val="0"/>
                  <w:marTop w:val="0"/>
                  <w:marBottom w:val="0"/>
                  <w:divBdr>
                    <w:top w:val="none" w:sz="0" w:space="0" w:color="auto"/>
                    <w:left w:val="none" w:sz="0" w:space="0" w:color="auto"/>
                    <w:bottom w:val="none" w:sz="0" w:space="0" w:color="auto"/>
                    <w:right w:val="none" w:sz="0" w:space="0" w:color="auto"/>
                  </w:divBdr>
                  <w:divsChild>
                    <w:div w:id="10813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753389">
          <w:marLeft w:val="0"/>
          <w:marRight w:val="0"/>
          <w:marTop w:val="0"/>
          <w:marBottom w:val="0"/>
          <w:divBdr>
            <w:top w:val="none" w:sz="0" w:space="0" w:color="auto"/>
            <w:left w:val="none" w:sz="0" w:space="0" w:color="auto"/>
            <w:bottom w:val="none" w:sz="0" w:space="0" w:color="auto"/>
            <w:right w:val="none" w:sz="0" w:space="0" w:color="auto"/>
          </w:divBdr>
        </w:div>
      </w:divsChild>
    </w:div>
    <w:div w:id="533881119">
      <w:bodyDiv w:val="1"/>
      <w:marLeft w:val="0"/>
      <w:marRight w:val="0"/>
      <w:marTop w:val="0"/>
      <w:marBottom w:val="0"/>
      <w:divBdr>
        <w:top w:val="none" w:sz="0" w:space="0" w:color="auto"/>
        <w:left w:val="none" w:sz="0" w:space="0" w:color="auto"/>
        <w:bottom w:val="none" w:sz="0" w:space="0" w:color="auto"/>
        <w:right w:val="none" w:sz="0" w:space="0" w:color="auto"/>
      </w:divBdr>
    </w:div>
    <w:div w:id="534081128">
      <w:bodyDiv w:val="1"/>
      <w:marLeft w:val="0"/>
      <w:marRight w:val="0"/>
      <w:marTop w:val="0"/>
      <w:marBottom w:val="0"/>
      <w:divBdr>
        <w:top w:val="none" w:sz="0" w:space="0" w:color="auto"/>
        <w:left w:val="none" w:sz="0" w:space="0" w:color="auto"/>
        <w:bottom w:val="none" w:sz="0" w:space="0" w:color="auto"/>
        <w:right w:val="none" w:sz="0" w:space="0" w:color="auto"/>
      </w:divBdr>
    </w:div>
    <w:div w:id="534512559">
      <w:bodyDiv w:val="1"/>
      <w:marLeft w:val="0"/>
      <w:marRight w:val="0"/>
      <w:marTop w:val="0"/>
      <w:marBottom w:val="0"/>
      <w:divBdr>
        <w:top w:val="none" w:sz="0" w:space="0" w:color="auto"/>
        <w:left w:val="none" w:sz="0" w:space="0" w:color="auto"/>
        <w:bottom w:val="none" w:sz="0" w:space="0" w:color="auto"/>
        <w:right w:val="none" w:sz="0" w:space="0" w:color="auto"/>
      </w:divBdr>
    </w:div>
    <w:div w:id="536087119">
      <w:bodyDiv w:val="1"/>
      <w:marLeft w:val="0"/>
      <w:marRight w:val="0"/>
      <w:marTop w:val="0"/>
      <w:marBottom w:val="0"/>
      <w:divBdr>
        <w:top w:val="none" w:sz="0" w:space="0" w:color="auto"/>
        <w:left w:val="none" w:sz="0" w:space="0" w:color="auto"/>
        <w:bottom w:val="none" w:sz="0" w:space="0" w:color="auto"/>
        <w:right w:val="none" w:sz="0" w:space="0" w:color="auto"/>
      </w:divBdr>
    </w:div>
    <w:div w:id="536116593">
      <w:bodyDiv w:val="1"/>
      <w:marLeft w:val="0"/>
      <w:marRight w:val="0"/>
      <w:marTop w:val="0"/>
      <w:marBottom w:val="0"/>
      <w:divBdr>
        <w:top w:val="none" w:sz="0" w:space="0" w:color="auto"/>
        <w:left w:val="none" w:sz="0" w:space="0" w:color="auto"/>
        <w:bottom w:val="none" w:sz="0" w:space="0" w:color="auto"/>
        <w:right w:val="none" w:sz="0" w:space="0" w:color="auto"/>
      </w:divBdr>
    </w:div>
    <w:div w:id="536504263">
      <w:bodyDiv w:val="1"/>
      <w:marLeft w:val="0"/>
      <w:marRight w:val="0"/>
      <w:marTop w:val="0"/>
      <w:marBottom w:val="0"/>
      <w:divBdr>
        <w:top w:val="none" w:sz="0" w:space="0" w:color="auto"/>
        <w:left w:val="none" w:sz="0" w:space="0" w:color="auto"/>
        <w:bottom w:val="none" w:sz="0" w:space="0" w:color="auto"/>
        <w:right w:val="none" w:sz="0" w:space="0" w:color="auto"/>
      </w:divBdr>
    </w:div>
    <w:div w:id="542599957">
      <w:bodyDiv w:val="1"/>
      <w:marLeft w:val="0"/>
      <w:marRight w:val="0"/>
      <w:marTop w:val="0"/>
      <w:marBottom w:val="0"/>
      <w:divBdr>
        <w:top w:val="none" w:sz="0" w:space="0" w:color="auto"/>
        <w:left w:val="none" w:sz="0" w:space="0" w:color="auto"/>
        <w:bottom w:val="none" w:sz="0" w:space="0" w:color="auto"/>
        <w:right w:val="none" w:sz="0" w:space="0" w:color="auto"/>
      </w:divBdr>
      <w:divsChild>
        <w:div w:id="478234042">
          <w:marLeft w:val="0"/>
          <w:marRight w:val="0"/>
          <w:marTop w:val="0"/>
          <w:marBottom w:val="0"/>
          <w:divBdr>
            <w:top w:val="single" w:sz="2" w:space="0" w:color="auto"/>
            <w:left w:val="single" w:sz="2" w:space="0" w:color="auto"/>
            <w:bottom w:val="single" w:sz="6" w:space="0" w:color="auto"/>
            <w:right w:val="single" w:sz="2" w:space="0" w:color="auto"/>
          </w:divBdr>
          <w:divsChild>
            <w:div w:id="855576955">
              <w:marLeft w:val="0"/>
              <w:marRight w:val="0"/>
              <w:marTop w:val="100"/>
              <w:marBottom w:val="100"/>
              <w:divBdr>
                <w:top w:val="single" w:sz="2" w:space="0" w:color="D9D9E3"/>
                <w:left w:val="single" w:sz="2" w:space="0" w:color="D9D9E3"/>
                <w:bottom w:val="single" w:sz="2" w:space="0" w:color="D9D9E3"/>
                <w:right w:val="single" w:sz="2" w:space="0" w:color="D9D9E3"/>
              </w:divBdr>
              <w:divsChild>
                <w:div w:id="1964460435">
                  <w:marLeft w:val="0"/>
                  <w:marRight w:val="0"/>
                  <w:marTop w:val="0"/>
                  <w:marBottom w:val="0"/>
                  <w:divBdr>
                    <w:top w:val="single" w:sz="2" w:space="0" w:color="D9D9E3"/>
                    <w:left w:val="single" w:sz="2" w:space="0" w:color="D9D9E3"/>
                    <w:bottom w:val="single" w:sz="2" w:space="0" w:color="D9D9E3"/>
                    <w:right w:val="single" w:sz="2" w:space="0" w:color="D9D9E3"/>
                  </w:divBdr>
                  <w:divsChild>
                    <w:div w:id="1877234363">
                      <w:marLeft w:val="0"/>
                      <w:marRight w:val="0"/>
                      <w:marTop w:val="0"/>
                      <w:marBottom w:val="0"/>
                      <w:divBdr>
                        <w:top w:val="single" w:sz="2" w:space="0" w:color="D9D9E3"/>
                        <w:left w:val="single" w:sz="2" w:space="0" w:color="D9D9E3"/>
                        <w:bottom w:val="single" w:sz="2" w:space="0" w:color="D9D9E3"/>
                        <w:right w:val="single" w:sz="2" w:space="0" w:color="D9D9E3"/>
                      </w:divBdr>
                      <w:divsChild>
                        <w:div w:id="1793014547">
                          <w:marLeft w:val="0"/>
                          <w:marRight w:val="0"/>
                          <w:marTop w:val="0"/>
                          <w:marBottom w:val="0"/>
                          <w:divBdr>
                            <w:top w:val="single" w:sz="2" w:space="0" w:color="D9D9E3"/>
                            <w:left w:val="single" w:sz="2" w:space="0" w:color="D9D9E3"/>
                            <w:bottom w:val="single" w:sz="2" w:space="0" w:color="D9D9E3"/>
                            <w:right w:val="single" w:sz="2" w:space="0" w:color="D9D9E3"/>
                          </w:divBdr>
                          <w:divsChild>
                            <w:div w:id="522401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3367252">
      <w:bodyDiv w:val="1"/>
      <w:marLeft w:val="0"/>
      <w:marRight w:val="0"/>
      <w:marTop w:val="0"/>
      <w:marBottom w:val="0"/>
      <w:divBdr>
        <w:top w:val="none" w:sz="0" w:space="0" w:color="auto"/>
        <w:left w:val="none" w:sz="0" w:space="0" w:color="auto"/>
        <w:bottom w:val="none" w:sz="0" w:space="0" w:color="auto"/>
        <w:right w:val="none" w:sz="0" w:space="0" w:color="auto"/>
      </w:divBdr>
    </w:div>
    <w:div w:id="544948097">
      <w:bodyDiv w:val="1"/>
      <w:marLeft w:val="0"/>
      <w:marRight w:val="0"/>
      <w:marTop w:val="0"/>
      <w:marBottom w:val="0"/>
      <w:divBdr>
        <w:top w:val="none" w:sz="0" w:space="0" w:color="auto"/>
        <w:left w:val="none" w:sz="0" w:space="0" w:color="auto"/>
        <w:bottom w:val="none" w:sz="0" w:space="0" w:color="auto"/>
        <w:right w:val="none" w:sz="0" w:space="0" w:color="auto"/>
      </w:divBdr>
    </w:div>
    <w:div w:id="546835599">
      <w:bodyDiv w:val="1"/>
      <w:marLeft w:val="0"/>
      <w:marRight w:val="0"/>
      <w:marTop w:val="0"/>
      <w:marBottom w:val="0"/>
      <w:divBdr>
        <w:top w:val="none" w:sz="0" w:space="0" w:color="auto"/>
        <w:left w:val="none" w:sz="0" w:space="0" w:color="auto"/>
        <w:bottom w:val="none" w:sz="0" w:space="0" w:color="auto"/>
        <w:right w:val="none" w:sz="0" w:space="0" w:color="auto"/>
      </w:divBdr>
      <w:divsChild>
        <w:div w:id="195001909">
          <w:marLeft w:val="547"/>
          <w:marRight w:val="0"/>
          <w:marTop w:val="0"/>
          <w:marBottom w:val="0"/>
          <w:divBdr>
            <w:top w:val="none" w:sz="0" w:space="0" w:color="auto"/>
            <w:left w:val="none" w:sz="0" w:space="0" w:color="auto"/>
            <w:bottom w:val="none" w:sz="0" w:space="0" w:color="auto"/>
            <w:right w:val="none" w:sz="0" w:space="0" w:color="auto"/>
          </w:divBdr>
        </w:div>
        <w:div w:id="242105482">
          <w:marLeft w:val="547"/>
          <w:marRight w:val="0"/>
          <w:marTop w:val="0"/>
          <w:marBottom w:val="0"/>
          <w:divBdr>
            <w:top w:val="none" w:sz="0" w:space="0" w:color="auto"/>
            <w:left w:val="none" w:sz="0" w:space="0" w:color="auto"/>
            <w:bottom w:val="none" w:sz="0" w:space="0" w:color="auto"/>
            <w:right w:val="none" w:sz="0" w:space="0" w:color="auto"/>
          </w:divBdr>
        </w:div>
        <w:div w:id="506870778">
          <w:marLeft w:val="547"/>
          <w:marRight w:val="0"/>
          <w:marTop w:val="0"/>
          <w:marBottom w:val="0"/>
          <w:divBdr>
            <w:top w:val="none" w:sz="0" w:space="0" w:color="auto"/>
            <w:left w:val="none" w:sz="0" w:space="0" w:color="auto"/>
            <w:bottom w:val="none" w:sz="0" w:space="0" w:color="auto"/>
            <w:right w:val="none" w:sz="0" w:space="0" w:color="auto"/>
          </w:divBdr>
        </w:div>
        <w:div w:id="618226138">
          <w:marLeft w:val="547"/>
          <w:marRight w:val="0"/>
          <w:marTop w:val="0"/>
          <w:marBottom w:val="0"/>
          <w:divBdr>
            <w:top w:val="none" w:sz="0" w:space="0" w:color="auto"/>
            <w:left w:val="none" w:sz="0" w:space="0" w:color="auto"/>
            <w:bottom w:val="none" w:sz="0" w:space="0" w:color="auto"/>
            <w:right w:val="none" w:sz="0" w:space="0" w:color="auto"/>
          </w:divBdr>
        </w:div>
        <w:div w:id="930629187">
          <w:marLeft w:val="547"/>
          <w:marRight w:val="0"/>
          <w:marTop w:val="0"/>
          <w:marBottom w:val="0"/>
          <w:divBdr>
            <w:top w:val="none" w:sz="0" w:space="0" w:color="auto"/>
            <w:left w:val="none" w:sz="0" w:space="0" w:color="auto"/>
            <w:bottom w:val="none" w:sz="0" w:space="0" w:color="auto"/>
            <w:right w:val="none" w:sz="0" w:space="0" w:color="auto"/>
          </w:divBdr>
        </w:div>
      </w:divsChild>
    </w:div>
    <w:div w:id="547258268">
      <w:bodyDiv w:val="1"/>
      <w:marLeft w:val="0"/>
      <w:marRight w:val="0"/>
      <w:marTop w:val="0"/>
      <w:marBottom w:val="0"/>
      <w:divBdr>
        <w:top w:val="none" w:sz="0" w:space="0" w:color="auto"/>
        <w:left w:val="none" w:sz="0" w:space="0" w:color="auto"/>
        <w:bottom w:val="none" w:sz="0" w:space="0" w:color="auto"/>
        <w:right w:val="none" w:sz="0" w:space="0" w:color="auto"/>
      </w:divBdr>
      <w:divsChild>
        <w:div w:id="1456560819">
          <w:marLeft w:val="0"/>
          <w:marRight w:val="0"/>
          <w:marTop w:val="0"/>
          <w:marBottom w:val="0"/>
          <w:divBdr>
            <w:top w:val="single" w:sz="2" w:space="0" w:color="auto"/>
            <w:left w:val="single" w:sz="2" w:space="0" w:color="auto"/>
            <w:bottom w:val="single" w:sz="6" w:space="0" w:color="auto"/>
            <w:right w:val="single" w:sz="2" w:space="0" w:color="auto"/>
          </w:divBdr>
          <w:divsChild>
            <w:div w:id="630406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1289445">
                  <w:marLeft w:val="0"/>
                  <w:marRight w:val="0"/>
                  <w:marTop w:val="0"/>
                  <w:marBottom w:val="0"/>
                  <w:divBdr>
                    <w:top w:val="single" w:sz="2" w:space="0" w:color="D9D9E3"/>
                    <w:left w:val="single" w:sz="2" w:space="0" w:color="D9D9E3"/>
                    <w:bottom w:val="single" w:sz="2" w:space="0" w:color="D9D9E3"/>
                    <w:right w:val="single" w:sz="2" w:space="0" w:color="D9D9E3"/>
                  </w:divBdr>
                  <w:divsChild>
                    <w:div w:id="635993100">
                      <w:marLeft w:val="0"/>
                      <w:marRight w:val="0"/>
                      <w:marTop w:val="0"/>
                      <w:marBottom w:val="0"/>
                      <w:divBdr>
                        <w:top w:val="single" w:sz="2" w:space="0" w:color="D9D9E3"/>
                        <w:left w:val="single" w:sz="2" w:space="0" w:color="D9D9E3"/>
                        <w:bottom w:val="single" w:sz="2" w:space="0" w:color="D9D9E3"/>
                        <w:right w:val="single" w:sz="2" w:space="0" w:color="D9D9E3"/>
                      </w:divBdr>
                      <w:divsChild>
                        <w:div w:id="752894228">
                          <w:marLeft w:val="0"/>
                          <w:marRight w:val="0"/>
                          <w:marTop w:val="0"/>
                          <w:marBottom w:val="0"/>
                          <w:divBdr>
                            <w:top w:val="single" w:sz="2" w:space="0" w:color="D9D9E3"/>
                            <w:left w:val="single" w:sz="2" w:space="0" w:color="D9D9E3"/>
                            <w:bottom w:val="single" w:sz="2" w:space="0" w:color="D9D9E3"/>
                            <w:right w:val="single" w:sz="2" w:space="0" w:color="D9D9E3"/>
                          </w:divBdr>
                          <w:divsChild>
                            <w:div w:id="11924553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2082473">
      <w:bodyDiv w:val="1"/>
      <w:marLeft w:val="0"/>
      <w:marRight w:val="0"/>
      <w:marTop w:val="0"/>
      <w:marBottom w:val="0"/>
      <w:divBdr>
        <w:top w:val="none" w:sz="0" w:space="0" w:color="auto"/>
        <w:left w:val="none" w:sz="0" w:space="0" w:color="auto"/>
        <w:bottom w:val="none" w:sz="0" w:space="0" w:color="auto"/>
        <w:right w:val="none" w:sz="0" w:space="0" w:color="auto"/>
      </w:divBdr>
      <w:divsChild>
        <w:div w:id="852307991">
          <w:marLeft w:val="0"/>
          <w:marRight w:val="0"/>
          <w:marTop w:val="0"/>
          <w:marBottom w:val="0"/>
          <w:divBdr>
            <w:top w:val="none" w:sz="0" w:space="0" w:color="auto"/>
            <w:left w:val="none" w:sz="0" w:space="0" w:color="auto"/>
            <w:bottom w:val="none" w:sz="0" w:space="0" w:color="auto"/>
            <w:right w:val="none" w:sz="0" w:space="0" w:color="auto"/>
          </w:divBdr>
        </w:div>
        <w:div w:id="1564828286">
          <w:marLeft w:val="0"/>
          <w:marRight w:val="0"/>
          <w:marTop w:val="0"/>
          <w:marBottom w:val="0"/>
          <w:divBdr>
            <w:top w:val="none" w:sz="0" w:space="0" w:color="auto"/>
            <w:left w:val="none" w:sz="0" w:space="0" w:color="auto"/>
            <w:bottom w:val="none" w:sz="0" w:space="0" w:color="auto"/>
            <w:right w:val="none" w:sz="0" w:space="0" w:color="auto"/>
          </w:divBdr>
          <w:divsChild>
            <w:div w:id="1841693572">
              <w:marLeft w:val="0"/>
              <w:marRight w:val="0"/>
              <w:marTop w:val="0"/>
              <w:marBottom w:val="0"/>
              <w:divBdr>
                <w:top w:val="none" w:sz="0" w:space="0" w:color="auto"/>
                <w:left w:val="none" w:sz="0" w:space="0" w:color="auto"/>
                <w:bottom w:val="none" w:sz="0" w:space="0" w:color="auto"/>
                <w:right w:val="none" w:sz="0" w:space="0" w:color="auto"/>
              </w:divBdr>
              <w:divsChild>
                <w:div w:id="1829519393">
                  <w:marLeft w:val="0"/>
                  <w:marRight w:val="0"/>
                  <w:marTop w:val="0"/>
                  <w:marBottom w:val="0"/>
                  <w:divBdr>
                    <w:top w:val="none" w:sz="0" w:space="0" w:color="auto"/>
                    <w:left w:val="none" w:sz="0" w:space="0" w:color="auto"/>
                    <w:bottom w:val="none" w:sz="0" w:space="0" w:color="auto"/>
                    <w:right w:val="none" w:sz="0" w:space="0" w:color="auto"/>
                  </w:divBdr>
                  <w:divsChild>
                    <w:div w:id="1704330957">
                      <w:marLeft w:val="0"/>
                      <w:marRight w:val="0"/>
                      <w:marTop w:val="0"/>
                      <w:marBottom w:val="0"/>
                      <w:divBdr>
                        <w:top w:val="none" w:sz="0" w:space="0" w:color="auto"/>
                        <w:left w:val="none" w:sz="0" w:space="0" w:color="auto"/>
                        <w:bottom w:val="none" w:sz="0" w:space="0" w:color="auto"/>
                        <w:right w:val="none" w:sz="0" w:space="0" w:color="auto"/>
                      </w:divBdr>
                    </w:div>
                  </w:divsChild>
                </w:div>
                <w:div w:id="601380631">
                  <w:marLeft w:val="0"/>
                  <w:marRight w:val="0"/>
                  <w:marTop w:val="0"/>
                  <w:marBottom w:val="0"/>
                  <w:divBdr>
                    <w:top w:val="none" w:sz="0" w:space="0" w:color="auto"/>
                    <w:left w:val="none" w:sz="0" w:space="0" w:color="auto"/>
                    <w:bottom w:val="none" w:sz="0" w:space="0" w:color="auto"/>
                    <w:right w:val="none" w:sz="0" w:space="0" w:color="auto"/>
                  </w:divBdr>
                  <w:divsChild>
                    <w:div w:id="1156414243">
                      <w:marLeft w:val="0"/>
                      <w:marRight w:val="0"/>
                      <w:marTop w:val="0"/>
                      <w:marBottom w:val="0"/>
                      <w:divBdr>
                        <w:top w:val="none" w:sz="0" w:space="0" w:color="auto"/>
                        <w:left w:val="none" w:sz="0" w:space="0" w:color="auto"/>
                        <w:bottom w:val="none" w:sz="0" w:space="0" w:color="auto"/>
                        <w:right w:val="none" w:sz="0" w:space="0" w:color="auto"/>
                      </w:divBdr>
                    </w:div>
                  </w:divsChild>
                </w:div>
                <w:div w:id="1297835662">
                  <w:marLeft w:val="0"/>
                  <w:marRight w:val="0"/>
                  <w:marTop w:val="0"/>
                  <w:marBottom w:val="0"/>
                  <w:divBdr>
                    <w:top w:val="none" w:sz="0" w:space="0" w:color="auto"/>
                    <w:left w:val="none" w:sz="0" w:space="0" w:color="auto"/>
                    <w:bottom w:val="none" w:sz="0" w:space="0" w:color="auto"/>
                    <w:right w:val="none" w:sz="0" w:space="0" w:color="auto"/>
                  </w:divBdr>
                  <w:divsChild>
                    <w:div w:id="696151737">
                      <w:marLeft w:val="0"/>
                      <w:marRight w:val="0"/>
                      <w:marTop w:val="0"/>
                      <w:marBottom w:val="0"/>
                      <w:divBdr>
                        <w:top w:val="none" w:sz="0" w:space="0" w:color="auto"/>
                        <w:left w:val="none" w:sz="0" w:space="0" w:color="auto"/>
                        <w:bottom w:val="none" w:sz="0" w:space="0" w:color="auto"/>
                        <w:right w:val="none" w:sz="0" w:space="0" w:color="auto"/>
                      </w:divBdr>
                    </w:div>
                  </w:divsChild>
                </w:div>
                <w:div w:id="1423380064">
                  <w:marLeft w:val="0"/>
                  <w:marRight w:val="0"/>
                  <w:marTop w:val="0"/>
                  <w:marBottom w:val="0"/>
                  <w:divBdr>
                    <w:top w:val="none" w:sz="0" w:space="0" w:color="auto"/>
                    <w:left w:val="none" w:sz="0" w:space="0" w:color="auto"/>
                    <w:bottom w:val="none" w:sz="0" w:space="0" w:color="auto"/>
                    <w:right w:val="none" w:sz="0" w:space="0" w:color="auto"/>
                  </w:divBdr>
                  <w:divsChild>
                    <w:div w:id="2140372749">
                      <w:marLeft w:val="0"/>
                      <w:marRight w:val="0"/>
                      <w:marTop w:val="0"/>
                      <w:marBottom w:val="0"/>
                      <w:divBdr>
                        <w:top w:val="none" w:sz="0" w:space="0" w:color="auto"/>
                        <w:left w:val="none" w:sz="0" w:space="0" w:color="auto"/>
                        <w:bottom w:val="none" w:sz="0" w:space="0" w:color="auto"/>
                        <w:right w:val="none" w:sz="0" w:space="0" w:color="auto"/>
                      </w:divBdr>
                    </w:div>
                  </w:divsChild>
                </w:div>
                <w:div w:id="506598874">
                  <w:marLeft w:val="0"/>
                  <w:marRight w:val="0"/>
                  <w:marTop w:val="0"/>
                  <w:marBottom w:val="0"/>
                  <w:divBdr>
                    <w:top w:val="none" w:sz="0" w:space="0" w:color="auto"/>
                    <w:left w:val="none" w:sz="0" w:space="0" w:color="auto"/>
                    <w:bottom w:val="none" w:sz="0" w:space="0" w:color="auto"/>
                    <w:right w:val="none" w:sz="0" w:space="0" w:color="auto"/>
                  </w:divBdr>
                  <w:divsChild>
                    <w:div w:id="1824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666732">
      <w:bodyDiv w:val="1"/>
      <w:marLeft w:val="0"/>
      <w:marRight w:val="0"/>
      <w:marTop w:val="0"/>
      <w:marBottom w:val="0"/>
      <w:divBdr>
        <w:top w:val="none" w:sz="0" w:space="0" w:color="auto"/>
        <w:left w:val="none" w:sz="0" w:space="0" w:color="auto"/>
        <w:bottom w:val="none" w:sz="0" w:space="0" w:color="auto"/>
        <w:right w:val="none" w:sz="0" w:space="0" w:color="auto"/>
      </w:divBdr>
    </w:div>
    <w:div w:id="552815587">
      <w:bodyDiv w:val="1"/>
      <w:marLeft w:val="0"/>
      <w:marRight w:val="0"/>
      <w:marTop w:val="0"/>
      <w:marBottom w:val="0"/>
      <w:divBdr>
        <w:top w:val="none" w:sz="0" w:space="0" w:color="auto"/>
        <w:left w:val="none" w:sz="0" w:space="0" w:color="auto"/>
        <w:bottom w:val="none" w:sz="0" w:space="0" w:color="auto"/>
        <w:right w:val="none" w:sz="0" w:space="0" w:color="auto"/>
      </w:divBdr>
    </w:div>
    <w:div w:id="557013074">
      <w:bodyDiv w:val="1"/>
      <w:marLeft w:val="0"/>
      <w:marRight w:val="0"/>
      <w:marTop w:val="0"/>
      <w:marBottom w:val="0"/>
      <w:divBdr>
        <w:top w:val="none" w:sz="0" w:space="0" w:color="auto"/>
        <w:left w:val="none" w:sz="0" w:space="0" w:color="auto"/>
        <w:bottom w:val="none" w:sz="0" w:space="0" w:color="auto"/>
        <w:right w:val="none" w:sz="0" w:space="0" w:color="auto"/>
      </w:divBdr>
      <w:divsChild>
        <w:div w:id="144470712">
          <w:marLeft w:val="0"/>
          <w:marRight w:val="0"/>
          <w:marTop w:val="0"/>
          <w:marBottom w:val="0"/>
          <w:divBdr>
            <w:top w:val="single" w:sz="2" w:space="0" w:color="auto"/>
            <w:left w:val="single" w:sz="2" w:space="0" w:color="auto"/>
            <w:bottom w:val="single" w:sz="6" w:space="0" w:color="auto"/>
            <w:right w:val="single" w:sz="2" w:space="0" w:color="auto"/>
          </w:divBdr>
          <w:divsChild>
            <w:div w:id="1722561119">
              <w:marLeft w:val="0"/>
              <w:marRight w:val="0"/>
              <w:marTop w:val="100"/>
              <w:marBottom w:val="100"/>
              <w:divBdr>
                <w:top w:val="single" w:sz="2" w:space="0" w:color="D9D9E3"/>
                <w:left w:val="single" w:sz="2" w:space="0" w:color="D9D9E3"/>
                <w:bottom w:val="single" w:sz="2" w:space="0" w:color="D9D9E3"/>
                <w:right w:val="single" w:sz="2" w:space="0" w:color="D9D9E3"/>
              </w:divBdr>
              <w:divsChild>
                <w:div w:id="75710978">
                  <w:marLeft w:val="0"/>
                  <w:marRight w:val="0"/>
                  <w:marTop w:val="0"/>
                  <w:marBottom w:val="0"/>
                  <w:divBdr>
                    <w:top w:val="single" w:sz="2" w:space="0" w:color="D9D9E3"/>
                    <w:left w:val="single" w:sz="2" w:space="0" w:color="D9D9E3"/>
                    <w:bottom w:val="single" w:sz="2" w:space="0" w:color="D9D9E3"/>
                    <w:right w:val="single" w:sz="2" w:space="0" w:color="D9D9E3"/>
                  </w:divBdr>
                  <w:divsChild>
                    <w:div w:id="2136755642">
                      <w:marLeft w:val="0"/>
                      <w:marRight w:val="0"/>
                      <w:marTop w:val="0"/>
                      <w:marBottom w:val="0"/>
                      <w:divBdr>
                        <w:top w:val="single" w:sz="2" w:space="0" w:color="D9D9E3"/>
                        <w:left w:val="single" w:sz="2" w:space="0" w:color="D9D9E3"/>
                        <w:bottom w:val="single" w:sz="2" w:space="0" w:color="D9D9E3"/>
                        <w:right w:val="single" w:sz="2" w:space="0" w:color="D9D9E3"/>
                      </w:divBdr>
                      <w:divsChild>
                        <w:div w:id="1825119691">
                          <w:marLeft w:val="0"/>
                          <w:marRight w:val="0"/>
                          <w:marTop w:val="0"/>
                          <w:marBottom w:val="0"/>
                          <w:divBdr>
                            <w:top w:val="single" w:sz="2" w:space="0" w:color="D9D9E3"/>
                            <w:left w:val="single" w:sz="2" w:space="0" w:color="D9D9E3"/>
                            <w:bottom w:val="single" w:sz="2" w:space="0" w:color="D9D9E3"/>
                            <w:right w:val="single" w:sz="2" w:space="0" w:color="D9D9E3"/>
                          </w:divBdr>
                          <w:divsChild>
                            <w:div w:id="1221862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8446589">
      <w:bodyDiv w:val="1"/>
      <w:marLeft w:val="0"/>
      <w:marRight w:val="0"/>
      <w:marTop w:val="0"/>
      <w:marBottom w:val="0"/>
      <w:divBdr>
        <w:top w:val="none" w:sz="0" w:space="0" w:color="auto"/>
        <w:left w:val="none" w:sz="0" w:space="0" w:color="auto"/>
        <w:bottom w:val="none" w:sz="0" w:space="0" w:color="auto"/>
        <w:right w:val="none" w:sz="0" w:space="0" w:color="auto"/>
      </w:divBdr>
      <w:divsChild>
        <w:div w:id="132985743">
          <w:marLeft w:val="1166"/>
          <w:marRight w:val="0"/>
          <w:marTop w:val="0"/>
          <w:marBottom w:val="0"/>
          <w:divBdr>
            <w:top w:val="none" w:sz="0" w:space="0" w:color="auto"/>
            <w:left w:val="none" w:sz="0" w:space="0" w:color="auto"/>
            <w:bottom w:val="none" w:sz="0" w:space="0" w:color="auto"/>
            <w:right w:val="none" w:sz="0" w:space="0" w:color="auto"/>
          </w:divBdr>
        </w:div>
        <w:div w:id="240146506">
          <w:marLeft w:val="547"/>
          <w:marRight w:val="0"/>
          <w:marTop w:val="0"/>
          <w:marBottom w:val="0"/>
          <w:divBdr>
            <w:top w:val="none" w:sz="0" w:space="0" w:color="auto"/>
            <w:left w:val="none" w:sz="0" w:space="0" w:color="auto"/>
            <w:bottom w:val="none" w:sz="0" w:space="0" w:color="auto"/>
            <w:right w:val="none" w:sz="0" w:space="0" w:color="auto"/>
          </w:divBdr>
        </w:div>
        <w:div w:id="774326283">
          <w:marLeft w:val="1166"/>
          <w:marRight w:val="0"/>
          <w:marTop w:val="0"/>
          <w:marBottom w:val="0"/>
          <w:divBdr>
            <w:top w:val="none" w:sz="0" w:space="0" w:color="auto"/>
            <w:left w:val="none" w:sz="0" w:space="0" w:color="auto"/>
            <w:bottom w:val="none" w:sz="0" w:space="0" w:color="auto"/>
            <w:right w:val="none" w:sz="0" w:space="0" w:color="auto"/>
          </w:divBdr>
        </w:div>
        <w:div w:id="793522771">
          <w:marLeft w:val="1166"/>
          <w:marRight w:val="0"/>
          <w:marTop w:val="0"/>
          <w:marBottom w:val="0"/>
          <w:divBdr>
            <w:top w:val="none" w:sz="0" w:space="0" w:color="auto"/>
            <w:left w:val="none" w:sz="0" w:space="0" w:color="auto"/>
            <w:bottom w:val="none" w:sz="0" w:space="0" w:color="auto"/>
            <w:right w:val="none" w:sz="0" w:space="0" w:color="auto"/>
          </w:divBdr>
        </w:div>
        <w:div w:id="1207260123">
          <w:marLeft w:val="1166"/>
          <w:marRight w:val="0"/>
          <w:marTop w:val="0"/>
          <w:marBottom w:val="0"/>
          <w:divBdr>
            <w:top w:val="none" w:sz="0" w:space="0" w:color="auto"/>
            <w:left w:val="none" w:sz="0" w:space="0" w:color="auto"/>
            <w:bottom w:val="none" w:sz="0" w:space="0" w:color="auto"/>
            <w:right w:val="none" w:sz="0" w:space="0" w:color="auto"/>
          </w:divBdr>
        </w:div>
        <w:div w:id="1230769399">
          <w:marLeft w:val="1166"/>
          <w:marRight w:val="0"/>
          <w:marTop w:val="0"/>
          <w:marBottom w:val="0"/>
          <w:divBdr>
            <w:top w:val="none" w:sz="0" w:space="0" w:color="auto"/>
            <w:left w:val="none" w:sz="0" w:space="0" w:color="auto"/>
            <w:bottom w:val="none" w:sz="0" w:space="0" w:color="auto"/>
            <w:right w:val="none" w:sz="0" w:space="0" w:color="auto"/>
          </w:divBdr>
        </w:div>
        <w:div w:id="1960914134">
          <w:marLeft w:val="1166"/>
          <w:marRight w:val="0"/>
          <w:marTop w:val="0"/>
          <w:marBottom w:val="0"/>
          <w:divBdr>
            <w:top w:val="none" w:sz="0" w:space="0" w:color="auto"/>
            <w:left w:val="none" w:sz="0" w:space="0" w:color="auto"/>
            <w:bottom w:val="none" w:sz="0" w:space="0" w:color="auto"/>
            <w:right w:val="none" w:sz="0" w:space="0" w:color="auto"/>
          </w:divBdr>
        </w:div>
        <w:div w:id="2025938185">
          <w:marLeft w:val="1166"/>
          <w:marRight w:val="0"/>
          <w:marTop w:val="0"/>
          <w:marBottom w:val="0"/>
          <w:divBdr>
            <w:top w:val="none" w:sz="0" w:space="0" w:color="auto"/>
            <w:left w:val="none" w:sz="0" w:space="0" w:color="auto"/>
            <w:bottom w:val="none" w:sz="0" w:space="0" w:color="auto"/>
            <w:right w:val="none" w:sz="0" w:space="0" w:color="auto"/>
          </w:divBdr>
        </w:div>
      </w:divsChild>
    </w:div>
    <w:div w:id="559630211">
      <w:bodyDiv w:val="1"/>
      <w:marLeft w:val="0"/>
      <w:marRight w:val="0"/>
      <w:marTop w:val="0"/>
      <w:marBottom w:val="0"/>
      <w:divBdr>
        <w:top w:val="none" w:sz="0" w:space="0" w:color="auto"/>
        <w:left w:val="none" w:sz="0" w:space="0" w:color="auto"/>
        <w:bottom w:val="none" w:sz="0" w:space="0" w:color="auto"/>
        <w:right w:val="none" w:sz="0" w:space="0" w:color="auto"/>
      </w:divBdr>
    </w:div>
    <w:div w:id="560214137">
      <w:bodyDiv w:val="1"/>
      <w:marLeft w:val="0"/>
      <w:marRight w:val="0"/>
      <w:marTop w:val="0"/>
      <w:marBottom w:val="0"/>
      <w:divBdr>
        <w:top w:val="none" w:sz="0" w:space="0" w:color="auto"/>
        <w:left w:val="none" w:sz="0" w:space="0" w:color="auto"/>
        <w:bottom w:val="none" w:sz="0" w:space="0" w:color="auto"/>
        <w:right w:val="none" w:sz="0" w:space="0" w:color="auto"/>
      </w:divBdr>
    </w:div>
    <w:div w:id="560555036">
      <w:bodyDiv w:val="1"/>
      <w:marLeft w:val="0"/>
      <w:marRight w:val="0"/>
      <w:marTop w:val="0"/>
      <w:marBottom w:val="0"/>
      <w:divBdr>
        <w:top w:val="none" w:sz="0" w:space="0" w:color="auto"/>
        <w:left w:val="none" w:sz="0" w:space="0" w:color="auto"/>
        <w:bottom w:val="none" w:sz="0" w:space="0" w:color="auto"/>
        <w:right w:val="none" w:sz="0" w:space="0" w:color="auto"/>
      </w:divBdr>
    </w:div>
    <w:div w:id="562958275">
      <w:bodyDiv w:val="1"/>
      <w:marLeft w:val="0"/>
      <w:marRight w:val="0"/>
      <w:marTop w:val="0"/>
      <w:marBottom w:val="0"/>
      <w:divBdr>
        <w:top w:val="none" w:sz="0" w:space="0" w:color="auto"/>
        <w:left w:val="none" w:sz="0" w:space="0" w:color="auto"/>
        <w:bottom w:val="none" w:sz="0" w:space="0" w:color="auto"/>
        <w:right w:val="none" w:sz="0" w:space="0" w:color="auto"/>
      </w:divBdr>
    </w:div>
    <w:div w:id="565455466">
      <w:bodyDiv w:val="1"/>
      <w:marLeft w:val="0"/>
      <w:marRight w:val="0"/>
      <w:marTop w:val="0"/>
      <w:marBottom w:val="0"/>
      <w:divBdr>
        <w:top w:val="none" w:sz="0" w:space="0" w:color="auto"/>
        <w:left w:val="none" w:sz="0" w:space="0" w:color="auto"/>
        <w:bottom w:val="none" w:sz="0" w:space="0" w:color="auto"/>
        <w:right w:val="none" w:sz="0" w:space="0" w:color="auto"/>
      </w:divBdr>
      <w:divsChild>
        <w:div w:id="154031143">
          <w:marLeft w:val="1166"/>
          <w:marRight w:val="0"/>
          <w:marTop w:val="0"/>
          <w:marBottom w:val="0"/>
          <w:divBdr>
            <w:top w:val="none" w:sz="0" w:space="0" w:color="auto"/>
            <w:left w:val="none" w:sz="0" w:space="0" w:color="auto"/>
            <w:bottom w:val="none" w:sz="0" w:space="0" w:color="auto"/>
            <w:right w:val="none" w:sz="0" w:space="0" w:color="auto"/>
          </w:divBdr>
        </w:div>
        <w:div w:id="498157673">
          <w:marLeft w:val="547"/>
          <w:marRight w:val="0"/>
          <w:marTop w:val="0"/>
          <w:marBottom w:val="0"/>
          <w:divBdr>
            <w:top w:val="none" w:sz="0" w:space="0" w:color="auto"/>
            <w:left w:val="none" w:sz="0" w:space="0" w:color="auto"/>
            <w:bottom w:val="none" w:sz="0" w:space="0" w:color="auto"/>
            <w:right w:val="none" w:sz="0" w:space="0" w:color="auto"/>
          </w:divBdr>
        </w:div>
        <w:div w:id="637883613">
          <w:marLeft w:val="1166"/>
          <w:marRight w:val="0"/>
          <w:marTop w:val="0"/>
          <w:marBottom w:val="0"/>
          <w:divBdr>
            <w:top w:val="none" w:sz="0" w:space="0" w:color="auto"/>
            <w:left w:val="none" w:sz="0" w:space="0" w:color="auto"/>
            <w:bottom w:val="none" w:sz="0" w:space="0" w:color="auto"/>
            <w:right w:val="none" w:sz="0" w:space="0" w:color="auto"/>
          </w:divBdr>
        </w:div>
        <w:div w:id="669141790">
          <w:marLeft w:val="1166"/>
          <w:marRight w:val="0"/>
          <w:marTop w:val="0"/>
          <w:marBottom w:val="0"/>
          <w:divBdr>
            <w:top w:val="none" w:sz="0" w:space="0" w:color="auto"/>
            <w:left w:val="none" w:sz="0" w:space="0" w:color="auto"/>
            <w:bottom w:val="none" w:sz="0" w:space="0" w:color="auto"/>
            <w:right w:val="none" w:sz="0" w:space="0" w:color="auto"/>
          </w:divBdr>
        </w:div>
        <w:div w:id="829441673">
          <w:marLeft w:val="547"/>
          <w:marRight w:val="0"/>
          <w:marTop w:val="0"/>
          <w:marBottom w:val="0"/>
          <w:divBdr>
            <w:top w:val="none" w:sz="0" w:space="0" w:color="auto"/>
            <w:left w:val="none" w:sz="0" w:space="0" w:color="auto"/>
            <w:bottom w:val="none" w:sz="0" w:space="0" w:color="auto"/>
            <w:right w:val="none" w:sz="0" w:space="0" w:color="auto"/>
          </w:divBdr>
        </w:div>
        <w:div w:id="986668425">
          <w:marLeft w:val="1166"/>
          <w:marRight w:val="0"/>
          <w:marTop w:val="0"/>
          <w:marBottom w:val="0"/>
          <w:divBdr>
            <w:top w:val="none" w:sz="0" w:space="0" w:color="auto"/>
            <w:left w:val="none" w:sz="0" w:space="0" w:color="auto"/>
            <w:bottom w:val="none" w:sz="0" w:space="0" w:color="auto"/>
            <w:right w:val="none" w:sz="0" w:space="0" w:color="auto"/>
          </w:divBdr>
        </w:div>
        <w:div w:id="1649047445">
          <w:marLeft w:val="1166"/>
          <w:marRight w:val="0"/>
          <w:marTop w:val="0"/>
          <w:marBottom w:val="0"/>
          <w:divBdr>
            <w:top w:val="none" w:sz="0" w:space="0" w:color="auto"/>
            <w:left w:val="none" w:sz="0" w:space="0" w:color="auto"/>
            <w:bottom w:val="none" w:sz="0" w:space="0" w:color="auto"/>
            <w:right w:val="none" w:sz="0" w:space="0" w:color="auto"/>
          </w:divBdr>
        </w:div>
        <w:div w:id="1994992222">
          <w:marLeft w:val="1166"/>
          <w:marRight w:val="0"/>
          <w:marTop w:val="0"/>
          <w:marBottom w:val="0"/>
          <w:divBdr>
            <w:top w:val="none" w:sz="0" w:space="0" w:color="auto"/>
            <w:left w:val="none" w:sz="0" w:space="0" w:color="auto"/>
            <w:bottom w:val="none" w:sz="0" w:space="0" w:color="auto"/>
            <w:right w:val="none" w:sz="0" w:space="0" w:color="auto"/>
          </w:divBdr>
        </w:div>
        <w:div w:id="2009824977">
          <w:marLeft w:val="1166"/>
          <w:marRight w:val="0"/>
          <w:marTop w:val="0"/>
          <w:marBottom w:val="0"/>
          <w:divBdr>
            <w:top w:val="none" w:sz="0" w:space="0" w:color="auto"/>
            <w:left w:val="none" w:sz="0" w:space="0" w:color="auto"/>
            <w:bottom w:val="none" w:sz="0" w:space="0" w:color="auto"/>
            <w:right w:val="none" w:sz="0" w:space="0" w:color="auto"/>
          </w:divBdr>
        </w:div>
        <w:div w:id="2124378788">
          <w:marLeft w:val="1166"/>
          <w:marRight w:val="0"/>
          <w:marTop w:val="0"/>
          <w:marBottom w:val="0"/>
          <w:divBdr>
            <w:top w:val="none" w:sz="0" w:space="0" w:color="auto"/>
            <w:left w:val="none" w:sz="0" w:space="0" w:color="auto"/>
            <w:bottom w:val="none" w:sz="0" w:space="0" w:color="auto"/>
            <w:right w:val="none" w:sz="0" w:space="0" w:color="auto"/>
          </w:divBdr>
        </w:div>
      </w:divsChild>
    </w:div>
    <w:div w:id="565529769">
      <w:bodyDiv w:val="1"/>
      <w:marLeft w:val="0"/>
      <w:marRight w:val="0"/>
      <w:marTop w:val="0"/>
      <w:marBottom w:val="0"/>
      <w:divBdr>
        <w:top w:val="none" w:sz="0" w:space="0" w:color="auto"/>
        <w:left w:val="none" w:sz="0" w:space="0" w:color="auto"/>
        <w:bottom w:val="none" w:sz="0" w:space="0" w:color="auto"/>
        <w:right w:val="none" w:sz="0" w:space="0" w:color="auto"/>
      </w:divBdr>
      <w:divsChild>
        <w:div w:id="1130242851">
          <w:marLeft w:val="0"/>
          <w:marRight w:val="0"/>
          <w:marTop w:val="0"/>
          <w:marBottom w:val="0"/>
          <w:divBdr>
            <w:top w:val="single" w:sz="2" w:space="0" w:color="auto"/>
            <w:left w:val="single" w:sz="2" w:space="0" w:color="auto"/>
            <w:bottom w:val="single" w:sz="6" w:space="0" w:color="auto"/>
            <w:right w:val="single" w:sz="2" w:space="0" w:color="auto"/>
          </w:divBdr>
          <w:divsChild>
            <w:div w:id="1429348015">
              <w:marLeft w:val="0"/>
              <w:marRight w:val="0"/>
              <w:marTop w:val="100"/>
              <w:marBottom w:val="100"/>
              <w:divBdr>
                <w:top w:val="single" w:sz="2" w:space="0" w:color="D9D9E3"/>
                <w:left w:val="single" w:sz="2" w:space="0" w:color="D9D9E3"/>
                <w:bottom w:val="single" w:sz="2" w:space="0" w:color="D9D9E3"/>
                <w:right w:val="single" w:sz="2" w:space="0" w:color="D9D9E3"/>
              </w:divBdr>
              <w:divsChild>
                <w:div w:id="581723746">
                  <w:marLeft w:val="0"/>
                  <w:marRight w:val="0"/>
                  <w:marTop w:val="0"/>
                  <w:marBottom w:val="0"/>
                  <w:divBdr>
                    <w:top w:val="single" w:sz="2" w:space="0" w:color="D9D9E3"/>
                    <w:left w:val="single" w:sz="2" w:space="0" w:color="D9D9E3"/>
                    <w:bottom w:val="single" w:sz="2" w:space="0" w:color="D9D9E3"/>
                    <w:right w:val="single" w:sz="2" w:space="0" w:color="D9D9E3"/>
                  </w:divBdr>
                  <w:divsChild>
                    <w:div w:id="623660742">
                      <w:marLeft w:val="0"/>
                      <w:marRight w:val="0"/>
                      <w:marTop w:val="0"/>
                      <w:marBottom w:val="0"/>
                      <w:divBdr>
                        <w:top w:val="single" w:sz="2" w:space="0" w:color="D9D9E3"/>
                        <w:left w:val="single" w:sz="2" w:space="0" w:color="D9D9E3"/>
                        <w:bottom w:val="single" w:sz="2" w:space="0" w:color="D9D9E3"/>
                        <w:right w:val="single" w:sz="2" w:space="0" w:color="D9D9E3"/>
                      </w:divBdr>
                      <w:divsChild>
                        <w:div w:id="246036928">
                          <w:marLeft w:val="0"/>
                          <w:marRight w:val="0"/>
                          <w:marTop w:val="0"/>
                          <w:marBottom w:val="0"/>
                          <w:divBdr>
                            <w:top w:val="single" w:sz="2" w:space="0" w:color="D9D9E3"/>
                            <w:left w:val="single" w:sz="2" w:space="0" w:color="D9D9E3"/>
                            <w:bottom w:val="single" w:sz="2" w:space="0" w:color="D9D9E3"/>
                            <w:right w:val="single" w:sz="2" w:space="0" w:color="D9D9E3"/>
                          </w:divBdr>
                          <w:divsChild>
                            <w:div w:id="880942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7229331">
          <w:marLeft w:val="0"/>
          <w:marRight w:val="0"/>
          <w:marTop w:val="0"/>
          <w:marBottom w:val="0"/>
          <w:divBdr>
            <w:top w:val="single" w:sz="2" w:space="0" w:color="auto"/>
            <w:left w:val="single" w:sz="2" w:space="0" w:color="auto"/>
            <w:bottom w:val="single" w:sz="6" w:space="0" w:color="auto"/>
            <w:right w:val="single" w:sz="2" w:space="0" w:color="auto"/>
          </w:divBdr>
          <w:divsChild>
            <w:div w:id="629868594">
              <w:marLeft w:val="0"/>
              <w:marRight w:val="0"/>
              <w:marTop w:val="100"/>
              <w:marBottom w:val="100"/>
              <w:divBdr>
                <w:top w:val="single" w:sz="2" w:space="0" w:color="D9D9E3"/>
                <w:left w:val="single" w:sz="2" w:space="0" w:color="D9D9E3"/>
                <w:bottom w:val="single" w:sz="2" w:space="0" w:color="D9D9E3"/>
                <w:right w:val="single" w:sz="2" w:space="0" w:color="D9D9E3"/>
              </w:divBdr>
              <w:divsChild>
                <w:div w:id="1222793140">
                  <w:marLeft w:val="0"/>
                  <w:marRight w:val="0"/>
                  <w:marTop w:val="0"/>
                  <w:marBottom w:val="0"/>
                  <w:divBdr>
                    <w:top w:val="single" w:sz="2" w:space="0" w:color="D9D9E3"/>
                    <w:left w:val="single" w:sz="2" w:space="0" w:color="D9D9E3"/>
                    <w:bottom w:val="single" w:sz="2" w:space="0" w:color="D9D9E3"/>
                    <w:right w:val="single" w:sz="2" w:space="0" w:color="D9D9E3"/>
                  </w:divBdr>
                  <w:divsChild>
                    <w:div w:id="360672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68735776">
      <w:bodyDiv w:val="1"/>
      <w:marLeft w:val="0"/>
      <w:marRight w:val="0"/>
      <w:marTop w:val="0"/>
      <w:marBottom w:val="0"/>
      <w:divBdr>
        <w:top w:val="none" w:sz="0" w:space="0" w:color="auto"/>
        <w:left w:val="none" w:sz="0" w:space="0" w:color="auto"/>
        <w:bottom w:val="none" w:sz="0" w:space="0" w:color="auto"/>
        <w:right w:val="none" w:sz="0" w:space="0" w:color="auto"/>
      </w:divBdr>
      <w:divsChild>
        <w:div w:id="1322614060">
          <w:marLeft w:val="0"/>
          <w:marRight w:val="0"/>
          <w:marTop w:val="0"/>
          <w:marBottom w:val="0"/>
          <w:divBdr>
            <w:top w:val="single" w:sz="2" w:space="0" w:color="auto"/>
            <w:left w:val="single" w:sz="2" w:space="0" w:color="auto"/>
            <w:bottom w:val="single" w:sz="6" w:space="0" w:color="auto"/>
            <w:right w:val="single" w:sz="2" w:space="0" w:color="auto"/>
          </w:divBdr>
          <w:divsChild>
            <w:div w:id="13672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889109">
                  <w:marLeft w:val="0"/>
                  <w:marRight w:val="0"/>
                  <w:marTop w:val="0"/>
                  <w:marBottom w:val="0"/>
                  <w:divBdr>
                    <w:top w:val="single" w:sz="2" w:space="0" w:color="D9D9E3"/>
                    <w:left w:val="single" w:sz="2" w:space="0" w:color="D9D9E3"/>
                    <w:bottom w:val="single" w:sz="2" w:space="0" w:color="D9D9E3"/>
                    <w:right w:val="single" w:sz="2" w:space="0" w:color="D9D9E3"/>
                  </w:divBdr>
                  <w:divsChild>
                    <w:div w:id="1480028453">
                      <w:marLeft w:val="0"/>
                      <w:marRight w:val="0"/>
                      <w:marTop w:val="0"/>
                      <w:marBottom w:val="0"/>
                      <w:divBdr>
                        <w:top w:val="single" w:sz="2" w:space="0" w:color="D9D9E3"/>
                        <w:left w:val="single" w:sz="2" w:space="0" w:color="D9D9E3"/>
                        <w:bottom w:val="single" w:sz="2" w:space="0" w:color="D9D9E3"/>
                        <w:right w:val="single" w:sz="2" w:space="0" w:color="D9D9E3"/>
                      </w:divBdr>
                      <w:divsChild>
                        <w:div w:id="127012203">
                          <w:marLeft w:val="0"/>
                          <w:marRight w:val="0"/>
                          <w:marTop w:val="0"/>
                          <w:marBottom w:val="0"/>
                          <w:divBdr>
                            <w:top w:val="single" w:sz="2" w:space="0" w:color="D9D9E3"/>
                            <w:left w:val="single" w:sz="2" w:space="0" w:color="D9D9E3"/>
                            <w:bottom w:val="single" w:sz="2" w:space="0" w:color="D9D9E3"/>
                            <w:right w:val="single" w:sz="2" w:space="0" w:color="D9D9E3"/>
                          </w:divBdr>
                          <w:divsChild>
                            <w:div w:id="325012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4323531">
      <w:bodyDiv w:val="1"/>
      <w:marLeft w:val="0"/>
      <w:marRight w:val="0"/>
      <w:marTop w:val="0"/>
      <w:marBottom w:val="0"/>
      <w:divBdr>
        <w:top w:val="none" w:sz="0" w:space="0" w:color="auto"/>
        <w:left w:val="none" w:sz="0" w:space="0" w:color="auto"/>
        <w:bottom w:val="none" w:sz="0" w:space="0" w:color="auto"/>
        <w:right w:val="none" w:sz="0" w:space="0" w:color="auto"/>
      </w:divBdr>
    </w:div>
    <w:div w:id="574819875">
      <w:bodyDiv w:val="1"/>
      <w:marLeft w:val="0"/>
      <w:marRight w:val="0"/>
      <w:marTop w:val="0"/>
      <w:marBottom w:val="0"/>
      <w:divBdr>
        <w:top w:val="none" w:sz="0" w:space="0" w:color="auto"/>
        <w:left w:val="none" w:sz="0" w:space="0" w:color="auto"/>
        <w:bottom w:val="none" w:sz="0" w:space="0" w:color="auto"/>
        <w:right w:val="none" w:sz="0" w:space="0" w:color="auto"/>
      </w:divBdr>
    </w:div>
    <w:div w:id="575017888">
      <w:bodyDiv w:val="1"/>
      <w:marLeft w:val="0"/>
      <w:marRight w:val="0"/>
      <w:marTop w:val="0"/>
      <w:marBottom w:val="0"/>
      <w:divBdr>
        <w:top w:val="none" w:sz="0" w:space="0" w:color="auto"/>
        <w:left w:val="none" w:sz="0" w:space="0" w:color="auto"/>
        <w:bottom w:val="none" w:sz="0" w:space="0" w:color="auto"/>
        <w:right w:val="none" w:sz="0" w:space="0" w:color="auto"/>
      </w:divBdr>
    </w:div>
    <w:div w:id="575090995">
      <w:bodyDiv w:val="1"/>
      <w:marLeft w:val="0"/>
      <w:marRight w:val="0"/>
      <w:marTop w:val="0"/>
      <w:marBottom w:val="0"/>
      <w:divBdr>
        <w:top w:val="none" w:sz="0" w:space="0" w:color="auto"/>
        <w:left w:val="none" w:sz="0" w:space="0" w:color="auto"/>
        <w:bottom w:val="none" w:sz="0" w:space="0" w:color="auto"/>
        <w:right w:val="none" w:sz="0" w:space="0" w:color="auto"/>
      </w:divBdr>
    </w:div>
    <w:div w:id="575172450">
      <w:bodyDiv w:val="1"/>
      <w:marLeft w:val="0"/>
      <w:marRight w:val="0"/>
      <w:marTop w:val="0"/>
      <w:marBottom w:val="0"/>
      <w:divBdr>
        <w:top w:val="none" w:sz="0" w:space="0" w:color="auto"/>
        <w:left w:val="none" w:sz="0" w:space="0" w:color="auto"/>
        <w:bottom w:val="none" w:sz="0" w:space="0" w:color="auto"/>
        <w:right w:val="none" w:sz="0" w:space="0" w:color="auto"/>
      </w:divBdr>
    </w:div>
    <w:div w:id="578710653">
      <w:bodyDiv w:val="1"/>
      <w:marLeft w:val="0"/>
      <w:marRight w:val="0"/>
      <w:marTop w:val="0"/>
      <w:marBottom w:val="0"/>
      <w:divBdr>
        <w:top w:val="none" w:sz="0" w:space="0" w:color="auto"/>
        <w:left w:val="none" w:sz="0" w:space="0" w:color="auto"/>
        <w:bottom w:val="none" w:sz="0" w:space="0" w:color="auto"/>
        <w:right w:val="none" w:sz="0" w:space="0" w:color="auto"/>
      </w:divBdr>
    </w:div>
    <w:div w:id="579757342">
      <w:bodyDiv w:val="1"/>
      <w:marLeft w:val="0"/>
      <w:marRight w:val="0"/>
      <w:marTop w:val="0"/>
      <w:marBottom w:val="0"/>
      <w:divBdr>
        <w:top w:val="none" w:sz="0" w:space="0" w:color="auto"/>
        <w:left w:val="none" w:sz="0" w:space="0" w:color="auto"/>
        <w:bottom w:val="none" w:sz="0" w:space="0" w:color="auto"/>
        <w:right w:val="none" w:sz="0" w:space="0" w:color="auto"/>
      </w:divBdr>
    </w:div>
    <w:div w:id="580602589">
      <w:bodyDiv w:val="1"/>
      <w:marLeft w:val="0"/>
      <w:marRight w:val="0"/>
      <w:marTop w:val="0"/>
      <w:marBottom w:val="0"/>
      <w:divBdr>
        <w:top w:val="none" w:sz="0" w:space="0" w:color="auto"/>
        <w:left w:val="none" w:sz="0" w:space="0" w:color="auto"/>
        <w:bottom w:val="none" w:sz="0" w:space="0" w:color="auto"/>
        <w:right w:val="none" w:sz="0" w:space="0" w:color="auto"/>
      </w:divBdr>
      <w:divsChild>
        <w:div w:id="1550263156">
          <w:marLeft w:val="0"/>
          <w:marRight w:val="0"/>
          <w:marTop w:val="0"/>
          <w:marBottom w:val="0"/>
          <w:divBdr>
            <w:top w:val="single" w:sz="2" w:space="0" w:color="auto"/>
            <w:left w:val="single" w:sz="2" w:space="0" w:color="auto"/>
            <w:bottom w:val="single" w:sz="6" w:space="0" w:color="auto"/>
            <w:right w:val="single" w:sz="2" w:space="0" w:color="auto"/>
          </w:divBdr>
          <w:divsChild>
            <w:div w:id="1716857117">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062708">
                  <w:marLeft w:val="0"/>
                  <w:marRight w:val="0"/>
                  <w:marTop w:val="0"/>
                  <w:marBottom w:val="0"/>
                  <w:divBdr>
                    <w:top w:val="single" w:sz="2" w:space="0" w:color="D9D9E3"/>
                    <w:left w:val="single" w:sz="2" w:space="0" w:color="D9D9E3"/>
                    <w:bottom w:val="single" w:sz="2" w:space="0" w:color="D9D9E3"/>
                    <w:right w:val="single" w:sz="2" w:space="0" w:color="D9D9E3"/>
                  </w:divBdr>
                  <w:divsChild>
                    <w:div w:id="1175533635">
                      <w:marLeft w:val="0"/>
                      <w:marRight w:val="0"/>
                      <w:marTop w:val="0"/>
                      <w:marBottom w:val="0"/>
                      <w:divBdr>
                        <w:top w:val="single" w:sz="2" w:space="0" w:color="D9D9E3"/>
                        <w:left w:val="single" w:sz="2" w:space="0" w:color="D9D9E3"/>
                        <w:bottom w:val="single" w:sz="2" w:space="0" w:color="D9D9E3"/>
                        <w:right w:val="single" w:sz="2" w:space="0" w:color="D9D9E3"/>
                      </w:divBdr>
                      <w:divsChild>
                        <w:div w:id="903759759">
                          <w:marLeft w:val="0"/>
                          <w:marRight w:val="0"/>
                          <w:marTop w:val="0"/>
                          <w:marBottom w:val="0"/>
                          <w:divBdr>
                            <w:top w:val="single" w:sz="2" w:space="0" w:color="D9D9E3"/>
                            <w:left w:val="single" w:sz="2" w:space="0" w:color="D9D9E3"/>
                            <w:bottom w:val="single" w:sz="2" w:space="0" w:color="D9D9E3"/>
                            <w:right w:val="single" w:sz="2" w:space="0" w:color="D9D9E3"/>
                          </w:divBdr>
                          <w:divsChild>
                            <w:div w:id="961152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2689518">
      <w:bodyDiv w:val="1"/>
      <w:marLeft w:val="0"/>
      <w:marRight w:val="0"/>
      <w:marTop w:val="0"/>
      <w:marBottom w:val="0"/>
      <w:divBdr>
        <w:top w:val="none" w:sz="0" w:space="0" w:color="auto"/>
        <w:left w:val="none" w:sz="0" w:space="0" w:color="auto"/>
        <w:bottom w:val="none" w:sz="0" w:space="0" w:color="auto"/>
        <w:right w:val="none" w:sz="0" w:space="0" w:color="auto"/>
      </w:divBdr>
      <w:divsChild>
        <w:div w:id="2111970470">
          <w:marLeft w:val="0"/>
          <w:marRight w:val="0"/>
          <w:marTop w:val="0"/>
          <w:marBottom w:val="0"/>
          <w:divBdr>
            <w:top w:val="single" w:sz="2" w:space="0" w:color="auto"/>
            <w:left w:val="single" w:sz="2" w:space="0" w:color="auto"/>
            <w:bottom w:val="single" w:sz="6" w:space="0" w:color="auto"/>
            <w:right w:val="single" w:sz="2" w:space="0" w:color="auto"/>
          </w:divBdr>
          <w:divsChild>
            <w:div w:id="9089285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380937">
                  <w:marLeft w:val="0"/>
                  <w:marRight w:val="0"/>
                  <w:marTop w:val="0"/>
                  <w:marBottom w:val="0"/>
                  <w:divBdr>
                    <w:top w:val="single" w:sz="2" w:space="0" w:color="D9D9E3"/>
                    <w:left w:val="single" w:sz="2" w:space="0" w:color="D9D9E3"/>
                    <w:bottom w:val="single" w:sz="2" w:space="0" w:color="D9D9E3"/>
                    <w:right w:val="single" w:sz="2" w:space="0" w:color="D9D9E3"/>
                  </w:divBdr>
                  <w:divsChild>
                    <w:div w:id="1078749998">
                      <w:marLeft w:val="0"/>
                      <w:marRight w:val="0"/>
                      <w:marTop w:val="0"/>
                      <w:marBottom w:val="0"/>
                      <w:divBdr>
                        <w:top w:val="single" w:sz="2" w:space="0" w:color="D9D9E3"/>
                        <w:left w:val="single" w:sz="2" w:space="0" w:color="D9D9E3"/>
                        <w:bottom w:val="single" w:sz="2" w:space="0" w:color="D9D9E3"/>
                        <w:right w:val="single" w:sz="2" w:space="0" w:color="D9D9E3"/>
                      </w:divBdr>
                      <w:divsChild>
                        <w:div w:id="1796873997">
                          <w:marLeft w:val="0"/>
                          <w:marRight w:val="0"/>
                          <w:marTop w:val="0"/>
                          <w:marBottom w:val="0"/>
                          <w:divBdr>
                            <w:top w:val="single" w:sz="2" w:space="0" w:color="D9D9E3"/>
                            <w:left w:val="single" w:sz="2" w:space="0" w:color="D9D9E3"/>
                            <w:bottom w:val="single" w:sz="2" w:space="0" w:color="D9D9E3"/>
                            <w:right w:val="single" w:sz="2" w:space="0" w:color="D9D9E3"/>
                          </w:divBdr>
                          <w:divsChild>
                            <w:div w:id="365255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3802130">
      <w:bodyDiv w:val="1"/>
      <w:marLeft w:val="0"/>
      <w:marRight w:val="0"/>
      <w:marTop w:val="0"/>
      <w:marBottom w:val="0"/>
      <w:divBdr>
        <w:top w:val="none" w:sz="0" w:space="0" w:color="auto"/>
        <w:left w:val="none" w:sz="0" w:space="0" w:color="auto"/>
        <w:bottom w:val="none" w:sz="0" w:space="0" w:color="auto"/>
        <w:right w:val="none" w:sz="0" w:space="0" w:color="auto"/>
      </w:divBdr>
    </w:div>
    <w:div w:id="586812522">
      <w:bodyDiv w:val="1"/>
      <w:marLeft w:val="0"/>
      <w:marRight w:val="0"/>
      <w:marTop w:val="0"/>
      <w:marBottom w:val="0"/>
      <w:divBdr>
        <w:top w:val="none" w:sz="0" w:space="0" w:color="auto"/>
        <w:left w:val="none" w:sz="0" w:space="0" w:color="auto"/>
        <w:bottom w:val="none" w:sz="0" w:space="0" w:color="auto"/>
        <w:right w:val="none" w:sz="0" w:space="0" w:color="auto"/>
      </w:divBdr>
    </w:div>
    <w:div w:id="587152288">
      <w:bodyDiv w:val="1"/>
      <w:marLeft w:val="0"/>
      <w:marRight w:val="0"/>
      <w:marTop w:val="0"/>
      <w:marBottom w:val="0"/>
      <w:divBdr>
        <w:top w:val="none" w:sz="0" w:space="0" w:color="auto"/>
        <w:left w:val="none" w:sz="0" w:space="0" w:color="auto"/>
        <w:bottom w:val="none" w:sz="0" w:space="0" w:color="auto"/>
        <w:right w:val="none" w:sz="0" w:space="0" w:color="auto"/>
      </w:divBdr>
      <w:divsChild>
        <w:div w:id="1599632327">
          <w:marLeft w:val="0"/>
          <w:marRight w:val="0"/>
          <w:marTop w:val="0"/>
          <w:marBottom w:val="0"/>
          <w:divBdr>
            <w:top w:val="single" w:sz="2" w:space="0" w:color="auto"/>
            <w:left w:val="single" w:sz="2" w:space="0" w:color="auto"/>
            <w:bottom w:val="single" w:sz="6" w:space="0" w:color="auto"/>
            <w:right w:val="single" w:sz="2" w:space="0" w:color="auto"/>
          </w:divBdr>
          <w:divsChild>
            <w:div w:id="1408262076">
              <w:marLeft w:val="0"/>
              <w:marRight w:val="0"/>
              <w:marTop w:val="100"/>
              <w:marBottom w:val="100"/>
              <w:divBdr>
                <w:top w:val="single" w:sz="2" w:space="0" w:color="D9D9E3"/>
                <w:left w:val="single" w:sz="2" w:space="0" w:color="D9D9E3"/>
                <w:bottom w:val="single" w:sz="2" w:space="0" w:color="D9D9E3"/>
                <w:right w:val="single" w:sz="2" w:space="0" w:color="D9D9E3"/>
              </w:divBdr>
              <w:divsChild>
                <w:div w:id="224754745">
                  <w:marLeft w:val="0"/>
                  <w:marRight w:val="0"/>
                  <w:marTop w:val="0"/>
                  <w:marBottom w:val="0"/>
                  <w:divBdr>
                    <w:top w:val="single" w:sz="2" w:space="0" w:color="D9D9E3"/>
                    <w:left w:val="single" w:sz="2" w:space="0" w:color="D9D9E3"/>
                    <w:bottom w:val="single" w:sz="2" w:space="0" w:color="D9D9E3"/>
                    <w:right w:val="single" w:sz="2" w:space="0" w:color="D9D9E3"/>
                  </w:divBdr>
                  <w:divsChild>
                    <w:div w:id="409086312">
                      <w:marLeft w:val="0"/>
                      <w:marRight w:val="0"/>
                      <w:marTop w:val="0"/>
                      <w:marBottom w:val="0"/>
                      <w:divBdr>
                        <w:top w:val="single" w:sz="2" w:space="0" w:color="D9D9E3"/>
                        <w:left w:val="single" w:sz="2" w:space="0" w:color="D9D9E3"/>
                        <w:bottom w:val="single" w:sz="2" w:space="0" w:color="D9D9E3"/>
                        <w:right w:val="single" w:sz="2" w:space="0" w:color="D9D9E3"/>
                      </w:divBdr>
                      <w:divsChild>
                        <w:div w:id="783310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46388935">
          <w:marLeft w:val="0"/>
          <w:marRight w:val="0"/>
          <w:marTop w:val="0"/>
          <w:marBottom w:val="0"/>
          <w:divBdr>
            <w:top w:val="single" w:sz="2" w:space="0" w:color="auto"/>
            <w:left w:val="single" w:sz="2" w:space="0" w:color="auto"/>
            <w:bottom w:val="single" w:sz="6" w:space="0" w:color="auto"/>
            <w:right w:val="single" w:sz="2" w:space="0" w:color="auto"/>
          </w:divBdr>
          <w:divsChild>
            <w:div w:id="120548502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7095454">
                  <w:marLeft w:val="0"/>
                  <w:marRight w:val="0"/>
                  <w:marTop w:val="0"/>
                  <w:marBottom w:val="0"/>
                  <w:divBdr>
                    <w:top w:val="single" w:sz="2" w:space="0" w:color="D9D9E3"/>
                    <w:left w:val="single" w:sz="2" w:space="0" w:color="D9D9E3"/>
                    <w:bottom w:val="single" w:sz="2" w:space="0" w:color="D9D9E3"/>
                    <w:right w:val="single" w:sz="2" w:space="0" w:color="D9D9E3"/>
                  </w:divBdr>
                  <w:divsChild>
                    <w:div w:id="978995868">
                      <w:marLeft w:val="0"/>
                      <w:marRight w:val="0"/>
                      <w:marTop w:val="0"/>
                      <w:marBottom w:val="0"/>
                      <w:divBdr>
                        <w:top w:val="single" w:sz="2" w:space="0" w:color="D9D9E3"/>
                        <w:left w:val="single" w:sz="2" w:space="0" w:color="D9D9E3"/>
                        <w:bottom w:val="single" w:sz="2" w:space="0" w:color="D9D9E3"/>
                        <w:right w:val="single" w:sz="2" w:space="0" w:color="D9D9E3"/>
                      </w:divBdr>
                      <w:divsChild>
                        <w:div w:id="2048674919">
                          <w:marLeft w:val="0"/>
                          <w:marRight w:val="0"/>
                          <w:marTop w:val="0"/>
                          <w:marBottom w:val="0"/>
                          <w:divBdr>
                            <w:top w:val="single" w:sz="2" w:space="0" w:color="D9D9E3"/>
                            <w:left w:val="single" w:sz="2" w:space="0" w:color="D9D9E3"/>
                            <w:bottom w:val="single" w:sz="2" w:space="0" w:color="D9D9E3"/>
                            <w:right w:val="single" w:sz="2" w:space="0" w:color="D9D9E3"/>
                          </w:divBdr>
                          <w:divsChild>
                            <w:div w:id="1086718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9120930">
      <w:bodyDiv w:val="1"/>
      <w:marLeft w:val="0"/>
      <w:marRight w:val="0"/>
      <w:marTop w:val="0"/>
      <w:marBottom w:val="0"/>
      <w:divBdr>
        <w:top w:val="none" w:sz="0" w:space="0" w:color="auto"/>
        <w:left w:val="none" w:sz="0" w:space="0" w:color="auto"/>
        <w:bottom w:val="none" w:sz="0" w:space="0" w:color="auto"/>
        <w:right w:val="none" w:sz="0" w:space="0" w:color="auto"/>
      </w:divBdr>
    </w:div>
    <w:div w:id="590627461">
      <w:bodyDiv w:val="1"/>
      <w:marLeft w:val="0"/>
      <w:marRight w:val="0"/>
      <w:marTop w:val="0"/>
      <w:marBottom w:val="0"/>
      <w:divBdr>
        <w:top w:val="none" w:sz="0" w:space="0" w:color="auto"/>
        <w:left w:val="none" w:sz="0" w:space="0" w:color="auto"/>
        <w:bottom w:val="none" w:sz="0" w:space="0" w:color="auto"/>
        <w:right w:val="none" w:sz="0" w:space="0" w:color="auto"/>
      </w:divBdr>
      <w:divsChild>
        <w:div w:id="1079862380">
          <w:marLeft w:val="0"/>
          <w:marRight w:val="0"/>
          <w:marTop w:val="0"/>
          <w:marBottom w:val="0"/>
          <w:divBdr>
            <w:top w:val="single" w:sz="2" w:space="0" w:color="auto"/>
            <w:left w:val="single" w:sz="2" w:space="0" w:color="auto"/>
            <w:bottom w:val="single" w:sz="6" w:space="0" w:color="auto"/>
            <w:right w:val="single" w:sz="2" w:space="0" w:color="auto"/>
          </w:divBdr>
          <w:divsChild>
            <w:div w:id="277375689">
              <w:marLeft w:val="0"/>
              <w:marRight w:val="0"/>
              <w:marTop w:val="100"/>
              <w:marBottom w:val="100"/>
              <w:divBdr>
                <w:top w:val="single" w:sz="2" w:space="0" w:color="D9D9E3"/>
                <w:left w:val="single" w:sz="2" w:space="0" w:color="D9D9E3"/>
                <w:bottom w:val="single" w:sz="2" w:space="0" w:color="D9D9E3"/>
                <w:right w:val="single" w:sz="2" w:space="0" w:color="D9D9E3"/>
              </w:divBdr>
              <w:divsChild>
                <w:div w:id="282927343">
                  <w:marLeft w:val="0"/>
                  <w:marRight w:val="0"/>
                  <w:marTop w:val="0"/>
                  <w:marBottom w:val="0"/>
                  <w:divBdr>
                    <w:top w:val="single" w:sz="2" w:space="0" w:color="D9D9E3"/>
                    <w:left w:val="single" w:sz="2" w:space="0" w:color="D9D9E3"/>
                    <w:bottom w:val="single" w:sz="2" w:space="0" w:color="D9D9E3"/>
                    <w:right w:val="single" w:sz="2" w:space="0" w:color="D9D9E3"/>
                  </w:divBdr>
                  <w:divsChild>
                    <w:div w:id="1924800621">
                      <w:marLeft w:val="0"/>
                      <w:marRight w:val="0"/>
                      <w:marTop w:val="0"/>
                      <w:marBottom w:val="0"/>
                      <w:divBdr>
                        <w:top w:val="single" w:sz="2" w:space="0" w:color="D9D9E3"/>
                        <w:left w:val="single" w:sz="2" w:space="0" w:color="D9D9E3"/>
                        <w:bottom w:val="single" w:sz="2" w:space="0" w:color="D9D9E3"/>
                        <w:right w:val="single" w:sz="2" w:space="0" w:color="D9D9E3"/>
                      </w:divBdr>
                      <w:divsChild>
                        <w:div w:id="2129621149">
                          <w:marLeft w:val="0"/>
                          <w:marRight w:val="0"/>
                          <w:marTop w:val="0"/>
                          <w:marBottom w:val="0"/>
                          <w:divBdr>
                            <w:top w:val="single" w:sz="2" w:space="0" w:color="D9D9E3"/>
                            <w:left w:val="single" w:sz="2" w:space="0" w:color="D9D9E3"/>
                            <w:bottom w:val="single" w:sz="2" w:space="0" w:color="D9D9E3"/>
                            <w:right w:val="single" w:sz="2" w:space="0" w:color="D9D9E3"/>
                          </w:divBdr>
                          <w:divsChild>
                            <w:div w:id="14961485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99070940">
          <w:marLeft w:val="0"/>
          <w:marRight w:val="0"/>
          <w:marTop w:val="0"/>
          <w:marBottom w:val="0"/>
          <w:divBdr>
            <w:top w:val="single" w:sz="2" w:space="0" w:color="auto"/>
            <w:left w:val="single" w:sz="2" w:space="0" w:color="auto"/>
            <w:bottom w:val="single" w:sz="6" w:space="0" w:color="auto"/>
            <w:right w:val="single" w:sz="2" w:space="0" w:color="auto"/>
          </w:divBdr>
          <w:divsChild>
            <w:div w:id="187731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1339039061">
                  <w:marLeft w:val="0"/>
                  <w:marRight w:val="0"/>
                  <w:marTop w:val="0"/>
                  <w:marBottom w:val="0"/>
                  <w:divBdr>
                    <w:top w:val="single" w:sz="2" w:space="0" w:color="D9D9E3"/>
                    <w:left w:val="single" w:sz="2" w:space="0" w:color="D9D9E3"/>
                    <w:bottom w:val="single" w:sz="2" w:space="0" w:color="D9D9E3"/>
                    <w:right w:val="single" w:sz="2" w:space="0" w:color="D9D9E3"/>
                  </w:divBdr>
                  <w:divsChild>
                    <w:div w:id="889803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5957018">
                  <w:marLeft w:val="0"/>
                  <w:marRight w:val="0"/>
                  <w:marTop w:val="0"/>
                  <w:marBottom w:val="0"/>
                  <w:divBdr>
                    <w:top w:val="single" w:sz="2" w:space="0" w:color="D9D9E3"/>
                    <w:left w:val="single" w:sz="2" w:space="0" w:color="D9D9E3"/>
                    <w:bottom w:val="single" w:sz="2" w:space="0" w:color="D9D9E3"/>
                    <w:right w:val="single" w:sz="2" w:space="0" w:color="D9D9E3"/>
                  </w:divBdr>
                  <w:divsChild>
                    <w:div w:id="1271276997">
                      <w:marLeft w:val="0"/>
                      <w:marRight w:val="0"/>
                      <w:marTop w:val="0"/>
                      <w:marBottom w:val="0"/>
                      <w:divBdr>
                        <w:top w:val="single" w:sz="2" w:space="0" w:color="D9D9E3"/>
                        <w:left w:val="single" w:sz="2" w:space="0" w:color="D9D9E3"/>
                        <w:bottom w:val="single" w:sz="2" w:space="0" w:color="D9D9E3"/>
                        <w:right w:val="single" w:sz="2" w:space="0" w:color="D9D9E3"/>
                      </w:divBdr>
                      <w:divsChild>
                        <w:div w:id="1513301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9327835">
          <w:marLeft w:val="0"/>
          <w:marRight w:val="0"/>
          <w:marTop w:val="0"/>
          <w:marBottom w:val="0"/>
          <w:divBdr>
            <w:top w:val="single" w:sz="2" w:space="0" w:color="auto"/>
            <w:left w:val="single" w:sz="2" w:space="0" w:color="auto"/>
            <w:bottom w:val="single" w:sz="6" w:space="0" w:color="auto"/>
            <w:right w:val="single" w:sz="2" w:space="0" w:color="auto"/>
          </w:divBdr>
          <w:divsChild>
            <w:div w:id="1553804157">
              <w:marLeft w:val="0"/>
              <w:marRight w:val="0"/>
              <w:marTop w:val="100"/>
              <w:marBottom w:val="100"/>
              <w:divBdr>
                <w:top w:val="single" w:sz="2" w:space="0" w:color="D9D9E3"/>
                <w:left w:val="single" w:sz="2" w:space="0" w:color="D9D9E3"/>
                <w:bottom w:val="single" w:sz="2" w:space="0" w:color="D9D9E3"/>
                <w:right w:val="single" w:sz="2" w:space="0" w:color="D9D9E3"/>
              </w:divBdr>
              <w:divsChild>
                <w:div w:id="303586266">
                  <w:marLeft w:val="0"/>
                  <w:marRight w:val="0"/>
                  <w:marTop w:val="0"/>
                  <w:marBottom w:val="0"/>
                  <w:divBdr>
                    <w:top w:val="single" w:sz="2" w:space="0" w:color="D9D9E3"/>
                    <w:left w:val="single" w:sz="2" w:space="0" w:color="D9D9E3"/>
                    <w:bottom w:val="single" w:sz="2" w:space="0" w:color="D9D9E3"/>
                    <w:right w:val="single" w:sz="2" w:space="0" w:color="D9D9E3"/>
                  </w:divBdr>
                  <w:divsChild>
                    <w:div w:id="1613899859">
                      <w:marLeft w:val="0"/>
                      <w:marRight w:val="0"/>
                      <w:marTop w:val="0"/>
                      <w:marBottom w:val="0"/>
                      <w:divBdr>
                        <w:top w:val="single" w:sz="2" w:space="0" w:color="D9D9E3"/>
                        <w:left w:val="single" w:sz="2" w:space="0" w:color="D9D9E3"/>
                        <w:bottom w:val="single" w:sz="2" w:space="0" w:color="D9D9E3"/>
                        <w:right w:val="single" w:sz="2" w:space="0" w:color="D9D9E3"/>
                      </w:divBdr>
                      <w:divsChild>
                        <w:div w:id="455489559">
                          <w:marLeft w:val="0"/>
                          <w:marRight w:val="0"/>
                          <w:marTop w:val="0"/>
                          <w:marBottom w:val="0"/>
                          <w:divBdr>
                            <w:top w:val="single" w:sz="2" w:space="0" w:color="D9D9E3"/>
                            <w:left w:val="single" w:sz="2" w:space="0" w:color="D9D9E3"/>
                            <w:bottom w:val="single" w:sz="2" w:space="0" w:color="D9D9E3"/>
                            <w:right w:val="single" w:sz="2" w:space="0" w:color="D9D9E3"/>
                          </w:divBdr>
                          <w:divsChild>
                            <w:div w:id="2066758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2594720">
      <w:bodyDiv w:val="1"/>
      <w:marLeft w:val="0"/>
      <w:marRight w:val="0"/>
      <w:marTop w:val="0"/>
      <w:marBottom w:val="0"/>
      <w:divBdr>
        <w:top w:val="none" w:sz="0" w:space="0" w:color="auto"/>
        <w:left w:val="none" w:sz="0" w:space="0" w:color="auto"/>
        <w:bottom w:val="none" w:sz="0" w:space="0" w:color="auto"/>
        <w:right w:val="none" w:sz="0" w:space="0" w:color="auto"/>
      </w:divBdr>
      <w:divsChild>
        <w:div w:id="955909505">
          <w:marLeft w:val="0"/>
          <w:marRight w:val="0"/>
          <w:marTop w:val="0"/>
          <w:marBottom w:val="0"/>
          <w:divBdr>
            <w:top w:val="single" w:sz="2" w:space="0" w:color="auto"/>
            <w:left w:val="single" w:sz="2" w:space="0" w:color="auto"/>
            <w:bottom w:val="single" w:sz="6" w:space="0" w:color="auto"/>
            <w:right w:val="single" w:sz="2" w:space="0" w:color="auto"/>
          </w:divBdr>
          <w:divsChild>
            <w:div w:id="1489786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001205242">
                  <w:marLeft w:val="0"/>
                  <w:marRight w:val="0"/>
                  <w:marTop w:val="0"/>
                  <w:marBottom w:val="0"/>
                  <w:divBdr>
                    <w:top w:val="single" w:sz="2" w:space="0" w:color="D9D9E3"/>
                    <w:left w:val="single" w:sz="2" w:space="0" w:color="D9D9E3"/>
                    <w:bottom w:val="single" w:sz="2" w:space="0" w:color="D9D9E3"/>
                    <w:right w:val="single" w:sz="2" w:space="0" w:color="D9D9E3"/>
                  </w:divBdr>
                  <w:divsChild>
                    <w:div w:id="920724834">
                      <w:marLeft w:val="0"/>
                      <w:marRight w:val="0"/>
                      <w:marTop w:val="0"/>
                      <w:marBottom w:val="0"/>
                      <w:divBdr>
                        <w:top w:val="single" w:sz="2" w:space="0" w:color="D9D9E3"/>
                        <w:left w:val="single" w:sz="2" w:space="0" w:color="D9D9E3"/>
                        <w:bottom w:val="single" w:sz="2" w:space="0" w:color="D9D9E3"/>
                        <w:right w:val="single" w:sz="2" w:space="0" w:color="D9D9E3"/>
                      </w:divBdr>
                      <w:divsChild>
                        <w:div w:id="1330717409">
                          <w:marLeft w:val="0"/>
                          <w:marRight w:val="0"/>
                          <w:marTop w:val="0"/>
                          <w:marBottom w:val="0"/>
                          <w:divBdr>
                            <w:top w:val="single" w:sz="2" w:space="0" w:color="D9D9E3"/>
                            <w:left w:val="single" w:sz="2" w:space="0" w:color="D9D9E3"/>
                            <w:bottom w:val="single" w:sz="2" w:space="0" w:color="D9D9E3"/>
                            <w:right w:val="single" w:sz="2" w:space="0" w:color="D9D9E3"/>
                          </w:divBdr>
                          <w:divsChild>
                            <w:div w:id="1816026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7056992">
      <w:bodyDiv w:val="1"/>
      <w:marLeft w:val="0"/>
      <w:marRight w:val="0"/>
      <w:marTop w:val="0"/>
      <w:marBottom w:val="0"/>
      <w:divBdr>
        <w:top w:val="none" w:sz="0" w:space="0" w:color="auto"/>
        <w:left w:val="none" w:sz="0" w:space="0" w:color="auto"/>
        <w:bottom w:val="none" w:sz="0" w:space="0" w:color="auto"/>
        <w:right w:val="none" w:sz="0" w:space="0" w:color="auto"/>
      </w:divBdr>
    </w:div>
    <w:div w:id="598224883">
      <w:bodyDiv w:val="1"/>
      <w:marLeft w:val="0"/>
      <w:marRight w:val="0"/>
      <w:marTop w:val="0"/>
      <w:marBottom w:val="0"/>
      <w:divBdr>
        <w:top w:val="none" w:sz="0" w:space="0" w:color="auto"/>
        <w:left w:val="none" w:sz="0" w:space="0" w:color="auto"/>
        <w:bottom w:val="none" w:sz="0" w:space="0" w:color="auto"/>
        <w:right w:val="none" w:sz="0" w:space="0" w:color="auto"/>
      </w:divBdr>
    </w:div>
    <w:div w:id="600913165">
      <w:bodyDiv w:val="1"/>
      <w:marLeft w:val="0"/>
      <w:marRight w:val="0"/>
      <w:marTop w:val="0"/>
      <w:marBottom w:val="0"/>
      <w:divBdr>
        <w:top w:val="none" w:sz="0" w:space="0" w:color="auto"/>
        <w:left w:val="none" w:sz="0" w:space="0" w:color="auto"/>
        <w:bottom w:val="none" w:sz="0" w:space="0" w:color="auto"/>
        <w:right w:val="none" w:sz="0" w:space="0" w:color="auto"/>
      </w:divBdr>
    </w:div>
    <w:div w:id="601181721">
      <w:bodyDiv w:val="1"/>
      <w:marLeft w:val="0"/>
      <w:marRight w:val="0"/>
      <w:marTop w:val="0"/>
      <w:marBottom w:val="0"/>
      <w:divBdr>
        <w:top w:val="none" w:sz="0" w:space="0" w:color="auto"/>
        <w:left w:val="none" w:sz="0" w:space="0" w:color="auto"/>
        <w:bottom w:val="none" w:sz="0" w:space="0" w:color="auto"/>
        <w:right w:val="none" w:sz="0" w:space="0" w:color="auto"/>
      </w:divBdr>
    </w:div>
    <w:div w:id="602496046">
      <w:bodyDiv w:val="1"/>
      <w:marLeft w:val="0"/>
      <w:marRight w:val="0"/>
      <w:marTop w:val="0"/>
      <w:marBottom w:val="0"/>
      <w:divBdr>
        <w:top w:val="none" w:sz="0" w:space="0" w:color="auto"/>
        <w:left w:val="none" w:sz="0" w:space="0" w:color="auto"/>
        <w:bottom w:val="none" w:sz="0" w:space="0" w:color="auto"/>
        <w:right w:val="none" w:sz="0" w:space="0" w:color="auto"/>
      </w:divBdr>
    </w:div>
    <w:div w:id="603683694">
      <w:bodyDiv w:val="1"/>
      <w:marLeft w:val="0"/>
      <w:marRight w:val="0"/>
      <w:marTop w:val="0"/>
      <w:marBottom w:val="0"/>
      <w:divBdr>
        <w:top w:val="none" w:sz="0" w:space="0" w:color="auto"/>
        <w:left w:val="none" w:sz="0" w:space="0" w:color="auto"/>
        <w:bottom w:val="none" w:sz="0" w:space="0" w:color="auto"/>
        <w:right w:val="none" w:sz="0" w:space="0" w:color="auto"/>
      </w:divBdr>
    </w:div>
    <w:div w:id="605964498">
      <w:bodyDiv w:val="1"/>
      <w:marLeft w:val="0"/>
      <w:marRight w:val="0"/>
      <w:marTop w:val="0"/>
      <w:marBottom w:val="0"/>
      <w:divBdr>
        <w:top w:val="none" w:sz="0" w:space="0" w:color="auto"/>
        <w:left w:val="none" w:sz="0" w:space="0" w:color="auto"/>
        <w:bottom w:val="none" w:sz="0" w:space="0" w:color="auto"/>
        <w:right w:val="none" w:sz="0" w:space="0" w:color="auto"/>
      </w:divBdr>
    </w:div>
    <w:div w:id="610548197">
      <w:bodyDiv w:val="1"/>
      <w:marLeft w:val="0"/>
      <w:marRight w:val="0"/>
      <w:marTop w:val="0"/>
      <w:marBottom w:val="0"/>
      <w:divBdr>
        <w:top w:val="none" w:sz="0" w:space="0" w:color="auto"/>
        <w:left w:val="none" w:sz="0" w:space="0" w:color="auto"/>
        <w:bottom w:val="none" w:sz="0" w:space="0" w:color="auto"/>
        <w:right w:val="none" w:sz="0" w:space="0" w:color="auto"/>
      </w:divBdr>
    </w:div>
    <w:div w:id="611131459">
      <w:bodyDiv w:val="1"/>
      <w:marLeft w:val="0"/>
      <w:marRight w:val="0"/>
      <w:marTop w:val="0"/>
      <w:marBottom w:val="0"/>
      <w:divBdr>
        <w:top w:val="none" w:sz="0" w:space="0" w:color="auto"/>
        <w:left w:val="none" w:sz="0" w:space="0" w:color="auto"/>
        <w:bottom w:val="none" w:sz="0" w:space="0" w:color="auto"/>
        <w:right w:val="none" w:sz="0" w:space="0" w:color="auto"/>
      </w:divBdr>
    </w:div>
    <w:div w:id="611203386">
      <w:bodyDiv w:val="1"/>
      <w:marLeft w:val="0"/>
      <w:marRight w:val="0"/>
      <w:marTop w:val="0"/>
      <w:marBottom w:val="0"/>
      <w:divBdr>
        <w:top w:val="none" w:sz="0" w:space="0" w:color="auto"/>
        <w:left w:val="none" w:sz="0" w:space="0" w:color="auto"/>
        <w:bottom w:val="none" w:sz="0" w:space="0" w:color="auto"/>
        <w:right w:val="none" w:sz="0" w:space="0" w:color="auto"/>
      </w:divBdr>
    </w:div>
    <w:div w:id="616765024">
      <w:bodyDiv w:val="1"/>
      <w:marLeft w:val="0"/>
      <w:marRight w:val="0"/>
      <w:marTop w:val="0"/>
      <w:marBottom w:val="0"/>
      <w:divBdr>
        <w:top w:val="none" w:sz="0" w:space="0" w:color="auto"/>
        <w:left w:val="none" w:sz="0" w:space="0" w:color="auto"/>
        <w:bottom w:val="none" w:sz="0" w:space="0" w:color="auto"/>
        <w:right w:val="none" w:sz="0" w:space="0" w:color="auto"/>
      </w:divBdr>
    </w:div>
    <w:div w:id="617183408">
      <w:bodyDiv w:val="1"/>
      <w:marLeft w:val="0"/>
      <w:marRight w:val="0"/>
      <w:marTop w:val="0"/>
      <w:marBottom w:val="0"/>
      <w:divBdr>
        <w:top w:val="none" w:sz="0" w:space="0" w:color="auto"/>
        <w:left w:val="none" w:sz="0" w:space="0" w:color="auto"/>
        <w:bottom w:val="none" w:sz="0" w:space="0" w:color="auto"/>
        <w:right w:val="none" w:sz="0" w:space="0" w:color="auto"/>
      </w:divBdr>
    </w:div>
    <w:div w:id="620110852">
      <w:bodyDiv w:val="1"/>
      <w:marLeft w:val="0"/>
      <w:marRight w:val="0"/>
      <w:marTop w:val="0"/>
      <w:marBottom w:val="0"/>
      <w:divBdr>
        <w:top w:val="none" w:sz="0" w:space="0" w:color="auto"/>
        <w:left w:val="none" w:sz="0" w:space="0" w:color="auto"/>
        <w:bottom w:val="none" w:sz="0" w:space="0" w:color="auto"/>
        <w:right w:val="none" w:sz="0" w:space="0" w:color="auto"/>
      </w:divBdr>
    </w:div>
    <w:div w:id="621234561">
      <w:bodyDiv w:val="1"/>
      <w:marLeft w:val="0"/>
      <w:marRight w:val="0"/>
      <w:marTop w:val="0"/>
      <w:marBottom w:val="0"/>
      <w:divBdr>
        <w:top w:val="none" w:sz="0" w:space="0" w:color="auto"/>
        <w:left w:val="none" w:sz="0" w:space="0" w:color="auto"/>
        <w:bottom w:val="none" w:sz="0" w:space="0" w:color="auto"/>
        <w:right w:val="none" w:sz="0" w:space="0" w:color="auto"/>
      </w:divBdr>
      <w:divsChild>
        <w:div w:id="766773191">
          <w:marLeft w:val="547"/>
          <w:marRight w:val="0"/>
          <w:marTop w:val="0"/>
          <w:marBottom w:val="0"/>
          <w:divBdr>
            <w:top w:val="none" w:sz="0" w:space="0" w:color="auto"/>
            <w:left w:val="none" w:sz="0" w:space="0" w:color="auto"/>
            <w:bottom w:val="none" w:sz="0" w:space="0" w:color="auto"/>
            <w:right w:val="none" w:sz="0" w:space="0" w:color="auto"/>
          </w:divBdr>
        </w:div>
        <w:div w:id="949824152">
          <w:marLeft w:val="547"/>
          <w:marRight w:val="0"/>
          <w:marTop w:val="0"/>
          <w:marBottom w:val="0"/>
          <w:divBdr>
            <w:top w:val="none" w:sz="0" w:space="0" w:color="auto"/>
            <w:left w:val="none" w:sz="0" w:space="0" w:color="auto"/>
            <w:bottom w:val="none" w:sz="0" w:space="0" w:color="auto"/>
            <w:right w:val="none" w:sz="0" w:space="0" w:color="auto"/>
          </w:divBdr>
        </w:div>
        <w:div w:id="1039236780">
          <w:marLeft w:val="547"/>
          <w:marRight w:val="0"/>
          <w:marTop w:val="0"/>
          <w:marBottom w:val="0"/>
          <w:divBdr>
            <w:top w:val="none" w:sz="0" w:space="0" w:color="auto"/>
            <w:left w:val="none" w:sz="0" w:space="0" w:color="auto"/>
            <w:bottom w:val="none" w:sz="0" w:space="0" w:color="auto"/>
            <w:right w:val="none" w:sz="0" w:space="0" w:color="auto"/>
          </w:divBdr>
        </w:div>
        <w:div w:id="1860049449">
          <w:marLeft w:val="547"/>
          <w:marRight w:val="0"/>
          <w:marTop w:val="0"/>
          <w:marBottom w:val="0"/>
          <w:divBdr>
            <w:top w:val="none" w:sz="0" w:space="0" w:color="auto"/>
            <w:left w:val="none" w:sz="0" w:space="0" w:color="auto"/>
            <w:bottom w:val="none" w:sz="0" w:space="0" w:color="auto"/>
            <w:right w:val="none" w:sz="0" w:space="0" w:color="auto"/>
          </w:divBdr>
        </w:div>
      </w:divsChild>
    </w:div>
    <w:div w:id="623081679">
      <w:bodyDiv w:val="1"/>
      <w:marLeft w:val="0"/>
      <w:marRight w:val="0"/>
      <w:marTop w:val="0"/>
      <w:marBottom w:val="0"/>
      <w:divBdr>
        <w:top w:val="none" w:sz="0" w:space="0" w:color="auto"/>
        <w:left w:val="none" w:sz="0" w:space="0" w:color="auto"/>
        <w:bottom w:val="none" w:sz="0" w:space="0" w:color="auto"/>
        <w:right w:val="none" w:sz="0" w:space="0" w:color="auto"/>
      </w:divBdr>
    </w:div>
    <w:div w:id="628320182">
      <w:bodyDiv w:val="1"/>
      <w:marLeft w:val="0"/>
      <w:marRight w:val="0"/>
      <w:marTop w:val="0"/>
      <w:marBottom w:val="0"/>
      <w:divBdr>
        <w:top w:val="none" w:sz="0" w:space="0" w:color="auto"/>
        <w:left w:val="none" w:sz="0" w:space="0" w:color="auto"/>
        <w:bottom w:val="none" w:sz="0" w:space="0" w:color="auto"/>
        <w:right w:val="none" w:sz="0" w:space="0" w:color="auto"/>
      </w:divBdr>
    </w:div>
    <w:div w:id="629242292">
      <w:bodyDiv w:val="1"/>
      <w:marLeft w:val="0"/>
      <w:marRight w:val="0"/>
      <w:marTop w:val="0"/>
      <w:marBottom w:val="0"/>
      <w:divBdr>
        <w:top w:val="none" w:sz="0" w:space="0" w:color="auto"/>
        <w:left w:val="none" w:sz="0" w:space="0" w:color="auto"/>
        <w:bottom w:val="none" w:sz="0" w:space="0" w:color="auto"/>
        <w:right w:val="none" w:sz="0" w:space="0" w:color="auto"/>
      </w:divBdr>
      <w:divsChild>
        <w:div w:id="851185506">
          <w:marLeft w:val="0"/>
          <w:marRight w:val="0"/>
          <w:marTop w:val="0"/>
          <w:marBottom w:val="0"/>
          <w:divBdr>
            <w:top w:val="single" w:sz="2" w:space="0" w:color="auto"/>
            <w:left w:val="single" w:sz="2" w:space="0" w:color="auto"/>
            <w:bottom w:val="single" w:sz="6" w:space="0" w:color="auto"/>
            <w:right w:val="single" w:sz="2" w:space="0" w:color="auto"/>
          </w:divBdr>
          <w:divsChild>
            <w:div w:id="1842239085">
              <w:marLeft w:val="0"/>
              <w:marRight w:val="0"/>
              <w:marTop w:val="100"/>
              <w:marBottom w:val="100"/>
              <w:divBdr>
                <w:top w:val="single" w:sz="2" w:space="0" w:color="D9D9E3"/>
                <w:left w:val="single" w:sz="2" w:space="0" w:color="D9D9E3"/>
                <w:bottom w:val="single" w:sz="2" w:space="0" w:color="D9D9E3"/>
                <w:right w:val="single" w:sz="2" w:space="0" w:color="D9D9E3"/>
              </w:divBdr>
              <w:divsChild>
                <w:div w:id="508835063">
                  <w:marLeft w:val="0"/>
                  <w:marRight w:val="0"/>
                  <w:marTop w:val="0"/>
                  <w:marBottom w:val="0"/>
                  <w:divBdr>
                    <w:top w:val="single" w:sz="2" w:space="0" w:color="D9D9E3"/>
                    <w:left w:val="single" w:sz="2" w:space="0" w:color="D9D9E3"/>
                    <w:bottom w:val="single" w:sz="2" w:space="0" w:color="D9D9E3"/>
                    <w:right w:val="single" w:sz="2" w:space="0" w:color="D9D9E3"/>
                  </w:divBdr>
                  <w:divsChild>
                    <w:div w:id="727384295">
                      <w:marLeft w:val="0"/>
                      <w:marRight w:val="0"/>
                      <w:marTop w:val="0"/>
                      <w:marBottom w:val="0"/>
                      <w:divBdr>
                        <w:top w:val="single" w:sz="2" w:space="0" w:color="D9D9E3"/>
                        <w:left w:val="single" w:sz="2" w:space="0" w:color="D9D9E3"/>
                        <w:bottom w:val="single" w:sz="2" w:space="0" w:color="D9D9E3"/>
                        <w:right w:val="single" w:sz="2" w:space="0" w:color="D9D9E3"/>
                      </w:divBdr>
                      <w:divsChild>
                        <w:div w:id="406391429">
                          <w:marLeft w:val="0"/>
                          <w:marRight w:val="0"/>
                          <w:marTop w:val="0"/>
                          <w:marBottom w:val="0"/>
                          <w:divBdr>
                            <w:top w:val="single" w:sz="2" w:space="0" w:color="D9D9E3"/>
                            <w:left w:val="single" w:sz="2" w:space="0" w:color="D9D9E3"/>
                            <w:bottom w:val="single" w:sz="2" w:space="0" w:color="D9D9E3"/>
                            <w:right w:val="single" w:sz="2" w:space="0" w:color="D9D9E3"/>
                          </w:divBdr>
                          <w:divsChild>
                            <w:div w:id="417602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30207718">
      <w:bodyDiv w:val="1"/>
      <w:marLeft w:val="0"/>
      <w:marRight w:val="0"/>
      <w:marTop w:val="0"/>
      <w:marBottom w:val="0"/>
      <w:divBdr>
        <w:top w:val="none" w:sz="0" w:space="0" w:color="auto"/>
        <w:left w:val="none" w:sz="0" w:space="0" w:color="auto"/>
        <w:bottom w:val="none" w:sz="0" w:space="0" w:color="auto"/>
        <w:right w:val="none" w:sz="0" w:space="0" w:color="auto"/>
      </w:divBdr>
      <w:divsChild>
        <w:div w:id="424688168">
          <w:marLeft w:val="0"/>
          <w:marRight w:val="0"/>
          <w:marTop w:val="0"/>
          <w:marBottom w:val="0"/>
          <w:divBdr>
            <w:top w:val="single" w:sz="2" w:space="0" w:color="auto"/>
            <w:left w:val="single" w:sz="2" w:space="0" w:color="auto"/>
            <w:bottom w:val="single" w:sz="6" w:space="0" w:color="auto"/>
            <w:right w:val="single" w:sz="2" w:space="0" w:color="auto"/>
          </w:divBdr>
          <w:divsChild>
            <w:div w:id="299773125">
              <w:marLeft w:val="0"/>
              <w:marRight w:val="0"/>
              <w:marTop w:val="100"/>
              <w:marBottom w:val="100"/>
              <w:divBdr>
                <w:top w:val="single" w:sz="2" w:space="0" w:color="D9D9E3"/>
                <w:left w:val="single" w:sz="2" w:space="0" w:color="D9D9E3"/>
                <w:bottom w:val="single" w:sz="2" w:space="0" w:color="D9D9E3"/>
                <w:right w:val="single" w:sz="2" w:space="0" w:color="D9D9E3"/>
              </w:divBdr>
              <w:divsChild>
                <w:div w:id="750152985">
                  <w:marLeft w:val="0"/>
                  <w:marRight w:val="0"/>
                  <w:marTop w:val="0"/>
                  <w:marBottom w:val="0"/>
                  <w:divBdr>
                    <w:top w:val="single" w:sz="2" w:space="0" w:color="D9D9E3"/>
                    <w:left w:val="single" w:sz="2" w:space="0" w:color="D9D9E3"/>
                    <w:bottom w:val="single" w:sz="2" w:space="0" w:color="D9D9E3"/>
                    <w:right w:val="single" w:sz="2" w:space="0" w:color="D9D9E3"/>
                  </w:divBdr>
                  <w:divsChild>
                    <w:div w:id="1571816016">
                      <w:marLeft w:val="0"/>
                      <w:marRight w:val="0"/>
                      <w:marTop w:val="0"/>
                      <w:marBottom w:val="0"/>
                      <w:divBdr>
                        <w:top w:val="single" w:sz="2" w:space="0" w:color="D9D9E3"/>
                        <w:left w:val="single" w:sz="2" w:space="0" w:color="D9D9E3"/>
                        <w:bottom w:val="single" w:sz="2" w:space="0" w:color="D9D9E3"/>
                        <w:right w:val="single" w:sz="2" w:space="0" w:color="D9D9E3"/>
                      </w:divBdr>
                      <w:divsChild>
                        <w:div w:id="2107574382">
                          <w:marLeft w:val="0"/>
                          <w:marRight w:val="0"/>
                          <w:marTop w:val="0"/>
                          <w:marBottom w:val="0"/>
                          <w:divBdr>
                            <w:top w:val="single" w:sz="2" w:space="0" w:color="D9D9E3"/>
                            <w:left w:val="single" w:sz="2" w:space="0" w:color="D9D9E3"/>
                            <w:bottom w:val="single" w:sz="2" w:space="0" w:color="D9D9E3"/>
                            <w:right w:val="single" w:sz="2" w:space="0" w:color="D9D9E3"/>
                          </w:divBdr>
                          <w:divsChild>
                            <w:div w:id="1114909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30599780">
      <w:bodyDiv w:val="1"/>
      <w:marLeft w:val="0"/>
      <w:marRight w:val="0"/>
      <w:marTop w:val="0"/>
      <w:marBottom w:val="0"/>
      <w:divBdr>
        <w:top w:val="none" w:sz="0" w:space="0" w:color="auto"/>
        <w:left w:val="none" w:sz="0" w:space="0" w:color="auto"/>
        <w:bottom w:val="none" w:sz="0" w:space="0" w:color="auto"/>
        <w:right w:val="none" w:sz="0" w:space="0" w:color="auto"/>
      </w:divBdr>
      <w:divsChild>
        <w:div w:id="897519334">
          <w:marLeft w:val="0"/>
          <w:marRight w:val="0"/>
          <w:marTop w:val="0"/>
          <w:marBottom w:val="0"/>
          <w:divBdr>
            <w:top w:val="none" w:sz="0" w:space="0" w:color="auto"/>
            <w:left w:val="none" w:sz="0" w:space="0" w:color="auto"/>
            <w:bottom w:val="none" w:sz="0" w:space="0" w:color="auto"/>
            <w:right w:val="none" w:sz="0" w:space="0" w:color="auto"/>
          </w:divBdr>
        </w:div>
      </w:divsChild>
    </w:div>
    <w:div w:id="632635797">
      <w:bodyDiv w:val="1"/>
      <w:marLeft w:val="0"/>
      <w:marRight w:val="0"/>
      <w:marTop w:val="0"/>
      <w:marBottom w:val="0"/>
      <w:divBdr>
        <w:top w:val="none" w:sz="0" w:space="0" w:color="auto"/>
        <w:left w:val="none" w:sz="0" w:space="0" w:color="auto"/>
        <w:bottom w:val="none" w:sz="0" w:space="0" w:color="auto"/>
        <w:right w:val="none" w:sz="0" w:space="0" w:color="auto"/>
      </w:divBdr>
    </w:div>
    <w:div w:id="635259290">
      <w:bodyDiv w:val="1"/>
      <w:marLeft w:val="0"/>
      <w:marRight w:val="0"/>
      <w:marTop w:val="0"/>
      <w:marBottom w:val="0"/>
      <w:divBdr>
        <w:top w:val="none" w:sz="0" w:space="0" w:color="auto"/>
        <w:left w:val="none" w:sz="0" w:space="0" w:color="auto"/>
        <w:bottom w:val="none" w:sz="0" w:space="0" w:color="auto"/>
        <w:right w:val="none" w:sz="0" w:space="0" w:color="auto"/>
      </w:divBdr>
    </w:div>
    <w:div w:id="636105177">
      <w:bodyDiv w:val="1"/>
      <w:marLeft w:val="0"/>
      <w:marRight w:val="0"/>
      <w:marTop w:val="0"/>
      <w:marBottom w:val="0"/>
      <w:divBdr>
        <w:top w:val="none" w:sz="0" w:space="0" w:color="auto"/>
        <w:left w:val="none" w:sz="0" w:space="0" w:color="auto"/>
        <w:bottom w:val="none" w:sz="0" w:space="0" w:color="auto"/>
        <w:right w:val="none" w:sz="0" w:space="0" w:color="auto"/>
      </w:divBdr>
    </w:div>
    <w:div w:id="636691020">
      <w:bodyDiv w:val="1"/>
      <w:marLeft w:val="0"/>
      <w:marRight w:val="0"/>
      <w:marTop w:val="0"/>
      <w:marBottom w:val="0"/>
      <w:divBdr>
        <w:top w:val="none" w:sz="0" w:space="0" w:color="auto"/>
        <w:left w:val="none" w:sz="0" w:space="0" w:color="auto"/>
        <w:bottom w:val="none" w:sz="0" w:space="0" w:color="auto"/>
        <w:right w:val="none" w:sz="0" w:space="0" w:color="auto"/>
      </w:divBdr>
    </w:div>
    <w:div w:id="637299686">
      <w:bodyDiv w:val="1"/>
      <w:marLeft w:val="0"/>
      <w:marRight w:val="0"/>
      <w:marTop w:val="0"/>
      <w:marBottom w:val="0"/>
      <w:divBdr>
        <w:top w:val="none" w:sz="0" w:space="0" w:color="auto"/>
        <w:left w:val="none" w:sz="0" w:space="0" w:color="auto"/>
        <w:bottom w:val="none" w:sz="0" w:space="0" w:color="auto"/>
        <w:right w:val="none" w:sz="0" w:space="0" w:color="auto"/>
      </w:divBdr>
    </w:div>
    <w:div w:id="637346711">
      <w:bodyDiv w:val="1"/>
      <w:marLeft w:val="0"/>
      <w:marRight w:val="0"/>
      <w:marTop w:val="0"/>
      <w:marBottom w:val="0"/>
      <w:divBdr>
        <w:top w:val="none" w:sz="0" w:space="0" w:color="auto"/>
        <w:left w:val="none" w:sz="0" w:space="0" w:color="auto"/>
        <w:bottom w:val="none" w:sz="0" w:space="0" w:color="auto"/>
        <w:right w:val="none" w:sz="0" w:space="0" w:color="auto"/>
      </w:divBdr>
    </w:div>
    <w:div w:id="639191778">
      <w:bodyDiv w:val="1"/>
      <w:marLeft w:val="0"/>
      <w:marRight w:val="0"/>
      <w:marTop w:val="0"/>
      <w:marBottom w:val="0"/>
      <w:divBdr>
        <w:top w:val="none" w:sz="0" w:space="0" w:color="auto"/>
        <w:left w:val="none" w:sz="0" w:space="0" w:color="auto"/>
        <w:bottom w:val="none" w:sz="0" w:space="0" w:color="auto"/>
        <w:right w:val="none" w:sz="0" w:space="0" w:color="auto"/>
      </w:divBdr>
    </w:div>
    <w:div w:id="639769281">
      <w:bodyDiv w:val="1"/>
      <w:marLeft w:val="0"/>
      <w:marRight w:val="0"/>
      <w:marTop w:val="0"/>
      <w:marBottom w:val="0"/>
      <w:divBdr>
        <w:top w:val="none" w:sz="0" w:space="0" w:color="auto"/>
        <w:left w:val="none" w:sz="0" w:space="0" w:color="auto"/>
        <w:bottom w:val="none" w:sz="0" w:space="0" w:color="auto"/>
        <w:right w:val="none" w:sz="0" w:space="0" w:color="auto"/>
      </w:divBdr>
      <w:divsChild>
        <w:div w:id="1195928184">
          <w:marLeft w:val="0"/>
          <w:marRight w:val="0"/>
          <w:marTop w:val="0"/>
          <w:marBottom w:val="0"/>
          <w:divBdr>
            <w:top w:val="single" w:sz="2" w:space="0" w:color="auto"/>
            <w:left w:val="single" w:sz="2" w:space="0" w:color="auto"/>
            <w:bottom w:val="single" w:sz="6" w:space="0" w:color="auto"/>
            <w:right w:val="single" w:sz="2" w:space="0" w:color="auto"/>
          </w:divBdr>
          <w:divsChild>
            <w:div w:id="1415316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2478663">
                  <w:marLeft w:val="0"/>
                  <w:marRight w:val="0"/>
                  <w:marTop w:val="0"/>
                  <w:marBottom w:val="0"/>
                  <w:divBdr>
                    <w:top w:val="single" w:sz="2" w:space="0" w:color="D9D9E3"/>
                    <w:left w:val="single" w:sz="2" w:space="0" w:color="D9D9E3"/>
                    <w:bottom w:val="single" w:sz="2" w:space="0" w:color="D9D9E3"/>
                    <w:right w:val="single" w:sz="2" w:space="0" w:color="D9D9E3"/>
                  </w:divBdr>
                  <w:divsChild>
                    <w:div w:id="550507971">
                      <w:marLeft w:val="0"/>
                      <w:marRight w:val="0"/>
                      <w:marTop w:val="0"/>
                      <w:marBottom w:val="0"/>
                      <w:divBdr>
                        <w:top w:val="single" w:sz="2" w:space="0" w:color="D9D9E3"/>
                        <w:left w:val="single" w:sz="2" w:space="0" w:color="D9D9E3"/>
                        <w:bottom w:val="single" w:sz="2" w:space="0" w:color="D9D9E3"/>
                        <w:right w:val="single" w:sz="2" w:space="0" w:color="D9D9E3"/>
                      </w:divBdr>
                      <w:divsChild>
                        <w:div w:id="2112896288">
                          <w:marLeft w:val="0"/>
                          <w:marRight w:val="0"/>
                          <w:marTop w:val="0"/>
                          <w:marBottom w:val="0"/>
                          <w:divBdr>
                            <w:top w:val="single" w:sz="2" w:space="0" w:color="D9D9E3"/>
                            <w:left w:val="single" w:sz="2" w:space="0" w:color="D9D9E3"/>
                            <w:bottom w:val="single" w:sz="2" w:space="0" w:color="D9D9E3"/>
                            <w:right w:val="single" w:sz="2" w:space="0" w:color="D9D9E3"/>
                          </w:divBdr>
                          <w:divsChild>
                            <w:div w:id="1041978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1233659">
      <w:bodyDiv w:val="1"/>
      <w:marLeft w:val="0"/>
      <w:marRight w:val="0"/>
      <w:marTop w:val="0"/>
      <w:marBottom w:val="0"/>
      <w:divBdr>
        <w:top w:val="none" w:sz="0" w:space="0" w:color="auto"/>
        <w:left w:val="none" w:sz="0" w:space="0" w:color="auto"/>
        <w:bottom w:val="none" w:sz="0" w:space="0" w:color="auto"/>
        <w:right w:val="none" w:sz="0" w:space="0" w:color="auto"/>
      </w:divBdr>
    </w:div>
    <w:div w:id="643706026">
      <w:bodyDiv w:val="1"/>
      <w:marLeft w:val="0"/>
      <w:marRight w:val="0"/>
      <w:marTop w:val="0"/>
      <w:marBottom w:val="0"/>
      <w:divBdr>
        <w:top w:val="none" w:sz="0" w:space="0" w:color="auto"/>
        <w:left w:val="none" w:sz="0" w:space="0" w:color="auto"/>
        <w:bottom w:val="none" w:sz="0" w:space="0" w:color="auto"/>
        <w:right w:val="none" w:sz="0" w:space="0" w:color="auto"/>
      </w:divBdr>
    </w:div>
    <w:div w:id="643899028">
      <w:bodyDiv w:val="1"/>
      <w:marLeft w:val="0"/>
      <w:marRight w:val="0"/>
      <w:marTop w:val="0"/>
      <w:marBottom w:val="0"/>
      <w:divBdr>
        <w:top w:val="none" w:sz="0" w:space="0" w:color="auto"/>
        <w:left w:val="none" w:sz="0" w:space="0" w:color="auto"/>
        <w:bottom w:val="none" w:sz="0" w:space="0" w:color="auto"/>
        <w:right w:val="none" w:sz="0" w:space="0" w:color="auto"/>
      </w:divBdr>
    </w:div>
    <w:div w:id="645622431">
      <w:bodyDiv w:val="1"/>
      <w:marLeft w:val="0"/>
      <w:marRight w:val="0"/>
      <w:marTop w:val="0"/>
      <w:marBottom w:val="0"/>
      <w:divBdr>
        <w:top w:val="none" w:sz="0" w:space="0" w:color="auto"/>
        <w:left w:val="none" w:sz="0" w:space="0" w:color="auto"/>
        <w:bottom w:val="none" w:sz="0" w:space="0" w:color="auto"/>
        <w:right w:val="none" w:sz="0" w:space="0" w:color="auto"/>
      </w:divBdr>
    </w:div>
    <w:div w:id="650672393">
      <w:bodyDiv w:val="1"/>
      <w:marLeft w:val="0"/>
      <w:marRight w:val="0"/>
      <w:marTop w:val="0"/>
      <w:marBottom w:val="0"/>
      <w:divBdr>
        <w:top w:val="none" w:sz="0" w:space="0" w:color="auto"/>
        <w:left w:val="none" w:sz="0" w:space="0" w:color="auto"/>
        <w:bottom w:val="none" w:sz="0" w:space="0" w:color="auto"/>
        <w:right w:val="none" w:sz="0" w:space="0" w:color="auto"/>
      </w:divBdr>
    </w:div>
    <w:div w:id="650868109">
      <w:bodyDiv w:val="1"/>
      <w:marLeft w:val="0"/>
      <w:marRight w:val="0"/>
      <w:marTop w:val="0"/>
      <w:marBottom w:val="0"/>
      <w:divBdr>
        <w:top w:val="none" w:sz="0" w:space="0" w:color="auto"/>
        <w:left w:val="none" w:sz="0" w:space="0" w:color="auto"/>
        <w:bottom w:val="none" w:sz="0" w:space="0" w:color="auto"/>
        <w:right w:val="none" w:sz="0" w:space="0" w:color="auto"/>
      </w:divBdr>
      <w:divsChild>
        <w:div w:id="15087184">
          <w:marLeft w:val="0"/>
          <w:marRight w:val="0"/>
          <w:marTop w:val="0"/>
          <w:marBottom w:val="0"/>
          <w:divBdr>
            <w:top w:val="single" w:sz="2" w:space="0" w:color="auto"/>
            <w:left w:val="single" w:sz="2" w:space="0" w:color="auto"/>
            <w:bottom w:val="single" w:sz="6" w:space="0" w:color="auto"/>
            <w:right w:val="single" w:sz="2" w:space="0" w:color="auto"/>
          </w:divBdr>
          <w:divsChild>
            <w:div w:id="1291012918">
              <w:marLeft w:val="0"/>
              <w:marRight w:val="0"/>
              <w:marTop w:val="100"/>
              <w:marBottom w:val="100"/>
              <w:divBdr>
                <w:top w:val="single" w:sz="2" w:space="0" w:color="D9D9E3"/>
                <w:left w:val="single" w:sz="2" w:space="0" w:color="D9D9E3"/>
                <w:bottom w:val="single" w:sz="2" w:space="0" w:color="D9D9E3"/>
                <w:right w:val="single" w:sz="2" w:space="0" w:color="D9D9E3"/>
              </w:divBdr>
              <w:divsChild>
                <w:div w:id="239606274">
                  <w:marLeft w:val="0"/>
                  <w:marRight w:val="0"/>
                  <w:marTop w:val="0"/>
                  <w:marBottom w:val="0"/>
                  <w:divBdr>
                    <w:top w:val="single" w:sz="2" w:space="0" w:color="D9D9E3"/>
                    <w:left w:val="single" w:sz="2" w:space="0" w:color="D9D9E3"/>
                    <w:bottom w:val="single" w:sz="2" w:space="0" w:color="D9D9E3"/>
                    <w:right w:val="single" w:sz="2" w:space="0" w:color="D9D9E3"/>
                  </w:divBdr>
                  <w:divsChild>
                    <w:div w:id="1290933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78619970">
          <w:marLeft w:val="0"/>
          <w:marRight w:val="0"/>
          <w:marTop w:val="0"/>
          <w:marBottom w:val="0"/>
          <w:divBdr>
            <w:top w:val="single" w:sz="2" w:space="0" w:color="auto"/>
            <w:left w:val="single" w:sz="2" w:space="0" w:color="auto"/>
            <w:bottom w:val="single" w:sz="6" w:space="0" w:color="auto"/>
            <w:right w:val="single" w:sz="2" w:space="0" w:color="auto"/>
          </w:divBdr>
          <w:divsChild>
            <w:div w:id="2095784770">
              <w:marLeft w:val="0"/>
              <w:marRight w:val="0"/>
              <w:marTop w:val="100"/>
              <w:marBottom w:val="100"/>
              <w:divBdr>
                <w:top w:val="single" w:sz="2" w:space="0" w:color="D9D9E3"/>
                <w:left w:val="single" w:sz="2" w:space="0" w:color="D9D9E3"/>
                <w:bottom w:val="single" w:sz="2" w:space="0" w:color="D9D9E3"/>
                <w:right w:val="single" w:sz="2" w:space="0" w:color="D9D9E3"/>
              </w:divBdr>
              <w:divsChild>
                <w:div w:id="335042489">
                  <w:marLeft w:val="0"/>
                  <w:marRight w:val="0"/>
                  <w:marTop w:val="0"/>
                  <w:marBottom w:val="0"/>
                  <w:divBdr>
                    <w:top w:val="single" w:sz="2" w:space="0" w:color="D9D9E3"/>
                    <w:left w:val="single" w:sz="2" w:space="0" w:color="D9D9E3"/>
                    <w:bottom w:val="single" w:sz="2" w:space="0" w:color="D9D9E3"/>
                    <w:right w:val="single" w:sz="2" w:space="0" w:color="D9D9E3"/>
                  </w:divBdr>
                  <w:divsChild>
                    <w:div w:id="1382242984">
                      <w:marLeft w:val="0"/>
                      <w:marRight w:val="0"/>
                      <w:marTop w:val="0"/>
                      <w:marBottom w:val="0"/>
                      <w:divBdr>
                        <w:top w:val="single" w:sz="2" w:space="0" w:color="D9D9E3"/>
                        <w:left w:val="single" w:sz="2" w:space="0" w:color="D9D9E3"/>
                        <w:bottom w:val="single" w:sz="2" w:space="0" w:color="D9D9E3"/>
                        <w:right w:val="single" w:sz="2" w:space="0" w:color="D9D9E3"/>
                      </w:divBdr>
                      <w:divsChild>
                        <w:div w:id="264316109">
                          <w:marLeft w:val="0"/>
                          <w:marRight w:val="0"/>
                          <w:marTop w:val="0"/>
                          <w:marBottom w:val="0"/>
                          <w:divBdr>
                            <w:top w:val="single" w:sz="2" w:space="0" w:color="D9D9E3"/>
                            <w:left w:val="single" w:sz="2" w:space="0" w:color="D9D9E3"/>
                            <w:bottom w:val="single" w:sz="2" w:space="0" w:color="D9D9E3"/>
                            <w:right w:val="single" w:sz="2" w:space="0" w:color="D9D9E3"/>
                          </w:divBdr>
                          <w:divsChild>
                            <w:div w:id="32387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2682673">
      <w:bodyDiv w:val="1"/>
      <w:marLeft w:val="0"/>
      <w:marRight w:val="0"/>
      <w:marTop w:val="0"/>
      <w:marBottom w:val="0"/>
      <w:divBdr>
        <w:top w:val="none" w:sz="0" w:space="0" w:color="auto"/>
        <w:left w:val="none" w:sz="0" w:space="0" w:color="auto"/>
        <w:bottom w:val="none" w:sz="0" w:space="0" w:color="auto"/>
        <w:right w:val="none" w:sz="0" w:space="0" w:color="auto"/>
      </w:divBdr>
      <w:divsChild>
        <w:div w:id="118040056">
          <w:marLeft w:val="0"/>
          <w:marRight w:val="0"/>
          <w:marTop w:val="0"/>
          <w:marBottom w:val="0"/>
          <w:divBdr>
            <w:top w:val="single" w:sz="2" w:space="0" w:color="auto"/>
            <w:left w:val="single" w:sz="2" w:space="0" w:color="auto"/>
            <w:bottom w:val="single" w:sz="6" w:space="0" w:color="auto"/>
            <w:right w:val="single" w:sz="2" w:space="0" w:color="auto"/>
          </w:divBdr>
          <w:divsChild>
            <w:div w:id="1947761876">
              <w:marLeft w:val="0"/>
              <w:marRight w:val="0"/>
              <w:marTop w:val="100"/>
              <w:marBottom w:val="100"/>
              <w:divBdr>
                <w:top w:val="single" w:sz="2" w:space="0" w:color="D9D9E3"/>
                <w:left w:val="single" w:sz="2" w:space="0" w:color="D9D9E3"/>
                <w:bottom w:val="single" w:sz="2" w:space="0" w:color="D9D9E3"/>
                <w:right w:val="single" w:sz="2" w:space="0" w:color="D9D9E3"/>
              </w:divBdr>
              <w:divsChild>
                <w:div w:id="1561020617">
                  <w:marLeft w:val="0"/>
                  <w:marRight w:val="0"/>
                  <w:marTop w:val="0"/>
                  <w:marBottom w:val="0"/>
                  <w:divBdr>
                    <w:top w:val="single" w:sz="2" w:space="0" w:color="D9D9E3"/>
                    <w:left w:val="single" w:sz="2" w:space="0" w:color="D9D9E3"/>
                    <w:bottom w:val="single" w:sz="2" w:space="0" w:color="D9D9E3"/>
                    <w:right w:val="single" w:sz="2" w:space="0" w:color="D9D9E3"/>
                  </w:divBdr>
                  <w:divsChild>
                    <w:div w:id="1995329487">
                      <w:marLeft w:val="0"/>
                      <w:marRight w:val="0"/>
                      <w:marTop w:val="0"/>
                      <w:marBottom w:val="0"/>
                      <w:divBdr>
                        <w:top w:val="single" w:sz="2" w:space="0" w:color="D9D9E3"/>
                        <w:left w:val="single" w:sz="2" w:space="0" w:color="D9D9E3"/>
                        <w:bottom w:val="single" w:sz="2" w:space="0" w:color="D9D9E3"/>
                        <w:right w:val="single" w:sz="2" w:space="0" w:color="D9D9E3"/>
                      </w:divBdr>
                      <w:divsChild>
                        <w:div w:id="1613121984">
                          <w:marLeft w:val="0"/>
                          <w:marRight w:val="0"/>
                          <w:marTop w:val="0"/>
                          <w:marBottom w:val="0"/>
                          <w:divBdr>
                            <w:top w:val="single" w:sz="2" w:space="0" w:color="D9D9E3"/>
                            <w:left w:val="single" w:sz="2" w:space="0" w:color="D9D9E3"/>
                            <w:bottom w:val="single" w:sz="2" w:space="0" w:color="D9D9E3"/>
                            <w:right w:val="single" w:sz="2" w:space="0" w:color="D9D9E3"/>
                          </w:divBdr>
                          <w:divsChild>
                            <w:div w:id="619264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5650035">
      <w:bodyDiv w:val="1"/>
      <w:marLeft w:val="0"/>
      <w:marRight w:val="0"/>
      <w:marTop w:val="0"/>
      <w:marBottom w:val="0"/>
      <w:divBdr>
        <w:top w:val="none" w:sz="0" w:space="0" w:color="auto"/>
        <w:left w:val="none" w:sz="0" w:space="0" w:color="auto"/>
        <w:bottom w:val="none" w:sz="0" w:space="0" w:color="auto"/>
        <w:right w:val="none" w:sz="0" w:space="0" w:color="auto"/>
      </w:divBdr>
    </w:div>
    <w:div w:id="658076948">
      <w:bodyDiv w:val="1"/>
      <w:marLeft w:val="0"/>
      <w:marRight w:val="0"/>
      <w:marTop w:val="0"/>
      <w:marBottom w:val="0"/>
      <w:divBdr>
        <w:top w:val="none" w:sz="0" w:space="0" w:color="auto"/>
        <w:left w:val="none" w:sz="0" w:space="0" w:color="auto"/>
        <w:bottom w:val="none" w:sz="0" w:space="0" w:color="auto"/>
        <w:right w:val="none" w:sz="0" w:space="0" w:color="auto"/>
      </w:divBdr>
    </w:div>
    <w:div w:id="659314654">
      <w:bodyDiv w:val="1"/>
      <w:marLeft w:val="0"/>
      <w:marRight w:val="0"/>
      <w:marTop w:val="0"/>
      <w:marBottom w:val="0"/>
      <w:divBdr>
        <w:top w:val="none" w:sz="0" w:space="0" w:color="auto"/>
        <w:left w:val="none" w:sz="0" w:space="0" w:color="auto"/>
        <w:bottom w:val="none" w:sz="0" w:space="0" w:color="auto"/>
        <w:right w:val="none" w:sz="0" w:space="0" w:color="auto"/>
      </w:divBdr>
    </w:div>
    <w:div w:id="664281296">
      <w:bodyDiv w:val="1"/>
      <w:marLeft w:val="0"/>
      <w:marRight w:val="0"/>
      <w:marTop w:val="0"/>
      <w:marBottom w:val="0"/>
      <w:divBdr>
        <w:top w:val="none" w:sz="0" w:space="0" w:color="auto"/>
        <w:left w:val="none" w:sz="0" w:space="0" w:color="auto"/>
        <w:bottom w:val="none" w:sz="0" w:space="0" w:color="auto"/>
        <w:right w:val="none" w:sz="0" w:space="0" w:color="auto"/>
      </w:divBdr>
    </w:div>
    <w:div w:id="665010859">
      <w:bodyDiv w:val="1"/>
      <w:marLeft w:val="0"/>
      <w:marRight w:val="0"/>
      <w:marTop w:val="0"/>
      <w:marBottom w:val="0"/>
      <w:divBdr>
        <w:top w:val="none" w:sz="0" w:space="0" w:color="auto"/>
        <w:left w:val="none" w:sz="0" w:space="0" w:color="auto"/>
        <w:bottom w:val="none" w:sz="0" w:space="0" w:color="auto"/>
        <w:right w:val="none" w:sz="0" w:space="0" w:color="auto"/>
      </w:divBdr>
      <w:divsChild>
        <w:div w:id="64843117">
          <w:marLeft w:val="0"/>
          <w:marRight w:val="0"/>
          <w:marTop w:val="0"/>
          <w:marBottom w:val="0"/>
          <w:divBdr>
            <w:top w:val="single" w:sz="2" w:space="0" w:color="auto"/>
            <w:left w:val="single" w:sz="2" w:space="0" w:color="auto"/>
            <w:bottom w:val="single" w:sz="6" w:space="0" w:color="auto"/>
            <w:right w:val="single" w:sz="2" w:space="0" w:color="auto"/>
          </w:divBdr>
          <w:divsChild>
            <w:div w:id="2087265860">
              <w:marLeft w:val="0"/>
              <w:marRight w:val="0"/>
              <w:marTop w:val="100"/>
              <w:marBottom w:val="100"/>
              <w:divBdr>
                <w:top w:val="single" w:sz="2" w:space="0" w:color="D9D9E3"/>
                <w:left w:val="single" w:sz="2" w:space="0" w:color="D9D9E3"/>
                <w:bottom w:val="single" w:sz="2" w:space="0" w:color="D9D9E3"/>
                <w:right w:val="single" w:sz="2" w:space="0" w:color="D9D9E3"/>
              </w:divBdr>
              <w:divsChild>
                <w:div w:id="439842404">
                  <w:marLeft w:val="0"/>
                  <w:marRight w:val="0"/>
                  <w:marTop w:val="0"/>
                  <w:marBottom w:val="0"/>
                  <w:divBdr>
                    <w:top w:val="single" w:sz="2" w:space="0" w:color="D9D9E3"/>
                    <w:left w:val="single" w:sz="2" w:space="0" w:color="D9D9E3"/>
                    <w:bottom w:val="single" w:sz="2" w:space="0" w:color="D9D9E3"/>
                    <w:right w:val="single" w:sz="2" w:space="0" w:color="D9D9E3"/>
                  </w:divBdr>
                  <w:divsChild>
                    <w:div w:id="1356223795">
                      <w:marLeft w:val="0"/>
                      <w:marRight w:val="0"/>
                      <w:marTop w:val="0"/>
                      <w:marBottom w:val="0"/>
                      <w:divBdr>
                        <w:top w:val="single" w:sz="2" w:space="0" w:color="D9D9E3"/>
                        <w:left w:val="single" w:sz="2" w:space="0" w:color="D9D9E3"/>
                        <w:bottom w:val="single" w:sz="2" w:space="0" w:color="D9D9E3"/>
                        <w:right w:val="single" w:sz="2" w:space="0" w:color="D9D9E3"/>
                      </w:divBdr>
                      <w:divsChild>
                        <w:div w:id="488445779">
                          <w:marLeft w:val="0"/>
                          <w:marRight w:val="0"/>
                          <w:marTop w:val="0"/>
                          <w:marBottom w:val="0"/>
                          <w:divBdr>
                            <w:top w:val="single" w:sz="2" w:space="0" w:color="D9D9E3"/>
                            <w:left w:val="single" w:sz="2" w:space="0" w:color="D9D9E3"/>
                            <w:bottom w:val="single" w:sz="2" w:space="0" w:color="D9D9E3"/>
                            <w:right w:val="single" w:sz="2" w:space="0" w:color="D9D9E3"/>
                          </w:divBdr>
                          <w:divsChild>
                            <w:div w:id="8802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65212523">
      <w:bodyDiv w:val="1"/>
      <w:marLeft w:val="0"/>
      <w:marRight w:val="0"/>
      <w:marTop w:val="0"/>
      <w:marBottom w:val="0"/>
      <w:divBdr>
        <w:top w:val="none" w:sz="0" w:space="0" w:color="auto"/>
        <w:left w:val="none" w:sz="0" w:space="0" w:color="auto"/>
        <w:bottom w:val="none" w:sz="0" w:space="0" w:color="auto"/>
        <w:right w:val="none" w:sz="0" w:space="0" w:color="auto"/>
      </w:divBdr>
    </w:div>
    <w:div w:id="665323072">
      <w:bodyDiv w:val="1"/>
      <w:marLeft w:val="0"/>
      <w:marRight w:val="0"/>
      <w:marTop w:val="0"/>
      <w:marBottom w:val="0"/>
      <w:divBdr>
        <w:top w:val="none" w:sz="0" w:space="0" w:color="auto"/>
        <w:left w:val="none" w:sz="0" w:space="0" w:color="auto"/>
        <w:bottom w:val="none" w:sz="0" w:space="0" w:color="auto"/>
        <w:right w:val="none" w:sz="0" w:space="0" w:color="auto"/>
      </w:divBdr>
      <w:divsChild>
        <w:div w:id="506485690">
          <w:marLeft w:val="0"/>
          <w:marRight w:val="0"/>
          <w:marTop w:val="0"/>
          <w:marBottom w:val="0"/>
          <w:divBdr>
            <w:top w:val="single" w:sz="2" w:space="0" w:color="auto"/>
            <w:left w:val="single" w:sz="2" w:space="0" w:color="auto"/>
            <w:bottom w:val="single" w:sz="6" w:space="0" w:color="auto"/>
            <w:right w:val="single" w:sz="2" w:space="0" w:color="auto"/>
          </w:divBdr>
          <w:divsChild>
            <w:div w:id="12134674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2081859">
                  <w:marLeft w:val="0"/>
                  <w:marRight w:val="0"/>
                  <w:marTop w:val="0"/>
                  <w:marBottom w:val="0"/>
                  <w:divBdr>
                    <w:top w:val="single" w:sz="2" w:space="0" w:color="D9D9E3"/>
                    <w:left w:val="single" w:sz="2" w:space="0" w:color="D9D9E3"/>
                    <w:bottom w:val="single" w:sz="2" w:space="0" w:color="D9D9E3"/>
                    <w:right w:val="single" w:sz="2" w:space="0" w:color="D9D9E3"/>
                  </w:divBdr>
                  <w:divsChild>
                    <w:div w:id="1977686494">
                      <w:marLeft w:val="0"/>
                      <w:marRight w:val="0"/>
                      <w:marTop w:val="0"/>
                      <w:marBottom w:val="0"/>
                      <w:divBdr>
                        <w:top w:val="single" w:sz="2" w:space="0" w:color="D9D9E3"/>
                        <w:left w:val="single" w:sz="2" w:space="0" w:color="D9D9E3"/>
                        <w:bottom w:val="single" w:sz="2" w:space="0" w:color="D9D9E3"/>
                        <w:right w:val="single" w:sz="2" w:space="0" w:color="D9D9E3"/>
                      </w:divBdr>
                      <w:divsChild>
                        <w:div w:id="49502854">
                          <w:marLeft w:val="0"/>
                          <w:marRight w:val="0"/>
                          <w:marTop w:val="0"/>
                          <w:marBottom w:val="0"/>
                          <w:divBdr>
                            <w:top w:val="single" w:sz="2" w:space="0" w:color="D9D9E3"/>
                            <w:left w:val="single" w:sz="2" w:space="0" w:color="D9D9E3"/>
                            <w:bottom w:val="single" w:sz="2" w:space="0" w:color="D9D9E3"/>
                            <w:right w:val="single" w:sz="2" w:space="0" w:color="D9D9E3"/>
                          </w:divBdr>
                          <w:divsChild>
                            <w:div w:id="1456605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31542464">
          <w:marLeft w:val="0"/>
          <w:marRight w:val="0"/>
          <w:marTop w:val="0"/>
          <w:marBottom w:val="0"/>
          <w:divBdr>
            <w:top w:val="single" w:sz="2" w:space="0" w:color="auto"/>
            <w:left w:val="single" w:sz="2" w:space="0" w:color="auto"/>
            <w:bottom w:val="single" w:sz="6" w:space="0" w:color="auto"/>
            <w:right w:val="single" w:sz="2" w:space="0" w:color="auto"/>
          </w:divBdr>
          <w:divsChild>
            <w:div w:id="1907379753">
              <w:marLeft w:val="0"/>
              <w:marRight w:val="0"/>
              <w:marTop w:val="100"/>
              <w:marBottom w:val="100"/>
              <w:divBdr>
                <w:top w:val="single" w:sz="2" w:space="0" w:color="D9D9E3"/>
                <w:left w:val="single" w:sz="2" w:space="0" w:color="D9D9E3"/>
                <w:bottom w:val="single" w:sz="2" w:space="0" w:color="D9D9E3"/>
                <w:right w:val="single" w:sz="2" w:space="0" w:color="D9D9E3"/>
              </w:divBdr>
              <w:divsChild>
                <w:div w:id="881332989">
                  <w:marLeft w:val="0"/>
                  <w:marRight w:val="0"/>
                  <w:marTop w:val="0"/>
                  <w:marBottom w:val="0"/>
                  <w:divBdr>
                    <w:top w:val="single" w:sz="2" w:space="0" w:color="D9D9E3"/>
                    <w:left w:val="single" w:sz="2" w:space="0" w:color="D9D9E3"/>
                    <w:bottom w:val="single" w:sz="2" w:space="0" w:color="D9D9E3"/>
                    <w:right w:val="single" w:sz="2" w:space="0" w:color="D9D9E3"/>
                  </w:divBdr>
                  <w:divsChild>
                    <w:div w:id="2626920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66053307">
      <w:bodyDiv w:val="1"/>
      <w:marLeft w:val="0"/>
      <w:marRight w:val="0"/>
      <w:marTop w:val="0"/>
      <w:marBottom w:val="0"/>
      <w:divBdr>
        <w:top w:val="none" w:sz="0" w:space="0" w:color="auto"/>
        <w:left w:val="none" w:sz="0" w:space="0" w:color="auto"/>
        <w:bottom w:val="none" w:sz="0" w:space="0" w:color="auto"/>
        <w:right w:val="none" w:sz="0" w:space="0" w:color="auto"/>
      </w:divBdr>
    </w:div>
    <w:div w:id="666902238">
      <w:bodyDiv w:val="1"/>
      <w:marLeft w:val="0"/>
      <w:marRight w:val="0"/>
      <w:marTop w:val="0"/>
      <w:marBottom w:val="0"/>
      <w:divBdr>
        <w:top w:val="none" w:sz="0" w:space="0" w:color="auto"/>
        <w:left w:val="none" w:sz="0" w:space="0" w:color="auto"/>
        <w:bottom w:val="none" w:sz="0" w:space="0" w:color="auto"/>
        <w:right w:val="none" w:sz="0" w:space="0" w:color="auto"/>
      </w:divBdr>
    </w:div>
    <w:div w:id="668673189">
      <w:bodyDiv w:val="1"/>
      <w:marLeft w:val="0"/>
      <w:marRight w:val="0"/>
      <w:marTop w:val="0"/>
      <w:marBottom w:val="0"/>
      <w:divBdr>
        <w:top w:val="none" w:sz="0" w:space="0" w:color="auto"/>
        <w:left w:val="none" w:sz="0" w:space="0" w:color="auto"/>
        <w:bottom w:val="none" w:sz="0" w:space="0" w:color="auto"/>
        <w:right w:val="none" w:sz="0" w:space="0" w:color="auto"/>
      </w:divBdr>
    </w:div>
    <w:div w:id="669136313">
      <w:bodyDiv w:val="1"/>
      <w:marLeft w:val="0"/>
      <w:marRight w:val="0"/>
      <w:marTop w:val="0"/>
      <w:marBottom w:val="0"/>
      <w:divBdr>
        <w:top w:val="none" w:sz="0" w:space="0" w:color="auto"/>
        <w:left w:val="none" w:sz="0" w:space="0" w:color="auto"/>
        <w:bottom w:val="none" w:sz="0" w:space="0" w:color="auto"/>
        <w:right w:val="none" w:sz="0" w:space="0" w:color="auto"/>
      </w:divBdr>
    </w:div>
    <w:div w:id="670570972">
      <w:bodyDiv w:val="1"/>
      <w:marLeft w:val="0"/>
      <w:marRight w:val="0"/>
      <w:marTop w:val="0"/>
      <w:marBottom w:val="0"/>
      <w:divBdr>
        <w:top w:val="none" w:sz="0" w:space="0" w:color="auto"/>
        <w:left w:val="none" w:sz="0" w:space="0" w:color="auto"/>
        <w:bottom w:val="none" w:sz="0" w:space="0" w:color="auto"/>
        <w:right w:val="none" w:sz="0" w:space="0" w:color="auto"/>
      </w:divBdr>
    </w:div>
    <w:div w:id="671371200">
      <w:bodyDiv w:val="1"/>
      <w:marLeft w:val="0"/>
      <w:marRight w:val="0"/>
      <w:marTop w:val="0"/>
      <w:marBottom w:val="0"/>
      <w:divBdr>
        <w:top w:val="none" w:sz="0" w:space="0" w:color="auto"/>
        <w:left w:val="none" w:sz="0" w:space="0" w:color="auto"/>
        <w:bottom w:val="none" w:sz="0" w:space="0" w:color="auto"/>
        <w:right w:val="none" w:sz="0" w:space="0" w:color="auto"/>
      </w:divBdr>
    </w:div>
    <w:div w:id="674846806">
      <w:bodyDiv w:val="1"/>
      <w:marLeft w:val="0"/>
      <w:marRight w:val="0"/>
      <w:marTop w:val="0"/>
      <w:marBottom w:val="0"/>
      <w:divBdr>
        <w:top w:val="none" w:sz="0" w:space="0" w:color="auto"/>
        <w:left w:val="none" w:sz="0" w:space="0" w:color="auto"/>
        <w:bottom w:val="none" w:sz="0" w:space="0" w:color="auto"/>
        <w:right w:val="none" w:sz="0" w:space="0" w:color="auto"/>
      </w:divBdr>
    </w:div>
    <w:div w:id="675108425">
      <w:bodyDiv w:val="1"/>
      <w:marLeft w:val="0"/>
      <w:marRight w:val="0"/>
      <w:marTop w:val="0"/>
      <w:marBottom w:val="0"/>
      <w:divBdr>
        <w:top w:val="none" w:sz="0" w:space="0" w:color="auto"/>
        <w:left w:val="none" w:sz="0" w:space="0" w:color="auto"/>
        <w:bottom w:val="none" w:sz="0" w:space="0" w:color="auto"/>
        <w:right w:val="none" w:sz="0" w:space="0" w:color="auto"/>
      </w:divBdr>
      <w:divsChild>
        <w:div w:id="669601879">
          <w:marLeft w:val="0"/>
          <w:marRight w:val="0"/>
          <w:marTop w:val="0"/>
          <w:marBottom w:val="0"/>
          <w:divBdr>
            <w:top w:val="single" w:sz="2" w:space="0" w:color="auto"/>
            <w:left w:val="single" w:sz="2" w:space="0" w:color="auto"/>
            <w:bottom w:val="single" w:sz="6" w:space="0" w:color="auto"/>
            <w:right w:val="single" w:sz="2" w:space="0" w:color="auto"/>
          </w:divBdr>
          <w:divsChild>
            <w:div w:id="1286303579">
              <w:marLeft w:val="0"/>
              <w:marRight w:val="0"/>
              <w:marTop w:val="100"/>
              <w:marBottom w:val="100"/>
              <w:divBdr>
                <w:top w:val="single" w:sz="2" w:space="0" w:color="D9D9E3"/>
                <w:left w:val="single" w:sz="2" w:space="0" w:color="D9D9E3"/>
                <w:bottom w:val="single" w:sz="2" w:space="0" w:color="D9D9E3"/>
                <w:right w:val="single" w:sz="2" w:space="0" w:color="D9D9E3"/>
              </w:divBdr>
              <w:divsChild>
                <w:div w:id="644359142">
                  <w:marLeft w:val="0"/>
                  <w:marRight w:val="0"/>
                  <w:marTop w:val="0"/>
                  <w:marBottom w:val="0"/>
                  <w:divBdr>
                    <w:top w:val="single" w:sz="2" w:space="0" w:color="D9D9E3"/>
                    <w:left w:val="single" w:sz="2" w:space="0" w:color="D9D9E3"/>
                    <w:bottom w:val="single" w:sz="2" w:space="0" w:color="D9D9E3"/>
                    <w:right w:val="single" w:sz="2" w:space="0" w:color="D9D9E3"/>
                  </w:divBdr>
                  <w:divsChild>
                    <w:div w:id="170074629">
                      <w:marLeft w:val="0"/>
                      <w:marRight w:val="0"/>
                      <w:marTop w:val="0"/>
                      <w:marBottom w:val="0"/>
                      <w:divBdr>
                        <w:top w:val="single" w:sz="2" w:space="0" w:color="D9D9E3"/>
                        <w:left w:val="single" w:sz="2" w:space="0" w:color="D9D9E3"/>
                        <w:bottom w:val="single" w:sz="2" w:space="0" w:color="D9D9E3"/>
                        <w:right w:val="single" w:sz="2" w:space="0" w:color="D9D9E3"/>
                      </w:divBdr>
                      <w:divsChild>
                        <w:div w:id="115286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7454975">
          <w:marLeft w:val="0"/>
          <w:marRight w:val="0"/>
          <w:marTop w:val="0"/>
          <w:marBottom w:val="0"/>
          <w:divBdr>
            <w:top w:val="single" w:sz="2" w:space="0" w:color="auto"/>
            <w:left w:val="single" w:sz="2" w:space="0" w:color="auto"/>
            <w:bottom w:val="single" w:sz="6" w:space="0" w:color="auto"/>
            <w:right w:val="single" w:sz="2" w:space="0" w:color="auto"/>
          </w:divBdr>
          <w:divsChild>
            <w:div w:id="604192385">
              <w:marLeft w:val="0"/>
              <w:marRight w:val="0"/>
              <w:marTop w:val="100"/>
              <w:marBottom w:val="100"/>
              <w:divBdr>
                <w:top w:val="single" w:sz="2" w:space="0" w:color="D9D9E3"/>
                <w:left w:val="single" w:sz="2" w:space="0" w:color="D9D9E3"/>
                <w:bottom w:val="single" w:sz="2" w:space="0" w:color="D9D9E3"/>
                <w:right w:val="single" w:sz="2" w:space="0" w:color="D9D9E3"/>
              </w:divBdr>
              <w:divsChild>
                <w:div w:id="1378550258">
                  <w:marLeft w:val="0"/>
                  <w:marRight w:val="0"/>
                  <w:marTop w:val="0"/>
                  <w:marBottom w:val="0"/>
                  <w:divBdr>
                    <w:top w:val="single" w:sz="2" w:space="0" w:color="D9D9E3"/>
                    <w:left w:val="single" w:sz="2" w:space="0" w:color="D9D9E3"/>
                    <w:bottom w:val="single" w:sz="2" w:space="0" w:color="D9D9E3"/>
                    <w:right w:val="single" w:sz="2" w:space="0" w:color="D9D9E3"/>
                  </w:divBdr>
                  <w:divsChild>
                    <w:div w:id="1541822479">
                      <w:marLeft w:val="0"/>
                      <w:marRight w:val="0"/>
                      <w:marTop w:val="0"/>
                      <w:marBottom w:val="0"/>
                      <w:divBdr>
                        <w:top w:val="single" w:sz="2" w:space="0" w:color="D9D9E3"/>
                        <w:left w:val="single" w:sz="2" w:space="0" w:color="D9D9E3"/>
                        <w:bottom w:val="single" w:sz="2" w:space="0" w:color="D9D9E3"/>
                        <w:right w:val="single" w:sz="2" w:space="0" w:color="D9D9E3"/>
                      </w:divBdr>
                      <w:divsChild>
                        <w:div w:id="2063286199">
                          <w:marLeft w:val="0"/>
                          <w:marRight w:val="0"/>
                          <w:marTop w:val="0"/>
                          <w:marBottom w:val="0"/>
                          <w:divBdr>
                            <w:top w:val="single" w:sz="2" w:space="0" w:color="D9D9E3"/>
                            <w:left w:val="single" w:sz="2" w:space="0" w:color="D9D9E3"/>
                            <w:bottom w:val="single" w:sz="2" w:space="0" w:color="D9D9E3"/>
                            <w:right w:val="single" w:sz="2" w:space="0" w:color="D9D9E3"/>
                          </w:divBdr>
                          <w:divsChild>
                            <w:div w:id="1155991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6200827">
      <w:bodyDiv w:val="1"/>
      <w:marLeft w:val="0"/>
      <w:marRight w:val="0"/>
      <w:marTop w:val="0"/>
      <w:marBottom w:val="0"/>
      <w:divBdr>
        <w:top w:val="none" w:sz="0" w:space="0" w:color="auto"/>
        <w:left w:val="none" w:sz="0" w:space="0" w:color="auto"/>
        <w:bottom w:val="none" w:sz="0" w:space="0" w:color="auto"/>
        <w:right w:val="none" w:sz="0" w:space="0" w:color="auto"/>
      </w:divBdr>
      <w:divsChild>
        <w:div w:id="1781610084">
          <w:marLeft w:val="0"/>
          <w:marRight w:val="0"/>
          <w:marTop w:val="0"/>
          <w:marBottom w:val="0"/>
          <w:divBdr>
            <w:top w:val="single" w:sz="2" w:space="0" w:color="auto"/>
            <w:left w:val="single" w:sz="2" w:space="0" w:color="auto"/>
            <w:bottom w:val="single" w:sz="6" w:space="0" w:color="auto"/>
            <w:right w:val="single" w:sz="2" w:space="0" w:color="auto"/>
          </w:divBdr>
          <w:divsChild>
            <w:div w:id="1438140821">
              <w:marLeft w:val="0"/>
              <w:marRight w:val="0"/>
              <w:marTop w:val="100"/>
              <w:marBottom w:val="100"/>
              <w:divBdr>
                <w:top w:val="single" w:sz="2" w:space="0" w:color="D9D9E3"/>
                <w:left w:val="single" w:sz="2" w:space="0" w:color="D9D9E3"/>
                <w:bottom w:val="single" w:sz="2" w:space="0" w:color="D9D9E3"/>
                <w:right w:val="single" w:sz="2" w:space="0" w:color="D9D9E3"/>
              </w:divBdr>
              <w:divsChild>
                <w:div w:id="1475416424">
                  <w:marLeft w:val="0"/>
                  <w:marRight w:val="0"/>
                  <w:marTop w:val="0"/>
                  <w:marBottom w:val="0"/>
                  <w:divBdr>
                    <w:top w:val="single" w:sz="2" w:space="0" w:color="D9D9E3"/>
                    <w:left w:val="single" w:sz="2" w:space="0" w:color="D9D9E3"/>
                    <w:bottom w:val="single" w:sz="2" w:space="0" w:color="D9D9E3"/>
                    <w:right w:val="single" w:sz="2" w:space="0" w:color="D9D9E3"/>
                  </w:divBdr>
                  <w:divsChild>
                    <w:div w:id="1596136762">
                      <w:marLeft w:val="0"/>
                      <w:marRight w:val="0"/>
                      <w:marTop w:val="0"/>
                      <w:marBottom w:val="0"/>
                      <w:divBdr>
                        <w:top w:val="single" w:sz="2" w:space="0" w:color="D9D9E3"/>
                        <w:left w:val="single" w:sz="2" w:space="0" w:color="D9D9E3"/>
                        <w:bottom w:val="single" w:sz="2" w:space="0" w:color="D9D9E3"/>
                        <w:right w:val="single" w:sz="2" w:space="0" w:color="D9D9E3"/>
                      </w:divBdr>
                      <w:divsChild>
                        <w:div w:id="444158457">
                          <w:marLeft w:val="0"/>
                          <w:marRight w:val="0"/>
                          <w:marTop w:val="0"/>
                          <w:marBottom w:val="0"/>
                          <w:divBdr>
                            <w:top w:val="single" w:sz="2" w:space="0" w:color="D9D9E3"/>
                            <w:left w:val="single" w:sz="2" w:space="0" w:color="D9D9E3"/>
                            <w:bottom w:val="single" w:sz="2" w:space="0" w:color="D9D9E3"/>
                            <w:right w:val="single" w:sz="2" w:space="0" w:color="D9D9E3"/>
                          </w:divBdr>
                          <w:divsChild>
                            <w:div w:id="1584414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7274933">
      <w:bodyDiv w:val="1"/>
      <w:marLeft w:val="0"/>
      <w:marRight w:val="0"/>
      <w:marTop w:val="0"/>
      <w:marBottom w:val="0"/>
      <w:divBdr>
        <w:top w:val="none" w:sz="0" w:space="0" w:color="auto"/>
        <w:left w:val="none" w:sz="0" w:space="0" w:color="auto"/>
        <w:bottom w:val="none" w:sz="0" w:space="0" w:color="auto"/>
        <w:right w:val="none" w:sz="0" w:space="0" w:color="auto"/>
      </w:divBdr>
      <w:divsChild>
        <w:div w:id="1349328244">
          <w:marLeft w:val="0"/>
          <w:marRight w:val="0"/>
          <w:marTop w:val="0"/>
          <w:marBottom w:val="0"/>
          <w:divBdr>
            <w:top w:val="single" w:sz="2" w:space="0" w:color="auto"/>
            <w:left w:val="single" w:sz="2" w:space="0" w:color="auto"/>
            <w:bottom w:val="single" w:sz="6" w:space="0" w:color="auto"/>
            <w:right w:val="single" w:sz="2" w:space="0" w:color="auto"/>
          </w:divBdr>
          <w:divsChild>
            <w:div w:id="757214523">
              <w:marLeft w:val="0"/>
              <w:marRight w:val="0"/>
              <w:marTop w:val="100"/>
              <w:marBottom w:val="100"/>
              <w:divBdr>
                <w:top w:val="single" w:sz="2" w:space="0" w:color="D9D9E3"/>
                <w:left w:val="single" w:sz="2" w:space="0" w:color="D9D9E3"/>
                <w:bottom w:val="single" w:sz="2" w:space="0" w:color="D9D9E3"/>
                <w:right w:val="single" w:sz="2" w:space="0" w:color="D9D9E3"/>
              </w:divBdr>
              <w:divsChild>
                <w:div w:id="748505631">
                  <w:marLeft w:val="0"/>
                  <w:marRight w:val="0"/>
                  <w:marTop w:val="0"/>
                  <w:marBottom w:val="0"/>
                  <w:divBdr>
                    <w:top w:val="single" w:sz="2" w:space="0" w:color="D9D9E3"/>
                    <w:left w:val="single" w:sz="2" w:space="0" w:color="D9D9E3"/>
                    <w:bottom w:val="single" w:sz="2" w:space="0" w:color="D9D9E3"/>
                    <w:right w:val="single" w:sz="2" w:space="0" w:color="D9D9E3"/>
                  </w:divBdr>
                  <w:divsChild>
                    <w:div w:id="76754404">
                      <w:marLeft w:val="0"/>
                      <w:marRight w:val="0"/>
                      <w:marTop w:val="0"/>
                      <w:marBottom w:val="0"/>
                      <w:divBdr>
                        <w:top w:val="single" w:sz="2" w:space="0" w:color="D9D9E3"/>
                        <w:left w:val="single" w:sz="2" w:space="0" w:color="D9D9E3"/>
                        <w:bottom w:val="single" w:sz="2" w:space="0" w:color="D9D9E3"/>
                        <w:right w:val="single" w:sz="2" w:space="0" w:color="D9D9E3"/>
                      </w:divBdr>
                      <w:divsChild>
                        <w:div w:id="2027897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4363690">
          <w:marLeft w:val="0"/>
          <w:marRight w:val="0"/>
          <w:marTop w:val="0"/>
          <w:marBottom w:val="0"/>
          <w:divBdr>
            <w:top w:val="single" w:sz="2" w:space="0" w:color="auto"/>
            <w:left w:val="single" w:sz="2" w:space="0" w:color="auto"/>
            <w:bottom w:val="single" w:sz="6" w:space="0" w:color="auto"/>
            <w:right w:val="single" w:sz="2" w:space="0" w:color="auto"/>
          </w:divBdr>
          <w:divsChild>
            <w:div w:id="82073291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522130">
                  <w:marLeft w:val="0"/>
                  <w:marRight w:val="0"/>
                  <w:marTop w:val="0"/>
                  <w:marBottom w:val="0"/>
                  <w:divBdr>
                    <w:top w:val="single" w:sz="2" w:space="0" w:color="D9D9E3"/>
                    <w:left w:val="single" w:sz="2" w:space="0" w:color="D9D9E3"/>
                    <w:bottom w:val="single" w:sz="2" w:space="0" w:color="D9D9E3"/>
                    <w:right w:val="single" w:sz="2" w:space="0" w:color="D9D9E3"/>
                  </w:divBdr>
                  <w:divsChild>
                    <w:div w:id="1730110172">
                      <w:marLeft w:val="0"/>
                      <w:marRight w:val="0"/>
                      <w:marTop w:val="0"/>
                      <w:marBottom w:val="0"/>
                      <w:divBdr>
                        <w:top w:val="single" w:sz="2" w:space="0" w:color="D9D9E3"/>
                        <w:left w:val="single" w:sz="2" w:space="0" w:color="D9D9E3"/>
                        <w:bottom w:val="single" w:sz="2" w:space="0" w:color="D9D9E3"/>
                        <w:right w:val="single" w:sz="2" w:space="0" w:color="D9D9E3"/>
                      </w:divBdr>
                      <w:divsChild>
                        <w:div w:id="1564637232">
                          <w:marLeft w:val="0"/>
                          <w:marRight w:val="0"/>
                          <w:marTop w:val="0"/>
                          <w:marBottom w:val="0"/>
                          <w:divBdr>
                            <w:top w:val="single" w:sz="2" w:space="0" w:color="D9D9E3"/>
                            <w:left w:val="single" w:sz="2" w:space="0" w:color="D9D9E3"/>
                            <w:bottom w:val="single" w:sz="2" w:space="0" w:color="D9D9E3"/>
                            <w:right w:val="single" w:sz="2" w:space="0" w:color="D9D9E3"/>
                          </w:divBdr>
                          <w:divsChild>
                            <w:div w:id="10250611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8852755">
      <w:bodyDiv w:val="1"/>
      <w:marLeft w:val="0"/>
      <w:marRight w:val="0"/>
      <w:marTop w:val="0"/>
      <w:marBottom w:val="0"/>
      <w:divBdr>
        <w:top w:val="none" w:sz="0" w:space="0" w:color="auto"/>
        <w:left w:val="none" w:sz="0" w:space="0" w:color="auto"/>
        <w:bottom w:val="none" w:sz="0" w:space="0" w:color="auto"/>
        <w:right w:val="none" w:sz="0" w:space="0" w:color="auto"/>
      </w:divBdr>
      <w:divsChild>
        <w:div w:id="1745714015">
          <w:marLeft w:val="0"/>
          <w:marRight w:val="0"/>
          <w:marTop w:val="0"/>
          <w:marBottom w:val="0"/>
          <w:divBdr>
            <w:top w:val="none" w:sz="0" w:space="0" w:color="auto"/>
            <w:left w:val="none" w:sz="0" w:space="0" w:color="auto"/>
            <w:bottom w:val="none" w:sz="0" w:space="0" w:color="auto"/>
            <w:right w:val="none" w:sz="0" w:space="0" w:color="auto"/>
          </w:divBdr>
          <w:divsChild>
            <w:div w:id="1340893681">
              <w:marLeft w:val="0"/>
              <w:marRight w:val="0"/>
              <w:marTop w:val="0"/>
              <w:marBottom w:val="0"/>
              <w:divBdr>
                <w:top w:val="single" w:sz="2" w:space="0" w:color="D9D9E3"/>
                <w:left w:val="single" w:sz="2" w:space="0" w:color="D9D9E3"/>
                <w:bottom w:val="single" w:sz="2" w:space="0" w:color="D9D9E3"/>
                <w:right w:val="single" w:sz="2" w:space="0" w:color="D9D9E3"/>
              </w:divBdr>
              <w:divsChild>
                <w:div w:id="48694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53492786">
          <w:marLeft w:val="0"/>
          <w:marRight w:val="0"/>
          <w:marTop w:val="0"/>
          <w:marBottom w:val="0"/>
          <w:divBdr>
            <w:top w:val="single" w:sz="2" w:space="0" w:color="D9D9E3"/>
            <w:left w:val="single" w:sz="2" w:space="0" w:color="D9D9E3"/>
            <w:bottom w:val="single" w:sz="2" w:space="0" w:color="D9D9E3"/>
            <w:right w:val="single" w:sz="2" w:space="0" w:color="D9D9E3"/>
          </w:divBdr>
          <w:divsChild>
            <w:div w:id="681082228">
              <w:marLeft w:val="0"/>
              <w:marRight w:val="0"/>
              <w:marTop w:val="0"/>
              <w:marBottom w:val="0"/>
              <w:divBdr>
                <w:top w:val="single" w:sz="2" w:space="0" w:color="D9D9E3"/>
                <w:left w:val="single" w:sz="2" w:space="0" w:color="D9D9E3"/>
                <w:bottom w:val="single" w:sz="2" w:space="0" w:color="D9D9E3"/>
                <w:right w:val="single" w:sz="2" w:space="0" w:color="D9D9E3"/>
              </w:divBdr>
              <w:divsChild>
                <w:div w:id="902519622">
                  <w:marLeft w:val="0"/>
                  <w:marRight w:val="0"/>
                  <w:marTop w:val="0"/>
                  <w:marBottom w:val="0"/>
                  <w:divBdr>
                    <w:top w:val="single" w:sz="2" w:space="0" w:color="D9D9E3"/>
                    <w:left w:val="single" w:sz="2" w:space="0" w:color="D9D9E3"/>
                    <w:bottom w:val="single" w:sz="2" w:space="0" w:color="D9D9E3"/>
                    <w:right w:val="single" w:sz="2" w:space="0" w:color="D9D9E3"/>
                  </w:divBdr>
                  <w:divsChild>
                    <w:div w:id="1313094318">
                      <w:marLeft w:val="0"/>
                      <w:marRight w:val="0"/>
                      <w:marTop w:val="0"/>
                      <w:marBottom w:val="0"/>
                      <w:divBdr>
                        <w:top w:val="single" w:sz="2" w:space="0" w:color="D9D9E3"/>
                        <w:left w:val="single" w:sz="2" w:space="0" w:color="D9D9E3"/>
                        <w:bottom w:val="single" w:sz="2" w:space="0" w:color="D9D9E3"/>
                        <w:right w:val="single" w:sz="2" w:space="0" w:color="D9D9E3"/>
                      </w:divBdr>
                      <w:divsChild>
                        <w:div w:id="1140027942">
                          <w:marLeft w:val="0"/>
                          <w:marRight w:val="0"/>
                          <w:marTop w:val="0"/>
                          <w:marBottom w:val="0"/>
                          <w:divBdr>
                            <w:top w:val="single" w:sz="2" w:space="0" w:color="auto"/>
                            <w:left w:val="single" w:sz="2" w:space="0" w:color="auto"/>
                            <w:bottom w:val="single" w:sz="6" w:space="0" w:color="auto"/>
                            <w:right w:val="single" w:sz="2" w:space="0" w:color="auto"/>
                          </w:divBdr>
                          <w:divsChild>
                            <w:div w:id="1381858461">
                              <w:marLeft w:val="0"/>
                              <w:marRight w:val="0"/>
                              <w:marTop w:val="100"/>
                              <w:marBottom w:val="100"/>
                              <w:divBdr>
                                <w:top w:val="single" w:sz="2" w:space="0" w:color="D9D9E3"/>
                                <w:left w:val="single" w:sz="2" w:space="0" w:color="D9D9E3"/>
                                <w:bottom w:val="single" w:sz="2" w:space="0" w:color="D9D9E3"/>
                                <w:right w:val="single" w:sz="2" w:space="0" w:color="D9D9E3"/>
                              </w:divBdr>
                              <w:divsChild>
                                <w:div w:id="453331628">
                                  <w:marLeft w:val="0"/>
                                  <w:marRight w:val="0"/>
                                  <w:marTop w:val="0"/>
                                  <w:marBottom w:val="0"/>
                                  <w:divBdr>
                                    <w:top w:val="single" w:sz="2" w:space="0" w:color="D9D9E3"/>
                                    <w:left w:val="single" w:sz="2" w:space="0" w:color="D9D9E3"/>
                                    <w:bottom w:val="single" w:sz="2" w:space="0" w:color="D9D9E3"/>
                                    <w:right w:val="single" w:sz="2" w:space="0" w:color="D9D9E3"/>
                                  </w:divBdr>
                                  <w:divsChild>
                                    <w:div w:id="1825468665">
                                      <w:marLeft w:val="0"/>
                                      <w:marRight w:val="0"/>
                                      <w:marTop w:val="0"/>
                                      <w:marBottom w:val="0"/>
                                      <w:divBdr>
                                        <w:top w:val="single" w:sz="2" w:space="0" w:color="D9D9E3"/>
                                        <w:left w:val="single" w:sz="2" w:space="0" w:color="D9D9E3"/>
                                        <w:bottom w:val="single" w:sz="2" w:space="0" w:color="D9D9E3"/>
                                        <w:right w:val="single" w:sz="2" w:space="0" w:color="D9D9E3"/>
                                      </w:divBdr>
                                      <w:divsChild>
                                        <w:div w:id="1963223444">
                                          <w:marLeft w:val="0"/>
                                          <w:marRight w:val="0"/>
                                          <w:marTop w:val="0"/>
                                          <w:marBottom w:val="0"/>
                                          <w:divBdr>
                                            <w:top w:val="single" w:sz="2" w:space="0" w:color="D9D9E3"/>
                                            <w:left w:val="single" w:sz="2" w:space="0" w:color="D9D9E3"/>
                                            <w:bottom w:val="single" w:sz="2" w:space="0" w:color="D9D9E3"/>
                                            <w:right w:val="single" w:sz="2" w:space="0" w:color="D9D9E3"/>
                                          </w:divBdr>
                                          <w:divsChild>
                                            <w:div w:id="690112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82321941">
      <w:bodyDiv w:val="1"/>
      <w:marLeft w:val="0"/>
      <w:marRight w:val="0"/>
      <w:marTop w:val="0"/>
      <w:marBottom w:val="0"/>
      <w:divBdr>
        <w:top w:val="none" w:sz="0" w:space="0" w:color="auto"/>
        <w:left w:val="none" w:sz="0" w:space="0" w:color="auto"/>
        <w:bottom w:val="none" w:sz="0" w:space="0" w:color="auto"/>
        <w:right w:val="none" w:sz="0" w:space="0" w:color="auto"/>
      </w:divBdr>
    </w:div>
    <w:div w:id="682635959">
      <w:bodyDiv w:val="1"/>
      <w:marLeft w:val="0"/>
      <w:marRight w:val="0"/>
      <w:marTop w:val="0"/>
      <w:marBottom w:val="0"/>
      <w:divBdr>
        <w:top w:val="none" w:sz="0" w:space="0" w:color="auto"/>
        <w:left w:val="none" w:sz="0" w:space="0" w:color="auto"/>
        <w:bottom w:val="none" w:sz="0" w:space="0" w:color="auto"/>
        <w:right w:val="none" w:sz="0" w:space="0" w:color="auto"/>
      </w:divBdr>
      <w:divsChild>
        <w:div w:id="1600603305">
          <w:marLeft w:val="0"/>
          <w:marRight w:val="0"/>
          <w:marTop w:val="0"/>
          <w:marBottom w:val="0"/>
          <w:divBdr>
            <w:top w:val="none" w:sz="0" w:space="0" w:color="auto"/>
            <w:left w:val="none" w:sz="0" w:space="0" w:color="auto"/>
            <w:bottom w:val="none" w:sz="0" w:space="0" w:color="auto"/>
            <w:right w:val="none" w:sz="0" w:space="0" w:color="auto"/>
          </w:divBdr>
          <w:divsChild>
            <w:div w:id="772894153">
              <w:marLeft w:val="0"/>
              <w:marRight w:val="0"/>
              <w:marTop w:val="0"/>
              <w:marBottom w:val="0"/>
              <w:divBdr>
                <w:top w:val="none" w:sz="0" w:space="0" w:color="auto"/>
                <w:left w:val="none" w:sz="0" w:space="0" w:color="auto"/>
                <w:bottom w:val="none" w:sz="0" w:space="0" w:color="auto"/>
                <w:right w:val="none" w:sz="0" w:space="0" w:color="auto"/>
              </w:divBdr>
              <w:divsChild>
                <w:div w:id="274950089">
                  <w:marLeft w:val="0"/>
                  <w:marRight w:val="0"/>
                  <w:marTop w:val="0"/>
                  <w:marBottom w:val="0"/>
                  <w:divBdr>
                    <w:top w:val="none" w:sz="0" w:space="0" w:color="auto"/>
                    <w:left w:val="none" w:sz="0" w:space="0" w:color="auto"/>
                    <w:bottom w:val="none" w:sz="0" w:space="0" w:color="auto"/>
                    <w:right w:val="none" w:sz="0" w:space="0" w:color="auto"/>
                  </w:divBdr>
                  <w:divsChild>
                    <w:div w:id="1249659256">
                      <w:marLeft w:val="0"/>
                      <w:marRight w:val="0"/>
                      <w:marTop w:val="0"/>
                      <w:marBottom w:val="0"/>
                      <w:divBdr>
                        <w:top w:val="none" w:sz="0" w:space="0" w:color="auto"/>
                        <w:left w:val="none" w:sz="0" w:space="0" w:color="auto"/>
                        <w:bottom w:val="none" w:sz="0" w:space="0" w:color="auto"/>
                        <w:right w:val="none" w:sz="0" w:space="0" w:color="auto"/>
                      </w:divBdr>
                    </w:div>
                  </w:divsChild>
                </w:div>
                <w:div w:id="309603640">
                  <w:marLeft w:val="0"/>
                  <w:marRight w:val="0"/>
                  <w:marTop w:val="0"/>
                  <w:marBottom w:val="0"/>
                  <w:divBdr>
                    <w:top w:val="none" w:sz="0" w:space="0" w:color="auto"/>
                    <w:left w:val="none" w:sz="0" w:space="0" w:color="auto"/>
                    <w:bottom w:val="none" w:sz="0" w:space="0" w:color="auto"/>
                    <w:right w:val="none" w:sz="0" w:space="0" w:color="auto"/>
                  </w:divBdr>
                  <w:divsChild>
                    <w:div w:id="1451514039">
                      <w:marLeft w:val="0"/>
                      <w:marRight w:val="0"/>
                      <w:marTop w:val="0"/>
                      <w:marBottom w:val="0"/>
                      <w:divBdr>
                        <w:top w:val="none" w:sz="0" w:space="0" w:color="auto"/>
                        <w:left w:val="none" w:sz="0" w:space="0" w:color="auto"/>
                        <w:bottom w:val="none" w:sz="0" w:space="0" w:color="auto"/>
                        <w:right w:val="none" w:sz="0" w:space="0" w:color="auto"/>
                      </w:divBdr>
                    </w:div>
                  </w:divsChild>
                </w:div>
                <w:div w:id="410547114">
                  <w:marLeft w:val="0"/>
                  <w:marRight w:val="0"/>
                  <w:marTop w:val="0"/>
                  <w:marBottom w:val="0"/>
                  <w:divBdr>
                    <w:top w:val="none" w:sz="0" w:space="0" w:color="auto"/>
                    <w:left w:val="none" w:sz="0" w:space="0" w:color="auto"/>
                    <w:bottom w:val="none" w:sz="0" w:space="0" w:color="auto"/>
                    <w:right w:val="none" w:sz="0" w:space="0" w:color="auto"/>
                  </w:divBdr>
                  <w:divsChild>
                    <w:div w:id="277100939">
                      <w:marLeft w:val="0"/>
                      <w:marRight w:val="0"/>
                      <w:marTop w:val="0"/>
                      <w:marBottom w:val="0"/>
                      <w:divBdr>
                        <w:top w:val="none" w:sz="0" w:space="0" w:color="auto"/>
                        <w:left w:val="none" w:sz="0" w:space="0" w:color="auto"/>
                        <w:bottom w:val="none" w:sz="0" w:space="0" w:color="auto"/>
                        <w:right w:val="none" w:sz="0" w:space="0" w:color="auto"/>
                      </w:divBdr>
                    </w:div>
                  </w:divsChild>
                </w:div>
                <w:div w:id="687098759">
                  <w:marLeft w:val="0"/>
                  <w:marRight w:val="0"/>
                  <w:marTop w:val="0"/>
                  <w:marBottom w:val="0"/>
                  <w:divBdr>
                    <w:top w:val="none" w:sz="0" w:space="0" w:color="auto"/>
                    <w:left w:val="none" w:sz="0" w:space="0" w:color="auto"/>
                    <w:bottom w:val="none" w:sz="0" w:space="0" w:color="auto"/>
                    <w:right w:val="none" w:sz="0" w:space="0" w:color="auto"/>
                  </w:divBdr>
                  <w:divsChild>
                    <w:div w:id="1889686898">
                      <w:marLeft w:val="0"/>
                      <w:marRight w:val="0"/>
                      <w:marTop w:val="0"/>
                      <w:marBottom w:val="0"/>
                      <w:divBdr>
                        <w:top w:val="none" w:sz="0" w:space="0" w:color="auto"/>
                        <w:left w:val="none" w:sz="0" w:space="0" w:color="auto"/>
                        <w:bottom w:val="none" w:sz="0" w:space="0" w:color="auto"/>
                        <w:right w:val="none" w:sz="0" w:space="0" w:color="auto"/>
                      </w:divBdr>
                    </w:div>
                  </w:divsChild>
                </w:div>
                <w:div w:id="792334021">
                  <w:marLeft w:val="0"/>
                  <w:marRight w:val="0"/>
                  <w:marTop w:val="0"/>
                  <w:marBottom w:val="0"/>
                  <w:divBdr>
                    <w:top w:val="none" w:sz="0" w:space="0" w:color="auto"/>
                    <w:left w:val="none" w:sz="0" w:space="0" w:color="auto"/>
                    <w:bottom w:val="none" w:sz="0" w:space="0" w:color="auto"/>
                    <w:right w:val="none" w:sz="0" w:space="0" w:color="auto"/>
                  </w:divBdr>
                  <w:divsChild>
                    <w:div w:id="742332345">
                      <w:marLeft w:val="0"/>
                      <w:marRight w:val="0"/>
                      <w:marTop w:val="0"/>
                      <w:marBottom w:val="0"/>
                      <w:divBdr>
                        <w:top w:val="none" w:sz="0" w:space="0" w:color="auto"/>
                        <w:left w:val="none" w:sz="0" w:space="0" w:color="auto"/>
                        <w:bottom w:val="none" w:sz="0" w:space="0" w:color="auto"/>
                        <w:right w:val="none" w:sz="0" w:space="0" w:color="auto"/>
                      </w:divBdr>
                    </w:div>
                  </w:divsChild>
                </w:div>
                <w:div w:id="1046376198">
                  <w:marLeft w:val="0"/>
                  <w:marRight w:val="0"/>
                  <w:marTop w:val="0"/>
                  <w:marBottom w:val="0"/>
                  <w:divBdr>
                    <w:top w:val="none" w:sz="0" w:space="0" w:color="auto"/>
                    <w:left w:val="none" w:sz="0" w:space="0" w:color="auto"/>
                    <w:bottom w:val="none" w:sz="0" w:space="0" w:color="auto"/>
                    <w:right w:val="none" w:sz="0" w:space="0" w:color="auto"/>
                  </w:divBdr>
                  <w:divsChild>
                    <w:div w:id="1277517385">
                      <w:marLeft w:val="0"/>
                      <w:marRight w:val="0"/>
                      <w:marTop w:val="0"/>
                      <w:marBottom w:val="0"/>
                      <w:divBdr>
                        <w:top w:val="none" w:sz="0" w:space="0" w:color="auto"/>
                        <w:left w:val="none" w:sz="0" w:space="0" w:color="auto"/>
                        <w:bottom w:val="none" w:sz="0" w:space="0" w:color="auto"/>
                        <w:right w:val="none" w:sz="0" w:space="0" w:color="auto"/>
                      </w:divBdr>
                    </w:div>
                  </w:divsChild>
                </w:div>
                <w:div w:id="1681277636">
                  <w:marLeft w:val="0"/>
                  <w:marRight w:val="0"/>
                  <w:marTop w:val="0"/>
                  <w:marBottom w:val="0"/>
                  <w:divBdr>
                    <w:top w:val="none" w:sz="0" w:space="0" w:color="auto"/>
                    <w:left w:val="none" w:sz="0" w:space="0" w:color="auto"/>
                    <w:bottom w:val="none" w:sz="0" w:space="0" w:color="auto"/>
                    <w:right w:val="none" w:sz="0" w:space="0" w:color="auto"/>
                  </w:divBdr>
                  <w:divsChild>
                    <w:div w:id="1524053509">
                      <w:marLeft w:val="0"/>
                      <w:marRight w:val="0"/>
                      <w:marTop w:val="0"/>
                      <w:marBottom w:val="0"/>
                      <w:divBdr>
                        <w:top w:val="none" w:sz="0" w:space="0" w:color="auto"/>
                        <w:left w:val="none" w:sz="0" w:space="0" w:color="auto"/>
                        <w:bottom w:val="none" w:sz="0" w:space="0" w:color="auto"/>
                        <w:right w:val="none" w:sz="0" w:space="0" w:color="auto"/>
                      </w:divBdr>
                    </w:div>
                  </w:divsChild>
                </w:div>
                <w:div w:id="1937203512">
                  <w:marLeft w:val="0"/>
                  <w:marRight w:val="0"/>
                  <w:marTop w:val="0"/>
                  <w:marBottom w:val="0"/>
                  <w:divBdr>
                    <w:top w:val="none" w:sz="0" w:space="0" w:color="auto"/>
                    <w:left w:val="none" w:sz="0" w:space="0" w:color="auto"/>
                    <w:bottom w:val="none" w:sz="0" w:space="0" w:color="auto"/>
                    <w:right w:val="none" w:sz="0" w:space="0" w:color="auto"/>
                  </w:divBdr>
                  <w:divsChild>
                    <w:div w:id="1009528635">
                      <w:marLeft w:val="0"/>
                      <w:marRight w:val="0"/>
                      <w:marTop w:val="0"/>
                      <w:marBottom w:val="0"/>
                      <w:divBdr>
                        <w:top w:val="none" w:sz="0" w:space="0" w:color="auto"/>
                        <w:left w:val="none" w:sz="0" w:space="0" w:color="auto"/>
                        <w:bottom w:val="none" w:sz="0" w:space="0" w:color="auto"/>
                        <w:right w:val="none" w:sz="0" w:space="0" w:color="auto"/>
                      </w:divBdr>
                    </w:div>
                  </w:divsChild>
                </w:div>
                <w:div w:id="1941991453">
                  <w:marLeft w:val="0"/>
                  <w:marRight w:val="0"/>
                  <w:marTop w:val="0"/>
                  <w:marBottom w:val="0"/>
                  <w:divBdr>
                    <w:top w:val="none" w:sz="0" w:space="0" w:color="auto"/>
                    <w:left w:val="none" w:sz="0" w:space="0" w:color="auto"/>
                    <w:bottom w:val="none" w:sz="0" w:space="0" w:color="auto"/>
                    <w:right w:val="none" w:sz="0" w:space="0" w:color="auto"/>
                  </w:divBdr>
                  <w:divsChild>
                    <w:div w:id="1096747098">
                      <w:marLeft w:val="0"/>
                      <w:marRight w:val="0"/>
                      <w:marTop w:val="0"/>
                      <w:marBottom w:val="0"/>
                      <w:divBdr>
                        <w:top w:val="none" w:sz="0" w:space="0" w:color="auto"/>
                        <w:left w:val="none" w:sz="0" w:space="0" w:color="auto"/>
                        <w:bottom w:val="none" w:sz="0" w:space="0" w:color="auto"/>
                        <w:right w:val="none" w:sz="0" w:space="0" w:color="auto"/>
                      </w:divBdr>
                    </w:div>
                  </w:divsChild>
                </w:div>
                <w:div w:id="1981760298">
                  <w:marLeft w:val="0"/>
                  <w:marRight w:val="0"/>
                  <w:marTop w:val="0"/>
                  <w:marBottom w:val="0"/>
                  <w:divBdr>
                    <w:top w:val="none" w:sz="0" w:space="0" w:color="auto"/>
                    <w:left w:val="none" w:sz="0" w:space="0" w:color="auto"/>
                    <w:bottom w:val="none" w:sz="0" w:space="0" w:color="auto"/>
                    <w:right w:val="none" w:sz="0" w:space="0" w:color="auto"/>
                  </w:divBdr>
                  <w:divsChild>
                    <w:div w:id="201294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18052">
      <w:bodyDiv w:val="1"/>
      <w:marLeft w:val="0"/>
      <w:marRight w:val="0"/>
      <w:marTop w:val="0"/>
      <w:marBottom w:val="0"/>
      <w:divBdr>
        <w:top w:val="none" w:sz="0" w:space="0" w:color="auto"/>
        <w:left w:val="none" w:sz="0" w:space="0" w:color="auto"/>
        <w:bottom w:val="none" w:sz="0" w:space="0" w:color="auto"/>
        <w:right w:val="none" w:sz="0" w:space="0" w:color="auto"/>
      </w:divBdr>
    </w:div>
    <w:div w:id="686249520">
      <w:bodyDiv w:val="1"/>
      <w:marLeft w:val="0"/>
      <w:marRight w:val="0"/>
      <w:marTop w:val="0"/>
      <w:marBottom w:val="0"/>
      <w:divBdr>
        <w:top w:val="none" w:sz="0" w:space="0" w:color="auto"/>
        <w:left w:val="none" w:sz="0" w:space="0" w:color="auto"/>
        <w:bottom w:val="none" w:sz="0" w:space="0" w:color="auto"/>
        <w:right w:val="none" w:sz="0" w:space="0" w:color="auto"/>
      </w:divBdr>
      <w:divsChild>
        <w:div w:id="115877388">
          <w:marLeft w:val="0"/>
          <w:marRight w:val="0"/>
          <w:marTop w:val="0"/>
          <w:marBottom w:val="0"/>
          <w:divBdr>
            <w:top w:val="single" w:sz="2" w:space="0" w:color="auto"/>
            <w:left w:val="single" w:sz="2" w:space="0" w:color="auto"/>
            <w:bottom w:val="single" w:sz="6" w:space="0" w:color="auto"/>
            <w:right w:val="single" w:sz="2" w:space="0" w:color="auto"/>
          </w:divBdr>
          <w:divsChild>
            <w:div w:id="136166583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6678607">
                  <w:marLeft w:val="0"/>
                  <w:marRight w:val="0"/>
                  <w:marTop w:val="0"/>
                  <w:marBottom w:val="0"/>
                  <w:divBdr>
                    <w:top w:val="single" w:sz="2" w:space="0" w:color="D9D9E3"/>
                    <w:left w:val="single" w:sz="2" w:space="0" w:color="D9D9E3"/>
                    <w:bottom w:val="single" w:sz="2" w:space="0" w:color="D9D9E3"/>
                    <w:right w:val="single" w:sz="2" w:space="0" w:color="D9D9E3"/>
                  </w:divBdr>
                  <w:divsChild>
                    <w:div w:id="1183858100">
                      <w:marLeft w:val="0"/>
                      <w:marRight w:val="0"/>
                      <w:marTop w:val="0"/>
                      <w:marBottom w:val="0"/>
                      <w:divBdr>
                        <w:top w:val="single" w:sz="2" w:space="0" w:color="D9D9E3"/>
                        <w:left w:val="single" w:sz="2" w:space="0" w:color="D9D9E3"/>
                        <w:bottom w:val="single" w:sz="2" w:space="0" w:color="D9D9E3"/>
                        <w:right w:val="single" w:sz="2" w:space="0" w:color="D9D9E3"/>
                      </w:divBdr>
                      <w:divsChild>
                        <w:div w:id="661009987">
                          <w:marLeft w:val="0"/>
                          <w:marRight w:val="0"/>
                          <w:marTop w:val="0"/>
                          <w:marBottom w:val="0"/>
                          <w:divBdr>
                            <w:top w:val="single" w:sz="2" w:space="0" w:color="D9D9E3"/>
                            <w:left w:val="single" w:sz="2" w:space="0" w:color="D9D9E3"/>
                            <w:bottom w:val="single" w:sz="2" w:space="0" w:color="D9D9E3"/>
                            <w:right w:val="single" w:sz="2" w:space="0" w:color="D9D9E3"/>
                          </w:divBdr>
                          <w:divsChild>
                            <w:div w:id="461119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7371000">
      <w:bodyDiv w:val="1"/>
      <w:marLeft w:val="0"/>
      <w:marRight w:val="0"/>
      <w:marTop w:val="0"/>
      <w:marBottom w:val="0"/>
      <w:divBdr>
        <w:top w:val="none" w:sz="0" w:space="0" w:color="auto"/>
        <w:left w:val="none" w:sz="0" w:space="0" w:color="auto"/>
        <w:bottom w:val="none" w:sz="0" w:space="0" w:color="auto"/>
        <w:right w:val="none" w:sz="0" w:space="0" w:color="auto"/>
      </w:divBdr>
    </w:div>
    <w:div w:id="687371419">
      <w:bodyDiv w:val="1"/>
      <w:marLeft w:val="0"/>
      <w:marRight w:val="0"/>
      <w:marTop w:val="0"/>
      <w:marBottom w:val="0"/>
      <w:divBdr>
        <w:top w:val="none" w:sz="0" w:space="0" w:color="auto"/>
        <w:left w:val="none" w:sz="0" w:space="0" w:color="auto"/>
        <w:bottom w:val="none" w:sz="0" w:space="0" w:color="auto"/>
        <w:right w:val="none" w:sz="0" w:space="0" w:color="auto"/>
      </w:divBdr>
    </w:div>
    <w:div w:id="687754802">
      <w:bodyDiv w:val="1"/>
      <w:marLeft w:val="0"/>
      <w:marRight w:val="0"/>
      <w:marTop w:val="0"/>
      <w:marBottom w:val="0"/>
      <w:divBdr>
        <w:top w:val="none" w:sz="0" w:space="0" w:color="auto"/>
        <w:left w:val="none" w:sz="0" w:space="0" w:color="auto"/>
        <w:bottom w:val="none" w:sz="0" w:space="0" w:color="auto"/>
        <w:right w:val="none" w:sz="0" w:space="0" w:color="auto"/>
      </w:divBdr>
    </w:div>
    <w:div w:id="688260267">
      <w:bodyDiv w:val="1"/>
      <w:marLeft w:val="0"/>
      <w:marRight w:val="0"/>
      <w:marTop w:val="0"/>
      <w:marBottom w:val="0"/>
      <w:divBdr>
        <w:top w:val="none" w:sz="0" w:space="0" w:color="auto"/>
        <w:left w:val="none" w:sz="0" w:space="0" w:color="auto"/>
        <w:bottom w:val="none" w:sz="0" w:space="0" w:color="auto"/>
        <w:right w:val="none" w:sz="0" w:space="0" w:color="auto"/>
      </w:divBdr>
    </w:div>
    <w:div w:id="691994801">
      <w:bodyDiv w:val="1"/>
      <w:marLeft w:val="0"/>
      <w:marRight w:val="0"/>
      <w:marTop w:val="0"/>
      <w:marBottom w:val="0"/>
      <w:divBdr>
        <w:top w:val="none" w:sz="0" w:space="0" w:color="auto"/>
        <w:left w:val="none" w:sz="0" w:space="0" w:color="auto"/>
        <w:bottom w:val="none" w:sz="0" w:space="0" w:color="auto"/>
        <w:right w:val="none" w:sz="0" w:space="0" w:color="auto"/>
      </w:divBdr>
    </w:div>
    <w:div w:id="694503797">
      <w:bodyDiv w:val="1"/>
      <w:marLeft w:val="0"/>
      <w:marRight w:val="0"/>
      <w:marTop w:val="0"/>
      <w:marBottom w:val="0"/>
      <w:divBdr>
        <w:top w:val="none" w:sz="0" w:space="0" w:color="auto"/>
        <w:left w:val="none" w:sz="0" w:space="0" w:color="auto"/>
        <w:bottom w:val="none" w:sz="0" w:space="0" w:color="auto"/>
        <w:right w:val="none" w:sz="0" w:space="0" w:color="auto"/>
      </w:divBdr>
    </w:div>
    <w:div w:id="695271904">
      <w:bodyDiv w:val="1"/>
      <w:marLeft w:val="0"/>
      <w:marRight w:val="0"/>
      <w:marTop w:val="0"/>
      <w:marBottom w:val="0"/>
      <w:divBdr>
        <w:top w:val="none" w:sz="0" w:space="0" w:color="auto"/>
        <w:left w:val="none" w:sz="0" w:space="0" w:color="auto"/>
        <w:bottom w:val="none" w:sz="0" w:space="0" w:color="auto"/>
        <w:right w:val="none" w:sz="0" w:space="0" w:color="auto"/>
      </w:divBdr>
    </w:div>
    <w:div w:id="696661099">
      <w:bodyDiv w:val="1"/>
      <w:marLeft w:val="0"/>
      <w:marRight w:val="0"/>
      <w:marTop w:val="0"/>
      <w:marBottom w:val="0"/>
      <w:divBdr>
        <w:top w:val="none" w:sz="0" w:space="0" w:color="auto"/>
        <w:left w:val="none" w:sz="0" w:space="0" w:color="auto"/>
        <w:bottom w:val="none" w:sz="0" w:space="0" w:color="auto"/>
        <w:right w:val="none" w:sz="0" w:space="0" w:color="auto"/>
      </w:divBdr>
    </w:div>
    <w:div w:id="698169457">
      <w:bodyDiv w:val="1"/>
      <w:marLeft w:val="0"/>
      <w:marRight w:val="0"/>
      <w:marTop w:val="0"/>
      <w:marBottom w:val="0"/>
      <w:divBdr>
        <w:top w:val="none" w:sz="0" w:space="0" w:color="auto"/>
        <w:left w:val="none" w:sz="0" w:space="0" w:color="auto"/>
        <w:bottom w:val="none" w:sz="0" w:space="0" w:color="auto"/>
        <w:right w:val="none" w:sz="0" w:space="0" w:color="auto"/>
      </w:divBdr>
      <w:divsChild>
        <w:div w:id="1820264740">
          <w:marLeft w:val="0"/>
          <w:marRight w:val="0"/>
          <w:marTop w:val="0"/>
          <w:marBottom w:val="0"/>
          <w:divBdr>
            <w:top w:val="single" w:sz="2" w:space="0" w:color="auto"/>
            <w:left w:val="single" w:sz="2" w:space="0" w:color="auto"/>
            <w:bottom w:val="single" w:sz="6" w:space="0" w:color="auto"/>
            <w:right w:val="single" w:sz="2" w:space="0" w:color="auto"/>
          </w:divBdr>
          <w:divsChild>
            <w:div w:id="1250895570">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269517">
                  <w:marLeft w:val="0"/>
                  <w:marRight w:val="0"/>
                  <w:marTop w:val="0"/>
                  <w:marBottom w:val="0"/>
                  <w:divBdr>
                    <w:top w:val="single" w:sz="2" w:space="0" w:color="D9D9E3"/>
                    <w:left w:val="single" w:sz="2" w:space="0" w:color="D9D9E3"/>
                    <w:bottom w:val="single" w:sz="2" w:space="0" w:color="D9D9E3"/>
                    <w:right w:val="single" w:sz="2" w:space="0" w:color="D9D9E3"/>
                  </w:divBdr>
                  <w:divsChild>
                    <w:div w:id="1507330588">
                      <w:marLeft w:val="0"/>
                      <w:marRight w:val="0"/>
                      <w:marTop w:val="0"/>
                      <w:marBottom w:val="0"/>
                      <w:divBdr>
                        <w:top w:val="single" w:sz="2" w:space="0" w:color="D9D9E3"/>
                        <w:left w:val="single" w:sz="2" w:space="0" w:color="D9D9E3"/>
                        <w:bottom w:val="single" w:sz="2" w:space="0" w:color="D9D9E3"/>
                        <w:right w:val="single" w:sz="2" w:space="0" w:color="D9D9E3"/>
                      </w:divBdr>
                      <w:divsChild>
                        <w:div w:id="2059237413">
                          <w:marLeft w:val="0"/>
                          <w:marRight w:val="0"/>
                          <w:marTop w:val="0"/>
                          <w:marBottom w:val="0"/>
                          <w:divBdr>
                            <w:top w:val="single" w:sz="2" w:space="0" w:color="D9D9E3"/>
                            <w:left w:val="single" w:sz="2" w:space="0" w:color="D9D9E3"/>
                            <w:bottom w:val="single" w:sz="2" w:space="0" w:color="D9D9E3"/>
                            <w:right w:val="single" w:sz="2" w:space="0" w:color="D9D9E3"/>
                          </w:divBdr>
                          <w:divsChild>
                            <w:div w:id="1748111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99205051">
      <w:bodyDiv w:val="1"/>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single" w:sz="2" w:space="0" w:color="auto"/>
            <w:left w:val="single" w:sz="2" w:space="0" w:color="auto"/>
            <w:bottom w:val="single" w:sz="6" w:space="0" w:color="auto"/>
            <w:right w:val="single" w:sz="2" w:space="0" w:color="auto"/>
          </w:divBdr>
          <w:divsChild>
            <w:div w:id="1079474878">
              <w:marLeft w:val="0"/>
              <w:marRight w:val="0"/>
              <w:marTop w:val="100"/>
              <w:marBottom w:val="100"/>
              <w:divBdr>
                <w:top w:val="single" w:sz="2" w:space="0" w:color="D9D9E3"/>
                <w:left w:val="single" w:sz="2" w:space="0" w:color="D9D9E3"/>
                <w:bottom w:val="single" w:sz="2" w:space="0" w:color="D9D9E3"/>
                <w:right w:val="single" w:sz="2" w:space="0" w:color="D9D9E3"/>
              </w:divBdr>
              <w:divsChild>
                <w:div w:id="952326215">
                  <w:marLeft w:val="0"/>
                  <w:marRight w:val="0"/>
                  <w:marTop w:val="0"/>
                  <w:marBottom w:val="0"/>
                  <w:divBdr>
                    <w:top w:val="single" w:sz="2" w:space="0" w:color="D9D9E3"/>
                    <w:left w:val="single" w:sz="2" w:space="0" w:color="D9D9E3"/>
                    <w:bottom w:val="single" w:sz="2" w:space="0" w:color="D9D9E3"/>
                    <w:right w:val="single" w:sz="2" w:space="0" w:color="D9D9E3"/>
                  </w:divBdr>
                  <w:divsChild>
                    <w:div w:id="907305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78487705">
          <w:marLeft w:val="0"/>
          <w:marRight w:val="0"/>
          <w:marTop w:val="0"/>
          <w:marBottom w:val="0"/>
          <w:divBdr>
            <w:top w:val="single" w:sz="2" w:space="0" w:color="auto"/>
            <w:left w:val="single" w:sz="2" w:space="0" w:color="auto"/>
            <w:bottom w:val="single" w:sz="6" w:space="0" w:color="auto"/>
            <w:right w:val="single" w:sz="2" w:space="0" w:color="auto"/>
          </w:divBdr>
          <w:divsChild>
            <w:div w:id="1114250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6827089">
                  <w:marLeft w:val="0"/>
                  <w:marRight w:val="0"/>
                  <w:marTop w:val="0"/>
                  <w:marBottom w:val="0"/>
                  <w:divBdr>
                    <w:top w:val="single" w:sz="2" w:space="0" w:color="D9D9E3"/>
                    <w:left w:val="single" w:sz="2" w:space="0" w:color="D9D9E3"/>
                    <w:bottom w:val="single" w:sz="2" w:space="0" w:color="D9D9E3"/>
                    <w:right w:val="single" w:sz="2" w:space="0" w:color="D9D9E3"/>
                  </w:divBdr>
                  <w:divsChild>
                    <w:div w:id="321128531">
                      <w:marLeft w:val="0"/>
                      <w:marRight w:val="0"/>
                      <w:marTop w:val="0"/>
                      <w:marBottom w:val="0"/>
                      <w:divBdr>
                        <w:top w:val="single" w:sz="2" w:space="0" w:color="D9D9E3"/>
                        <w:left w:val="single" w:sz="2" w:space="0" w:color="D9D9E3"/>
                        <w:bottom w:val="single" w:sz="2" w:space="0" w:color="D9D9E3"/>
                        <w:right w:val="single" w:sz="2" w:space="0" w:color="D9D9E3"/>
                      </w:divBdr>
                      <w:divsChild>
                        <w:div w:id="1008219207">
                          <w:marLeft w:val="0"/>
                          <w:marRight w:val="0"/>
                          <w:marTop w:val="0"/>
                          <w:marBottom w:val="0"/>
                          <w:divBdr>
                            <w:top w:val="single" w:sz="2" w:space="0" w:color="D9D9E3"/>
                            <w:left w:val="single" w:sz="2" w:space="0" w:color="D9D9E3"/>
                            <w:bottom w:val="single" w:sz="2" w:space="0" w:color="D9D9E3"/>
                            <w:right w:val="single" w:sz="2" w:space="0" w:color="D9D9E3"/>
                          </w:divBdr>
                          <w:divsChild>
                            <w:div w:id="461969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99940591">
      <w:bodyDiv w:val="1"/>
      <w:marLeft w:val="0"/>
      <w:marRight w:val="0"/>
      <w:marTop w:val="0"/>
      <w:marBottom w:val="0"/>
      <w:divBdr>
        <w:top w:val="none" w:sz="0" w:space="0" w:color="auto"/>
        <w:left w:val="none" w:sz="0" w:space="0" w:color="auto"/>
        <w:bottom w:val="none" w:sz="0" w:space="0" w:color="auto"/>
        <w:right w:val="none" w:sz="0" w:space="0" w:color="auto"/>
      </w:divBdr>
    </w:div>
    <w:div w:id="701856289">
      <w:bodyDiv w:val="1"/>
      <w:marLeft w:val="0"/>
      <w:marRight w:val="0"/>
      <w:marTop w:val="0"/>
      <w:marBottom w:val="0"/>
      <w:divBdr>
        <w:top w:val="none" w:sz="0" w:space="0" w:color="auto"/>
        <w:left w:val="none" w:sz="0" w:space="0" w:color="auto"/>
        <w:bottom w:val="none" w:sz="0" w:space="0" w:color="auto"/>
        <w:right w:val="none" w:sz="0" w:space="0" w:color="auto"/>
      </w:divBdr>
    </w:div>
    <w:div w:id="703216867">
      <w:bodyDiv w:val="1"/>
      <w:marLeft w:val="0"/>
      <w:marRight w:val="0"/>
      <w:marTop w:val="0"/>
      <w:marBottom w:val="0"/>
      <w:divBdr>
        <w:top w:val="none" w:sz="0" w:space="0" w:color="auto"/>
        <w:left w:val="none" w:sz="0" w:space="0" w:color="auto"/>
        <w:bottom w:val="none" w:sz="0" w:space="0" w:color="auto"/>
        <w:right w:val="none" w:sz="0" w:space="0" w:color="auto"/>
      </w:divBdr>
    </w:div>
    <w:div w:id="708145630">
      <w:bodyDiv w:val="1"/>
      <w:marLeft w:val="0"/>
      <w:marRight w:val="0"/>
      <w:marTop w:val="0"/>
      <w:marBottom w:val="0"/>
      <w:divBdr>
        <w:top w:val="none" w:sz="0" w:space="0" w:color="auto"/>
        <w:left w:val="none" w:sz="0" w:space="0" w:color="auto"/>
        <w:bottom w:val="none" w:sz="0" w:space="0" w:color="auto"/>
        <w:right w:val="none" w:sz="0" w:space="0" w:color="auto"/>
      </w:divBdr>
    </w:div>
    <w:div w:id="710572326">
      <w:bodyDiv w:val="1"/>
      <w:marLeft w:val="0"/>
      <w:marRight w:val="0"/>
      <w:marTop w:val="0"/>
      <w:marBottom w:val="0"/>
      <w:divBdr>
        <w:top w:val="none" w:sz="0" w:space="0" w:color="auto"/>
        <w:left w:val="none" w:sz="0" w:space="0" w:color="auto"/>
        <w:bottom w:val="none" w:sz="0" w:space="0" w:color="auto"/>
        <w:right w:val="none" w:sz="0" w:space="0" w:color="auto"/>
      </w:divBdr>
    </w:div>
    <w:div w:id="710618756">
      <w:bodyDiv w:val="1"/>
      <w:marLeft w:val="0"/>
      <w:marRight w:val="0"/>
      <w:marTop w:val="0"/>
      <w:marBottom w:val="0"/>
      <w:divBdr>
        <w:top w:val="none" w:sz="0" w:space="0" w:color="auto"/>
        <w:left w:val="none" w:sz="0" w:space="0" w:color="auto"/>
        <w:bottom w:val="none" w:sz="0" w:space="0" w:color="auto"/>
        <w:right w:val="none" w:sz="0" w:space="0" w:color="auto"/>
      </w:divBdr>
    </w:div>
    <w:div w:id="710770078">
      <w:bodyDiv w:val="1"/>
      <w:marLeft w:val="0"/>
      <w:marRight w:val="0"/>
      <w:marTop w:val="0"/>
      <w:marBottom w:val="0"/>
      <w:divBdr>
        <w:top w:val="none" w:sz="0" w:space="0" w:color="auto"/>
        <w:left w:val="none" w:sz="0" w:space="0" w:color="auto"/>
        <w:bottom w:val="none" w:sz="0" w:space="0" w:color="auto"/>
        <w:right w:val="none" w:sz="0" w:space="0" w:color="auto"/>
      </w:divBdr>
      <w:divsChild>
        <w:div w:id="1169636978">
          <w:marLeft w:val="0"/>
          <w:marRight w:val="0"/>
          <w:marTop w:val="0"/>
          <w:marBottom w:val="0"/>
          <w:divBdr>
            <w:top w:val="single" w:sz="2" w:space="0" w:color="auto"/>
            <w:left w:val="single" w:sz="2" w:space="0" w:color="auto"/>
            <w:bottom w:val="single" w:sz="6" w:space="0" w:color="auto"/>
            <w:right w:val="single" w:sz="2" w:space="0" w:color="auto"/>
          </w:divBdr>
          <w:divsChild>
            <w:div w:id="1905288261">
              <w:marLeft w:val="0"/>
              <w:marRight w:val="0"/>
              <w:marTop w:val="100"/>
              <w:marBottom w:val="100"/>
              <w:divBdr>
                <w:top w:val="single" w:sz="2" w:space="0" w:color="D9D9E3"/>
                <w:left w:val="single" w:sz="2" w:space="0" w:color="D9D9E3"/>
                <w:bottom w:val="single" w:sz="2" w:space="0" w:color="D9D9E3"/>
                <w:right w:val="single" w:sz="2" w:space="0" w:color="D9D9E3"/>
              </w:divBdr>
              <w:divsChild>
                <w:div w:id="1478375271">
                  <w:marLeft w:val="0"/>
                  <w:marRight w:val="0"/>
                  <w:marTop w:val="0"/>
                  <w:marBottom w:val="0"/>
                  <w:divBdr>
                    <w:top w:val="single" w:sz="2" w:space="0" w:color="D9D9E3"/>
                    <w:left w:val="single" w:sz="2" w:space="0" w:color="D9D9E3"/>
                    <w:bottom w:val="single" w:sz="2" w:space="0" w:color="D9D9E3"/>
                    <w:right w:val="single" w:sz="2" w:space="0" w:color="D9D9E3"/>
                  </w:divBdr>
                  <w:divsChild>
                    <w:div w:id="1908608357">
                      <w:marLeft w:val="0"/>
                      <w:marRight w:val="0"/>
                      <w:marTop w:val="0"/>
                      <w:marBottom w:val="0"/>
                      <w:divBdr>
                        <w:top w:val="single" w:sz="2" w:space="0" w:color="D9D9E3"/>
                        <w:left w:val="single" w:sz="2" w:space="0" w:color="D9D9E3"/>
                        <w:bottom w:val="single" w:sz="2" w:space="0" w:color="D9D9E3"/>
                        <w:right w:val="single" w:sz="2" w:space="0" w:color="D9D9E3"/>
                      </w:divBdr>
                      <w:divsChild>
                        <w:div w:id="616834460">
                          <w:marLeft w:val="0"/>
                          <w:marRight w:val="0"/>
                          <w:marTop w:val="0"/>
                          <w:marBottom w:val="0"/>
                          <w:divBdr>
                            <w:top w:val="single" w:sz="2" w:space="0" w:color="D9D9E3"/>
                            <w:left w:val="single" w:sz="2" w:space="0" w:color="D9D9E3"/>
                            <w:bottom w:val="single" w:sz="2" w:space="0" w:color="D9D9E3"/>
                            <w:right w:val="single" w:sz="2" w:space="0" w:color="D9D9E3"/>
                          </w:divBdr>
                          <w:divsChild>
                            <w:div w:id="1057582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66264">
      <w:bodyDiv w:val="1"/>
      <w:marLeft w:val="0"/>
      <w:marRight w:val="0"/>
      <w:marTop w:val="0"/>
      <w:marBottom w:val="0"/>
      <w:divBdr>
        <w:top w:val="none" w:sz="0" w:space="0" w:color="auto"/>
        <w:left w:val="none" w:sz="0" w:space="0" w:color="auto"/>
        <w:bottom w:val="none" w:sz="0" w:space="0" w:color="auto"/>
        <w:right w:val="none" w:sz="0" w:space="0" w:color="auto"/>
      </w:divBdr>
    </w:div>
    <w:div w:id="715357286">
      <w:bodyDiv w:val="1"/>
      <w:marLeft w:val="0"/>
      <w:marRight w:val="0"/>
      <w:marTop w:val="0"/>
      <w:marBottom w:val="0"/>
      <w:divBdr>
        <w:top w:val="none" w:sz="0" w:space="0" w:color="auto"/>
        <w:left w:val="none" w:sz="0" w:space="0" w:color="auto"/>
        <w:bottom w:val="none" w:sz="0" w:space="0" w:color="auto"/>
        <w:right w:val="none" w:sz="0" w:space="0" w:color="auto"/>
      </w:divBdr>
      <w:divsChild>
        <w:div w:id="567154824">
          <w:marLeft w:val="0"/>
          <w:marRight w:val="0"/>
          <w:marTop w:val="0"/>
          <w:marBottom w:val="0"/>
          <w:divBdr>
            <w:top w:val="single" w:sz="2" w:space="0" w:color="auto"/>
            <w:left w:val="single" w:sz="2" w:space="0" w:color="auto"/>
            <w:bottom w:val="single" w:sz="6" w:space="0" w:color="auto"/>
            <w:right w:val="single" w:sz="2" w:space="0" w:color="auto"/>
          </w:divBdr>
          <w:divsChild>
            <w:div w:id="1612975166">
              <w:marLeft w:val="0"/>
              <w:marRight w:val="0"/>
              <w:marTop w:val="100"/>
              <w:marBottom w:val="100"/>
              <w:divBdr>
                <w:top w:val="single" w:sz="2" w:space="0" w:color="D9D9E3"/>
                <w:left w:val="single" w:sz="2" w:space="0" w:color="D9D9E3"/>
                <w:bottom w:val="single" w:sz="2" w:space="0" w:color="D9D9E3"/>
                <w:right w:val="single" w:sz="2" w:space="0" w:color="D9D9E3"/>
              </w:divBdr>
              <w:divsChild>
                <w:div w:id="1696729007">
                  <w:marLeft w:val="0"/>
                  <w:marRight w:val="0"/>
                  <w:marTop w:val="0"/>
                  <w:marBottom w:val="0"/>
                  <w:divBdr>
                    <w:top w:val="single" w:sz="2" w:space="0" w:color="D9D9E3"/>
                    <w:left w:val="single" w:sz="2" w:space="0" w:color="D9D9E3"/>
                    <w:bottom w:val="single" w:sz="2" w:space="0" w:color="D9D9E3"/>
                    <w:right w:val="single" w:sz="2" w:space="0" w:color="D9D9E3"/>
                  </w:divBdr>
                  <w:divsChild>
                    <w:div w:id="735473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0494421">
          <w:marLeft w:val="0"/>
          <w:marRight w:val="0"/>
          <w:marTop w:val="0"/>
          <w:marBottom w:val="0"/>
          <w:divBdr>
            <w:top w:val="single" w:sz="2" w:space="0" w:color="auto"/>
            <w:left w:val="single" w:sz="2" w:space="0" w:color="auto"/>
            <w:bottom w:val="single" w:sz="6" w:space="0" w:color="auto"/>
            <w:right w:val="single" w:sz="2" w:space="0" w:color="auto"/>
          </w:divBdr>
          <w:divsChild>
            <w:div w:id="1465612256">
              <w:marLeft w:val="0"/>
              <w:marRight w:val="0"/>
              <w:marTop w:val="100"/>
              <w:marBottom w:val="100"/>
              <w:divBdr>
                <w:top w:val="single" w:sz="2" w:space="0" w:color="D9D9E3"/>
                <w:left w:val="single" w:sz="2" w:space="0" w:color="D9D9E3"/>
                <w:bottom w:val="single" w:sz="2" w:space="0" w:color="D9D9E3"/>
                <w:right w:val="single" w:sz="2" w:space="0" w:color="D9D9E3"/>
              </w:divBdr>
              <w:divsChild>
                <w:div w:id="907308279">
                  <w:marLeft w:val="0"/>
                  <w:marRight w:val="0"/>
                  <w:marTop w:val="0"/>
                  <w:marBottom w:val="0"/>
                  <w:divBdr>
                    <w:top w:val="single" w:sz="2" w:space="0" w:color="D9D9E3"/>
                    <w:left w:val="single" w:sz="2" w:space="0" w:color="D9D9E3"/>
                    <w:bottom w:val="single" w:sz="2" w:space="0" w:color="D9D9E3"/>
                    <w:right w:val="single" w:sz="2" w:space="0" w:color="D9D9E3"/>
                  </w:divBdr>
                  <w:divsChild>
                    <w:div w:id="466706133">
                      <w:marLeft w:val="0"/>
                      <w:marRight w:val="0"/>
                      <w:marTop w:val="0"/>
                      <w:marBottom w:val="0"/>
                      <w:divBdr>
                        <w:top w:val="single" w:sz="2" w:space="0" w:color="D9D9E3"/>
                        <w:left w:val="single" w:sz="2" w:space="0" w:color="D9D9E3"/>
                        <w:bottom w:val="single" w:sz="2" w:space="0" w:color="D9D9E3"/>
                        <w:right w:val="single" w:sz="2" w:space="0" w:color="D9D9E3"/>
                      </w:divBdr>
                      <w:divsChild>
                        <w:div w:id="1471284952">
                          <w:marLeft w:val="0"/>
                          <w:marRight w:val="0"/>
                          <w:marTop w:val="0"/>
                          <w:marBottom w:val="0"/>
                          <w:divBdr>
                            <w:top w:val="single" w:sz="2" w:space="0" w:color="D9D9E3"/>
                            <w:left w:val="single" w:sz="2" w:space="0" w:color="D9D9E3"/>
                            <w:bottom w:val="single" w:sz="2" w:space="0" w:color="D9D9E3"/>
                            <w:right w:val="single" w:sz="2" w:space="0" w:color="D9D9E3"/>
                          </w:divBdr>
                          <w:divsChild>
                            <w:div w:id="355694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7555429">
      <w:bodyDiv w:val="1"/>
      <w:marLeft w:val="0"/>
      <w:marRight w:val="0"/>
      <w:marTop w:val="0"/>
      <w:marBottom w:val="0"/>
      <w:divBdr>
        <w:top w:val="none" w:sz="0" w:space="0" w:color="auto"/>
        <w:left w:val="none" w:sz="0" w:space="0" w:color="auto"/>
        <w:bottom w:val="none" w:sz="0" w:space="0" w:color="auto"/>
        <w:right w:val="none" w:sz="0" w:space="0" w:color="auto"/>
      </w:divBdr>
      <w:divsChild>
        <w:div w:id="1231624188">
          <w:marLeft w:val="0"/>
          <w:marRight w:val="0"/>
          <w:marTop w:val="0"/>
          <w:marBottom w:val="0"/>
          <w:divBdr>
            <w:top w:val="single" w:sz="2" w:space="0" w:color="auto"/>
            <w:left w:val="single" w:sz="2" w:space="0" w:color="auto"/>
            <w:bottom w:val="single" w:sz="6" w:space="0" w:color="auto"/>
            <w:right w:val="single" w:sz="2" w:space="0" w:color="auto"/>
          </w:divBdr>
          <w:divsChild>
            <w:div w:id="249587658">
              <w:marLeft w:val="0"/>
              <w:marRight w:val="0"/>
              <w:marTop w:val="100"/>
              <w:marBottom w:val="100"/>
              <w:divBdr>
                <w:top w:val="single" w:sz="2" w:space="0" w:color="D9D9E3"/>
                <w:left w:val="single" w:sz="2" w:space="0" w:color="D9D9E3"/>
                <w:bottom w:val="single" w:sz="2" w:space="0" w:color="D9D9E3"/>
                <w:right w:val="single" w:sz="2" w:space="0" w:color="D9D9E3"/>
              </w:divBdr>
              <w:divsChild>
                <w:div w:id="593056447">
                  <w:marLeft w:val="0"/>
                  <w:marRight w:val="0"/>
                  <w:marTop w:val="0"/>
                  <w:marBottom w:val="0"/>
                  <w:divBdr>
                    <w:top w:val="single" w:sz="2" w:space="0" w:color="D9D9E3"/>
                    <w:left w:val="single" w:sz="2" w:space="0" w:color="D9D9E3"/>
                    <w:bottom w:val="single" w:sz="2" w:space="0" w:color="D9D9E3"/>
                    <w:right w:val="single" w:sz="2" w:space="0" w:color="D9D9E3"/>
                  </w:divBdr>
                  <w:divsChild>
                    <w:div w:id="882865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75278560">
          <w:marLeft w:val="0"/>
          <w:marRight w:val="0"/>
          <w:marTop w:val="0"/>
          <w:marBottom w:val="0"/>
          <w:divBdr>
            <w:top w:val="single" w:sz="2" w:space="0" w:color="auto"/>
            <w:left w:val="single" w:sz="2" w:space="0" w:color="auto"/>
            <w:bottom w:val="single" w:sz="6" w:space="0" w:color="auto"/>
            <w:right w:val="single" w:sz="2" w:space="0" w:color="auto"/>
          </w:divBdr>
          <w:divsChild>
            <w:div w:id="86009478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578042">
                  <w:marLeft w:val="0"/>
                  <w:marRight w:val="0"/>
                  <w:marTop w:val="0"/>
                  <w:marBottom w:val="0"/>
                  <w:divBdr>
                    <w:top w:val="single" w:sz="2" w:space="0" w:color="D9D9E3"/>
                    <w:left w:val="single" w:sz="2" w:space="0" w:color="D9D9E3"/>
                    <w:bottom w:val="single" w:sz="2" w:space="0" w:color="D9D9E3"/>
                    <w:right w:val="single" w:sz="2" w:space="0" w:color="D9D9E3"/>
                  </w:divBdr>
                  <w:divsChild>
                    <w:div w:id="703748606">
                      <w:marLeft w:val="0"/>
                      <w:marRight w:val="0"/>
                      <w:marTop w:val="0"/>
                      <w:marBottom w:val="0"/>
                      <w:divBdr>
                        <w:top w:val="single" w:sz="2" w:space="0" w:color="D9D9E3"/>
                        <w:left w:val="single" w:sz="2" w:space="0" w:color="D9D9E3"/>
                        <w:bottom w:val="single" w:sz="2" w:space="0" w:color="D9D9E3"/>
                        <w:right w:val="single" w:sz="2" w:space="0" w:color="D9D9E3"/>
                      </w:divBdr>
                      <w:divsChild>
                        <w:div w:id="74057756">
                          <w:marLeft w:val="0"/>
                          <w:marRight w:val="0"/>
                          <w:marTop w:val="0"/>
                          <w:marBottom w:val="0"/>
                          <w:divBdr>
                            <w:top w:val="single" w:sz="2" w:space="0" w:color="D9D9E3"/>
                            <w:left w:val="single" w:sz="2" w:space="0" w:color="D9D9E3"/>
                            <w:bottom w:val="single" w:sz="2" w:space="0" w:color="D9D9E3"/>
                            <w:right w:val="single" w:sz="2" w:space="0" w:color="D9D9E3"/>
                          </w:divBdr>
                          <w:divsChild>
                            <w:div w:id="209080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0789335">
      <w:bodyDiv w:val="1"/>
      <w:marLeft w:val="0"/>
      <w:marRight w:val="0"/>
      <w:marTop w:val="0"/>
      <w:marBottom w:val="0"/>
      <w:divBdr>
        <w:top w:val="none" w:sz="0" w:space="0" w:color="auto"/>
        <w:left w:val="none" w:sz="0" w:space="0" w:color="auto"/>
        <w:bottom w:val="none" w:sz="0" w:space="0" w:color="auto"/>
        <w:right w:val="none" w:sz="0" w:space="0" w:color="auto"/>
      </w:divBdr>
      <w:divsChild>
        <w:div w:id="936794846">
          <w:marLeft w:val="0"/>
          <w:marRight w:val="0"/>
          <w:marTop w:val="0"/>
          <w:marBottom w:val="0"/>
          <w:divBdr>
            <w:top w:val="single" w:sz="2" w:space="0" w:color="auto"/>
            <w:left w:val="single" w:sz="2" w:space="0" w:color="auto"/>
            <w:bottom w:val="single" w:sz="6" w:space="0" w:color="auto"/>
            <w:right w:val="single" w:sz="2" w:space="0" w:color="auto"/>
          </w:divBdr>
          <w:divsChild>
            <w:div w:id="819536286">
              <w:marLeft w:val="0"/>
              <w:marRight w:val="0"/>
              <w:marTop w:val="100"/>
              <w:marBottom w:val="100"/>
              <w:divBdr>
                <w:top w:val="single" w:sz="2" w:space="0" w:color="D9D9E3"/>
                <w:left w:val="single" w:sz="2" w:space="0" w:color="D9D9E3"/>
                <w:bottom w:val="single" w:sz="2" w:space="0" w:color="D9D9E3"/>
                <w:right w:val="single" w:sz="2" w:space="0" w:color="D9D9E3"/>
              </w:divBdr>
              <w:divsChild>
                <w:div w:id="2049064068">
                  <w:marLeft w:val="0"/>
                  <w:marRight w:val="0"/>
                  <w:marTop w:val="0"/>
                  <w:marBottom w:val="0"/>
                  <w:divBdr>
                    <w:top w:val="single" w:sz="2" w:space="0" w:color="D9D9E3"/>
                    <w:left w:val="single" w:sz="2" w:space="0" w:color="D9D9E3"/>
                    <w:bottom w:val="single" w:sz="2" w:space="0" w:color="D9D9E3"/>
                    <w:right w:val="single" w:sz="2" w:space="0" w:color="D9D9E3"/>
                  </w:divBdr>
                  <w:divsChild>
                    <w:div w:id="1472393">
                      <w:marLeft w:val="0"/>
                      <w:marRight w:val="0"/>
                      <w:marTop w:val="0"/>
                      <w:marBottom w:val="0"/>
                      <w:divBdr>
                        <w:top w:val="single" w:sz="2" w:space="0" w:color="D9D9E3"/>
                        <w:left w:val="single" w:sz="2" w:space="0" w:color="D9D9E3"/>
                        <w:bottom w:val="single" w:sz="2" w:space="0" w:color="D9D9E3"/>
                        <w:right w:val="single" w:sz="2" w:space="0" w:color="D9D9E3"/>
                      </w:divBdr>
                      <w:divsChild>
                        <w:div w:id="909198070">
                          <w:marLeft w:val="0"/>
                          <w:marRight w:val="0"/>
                          <w:marTop w:val="0"/>
                          <w:marBottom w:val="0"/>
                          <w:divBdr>
                            <w:top w:val="single" w:sz="2" w:space="0" w:color="D9D9E3"/>
                            <w:left w:val="single" w:sz="2" w:space="0" w:color="D9D9E3"/>
                            <w:bottom w:val="single" w:sz="2" w:space="0" w:color="D9D9E3"/>
                            <w:right w:val="single" w:sz="2" w:space="0" w:color="D9D9E3"/>
                          </w:divBdr>
                          <w:divsChild>
                            <w:div w:id="634678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0831966">
      <w:bodyDiv w:val="1"/>
      <w:marLeft w:val="0"/>
      <w:marRight w:val="0"/>
      <w:marTop w:val="0"/>
      <w:marBottom w:val="0"/>
      <w:divBdr>
        <w:top w:val="none" w:sz="0" w:space="0" w:color="auto"/>
        <w:left w:val="none" w:sz="0" w:space="0" w:color="auto"/>
        <w:bottom w:val="none" w:sz="0" w:space="0" w:color="auto"/>
        <w:right w:val="none" w:sz="0" w:space="0" w:color="auto"/>
      </w:divBdr>
      <w:divsChild>
        <w:div w:id="462426975">
          <w:marLeft w:val="0"/>
          <w:marRight w:val="0"/>
          <w:marTop w:val="0"/>
          <w:marBottom w:val="0"/>
          <w:divBdr>
            <w:top w:val="none" w:sz="0" w:space="0" w:color="auto"/>
            <w:left w:val="none" w:sz="0" w:space="0" w:color="auto"/>
            <w:bottom w:val="none" w:sz="0" w:space="0" w:color="auto"/>
            <w:right w:val="none" w:sz="0" w:space="0" w:color="auto"/>
          </w:divBdr>
        </w:div>
        <w:div w:id="1499227714">
          <w:marLeft w:val="0"/>
          <w:marRight w:val="0"/>
          <w:marTop w:val="0"/>
          <w:marBottom w:val="0"/>
          <w:divBdr>
            <w:top w:val="none" w:sz="0" w:space="0" w:color="auto"/>
            <w:left w:val="none" w:sz="0" w:space="0" w:color="auto"/>
            <w:bottom w:val="none" w:sz="0" w:space="0" w:color="auto"/>
            <w:right w:val="none" w:sz="0" w:space="0" w:color="auto"/>
          </w:divBdr>
          <w:divsChild>
            <w:div w:id="168059896">
              <w:marLeft w:val="0"/>
              <w:marRight w:val="0"/>
              <w:marTop w:val="0"/>
              <w:marBottom w:val="0"/>
              <w:divBdr>
                <w:top w:val="none" w:sz="0" w:space="0" w:color="auto"/>
                <w:left w:val="none" w:sz="0" w:space="0" w:color="auto"/>
                <w:bottom w:val="none" w:sz="0" w:space="0" w:color="auto"/>
                <w:right w:val="none" w:sz="0" w:space="0" w:color="auto"/>
              </w:divBdr>
              <w:divsChild>
                <w:div w:id="1099720169">
                  <w:marLeft w:val="0"/>
                  <w:marRight w:val="0"/>
                  <w:marTop w:val="0"/>
                  <w:marBottom w:val="0"/>
                  <w:divBdr>
                    <w:top w:val="none" w:sz="0" w:space="0" w:color="auto"/>
                    <w:left w:val="none" w:sz="0" w:space="0" w:color="auto"/>
                    <w:bottom w:val="none" w:sz="0" w:space="0" w:color="auto"/>
                    <w:right w:val="none" w:sz="0" w:space="0" w:color="auto"/>
                  </w:divBdr>
                  <w:divsChild>
                    <w:div w:id="1935093598">
                      <w:marLeft w:val="0"/>
                      <w:marRight w:val="0"/>
                      <w:marTop w:val="0"/>
                      <w:marBottom w:val="0"/>
                      <w:divBdr>
                        <w:top w:val="none" w:sz="0" w:space="0" w:color="auto"/>
                        <w:left w:val="none" w:sz="0" w:space="0" w:color="auto"/>
                        <w:bottom w:val="none" w:sz="0" w:space="0" w:color="auto"/>
                        <w:right w:val="none" w:sz="0" w:space="0" w:color="auto"/>
                      </w:divBdr>
                    </w:div>
                  </w:divsChild>
                </w:div>
                <w:div w:id="1480416569">
                  <w:marLeft w:val="0"/>
                  <w:marRight w:val="0"/>
                  <w:marTop w:val="0"/>
                  <w:marBottom w:val="0"/>
                  <w:divBdr>
                    <w:top w:val="none" w:sz="0" w:space="0" w:color="auto"/>
                    <w:left w:val="none" w:sz="0" w:space="0" w:color="auto"/>
                    <w:bottom w:val="none" w:sz="0" w:space="0" w:color="auto"/>
                    <w:right w:val="none" w:sz="0" w:space="0" w:color="auto"/>
                  </w:divBdr>
                  <w:divsChild>
                    <w:div w:id="1412578434">
                      <w:marLeft w:val="0"/>
                      <w:marRight w:val="0"/>
                      <w:marTop w:val="0"/>
                      <w:marBottom w:val="0"/>
                      <w:divBdr>
                        <w:top w:val="none" w:sz="0" w:space="0" w:color="auto"/>
                        <w:left w:val="none" w:sz="0" w:space="0" w:color="auto"/>
                        <w:bottom w:val="none" w:sz="0" w:space="0" w:color="auto"/>
                        <w:right w:val="none" w:sz="0" w:space="0" w:color="auto"/>
                      </w:divBdr>
                    </w:div>
                  </w:divsChild>
                </w:div>
                <w:div w:id="1948347686">
                  <w:marLeft w:val="0"/>
                  <w:marRight w:val="0"/>
                  <w:marTop w:val="0"/>
                  <w:marBottom w:val="0"/>
                  <w:divBdr>
                    <w:top w:val="none" w:sz="0" w:space="0" w:color="auto"/>
                    <w:left w:val="none" w:sz="0" w:space="0" w:color="auto"/>
                    <w:bottom w:val="none" w:sz="0" w:space="0" w:color="auto"/>
                    <w:right w:val="none" w:sz="0" w:space="0" w:color="auto"/>
                  </w:divBdr>
                  <w:divsChild>
                    <w:div w:id="13562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794577">
      <w:bodyDiv w:val="1"/>
      <w:marLeft w:val="0"/>
      <w:marRight w:val="0"/>
      <w:marTop w:val="0"/>
      <w:marBottom w:val="0"/>
      <w:divBdr>
        <w:top w:val="none" w:sz="0" w:space="0" w:color="auto"/>
        <w:left w:val="none" w:sz="0" w:space="0" w:color="auto"/>
        <w:bottom w:val="none" w:sz="0" w:space="0" w:color="auto"/>
        <w:right w:val="none" w:sz="0" w:space="0" w:color="auto"/>
      </w:divBdr>
    </w:div>
    <w:div w:id="727070471">
      <w:bodyDiv w:val="1"/>
      <w:marLeft w:val="0"/>
      <w:marRight w:val="0"/>
      <w:marTop w:val="0"/>
      <w:marBottom w:val="0"/>
      <w:divBdr>
        <w:top w:val="none" w:sz="0" w:space="0" w:color="auto"/>
        <w:left w:val="none" w:sz="0" w:space="0" w:color="auto"/>
        <w:bottom w:val="none" w:sz="0" w:space="0" w:color="auto"/>
        <w:right w:val="none" w:sz="0" w:space="0" w:color="auto"/>
      </w:divBdr>
      <w:divsChild>
        <w:div w:id="249193585">
          <w:marLeft w:val="0"/>
          <w:marRight w:val="0"/>
          <w:marTop w:val="0"/>
          <w:marBottom w:val="0"/>
          <w:divBdr>
            <w:top w:val="single" w:sz="2" w:space="0" w:color="auto"/>
            <w:left w:val="single" w:sz="2" w:space="0" w:color="auto"/>
            <w:bottom w:val="single" w:sz="6" w:space="0" w:color="auto"/>
            <w:right w:val="single" w:sz="2" w:space="0" w:color="auto"/>
          </w:divBdr>
          <w:divsChild>
            <w:div w:id="45300844">
              <w:marLeft w:val="0"/>
              <w:marRight w:val="0"/>
              <w:marTop w:val="100"/>
              <w:marBottom w:val="100"/>
              <w:divBdr>
                <w:top w:val="single" w:sz="2" w:space="0" w:color="D9D9E3"/>
                <w:left w:val="single" w:sz="2" w:space="0" w:color="D9D9E3"/>
                <w:bottom w:val="single" w:sz="2" w:space="0" w:color="D9D9E3"/>
                <w:right w:val="single" w:sz="2" w:space="0" w:color="D9D9E3"/>
              </w:divBdr>
              <w:divsChild>
                <w:div w:id="355498353">
                  <w:marLeft w:val="0"/>
                  <w:marRight w:val="0"/>
                  <w:marTop w:val="0"/>
                  <w:marBottom w:val="0"/>
                  <w:divBdr>
                    <w:top w:val="single" w:sz="2" w:space="0" w:color="D9D9E3"/>
                    <w:left w:val="single" w:sz="2" w:space="0" w:color="D9D9E3"/>
                    <w:bottom w:val="single" w:sz="2" w:space="0" w:color="D9D9E3"/>
                    <w:right w:val="single" w:sz="2" w:space="0" w:color="D9D9E3"/>
                  </w:divBdr>
                  <w:divsChild>
                    <w:div w:id="2070419218">
                      <w:marLeft w:val="0"/>
                      <w:marRight w:val="0"/>
                      <w:marTop w:val="0"/>
                      <w:marBottom w:val="0"/>
                      <w:divBdr>
                        <w:top w:val="single" w:sz="2" w:space="0" w:color="D9D9E3"/>
                        <w:left w:val="single" w:sz="2" w:space="0" w:color="D9D9E3"/>
                        <w:bottom w:val="single" w:sz="2" w:space="0" w:color="D9D9E3"/>
                        <w:right w:val="single" w:sz="2" w:space="0" w:color="D9D9E3"/>
                      </w:divBdr>
                      <w:divsChild>
                        <w:div w:id="1179587248">
                          <w:marLeft w:val="0"/>
                          <w:marRight w:val="0"/>
                          <w:marTop w:val="0"/>
                          <w:marBottom w:val="0"/>
                          <w:divBdr>
                            <w:top w:val="single" w:sz="2" w:space="0" w:color="D9D9E3"/>
                            <w:left w:val="single" w:sz="2" w:space="0" w:color="D9D9E3"/>
                            <w:bottom w:val="single" w:sz="2" w:space="0" w:color="D9D9E3"/>
                            <w:right w:val="single" w:sz="2" w:space="0" w:color="D9D9E3"/>
                          </w:divBdr>
                          <w:divsChild>
                            <w:div w:id="1943681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28633001">
          <w:marLeft w:val="0"/>
          <w:marRight w:val="0"/>
          <w:marTop w:val="0"/>
          <w:marBottom w:val="0"/>
          <w:divBdr>
            <w:top w:val="single" w:sz="2" w:space="0" w:color="auto"/>
            <w:left w:val="single" w:sz="2" w:space="0" w:color="auto"/>
            <w:bottom w:val="single" w:sz="6" w:space="0" w:color="auto"/>
            <w:right w:val="single" w:sz="2" w:space="0" w:color="auto"/>
          </w:divBdr>
          <w:divsChild>
            <w:div w:id="2093970567">
              <w:marLeft w:val="0"/>
              <w:marRight w:val="0"/>
              <w:marTop w:val="100"/>
              <w:marBottom w:val="100"/>
              <w:divBdr>
                <w:top w:val="single" w:sz="2" w:space="0" w:color="D9D9E3"/>
                <w:left w:val="single" w:sz="2" w:space="0" w:color="D9D9E3"/>
                <w:bottom w:val="single" w:sz="2" w:space="0" w:color="D9D9E3"/>
                <w:right w:val="single" w:sz="2" w:space="0" w:color="D9D9E3"/>
              </w:divBdr>
              <w:divsChild>
                <w:div w:id="1264993541">
                  <w:marLeft w:val="0"/>
                  <w:marRight w:val="0"/>
                  <w:marTop w:val="0"/>
                  <w:marBottom w:val="0"/>
                  <w:divBdr>
                    <w:top w:val="single" w:sz="2" w:space="0" w:color="D9D9E3"/>
                    <w:left w:val="single" w:sz="2" w:space="0" w:color="D9D9E3"/>
                    <w:bottom w:val="single" w:sz="2" w:space="0" w:color="D9D9E3"/>
                    <w:right w:val="single" w:sz="2" w:space="0" w:color="D9D9E3"/>
                  </w:divBdr>
                  <w:divsChild>
                    <w:div w:id="20794027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27922725">
      <w:bodyDiv w:val="1"/>
      <w:marLeft w:val="0"/>
      <w:marRight w:val="0"/>
      <w:marTop w:val="0"/>
      <w:marBottom w:val="0"/>
      <w:divBdr>
        <w:top w:val="none" w:sz="0" w:space="0" w:color="auto"/>
        <w:left w:val="none" w:sz="0" w:space="0" w:color="auto"/>
        <w:bottom w:val="none" w:sz="0" w:space="0" w:color="auto"/>
        <w:right w:val="none" w:sz="0" w:space="0" w:color="auto"/>
      </w:divBdr>
      <w:divsChild>
        <w:div w:id="1255898605">
          <w:marLeft w:val="0"/>
          <w:marRight w:val="0"/>
          <w:marTop w:val="0"/>
          <w:marBottom w:val="0"/>
          <w:divBdr>
            <w:top w:val="single" w:sz="2" w:space="0" w:color="auto"/>
            <w:left w:val="single" w:sz="2" w:space="0" w:color="auto"/>
            <w:bottom w:val="single" w:sz="6" w:space="0" w:color="auto"/>
            <w:right w:val="single" w:sz="2" w:space="0" w:color="auto"/>
          </w:divBdr>
          <w:divsChild>
            <w:div w:id="96025846">
              <w:marLeft w:val="0"/>
              <w:marRight w:val="0"/>
              <w:marTop w:val="100"/>
              <w:marBottom w:val="100"/>
              <w:divBdr>
                <w:top w:val="single" w:sz="2" w:space="0" w:color="D9D9E3"/>
                <w:left w:val="single" w:sz="2" w:space="0" w:color="D9D9E3"/>
                <w:bottom w:val="single" w:sz="2" w:space="0" w:color="D9D9E3"/>
                <w:right w:val="single" w:sz="2" w:space="0" w:color="D9D9E3"/>
              </w:divBdr>
              <w:divsChild>
                <w:div w:id="685525824">
                  <w:marLeft w:val="0"/>
                  <w:marRight w:val="0"/>
                  <w:marTop w:val="0"/>
                  <w:marBottom w:val="0"/>
                  <w:divBdr>
                    <w:top w:val="single" w:sz="2" w:space="0" w:color="D9D9E3"/>
                    <w:left w:val="single" w:sz="2" w:space="0" w:color="D9D9E3"/>
                    <w:bottom w:val="single" w:sz="2" w:space="0" w:color="D9D9E3"/>
                    <w:right w:val="single" w:sz="2" w:space="0" w:color="D9D9E3"/>
                  </w:divBdr>
                  <w:divsChild>
                    <w:div w:id="597716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39107450">
          <w:marLeft w:val="0"/>
          <w:marRight w:val="0"/>
          <w:marTop w:val="0"/>
          <w:marBottom w:val="0"/>
          <w:divBdr>
            <w:top w:val="single" w:sz="2" w:space="0" w:color="auto"/>
            <w:left w:val="single" w:sz="2" w:space="0" w:color="auto"/>
            <w:bottom w:val="single" w:sz="6" w:space="0" w:color="auto"/>
            <w:right w:val="single" w:sz="2" w:space="0" w:color="auto"/>
          </w:divBdr>
          <w:divsChild>
            <w:div w:id="192776390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6367140">
                  <w:marLeft w:val="0"/>
                  <w:marRight w:val="0"/>
                  <w:marTop w:val="0"/>
                  <w:marBottom w:val="0"/>
                  <w:divBdr>
                    <w:top w:val="single" w:sz="2" w:space="0" w:color="D9D9E3"/>
                    <w:left w:val="single" w:sz="2" w:space="0" w:color="D9D9E3"/>
                    <w:bottom w:val="single" w:sz="2" w:space="0" w:color="D9D9E3"/>
                    <w:right w:val="single" w:sz="2" w:space="0" w:color="D9D9E3"/>
                  </w:divBdr>
                  <w:divsChild>
                    <w:div w:id="2008240015">
                      <w:marLeft w:val="0"/>
                      <w:marRight w:val="0"/>
                      <w:marTop w:val="0"/>
                      <w:marBottom w:val="0"/>
                      <w:divBdr>
                        <w:top w:val="single" w:sz="2" w:space="0" w:color="D9D9E3"/>
                        <w:left w:val="single" w:sz="2" w:space="0" w:color="D9D9E3"/>
                        <w:bottom w:val="single" w:sz="2" w:space="0" w:color="D9D9E3"/>
                        <w:right w:val="single" w:sz="2" w:space="0" w:color="D9D9E3"/>
                      </w:divBdr>
                      <w:divsChild>
                        <w:div w:id="262153342">
                          <w:marLeft w:val="0"/>
                          <w:marRight w:val="0"/>
                          <w:marTop w:val="0"/>
                          <w:marBottom w:val="0"/>
                          <w:divBdr>
                            <w:top w:val="single" w:sz="2" w:space="0" w:color="D9D9E3"/>
                            <w:left w:val="single" w:sz="2" w:space="0" w:color="D9D9E3"/>
                            <w:bottom w:val="single" w:sz="2" w:space="0" w:color="D9D9E3"/>
                            <w:right w:val="single" w:sz="2" w:space="0" w:color="D9D9E3"/>
                          </w:divBdr>
                          <w:divsChild>
                            <w:div w:id="397751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0621398">
      <w:bodyDiv w:val="1"/>
      <w:marLeft w:val="0"/>
      <w:marRight w:val="0"/>
      <w:marTop w:val="0"/>
      <w:marBottom w:val="0"/>
      <w:divBdr>
        <w:top w:val="none" w:sz="0" w:space="0" w:color="auto"/>
        <w:left w:val="none" w:sz="0" w:space="0" w:color="auto"/>
        <w:bottom w:val="none" w:sz="0" w:space="0" w:color="auto"/>
        <w:right w:val="none" w:sz="0" w:space="0" w:color="auto"/>
      </w:divBdr>
    </w:div>
    <w:div w:id="731005532">
      <w:bodyDiv w:val="1"/>
      <w:marLeft w:val="0"/>
      <w:marRight w:val="0"/>
      <w:marTop w:val="0"/>
      <w:marBottom w:val="0"/>
      <w:divBdr>
        <w:top w:val="none" w:sz="0" w:space="0" w:color="auto"/>
        <w:left w:val="none" w:sz="0" w:space="0" w:color="auto"/>
        <w:bottom w:val="none" w:sz="0" w:space="0" w:color="auto"/>
        <w:right w:val="none" w:sz="0" w:space="0" w:color="auto"/>
      </w:divBdr>
      <w:divsChild>
        <w:div w:id="947273854">
          <w:marLeft w:val="0"/>
          <w:marRight w:val="0"/>
          <w:marTop w:val="0"/>
          <w:marBottom w:val="0"/>
          <w:divBdr>
            <w:top w:val="single" w:sz="2" w:space="0" w:color="auto"/>
            <w:left w:val="single" w:sz="2" w:space="0" w:color="auto"/>
            <w:bottom w:val="single" w:sz="6" w:space="0" w:color="auto"/>
            <w:right w:val="single" w:sz="2" w:space="0" w:color="auto"/>
          </w:divBdr>
          <w:divsChild>
            <w:div w:id="1873378678">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97642">
                  <w:marLeft w:val="0"/>
                  <w:marRight w:val="0"/>
                  <w:marTop w:val="0"/>
                  <w:marBottom w:val="0"/>
                  <w:divBdr>
                    <w:top w:val="single" w:sz="2" w:space="0" w:color="D9D9E3"/>
                    <w:left w:val="single" w:sz="2" w:space="0" w:color="D9D9E3"/>
                    <w:bottom w:val="single" w:sz="2" w:space="0" w:color="D9D9E3"/>
                    <w:right w:val="single" w:sz="2" w:space="0" w:color="D9D9E3"/>
                  </w:divBdr>
                  <w:divsChild>
                    <w:div w:id="635529390">
                      <w:marLeft w:val="0"/>
                      <w:marRight w:val="0"/>
                      <w:marTop w:val="0"/>
                      <w:marBottom w:val="0"/>
                      <w:divBdr>
                        <w:top w:val="single" w:sz="2" w:space="0" w:color="D9D9E3"/>
                        <w:left w:val="single" w:sz="2" w:space="0" w:color="D9D9E3"/>
                        <w:bottom w:val="single" w:sz="2" w:space="0" w:color="D9D9E3"/>
                        <w:right w:val="single" w:sz="2" w:space="0" w:color="D9D9E3"/>
                      </w:divBdr>
                      <w:divsChild>
                        <w:div w:id="1584490507">
                          <w:marLeft w:val="0"/>
                          <w:marRight w:val="0"/>
                          <w:marTop w:val="0"/>
                          <w:marBottom w:val="0"/>
                          <w:divBdr>
                            <w:top w:val="single" w:sz="2" w:space="0" w:color="D9D9E3"/>
                            <w:left w:val="single" w:sz="2" w:space="0" w:color="D9D9E3"/>
                            <w:bottom w:val="single" w:sz="2" w:space="0" w:color="D9D9E3"/>
                            <w:right w:val="single" w:sz="2" w:space="0" w:color="D9D9E3"/>
                          </w:divBdr>
                          <w:divsChild>
                            <w:div w:id="832061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4089887">
      <w:bodyDiv w:val="1"/>
      <w:marLeft w:val="0"/>
      <w:marRight w:val="0"/>
      <w:marTop w:val="0"/>
      <w:marBottom w:val="0"/>
      <w:divBdr>
        <w:top w:val="none" w:sz="0" w:space="0" w:color="auto"/>
        <w:left w:val="none" w:sz="0" w:space="0" w:color="auto"/>
        <w:bottom w:val="none" w:sz="0" w:space="0" w:color="auto"/>
        <w:right w:val="none" w:sz="0" w:space="0" w:color="auto"/>
      </w:divBdr>
    </w:div>
    <w:div w:id="734816481">
      <w:bodyDiv w:val="1"/>
      <w:marLeft w:val="0"/>
      <w:marRight w:val="0"/>
      <w:marTop w:val="0"/>
      <w:marBottom w:val="0"/>
      <w:divBdr>
        <w:top w:val="none" w:sz="0" w:space="0" w:color="auto"/>
        <w:left w:val="none" w:sz="0" w:space="0" w:color="auto"/>
        <w:bottom w:val="none" w:sz="0" w:space="0" w:color="auto"/>
        <w:right w:val="none" w:sz="0" w:space="0" w:color="auto"/>
      </w:divBdr>
    </w:div>
    <w:div w:id="734820804">
      <w:bodyDiv w:val="1"/>
      <w:marLeft w:val="0"/>
      <w:marRight w:val="0"/>
      <w:marTop w:val="0"/>
      <w:marBottom w:val="0"/>
      <w:divBdr>
        <w:top w:val="none" w:sz="0" w:space="0" w:color="auto"/>
        <w:left w:val="none" w:sz="0" w:space="0" w:color="auto"/>
        <w:bottom w:val="none" w:sz="0" w:space="0" w:color="auto"/>
        <w:right w:val="none" w:sz="0" w:space="0" w:color="auto"/>
      </w:divBdr>
      <w:divsChild>
        <w:div w:id="306058172">
          <w:marLeft w:val="0"/>
          <w:marRight w:val="0"/>
          <w:marTop w:val="0"/>
          <w:marBottom w:val="0"/>
          <w:divBdr>
            <w:top w:val="single" w:sz="2" w:space="0" w:color="auto"/>
            <w:left w:val="single" w:sz="2" w:space="0" w:color="auto"/>
            <w:bottom w:val="single" w:sz="6" w:space="0" w:color="auto"/>
            <w:right w:val="single" w:sz="2" w:space="0" w:color="auto"/>
          </w:divBdr>
          <w:divsChild>
            <w:div w:id="199319252">
              <w:marLeft w:val="0"/>
              <w:marRight w:val="0"/>
              <w:marTop w:val="100"/>
              <w:marBottom w:val="100"/>
              <w:divBdr>
                <w:top w:val="single" w:sz="2" w:space="0" w:color="D9D9E3"/>
                <w:left w:val="single" w:sz="2" w:space="0" w:color="D9D9E3"/>
                <w:bottom w:val="single" w:sz="2" w:space="0" w:color="D9D9E3"/>
                <w:right w:val="single" w:sz="2" w:space="0" w:color="D9D9E3"/>
              </w:divBdr>
              <w:divsChild>
                <w:div w:id="1241140300">
                  <w:marLeft w:val="0"/>
                  <w:marRight w:val="0"/>
                  <w:marTop w:val="0"/>
                  <w:marBottom w:val="0"/>
                  <w:divBdr>
                    <w:top w:val="single" w:sz="2" w:space="0" w:color="D9D9E3"/>
                    <w:left w:val="single" w:sz="2" w:space="0" w:color="D9D9E3"/>
                    <w:bottom w:val="single" w:sz="2" w:space="0" w:color="D9D9E3"/>
                    <w:right w:val="single" w:sz="2" w:space="0" w:color="D9D9E3"/>
                  </w:divBdr>
                  <w:divsChild>
                    <w:div w:id="1080979012">
                      <w:marLeft w:val="0"/>
                      <w:marRight w:val="0"/>
                      <w:marTop w:val="0"/>
                      <w:marBottom w:val="0"/>
                      <w:divBdr>
                        <w:top w:val="single" w:sz="2" w:space="0" w:color="D9D9E3"/>
                        <w:left w:val="single" w:sz="2" w:space="0" w:color="D9D9E3"/>
                        <w:bottom w:val="single" w:sz="2" w:space="0" w:color="D9D9E3"/>
                        <w:right w:val="single" w:sz="2" w:space="0" w:color="D9D9E3"/>
                      </w:divBdr>
                      <w:divsChild>
                        <w:div w:id="1490753593">
                          <w:marLeft w:val="0"/>
                          <w:marRight w:val="0"/>
                          <w:marTop w:val="0"/>
                          <w:marBottom w:val="0"/>
                          <w:divBdr>
                            <w:top w:val="single" w:sz="2" w:space="0" w:color="D9D9E3"/>
                            <w:left w:val="single" w:sz="2" w:space="0" w:color="D9D9E3"/>
                            <w:bottom w:val="single" w:sz="2" w:space="0" w:color="D9D9E3"/>
                            <w:right w:val="single" w:sz="2" w:space="0" w:color="D9D9E3"/>
                          </w:divBdr>
                          <w:divsChild>
                            <w:div w:id="490633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5663281">
      <w:bodyDiv w:val="1"/>
      <w:marLeft w:val="0"/>
      <w:marRight w:val="0"/>
      <w:marTop w:val="0"/>
      <w:marBottom w:val="0"/>
      <w:divBdr>
        <w:top w:val="none" w:sz="0" w:space="0" w:color="auto"/>
        <w:left w:val="none" w:sz="0" w:space="0" w:color="auto"/>
        <w:bottom w:val="none" w:sz="0" w:space="0" w:color="auto"/>
        <w:right w:val="none" w:sz="0" w:space="0" w:color="auto"/>
      </w:divBdr>
      <w:divsChild>
        <w:div w:id="441610782">
          <w:marLeft w:val="0"/>
          <w:marRight w:val="0"/>
          <w:marTop w:val="0"/>
          <w:marBottom w:val="0"/>
          <w:divBdr>
            <w:top w:val="single" w:sz="2" w:space="0" w:color="D9D9E3"/>
            <w:left w:val="single" w:sz="2" w:space="0" w:color="D9D9E3"/>
            <w:bottom w:val="single" w:sz="2" w:space="0" w:color="D9D9E3"/>
            <w:right w:val="single" w:sz="2" w:space="0" w:color="D9D9E3"/>
          </w:divBdr>
          <w:divsChild>
            <w:div w:id="195042160">
              <w:marLeft w:val="0"/>
              <w:marRight w:val="0"/>
              <w:marTop w:val="0"/>
              <w:marBottom w:val="0"/>
              <w:divBdr>
                <w:top w:val="single" w:sz="2" w:space="0" w:color="D9D9E3"/>
                <w:left w:val="single" w:sz="2" w:space="0" w:color="D9D9E3"/>
                <w:bottom w:val="single" w:sz="2" w:space="0" w:color="D9D9E3"/>
                <w:right w:val="single" w:sz="2" w:space="0" w:color="D9D9E3"/>
              </w:divBdr>
              <w:divsChild>
                <w:div w:id="1138641692">
                  <w:marLeft w:val="0"/>
                  <w:marRight w:val="0"/>
                  <w:marTop w:val="0"/>
                  <w:marBottom w:val="0"/>
                  <w:divBdr>
                    <w:top w:val="single" w:sz="2" w:space="0" w:color="D9D9E3"/>
                    <w:left w:val="single" w:sz="2" w:space="0" w:color="D9D9E3"/>
                    <w:bottom w:val="single" w:sz="2" w:space="0" w:color="D9D9E3"/>
                    <w:right w:val="single" w:sz="2" w:space="0" w:color="D9D9E3"/>
                  </w:divBdr>
                  <w:divsChild>
                    <w:div w:id="1800688194">
                      <w:marLeft w:val="0"/>
                      <w:marRight w:val="0"/>
                      <w:marTop w:val="0"/>
                      <w:marBottom w:val="0"/>
                      <w:divBdr>
                        <w:top w:val="single" w:sz="2" w:space="0" w:color="D9D9E3"/>
                        <w:left w:val="single" w:sz="2" w:space="0" w:color="D9D9E3"/>
                        <w:bottom w:val="single" w:sz="2" w:space="0" w:color="D9D9E3"/>
                        <w:right w:val="single" w:sz="2" w:space="0" w:color="D9D9E3"/>
                      </w:divBdr>
                      <w:divsChild>
                        <w:div w:id="266541856">
                          <w:marLeft w:val="0"/>
                          <w:marRight w:val="0"/>
                          <w:marTop w:val="0"/>
                          <w:marBottom w:val="0"/>
                          <w:divBdr>
                            <w:top w:val="single" w:sz="2" w:space="0" w:color="auto"/>
                            <w:left w:val="single" w:sz="2" w:space="0" w:color="auto"/>
                            <w:bottom w:val="single" w:sz="6" w:space="0" w:color="auto"/>
                            <w:right w:val="single" w:sz="2" w:space="0" w:color="auto"/>
                          </w:divBdr>
                          <w:divsChild>
                            <w:div w:id="12991916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3256365">
                                  <w:marLeft w:val="0"/>
                                  <w:marRight w:val="0"/>
                                  <w:marTop w:val="0"/>
                                  <w:marBottom w:val="0"/>
                                  <w:divBdr>
                                    <w:top w:val="single" w:sz="2" w:space="0" w:color="D9D9E3"/>
                                    <w:left w:val="single" w:sz="2" w:space="0" w:color="D9D9E3"/>
                                    <w:bottom w:val="single" w:sz="2" w:space="0" w:color="D9D9E3"/>
                                    <w:right w:val="single" w:sz="2" w:space="0" w:color="D9D9E3"/>
                                  </w:divBdr>
                                  <w:divsChild>
                                    <w:div w:id="230817856">
                                      <w:marLeft w:val="0"/>
                                      <w:marRight w:val="0"/>
                                      <w:marTop w:val="0"/>
                                      <w:marBottom w:val="0"/>
                                      <w:divBdr>
                                        <w:top w:val="single" w:sz="2" w:space="0" w:color="D9D9E3"/>
                                        <w:left w:val="single" w:sz="2" w:space="0" w:color="D9D9E3"/>
                                        <w:bottom w:val="single" w:sz="2" w:space="0" w:color="D9D9E3"/>
                                        <w:right w:val="single" w:sz="2" w:space="0" w:color="D9D9E3"/>
                                      </w:divBdr>
                                      <w:divsChild>
                                        <w:div w:id="83141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8094609">
                                  <w:marLeft w:val="0"/>
                                  <w:marRight w:val="0"/>
                                  <w:marTop w:val="0"/>
                                  <w:marBottom w:val="0"/>
                                  <w:divBdr>
                                    <w:top w:val="single" w:sz="2" w:space="0" w:color="D9D9E3"/>
                                    <w:left w:val="single" w:sz="2" w:space="0" w:color="D9D9E3"/>
                                    <w:bottom w:val="single" w:sz="2" w:space="0" w:color="D9D9E3"/>
                                    <w:right w:val="single" w:sz="2" w:space="0" w:color="D9D9E3"/>
                                  </w:divBdr>
                                  <w:divsChild>
                                    <w:div w:id="1459490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05942217">
                          <w:marLeft w:val="0"/>
                          <w:marRight w:val="0"/>
                          <w:marTop w:val="0"/>
                          <w:marBottom w:val="0"/>
                          <w:divBdr>
                            <w:top w:val="single" w:sz="2" w:space="0" w:color="auto"/>
                            <w:left w:val="single" w:sz="2" w:space="0" w:color="auto"/>
                            <w:bottom w:val="single" w:sz="6" w:space="0" w:color="auto"/>
                            <w:right w:val="single" w:sz="2" w:space="0" w:color="auto"/>
                          </w:divBdr>
                          <w:divsChild>
                            <w:div w:id="451049681">
                              <w:marLeft w:val="0"/>
                              <w:marRight w:val="0"/>
                              <w:marTop w:val="100"/>
                              <w:marBottom w:val="100"/>
                              <w:divBdr>
                                <w:top w:val="single" w:sz="2" w:space="0" w:color="D9D9E3"/>
                                <w:left w:val="single" w:sz="2" w:space="0" w:color="D9D9E3"/>
                                <w:bottom w:val="single" w:sz="2" w:space="0" w:color="D9D9E3"/>
                                <w:right w:val="single" w:sz="2" w:space="0" w:color="D9D9E3"/>
                              </w:divBdr>
                              <w:divsChild>
                                <w:div w:id="98569484">
                                  <w:marLeft w:val="0"/>
                                  <w:marRight w:val="0"/>
                                  <w:marTop w:val="0"/>
                                  <w:marBottom w:val="0"/>
                                  <w:divBdr>
                                    <w:top w:val="single" w:sz="2" w:space="0" w:color="D9D9E3"/>
                                    <w:left w:val="single" w:sz="2" w:space="0" w:color="D9D9E3"/>
                                    <w:bottom w:val="single" w:sz="2" w:space="0" w:color="D9D9E3"/>
                                    <w:right w:val="single" w:sz="2" w:space="0" w:color="D9D9E3"/>
                                  </w:divBdr>
                                  <w:divsChild>
                                    <w:div w:id="1479953690">
                                      <w:marLeft w:val="0"/>
                                      <w:marRight w:val="0"/>
                                      <w:marTop w:val="0"/>
                                      <w:marBottom w:val="0"/>
                                      <w:divBdr>
                                        <w:top w:val="single" w:sz="2" w:space="0" w:color="D9D9E3"/>
                                        <w:left w:val="single" w:sz="2" w:space="0" w:color="D9D9E3"/>
                                        <w:bottom w:val="single" w:sz="2" w:space="0" w:color="D9D9E3"/>
                                        <w:right w:val="single" w:sz="2" w:space="0" w:color="D9D9E3"/>
                                      </w:divBdr>
                                      <w:divsChild>
                                        <w:div w:id="149978426">
                                          <w:marLeft w:val="0"/>
                                          <w:marRight w:val="0"/>
                                          <w:marTop w:val="0"/>
                                          <w:marBottom w:val="0"/>
                                          <w:divBdr>
                                            <w:top w:val="single" w:sz="2" w:space="0" w:color="D9D9E3"/>
                                            <w:left w:val="single" w:sz="2" w:space="0" w:color="D9D9E3"/>
                                            <w:bottom w:val="single" w:sz="2" w:space="0" w:color="D9D9E3"/>
                                            <w:right w:val="single" w:sz="2" w:space="0" w:color="D9D9E3"/>
                                          </w:divBdr>
                                          <w:divsChild>
                                            <w:div w:id="962541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7290343">
                          <w:marLeft w:val="0"/>
                          <w:marRight w:val="0"/>
                          <w:marTop w:val="0"/>
                          <w:marBottom w:val="0"/>
                          <w:divBdr>
                            <w:top w:val="single" w:sz="2" w:space="0" w:color="auto"/>
                            <w:left w:val="single" w:sz="2" w:space="0" w:color="auto"/>
                            <w:bottom w:val="single" w:sz="6" w:space="0" w:color="auto"/>
                            <w:right w:val="single" w:sz="2" w:space="0" w:color="auto"/>
                          </w:divBdr>
                          <w:divsChild>
                            <w:div w:id="1403064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698655208">
                                  <w:marLeft w:val="0"/>
                                  <w:marRight w:val="0"/>
                                  <w:marTop w:val="0"/>
                                  <w:marBottom w:val="0"/>
                                  <w:divBdr>
                                    <w:top w:val="single" w:sz="2" w:space="0" w:color="D9D9E3"/>
                                    <w:left w:val="single" w:sz="2" w:space="0" w:color="D9D9E3"/>
                                    <w:bottom w:val="single" w:sz="2" w:space="0" w:color="D9D9E3"/>
                                    <w:right w:val="single" w:sz="2" w:space="0" w:color="D9D9E3"/>
                                  </w:divBdr>
                                  <w:divsChild>
                                    <w:div w:id="995956854">
                                      <w:marLeft w:val="0"/>
                                      <w:marRight w:val="0"/>
                                      <w:marTop w:val="0"/>
                                      <w:marBottom w:val="0"/>
                                      <w:divBdr>
                                        <w:top w:val="single" w:sz="2" w:space="0" w:color="D9D9E3"/>
                                        <w:left w:val="single" w:sz="2" w:space="0" w:color="D9D9E3"/>
                                        <w:bottom w:val="single" w:sz="2" w:space="0" w:color="D9D9E3"/>
                                        <w:right w:val="single" w:sz="2" w:space="0" w:color="D9D9E3"/>
                                      </w:divBdr>
                                      <w:divsChild>
                                        <w:div w:id="913509855">
                                          <w:marLeft w:val="0"/>
                                          <w:marRight w:val="0"/>
                                          <w:marTop w:val="0"/>
                                          <w:marBottom w:val="0"/>
                                          <w:divBdr>
                                            <w:top w:val="single" w:sz="2" w:space="0" w:color="D9D9E3"/>
                                            <w:left w:val="single" w:sz="2" w:space="0" w:color="D9D9E3"/>
                                            <w:bottom w:val="single" w:sz="2" w:space="0" w:color="D9D9E3"/>
                                            <w:right w:val="single" w:sz="2" w:space="0" w:color="D9D9E3"/>
                                          </w:divBdr>
                                          <w:divsChild>
                                            <w:div w:id="1553224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7092375">
          <w:marLeft w:val="0"/>
          <w:marRight w:val="0"/>
          <w:marTop w:val="0"/>
          <w:marBottom w:val="0"/>
          <w:divBdr>
            <w:top w:val="none" w:sz="0" w:space="0" w:color="auto"/>
            <w:left w:val="none" w:sz="0" w:space="0" w:color="auto"/>
            <w:bottom w:val="none" w:sz="0" w:space="0" w:color="auto"/>
            <w:right w:val="none" w:sz="0" w:space="0" w:color="auto"/>
          </w:divBdr>
          <w:divsChild>
            <w:div w:id="75327528">
              <w:marLeft w:val="0"/>
              <w:marRight w:val="0"/>
              <w:marTop w:val="0"/>
              <w:marBottom w:val="0"/>
              <w:divBdr>
                <w:top w:val="single" w:sz="2" w:space="0" w:color="D9D9E3"/>
                <w:left w:val="single" w:sz="2" w:space="0" w:color="D9D9E3"/>
                <w:bottom w:val="single" w:sz="2" w:space="0" w:color="D9D9E3"/>
                <w:right w:val="single" w:sz="2" w:space="0" w:color="D9D9E3"/>
              </w:divBdr>
              <w:divsChild>
                <w:div w:id="419765450">
                  <w:marLeft w:val="0"/>
                  <w:marRight w:val="0"/>
                  <w:marTop w:val="0"/>
                  <w:marBottom w:val="0"/>
                  <w:divBdr>
                    <w:top w:val="single" w:sz="2" w:space="0" w:color="D9D9E3"/>
                    <w:left w:val="single" w:sz="2" w:space="0" w:color="D9D9E3"/>
                    <w:bottom w:val="single" w:sz="2" w:space="0" w:color="D9D9E3"/>
                    <w:right w:val="single" w:sz="2" w:space="0" w:color="D9D9E3"/>
                  </w:divBdr>
                  <w:divsChild>
                    <w:div w:id="280114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35903927">
      <w:bodyDiv w:val="1"/>
      <w:marLeft w:val="0"/>
      <w:marRight w:val="0"/>
      <w:marTop w:val="0"/>
      <w:marBottom w:val="0"/>
      <w:divBdr>
        <w:top w:val="none" w:sz="0" w:space="0" w:color="auto"/>
        <w:left w:val="none" w:sz="0" w:space="0" w:color="auto"/>
        <w:bottom w:val="none" w:sz="0" w:space="0" w:color="auto"/>
        <w:right w:val="none" w:sz="0" w:space="0" w:color="auto"/>
      </w:divBdr>
    </w:div>
    <w:div w:id="735936048">
      <w:bodyDiv w:val="1"/>
      <w:marLeft w:val="0"/>
      <w:marRight w:val="0"/>
      <w:marTop w:val="0"/>
      <w:marBottom w:val="0"/>
      <w:divBdr>
        <w:top w:val="none" w:sz="0" w:space="0" w:color="auto"/>
        <w:left w:val="none" w:sz="0" w:space="0" w:color="auto"/>
        <w:bottom w:val="none" w:sz="0" w:space="0" w:color="auto"/>
        <w:right w:val="none" w:sz="0" w:space="0" w:color="auto"/>
      </w:divBdr>
      <w:divsChild>
        <w:div w:id="52047775">
          <w:marLeft w:val="0"/>
          <w:marRight w:val="0"/>
          <w:marTop w:val="0"/>
          <w:marBottom w:val="0"/>
          <w:divBdr>
            <w:top w:val="single" w:sz="2" w:space="0" w:color="auto"/>
            <w:left w:val="single" w:sz="2" w:space="0" w:color="auto"/>
            <w:bottom w:val="single" w:sz="6" w:space="0" w:color="auto"/>
            <w:right w:val="single" w:sz="2" w:space="0" w:color="auto"/>
          </w:divBdr>
          <w:divsChild>
            <w:div w:id="7192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57674861">
                  <w:marLeft w:val="0"/>
                  <w:marRight w:val="0"/>
                  <w:marTop w:val="0"/>
                  <w:marBottom w:val="0"/>
                  <w:divBdr>
                    <w:top w:val="single" w:sz="2" w:space="0" w:color="D9D9E3"/>
                    <w:left w:val="single" w:sz="2" w:space="0" w:color="D9D9E3"/>
                    <w:bottom w:val="single" w:sz="2" w:space="0" w:color="D9D9E3"/>
                    <w:right w:val="single" w:sz="2" w:space="0" w:color="D9D9E3"/>
                  </w:divBdr>
                  <w:divsChild>
                    <w:div w:id="1353342415">
                      <w:marLeft w:val="0"/>
                      <w:marRight w:val="0"/>
                      <w:marTop w:val="0"/>
                      <w:marBottom w:val="0"/>
                      <w:divBdr>
                        <w:top w:val="single" w:sz="2" w:space="0" w:color="D9D9E3"/>
                        <w:left w:val="single" w:sz="2" w:space="0" w:color="D9D9E3"/>
                        <w:bottom w:val="single" w:sz="2" w:space="0" w:color="D9D9E3"/>
                        <w:right w:val="single" w:sz="2" w:space="0" w:color="D9D9E3"/>
                      </w:divBdr>
                      <w:divsChild>
                        <w:div w:id="223221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6179946">
          <w:marLeft w:val="0"/>
          <w:marRight w:val="0"/>
          <w:marTop w:val="0"/>
          <w:marBottom w:val="0"/>
          <w:divBdr>
            <w:top w:val="single" w:sz="2" w:space="0" w:color="auto"/>
            <w:left w:val="single" w:sz="2" w:space="0" w:color="auto"/>
            <w:bottom w:val="single" w:sz="6" w:space="0" w:color="auto"/>
            <w:right w:val="single" w:sz="2" w:space="0" w:color="auto"/>
          </w:divBdr>
          <w:divsChild>
            <w:div w:id="2115861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860922892">
                  <w:marLeft w:val="0"/>
                  <w:marRight w:val="0"/>
                  <w:marTop w:val="0"/>
                  <w:marBottom w:val="0"/>
                  <w:divBdr>
                    <w:top w:val="single" w:sz="2" w:space="0" w:color="D9D9E3"/>
                    <w:left w:val="single" w:sz="2" w:space="0" w:color="D9D9E3"/>
                    <w:bottom w:val="single" w:sz="2" w:space="0" w:color="D9D9E3"/>
                    <w:right w:val="single" w:sz="2" w:space="0" w:color="D9D9E3"/>
                  </w:divBdr>
                  <w:divsChild>
                    <w:div w:id="1859855682">
                      <w:marLeft w:val="0"/>
                      <w:marRight w:val="0"/>
                      <w:marTop w:val="0"/>
                      <w:marBottom w:val="0"/>
                      <w:divBdr>
                        <w:top w:val="single" w:sz="2" w:space="0" w:color="D9D9E3"/>
                        <w:left w:val="single" w:sz="2" w:space="0" w:color="D9D9E3"/>
                        <w:bottom w:val="single" w:sz="2" w:space="0" w:color="D9D9E3"/>
                        <w:right w:val="single" w:sz="2" w:space="0" w:color="D9D9E3"/>
                      </w:divBdr>
                      <w:divsChild>
                        <w:div w:id="900793854">
                          <w:marLeft w:val="0"/>
                          <w:marRight w:val="0"/>
                          <w:marTop w:val="0"/>
                          <w:marBottom w:val="0"/>
                          <w:divBdr>
                            <w:top w:val="single" w:sz="2" w:space="0" w:color="D9D9E3"/>
                            <w:left w:val="single" w:sz="2" w:space="0" w:color="D9D9E3"/>
                            <w:bottom w:val="single" w:sz="2" w:space="0" w:color="D9D9E3"/>
                            <w:right w:val="single" w:sz="2" w:space="0" w:color="D9D9E3"/>
                          </w:divBdr>
                          <w:divsChild>
                            <w:div w:id="843786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8944916">
      <w:bodyDiv w:val="1"/>
      <w:marLeft w:val="0"/>
      <w:marRight w:val="0"/>
      <w:marTop w:val="0"/>
      <w:marBottom w:val="0"/>
      <w:divBdr>
        <w:top w:val="none" w:sz="0" w:space="0" w:color="auto"/>
        <w:left w:val="none" w:sz="0" w:space="0" w:color="auto"/>
        <w:bottom w:val="none" w:sz="0" w:space="0" w:color="auto"/>
        <w:right w:val="none" w:sz="0" w:space="0" w:color="auto"/>
      </w:divBdr>
    </w:div>
    <w:div w:id="738986222">
      <w:bodyDiv w:val="1"/>
      <w:marLeft w:val="0"/>
      <w:marRight w:val="0"/>
      <w:marTop w:val="0"/>
      <w:marBottom w:val="0"/>
      <w:divBdr>
        <w:top w:val="none" w:sz="0" w:space="0" w:color="auto"/>
        <w:left w:val="none" w:sz="0" w:space="0" w:color="auto"/>
        <w:bottom w:val="none" w:sz="0" w:space="0" w:color="auto"/>
        <w:right w:val="none" w:sz="0" w:space="0" w:color="auto"/>
      </w:divBdr>
    </w:div>
    <w:div w:id="741370048">
      <w:bodyDiv w:val="1"/>
      <w:marLeft w:val="0"/>
      <w:marRight w:val="0"/>
      <w:marTop w:val="0"/>
      <w:marBottom w:val="0"/>
      <w:divBdr>
        <w:top w:val="none" w:sz="0" w:space="0" w:color="auto"/>
        <w:left w:val="none" w:sz="0" w:space="0" w:color="auto"/>
        <w:bottom w:val="none" w:sz="0" w:space="0" w:color="auto"/>
        <w:right w:val="none" w:sz="0" w:space="0" w:color="auto"/>
      </w:divBdr>
    </w:div>
    <w:div w:id="741681214">
      <w:bodyDiv w:val="1"/>
      <w:marLeft w:val="0"/>
      <w:marRight w:val="0"/>
      <w:marTop w:val="0"/>
      <w:marBottom w:val="0"/>
      <w:divBdr>
        <w:top w:val="none" w:sz="0" w:space="0" w:color="auto"/>
        <w:left w:val="none" w:sz="0" w:space="0" w:color="auto"/>
        <w:bottom w:val="none" w:sz="0" w:space="0" w:color="auto"/>
        <w:right w:val="none" w:sz="0" w:space="0" w:color="auto"/>
      </w:divBdr>
      <w:divsChild>
        <w:div w:id="1279988835">
          <w:marLeft w:val="0"/>
          <w:marRight w:val="0"/>
          <w:marTop w:val="0"/>
          <w:marBottom w:val="0"/>
          <w:divBdr>
            <w:top w:val="single" w:sz="2" w:space="0" w:color="auto"/>
            <w:left w:val="single" w:sz="2" w:space="0" w:color="auto"/>
            <w:bottom w:val="single" w:sz="6" w:space="0" w:color="auto"/>
            <w:right w:val="single" w:sz="2" w:space="0" w:color="auto"/>
          </w:divBdr>
          <w:divsChild>
            <w:div w:id="1042948580">
              <w:marLeft w:val="0"/>
              <w:marRight w:val="0"/>
              <w:marTop w:val="100"/>
              <w:marBottom w:val="100"/>
              <w:divBdr>
                <w:top w:val="single" w:sz="2" w:space="0" w:color="D9D9E3"/>
                <w:left w:val="single" w:sz="2" w:space="0" w:color="D9D9E3"/>
                <w:bottom w:val="single" w:sz="2" w:space="0" w:color="D9D9E3"/>
                <w:right w:val="single" w:sz="2" w:space="0" w:color="D9D9E3"/>
              </w:divBdr>
              <w:divsChild>
                <w:div w:id="2099205788">
                  <w:marLeft w:val="0"/>
                  <w:marRight w:val="0"/>
                  <w:marTop w:val="0"/>
                  <w:marBottom w:val="0"/>
                  <w:divBdr>
                    <w:top w:val="single" w:sz="2" w:space="0" w:color="D9D9E3"/>
                    <w:left w:val="single" w:sz="2" w:space="0" w:color="D9D9E3"/>
                    <w:bottom w:val="single" w:sz="2" w:space="0" w:color="D9D9E3"/>
                    <w:right w:val="single" w:sz="2" w:space="0" w:color="D9D9E3"/>
                  </w:divBdr>
                  <w:divsChild>
                    <w:div w:id="2016103599">
                      <w:marLeft w:val="0"/>
                      <w:marRight w:val="0"/>
                      <w:marTop w:val="0"/>
                      <w:marBottom w:val="0"/>
                      <w:divBdr>
                        <w:top w:val="single" w:sz="2" w:space="0" w:color="D9D9E3"/>
                        <w:left w:val="single" w:sz="2" w:space="0" w:color="D9D9E3"/>
                        <w:bottom w:val="single" w:sz="2" w:space="0" w:color="D9D9E3"/>
                        <w:right w:val="single" w:sz="2" w:space="0" w:color="D9D9E3"/>
                      </w:divBdr>
                      <w:divsChild>
                        <w:div w:id="861551927">
                          <w:marLeft w:val="0"/>
                          <w:marRight w:val="0"/>
                          <w:marTop w:val="0"/>
                          <w:marBottom w:val="0"/>
                          <w:divBdr>
                            <w:top w:val="single" w:sz="2" w:space="0" w:color="D9D9E3"/>
                            <w:left w:val="single" w:sz="2" w:space="0" w:color="D9D9E3"/>
                            <w:bottom w:val="single" w:sz="2" w:space="0" w:color="D9D9E3"/>
                            <w:right w:val="single" w:sz="2" w:space="0" w:color="D9D9E3"/>
                          </w:divBdr>
                          <w:divsChild>
                            <w:div w:id="1658806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6859207">
          <w:marLeft w:val="0"/>
          <w:marRight w:val="0"/>
          <w:marTop w:val="0"/>
          <w:marBottom w:val="0"/>
          <w:divBdr>
            <w:top w:val="single" w:sz="2" w:space="0" w:color="auto"/>
            <w:left w:val="single" w:sz="2" w:space="0" w:color="auto"/>
            <w:bottom w:val="single" w:sz="6" w:space="0" w:color="auto"/>
            <w:right w:val="single" w:sz="2" w:space="0" w:color="auto"/>
          </w:divBdr>
          <w:divsChild>
            <w:div w:id="2097743882">
              <w:marLeft w:val="0"/>
              <w:marRight w:val="0"/>
              <w:marTop w:val="100"/>
              <w:marBottom w:val="100"/>
              <w:divBdr>
                <w:top w:val="single" w:sz="2" w:space="0" w:color="D9D9E3"/>
                <w:left w:val="single" w:sz="2" w:space="0" w:color="D9D9E3"/>
                <w:bottom w:val="single" w:sz="2" w:space="0" w:color="D9D9E3"/>
                <w:right w:val="single" w:sz="2" w:space="0" w:color="D9D9E3"/>
              </w:divBdr>
              <w:divsChild>
                <w:div w:id="44917970">
                  <w:marLeft w:val="0"/>
                  <w:marRight w:val="0"/>
                  <w:marTop w:val="0"/>
                  <w:marBottom w:val="0"/>
                  <w:divBdr>
                    <w:top w:val="single" w:sz="2" w:space="0" w:color="D9D9E3"/>
                    <w:left w:val="single" w:sz="2" w:space="0" w:color="D9D9E3"/>
                    <w:bottom w:val="single" w:sz="2" w:space="0" w:color="D9D9E3"/>
                    <w:right w:val="single" w:sz="2" w:space="0" w:color="D9D9E3"/>
                  </w:divBdr>
                  <w:divsChild>
                    <w:div w:id="1773623272">
                      <w:marLeft w:val="0"/>
                      <w:marRight w:val="0"/>
                      <w:marTop w:val="0"/>
                      <w:marBottom w:val="0"/>
                      <w:divBdr>
                        <w:top w:val="single" w:sz="2" w:space="0" w:color="D9D9E3"/>
                        <w:left w:val="single" w:sz="2" w:space="0" w:color="D9D9E3"/>
                        <w:bottom w:val="single" w:sz="2" w:space="0" w:color="D9D9E3"/>
                        <w:right w:val="single" w:sz="2" w:space="0" w:color="D9D9E3"/>
                      </w:divBdr>
                      <w:divsChild>
                        <w:div w:id="2084184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43264726">
      <w:bodyDiv w:val="1"/>
      <w:marLeft w:val="0"/>
      <w:marRight w:val="0"/>
      <w:marTop w:val="0"/>
      <w:marBottom w:val="0"/>
      <w:divBdr>
        <w:top w:val="none" w:sz="0" w:space="0" w:color="auto"/>
        <w:left w:val="none" w:sz="0" w:space="0" w:color="auto"/>
        <w:bottom w:val="none" w:sz="0" w:space="0" w:color="auto"/>
        <w:right w:val="none" w:sz="0" w:space="0" w:color="auto"/>
      </w:divBdr>
    </w:div>
    <w:div w:id="744300195">
      <w:bodyDiv w:val="1"/>
      <w:marLeft w:val="0"/>
      <w:marRight w:val="0"/>
      <w:marTop w:val="0"/>
      <w:marBottom w:val="0"/>
      <w:divBdr>
        <w:top w:val="none" w:sz="0" w:space="0" w:color="auto"/>
        <w:left w:val="none" w:sz="0" w:space="0" w:color="auto"/>
        <w:bottom w:val="none" w:sz="0" w:space="0" w:color="auto"/>
        <w:right w:val="none" w:sz="0" w:space="0" w:color="auto"/>
      </w:divBdr>
    </w:div>
    <w:div w:id="745032225">
      <w:bodyDiv w:val="1"/>
      <w:marLeft w:val="0"/>
      <w:marRight w:val="0"/>
      <w:marTop w:val="0"/>
      <w:marBottom w:val="0"/>
      <w:divBdr>
        <w:top w:val="none" w:sz="0" w:space="0" w:color="auto"/>
        <w:left w:val="none" w:sz="0" w:space="0" w:color="auto"/>
        <w:bottom w:val="none" w:sz="0" w:space="0" w:color="auto"/>
        <w:right w:val="none" w:sz="0" w:space="0" w:color="auto"/>
      </w:divBdr>
      <w:divsChild>
        <w:div w:id="1198273417">
          <w:marLeft w:val="0"/>
          <w:marRight w:val="0"/>
          <w:marTop w:val="0"/>
          <w:marBottom w:val="0"/>
          <w:divBdr>
            <w:top w:val="single" w:sz="2" w:space="0" w:color="auto"/>
            <w:left w:val="single" w:sz="2" w:space="0" w:color="auto"/>
            <w:bottom w:val="single" w:sz="6" w:space="0" w:color="auto"/>
            <w:right w:val="single" w:sz="2" w:space="0" w:color="auto"/>
          </w:divBdr>
          <w:divsChild>
            <w:div w:id="1254169914">
              <w:marLeft w:val="0"/>
              <w:marRight w:val="0"/>
              <w:marTop w:val="100"/>
              <w:marBottom w:val="100"/>
              <w:divBdr>
                <w:top w:val="single" w:sz="2" w:space="0" w:color="D9D9E3"/>
                <w:left w:val="single" w:sz="2" w:space="0" w:color="D9D9E3"/>
                <w:bottom w:val="single" w:sz="2" w:space="0" w:color="D9D9E3"/>
                <w:right w:val="single" w:sz="2" w:space="0" w:color="D9D9E3"/>
              </w:divBdr>
              <w:divsChild>
                <w:div w:id="2075548140">
                  <w:marLeft w:val="0"/>
                  <w:marRight w:val="0"/>
                  <w:marTop w:val="0"/>
                  <w:marBottom w:val="0"/>
                  <w:divBdr>
                    <w:top w:val="single" w:sz="2" w:space="0" w:color="D9D9E3"/>
                    <w:left w:val="single" w:sz="2" w:space="0" w:color="D9D9E3"/>
                    <w:bottom w:val="single" w:sz="2" w:space="0" w:color="D9D9E3"/>
                    <w:right w:val="single" w:sz="2" w:space="0" w:color="D9D9E3"/>
                  </w:divBdr>
                  <w:divsChild>
                    <w:div w:id="2022462406">
                      <w:marLeft w:val="0"/>
                      <w:marRight w:val="0"/>
                      <w:marTop w:val="0"/>
                      <w:marBottom w:val="0"/>
                      <w:divBdr>
                        <w:top w:val="single" w:sz="2" w:space="0" w:color="D9D9E3"/>
                        <w:left w:val="single" w:sz="2" w:space="0" w:color="D9D9E3"/>
                        <w:bottom w:val="single" w:sz="2" w:space="0" w:color="D9D9E3"/>
                        <w:right w:val="single" w:sz="2" w:space="0" w:color="D9D9E3"/>
                      </w:divBdr>
                      <w:divsChild>
                        <w:div w:id="2051566372">
                          <w:marLeft w:val="0"/>
                          <w:marRight w:val="0"/>
                          <w:marTop w:val="0"/>
                          <w:marBottom w:val="0"/>
                          <w:divBdr>
                            <w:top w:val="single" w:sz="2" w:space="0" w:color="D9D9E3"/>
                            <w:left w:val="single" w:sz="2" w:space="0" w:color="D9D9E3"/>
                            <w:bottom w:val="single" w:sz="2" w:space="0" w:color="D9D9E3"/>
                            <w:right w:val="single" w:sz="2" w:space="0" w:color="D9D9E3"/>
                          </w:divBdr>
                          <w:divsChild>
                            <w:div w:id="1815872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5617820">
      <w:bodyDiv w:val="1"/>
      <w:marLeft w:val="0"/>
      <w:marRight w:val="0"/>
      <w:marTop w:val="0"/>
      <w:marBottom w:val="0"/>
      <w:divBdr>
        <w:top w:val="none" w:sz="0" w:space="0" w:color="auto"/>
        <w:left w:val="none" w:sz="0" w:space="0" w:color="auto"/>
        <w:bottom w:val="none" w:sz="0" w:space="0" w:color="auto"/>
        <w:right w:val="none" w:sz="0" w:space="0" w:color="auto"/>
      </w:divBdr>
    </w:div>
    <w:div w:id="745958515">
      <w:bodyDiv w:val="1"/>
      <w:marLeft w:val="0"/>
      <w:marRight w:val="0"/>
      <w:marTop w:val="0"/>
      <w:marBottom w:val="0"/>
      <w:divBdr>
        <w:top w:val="none" w:sz="0" w:space="0" w:color="auto"/>
        <w:left w:val="none" w:sz="0" w:space="0" w:color="auto"/>
        <w:bottom w:val="none" w:sz="0" w:space="0" w:color="auto"/>
        <w:right w:val="none" w:sz="0" w:space="0" w:color="auto"/>
      </w:divBdr>
      <w:divsChild>
        <w:div w:id="1309213787">
          <w:marLeft w:val="0"/>
          <w:marRight w:val="0"/>
          <w:marTop w:val="0"/>
          <w:marBottom w:val="0"/>
          <w:divBdr>
            <w:top w:val="single" w:sz="2" w:space="0" w:color="auto"/>
            <w:left w:val="single" w:sz="2" w:space="0" w:color="auto"/>
            <w:bottom w:val="single" w:sz="6" w:space="0" w:color="auto"/>
            <w:right w:val="single" w:sz="2" w:space="0" w:color="auto"/>
          </w:divBdr>
          <w:divsChild>
            <w:div w:id="896891828">
              <w:marLeft w:val="0"/>
              <w:marRight w:val="0"/>
              <w:marTop w:val="100"/>
              <w:marBottom w:val="100"/>
              <w:divBdr>
                <w:top w:val="single" w:sz="2" w:space="0" w:color="D9D9E3"/>
                <w:left w:val="single" w:sz="2" w:space="0" w:color="D9D9E3"/>
                <w:bottom w:val="single" w:sz="2" w:space="0" w:color="D9D9E3"/>
                <w:right w:val="single" w:sz="2" w:space="0" w:color="D9D9E3"/>
              </w:divBdr>
              <w:divsChild>
                <w:div w:id="1443958082">
                  <w:marLeft w:val="0"/>
                  <w:marRight w:val="0"/>
                  <w:marTop w:val="0"/>
                  <w:marBottom w:val="0"/>
                  <w:divBdr>
                    <w:top w:val="single" w:sz="2" w:space="0" w:color="D9D9E3"/>
                    <w:left w:val="single" w:sz="2" w:space="0" w:color="D9D9E3"/>
                    <w:bottom w:val="single" w:sz="2" w:space="0" w:color="D9D9E3"/>
                    <w:right w:val="single" w:sz="2" w:space="0" w:color="D9D9E3"/>
                  </w:divBdr>
                  <w:divsChild>
                    <w:div w:id="1046565432">
                      <w:marLeft w:val="0"/>
                      <w:marRight w:val="0"/>
                      <w:marTop w:val="0"/>
                      <w:marBottom w:val="0"/>
                      <w:divBdr>
                        <w:top w:val="single" w:sz="2" w:space="0" w:color="D9D9E3"/>
                        <w:left w:val="single" w:sz="2" w:space="0" w:color="D9D9E3"/>
                        <w:bottom w:val="single" w:sz="2" w:space="0" w:color="D9D9E3"/>
                        <w:right w:val="single" w:sz="2" w:space="0" w:color="D9D9E3"/>
                      </w:divBdr>
                      <w:divsChild>
                        <w:div w:id="1966499248">
                          <w:marLeft w:val="0"/>
                          <w:marRight w:val="0"/>
                          <w:marTop w:val="0"/>
                          <w:marBottom w:val="0"/>
                          <w:divBdr>
                            <w:top w:val="single" w:sz="2" w:space="0" w:color="D9D9E3"/>
                            <w:left w:val="single" w:sz="2" w:space="0" w:color="D9D9E3"/>
                            <w:bottom w:val="single" w:sz="2" w:space="0" w:color="D9D9E3"/>
                            <w:right w:val="single" w:sz="2" w:space="0" w:color="D9D9E3"/>
                          </w:divBdr>
                          <w:divsChild>
                            <w:div w:id="1760443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7193577">
      <w:bodyDiv w:val="1"/>
      <w:marLeft w:val="0"/>
      <w:marRight w:val="0"/>
      <w:marTop w:val="0"/>
      <w:marBottom w:val="0"/>
      <w:divBdr>
        <w:top w:val="none" w:sz="0" w:space="0" w:color="auto"/>
        <w:left w:val="none" w:sz="0" w:space="0" w:color="auto"/>
        <w:bottom w:val="none" w:sz="0" w:space="0" w:color="auto"/>
        <w:right w:val="none" w:sz="0" w:space="0" w:color="auto"/>
      </w:divBdr>
      <w:divsChild>
        <w:div w:id="698551518">
          <w:marLeft w:val="0"/>
          <w:marRight w:val="0"/>
          <w:marTop w:val="0"/>
          <w:marBottom w:val="0"/>
          <w:divBdr>
            <w:top w:val="none" w:sz="0" w:space="0" w:color="auto"/>
            <w:left w:val="none" w:sz="0" w:space="0" w:color="auto"/>
            <w:bottom w:val="none" w:sz="0" w:space="0" w:color="auto"/>
            <w:right w:val="none" w:sz="0" w:space="0" w:color="auto"/>
          </w:divBdr>
        </w:div>
      </w:divsChild>
    </w:div>
    <w:div w:id="749499972">
      <w:bodyDiv w:val="1"/>
      <w:marLeft w:val="0"/>
      <w:marRight w:val="0"/>
      <w:marTop w:val="0"/>
      <w:marBottom w:val="0"/>
      <w:divBdr>
        <w:top w:val="none" w:sz="0" w:space="0" w:color="auto"/>
        <w:left w:val="none" w:sz="0" w:space="0" w:color="auto"/>
        <w:bottom w:val="none" w:sz="0" w:space="0" w:color="auto"/>
        <w:right w:val="none" w:sz="0" w:space="0" w:color="auto"/>
      </w:divBdr>
      <w:divsChild>
        <w:div w:id="536091491">
          <w:marLeft w:val="0"/>
          <w:marRight w:val="0"/>
          <w:marTop w:val="0"/>
          <w:marBottom w:val="0"/>
          <w:divBdr>
            <w:top w:val="single" w:sz="2" w:space="0" w:color="auto"/>
            <w:left w:val="single" w:sz="2" w:space="0" w:color="auto"/>
            <w:bottom w:val="single" w:sz="6" w:space="0" w:color="auto"/>
            <w:right w:val="single" w:sz="2" w:space="0" w:color="auto"/>
          </w:divBdr>
          <w:divsChild>
            <w:div w:id="735860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583678318">
                  <w:marLeft w:val="0"/>
                  <w:marRight w:val="0"/>
                  <w:marTop w:val="0"/>
                  <w:marBottom w:val="0"/>
                  <w:divBdr>
                    <w:top w:val="single" w:sz="2" w:space="0" w:color="D9D9E3"/>
                    <w:left w:val="single" w:sz="2" w:space="0" w:color="D9D9E3"/>
                    <w:bottom w:val="single" w:sz="2" w:space="0" w:color="D9D9E3"/>
                    <w:right w:val="single" w:sz="2" w:space="0" w:color="D9D9E3"/>
                  </w:divBdr>
                  <w:divsChild>
                    <w:div w:id="557937304">
                      <w:marLeft w:val="0"/>
                      <w:marRight w:val="0"/>
                      <w:marTop w:val="0"/>
                      <w:marBottom w:val="0"/>
                      <w:divBdr>
                        <w:top w:val="single" w:sz="2" w:space="0" w:color="D9D9E3"/>
                        <w:left w:val="single" w:sz="2" w:space="0" w:color="D9D9E3"/>
                        <w:bottom w:val="single" w:sz="2" w:space="0" w:color="D9D9E3"/>
                        <w:right w:val="single" w:sz="2" w:space="0" w:color="D9D9E3"/>
                      </w:divBdr>
                      <w:divsChild>
                        <w:div w:id="920597792">
                          <w:marLeft w:val="0"/>
                          <w:marRight w:val="0"/>
                          <w:marTop w:val="0"/>
                          <w:marBottom w:val="0"/>
                          <w:divBdr>
                            <w:top w:val="single" w:sz="2" w:space="0" w:color="D9D9E3"/>
                            <w:left w:val="single" w:sz="2" w:space="0" w:color="D9D9E3"/>
                            <w:bottom w:val="single" w:sz="2" w:space="0" w:color="D9D9E3"/>
                            <w:right w:val="single" w:sz="2" w:space="0" w:color="D9D9E3"/>
                          </w:divBdr>
                          <w:divsChild>
                            <w:div w:id="559287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55781276">
      <w:bodyDiv w:val="1"/>
      <w:marLeft w:val="0"/>
      <w:marRight w:val="0"/>
      <w:marTop w:val="0"/>
      <w:marBottom w:val="0"/>
      <w:divBdr>
        <w:top w:val="none" w:sz="0" w:space="0" w:color="auto"/>
        <w:left w:val="none" w:sz="0" w:space="0" w:color="auto"/>
        <w:bottom w:val="none" w:sz="0" w:space="0" w:color="auto"/>
        <w:right w:val="none" w:sz="0" w:space="0" w:color="auto"/>
      </w:divBdr>
      <w:divsChild>
        <w:div w:id="943999296">
          <w:marLeft w:val="0"/>
          <w:marRight w:val="0"/>
          <w:marTop w:val="0"/>
          <w:marBottom w:val="0"/>
          <w:divBdr>
            <w:top w:val="single" w:sz="2" w:space="0" w:color="auto"/>
            <w:left w:val="single" w:sz="2" w:space="0" w:color="auto"/>
            <w:bottom w:val="single" w:sz="6" w:space="0" w:color="auto"/>
            <w:right w:val="single" w:sz="2" w:space="0" w:color="auto"/>
          </w:divBdr>
          <w:divsChild>
            <w:div w:id="1679505360">
              <w:marLeft w:val="0"/>
              <w:marRight w:val="0"/>
              <w:marTop w:val="100"/>
              <w:marBottom w:val="100"/>
              <w:divBdr>
                <w:top w:val="single" w:sz="2" w:space="0" w:color="D9D9E3"/>
                <w:left w:val="single" w:sz="2" w:space="0" w:color="D9D9E3"/>
                <w:bottom w:val="single" w:sz="2" w:space="0" w:color="D9D9E3"/>
                <w:right w:val="single" w:sz="2" w:space="0" w:color="D9D9E3"/>
              </w:divBdr>
              <w:divsChild>
                <w:div w:id="688260292">
                  <w:marLeft w:val="0"/>
                  <w:marRight w:val="0"/>
                  <w:marTop w:val="0"/>
                  <w:marBottom w:val="0"/>
                  <w:divBdr>
                    <w:top w:val="single" w:sz="2" w:space="0" w:color="D9D9E3"/>
                    <w:left w:val="single" w:sz="2" w:space="0" w:color="D9D9E3"/>
                    <w:bottom w:val="single" w:sz="2" w:space="0" w:color="D9D9E3"/>
                    <w:right w:val="single" w:sz="2" w:space="0" w:color="D9D9E3"/>
                  </w:divBdr>
                  <w:divsChild>
                    <w:div w:id="1997413796">
                      <w:marLeft w:val="0"/>
                      <w:marRight w:val="0"/>
                      <w:marTop w:val="0"/>
                      <w:marBottom w:val="0"/>
                      <w:divBdr>
                        <w:top w:val="single" w:sz="2" w:space="0" w:color="D9D9E3"/>
                        <w:left w:val="single" w:sz="2" w:space="0" w:color="D9D9E3"/>
                        <w:bottom w:val="single" w:sz="2" w:space="0" w:color="D9D9E3"/>
                        <w:right w:val="single" w:sz="2" w:space="0" w:color="D9D9E3"/>
                      </w:divBdr>
                      <w:divsChild>
                        <w:div w:id="1254781282">
                          <w:marLeft w:val="0"/>
                          <w:marRight w:val="0"/>
                          <w:marTop w:val="0"/>
                          <w:marBottom w:val="0"/>
                          <w:divBdr>
                            <w:top w:val="single" w:sz="2" w:space="0" w:color="D9D9E3"/>
                            <w:left w:val="single" w:sz="2" w:space="0" w:color="D9D9E3"/>
                            <w:bottom w:val="single" w:sz="2" w:space="0" w:color="D9D9E3"/>
                            <w:right w:val="single" w:sz="2" w:space="0" w:color="D9D9E3"/>
                          </w:divBdr>
                          <w:divsChild>
                            <w:div w:id="551380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1882074">
          <w:marLeft w:val="0"/>
          <w:marRight w:val="0"/>
          <w:marTop w:val="0"/>
          <w:marBottom w:val="0"/>
          <w:divBdr>
            <w:top w:val="single" w:sz="2" w:space="0" w:color="auto"/>
            <w:left w:val="single" w:sz="2" w:space="0" w:color="auto"/>
            <w:bottom w:val="single" w:sz="6" w:space="0" w:color="auto"/>
            <w:right w:val="single" w:sz="2" w:space="0" w:color="auto"/>
          </w:divBdr>
          <w:divsChild>
            <w:div w:id="1984894055">
              <w:marLeft w:val="0"/>
              <w:marRight w:val="0"/>
              <w:marTop w:val="100"/>
              <w:marBottom w:val="100"/>
              <w:divBdr>
                <w:top w:val="single" w:sz="2" w:space="0" w:color="D9D9E3"/>
                <w:left w:val="single" w:sz="2" w:space="0" w:color="D9D9E3"/>
                <w:bottom w:val="single" w:sz="2" w:space="0" w:color="D9D9E3"/>
                <w:right w:val="single" w:sz="2" w:space="0" w:color="D9D9E3"/>
              </w:divBdr>
              <w:divsChild>
                <w:div w:id="642807229">
                  <w:marLeft w:val="0"/>
                  <w:marRight w:val="0"/>
                  <w:marTop w:val="0"/>
                  <w:marBottom w:val="0"/>
                  <w:divBdr>
                    <w:top w:val="single" w:sz="2" w:space="0" w:color="D9D9E3"/>
                    <w:left w:val="single" w:sz="2" w:space="0" w:color="D9D9E3"/>
                    <w:bottom w:val="single" w:sz="2" w:space="0" w:color="D9D9E3"/>
                    <w:right w:val="single" w:sz="2" w:space="0" w:color="D9D9E3"/>
                  </w:divBdr>
                  <w:divsChild>
                    <w:div w:id="1418360224">
                      <w:marLeft w:val="0"/>
                      <w:marRight w:val="0"/>
                      <w:marTop w:val="0"/>
                      <w:marBottom w:val="0"/>
                      <w:divBdr>
                        <w:top w:val="single" w:sz="2" w:space="0" w:color="D9D9E3"/>
                        <w:left w:val="single" w:sz="2" w:space="0" w:color="D9D9E3"/>
                        <w:bottom w:val="single" w:sz="2" w:space="0" w:color="D9D9E3"/>
                        <w:right w:val="single" w:sz="2" w:space="0" w:color="D9D9E3"/>
                      </w:divBdr>
                      <w:divsChild>
                        <w:div w:id="1276018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56173307">
      <w:bodyDiv w:val="1"/>
      <w:marLeft w:val="0"/>
      <w:marRight w:val="0"/>
      <w:marTop w:val="0"/>
      <w:marBottom w:val="0"/>
      <w:divBdr>
        <w:top w:val="none" w:sz="0" w:space="0" w:color="auto"/>
        <w:left w:val="none" w:sz="0" w:space="0" w:color="auto"/>
        <w:bottom w:val="none" w:sz="0" w:space="0" w:color="auto"/>
        <w:right w:val="none" w:sz="0" w:space="0" w:color="auto"/>
      </w:divBdr>
    </w:div>
    <w:div w:id="756441519">
      <w:bodyDiv w:val="1"/>
      <w:marLeft w:val="0"/>
      <w:marRight w:val="0"/>
      <w:marTop w:val="0"/>
      <w:marBottom w:val="0"/>
      <w:divBdr>
        <w:top w:val="none" w:sz="0" w:space="0" w:color="auto"/>
        <w:left w:val="none" w:sz="0" w:space="0" w:color="auto"/>
        <w:bottom w:val="none" w:sz="0" w:space="0" w:color="auto"/>
        <w:right w:val="none" w:sz="0" w:space="0" w:color="auto"/>
      </w:divBdr>
    </w:div>
    <w:div w:id="758332668">
      <w:bodyDiv w:val="1"/>
      <w:marLeft w:val="0"/>
      <w:marRight w:val="0"/>
      <w:marTop w:val="0"/>
      <w:marBottom w:val="0"/>
      <w:divBdr>
        <w:top w:val="none" w:sz="0" w:space="0" w:color="auto"/>
        <w:left w:val="none" w:sz="0" w:space="0" w:color="auto"/>
        <w:bottom w:val="none" w:sz="0" w:space="0" w:color="auto"/>
        <w:right w:val="none" w:sz="0" w:space="0" w:color="auto"/>
      </w:divBdr>
    </w:div>
    <w:div w:id="758645356">
      <w:bodyDiv w:val="1"/>
      <w:marLeft w:val="0"/>
      <w:marRight w:val="0"/>
      <w:marTop w:val="0"/>
      <w:marBottom w:val="0"/>
      <w:divBdr>
        <w:top w:val="none" w:sz="0" w:space="0" w:color="auto"/>
        <w:left w:val="none" w:sz="0" w:space="0" w:color="auto"/>
        <w:bottom w:val="none" w:sz="0" w:space="0" w:color="auto"/>
        <w:right w:val="none" w:sz="0" w:space="0" w:color="auto"/>
      </w:divBdr>
    </w:div>
    <w:div w:id="758646135">
      <w:bodyDiv w:val="1"/>
      <w:marLeft w:val="0"/>
      <w:marRight w:val="0"/>
      <w:marTop w:val="0"/>
      <w:marBottom w:val="0"/>
      <w:divBdr>
        <w:top w:val="none" w:sz="0" w:space="0" w:color="auto"/>
        <w:left w:val="none" w:sz="0" w:space="0" w:color="auto"/>
        <w:bottom w:val="none" w:sz="0" w:space="0" w:color="auto"/>
        <w:right w:val="none" w:sz="0" w:space="0" w:color="auto"/>
      </w:divBdr>
    </w:div>
    <w:div w:id="762725591">
      <w:bodyDiv w:val="1"/>
      <w:marLeft w:val="0"/>
      <w:marRight w:val="0"/>
      <w:marTop w:val="0"/>
      <w:marBottom w:val="0"/>
      <w:divBdr>
        <w:top w:val="none" w:sz="0" w:space="0" w:color="auto"/>
        <w:left w:val="none" w:sz="0" w:space="0" w:color="auto"/>
        <w:bottom w:val="none" w:sz="0" w:space="0" w:color="auto"/>
        <w:right w:val="none" w:sz="0" w:space="0" w:color="auto"/>
      </w:divBdr>
    </w:div>
    <w:div w:id="763379508">
      <w:bodyDiv w:val="1"/>
      <w:marLeft w:val="0"/>
      <w:marRight w:val="0"/>
      <w:marTop w:val="0"/>
      <w:marBottom w:val="0"/>
      <w:divBdr>
        <w:top w:val="none" w:sz="0" w:space="0" w:color="auto"/>
        <w:left w:val="none" w:sz="0" w:space="0" w:color="auto"/>
        <w:bottom w:val="none" w:sz="0" w:space="0" w:color="auto"/>
        <w:right w:val="none" w:sz="0" w:space="0" w:color="auto"/>
      </w:divBdr>
      <w:divsChild>
        <w:div w:id="649527681">
          <w:marLeft w:val="0"/>
          <w:marRight w:val="0"/>
          <w:marTop w:val="0"/>
          <w:marBottom w:val="0"/>
          <w:divBdr>
            <w:top w:val="single" w:sz="2" w:space="0" w:color="auto"/>
            <w:left w:val="single" w:sz="2" w:space="0" w:color="auto"/>
            <w:bottom w:val="single" w:sz="6" w:space="0" w:color="auto"/>
            <w:right w:val="single" w:sz="2" w:space="0" w:color="auto"/>
          </w:divBdr>
          <w:divsChild>
            <w:div w:id="1777141127">
              <w:marLeft w:val="0"/>
              <w:marRight w:val="0"/>
              <w:marTop w:val="100"/>
              <w:marBottom w:val="100"/>
              <w:divBdr>
                <w:top w:val="single" w:sz="2" w:space="0" w:color="D9D9E3"/>
                <w:left w:val="single" w:sz="2" w:space="0" w:color="D9D9E3"/>
                <w:bottom w:val="single" w:sz="2" w:space="0" w:color="D9D9E3"/>
                <w:right w:val="single" w:sz="2" w:space="0" w:color="D9D9E3"/>
              </w:divBdr>
              <w:divsChild>
                <w:div w:id="1662342646">
                  <w:marLeft w:val="0"/>
                  <w:marRight w:val="0"/>
                  <w:marTop w:val="0"/>
                  <w:marBottom w:val="0"/>
                  <w:divBdr>
                    <w:top w:val="single" w:sz="2" w:space="0" w:color="D9D9E3"/>
                    <w:left w:val="single" w:sz="2" w:space="0" w:color="D9D9E3"/>
                    <w:bottom w:val="single" w:sz="2" w:space="0" w:color="D9D9E3"/>
                    <w:right w:val="single" w:sz="2" w:space="0" w:color="D9D9E3"/>
                  </w:divBdr>
                  <w:divsChild>
                    <w:div w:id="1225145127">
                      <w:marLeft w:val="0"/>
                      <w:marRight w:val="0"/>
                      <w:marTop w:val="0"/>
                      <w:marBottom w:val="0"/>
                      <w:divBdr>
                        <w:top w:val="single" w:sz="2" w:space="0" w:color="D9D9E3"/>
                        <w:left w:val="single" w:sz="2" w:space="0" w:color="D9D9E3"/>
                        <w:bottom w:val="single" w:sz="2" w:space="0" w:color="D9D9E3"/>
                        <w:right w:val="single" w:sz="2" w:space="0" w:color="D9D9E3"/>
                      </w:divBdr>
                      <w:divsChild>
                        <w:div w:id="1231773581">
                          <w:marLeft w:val="0"/>
                          <w:marRight w:val="0"/>
                          <w:marTop w:val="0"/>
                          <w:marBottom w:val="0"/>
                          <w:divBdr>
                            <w:top w:val="single" w:sz="2" w:space="0" w:color="D9D9E3"/>
                            <w:left w:val="single" w:sz="2" w:space="0" w:color="D9D9E3"/>
                            <w:bottom w:val="single" w:sz="2" w:space="0" w:color="D9D9E3"/>
                            <w:right w:val="single" w:sz="2" w:space="0" w:color="D9D9E3"/>
                          </w:divBdr>
                          <w:divsChild>
                            <w:div w:id="1609578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66116414">
      <w:bodyDiv w:val="1"/>
      <w:marLeft w:val="0"/>
      <w:marRight w:val="0"/>
      <w:marTop w:val="0"/>
      <w:marBottom w:val="0"/>
      <w:divBdr>
        <w:top w:val="none" w:sz="0" w:space="0" w:color="auto"/>
        <w:left w:val="none" w:sz="0" w:space="0" w:color="auto"/>
        <w:bottom w:val="none" w:sz="0" w:space="0" w:color="auto"/>
        <w:right w:val="none" w:sz="0" w:space="0" w:color="auto"/>
      </w:divBdr>
      <w:divsChild>
        <w:div w:id="1149252187">
          <w:marLeft w:val="0"/>
          <w:marRight w:val="0"/>
          <w:marTop w:val="0"/>
          <w:marBottom w:val="0"/>
          <w:divBdr>
            <w:top w:val="single" w:sz="2" w:space="0" w:color="auto"/>
            <w:left w:val="single" w:sz="2" w:space="0" w:color="auto"/>
            <w:bottom w:val="single" w:sz="6" w:space="0" w:color="auto"/>
            <w:right w:val="single" w:sz="2" w:space="0" w:color="auto"/>
          </w:divBdr>
          <w:divsChild>
            <w:div w:id="1230072064">
              <w:marLeft w:val="0"/>
              <w:marRight w:val="0"/>
              <w:marTop w:val="100"/>
              <w:marBottom w:val="100"/>
              <w:divBdr>
                <w:top w:val="single" w:sz="2" w:space="0" w:color="D9D9E3"/>
                <w:left w:val="single" w:sz="2" w:space="0" w:color="D9D9E3"/>
                <w:bottom w:val="single" w:sz="2" w:space="0" w:color="D9D9E3"/>
                <w:right w:val="single" w:sz="2" w:space="0" w:color="D9D9E3"/>
              </w:divBdr>
              <w:divsChild>
                <w:div w:id="823280920">
                  <w:marLeft w:val="0"/>
                  <w:marRight w:val="0"/>
                  <w:marTop w:val="0"/>
                  <w:marBottom w:val="0"/>
                  <w:divBdr>
                    <w:top w:val="single" w:sz="2" w:space="0" w:color="D9D9E3"/>
                    <w:left w:val="single" w:sz="2" w:space="0" w:color="D9D9E3"/>
                    <w:bottom w:val="single" w:sz="2" w:space="0" w:color="D9D9E3"/>
                    <w:right w:val="single" w:sz="2" w:space="0" w:color="D9D9E3"/>
                  </w:divBdr>
                  <w:divsChild>
                    <w:div w:id="1914120993">
                      <w:marLeft w:val="0"/>
                      <w:marRight w:val="0"/>
                      <w:marTop w:val="0"/>
                      <w:marBottom w:val="0"/>
                      <w:divBdr>
                        <w:top w:val="single" w:sz="2" w:space="0" w:color="D9D9E3"/>
                        <w:left w:val="single" w:sz="2" w:space="0" w:color="D9D9E3"/>
                        <w:bottom w:val="single" w:sz="2" w:space="0" w:color="D9D9E3"/>
                        <w:right w:val="single" w:sz="2" w:space="0" w:color="D9D9E3"/>
                      </w:divBdr>
                      <w:divsChild>
                        <w:div w:id="1659259966">
                          <w:marLeft w:val="0"/>
                          <w:marRight w:val="0"/>
                          <w:marTop w:val="0"/>
                          <w:marBottom w:val="0"/>
                          <w:divBdr>
                            <w:top w:val="single" w:sz="2" w:space="0" w:color="D9D9E3"/>
                            <w:left w:val="single" w:sz="2" w:space="0" w:color="D9D9E3"/>
                            <w:bottom w:val="single" w:sz="2" w:space="0" w:color="D9D9E3"/>
                            <w:right w:val="single" w:sz="2" w:space="0" w:color="D9D9E3"/>
                          </w:divBdr>
                          <w:divsChild>
                            <w:div w:id="2098669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8273661">
          <w:marLeft w:val="0"/>
          <w:marRight w:val="0"/>
          <w:marTop w:val="0"/>
          <w:marBottom w:val="0"/>
          <w:divBdr>
            <w:top w:val="single" w:sz="2" w:space="0" w:color="auto"/>
            <w:left w:val="single" w:sz="2" w:space="0" w:color="auto"/>
            <w:bottom w:val="single" w:sz="6" w:space="0" w:color="auto"/>
            <w:right w:val="single" w:sz="2" w:space="0" w:color="auto"/>
          </w:divBdr>
          <w:divsChild>
            <w:div w:id="1600329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444594">
                  <w:marLeft w:val="0"/>
                  <w:marRight w:val="0"/>
                  <w:marTop w:val="0"/>
                  <w:marBottom w:val="0"/>
                  <w:divBdr>
                    <w:top w:val="single" w:sz="2" w:space="0" w:color="D9D9E3"/>
                    <w:left w:val="single" w:sz="2" w:space="0" w:color="D9D9E3"/>
                    <w:bottom w:val="single" w:sz="2" w:space="0" w:color="D9D9E3"/>
                    <w:right w:val="single" w:sz="2" w:space="0" w:color="D9D9E3"/>
                  </w:divBdr>
                  <w:divsChild>
                    <w:div w:id="19579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6924473">
      <w:bodyDiv w:val="1"/>
      <w:marLeft w:val="0"/>
      <w:marRight w:val="0"/>
      <w:marTop w:val="0"/>
      <w:marBottom w:val="0"/>
      <w:divBdr>
        <w:top w:val="none" w:sz="0" w:space="0" w:color="auto"/>
        <w:left w:val="none" w:sz="0" w:space="0" w:color="auto"/>
        <w:bottom w:val="none" w:sz="0" w:space="0" w:color="auto"/>
        <w:right w:val="none" w:sz="0" w:space="0" w:color="auto"/>
      </w:divBdr>
    </w:div>
    <w:div w:id="770735061">
      <w:bodyDiv w:val="1"/>
      <w:marLeft w:val="0"/>
      <w:marRight w:val="0"/>
      <w:marTop w:val="0"/>
      <w:marBottom w:val="0"/>
      <w:divBdr>
        <w:top w:val="none" w:sz="0" w:space="0" w:color="auto"/>
        <w:left w:val="none" w:sz="0" w:space="0" w:color="auto"/>
        <w:bottom w:val="none" w:sz="0" w:space="0" w:color="auto"/>
        <w:right w:val="none" w:sz="0" w:space="0" w:color="auto"/>
      </w:divBdr>
    </w:div>
    <w:div w:id="771901534">
      <w:bodyDiv w:val="1"/>
      <w:marLeft w:val="0"/>
      <w:marRight w:val="0"/>
      <w:marTop w:val="0"/>
      <w:marBottom w:val="0"/>
      <w:divBdr>
        <w:top w:val="none" w:sz="0" w:space="0" w:color="auto"/>
        <w:left w:val="none" w:sz="0" w:space="0" w:color="auto"/>
        <w:bottom w:val="none" w:sz="0" w:space="0" w:color="auto"/>
        <w:right w:val="none" w:sz="0" w:space="0" w:color="auto"/>
      </w:divBdr>
      <w:divsChild>
        <w:div w:id="1810634858">
          <w:marLeft w:val="0"/>
          <w:marRight w:val="0"/>
          <w:marTop w:val="0"/>
          <w:marBottom w:val="0"/>
          <w:divBdr>
            <w:top w:val="single" w:sz="2" w:space="0" w:color="auto"/>
            <w:left w:val="single" w:sz="2" w:space="0" w:color="auto"/>
            <w:bottom w:val="single" w:sz="6" w:space="0" w:color="auto"/>
            <w:right w:val="single" w:sz="2" w:space="0" w:color="auto"/>
          </w:divBdr>
          <w:divsChild>
            <w:div w:id="1168905027">
              <w:marLeft w:val="0"/>
              <w:marRight w:val="0"/>
              <w:marTop w:val="100"/>
              <w:marBottom w:val="100"/>
              <w:divBdr>
                <w:top w:val="single" w:sz="2" w:space="0" w:color="D9D9E3"/>
                <w:left w:val="single" w:sz="2" w:space="0" w:color="D9D9E3"/>
                <w:bottom w:val="single" w:sz="2" w:space="0" w:color="D9D9E3"/>
                <w:right w:val="single" w:sz="2" w:space="0" w:color="D9D9E3"/>
              </w:divBdr>
              <w:divsChild>
                <w:div w:id="901645284">
                  <w:marLeft w:val="0"/>
                  <w:marRight w:val="0"/>
                  <w:marTop w:val="0"/>
                  <w:marBottom w:val="0"/>
                  <w:divBdr>
                    <w:top w:val="single" w:sz="2" w:space="0" w:color="D9D9E3"/>
                    <w:left w:val="single" w:sz="2" w:space="0" w:color="D9D9E3"/>
                    <w:bottom w:val="single" w:sz="2" w:space="0" w:color="D9D9E3"/>
                    <w:right w:val="single" w:sz="2" w:space="0" w:color="D9D9E3"/>
                  </w:divBdr>
                  <w:divsChild>
                    <w:div w:id="1696998494">
                      <w:marLeft w:val="0"/>
                      <w:marRight w:val="0"/>
                      <w:marTop w:val="0"/>
                      <w:marBottom w:val="0"/>
                      <w:divBdr>
                        <w:top w:val="single" w:sz="2" w:space="0" w:color="D9D9E3"/>
                        <w:left w:val="single" w:sz="2" w:space="0" w:color="D9D9E3"/>
                        <w:bottom w:val="single" w:sz="2" w:space="0" w:color="D9D9E3"/>
                        <w:right w:val="single" w:sz="2" w:space="0" w:color="D9D9E3"/>
                      </w:divBdr>
                      <w:divsChild>
                        <w:div w:id="1147698484">
                          <w:marLeft w:val="0"/>
                          <w:marRight w:val="0"/>
                          <w:marTop w:val="0"/>
                          <w:marBottom w:val="0"/>
                          <w:divBdr>
                            <w:top w:val="single" w:sz="2" w:space="0" w:color="D9D9E3"/>
                            <w:left w:val="single" w:sz="2" w:space="0" w:color="D9D9E3"/>
                            <w:bottom w:val="single" w:sz="2" w:space="0" w:color="D9D9E3"/>
                            <w:right w:val="single" w:sz="2" w:space="0" w:color="D9D9E3"/>
                          </w:divBdr>
                          <w:divsChild>
                            <w:div w:id="1154877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72363296">
      <w:bodyDiv w:val="1"/>
      <w:marLeft w:val="0"/>
      <w:marRight w:val="0"/>
      <w:marTop w:val="0"/>
      <w:marBottom w:val="0"/>
      <w:divBdr>
        <w:top w:val="none" w:sz="0" w:space="0" w:color="auto"/>
        <w:left w:val="none" w:sz="0" w:space="0" w:color="auto"/>
        <w:bottom w:val="none" w:sz="0" w:space="0" w:color="auto"/>
        <w:right w:val="none" w:sz="0" w:space="0" w:color="auto"/>
      </w:divBdr>
      <w:divsChild>
        <w:div w:id="32267959">
          <w:marLeft w:val="0"/>
          <w:marRight w:val="0"/>
          <w:marTop w:val="0"/>
          <w:marBottom w:val="0"/>
          <w:divBdr>
            <w:top w:val="single" w:sz="2" w:space="0" w:color="auto"/>
            <w:left w:val="single" w:sz="2" w:space="0" w:color="auto"/>
            <w:bottom w:val="single" w:sz="6" w:space="0" w:color="auto"/>
            <w:right w:val="single" w:sz="2" w:space="0" w:color="auto"/>
          </w:divBdr>
          <w:divsChild>
            <w:div w:id="2052459257">
              <w:marLeft w:val="0"/>
              <w:marRight w:val="0"/>
              <w:marTop w:val="100"/>
              <w:marBottom w:val="100"/>
              <w:divBdr>
                <w:top w:val="single" w:sz="2" w:space="0" w:color="D9D9E3"/>
                <w:left w:val="single" w:sz="2" w:space="0" w:color="D9D9E3"/>
                <w:bottom w:val="single" w:sz="2" w:space="0" w:color="D9D9E3"/>
                <w:right w:val="single" w:sz="2" w:space="0" w:color="D9D9E3"/>
              </w:divBdr>
              <w:divsChild>
                <w:div w:id="902908856">
                  <w:marLeft w:val="0"/>
                  <w:marRight w:val="0"/>
                  <w:marTop w:val="0"/>
                  <w:marBottom w:val="0"/>
                  <w:divBdr>
                    <w:top w:val="single" w:sz="2" w:space="0" w:color="D9D9E3"/>
                    <w:left w:val="single" w:sz="2" w:space="0" w:color="D9D9E3"/>
                    <w:bottom w:val="single" w:sz="2" w:space="0" w:color="D9D9E3"/>
                    <w:right w:val="single" w:sz="2" w:space="0" w:color="D9D9E3"/>
                  </w:divBdr>
                  <w:divsChild>
                    <w:div w:id="83186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70638153">
          <w:marLeft w:val="0"/>
          <w:marRight w:val="0"/>
          <w:marTop w:val="0"/>
          <w:marBottom w:val="0"/>
          <w:divBdr>
            <w:top w:val="single" w:sz="2" w:space="0" w:color="auto"/>
            <w:left w:val="single" w:sz="2" w:space="0" w:color="auto"/>
            <w:bottom w:val="single" w:sz="6" w:space="0" w:color="auto"/>
            <w:right w:val="single" w:sz="2" w:space="0" w:color="auto"/>
          </w:divBdr>
          <w:divsChild>
            <w:div w:id="1691369941">
              <w:marLeft w:val="0"/>
              <w:marRight w:val="0"/>
              <w:marTop w:val="100"/>
              <w:marBottom w:val="100"/>
              <w:divBdr>
                <w:top w:val="single" w:sz="2" w:space="0" w:color="D9D9E3"/>
                <w:left w:val="single" w:sz="2" w:space="0" w:color="D9D9E3"/>
                <w:bottom w:val="single" w:sz="2" w:space="0" w:color="D9D9E3"/>
                <w:right w:val="single" w:sz="2" w:space="0" w:color="D9D9E3"/>
              </w:divBdr>
              <w:divsChild>
                <w:div w:id="1198007491">
                  <w:marLeft w:val="0"/>
                  <w:marRight w:val="0"/>
                  <w:marTop w:val="0"/>
                  <w:marBottom w:val="0"/>
                  <w:divBdr>
                    <w:top w:val="single" w:sz="2" w:space="0" w:color="D9D9E3"/>
                    <w:left w:val="single" w:sz="2" w:space="0" w:color="D9D9E3"/>
                    <w:bottom w:val="single" w:sz="2" w:space="0" w:color="D9D9E3"/>
                    <w:right w:val="single" w:sz="2" w:space="0" w:color="D9D9E3"/>
                  </w:divBdr>
                  <w:divsChild>
                    <w:div w:id="1573202872">
                      <w:marLeft w:val="0"/>
                      <w:marRight w:val="0"/>
                      <w:marTop w:val="0"/>
                      <w:marBottom w:val="0"/>
                      <w:divBdr>
                        <w:top w:val="single" w:sz="2" w:space="0" w:color="D9D9E3"/>
                        <w:left w:val="single" w:sz="2" w:space="0" w:color="D9D9E3"/>
                        <w:bottom w:val="single" w:sz="2" w:space="0" w:color="D9D9E3"/>
                        <w:right w:val="single" w:sz="2" w:space="0" w:color="D9D9E3"/>
                      </w:divBdr>
                      <w:divsChild>
                        <w:div w:id="961225466">
                          <w:marLeft w:val="0"/>
                          <w:marRight w:val="0"/>
                          <w:marTop w:val="0"/>
                          <w:marBottom w:val="0"/>
                          <w:divBdr>
                            <w:top w:val="single" w:sz="2" w:space="0" w:color="D9D9E3"/>
                            <w:left w:val="single" w:sz="2" w:space="0" w:color="D9D9E3"/>
                            <w:bottom w:val="single" w:sz="2" w:space="0" w:color="D9D9E3"/>
                            <w:right w:val="single" w:sz="2" w:space="0" w:color="D9D9E3"/>
                          </w:divBdr>
                          <w:divsChild>
                            <w:div w:id="1325015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73013192">
      <w:bodyDiv w:val="1"/>
      <w:marLeft w:val="0"/>
      <w:marRight w:val="0"/>
      <w:marTop w:val="0"/>
      <w:marBottom w:val="0"/>
      <w:divBdr>
        <w:top w:val="none" w:sz="0" w:space="0" w:color="auto"/>
        <w:left w:val="none" w:sz="0" w:space="0" w:color="auto"/>
        <w:bottom w:val="none" w:sz="0" w:space="0" w:color="auto"/>
        <w:right w:val="none" w:sz="0" w:space="0" w:color="auto"/>
      </w:divBdr>
      <w:divsChild>
        <w:div w:id="1798179451">
          <w:marLeft w:val="0"/>
          <w:marRight w:val="0"/>
          <w:marTop w:val="0"/>
          <w:marBottom w:val="0"/>
          <w:divBdr>
            <w:top w:val="single" w:sz="2" w:space="0" w:color="auto"/>
            <w:left w:val="single" w:sz="2" w:space="0" w:color="auto"/>
            <w:bottom w:val="single" w:sz="6" w:space="0" w:color="auto"/>
            <w:right w:val="single" w:sz="2" w:space="0" w:color="auto"/>
          </w:divBdr>
          <w:divsChild>
            <w:div w:id="430518301">
              <w:marLeft w:val="0"/>
              <w:marRight w:val="0"/>
              <w:marTop w:val="100"/>
              <w:marBottom w:val="100"/>
              <w:divBdr>
                <w:top w:val="single" w:sz="2" w:space="0" w:color="D9D9E3"/>
                <w:left w:val="single" w:sz="2" w:space="0" w:color="D9D9E3"/>
                <w:bottom w:val="single" w:sz="2" w:space="0" w:color="D9D9E3"/>
                <w:right w:val="single" w:sz="2" w:space="0" w:color="D9D9E3"/>
              </w:divBdr>
              <w:divsChild>
                <w:div w:id="653264103">
                  <w:marLeft w:val="0"/>
                  <w:marRight w:val="0"/>
                  <w:marTop w:val="0"/>
                  <w:marBottom w:val="0"/>
                  <w:divBdr>
                    <w:top w:val="single" w:sz="2" w:space="0" w:color="D9D9E3"/>
                    <w:left w:val="single" w:sz="2" w:space="0" w:color="D9D9E3"/>
                    <w:bottom w:val="single" w:sz="2" w:space="0" w:color="D9D9E3"/>
                    <w:right w:val="single" w:sz="2" w:space="0" w:color="D9D9E3"/>
                  </w:divBdr>
                  <w:divsChild>
                    <w:div w:id="43407921">
                      <w:marLeft w:val="0"/>
                      <w:marRight w:val="0"/>
                      <w:marTop w:val="0"/>
                      <w:marBottom w:val="0"/>
                      <w:divBdr>
                        <w:top w:val="single" w:sz="2" w:space="0" w:color="D9D9E3"/>
                        <w:left w:val="single" w:sz="2" w:space="0" w:color="D9D9E3"/>
                        <w:bottom w:val="single" w:sz="2" w:space="0" w:color="D9D9E3"/>
                        <w:right w:val="single" w:sz="2" w:space="0" w:color="D9D9E3"/>
                      </w:divBdr>
                      <w:divsChild>
                        <w:div w:id="1018196389">
                          <w:marLeft w:val="0"/>
                          <w:marRight w:val="0"/>
                          <w:marTop w:val="0"/>
                          <w:marBottom w:val="0"/>
                          <w:divBdr>
                            <w:top w:val="single" w:sz="2" w:space="0" w:color="D9D9E3"/>
                            <w:left w:val="single" w:sz="2" w:space="0" w:color="D9D9E3"/>
                            <w:bottom w:val="single" w:sz="2" w:space="0" w:color="D9D9E3"/>
                            <w:right w:val="single" w:sz="2" w:space="0" w:color="D9D9E3"/>
                          </w:divBdr>
                          <w:divsChild>
                            <w:div w:id="708800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73866478">
      <w:bodyDiv w:val="1"/>
      <w:marLeft w:val="0"/>
      <w:marRight w:val="0"/>
      <w:marTop w:val="0"/>
      <w:marBottom w:val="0"/>
      <w:divBdr>
        <w:top w:val="none" w:sz="0" w:space="0" w:color="auto"/>
        <w:left w:val="none" w:sz="0" w:space="0" w:color="auto"/>
        <w:bottom w:val="none" w:sz="0" w:space="0" w:color="auto"/>
        <w:right w:val="none" w:sz="0" w:space="0" w:color="auto"/>
      </w:divBdr>
    </w:div>
    <w:div w:id="775365244">
      <w:bodyDiv w:val="1"/>
      <w:marLeft w:val="0"/>
      <w:marRight w:val="0"/>
      <w:marTop w:val="0"/>
      <w:marBottom w:val="0"/>
      <w:divBdr>
        <w:top w:val="none" w:sz="0" w:space="0" w:color="auto"/>
        <w:left w:val="none" w:sz="0" w:space="0" w:color="auto"/>
        <w:bottom w:val="none" w:sz="0" w:space="0" w:color="auto"/>
        <w:right w:val="none" w:sz="0" w:space="0" w:color="auto"/>
      </w:divBdr>
    </w:div>
    <w:div w:id="776565121">
      <w:bodyDiv w:val="1"/>
      <w:marLeft w:val="0"/>
      <w:marRight w:val="0"/>
      <w:marTop w:val="0"/>
      <w:marBottom w:val="0"/>
      <w:divBdr>
        <w:top w:val="none" w:sz="0" w:space="0" w:color="auto"/>
        <w:left w:val="none" w:sz="0" w:space="0" w:color="auto"/>
        <w:bottom w:val="none" w:sz="0" w:space="0" w:color="auto"/>
        <w:right w:val="none" w:sz="0" w:space="0" w:color="auto"/>
      </w:divBdr>
    </w:div>
    <w:div w:id="776952178">
      <w:bodyDiv w:val="1"/>
      <w:marLeft w:val="0"/>
      <w:marRight w:val="0"/>
      <w:marTop w:val="0"/>
      <w:marBottom w:val="0"/>
      <w:divBdr>
        <w:top w:val="none" w:sz="0" w:space="0" w:color="auto"/>
        <w:left w:val="none" w:sz="0" w:space="0" w:color="auto"/>
        <w:bottom w:val="none" w:sz="0" w:space="0" w:color="auto"/>
        <w:right w:val="none" w:sz="0" w:space="0" w:color="auto"/>
      </w:divBdr>
      <w:divsChild>
        <w:div w:id="1264997134">
          <w:marLeft w:val="0"/>
          <w:marRight w:val="0"/>
          <w:marTop w:val="0"/>
          <w:marBottom w:val="0"/>
          <w:divBdr>
            <w:top w:val="single" w:sz="2" w:space="0" w:color="auto"/>
            <w:left w:val="single" w:sz="2" w:space="0" w:color="auto"/>
            <w:bottom w:val="single" w:sz="6" w:space="0" w:color="auto"/>
            <w:right w:val="single" w:sz="2" w:space="0" w:color="auto"/>
          </w:divBdr>
          <w:divsChild>
            <w:div w:id="1132941516">
              <w:marLeft w:val="0"/>
              <w:marRight w:val="0"/>
              <w:marTop w:val="100"/>
              <w:marBottom w:val="100"/>
              <w:divBdr>
                <w:top w:val="single" w:sz="2" w:space="0" w:color="D9D9E3"/>
                <w:left w:val="single" w:sz="2" w:space="0" w:color="D9D9E3"/>
                <w:bottom w:val="single" w:sz="2" w:space="0" w:color="D9D9E3"/>
                <w:right w:val="single" w:sz="2" w:space="0" w:color="D9D9E3"/>
              </w:divBdr>
              <w:divsChild>
                <w:div w:id="103504857">
                  <w:marLeft w:val="0"/>
                  <w:marRight w:val="0"/>
                  <w:marTop w:val="0"/>
                  <w:marBottom w:val="0"/>
                  <w:divBdr>
                    <w:top w:val="single" w:sz="2" w:space="0" w:color="D9D9E3"/>
                    <w:left w:val="single" w:sz="2" w:space="0" w:color="D9D9E3"/>
                    <w:bottom w:val="single" w:sz="2" w:space="0" w:color="D9D9E3"/>
                    <w:right w:val="single" w:sz="2" w:space="0" w:color="D9D9E3"/>
                  </w:divBdr>
                  <w:divsChild>
                    <w:div w:id="1988825002">
                      <w:marLeft w:val="0"/>
                      <w:marRight w:val="0"/>
                      <w:marTop w:val="0"/>
                      <w:marBottom w:val="0"/>
                      <w:divBdr>
                        <w:top w:val="single" w:sz="2" w:space="0" w:color="D9D9E3"/>
                        <w:left w:val="single" w:sz="2" w:space="0" w:color="D9D9E3"/>
                        <w:bottom w:val="single" w:sz="2" w:space="0" w:color="D9D9E3"/>
                        <w:right w:val="single" w:sz="2" w:space="0" w:color="D9D9E3"/>
                      </w:divBdr>
                      <w:divsChild>
                        <w:div w:id="1937639578">
                          <w:marLeft w:val="0"/>
                          <w:marRight w:val="0"/>
                          <w:marTop w:val="0"/>
                          <w:marBottom w:val="0"/>
                          <w:divBdr>
                            <w:top w:val="single" w:sz="2" w:space="0" w:color="D9D9E3"/>
                            <w:left w:val="single" w:sz="2" w:space="0" w:color="D9D9E3"/>
                            <w:bottom w:val="single" w:sz="2" w:space="0" w:color="D9D9E3"/>
                            <w:right w:val="single" w:sz="2" w:space="0" w:color="D9D9E3"/>
                          </w:divBdr>
                          <w:divsChild>
                            <w:div w:id="959067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7879271">
          <w:marLeft w:val="0"/>
          <w:marRight w:val="0"/>
          <w:marTop w:val="0"/>
          <w:marBottom w:val="0"/>
          <w:divBdr>
            <w:top w:val="single" w:sz="2" w:space="0" w:color="auto"/>
            <w:left w:val="single" w:sz="2" w:space="0" w:color="auto"/>
            <w:bottom w:val="single" w:sz="6" w:space="0" w:color="auto"/>
            <w:right w:val="single" w:sz="2" w:space="0" w:color="auto"/>
          </w:divBdr>
          <w:divsChild>
            <w:div w:id="243418683">
              <w:marLeft w:val="0"/>
              <w:marRight w:val="0"/>
              <w:marTop w:val="100"/>
              <w:marBottom w:val="100"/>
              <w:divBdr>
                <w:top w:val="single" w:sz="2" w:space="0" w:color="D9D9E3"/>
                <w:left w:val="single" w:sz="2" w:space="0" w:color="D9D9E3"/>
                <w:bottom w:val="single" w:sz="2" w:space="0" w:color="D9D9E3"/>
                <w:right w:val="single" w:sz="2" w:space="0" w:color="D9D9E3"/>
              </w:divBdr>
              <w:divsChild>
                <w:div w:id="402676536">
                  <w:marLeft w:val="0"/>
                  <w:marRight w:val="0"/>
                  <w:marTop w:val="0"/>
                  <w:marBottom w:val="0"/>
                  <w:divBdr>
                    <w:top w:val="single" w:sz="2" w:space="0" w:color="D9D9E3"/>
                    <w:left w:val="single" w:sz="2" w:space="0" w:color="D9D9E3"/>
                    <w:bottom w:val="single" w:sz="2" w:space="0" w:color="D9D9E3"/>
                    <w:right w:val="single" w:sz="2" w:space="0" w:color="D9D9E3"/>
                  </w:divBdr>
                  <w:divsChild>
                    <w:div w:id="16593825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78791327">
      <w:bodyDiv w:val="1"/>
      <w:marLeft w:val="0"/>
      <w:marRight w:val="0"/>
      <w:marTop w:val="0"/>
      <w:marBottom w:val="0"/>
      <w:divBdr>
        <w:top w:val="none" w:sz="0" w:space="0" w:color="auto"/>
        <w:left w:val="none" w:sz="0" w:space="0" w:color="auto"/>
        <w:bottom w:val="none" w:sz="0" w:space="0" w:color="auto"/>
        <w:right w:val="none" w:sz="0" w:space="0" w:color="auto"/>
      </w:divBdr>
    </w:div>
    <w:div w:id="781919151">
      <w:bodyDiv w:val="1"/>
      <w:marLeft w:val="0"/>
      <w:marRight w:val="0"/>
      <w:marTop w:val="0"/>
      <w:marBottom w:val="0"/>
      <w:divBdr>
        <w:top w:val="none" w:sz="0" w:space="0" w:color="auto"/>
        <w:left w:val="none" w:sz="0" w:space="0" w:color="auto"/>
        <w:bottom w:val="none" w:sz="0" w:space="0" w:color="auto"/>
        <w:right w:val="none" w:sz="0" w:space="0" w:color="auto"/>
      </w:divBdr>
    </w:div>
    <w:div w:id="782723483">
      <w:bodyDiv w:val="1"/>
      <w:marLeft w:val="0"/>
      <w:marRight w:val="0"/>
      <w:marTop w:val="0"/>
      <w:marBottom w:val="0"/>
      <w:divBdr>
        <w:top w:val="none" w:sz="0" w:space="0" w:color="auto"/>
        <w:left w:val="none" w:sz="0" w:space="0" w:color="auto"/>
        <w:bottom w:val="none" w:sz="0" w:space="0" w:color="auto"/>
        <w:right w:val="none" w:sz="0" w:space="0" w:color="auto"/>
      </w:divBdr>
    </w:div>
    <w:div w:id="783041637">
      <w:bodyDiv w:val="1"/>
      <w:marLeft w:val="0"/>
      <w:marRight w:val="0"/>
      <w:marTop w:val="0"/>
      <w:marBottom w:val="0"/>
      <w:divBdr>
        <w:top w:val="none" w:sz="0" w:space="0" w:color="auto"/>
        <w:left w:val="none" w:sz="0" w:space="0" w:color="auto"/>
        <w:bottom w:val="none" w:sz="0" w:space="0" w:color="auto"/>
        <w:right w:val="none" w:sz="0" w:space="0" w:color="auto"/>
      </w:divBdr>
      <w:divsChild>
        <w:div w:id="1277635962">
          <w:marLeft w:val="0"/>
          <w:marRight w:val="0"/>
          <w:marTop w:val="0"/>
          <w:marBottom w:val="0"/>
          <w:divBdr>
            <w:top w:val="single" w:sz="2" w:space="0" w:color="auto"/>
            <w:left w:val="single" w:sz="2" w:space="0" w:color="auto"/>
            <w:bottom w:val="single" w:sz="6" w:space="0" w:color="auto"/>
            <w:right w:val="single" w:sz="2" w:space="0" w:color="auto"/>
          </w:divBdr>
          <w:divsChild>
            <w:div w:id="1081637401">
              <w:marLeft w:val="0"/>
              <w:marRight w:val="0"/>
              <w:marTop w:val="100"/>
              <w:marBottom w:val="100"/>
              <w:divBdr>
                <w:top w:val="single" w:sz="2" w:space="0" w:color="D9D9E3"/>
                <w:left w:val="single" w:sz="2" w:space="0" w:color="D9D9E3"/>
                <w:bottom w:val="single" w:sz="2" w:space="0" w:color="D9D9E3"/>
                <w:right w:val="single" w:sz="2" w:space="0" w:color="D9D9E3"/>
              </w:divBdr>
              <w:divsChild>
                <w:div w:id="1459374560">
                  <w:marLeft w:val="0"/>
                  <w:marRight w:val="0"/>
                  <w:marTop w:val="0"/>
                  <w:marBottom w:val="0"/>
                  <w:divBdr>
                    <w:top w:val="single" w:sz="2" w:space="0" w:color="D9D9E3"/>
                    <w:left w:val="single" w:sz="2" w:space="0" w:color="D9D9E3"/>
                    <w:bottom w:val="single" w:sz="2" w:space="0" w:color="D9D9E3"/>
                    <w:right w:val="single" w:sz="2" w:space="0" w:color="D9D9E3"/>
                  </w:divBdr>
                  <w:divsChild>
                    <w:div w:id="7173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48623378">
          <w:marLeft w:val="0"/>
          <w:marRight w:val="0"/>
          <w:marTop w:val="0"/>
          <w:marBottom w:val="0"/>
          <w:divBdr>
            <w:top w:val="single" w:sz="2" w:space="0" w:color="auto"/>
            <w:left w:val="single" w:sz="2" w:space="0" w:color="auto"/>
            <w:bottom w:val="single" w:sz="6" w:space="0" w:color="auto"/>
            <w:right w:val="single" w:sz="2" w:space="0" w:color="auto"/>
          </w:divBdr>
          <w:divsChild>
            <w:div w:id="49507700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6900277">
                  <w:marLeft w:val="0"/>
                  <w:marRight w:val="0"/>
                  <w:marTop w:val="0"/>
                  <w:marBottom w:val="0"/>
                  <w:divBdr>
                    <w:top w:val="single" w:sz="2" w:space="0" w:color="D9D9E3"/>
                    <w:left w:val="single" w:sz="2" w:space="0" w:color="D9D9E3"/>
                    <w:bottom w:val="single" w:sz="2" w:space="0" w:color="D9D9E3"/>
                    <w:right w:val="single" w:sz="2" w:space="0" w:color="D9D9E3"/>
                  </w:divBdr>
                  <w:divsChild>
                    <w:div w:id="747578517">
                      <w:marLeft w:val="0"/>
                      <w:marRight w:val="0"/>
                      <w:marTop w:val="0"/>
                      <w:marBottom w:val="0"/>
                      <w:divBdr>
                        <w:top w:val="single" w:sz="2" w:space="0" w:color="D9D9E3"/>
                        <w:left w:val="single" w:sz="2" w:space="0" w:color="D9D9E3"/>
                        <w:bottom w:val="single" w:sz="2" w:space="0" w:color="D9D9E3"/>
                        <w:right w:val="single" w:sz="2" w:space="0" w:color="D9D9E3"/>
                      </w:divBdr>
                      <w:divsChild>
                        <w:div w:id="925765107">
                          <w:marLeft w:val="0"/>
                          <w:marRight w:val="0"/>
                          <w:marTop w:val="0"/>
                          <w:marBottom w:val="0"/>
                          <w:divBdr>
                            <w:top w:val="single" w:sz="2" w:space="0" w:color="D9D9E3"/>
                            <w:left w:val="single" w:sz="2" w:space="0" w:color="D9D9E3"/>
                            <w:bottom w:val="single" w:sz="2" w:space="0" w:color="D9D9E3"/>
                            <w:right w:val="single" w:sz="2" w:space="0" w:color="D9D9E3"/>
                          </w:divBdr>
                          <w:divsChild>
                            <w:div w:id="1290164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84345755">
      <w:bodyDiv w:val="1"/>
      <w:marLeft w:val="0"/>
      <w:marRight w:val="0"/>
      <w:marTop w:val="0"/>
      <w:marBottom w:val="0"/>
      <w:divBdr>
        <w:top w:val="none" w:sz="0" w:space="0" w:color="auto"/>
        <w:left w:val="none" w:sz="0" w:space="0" w:color="auto"/>
        <w:bottom w:val="none" w:sz="0" w:space="0" w:color="auto"/>
        <w:right w:val="none" w:sz="0" w:space="0" w:color="auto"/>
      </w:divBdr>
    </w:div>
    <w:div w:id="790175239">
      <w:bodyDiv w:val="1"/>
      <w:marLeft w:val="0"/>
      <w:marRight w:val="0"/>
      <w:marTop w:val="0"/>
      <w:marBottom w:val="0"/>
      <w:divBdr>
        <w:top w:val="none" w:sz="0" w:space="0" w:color="auto"/>
        <w:left w:val="none" w:sz="0" w:space="0" w:color="auto"/>
        <w:bottom w:val="none" w:sz="0" w:space="0" w:color="auto"/>
        <w:right w:val="none" w:sz="0" w:space="0" w:color="auto"/>
      </w:divBdr>
    </w:div>
    <w:div w:id="793794516">
      <w:bodyDiv w:val="1"/>
      <w:marLeft w:val="0"/>
      <w:marRight w:val="0"/>
      <w:marTop w:val="0"/>
      <w:marBottom w:val="0"/>
      <w:divBdr>
        <w:top w:val="none" w:sz="0" w:space="0" w:color="auto"/>
        <w:left w:val="none" w:sz="0" w:space="0" w:color="auto"/>
        <w:bottom w:val="none" w:sz="0" w:space="0" w:color="auto"/>
        <w:right w:val="none" w:sz="0" w:space="0" w:color="auto"/>
      </w:divBdr>
    </w:div>
    <w:div w:id="796727221">
      <w:bodyDiv w:val="1"/>
      <w:marLeft w:val="0"/>
      <w:marRight w:val="0"/>
      <w:marTop w:val="0"/>
      <w:marBottom w:val="0"/>
      <w:divBdr>
        <w:top w:val="none" w:sz="0" w:space="0" w:color="auto"/>
        <w:left w:val="none" w:sz="0" w:space="0" w:color="auto"/>
        <w:bottom w:val="none" w:sz="0" w:space="0" w:color="auto"/>
        <w:right w:val="none" w:sz="0" w:space="0" w:color="auto"/>
      </w:divBdr>
    </w:div>
    <w:div w:id="797719748">
      <w:bodyDiv w:val="1"/>
      <w:marLeft w:val="0"/>
      <w:marRight w:val="0"/>
      <w:marTop w:val="0"/>
      <w:marBottom w:val="0"/>
      <w:divBdr>
        <w:top w:val="none" w:sz="0" w:space="0" w:color="auto"/>
        <w:left w:val="none" w:sz="0" w:space="0" w:color="auto"/>
        <w:bottom w:val="none" w:sz="0" w:space="0" w:color="auto"/>
        <w:right w:val="none" w:sz="0" w:space="0" w:color="auto"/>
      </w:divBdr>
    </w:div>
    <w:div w:id="798380609">
      <w:bodyDiv w:val="1"/>
      <w:marLeft w:val="0"/>
      <w:marRight w:val="0"/>
      <w:marTop w:val="0"/>
      <w:marBottom w:val="0"/>
      <w:divBdr>
        <w:top w:val="none" w:sz="0" w:space="0" w:color="auto"/>
        <w:left w:val="none" w:sz="0" w:space="0" w:color="auto"/>
        <w:bottom w:val="none" w:sz="0" w:space="0" w:color="auto"/>
        <w:right w:val="none" w:sz="0" w:space="0" w:color="auto"/>
      </w:divBdr>
    </w:div>
    <w:div w:id="798838205">
      <w:bodyDiv w:val="1"/>
      <w:marLeft w:val="0"/>
      <w:marRight w:val="0"/>
      <w:marTop w:val="0"/>
      <w:marBottom w:val="0"/>
      <w:divBdr>
        <w:top w:val="none" w:sz="0" w:space="0" w:color="auto"/>
        <w:left w:val="none" w:sz="0" w:space="0" w:color="auto"/>
        <w:bottom w:val="none" w:sz="0" w:space="0" w:color="auto"/>
        <w:right w:val="none" w:sz="0" w:space="0" w:color="auto"/>
      </w:divBdr>
    </w:div>
    <w:div w:id="799542171">
      <w:bodyDiv w:val="1"/>
      <w:marLeft w:val="0"/>
      <w:marRight w:val="0"/>
      <w:marTop w:val="0"/>
      <w:marBottom w:val="0"/>
      <w:divBdr>
        <w:top w:val="none" w:sz="0" w:space="0" w:color="auto"/>
        <w:left w:val="none" w:sz="0" w:space="0" w:color="auto"/>
        <w:bottom w:val="none" w:sz="0" w:space="0" w:color="auto"/>
        <w:right w:val="none" w:sz="0" w:space="0" w:color="auto"/>
      </w:divBdr>
    </w:div>
    <w:div w:id="799767200">
      <w:bodyDiv w:val="1"/>
      <w:marLeft w:val="0"/>
      <w:marRight w:val="0"/>
      <w:marTop w:val="0"/>
      <w:marBottom w:val="0"/>
      <w:divBdr>
        <w:top w:val="none" w:sz="0" w:space="0" w:color="auto"/>
        <w:left w:val="none" w:sz="0" w:space="0" w:color="auto"/>
        <w:bottom w:val="none" w:sz="0" w:space="0" w:color="auto"/>
        <w:right w:val="none" w:sz="0" w:space="0" w:color="auto"/>
      </w:divBdr>
    </w:div>
    <w:div w:id="800463100">
      <w:bodyDiv w:val="1"/>
      <w:marLeft w:val="0"/>
      <w:marRight w:val="0"/>
      <w:marTop w:val="0"/>
      <w:marBottom w:val="0"/>
      <w:divBdr>
        <w:top w:val="none" w:sz="0" w:space="0" w:color="auto"/>
        <w:left w:val="none" w:sz="0" w:space="0" w:color="auto"/>
        <w:bottom w:val="none" w:sz="0" w:space="0" w:color="auto"/>
        <w:right w:val="none" w:sz="0" w:space="0" w:color="auto"/>
      </w:divBdr>
      <w:divsChild>
        <w:div w:id="14353459">
          <w:marLeft w:val="0"/>
          <w:marRight w:val="0"/>
          <w:marTop w:val="0"/>
          <w:marBottom w:val="0"/>
          <w:divBdr>
            <w:top w:val="single" w:sz="2" w:space="0" w:color="auto"/>
            <w:left w:val="single" w:sz="2" w:space="0" w:color="auto"/>
            <w:bottom w:val="single" w:sz="6" w:space="0" w:color="auto"/>
            <w:right w:val="single" w:sz="2" w:space="0" w:color="auto"/>
          </w:divBdr>
          <w:divsChild>
            <w:div w:id="708453669">
              <w:marLeft w:val="0"/>
              <w:marRight w:val="0"/>
              <w:marTop w:val="100"/>
              <w:marBottom w:val="100"/>
              <w:divBdr>
                <w:top w:val="single" w:sz="2" w:space="0" w:color="D9D9E3"/>
                <w:left w:val="single" w:sz="2" w:space="0" w:color="D9D9E3"/>
                <w:bottom w:val="single" w:sz="2" w:space="0" w:color="D9D9E3"/>
                <w:right w:val="single" w:sz="2" w:space="0" w:color="D9D9E3"/>
              </w:divBdr>
              <w:divsChild>
                <w:div w:id="385643145">
                  <w:marLeft w:val="0"/>
                  <w:marRight w:val="0"/>
                  <w:marTop w:val="0"/>
                  <w:marBottom w:val="0"/>
                  <w:divBdr>
                    <w:top w:val="single" w:sz="2" w:space="0" w:color="D9D9E3"/>
                    <w:left w:val="single" w:sz="2" w:space="0" w:color="D9D9E3"/>
                    <w:bottom w:val="single" w:sz="2" w:space="0" w:color="D9D9E3"/>
                    <w:right w:val="single" w:sz="2" w:space="0" w:color="D9D9E3"/>
                  </w:divBdr>
                  <w:divsChild>
                    <w:div w:id="134835728">
                      <w:marLeft w:val="0"/>
                      <w:marRight w:val="0"/>
                      <w:marTop w:val="0"/>
                      <w:marBottom w:val="0"/>
                      <w:divBdr>
                        <w:top w:val="single" w:sz="2" w:space="0" w:color="D9D9E3"/>
                        <w:left w:val="single" w:sz="2" w:space="0" w:color="D9D9E3"/>
                        <w:bottom w:val="single" w:sz="2" w:space="0" w:color="D9D9E3"/>
                        <w:right w:val="single" w:sz="2" w:space="0" w:color="D9D9E3"/>
                      </w:divBdr>
                      <w:divsChild>
                        <w:div w:id="1894458934">
                          <w:marLeft w:val="0"/>
                          <w:marRight w:val="0"/>
                          <w:marTop w:val="0"/>
                          <w:marBottom w:val="0"/>
                          <w:divBdr>
                            <w:top w:val="single" w:sz="2" w:space="0" w:color="D9D9E3"/>
                            <w:left w:val="single" w:sz="2" w:space="0" w:color="D9D9E3"/>
                            <w:bottom w:val="single" w:sz="2" w:space="0" w:color="D9D9E3"/>
                            <w:right w:val="single" w:sz="2" w:space="0" w:color="D9D9E3"/>
                          </w:divBdr>
                          <w:divsChild>
                            <w:div w:id="1114055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70288715">
          <w:marLeft w:val="0"/>
          <w:marRight w:val="0"/>
          <w:marTop w:val="0"/>
          <w:marBottom w:val="0"/>
          <w:divBdr>
            <w:top w:val="single" w:sz="2" w:space="0" w:color="auto"/>
            <w:left w:val="single" w:sz="2" w:space="0" w:color="auto"/>
            <w:bottom w:val="single" w:sz="6" w:space="0" w:color="auto"/>
            <w:right w:val="single" w:sz="2" w:space="0" w:color="auto"/>
          </w:divBdr>
          <w:divsChild>
            <w:div w:id="96679470">
              <w:marLeft w:val="0"/>
              <w:marRight w:val="0"/>
              <w:marTop w:val="100"/>
              <w:marBottom w:val="100"/>
              <w:divBdr>
                <w:top w:val="single" w:sz="2" w:space="0" w:color="D9D9E3"/>
                <w:left w:val="single" w:sz="2" w:space="0" w:color="D9D9E3"/>
                <w:bottom w:val="single" w:sz="2" w:space="0" w:color="D9D9E3"/>
                <w:right w:val="single" w:sz="2" w:space="0" w:color="D9D9E3"/>
              </w:divBdr>
              <w:divsChild>
                <w:div w:id="230774353">
                  <w:marLeft w:val="0"/>
                  <w:marRight w:val="0"/>
                  <w:marTop w:val="0"/>
                  <w:marBottom w:val="0"/>
                  <w:divBdr>
                    <w:top w:val="single" w:sz="2" w:space="0" w:color="D9D9E3"/>
                    <w:left w:val="single" w:sz="2" w:space="0" w:color="D9D9E3"/>
                    <w:bottom w:val="single" w:sz="2" w:space="0" w:color="D9D9E3"/>
                    <w:right w:val="single" w:sz="2" w:space="0" w:color="D9D9E3"/>
                  </w:divBdr>
                  <w:divsChild>
                    <w:div w:id="427383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01002878">
      <w:bodyDiv w:val="1"/>
      <w:marLeft w:val="0"/>
      <w:marRight w:val="0"/>
      <w:marTop w:val="0"/>
      <w:marBottom w:val="0"/>
      <w:divBdr>
        <w:top w:val="none" w:sz="0" w:space="0" w:color="auto"/>
        <w:left w:val="none" w:sz="0" w:space="0" w:color="auto"/>
        <w:bottom w:val="none" w:sz="0" w:space="0" w:color="auto"/>
        <w:right w:val="none" w:sz="0" w:space="0" w:color="auto"/>
      </w:divBdr>
      <w:divsChild>
        <w:div w:id="2073039120">
          <w:marLeft w:val="0"/>
          <w:marRight w:val="0"/>
          <w:marTop w:val="0"/>
          <w:marBottom w:val="0"/>
          <w:divBdr>
            <w:top w:val="single" w:sz="2" w:space="0" w:color="auto"/>
            <w:left w:val="single" w:sz="2" w:space="0" w:color="auto"/>
            <w:bottom w:val="single" w:sz="6" w:space="0" w:color="auto"/>
            <w:right w:val="single" w:sz="2" w:space="0" w:color="auto"/>
          </w:divBdr>
          <w:divsChild>
            <w:div w:id="615723882">
              <w:marLeft w:val="0"/>
              <w:marRight w:val="0"/>
              <w:marTop w:val="100"/>
              <w:marBottom w:val="100"/>
              <w:divBdr>
                <w:top w:val="single" w:sz="2" w:space="0" w:color="D9D9E3"/>
                <w:left w:val="single" w:sz="2" w:space="0" w:color="D9D9E3"/>
                <w:bottom w:val="single" w:sz="2" w:space="0" w:color="D9D9E3"/>
                <w:right w:val="single" w:sz="2" w:space="0" w:color="D9D9E3"/>
              </w:divBdr>
              <w:divsChild>
                <w:div w:id="1658723151">
                  <w:marLeft w:val="0"/>
                  <w:marRight w:val="0"/>
                  <w:marTop w:val="0"/>
                  <w:marBottom w:val="0"/>
                  <w:divBdr>
                    <w:top w:val="single" w:sz="2" w:space="0" w:color="D9D9E3"/>
                    <w:left w:val="single" w:sz="2" w:space="0" w:color="D9D9E3"/>
                    <w:bottom w:val="single" w:sz="2" w:space="0" w:color="D9D9E3"/>
                    <w:right w:val="single" w:sz="2" w:space="0" w:color="D9D9E3"/>
                  </w:divBdr>
                  <w:divsChild>
                    <w:div w:id="999582156">
                      <w:marLeft w:val="0"/>
                      <w:marRight w:val="0"/>
                      <w:marTop w:val="0"/>
                      <w:marBottom w:val="0"/>
                      <w:divBdr>
                        <w:top w:val="single" w:sz="2" w:space="0" w:color="D9D9E3"/>
                        <w:left w:val="single" w:sz="2" w:space="0" w:color="D9D9E3"/>
                        <w:bottom w:val="single" w:sz="2" w:space="0" w:color="D9D9E3"/>
                        <w:right w:val="single" w:sz="2" w:space="0" w:color="D9D9E3"/>
                      </w:divBdr>
                      <w:divsChild>
                        <w:div w:id="1870339963">
                          <w:marLeft w:val="0"/>
                          <w:marRight w:val="0"/>
                          <w:marTop w:val="0"/>
                          <w:marBottom w:val="0"/>
                          <w:divBdr>
                            <w:top w:val="single" w:sz="2" w:space="0" w:color="D9D9E3"/>
                            <w:left w:val="single" w:sz="2" w:space="0" w:color="D9D9E3"/>
                            <w:bottom w:val="single" w:sz="2" w:space="0" w:color="D9D9E3"/>
                            <w:right w:val="single" w:sz="2" w:space="0" w:color="D9D9E3"/>
                          </w:divBdr>
                          <w:divsChild>
                            <w:div w:id="11670949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3160819">
      <w:bodyDiv w:val="1"/>
      <w:marLeft w:val="0"/>
      <w:marRight w:val="0"/>
      <w:marTop w:val="0"/>
      <w:marBottom w:val="0"/>
      <w:divBdr>
        <w:top w:val="none" w:sz="0" w:space="0" w:color="auto"/>
        <w:left w:val="none" w:sz="0" w:space="0" w:color="auto"/>
        <w:bottom w:val="none" w:sz="0" w:space="0" w:color="auto"/>
        <w:right w:val="none" w:sz="0" w:space="0" w:color="auto"/>
      </w:divBdr>
    </w:div>
    <w:div w:id="806052534">
      <w:bodyDiv w:val="1"/>
      <w:marLeft w:val="0"/>
      <w:marRight w:val="0"/>
      <w:marTop w:val="0"/>
      <w:marBottom w:val="0"/>
      <w:divBdr>
        <w:top w:val="none" w:sz="0" w:space="0" w:color="auto"/>
        <w:left w:val="none" w:sz="0" w:space="0" w:color="auto"/>
        <w:bottom w:val="none" w:sz="0" w:space="0" w:color="auto"/>
        <w:right w:val="none" w:sz="0" w:space="0" w:color="auto"/>
      </w:divBdr>
    </w:div>
    <w:div w:id="809059296">
      <w:bodyDiv w:val="1"/>
      <w:marLeft w:val="0"/>
      <w:marRight w:val="0"/>
      <w:marTop w:val="0"/>
      <w:marBottom w:val="0"/>
      <w:divBdr>
        <w:top w:val="none" w:sz="0" w:space="0" w:color="auto"/>
        <w:left w:val="none" w:sz="0" w:space="0" w:color="auto"/>
        <w:bottom w:val="none" w:sz="0" w:space="0" w:color="auto"/>
        <w:right w:val="none" w:sz="0" w:space="0" w:color="auto"/>
      </w:divBdr>
    </w:div>
    <w:div w:id="809322409">
      <w:bodyDiv w:val="1"/>
      <w:marLeft w:val="0"/>
      <w:marRight w:val="0"/>
      <w:marTop w:val="0"/>
      <w:marBottom w:val="0"/>
      <w:divBdr>
        <w:top w:val="none" w:sz="0" w:space="0" w:color="auto"/>
        <w:left w:val="none" w:sz="0" w:space="0" w:color="auto"/>
        <w:bottom w:val="none" w:sz="0" w:space="0" w:color="auto"/>
        <w:right w:val="none" w:sz="0" w:space="0" w:color="auto"/>
      </w:divBdr>
      <w:divsChild>
        <w:div w:id="310672040">
          <w:marLeft w:val="0"/>
          <w:marRight w:val="0"/>
          <w:marTop w:val="0"/>
          <w:marBottom w:val="0"/>
          <w:divBdr>
            <w:top w:val="single" w:sz="2" w:space="0" w:color="auto"/>
            <w:left w:val="single" w:sz="2" w:space="0" w:color="auto"/>
            <w:bottom w:val="single" w:sz="6" w:space="0" w:color="auto"/>
            <w:right w:val="single" w:sz="2" w:space="0" w:color="auto"/>
          </w:divBdr>
          <w:divsChild>
            <w:div w:id="1188562107">
              <w:marLeft w:val="0"/>
              <w:marRight w:val="0"/>
              <w:marTop w:val="100"/>
              <w:marBottom w:val="100"/>
              <w:divBdr>
                <w:top w:val="single" w:sz="2" w:space="0" w:color="D9D9E3"/>
                <w:left w:val="single" w:sz="2" w:space="0" w:color="D9D9E3"/>
                <w:bottom w:val="single" w:sz="2" w:space="0" w:color="D9D9E3"/>
                <w:right w:val="single" w:sz="2" w:space="0" w:color="D9D9E3"/>
              </w:divBdr>
              <w:divsChild>
                <w:div w:id="736636459">
                  <w:marLeft w:val="0"/>
                  <w:marRight w:val="0"/>
                  <w:marTop w:val="0"/>
                  <w:marBottom w:val="0"/>
                  <w:divBdr>
                    <w:top w:val="single" w:sz="2" w:space="0" w:color="D9D9E3"/>
                    <w:left w:val="single" w:sz="2" w:space="0" w:color="D9D9E3"/>
                    <w:bottom w:val="single" w:sz="2" w:space="0" w:color="D9D9E3"/>
                    <w:right w:val="single" w:sz="2" w:space="0" w:color="D9D9E3"/>
                  </w:divBdr>
                  <w:divsChild>
                    <w:div w:id="1238051821">
                      <w:marLeft w:val="0"/>
                      <w:marRight w:val="0"/>
                      <w:marTop w:val="0"/>
                      <w:marBottom w:val="0"/>
                      <w:divBdr>
                        <w:top w:val="single" w:sz="2" w:space="0" w:color="D9D9E3"/>
                        <w:left w:val="single" w:sz="2" w:space="0" w:color="D9D9E3"/>
                        <w:bottom w:val="single" w:sz="2" w:space="0" w:color="D9D9E3"/>
                        <w:right w:val="single" w:sz="2" w:space="0" w:color="D9D9E3"/>
                      </w:divBdr>
                      <w:divsChild>
                        <w:div w:id="2137217863">
                          <w:marLeft w:val="0"/>
                          <w:marRight w:val="0"/>
                          <w:marTop w:val="0"/>
                          <w:marBottom w:val="0"/>
                          <w:divBdr>
                            <w:top w:val="single" w:sz="2" w:space="0" w:color="D9D9E3"/>
                            <w:left w:val="single" w:sz="2" w:space="0" w:color="D9D9E3"/>
                            <w:bottom w:val="single" w:sz="2" w:space="0" w:color="D9D9E3"/>
                            <w:right w:val="single" w:sz="2" w:space="0" w:color="D9D9E3"/>
                          </w:divBdr>
                          <w:divsChild>
                            <w:div w:id="165831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0177170">
      <w:bodyDiv w:val="1"/>
      <w:marLeft w:val="0"/>
      <w:marRight w:val="0"/>
      <w:marTop w:val="0"/>
      <w:marBottom w:val="0"/>
      <w:divBdr>
        <w:top w:val="none" w:sz="0" w:space="0" w:color="auto"/>
        <w:left w:val="none" w:sz="0" w:space="0" w:color="auto"/>
        <w:bottom w:val="none" w:sz="0" w:space="0" w:color="auto"/>
        <w:right w:val="none" w:sz="0" w:space="0" w:color="auto"/>
      </w:divBdr>
      <w:divsChild>
        <w:div w:id="1949508438">
          <w:marLeft w:val="0"/>
          <w:marRight w:val="0"/>
          <w:marTop w:val="0"/>
          <w:marBottom w:val="0"/>
          <w:divBdr>
            <w:top w:val="single" w:sz="2" w:space="0" w:color="auto"/>
            <w:left w:val="single" w:sz="2" w:space="0" w:color="auto"/>
            <w:bottom w:val="single" w:sz="6" w:space="0" w:color="auto"/>
            <w:right w:val="single" w:sz="2" w:space="0" w:color="auto"/>
          </w:divBdr>
          <w:divsChild>
            <w:div w:id="354424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925139412">
                  <w:marLeft w:val="0"/>
                  <w:marRight w:val="0"/>
                  <w:marTop w:val="0"/>
                  <w:marBottom w:val="0"/>
                  <w:divBdr>
                    <w:top w:val="single" w:sz="2" w:space="0" w:color="D9D9E3"/>
                    <w:left w:val="single" w:sz="2" w:space="0" w:color="D9D9E3"/>
                    <w:bottom w:val="single" w:sz="2" w:space="0" w:color="D9D9E3"/>
                    <w:right w:val="single" w:sz="2" w:space="0" w:color="D9D9E3"/>
                  </w:divBdr>
                  <w:divsChild>
                    <w:div w:id="742292461">
                      <w:marLeft w:val="0"/>
                      <w:marRight w:val="0"/>
                      <w:marTop w:val="0"/>
                      <w:marBottom w:val="0"/>
                      <w:divBdr>
                        <w:top w:val="single" w:sz="2" w:space="0" w:color="D9D9E3"/>
                        <w:left w:val="single" w:sz="2" w:space="0" w:color="D9D9E3"/>
                        <w:bottom w:val="single" w:sz="2" w:space="0" w:color="D9D9E3"/>
                        <w:right w:val="single" w:sz="2" w:space="0" w:color="D9D9E3"/>
                      </w:divBdr>
                      <w:divsChild>
                        <w:div w:id="1459369842">
                          <w:marLeft w:val="0"/>
                          <w:marRight w:val="0"/>
                          <w:marTop w:val="0"/>
                          <w:marBottom w:val="0"/>
                          <w:divBdr>
                            <w:top w:val="single" w:sz="2" w:space="0" w:color="D9D9E3"/>
                            <w:left w:val="single" w:sz="2" w:space="0" w:color="D9D9E3"/>
                            <w:bottom w:val="single" w:sz="2" w:space="0" w:color="D9D9E3"/>
                            <w:right w:val="single" w:sz="2" w:space="0" w:color="D9D9E3"/>
                          </w:divBdr>
                          <w:divsChild>
                            <w:div w:id="1262224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4293907">
      <w:bodyDiv w:val="1"/>
      <w:marLeft w:val="0"/>
      <w:marRight w:val="0"/>
      <w:marTop w:val="0"/>
      <w:marBottom w:val="0"/>
      <w:divBdr>
        <w:top w:val="none" w:sz="0" w:space="0" w:color="auto"/>
        <w:left w:val="none" w:sz="0" w:space="0" w:color="auto"/>
        <w:bottom w:val="none" w:sz="0" w:space="0" w:color="auto"/>
        <w:right w:val="none" w:sz="0" w:space="0" w:color="auto"/>
      </w:divBdr>
    </w:div>
    <w:div w:id="816144017">
      <w:bodyDiv w:val="1"/>
      <w:marLeft w:val="0"/>
      <w:marRight w:val="0"/>
      <w:marTop w:val="0"/>
      <w:marBottom w:val="0"/>
      <w:divBdr>
        <w:top w:val="none" w:sz="0" w:space="0" w:color="auto"/>
        <w:left w:val="none" w:sz="0" w:space="0" w:color="auto"/>
        <w:bottom w:val="none" w:sz="0" w:space="0" w:color="auto"/>
        <w:right w:val="none" w:sz="0" w:space="0" w:color="auto"/>
      </w:divBdr>
    </w:div>
    <w:div w:id="817382556">
      <w:bodyDiv w:val="1"/>
      <w:marLeft w:val="0"/>
      <w:marRight w:val="0"/>
      <w:marTop w:val="0"/>
      <w:marBottom w:val="0"/>
      <w:divBdr>
        <w:top w:val="none" w:sz="0" w:space="0" w:color="auto"/>
        <w:left w:val="none" w:sz="0" w:space="0" w:color="auto"/>
        <w:bottom w:val="none" w:sz="0" w:space="0" w:color="auto"/>
        <w:right w:val="none" w:sz="0" w:space="0" w:color="auto"/>
      </w:divBdr>
    </w:div>
    <w:div w:id="822432078">
      <w:bodyDiv w:val="1"/>
      <w:marLeft w:val="0"/>
      <w:marRight w:val="0"/>
      <w:marTop w:val="0"/>
      <w:marBottom w:val="0"/>
      <w:divBdr>
        <w:top w:val="none" w:sz="0" w:space="0" w:color="auto"/>
        <w:left w:val="none" w:sz="0" w:space="0" w:color="auto"/>
        <w:bottom w:val="none" w:sz="0" w:space="0" w:color="auto"/>
        <w:right w:val="none" w:sz="0" w:space="0" w:color="auto"/>
      </w:divBdr>
    </w:div>
    <w:div w:id="826746633">
      <w:bodyDiv w:val="1"/>
      <w:marLeft w:val="0"/>
      <w:marRight w:val="0"/>
      <w:marTop w:val="0"/>
      <w:marBottom w:val="0"/>
      <w:divBdr>
        <w:top w:val="none" w:sz="0" w:space="0" w:color="auto"/>
        <w:left w:val="none" w:sz="0" w:space="0" w:color="auto"/>
        <w:bottom w:val="none" w:sz="0" w:space="0" w:color="auto"/>
        <w:right w:val="none" w:sz="0" w:space="0" w:color="auto"/>
      </w:divBdr>
      <w:divsChild>
        <w:div w:id="1913002944">
          <w:marLeft w:val="0"/>
          <w:marRight w:val="0"/>
          <w:marTop w:val="0"/>
          <w:marBottom w:val="0"/>
          <w:divBdr>
            <w:top w:val="single" w:sz="2" w:space="0" w:color="auto"/>
            <w:left w:val="single" w:sz="2" w:space="0" w:color="auto"/>
            <w:bottom w:val="single" w:sz="6" w:space="0" w:color="auto"/>
            <w:right w:val="single" w:sz="2" w:space="0" w:color="auto"/>
          </w:divBdr>
          <w:divsChild>
            <w:div w:id="733771751">
              <w:marLeft w:val="0"/>
              <w:marRight w:val="0"/>
              <w:marTop w:val="100"/>
              <w:marBottom w:val="100"/>
              <w:divBdr>
                <w:top w:val="single" w:sz="2" w:space="0" w:color="D9D9E3"/>
                <w:left w:val="single" w:sz="2" w:space="0" w:color="D9D9E3"/>
                <w:bottom w:val="single" w:sz="2" w:space="0" w:color="D9D9E3"/>
                <w:right w:val="single" w:sz="2" w:space="0" w:color="D9D9E3"/>
              </w:divBdr>
              <w:divsChild>
                <w:div w:id="27339093">
                  <w:marLeft w:val="0"/>
                  <w:marRight w:val="0"/>
                  <w:marTop w:val="0"/>
                  <w:marBottom w:val="0"/>
                  <w:divBdr>
                    <w:top w:val="single" w:sz="2" w:space="0" w:color="D9D9E3"/>
                    <w:left w:val="single" w:sz="2" w:space="0" w:color="D9D9E3"/>
                    <w:bottom w:val="single" w:sz="2" w:space="0" w:color="D9D9E3"/>
                    <w:right w:val="single" w:sz="2" w:space="0" w:color="D9D9E3"/>
                  </w:divBdr>
                  <w:divsChild>
                    <w:div w:id="634721211">
                      <w:marLeft w:val="0"/>
                      <w:marRight w:val="0"/>
                      <w:marTop w:val="0"/>
                      <w:marBottom w:val="0"/>
                      <w:divBdr>
                        <w:top w:val="single" w:sz="2" w:space="0" w:color="D9D9E3"/>
                        <w:left w:val="single" w:sz="2" w:space="0" w:color="D9D9E3"/>
                        <w:bottom w:val="single" w:sz="2" w:space="0" w:color="D9D9E3"/>
                        <w:right w:val="single" w:sz="2" w:space="0" w:color="D9D9E3"/>
                      </w:divBdr>
                      <w:divsChild>
                        <w:div w:id="841815736">
                          <w:marLeft w:val="0"/>
                          <w:marRight w:val="0"/>
                          <w:marTop w:val="0"/>
                          <w:marBottom w:val="0"/>
                          <w:divBdr>
                            <w:top w:val="single" w:sz="2" w:space="0" w:color="D9D9E3"/>
                            <w:left w:val="single" w:sz="2" w:space="0" w:color="D9D9E3"/>
                            <w:bottom w:val="single" w:sz="2" w:space="0" w:color="D9D9E3"/>
                            <w:right w:val="single" w:sz="2" w:space="0" w:color="D9D9E3"/>
                          </w:divBdr>
                          <w:divsChild>
                            <w:div w:id="1883052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30876732">
      <w:bodyDiv w:val="1"/>
      <w:marLeft w:val="0"/>
      <w:marRight w:val="0"/>
      <w:marTop w:val="0"/>
      <w:marBottom w:val="0"/>
      <w:divBdr>
        <w:top w:val="none" w:sz="0" w:space="0" w:color="auto"/>
        <w:left w:val="none" w:sz="0" w:space="0" w:color="auto"/>
        <w:bottom w:val="none" w:sz="0" w:space="0" w:color="auto"/>
        <w:right w:val="none" w:sz="0" w:space="0" w:color="auto"/>
      </w:divBdr>
      <w:divsChild>
        <w:div w:id="1580745364">
          <w:marLeft w:val="0"/>
          <w:marRight w:val="0"/>
          <w:marTop w:val="0"/>
          <w:marBottom w:val="0"/>
          <w:divBdr>
            <w:top w:val="single" w:sz="2" w:space="0" w:color="auto"/>
            <w:left w:val="single" w:sz="2" w:space="0" w:color="auto"/>
            <w:bottom w:val="single" w:sz="6" w:space="0" w:color="auto"/>
            <w:right w:val="single" w:sz="2" w:space="0" w:color="auto"/>
          </w:divBdr>
          <w:divsChild>
            <w:div w:id="463155446">
              <w:marLeft w:val="0"/>
              <w:marRight w:val="0"/>
              <w:marTop w:val="100"/>
              <w:marBottom w:val="100"/>
              <w:divBdr>
                <w:top w:val="single" w:sz="2" w:space="0" w:color="D9D9E3"/>
                <w:left w:val="single" w:sz="2" w:space="0" w:color="D9D9E3"/>
                <w:bottom w:val="single" w:sz="2" w:space="0" w:color="D9D9E3"/>
                <w:right w:val="single" w:sz="2" w:space="0" w:color="D9D9E3"/>
              </w:divBdr>
              <w:divsChild>
                <w:div w:id="51736951">
                  <w:marLeft w:val="0"/>
                  <w:marRight w:val="0"/>
                  <w:marTop w:val="0"/>
                  <w:marBottom w:val="0"/>
                  <w:divBdr>
                    <w:top w:val="single" w:sz="2" w:space="0" w:color="D9D9E3"/>
                    <w:left w:val="single" w:sz="2" w:space="0" w:color="D9D9E3"/>
                    <w:bottom w:val="single" w:sz="2" w:space="0" w:color="D9D9E3"/>
                    <w:right w:val="single" w:sz="2" w:space="0" w:color="D9D9E3"/>
                  </w:divBdr>
                  <w:divsChild>
                    <w:div w:id="1622224078">
                      <w:marLeft w:val="0"/>
                      <w:marRight w:val="0"/>
                      <w:marTop w:val="0"/>
                      <w:marBottom w:val="0"/>
                      <w:divBdr>
                        <w:top w:val="single" w:sz="2" w:space="0" w:color="D9D9E3"/>
                        <w:left w:val="single" w:sz="2" w:space="0" w:color="D9D9E3"/>
                        <w:bottom w:val="single" w:sz="2" w:space="0" w:color="D9D9E3"/>
                        <w:right w:val="single" w:sz="2" w:space="0" w:color="D9D9E3"/>
                      </w:divBdr>
                      <w:divsChild>
                        <w:div w:id="2127767257">
                          <w:marLeft w:val="0"/>
                          <w:marRight w:val="0"/>
                          <w:marTop w:val="0"/>
                          <w:marBottom w:val="0"/>
                          <w:divBdr>
                            <w:top w:val="single" w:sz="2" w:space="0" w:color="D9D9E3"/>
                            <w:left w:val="single" w:sz="2" w:space="0" w:color="D9D9E3"/>
                            <w:bottom w:val="single" w:sz="2" w:space="0" w:color="D9D9E3"/>
                            <w:right w:val="single" w:sz="2" w:space="0" w:color="D9D9E3"/>
                          </w:divBdr>
                          <w:divsChild>
                            <w:div w:id="198392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05674653">
          <w:marLeft w:val="0"/>
          <w:marRight w:val="0"/>
          <w:marTop w:val="0"/>
          <w:marBottom w:val="0"/>
          <w:divBdr>
            <w:top w:val="single" w:sz="2" w:space="0" w:color="auto"/>
            <w:left w:val="single" w:sz="2" w:space="0" w:color="auto"/>
            <w:bottom w:val="single" w:sz="6" w:space="0" w:color="auto"/>
            <w:right w:val="single" w:sz="2" w:space="0" w:color="auto"/>
          </w:divBdr>
          <w:divsChild>
            <w:div w:id="701521332">
              <w:marLeft w:val="0"/>
              <w:marRight w:val="0"/>
              <w:marTop w:val="100"/>
              <w:marBottom w:val="100"/>
              <w:divBdr>
                <w:top w:val="single" w:sz="2" w:space="0" w:color="D9D9E3"/>
                <w:left w:val="single" w:sz="2" w:space="0" w:color="D9D9E3"/>
                <w:bottom w:val="single" w:sz="2" w:space="0" w:color="D9D9E3"/>
                <w:right w:val="single" w:sz="2" w:space="0" w:color="D9D9E3"/>
              </w:divBdr>
              <w:divsChild>
                <w:div w:id="234053396">
                  <w:marLeft w:val="0"/>
                  <w:marRight w:val="0"/>
                  <w:marTop w:val="0"/>
                  <w:marBottom w:val="0"/>
                  <w:divBdr>
                    <w:top w:val="single" w:sz="2" w:space="0" w:color="D9D9E3"/>
                    <w:left w:val="single" w:sz="2" w:space="0" w:color="D9D9E3"/>
                    <w:bottom w:val="single" w:sz="2" w:space="0" w:color="D9D9E3"/>
                    <w:right w:val="single" w:sz="2" w:space="0" w:color="D9D9E3"/>
                  </w:divBdr>
                  <w:divsChild>
                    <w:div w:id="1280987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31413931">
      <w:bodyDiv w:val="1"/>
      <w:marLeft w:val="0"/>
      <w:marRight w:val="0"/>
      <w:marTop w:val="0"/>
      <w:marBottom w:val="0"/>
      <w:divBdr>
        <w:top w:val="none" w:sz="0" w:space="0" w:color="auto"/>
        <w:left w:val="none" w:sz="0" w:space="0" w:color="auto"/>
        <w:bottom w:val="none" w:sz="0" w:space="0" w:color="auto"/>
        <w:right w:val="none" w:sz="0" w:space="0" w:color="auto"/>
      </w:divBdr>
    </w:div>
    <w:div w:id="831678369">
      <w:bodyDiv w:val="1"/>
      <w:marLeft w:val="0"/>
      <w:marRight w:val="0"/>
      <w:marTop w:val="0"/>
      <w:marBottom w:val="0"/>
      <w:divBdr>
        <w:top w:val="none" w:sz="0" w:space="0" w:color="auto"/>
        <w:left w:val="none" w:sz="0" w:space="0" w:color="auto"/>
        <w:bottom w:val="none" w:sz="0" w:space="0" w:color="auto"/>
        <w:right w:val="none" w:sz="0" w:space="0" w:color="auto"/>
      </w:divBdr>
    </w:div>
    <w:div w:id="834150111">
      <w:bodyDiv w:val="1"/>
      <w:marLeft w:val="0"/>
      <w:marRight w:val="0"/>
      <w:marTop w:val="0"/>
      <w:marBottom w:val="0"/>
      <w:divBdr>
        <w:top w:val="none" w:sz="0" w:space="0" w:color="auto"/>
        <w:left w:val="none" w:sz="0" w:space="0" w:color="auto"/>
        <w:bottom w:val="none" w:sz="0" w:space="0" w:color="auto"/>
        <w:right w:val="none" w:sz="0" w:space="0" w:color="auto"/>
      </w:divBdr>
    </w:div>
    <w:div w:id="835732068">
      <w:bodyDiv w:val="1"/>
      <w:marLeft w:val="0"/>
      <w:marRight w:val="0"/>
      <w:marTop w:val="0"/>
      <w:marBottom w:val="0"/>
      <w:divBdr>
        <w:top w:val="none" w:sz="0" w:space="0" w:color="auto"/>
        <w:left w:val="none" w:sz="0" w:space="0" w:color="auto"/>
        <w:bottom w:val="none" w:sz="0" w:space="0" w:color="auto"/>
        <w:right w:val="none" w:sz="0" w:space="0" w:color="auto"/>
      </w:divBdr>
      <w:divsChild>
        <w:div w:id="1239169880">
          <w:marLeft w:val="0"/>
          <w:marRight w:val="0"/>
          <w:marTop w:val="0"/>
          <w:marBottom w:val="0"/>
          <w:divBdr>
            <w:top w:val="single" w:sz="2" w:space="0" w:color="auto"/>
            <w:left w:val="single" w:sz="2" w:space="0" w:color="auto"/>
            <w:bottom w:val="single" w:sz="6" w:space="0" w:color="auto"/>
            <w:right w:val="single" w:sz="2" w:space="0" w:color="auto"/>
          </w:divBdr>
          <w:divsChild>
            <w:div w:id="2053651432">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180367">
                  <w:marLeft w:val="0"/>
                  <w:marRight w:val="0"/>
                  <w:marTop w:val="0"/>
                  <w:marBottom w:val="0"/>
                  <w:divBdr>
                    <w:top w:val="single" w:sz="2" w:space="0" w:color="D9D9E3"/>
                    <w:left w:val="single" w:sz="2" w:space="0" w:color="D9D9E3"/>
                    <w:bottom w:val="single" w:sz="2" w:space="0" w:color="D9D9E3"/>
                    <w:right w:val="single" w:sz="2" w:space="0" w:color="D9D9E3"/>
                  </w:divBdr>
                  <w:divsChild>
                    <w:div w:id="1889026035">
                      <w:marLeft w:val="0"/>
                      <w:marRight w:val="0"/>
                      <w:marTop w:val="0"/>
                      <w:marBottom w:val="0"/>
                      <w:divBdr>
                        <w:top w:val="single" w:sz="2" w:space="0" w:color="D9D9E3"/>
                        <w:left w:val="single" w:sz="2" w:space="0" w:color="D9D9E3"/>
                        <w:bottom w:val="single" w:sz="2" w:space="0" w:color="D9D9E3"/>
                        <w:right w:val="single" w:sz="2" w:space="0" w:color="D9D9E3"/>
                      </w:divBdr>
                      <w:divsChild>
                        <w:div w:id="451438729">
                          <w:marLeft w:val="0"/>
                          <w:marRight w:val="0"/>
                          <w:marTop w:val="0"/>
                          <w:marBottom w:val="0"/>
                          <w:divBdr>
                            <w:top w:val="single" w:sz="2" w:space="0" w:color="D9D9E3"/>
                            <w:left w:val="single" w:sz="2" w:space="0" w:color="D9D9E3"/>
                            <w:bottom w:val="single" w:sz="2" w:space="0" w:color="D9D9E3"/>
                            <w:right w:val="single" w:sz="2" w:space="0" w:color="D9D9E3"/>
                          </w:divBdr>
                          <w:divsChild>
                            <w:div w:id="14658525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36190701">
      <w:bodyDiv w:val="1"/>
      <w:marLeft w:val="0"/>
      <w:marRight w:val="0"/>
      <w:marTop w:val="0"/>
      <w:marBottom w:val="0"/>
      <w:divBdr>
        <w:top w:val="none" w:sz="0" w:space="0" w:color="auto"/>
        <w:left w:val="none" w:sz="0" w:space="0" w:color="auto"/>
        <w:bottom w:val="none" w:sz="0" w:space="0" w:color="auto"/>
        <w:right w:val="none" w:sz="0" w:space="0" w:color="auto"/>
      </w:divBdr>
    </w:div>
    <w:div w:id="836651786">
      <w:bodyDiv w:val="1"/>
      <w:marLeft w:val="0"/>
      <w:marRight w:val="0"/>
      <w:marTop w:val="0"/>
      <w:marBottom w:val="0"/>
      <w:divBdr>
        <w:top w:val="none" w:sz="0" w:space="0" w:color="auto"/>
        <w:left w:val="none" w:sz="0" w:space="0" w:color="auto"/>
        <w:bottom w:val="none" w:sz="0" w:space="0" w:color="auto"/>
        <w:right w:val="none" w:sz="0" w:space="0" w:color="auto"/>
      </w:divBdr>
    </w:div>
    <w:div w:id="837188970">
      <w:bodyDiv w:val="1"/>
      <w:marLeft w:val="0"/>
      <w:marRight w:val="0"/>
      <w:marTop w:val="0"/>
      <w:marBottom w:val="0"/>
      <w:divBdr>
        <w:top w:val="none" w:sz="0" w:space="0" w:color="auto"/>
        <w:left w:val="none" w:sz="0" w:space="0" w:color="auto"/>
        <w:bottom w:val="none" w:sz="0" w:space="0" w:color="auto"/>
        <w:right w:val="none" w:sz="0" w:space="0" w:color="auto"/>
      </w:divBdr>
      <w:divsChild>
        <w:div w:id="481124734">
          <w:marLeft w:val="0"/>
          <w:marRight w:val="0"/>
          <w:marTop w:val="0"/>
          <w:marBottom w:val="0"/>
          <w:divBdr>
            <w:top w:val="single" w:sz="2" w:space="0" w:color="auto"/>
            <w:left w:val="single" w:sz="2" w:space="0" w:color="auto"/>
            <w:bottom w:val="single" w:sz="6" w:space="0" w:color="auto"/>
            <w:right w:val="single" w:sz="2" w:space="0" w:color="auto"/>
          </w:divBdr>
          <w:divsChild>
            <w:div w:id="1799032357">
              <w:marLeft w:val="0"/>
              <w:marRight w:val="0"/>
              <w:marTop w:val="100"/>
              <w:marBottom w:val="100"/>
              <w:divBdr>
                <w:top w:val="single" w:sz="2" w:space="0" w:color="D9D9E3"/>
                <w:left w:val="single" w:sz="2" w:space="0" w:color="D9D9E3"/>
                <w:bottom w:val="single" w:sz="2" w:space="0" w:color="D9D9E3"/>
                <w:right w:val="single" w:sz="2" w:space="0" w:color="D9D9E3"/>
              </w:divBdr>
              <w:divsChild>
                <w:div w:id="757407559">
                  <w:marLeft w:val="0"/>
                  <w:marRight w:val="0"/>
                  <w:marTop w:val="0"/>
                  <w:marBottom w:val="0"/>
                  <w:divBdr>
                    <w:top w:val="single" w:sz="2" w:space="0" w:color="D9D9E3"/>
                    <w:left w:val="single" w:sz="2" w:space="0" w:color="D9D9E3"/>
                    <w:bottom w:val="single" w:sz="2" w:space="0" w:color="D9D9E3"/>
                    <w:right w:val="single" w:sz="2" w:space="0" w:color="D9D9E3"/>
                  </w:divBdr>
                  <w:divsChild>
                    <w:div w:id="762071707">
                      <w:marLeft w:val="0"/>
                      <w:marRight w:val="0"/>
                      <w:marTop w:val="0"/>
                      <w:marBottom w:val="0"/>
                      <w:divBdr>
                        <w:top w:val="single" w:sz="2" w:space="0" w:color="D9D9E3"/>
                        <w:left w:val="single" w:sz="2" w:space="0" w:color="D9D9E3"/>
                        <w:bottom w:val="single" w:sz="2" w:space="0" w:color="D9D9E3"/>
                        <w:right w:val="single" w:sz="2" w:space="0" w:color="D9D9E3"/>
                      </w:divBdr>
                      <w:divsChild>
                        <w:div w:id="2032953135">
                          <w:marLeft w:val="0"/>
                          <w:marRight w:val="0"/>
                          <w:marTop w:val="0"/>
                          <w:marBottom w:val="0"/>
                          <w:divBdr>
                            <w:top w:val="single" w:sz="2" w:space="0" w:color="D9D9E3"/>
                            <w:left w:val="single" w:sz="2" w:space="0" w:color="D9D9E3"/>
                            <w:bottom w:val="single" w:sz="2" w:space="0" w:color="D9D9E3"/>
                            <w:right w:val="single" w:sz="2" w:space="0" w:color="D9D9E3"/>
                          </w:divBdr>
                          <w:divsChild>
                            <w:div w:id="1968857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71278804">
                  <w:marLeft w:val="0"/>
                  <w:marRight w:val="0"/>
                  <w:marTop w:val="0"/>
                  <w:marBottom w:val="0"/>
                  <w:divBdr>
                    <w:top w:val="single" w:sz="2" w:space="0" w:color="D9D9E3"/>
                    <w:left w:val="single" w:sz="2" w:space="0" w:color="D9D9E3"/>
                    <w:bottom w:val="single" w:sz="2" w:space="0" w:color="D9D9E3"/>
                    <w:right w:val="single" w:sz="2" w:space="0" w:color="D9D9E3"/>
                  </w:divBdr>
                  <w:divsChild>
                    <w:div w:id="167137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92810521">
          <w:marLeft w:val="0"/>
          <w:marRight w:val="0"/>
          <w:marTop w:val="0"/>
          <w:marBottom w:val="0"/>
          <w:divBdr>
            <w:top w:val="single" w:sz="2" w:space="0" w:color="auto"/>
            <w:left w:val="single" w:sz="2" w:space="0" w:color="auto"/>
            <w:bottom w:val="single" w:sz="6" w:space="0" w:color="auto"/>
            <w:right w:val="single" w:sz="2" w:space="0" w:color="auto"/>
          </w:divBdr>
          <w:divsChild>
            <w:div w:id="92611162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7804501">
                  <w:marLeft w:val="0"/>
                  <w:marRight w:val="0"/>
                  <w:marTop w:val="0"/>
                  <w:marBottom w:val="0"/>
                  <w:divBdr>
                    <w:top w:val="single" w:sz="2" w:space="0" w:color="D9D9E3"/>
                    <w:left w:val="single" w:sz="2" w:space="0" w:color="D9D9E3"/>
                    <w:bottom w:val="single" w:sz="2" w:space="0" w:color="D9D9E3"/>
                    <w:right w:val="single" w:sz="2" w:space="0" w:color="D9D9E3"/>
                  </w:divBdr>
                  <w:divsChild>
                    <w:div w:id="1723167808">
                      <w:marLeft w:val="0"/>
                      <w:marRight w:val="0"/>
                      <w:marTop w:val="0"/>
                      <w:marBottom w:val="0"/>
                      <w:divBdr>
                        <w:top w:val="single" w:sz="2" w:space="0" w:color="D9D9E3"/>
                        <w:left w:val="single" w:sz="2" w:space="0" w:color="D9D9E3"/>
                        <w:bottom w:val="single" w:sz="2" w:space="0" w:color="D9D9E3"/>
                        <w:right w:val="single" w:sz="2" w:space="0" w:color="D9D9E3"/>
                      </w:divBdr>
                      <w:divsChild>
                        <w:div w:id="404038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37235311">
      <w:bodyDiv w:val="1"/>
      <w:marLeft w:val="0"/>
      <w:marRight w:val="0"/>
      <w:marTop w:val="0"/>
      <w:marBottom w:val="0"/>
      <w:divBdr>
        <w:top w:val="none" w:sz="0" w:space="0" w:color="auto"/>
        <w:left w:val="none" w:sz="0" w:space="0" w:color="auto"/>
        <w:bottom w:val="none" w:sz="0" w:space="0" w:color="auto"/>
        <w:right w:val="none" w:sz="0" w:space="0" w:color="auto"/>
      </w:divBdr>
    </w:div>
    <w:div w:id="839738635">
      <w:bodyDiv w:val="1"/>
      <w:marLeft w:val="0"/>
      <w:marRight w:val="0"/>
      <w:marTop w:val="0"/>
      <w:marBottom w:val="0"/>
      <w:divBdr>
        <w:top w:val="none" w:sz="0" w:space="0" w:color="auto"/>
        <w:left w:val="none" w:sz="0" w:space="0" w:color="auto"/>
        <w:bottom w:val="none" w:sz="0" w:space="0" w:color="auto"/>
        <w:right w:val="none" w:sz="0" w:space="0" w:color="auto"/>
      </w:divBdr>
    </w:div>
    <w:div w:id="840580013">
      <w:bodyDiv w:val="1"/>
      <w:marLeft w:val="0"/>
      <w:marRight w:val="0"/>
      <w:marTop w:val="0"/>
      <w:marBottom w:val="0"/>
      <w:divBdr>
        <w:top w:val="none" w:sz="0" w:space="0" w:color="auto"/>
        <w:left w:val="none" w:sz="0" w:space="0" w:color="auto"/>
        <w:bottom w:val="none" w:sz="0" w:space="0" w:color="auto"/>
        <w:right w:val="none" w:sz="0" w:space="0" w:color="auto"/>
      </w:divBdr>
    </w:div>
    <w:div w:id="844827957">
      <w:bodyDiv w:val="1"/>
      <w:marLeft w:val="0"/>
      <w:marRight w:val="0"/>
      <w:marTop w:val="0"/>
      <w:marBottom w:val="0"/>
      <w:divBdr>
        <w:top w:val="none" w:sz="0" w:space="0" w:color="auto"/>
        <w:left w:val="none" w:sz="0" w:space="0" w:color="auto"/>
        <w:bottom w:val="none" w:sz="0" w:space="0" w:color="auto"/>
        <w:right w:val="none" w:sz="0" w:space="0" w:color="auto"/>
      </w:divBdr>
    </w:div>
    <w:div w:id="844831910">
      <w:bodyDiv w:val="1"/>
      <w:marLeft w:val="0"/>
      <w:marRight w:val="0"/>
      <w:marTop w:val="0"/>
      <w:marBottom w:val="0"/>
      <w:divBdr>
        <w:top w:val="none" w:sz="0" w:space="0" w:color="auto"/>
        <w:left w:val="none" w:sz="0" w:space="0" w:color="auto"/>
        <w:bottom w:val="none" w:sz="0" w:space="0" w:color="auto"/>
        <w:right w:val="none" w:sz="0" w:space="0" w:color="auto"/>
      </w:divBdr>
    </w:div>
    <w:div w:id="845243000">
      <w:bodyDiv w:val="1"/>
      <w:marLeft w:val="0"/>
      <w:marRight w:val="0"/>
      <w:marTop w:val="0"/>
      <w:marBottom w:val="0"/>
      <w:divBdr>
        <w:top w:val="none" w:sz="0" w:space="0" w:color="auto"/>
        <w:left w:val="none" w:sz="0" w:space="0" w:color="auto"/>
        <w:bottom w:val="none" w:sz="0" w:space="0" w:color="auto"/>
        <w:right w:val="none" w:sz="0" w:space="0" w:color="auto"/>
      </w:divBdr>
      <w:divsChild>
        <w:div w:id="264115730">
          <w:marLeft w:val="0"/>
          <w:marRight w:val="0"/>
          <w:marTop w:val="0"/>
          <w:marBottom w:val="0"/>
          <w:divBdr>
            <w:top w:val="single" w:sz="2" w:space="0" w:color="auto"/>
            <w:left w:val="single" w:sz="2" w:space="0" w:color="auto"/>
            <w:bottom w:val="single" w:sz="6" w:space="0" w:color="auto"/>
            <w:right w:val="single" w:sz="2" w:space="0" w:color="auto"/>
          </w:divBdr>
          <w:divsChild>
            <w:div w:id="194406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2082210576">
                  <w:marLeft w:val="0"/>
                  <w:marRight w:val="0"/>
                  <w:marTop w:val="0"/>
                  <w:marBottom w:val="0"/>
                  <w:divBdr>
                    <w:top w:val="single" w:sz="2" w:space="0" w:color="D9D9E3"/>
                    <w:left w:val="single" w:sz="2" w:space="0" w:color="D9D9E3"/>
                    <w:bottom w:val="single" w:sz="2" w:space="0" w:color="D9D9E3"/>
                    <w:right w:val="single" w:sz="2" w:space="0" w:color="D9D9E3"/>
                  </w:divBdr>
                  <w:divsChild>
                    <w:div w:id="2091272367">
                      <w:marLeft w:val="0"/>
                      <w:marRight w:val="0"/>
                      <w:marTop w:val="0"/>
                      <w:marBottom w:val="0"/>
                      <w:divBdr>
                        <w:top w:val="single" w:sz="2" w:space="0" w:color="D9D9E3"/>
                        <w:left w:val="single" w:sz="2" w:space="0" w:color="D9D9E3"/>
                        <w:bottom w:val="single" w:sz="2" w:space="0" w:color="D9D9E3"/>
                        <w:right w:val="single" w:sz="2" w:space="0" w:color="D9D9E3"/>
                      </w:divBdr>
                      <w:divsChild>
                        <w:div w:id="729572162">
                          <w:marLeft w:val="0"/>
                          <w:marRight w:val="0"/>
                          <w:marTop w:val="0"/>
                          <w:marBottom w:val="0"/>
                          <w:divBdr>
                            <w:top w:val="single" w:sz="2" w:space="0" w:color="D9D9E3"/>
                            <w:left w:val="single" w:sz="2" w:space="0" w:color="D9D9E3"/>
                            <w:bottom w:val="single" w:sz="2" w:space="0" w:color="D9D9E3"/>
                            <w:right w:val="single" w:sz="2" w:space="0" w:color="D9D9E3"/>
                          </w:divBdr>
                          <w:divsChild>
                            <w:div w:id="556167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45901450">
      <w:bodyDiv w:val="1"/>
      <w:marLeft w:val="0"/>
      <w:marRight w:val="0"/>
      <w:marTop w:val="0"/>
      <w:marBottom w:val="0"/>
      <w:divBdr>
        <w:top w:val="none" w:sz="0" w:space="0" w:color="auto"/>
        <w:left w:val="none" w:sz="0" w:space="0" w:color="auto"/>
        <w:bottom w:val="none" w:sz="0" w:space="0" w:color="auto"/>
        <w:right w:val="none" w:sz="0" w:space="0" w:color="auto"/>
      </w:divBdr>
    </w:div>
    <w:div w:id="848566338">
      <w:bodyDiv w:val="1"/>
      <w:marLeft w:val="0"/>
      <w:marRight w:val="0"/>
      <w:marTop w:val="0"/>
      <w:marBottom w:val="0"/>
      <w:divBdr>
        <w:top w:val="none" w:sz="0" w:space="0" w:color="auto"/>
        <w:left w:val="none" w:sz="0" w:space="0" w:color="auto"/>
        <w:bottom w:val="none" w:sz="0" w:space="0" w:color="auto"/>
        <w:right w:val="none" w:sz="0" w:space="0" w:color="auto"/>
      </w:divBdr>
    </w:div>
    <w:div w:id="849490823">
      <w:bodyDiv w:val="1"/>
      <w:marLeft w:val="0"/>
      <w:marRight w:val="0"/>
      <w:marTop w:val="0"/>
      <w:marBottom w:val="0"/>
      <w:divBdr>
        <w:top w:val="none" w:sz="0" w:space="0" w:color="auto"/>
        <w:left w:val="none" w:sz="0" w:space="0" w:color="auto"/>
        <w:bottom w:val="none" w:sz="0" w:space="0" w:color="auto"/>
        <w:right w:val="none" w:sz="0" w:space="0" w:color="auto"/>
      </w:divBdr>
    </w:div>
    <w:div w:id="849755048">
      <w:bodyDiv w:val="1"/>
      <w:marLeft w:val="0"/>
      <w:marRight w:val="0"/>
      <w:marTop w:val="0"/>
      <w:marBottom w:val="0"/>
      <w:divBdr>
        <w:top w:val="none" w:sz="0" w:space="0" w:color="auto"/>
        <w:left w:val="none" w:sz="0" w:space="0" w:color="auto"/>
        <w:bottom w:val="none" w:sz="0" w:space="0" w:color="auto"/>
        <w:right w:val="none" w:sz="0" w:space="0" w:color="auto"/>
      </w:divBdr>
    </w:div>
    <w:div w:id="850221727">
      <w:bodyDiv w:val="1"/>
      <w:marLeft w:val="0"/>
      <w:marRight w:val="0"/>
      <w:marTop w:val="0"/>
      <w:marBottom w:val="0"/>
      <w:divBdr>
        <w:top w:val="none" w:sz="0" w:space="0" w:color="auto"/>
        <w:left w:val="none" w:sz="0" w:space="0" w:color="auto"/>
        <w:bottom w:val="none" w:sz="0" w:space="0" w:color="auto"/>
        <w:right w:val="none" w:sz="0" w:space="0" w:color="auto"/>
      </w:divBdr>
      <w:divsChild>
        <w:div w:id="1983848979">
          <w:marLeft w:val="0"/>
          <w:marRight w:val="0"/>
          <w:marTop w:val="0"/>
          <w:marBottom w:val="0"/>
          <w:divBdr>
            <w:top w:val="single" w:sz="2" w:space="0" w:color="auto"/>
            <w:left w:val="single" w:sz="2" w:space="0" w:color="auto"/>
            <w:bottom w:val="single" w:sz="6" w:space="0" w:color="auto"/>
            <w:right w:val="single" w:sz="2" w:space="0" w:color="auto"/>
          </w:divBdr>
          <w:divsChild>
            <w:div w:id="167938667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9781212">
                  <w:marLeft w:val="0"/>
                  <w:marRight w:val="0"/>
                  <w:marTop w:val="0"/>
                  <w:marBottom w:val="0"/>
                  <w:divBdr>
                    <w:top w:val="single" w:sz="2" w:space="0" w:color="D9D9E3"/>
                    <w:left w:val="single" w:sz="2" w:space="0" w:color="D9D9E3"/>
                    <w:bottom w:val="single" w:sz="2" w:space="0" w:color="D9D9E3"/>
                    <w:right w:val="single" w:sz="2" w:space="0" w:color="D9D9E3"/>
                  </w:divBdr>
                  <w:divsChild>
                    <w:div w:id="1746956382">
                      <w:marLeft w:val="0"/>
                      <w:marRight w:val="0"/>
                      <w:marTop w:val="0"/>
                      <w:marBottom w:val="0"/>
                      <w:divBdr>
                        <w:top w:val="single" w:sz="2" w:space="0" w:color="D9D9E3"/>
                        <w:left w:val="single" w:sz="2" w:space="0" w:color="D9D9E3"/>
                        <w:bottom w:val="single" w:sz="2" w:space="0" w:color="D9D9E3"/>
                        <w:right w:val="single" w:sz="2" w:space="0" w:color="D9D9E3"/>
                      </w:divBdr>
                      <w:divsChild>
                        <w:div w:id="316342942">
                          <w:marLeft w:val="0"/>
                          <w:marRight w:val="0"/>
                          <w:marTop w:val="0"/>
                          <w:marBottom w:val="0"/>
                          <w:divBdr>
                            <w:top w:val="single" w:sz="2" w:space="0" w:color="D9D9E3"/>
                            <w:left w:val="single" w:sz="2" w:space="0" w:color="D9D9E3"/>
                            <w:bottom w:val="single" w:sz="2" w:space="0" w:color="D9D9E3"/>
                            <w:right w:val="single" w:sz="2" w:space="0" w:color="D9D9E3"/>
                          </w:divBdr>
                          <w:divsChild>
                            <w:div w:id="1751003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0797664">
      <w:bodyDiv w:val="1"/>
      <w:marLeft w:val="0"/>
      <w:marRight w:val="0"/>
      <w:marTop w:val="0"/>
      <w:marBottom w:val="0"/>
      <w:divBdr>
        <w:top w:val="none" w:sz="0" w:space="0" w:color="auto"/>
        <w:left w:val="none" w:sz="0" w:space="0" w:color="auto"/>
        <w:bottom w:val="none" w:sz="0" w:space="0" w:color="auto"/>
        <w:right w:val="none" w:sz="0" w:space="0" w:color="auto"/>
      </w:divBdr>
      <w:divsChild>
        <w:div w:id="1939092902">
          <w:marLeft w:val="0"/>
          <w:marRight w:val="0"/>
          <w:marTop w:val="0"/>
          <w:marBottom w:val="0"/>
          <w:divBdr>
            <w:top w:val="single" w:sz="2" w:space="0" w:color="auto"/>
            <w:left w:val="single" w:sz="2" w:space="0" w:color="auto"/>
            <w:bottom w:val="single" w:sz="6" w:space="0" w:color="auto"/>
            <w:right w:val="single" w:sz="2" w:space="0" w:color="auto"/>
          </w:divBdr>
          <w:divsChild>
            <w:div w:id="150293716">
              <w:marLeft w:val="0"/>
              <w:marRight w:val="0"/>
              <w:marTop w:val="100"/>
              <w:marBottom w:val="100"/>
              <w:divBdr>
                <w:top w:val="single" w:sz="2" w:space="0" w:color="D9D9E3"/>
                <w:left w:val="single" w:sz="2" w:space="0" w:color="D9D9E3"/>
                <w:bottom w:val="single" w:sz="2" w:space="0" w:color="D9D9E3"/>
                <w:right w:val="single" w:sz="2" w:space="0" w:color="D9D9E3"/>
              </w:divBdr>
              <w:divsChild>
                <w:div w:id="230894518">
                  <w:marLeft w:val="0"/>
                  <w:marRight w:val="0"/>
                  <w:marTop w:val="0"/>
                  <w:marBottom w:val="0"/>
                  <w:divBdr>
                    <w:top w:val="single" w:sz="2" w:space="0" w:color="D9D9E3"/>
                    <w:left w:val="single" w:sz="2" w:space="0" w:color="D9D9E3"/>
                    <w:bottom w:val="single" w:sz="2" w:space="0" w:color="D9D9E3"/>
                    <w:right w:val="single" w:sz="2" w:space="0" w:color="D9D9E3"/>
                  </w:divBdr>
                  <w:divsChild>
                    <w:div w:id="1373384591">
                      <w:marLeft w:val="0"/>
                      <w:marRight w:val="0"/>
                      <w:marTop w:val="0"/>
                      <w:marBottom w:val="0"/>
                      <w:divBdr>
                        <w:top w:val="single" w:sz="2" w:space="0" w:color="D9D9E3"/>
                        <w:left w:val="single" w:sz="2" w:space="0" w:color="D9D9E3"/>
                        <w:bottom w:val="single" w:sz="2" w:space="0" w:color="D9D9E3"/>
                        <w:right w:val="single" w:sz="2" w:space="0" w:color="D9D9E3"/>
                      </w:divBdr>
                      <w:divsChild>
                        <w:div w:id="1834564554">
                          <w:marLeft w:val="0"/>
                          <w:marRight w:val="0"/>
                          <w:marTop w:val="0"/>
                          <w:marBottom w:val="0"/>
                          <w:divBdr>
                            <w:top w:val="single" w:sz="2" w:space="0" w:color="D9D9E3"/>
                            <w:left w:val="single" w:sz="2" w:space="0" w:color="D9D9E3"/>
                            <w:bottom w:val="single" w:sz="2" w:space="0" w:color="D9D9E3"/>
                            <w:right w:val="single" w:sz="2" w:space="0" w:color="D9D9E3"/>
                          </w:divBdr>
                          <w:divsChild>
                            <w:div w:id="1966542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1841871">
      <w:bodyDiv w:val="1"/>
      <w:marLeft w:val="0"/>
      <w:marRight w:val="0"/>
      <w:marTop w:val="0"/>
      <w:marBottom w:val="0"/>
      <w:divBdr>
        <w:top w:val="none" w:sz="0" w:space="0" w:color="auto"/>
        <w:left w:val="none" w:sz="0" w:space="0" w:color="auto"/>
        <w:bottom w:val="none" w:sz="0" w:space="0" w:color="auto"/>
        <w:right w:val="none" w:sz="0" w:space="0" w:color="auto"/>
      </w:divBdr>
    </w:div>
    <w:div w:id="853492542">
      <w:bodyDiv w:val="1"/>
      <w:marLeft w:val="0"/>
      <w:marRight w:val="0"/>
      <w:marTop w:val="0"/>
      <w:marBottom w:val="0"/>
      <w:divBdr>
        <w:top w:val="none" w:sz="0" w:space="0" w:color="auto"/>
        <w:left w:val="none" w:sz="0" w:space="0" w:color="auto"/>
        <w:bottom w:val="none" w:sz="0" w:space="0" w:color="auto"/>
        <w:right w:val="none" w:sz="0" w:space="0" w:color="auto"/>
      </w:divBdr>
    </w:div>
    <w:div w:id="854271032">
      <w:bodyDiv w:val="1"/>
      <w:marLeft w:val="0"/>
      <w:marRight w:val="0"/>
      <w:marTop w:val="0"/>
      <w:marBottom w:val="0"/>
      <w:divBdr>
        <w:top w:val="none" w:sz="0" w:space="0" w:color="auto"/>
        <w:left w:val="none" w:sz="0" w:space="0" w:color="auto"/>
        <w:bottom w:val="none" w:sz="0" w:space="0" w:color="auto"/>
        <w:right w:val="none" w:sz="0" w:space="0" w:color="auto"/>
      </w:divBdr>
      <w:divsChild>
        <w:div w:id="979654480">
          <w:marLeft w:val="0"/>
          <w:marRight w:val="0"/>
          <w:marTop w:val="0"/>
          <w:marBottom w:val="0"/>
          <w:divBdr>
            <w:top w:val="single" w:sz="2" w:space="0" w:color="D9D9E3"/>
            <w:left w:val="single" w:sz="2" w:space="0" w:color="D9D9E3"/>
            <w:bottom w:val="single" w:sz="2" w:space="0" w:color="D9D9E3"/>
            <w:right w:val="single" w:sz="2" w:space="0" w:color="D9D9E3"/>
          </w:divBdr>
          <w:divsChild>
            <w:div w:id="1916087030">
              <w:marLeft w:val="0"/>
              <w:marRight w:val="0"/>
              <w:marTop w:val="0"/>
              <w:marBottom w:val="0"/>
              <w:divBdr>
                <w:top w:val="single" w:sz="2" w:space="0" w:color="D9D9E3"/>
                <w:left w:val="single" w:sz="2" w:space="0" w:color="D9D9E3"/>
                <w:bottom w:val="single" w:sz="2" w:space="0" w:color="D9D9E3"/>
                <w:right w:val="single" w:sz="2" w:space="0" w:color="D9D9E3"/>
              </w:divBdr>
              <w:divsChild>
                <w:div w:id="839808348">
                  <w:marLeft w:val="0"/>
                  <w:marRight w:val="0"/>
                  <w:marTop w:val="0"/>
                  <w:marBottom w:val="0"/>
                  <w:divBdr>
                    <w:top w:val="single" w:sz="2" w:space="0" w:color="D9D9E3"/>
                    <w:left w:val="single" w:sz="2" w:space="0" w:color="D9D9E3"/>
                    <w:bottom w:val="single" w:sz="2" w:space="0" w:color="D9D9E3"/>
                    <w:right w:val="single" w:sz="2" w:space="0" w:color="D9D9E3"/>
                  </w:divBdr>
                  <w:divsChild>
                    <w:div w:id="1554006315">
                      <w:marLeft w:val="0"/>
                      <w:marRight w:val="0"/>
                      <w:marTop w:val="0"/>
                      <w:marBottom w:val="0"/>
                      <w:divBdr>
                        <w:top w:val="single" w:sz="2" w:space="0" w:color="D9D9E3"/>
                        <w:left w:val="single" w:sz="2" w:space="0" w:color="D9D9E3"/>
                        <w:bottom w:val="single" w:sz="2" w:space="0" w:color="D9D9E3"/>
                        <w:right w:val="single" w:sz="2" w:space="0" w:color="D9D9E3"/>
                      </w:divBdr>
                      <w:divsChild>
                        <w:div w:id="51850329">
                          <w:marLeft w:val="0"/>
                          <w:marRight w:val="0"/>
                          <w:marTop w:val="0"/>
                          <w:marBottom w:val="0"/>
                          <w:divBdr>
                            <w:top w:val="single" w:sz="2" w:space="0" w:color="auto"/>
                            <w:left w:val="single" w:sz="2" w:space="0" w:color="auto"/>
                            <w:bottom w:val="single" w:sz="6" w:space="0" w:color="auto"/>
                            <w:right w:val="single" w:sz="2" w:space="0" w:color="auto"/>
                          </w:divBdr>
                          <w:divsChild>
                            <w:div w:id="1335380073">
                              <w:marLeft w:val="0"/>
                              <w:marRight w:val="0"/>
                              <w:marTop w:val="100"/>
                              <w:marBottom w:val="100"/>
                              <w:divBdr>
                                <w:top w:val="single" w:sz="2" w:space="0" w:color="D9D9E3"/>
                                <w:left w:val="single" w:sz="2" w:space="0" w:color="D9D9E3"/>
                                <w:bottom w:val="single" w:sz="2" w:space="0" w:color="D9D9E3"/>
                                <w:right w:val="single" w:sz="2" w:space="0" w:color="D9D9E3"/>
                              </w:divBdr>
                              <w:divsChild>
                                <w:div w:id="1648821564">
                                  <w:marLeft w:val="0"/>
                                  <w:marRight w:val="0"/>
                                  <w:marTop w:val="0"/>
                                  <w:marBottom w:val="0"/>
                                  <w:divBdr>
                                    <w:top w:val="single" w:sz="2" w:space="0" w:color="D9D9E3"/>
                                    <w:left w:val="single" w:sz="2" w:space="0" w:color="D9D9E3"/>
                                    <w:bottom w:val="single" w:sz="2" w:space="0" w:color="D9D9E3"/>
                                    <w:right w:val="single" w:sz="2" w:space="0" w:color="D9D9E3"/>
                                  </w:divBdr>
                                  <w:divsChild>
                                    <w:div w:id="2089185230">
                                      <w:marLeft w:val="0"/>
                                      <w:marRight w:val="0"/>
                                      <w:marTop w:val="0"/>
                                      <w:marBottom w:val="0"/>
                                      <w:divBdr>
                                        <w:top w:val="single" w:sz="2" w:space="0" w:color="D9D9E3"/>
                                        <w:left w:val="single" w:sz="2" w:space="0" w:color="D9D9E3"/>
                                        <w:bottom w:val="single" w:sz="2" w:space="0" w:color="D9D9E3"/>
                                        <w:right w:val="single" w:sz="2" w:space="0" w:color="D9D9E3"/>
                                      </w:divBdr>
                                      <w:divsChild>
                                        <w:div w:id="493107384">
                                          <w:marLeft w:val="0"/>
                                          <w:marRight w:val="0"/>
                                          <w:marTop w:val="0"/>
                                          <w:marBottom w:val="0"/>
                                          <w:divBdr>
                                            <w:top w:val="single" w:sz="2" w:space="0" w:color="D9D9E3"/>
                                            <w:left w:val="single" w:sz="2" w:space="0" w:color="D9D9E3"/>
                                            <w:bottom w:val="single" w:sz="2" w:space="0" w:color="D9D9E3"/>
                                            <w:right w:val="single" w:sz="2" w:space="0" w:color="D9D9E3"/>
                                          </w:divBdr>
                                          <w:divsChild>
                                            <w:div w:id="685403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80613295">
          <w:marLeft w:val="0"/>
          <w:marRight w:val="0"/>
          <w:marTop w:val="0"/>
          <w:marBottom w:val="0"/>
          <w:divBdr>
            <w:top w:val="none" w:sz="0" w:space="0" w:color="auto"/>
            <w:left w:val="none" w:sz="0" w:space="0" w:color="auto"/>
            <w:bottom w:val="none" w:sz="0" w:space="0" w:color="auto"/>
            <w:right w:val="none" w:sz="0" w:space="0" w:color="auto"/>
          </w:divBdr>
          <w:divsChild>
            <w:div w:id="2107264371">
              <w:marLeft w:val="0"/>
              <w:marRight w:val="0"/>
              <w:marTop w:val="0"/>
              <w:marBottom w:val="0"/>
              <w:divBdr>
                <w:top w:val="single" w:sz="2" w:space="0" w:color="D9D9E3"/>
                <w:left w:val="single" w:sz="2" w:space="0" w:color="D9D9E3"/>
                <w:bottom w:val="single" w:sz="2" w:space="0" w:color="D9D9E3"/>
                <w:right w:val="single" w:sz="2" w:space="0" w:color="D9D9E3"/>
              </w:divBdr>
              <w:divsChild>
                <w:div w:id="940063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54808476">
      <w:bodyDiv w:val="1"/>
      <w:marLeft w:val="0"/>
      <w:marRight w:val="0"/>
      <w:marTop w:val="0"/>
      <w:marBottom w:val="0"/>
      <w:divBdr>
        <w:top w:val="none" w:sz="0" w:space="0" w:color="auto"/>
        <w:left w:val="none" w:sz="0" w:space="0" w:color="auto"/>
        <w:bottom w:val="none" w:sz="0" w:space="0" w:color="auto"/>
        <w:right w:val="none" w:sz="0" w:space="0" w:color="auto"/>
      </w:divBdr>
    </w:div>
    <w:div w:id="856310306">
      <w:bodyDiv w:val="1"/>
      <w:marLeft w:val="0"/>
      <w:marRight w:val="0"/>
      <w:marTop w:val="0"/>
      <w:marBottom w:val="0"/>
      <w:divBdr>
        <w:top w:val="none" w:sz="0" w:space="0" w:color="auto"/>
        <w:left w:val="none" w:sz="0" w:space="0" w:color="auto"/>
        <w:bottom w:val="none" w:sz="0" w:space="0" w:color="auto"/>
        <w:right w:val="none" w:sz="0" w:space="0" w:color="auto"/>
      </w:divBdr>
      <w:divsChild>
        <w:div w:id="1449277134">
          <w:marLeft w:val="0"/>
          <w:marRight w:val="0"/>
          <w:marTop w:val="0"/>
          <w:marBottom w:val="0"/>
          <w:divBdr>
            <w:top w:val="single" w:sz="2" w:space="0" w:color="auto"/>
            <w:left w:val="single" w:sz="2" w:space="0" w:color="auto"/>
            <w:bottom w:val="single" w:sz="6" w:space="0" w:color="auto"/>
            <w:right w:val="single" w:sz="2" w:space="0" w:color="auto"/>
          </w:divBdr>
          <w:divsChild>
            <w:div w:id="1737048010">
              <w:marLeft w:val="0"/>
              <w:marRight w:val="0"/>
              <w:marTop w:val="100"/>
              <w:marBottom w:val="100"/>
              <w:divBdr>
                <w:top w:val="single" w:sz="2" w:space="0" w:color="D9D9E3"/>
                <w:left w:val="single" w:sz="2" w:space="0" w:color="D9D9E3"/>
                <w:bottom w:val="single" w:sz="2" w:space="0" w:color="D9D9E3"/>
                <w:right w:val="single" w:sz="2" w:space="0" w:color="D9D9E3"/>
              </w:divBdr>
              <w:divsChild>
                <w:div w:id="31003171">
                  <w:marLeft w:val="0"/>
                  <w:marRight w:val="0"/>
                  <w:marTop w:val="0"/>
                  <w:marBottom w:val="0"/>
                  <w:divBdr>
                    <w:top w:val="single" w:sz="2" w:space="0" w:color="D9D9E3"/>
                    <w:left w:val="single" w:sz="2" w:space="0" w:color="D9D9E3"/>
                    <w:bottom w:val="single" w:sz="2" w:space="0" w:color="D9D9E3"/>
                    <w:right w:val="single" w:sz="2" w:space="0" w:color="D9D9E3"/>
                  </w:divBdr>
                  <w:divsChild>
                    <w:div w:id="124129631">
                      <w:marLeft w:val="0"/>
                      <w:marRight w:val="0"/>
                      <w:marTop w:val="0"/>
                      <w:marBottom w:val="0"/>
                      <w:divBdr>
                        <w:top w:val="single" w:sz="2" w:space="0" w:color="D9D9E3"/>
                        <w:left w:val="single" w:sz="2" w:space="0" w:color="D9D9E3"/>
                        <w:bottom w:val="single" w:sz="2" w:space="0" w:color="D9D9E3"/>
                        <w:right w:val="single" w:sz="2" w:space="0" w:color="D9D9E3"/>
                      </w:divBdr>
                      <w:divsChild>
                        <w:div w:id="812912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39677878">
          <w:marLeft w:val="0"/>
          <w:marRight w:val="0"/>
          <w:marTop w:val="0"/>
          <w:marBottom w:val="0"/>
          <w:divBdr>
            <w:top w:val="single" w:sz="2" w:space="0" w:color="auto"/>
            <w:left w:val="single" w:sz="2" w:space="0" w:color="auto"/>
            <w:bottom w:val="single" w:sz="6" w:space="0" w:color="auto"/>
            <w:right w:val="single" w:sz="2" w:space="0" w:color="auto"/>
          </w:divBdr>
          <w:divsChild>
            <w:div w:id="14739055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0098921">
                  <w:marLeft w:val="0"/>
                  <w:marRight w:val="0"/>
                  <w:marTop w:val="0"/>
                  <w:marBottom w:val="0"/>
                  <w:divBdr>
                    <w:top w:val="single" w:sz="2" w:space="0" w:color="D9D9E3"/>
                    <w:left w:val="single" w:sz="2" w:space="0" w:color="D9D9E3"/>
                    <w:bottom w:val="single" w:sz="2" w:space="0" w:color="D9D9E3"/>
                    <w:right w:val="single" w:sz="2" w:space="0" w:color="D9D9E3"/>
                  </w:divBdr>
                  <w:divsChild>
                    <w:div w:id="1706255222">
                      <w:marLeft w:val="0"/>
                      <w:marRight w:val="0"/>
                      <w:marTop w:val="0"/>
                      <w:marBottom w:val="0"/>
                      <w:divBdr>
                        <w:top w:val="single" w:sz="2" w:space="0" w:color="D9D9E3"/>
                        <w:left w:val="single" w:sz="2" w:space="0" w:color="D9D9E3"/>
                        <w:bottom w:val="single" w:sz="2" w:space="0" w:color="D9D9E3"/>
                        <w:right w:val="single" w:sz="2" w:space="0" w:color="D9D9E3"/>
                      </w:divBdr>
                      <w:divsChild>
                        <w:div w:id="1273365220">
                          <w:marLeft w:val="0"/>
                          <w:marRight w:val="0"/>
                          <w:marTop w:val="0"/>
                          <w:marBottom w:val="0"/>
                          <w:divBdr>
                            <w:top w:val="single" w:sz="2" w:space="0" w:color="D9D9E3"/>
                            <w:left w:val="single" w:sz="2" w:space="0" w:color="D9D9E3"/>
                            <w:bottom w:val="single" w:sz="2" w:space="0" w:color="D9D9E3"/>
                            <w:right w:val="single" w:sz="2" w:space="0" w:color="D9D9E3"/>
                          </w:divBdr>
                          <w:divsChild>
                            <w:div w:id="849219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7236560">
      <w:bodyDiv w:val="1"/>
      <w:marLeft w:val="0"/>
      <w:marRight w:val="0"/>
      <w:marTop w:val="0"/>
      <w:marBottom w:val="0"/>
      <w:divBdr>
        <w:top w:val="none" w:sz="0" w:space="0" w:color="auto"/>
        <w:left w:val="none" w:sz="0" w:space="0" w:color="auto"/>
        <w:bottom w:val="none" w:sz="0" w:space="0" w:color="auto"/>
        <w:right w:val="none" w:sz="0" w:space="0" w:color="auto"/>
      </w:divBdr>
    </w:div>
    <w:div w:id="858467030">
      <w:bodyDiv w:val="1"/>
      <w:marLeft w:val="0"/>
      <w:marRight w:val="0"/>
      <w:marTop w:val="0"/>
      <w:marBottom w:val="0"/>
      <w:divBdr>
        <w:top w:val="none" w:sz="0" w:space="0" w:color="auto"/>
        <w:left w:val="none" w:sz="0" w:space="0" w:color="auto"/>
        <w:bottom w:val="none" w:sz="0" w:space="0" w:color="auto"/>
        <w:right w:val="none" w:sz="0" w:space="0" w:color="auto"/>
      </w:divBdr>
    </w:div>
    <w:div w:id="860317056">
      <w:bodyDiv w:val="1"/>
      <w:marLeft w:val="0"/>
      <w:marRight w:val="0"/>
      <w:marTop w:val="0"/>
      <w:marBottom w:val="0"/>
      <w:divBdr>
        <w:top w:val="none" w:sz="0" w:space="0" w:color="auto"/>
        <w:left w:val="none" w:sz="0" w:space="0" w:color="auto"/>
        <w:bottom w:val="none" w:sz="0" w:space="0" w:color="auto"/>
        <w:right w:val="none" w:sz="0" w:space="0" w:color="auto"/>
      </w:divBdr>
    </w:div>
    <w:div w:id="860363119">
      <w:bodyDiv w:val="1"/>
      <w:marLeft w:val="0"/>
      <w:marRight w:val="0"/>
      <w:marTop w:val="0"/>
      <w:marBottom w:val="0"/>
      <w:divBdr>
        <w:top w:val="none" w:sz="0" w:space="0" w:color="auto"/>
        <w:left w:val="none" w:sz="0" w:space="0" w:color="auto"/>
        <w:bottom w:val="none" w:sz="0" w:space="0" w:color="auto"/>
        <w:right w:val="none" w:sz="0" w:space="0" w:color="auto"/>
      </w:divBdr>
    </w:div>
    <w:div w:id="861821947">
      <w:bodyDiv w:val="1"/>
      <w:marLeft w:val="0"/>
      <w:marRight w:val="0"/>
      <w:marTop w:val="0"/>
      <w:marBottom w:val="0"/>
      <w:divBdr>
        <w:top w:val="none" w:sz="0" w:space="0" w:color="auto"/>
        <w:left w:val="none" w:sz="0" w:space="0" w:color="auto"/>
        <w:bottom w:val="none" w:sz="0" w:space="0" w:color="auto"/>
        <w:right w:val="none" w:sz="0" w:space="0" w:color="auto"/>
      </w:divBdr>
    </w:div>
    <w:div w:id="865756025">
      <w:bodyDiv w:val="1"/>
      <w:marLeft w:val="0"/>
      <w:marRight w:val="0"/>
      <w:marTop w:val="0"/>
      <w:marBottom w:val="0"/>
      <w:divBdr>
        <w:top w:val="none" w:sz="0" w:space="0" w:color="auto"/>
        <w:left w:val="none" w:sz="0" w:space="0" w:color="auto"/>
        <w:bottom w:val="none" w:sz="0" w:space="0" w:color="auto"/>
        <w:right w:val="none" w:sz="0" w:space="0" w:color="auto"/>
      </w:divBdr>
    </w:div>
    <w:div w:id="870188005">
      <w:bodyDiv w:val="1"/>
      <w:marLeft w:val="0"/>
      <w:marRight w:val="0"/>
      <w:marTop w:val="0"/>
      <w:marBottom w:val="0"/>
      <w:divBdr>
        <w:top w:val="none" w:sz="0" w:space="0" w:color="auto"/>
        <w:left w:val="none" w:sz="0" w:space="0" w:color="auto"/>
        <w:bottom w:val="none" w:sz="0" w:space="0" w:color="auto"/>
        <w:right w:val="none" w:sz="0" w:space="0" w:color="auto"/>
      </w:divBdr>
      <w:divsChild>
        <w:div w:id="1790509480">
          <w:marLeft w:val="0"/>
          <w:marRight w:val="0"/>
          <w:marTop w:val="0"/>
          <w:marBottom w:val="0"/>
          <w:divBdr>
            <w:top w:val="single" w:sz="2" w:space="0" w:color="D9D9E3"/>
            <w:left w:val="single" w:sz="2" w:space="0" w:color="D9D9E3"/>
            <w:bottom w:val="single" w:sz="2" w:space="0" w:color="D9D9E3"/>
            <w:right w:val="single" w:sz="2" w:space="0" w:color="D9D9E3"/>
          </w:divBdr>
          <w:divsChild>
            <w:div w:id="868758084">
              <w:marLeft w:val="0"/>
              <w:marRight w:val="0"/>
              <w:marTop w:val="0"/>
              <w:marBottom w:val="0"/>
              <w:divBdr>
                <w:top w:val="single" w:sz="2" w:space="0" w:color="D9D9E3"/>
                <w:left w:val="single" w:sz="2" w:space="0" w:color="D9D9E3"/>
                <w:bottom w:val="single" w:sz="2" w:space="0" w:color="D9D9E3"/>
                <w:right w:val="single" w:sz="2" w:space="0" w:color="D9D9E3"/>
              </w:divBdr>
              <w:divsChild>
                <w:div w:id="760415987">
                  <w:marLeft w:val="0"/>
                  <w:marRight w:val="0"/>
                  <w:marTop w:val="0"/>
                  <w:marBottom w:val="0"/>
                  <w:divBdr>
                    <w:top w:val="single" w:sz="2" w:space="0" w:color="D9D9E3"/>
                    <w:left w:val="single" w:sz="2" w:space="0" w:color="D9D9E3"/>
                    <w:bottom w:val="single" w:sz="2" w:space="0" w:color="D9D9E3"/>
                    <w:right w:val="single" w:sz="2" w:space="0" w:color="D9D9E3"/>
                  </w:divBdr>
                  <w:divsChild>
                    <w:div w:id="95753992">
                      <w:marLeft w:val="0"/>
                      <w:marRight w:val="0"/>
                      <w:marTop w:val="0"/>
                      <w:marBottom w:val="0"/>
                      <w:divBdr>
                        <w:top w:val="single" w:sz="2" w:space="0" w:color="D9D9E3"/>
                        <w:left w:val="single" w:sz="2" w:space="0" w:color="D9D9E3"/>
                        <w:bottom w:val="single" w:sz="2" w:space="0" w:color="D9D9E3"/>
                        <w:right w:val="single" w:sz="2" w:space="0" w:color="D9D9E3"/>
                      </w:divBdr>
                      <w:divsChild>
                        <w:div w:id="399407533">
                          <w:marLeft w:val="0"/>
                          <w:marRight w:val="0"/>
                          <w:marTop w:val="0"/>
                          <w:marBottom w:val="0"/>
                          <w:divBdr>
                            <w:top w:val="single" w:sz="2" w:space="0" w:color="auto"/>
                            <w:left w:val="single" w:sz="2" w:space="0" w:color="auto"/>
                            <w:bottom w:val="single" w:sz="6" w:space="0" w:color="auto"/>
                            <w:right w:val="single" w:sz="2" w:space="0" w:color="auto"/>
                          </w:divBdr>
                          <w:divsChild>
                            <w:div w:id="754791211">
                              <w:marLeft w:val="0"/>
                              <w:marRight w:val="0"/>
                              <w:marTop w:val="100"/>
                              <w:marBottom w:val="100"/>
                              <w:divBdr>
                                <w:top w:val="single" w:sz="2" w:space="0" w:color="D9D9E3"/>
                                <w:left w:val="single" w:sz="2" w:space="0" w:color="D9D9E3"/>
                                <w:bottom w:val="single" w:sz="2" w:space="0" w:color="D9D9E3"/>
                                <w:right w:val="single" w:sz="2" w:space="0" w:color="D9D9E3"/>
                              </w:divBdr>
                              <w:divsChild>
                                <w:div w:id="315842825">
                                  <w:marLeft w:val="0"/>
                                  <w:marRight w:val="0"/>
                                  <w:marTop w:val="0"/>
                                  <w:marBottom w:val="0"/>
                                  <w:divBdr>
                                    <w:top w:val="single" w:sz="2" w:space="0" w:color="D9D9E3"/>
                                    <w:left w:val="single" w:sz="2" w:space="0" w:color="D9D9E3"/>
                                    <w:bottom w:val="single" w:sz="2" w:space="0" w:color="D9D9E3"/>
                                    <w:right w:val="single" w:sz="2" w:space="0" w:color="D9D9E3"/>
                                  </w:divBdr>
                                  <w:divsChild>
                                    <w:div w:id="2089450842">
                                      <w:marLeft w:val="0"/>
                                      <w:marRight w:val="0"/>
                                      <w:marTop w:val="0"/>
                                      <w:marBottom w:val="0"/>
                                      <w:divBdr>
                                        <w:top w:val="single" w:sz="2" w:space="0" w:color="D9D9E3"/>
                                        <w:left w:val="single" w:sz="2" w:space="0" w:color="D9D9E3"/>
                                        <w:bottom w:val="single" w:sz="2" w:space="0" w:color="D9D9E3"/>
                                        <w:right w:val="single" w:sz="2" w:space="0" w:color="D9D9E3"/>
                                      </w:divBdr>
                                      <w:divsChild>
                                        <w:div w:id="185414035">
                                          <w:marLeft w:val="0"/>
                                          <w:marRight w:val="0"/>
                                          <w:marTop w:val="0"/>
                                          <w:marBottom w:val="0"/>
                                          <w:divBdr>
                                            <w:top w:val="single" w:sz="2" w:space="0" w:color="D9D9E3"/>
                                            <w:left w:val="single" w:sz="2" w:space="0" w:color="D9D9E3"/>
                                            <w:bottom w:val="single" w:sz="2" w:space="0" w:color="D9D9E3"/>
                                            <w:right w:val="single" w:sz="2" w:space="0" w:color="D9D9E3"/>
                                          </w:divBdr>
                                          <w:divsChild>
                                            <w:div w:id="132916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0784917">
          <w:marLeft w:val="0"/>
          <w:marRight w:val="0"/>
          <w:marTop w:val="0"/>
          <w:marBottom w:val="0"/>
          <w:divBdr>
            <w:top w:val="none" w:sz="0" w:space="0" w:color="auto"/>
            <w:left w:val="none" w:sz="0" w:space="0" w:color="auto"/>
            <w:bottom w:val="none" w:sz="0" w:space="0" w:color="auto"/>
            <w:right w:val="none" w:sz="0" w:space="0" w:color="auto"/>
          </w:divBdr>
          <w:divsChild>
            <w:div w:id="1324120065">
              <w:marLeft w:val="0"/>
              <w:marRight w:val="0"/>
              <w:marTop w:val="0"/>
              <w:marBottom w:val="0"/>
              <w:divBdr>
                <w:top w:val="single" w:sz="2" w:space="0" w:color="D9D9E3"/>
                <w:left w:val="single" w:sz="2" w:space="0" w:color="D9D9E3"/>
                <w:bottom w:val="single" w:sz="2" w:space="0" w:color="D9D9E3"/>
                <w:right w:val="single" w:sz="2" w:space="0" w:color="D9D9E3"/>
              </w:divBdr>
              <w:divsChild>
                <w:div w:id="2013798110">
                  <w:marLeft w:val="0"/>
                  <w:marRight w:val="0"/>
                  <w:marTop w:val="0"/>
                  <w:marBottom w:val="0"/>
                  <w:divBdr>
                    <w:top w:val="single" w:sz="2" w:space="0" w:color="D9D9E3"/>
                    <w:left w:val="single" w:sz="2" w:space="0" w:color="D9D9E3"/>
                    <w:bottom w:val="single" w:sz="2" w:space="0" w:color="D9D9E3"/>
                    <w:right w:val="single" w:sz="2" w:space="0" w:color="D9D9E3"/>
                  </w:divBdr>
                  <w:divsChild>
                    <w:div w:id="619577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0653685">
      <w:bodyDiv w:val="1"/>
      <w:marLeft w:val="0"/>
      <w:marRight w:val="0"/>
      <w:marTop w:val="0"/>
      <w:marBottom w:val="0"/>
      <w:divBdr>
        <w:top w:val="none" w:sz="0" w:space="0" w:color="auto"/>
        <w:left w:val="none" w:sz="0" w:space="0" w:color="auto"/>
        <w:bottom w:val="none" w:sz="0" w:space="0" w:color="auto"/>
        <w:right w:val="none" w:sz="0" w:space="0" w:color="auto"/>
      </w:divBdr>
    </w:div>
    <w:div w:id="871041807">
      <w:bodyDiv w:val="1"/>
      <w:marLeft w:val="0"/>
      <w:marRight w:val="0"/>
      <w:marTop w:val="0"/>
      <w:marBottom w:val="0"/>
      <w:divBdr>
        <w:top w:val="none" w:sz="0" w:space="0" w:color="auto"/>
        <w:left w:val="none" w:sz="0" w:space="0" w:color="auto"/>
        <w:bottom w:val="none" w:sz="0" w:space="0" w:color="auto"/>
        <w:right w:val="none" w:sz="0" w:space="0" w:color="auto"/>
      </w:divBdr>
      <w:divsChild>
        <w:div w:id="1494030215">
          <w:marLeft w:val="0"/>
          <w:marRight w:val="0"/>
          <w:marTop w:val="0"/>
          <w:marBottom w:val="0"/>
          <w:divBdr>
            <w:top w:val="single" w:sz="2" w:space="0" w:color="auto"/>
            <w:left w:val="single" w:sz="2" w:space="0" w:color="auto"/>
            <w:bottom w:val="single" w:sz="6" w:space="0" w:color="auto"/>
            <w:right w:val="single" w:sz="2" w:space="0" w:color="auto"/>
          </w:divBdr>
          <w:divsChild>
            <w:div w:id="558129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52585076">
                  <w:marLeft w:val="0"/>
                  <w:marRight w:val="0"/>
                  <w:marTop w:val="0"/>
                  <w:marBottom w:val="0"/>
                  <w:divBdr>
                    <w:top w:val="single" w:sz="2" w:space="0" w:color="D9D9E3"/>
                    <w:left w:val="single" w:sz="2" w:space="0" w:color="D9D9E3"/>
                    <w:bottom w:val="single" w:sz="2" w:space="0" w:color="D9D9E3"/>
                    <w:right w:val="single" w:sz="2" w:space="0" w:color="D9D9E3"/>
                  </w:divBdr>
                  <w:divsChild>
                    <w:div w:id="924189672">
                      <w:marLeft w:val="0"/>
                      <w:marRight w:val="0"/>
                      <w:marTop w:val="0"/>
                      <w:marBottom w:val="0"/>
                      <w:divBdr>
                        <w:top w:val="single" w:sz="2" w:space="0" w:color="D9D9E3"/>
                        <w:left w:val="single" w:sz="2" w:space="0" w:color="D9D9E3"/>
                        <w:bottom w:val="single" w:sz="2" w:space="0" w:color="D9D9E3"/>
                        <w:right w:val="single" w:sz="2" w:space="0" w:color="D9D9E3"/>
                      </w:divBdr>
                      <w:divsChild>
                        <w:div w:id="1051612184">
                          <w:marLeft w:val="0"/>
                          <w:marRight w:val="0"/>
                          <w:marTop w:val="0"/>
                          <w:marBottom w:val="0"/>
                          <w:divBdr>
                            <w:top w:val="single" w:sz="2" w:space="0" w:color="D9D9E3"/>
                            <w:left w:val="single" w:sz="2" w:space="0" w:color="D9D9E3"/>
                            <w:bottom w:val="single" w:sz="2" w:space="0" w:color="D9D9E3"/>
                            <w:right w:val="single" w:sz="2" w:space="0" w:color="D9D9E3"/>
                          </w:divBdr>
                          <w:divsChild>
                            <w:div w:id="1111239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1840695">
      <w:bodyDiv w:val="1"/>
      <w:marLeft w:val="0"/>
      <w:marRight w:val="0"/>
      <w:marTop w:val="0"/>
      <w:marBottom w:val="0"/>
      <w:divBdr>
        <w:top w:val="none" w:sz="0" w:space="0" w:color="auto"/>
        <w:left w:val="none" w:sz="0" w:space="0" w:color="auto"/>
        <w:bottom w:val="none" w:sz="0" w:space="0" w:color="auto"/>
        <w:right w:val="none" w:sz="0" w:space="0" w:color="auto"/>
      </w:divBdr>
    </w:div>
    <w:div w:id="873008572">
      <w:bodyDiv w:val="1"/>
      <w:marLeft w:val="0"/>
      <w:marRight w:val="0"/>
      <w:marTop w:val="0"/>
      <w:marBottom w:val="0"/>
      <w:divBdr>
        <w:top w:val="none" w:sz="0" w:space="0" w:color="auto"/>
        <w:left w:val="none" w:sz="0" w:space="0" w:color="auto"/>
        <w:bottom w:val="none" w:sz="0" w:space="0" w:color="auto"/>
        <w:right w:val="none" w:sz="0" w:space="0" w:color="auto"/>
      </w:divBdr>
    </w:div>
    <w:div w:id="874267596">
      <w:bodyDiv w:val="1"/>
      <w:marLeft w:val="0"/>
      <w:marRight w:val="0"/>
      <w:marTop w:val="0"/>
      <w:marBottom w:val="0"/>
      <w:divBdr>
        <w:top w:val="none" w:sz="0" w:space="0" w:color="auto"/>
        <w:left w:val="none" w:sz="0" w:space="0" w:color="auto"/>
        <w:bottom w:val="none" w:sz="0" w:space="0" w:color="auto"/>
        <w:right w:val="none" w:sz="0" w:space="0" w:color="auto"/>
      </w:divBdr>
    </w:div>
    <w:div w:id="876353806">
      <w:bodyDiv w:val="1"/>
      <w:marLeft w:val="0"/>
      <w:marRight w:val="0"/>
      <w:marTop w:val="0"/>
      <w:marBottom w:val="0"/>
      <w:divBdr>
        <w:top w:val="none" w:sz="0" w:space="0" w:color="auto"/>
        <w:left w:val="none" w:sz="0" w:space="0" w:color="auto"/>
        <w:bottom w:val="none" w:sz="0" w:space="0" w:color="auto"/>
        <w:right w:val="none" w:sz="0" w:space="0" w:color="auto"/>
      </w:divBdr>
      <w:divsChild>
        <w:div w:id="1103574668">
          <w:marLeft w:val="0"/>
          <w:marRight w:val="0"/>
          <w:marTop w:val="0"/>
          <w:marBottom w:val="0"/>
          <w:divBdr>
            <w:top w:val="none" w:sz="0" w:space="0" w:color="auto"/>
            <w:left w:val="none" w:sz="0" w:space="0" w:color="auto"/>
            <w:bottom w:val="none" w:sz="0" w:space="0" w:color="auto"/>
            <w:right w:val="none" w:sz="0" w:space="0" w:color="auto"/>
          </w:divBdr>
          <w:divsChild>
            <w:div w:id="89665077">
              <w:marLeft w:val="0"/>
              <w:marRight w:val="0"/>
              <w:marTop w:val="0"/>
              <w:marBottom w:val="0"/>
              <w:divBdr>
                <w:top w:val="single" w:sz="2" w:space="0" w:color="D9D9E3"/>
                <w:left w:val="single" w:sz="2" w:space="0" w:color="D9D9E3"/>
                <w:bottom w:val="single" w:sz="2" w:space="0" w:color="D9D9E3"/>
                <w:right w:val="single" w:sz="2" w:space="0" w:color="D9D9E3"/>
              </w:divBdr>
              <w:divsChild>
                <w:div w:id="2097050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17197393">
          <w:marLeft w:val="0"/>
          <w:marRight w:val="0"/>
          <w:marTop w:val="0"/>
          <w:marBottom w:val="0"/>
          <w:divBdr>
            <w:top w:val="single" w:sz="2" w:space="0" w:color="D9D9E3"/>
            <w:left w:val="single" w:sz="2" w:space="0" w:color="D9D9E3"/>
            <w:bottom w:val="single" w:sz="2" w:space="0" w:color="D9D9E3"/>
            <w:right w:val="single" w:sz="2" w:space="0" w:color="D9D9E3"/>
          </w:divBdr>
          <w:divsChild>
            <w:div w:id="1347947894">
              <w:marLeft w:val="0"/>
              <w:marRight w:val="0"/>
              <w:marTop w:val="0"/>
              <w:marBottom w:val="0"/>
              <w:divBdr>
                <w:top w:val="single" w:sz="2" w:space="0" w:color="D9D9E3"/>
                <w:left w:val="single" w:sz="2" w:space="0" w:color="D9D9E3"/>
                <w:bottom w:val="single" w:sz="2" w:space="0" w:color="D9D9E3"/>
                <w:right w:val="single" w:sz="2" w:space="0" w:color="D9D9E3"/>
              </w:divBdr>
              <w:divsChild>
                <w:div w:id="112674322">
                  <w:marLeft w:val="0"/>
                  <w:marRight w:val="0"/>
                  <w:marTop w:val="0"/>
                  <w:marBottom w:val="0"/>
                  <w:divBdr>
                    <w:top w:val="single" w:sz="2" w:space="0" w:color="D9D9E3"/>
                    <w:left w:val="single" w:sz="2" w:space="0" w:color="D9D9E3"/>
                    <w:bottom w:val="single" w:sz="2" w:space="0" w:color="D9D9E3"/>
                    <w:right w:val="single" w:sz="2" w:space="0" w:color="D9D9E3"/>
                  </w:divBdr>
                  <w:divsChild>
                    <w:div w:id="1700819566">
                      <w:marLeft w:val="0"/>
                      <w:marRight w:val="0"/>
                      <w:marTop w:val="0"/>
                      <w:marBottom w:val="0"/>
                      <w:divBdr>
                        <w:top w:val="single" w:sz="2" w:space="0" w:color="D9D9E3"/>
                        <w:left w:val="single" w:sz="2" w:space="0" w:color="D9D9E3"/>
                        <w:bottom w:val="single" w:sz="2" w:space="0" w:color="D9D9E3"/>
                        <w:right w:val="single" w:sz="2" w:space="0" w:color="D9D9E3"/>
                      </w:divBdr>
                      <w:divsChild>
                        <w:div w:id="1311981315">
                          <w:marLeft w:val="0"/>
                          <w:marRight w:val="0"/>
                          <w:marTop w:val="0"/>
                          <w:marBottom w:val="0"/>
                          <w:divBdr>
                            <w:top w:val="single" w:sz="2" w:space="0" w:color="auto"/>
                            <w:left w:val="single" w:sz="2" w:space="0" w:color="auto"/>
                            <w:bottom w:val="single" w:sz="6" w:space="0" w:color="auto"/>
                            <w:right w:val="single" w:sz="2" w:space="0" w:color="auto"/>
                          </w:divBdr>
                          <w:divsChild>
                            <w:div w:id="222911513">
                              <w:marLeft w:val="0"/>
                              <w:marRight w:val="0"/>
                              <w:marTop w:val="100"/>
                              <w:marBottom w:val="100"/>
                              <w:divBdr>
                                <w:top w:val="single" w:sz="2" w:space="0" w:color="D9D9E3"/>
                                <w:left w:val="single" w:sz="2" w:space="0" w:color="D9D9E3"/>
                                <w:bottom w:val="single" w:sz="2" w:space="0" w:color="D9D9E3"/>
                                <w:right w:val="single" w:sz="2" w:space="0" w:color="D9D9E3"/>
                              </w:divBdr>
                              <w:divsChild>
                                <w:div w:id="1188134584">
                                  <w:marLeft w:val="0"/>
                                  <w:marRight w:val="0"/>
                                  <w:marTop w:val="0"/>
                                  <w:marBottom w:val="0"/>
                                  <w:divBdr>
                                    <w:top w:val="single" w:sz="2" w:space="0" w:color="D9D9E3"/>
                                    <w:left w:val="single" w:sz="2" w:space="0" w:color="D9D9E3"/>
                                    <w:bottom w:val="single" w:sz="2" w:space="0" w:color="D9D9E3"/>
                                    <w:right w:val="single" w:sz="2" w:space="0" w:color="D9D9E3"/>
                                  </w:divBdr>
                                  <w:divsChild>
                                    <w:div w:id="1554925788">
                                      <w:marLeft w:val="0"/>
                                      <w:marRight w:val="0"/>
                                      <w:marTop w:val="0"/>
                                      <w:marBottom w:val="0"/>
                                      <w:divBdr>
                                        <w:top w:val="single" w:sz="2" w:space="0" w:color="D9D9E3"/>
                                        <w:left w:val="single" w:sz="2" w:space="0" w:color="D9D9E3"/>
                                        <w:bottom w:val="single" w:sz="2" w:space="0" w:color="D9D9E3"/>
                                        <w:right w:val="single" w:sz="2" w:space="0" w:color="D9D9E3"/>
                                      </w:divBdr>
                                      <w:divsChild>
                                        <w:div w:id="650450291">
                                          <w:marLeft w:val="0"/>
                                          <w:marRight w:val="0"/>
                                          <w:marTop w:val="0"/>
                                          <w:marBottom w:val="0"/>
                                          <w:divBdr>
                                            <w:top w:val="single" w:sz="2" w:space="0" w:color="D9D9E3"/>
                                            <w:left w:val="single" w:sz="2" w:space="0" w:color="D9D9E3"/>
                                            <w:bottom w:val="single" w:sz="2" w:space="0" w:color="D9D9E3"/>
                                            <w:right w:val="single" w:sz="2" w:space="0" w:color="D9D9E3"/>
                                          </w:divBdr>
                                          <w:divsChild>
                                            <w:div w:id="1065909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77279436">
      <w:bodyDiv w:val="1"/>
      <w:marLeft w:val="0"/>
      <w:marRight w:val="0"/>
      <w:marTop w:val="0"/>
      <w:marBottom w:val="0"/>
      <w:divBdr>
        <w:top w:val="none" w:sz="0" w:space="0" w:color="auto"/>
        <w:left w:val="none" w:sz="0" w:space="0" w:color="auto"/>
        <w:bottom w:val="none" w:sz="0" w:space="0" w:color="auto"/>
        <w:right w:val="none" w:sz="0" w:space="0" w:color="auto"/>
      </w:divBdr>
    </w:div>
    <w:div w:id="878782878">
      <w:bodyDiv w:val="1"/>
      <w:marLeft w:val="0"/>
      <w:marRight w:val="0"/>
      <w:marTop w:val="0"/>
      <w:marBottom w:val="0"/>
      <w:divBdr>
        <w:top w:val="none" w:sz="0" w:space="0" w:color="auto"/>
        <w:left w:val="none" w:sz="0" w:space="0" w:color="auto"/>
        <w:bottom w:val="none" w:sz="0" w:space="0" w:color="auto"/>
        <w:right w:val="none" w:sz="0" w:space="0" w:color="auto"/>
      </w:divBdr>
    </w:div>
    <w:div w:id="880703095">
      <w:bodyDiv w:val="1"/>
      <w:marLeft w:val="0"/>
      <w:marRight w:val="0"/>
      <w:marTop w:val="0"/>
      <w:marBottom w:val="0"/>
      <w:divBdr>
        <w:top w:val="none" w:sz="0" w:space="0" w:color="auto"/>
        <w:left w:val="none" w:sz="0" w:space="0" w:color="auto"/>
        <w:bottom w:val="none" w:sz="0" w:space="0" w:color="auto"/>
        <w:right w:val="none" w:sz="0" w:space="0" w:color="auto"/>
      </w:divBdr>
    </w:div>
    <w:div w:id="881210473">
      <w:bodyDiv w:val="1"/>
      <w:marLeft w:val="0"/>
      <w:marRight w:val="0"/>
      <w:marTop w:val="0"/>
      <w:marBottom w:val="0"/>
      <w:divBdr>
        <w:top w:val="none" w:sz="0" w:space="0" w:color="auto"/>
        <w:left w:val="none" w:sz="0" w:space="0" w:color="auto"/>
        <w:bottom w:val="none" w:sz="0" w:space="0" w:color="auto"/>
        <w:right w:val="none" w:sz="0" w:space="0" w:color="auto"/>
      </w:divBdr>
    </w:div>
    <w:div w:id="882324003">
      <w:bodyDiv w:val="1"/>
      <w:marLeft w:val="0"/>
      <w:marRight w:val="0"/>
      <w:marTop w:val="0"/>
      <w:marBottom w:val="0"/>
      <w:divBdr>
        <w:top w:val="none" w:sz="0" w:space="0" w:color="auto"/>
        <w:left w:val="none" w:sz="0" w:space="0" w:color="auto"/>
        <w:bottom w:val="none" w:sz="0" w:space="0" w:color="auto"/>
        <w:right w:val="none" w:sz="0" w:space="0" w:color="auto"/>
      </w:divBdr>
    </w:div>
    <w:div w:id="885876389">
      <w:bodyDiv w:val="1"/>
      <w:marLeft w:val="0"/>
      <w:marRight w:val="0"/>
      <w:marTop w:val="0"/>
      <w:marBottom w:val="0"/>
      <w:divBdr>
        <w:top w:val="none" w:sz="0" w:space="0" w:color="auto"/>
        <w:left w:val="none" w:sz="0" w:space="0" w:color="auto"/>
        <w:bottom w:val="none" w:sz="0" w:space="0" w:color="auto"/>
        <w:right w:val="none" w:sz="0" w:space="0" w:color="auto"/>
      </w:divBdr>
    </w:div>
    <w:div w:id="887499960">
      <w:bodyDiv w:val="1"/>
      <w:marLeft w:val="0"/>
      <w:marRight w:val="0"/>
      <w:marTop w:val="0"/>
      <w:marBottom w:val="0"/>
      <w:divBdr>
        <w:top w:val="none" w:sz="0" w:space="0" w:color="auto"/>
        <w:left w:val="none" w:sz="0" w:space="0" w:color="auto"/>
        <w:bottom w:val="none" w:sz="0" w:space="0" w:color="auto"/>
        <w:right w:val="none" w:sz="0" w:space="0" w:color="auto"/>
      </w:divBdr>
    </w:div>
    <w:div w:id="888298863">
      <w:bodyDiv w:val="1"/>
      <w:marLeft w:val="0"/>
      <w:marRight w:val="0"/>
      <w:marTop w:val="0"/>
      <w:marBottom w:val="0"/>
      <w:divBdr>
        <w:top w:val="none" w:sz="0" w:space="0" w:color="auto"/>
        <w:left w:val="none" w:sz="0" w:space="0" w:color="auto"/>
        <w:bottom w:val="none" w:sz="0" w:space="0" w:color="auto"/>
        <w:right w:val="none" w:sz="0" w:space="0" w:color="auto"/>
      </w:divBdr>
      <w:divsChild>
        <w:div w:id="302005844">
          <w:marLeft w:val="0"/>
          <w:marRight w:val="0"/>
          <w:marTop w:val="0"/>
          <w:marBottom w:val="0"/>
          <w:divBdr>
            <w:top w:val="none" w:sz="0" w:space="0" w:color="auto"/>
            <w:left w:val="none" w:sz="0" w:space="0" w:color="auto"/>
            <w:bottom w:val="none" w:sz="0" w:space="0" w:color="auto"/>
            <w:right w:val="none" w:sz="0" w:space="0" w:color="auto"/>
          </w:divBdr>
          <w:divsChild>
            <w:div w:id="165172854">
              <w:marLeft w:val="0"/>
              <w:marRight w:val="0"/>
              <w:marTop w:val="0"/>
              <w:marBottom w:val="0"/>
              <w:divBdr>
                <w:top w:val="single" w:sz="2" w:space="0" w:color="D9D9E3"/>
                <w:left w:val="single" w:sz="2" w:space="0" w:color="D9D9E3"/>
                <w:bottom w:val="single" w:sz="2" w:space="0" w:color="D9D9E3"/>
                <w:right w:val="single" w:sz="2" w:space="0" w:color="D9D9E3"/>
              </w:divBdr>
              <w:divsChild>
                <w:div w:id="1553422552">
                  <w:marLeft w:val="0"/>
                  <w:marRight w:val="0"/>
                  <w:marTop w:val="0"/>
                  <w:marBottom w:val="0"/>
                  <w:divBdr>
                    <w:top w:val="single" w:sz="2" w:space="0" w:color="D9D9E3"/>
                    <w:left w:val="single" w:sz="2" w:space="0" w:color="D9D9E3"/>
                    <w:bottom w:val="single" w:sz="2" w:space="0" w:color="D9D9E3"/>
                    <w:right w:val="single" w:sz="2" w:space="0" w:color="D9D9E3"/>
                  </w:divBdr>
                  <w:divsChild>
                    <w:div w:id="1799449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69246312">
          <w:marLeft w:val="0"/>
          <w:marRight w:val="0"/>
          <w:marTop w:val="0"/>
          <w:marBottom w:val="0"/>
          <w:divBdr>
            <w:top w:val="single" w:sz="2" w:space="0" w:color="D9D9E3"/>
            <w:left w:val="single" w:sz="2" w:space="0" w:color="D9D9E3"/>
            <w:bottom w:val="single" w:sz="2" w:space="0" w:color="D9D9E3"/>
            <w:right w:val="single" w:sz="2" w:space="0" w:color="D9D9E3"/>
          </w:divBdr>
          <w:divsChild>
            <w:div w:id="1187720637">
              <w:marLeft w:val="0"/>
              <w:marRight w:val="0"/>
              <w:marTop w:val="0"/>
              <w:marBottom w:val="0"/>
              <w:divBdr>
                <w:top w:val="single" w:sz="2" w:space="0" w:color="D9D9E3"/>
                <w:left w:val="single" w:sz="2" w:space="0" w:color="D9D9E3"/>
                <w:bottom w:val="single" w:sz="2" w:space="0" w:color="D9D9E3"/>
                <w:right w:val="single" w:sz="2" w:space="0" w:color="D9D9E3"/>
              </w:divBdr>
              <w:divsChild>
                <w:div w:id="118837222">
                  <w:marLeft w:val="0"/>
                  <w:marRight w:val="0"/>
                  <w:marTop w:val="0"/>
                  <w:marBottom w:val="0"/>
                  <w:divBdr>
                    <w:top w:val="single" w:sz="2" w:space="0" w:color="D9D9E3"/>
                    <w:left w:val="single" w:sz="2" w:space="0" w:color="D9D9E3"/>
                    <w:bottom w:val="single" w:sz="2" w:space="0" w:color="D9D9E3"/>
                    <w:right w:val="single" w:sz="2" w:space="0" w:color="D9D9E3"/>
                  </w:divBdr>
                  <w:divsChild>
                    <w:div w:id="259489511">
                      <w:marLeft w:val="0"/>
                      <w:marRight w:val="0"/>
                      <w:marTop w:val="0"/>
                      <w:marBottom w:val="0"/>
                      <w:divBdr>
                        <w:top w:val="single" w:sz="2" w:space="0" w:color="D9D9E3"/>
                        <w:left w:val="single" w:sz="2" w:space="0" w:color="D9D9E3"/>
                        <w:bottom w:val="single" w:sz="2" w:space="0" w:color="D9D9E3"/>
                        <w:right w:val="single" w:sz="2" w:space="0" w:color="D9D9E3"/>
                      </w:divBdr>
                      <w:divsChild>
                        <w:div w:id="1572689730">
                          <w:marLeft w:val="0"/>
                          <w:marRight w:val="0"/>
                          <w:marTop w:val="0"/>
                          <w:marBottom w:val="0"/>
                          <w:divBdr>
                            <w:top w:val="single" w:sz="2" w:space="0" w:color="auto"/>
                            <w:left w:val="single" w:sz="2" w:space="0" w:color="auto"/>
                            <w:bottom w:val="single" w:sz="6" w:space="0" w:color="auto"/>
                            <w:right w:val="single" w:sz="2" w:space="0" w:color="auto"/>
                          </w:divBdr>
                          <w:divsChild>
                            <w:div w:id="2091081013">
                              <w:marLeft w:val="0"/>
                              <w:marRight w:val="0"/>
                              <w:marTop w:val="100"/>
                              <w:marBottom w:val="100"/>
                              <w:divBdr>
                                <w:top w:val="single" w:sz="2" w:space="0" w:color="D9D9E3"/>
                                <w:left w:val="single" w:sz="2" w:space="0" w:color="D9D9E3"/>
                                <w:bottom w:val="single" w:sz="2" w:space="0" w:color="D9D9E3"/>
                                <w:right w:val="single" w:sz="2" w:space="0" w:color="D9D9E3"/>
                              </w:divBdr>
                              <w:divsChild>
                                <w:div w:id="267856572">
                                  <w:marLeft w:val="0"/>
                                  <w:marRight w:val="0"/>
                                  <w:marTop w:val="0"/>
                                  <w:marBottom w:val="0"/>
                                  <w:divBdr>
                                    <w:top w:val="single" w:sz="2" w:space="0" w:color="D9D9E3"/>
                                    <w:left w:val="single" w:sz="2" w:space="0" w:color="D9D9E3"/>
                                    <w:bottom w:val="single" w:sz="2" w:space="0" w:color="D9D9E3"/>
                                    <w:right w:val="single" w:sz="2" w:space="0" w:color="D9D9E3"/>
                                  </w:divBdr>
                                  <w:divsChild>
                                    <w:div w:id="595479251">
                                      <w:marLeft w:val="0"/>
                                      <w:marRight w:val="0"/>
                                      <w:marTop w:val="0"/>
                                      <w:marBottom w:val="0"/>
                                      <w:divBdr>
                                        <w:top w:val="single" w:sz="2" w:space="0" w:color="D9D9E3"/>
                                        <w:left w:val="single" w:sz="2" w:space="0" w:color="D9D9E3"/>
                                        <w:bottom w:val="single" w:sz="2" w:space="0" w:color="D9D9E3"/>
                                        <w:right w:val="single" w:sz="2" w:space="0" w:color="D9D9E3"/>
                                      </w:divBdr>
                                      <w:divsChild>
                                        <w:div w:id="1183055989">
                                          <w:marLeft w:val="0"/>
                                          <w:marRight w:val="0"/>
                                          <w:marTop w:val="0"/>
                                          <w:marBottom w:val="0"/>
                                          <w:divBdr>
                                            <w:top w:val="single" w:sz="2" w:space="0" w:color="D9D9E3"/>
                                            <w:left w:val="single" w:sz="2" w:space="0" w:color="D9D9E3"/>
                                            <w:bottom w:val="single" w:sz="2" w:space="0" w:color="D9D9E3"/>
                                            <w:right w:val="single" w:sz="2" w:space="0" w:color="D9D9E3"/>
                                          </w:divBdr>
                                          <w:divsChild>
                                            <w:div w:id="1020861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89342786">
      <w:bodyDiv w:val="1"/>
      <w:marLeft w:val="0"/>
      <w:marRight w:val="0"/>
      <w:marTop w:val="0"/>
      <w:marBottom w:val="0"/>
      <w:divBdr>
        <w:top w:val="none" w:sz="0" w:space="0" w:color="auto"/>
        <w:left w:val="none" w:sz="0" w:space="0" w:color="auto"/>
        <w:bottom w:val="none" w:sz="0" w:space="0" w:color="auto"/>
        <w:right w:val="none" w:sz="0" w:space="0" w:color="auto"/>
      </w:divBdr>
    </w:div>
    <w:div w:id="892928428">
      <w:bodyDiv w:val="1"/>
      <w:marLeft w:val="0"/>
      <w:marRight w:val="0"/>
      <w:marTop w:val="0"/>
      <w:marBottom w:val="0"/>
      <w:divBdr>
        <w:top w:val="none" w:sz="0" w:space="0" w:color="auto"/>
        <w:left w:val="none" w:sz="0" w:space="0" w:color="auto"/>
        <w:bottom w:val="none" w:sz="0" w:space="0" w:color="auto"/>
        <w:right w:val="none" w:sz="0" w:space="0" w:color="auto"/>
      </w:divBdr>
      <w:divsChild>
        <w:div w:id="800346753">
          <w:marLeft w:val="0"/>
          <w:marRight w:val="0"/>
          <w:marTop w:val="0"/>
          <w:marBottom w:val="0"/>
          <w:divBdr>
            <w:top w:val="single" w:sz="2" w:space="0" w:color="auto"/>
            <w:left w:val="single" w:sz="2" w:space="0" w:color="auto"/>
            <w:bottom w:val="single" w:sz="6" w:space="0" w:color="auto"/>
            <w:right w:val="single" w:sz="2" w:space="0" w:color="auto"/>
          </w:divBdr>
          <w:divsChild>
            <w:div w:id="1709337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387216">
                  <w:marLeft w:val="0"/>
                  <w:marRight w:val="0"/>
                  <w:marTop w:val="0"/>
                  <w:marBottom w:val="0"/>
                  <w:divBdr>
                    <w:top w:val="single" w:sz="2" w:space="0" w:color="D9D9E3"/>
                    <w:left w:val="single" w:sz="2" w:space="0" w:color="D9D9E3"/>
                    <w:bottom w:val="single" w:sz="2" w:space="0" w:color="D9D9E3"/>
                    <w:right w:val="single" w:sz="2" w:space="0" w:color="D9D9E3"/>
                  </w:divBdr>
                  <w:divsChild>
                    <w:div w:id="1181622980">
                      <w:marLeft w:val="0"/>
                      <w:marRight w:val="0"/>
                      <w:marTop w:val="0"/>
                      <w:marBottom w:val="0"/>
                      <w:divBdr>
                        <w:top w:val="single" w:sz="2" w:space="0" w:color="D9D9E3"/>
                        <w:left w:val="single" w:sz="2" w:space="0" w:color="D9D9E3"/>
                        <w:bottom w:val="single" w:sz="2" w:space="0" w:color="D9D9E3"/>
                        <w:right w:val="single" w:sz="2" w:space="0" w:color="D9D9E3"/>
                      </w:divBdr>
                      <w:divsChild>
                        <w:div w:id="2126386473">
                          <w:marLeft w:val="0"/>
                          <w:marRight w:val="0"/>
                          <w:marTop w:val="0"/>
                          <w:marBottom w:val="0"/>
                          <w:divBdr>
                            <w:top w:val="single" w:sz="2" w:space="0" w:color="D9D9E3"/>
                            <w:left w:val="single" w:sz="2" w:space="0" w:color="D9D9E3"/>
                            <w:bottom w:val="single" w:sz="2" w:space="0" w:color="D9D9E3"/>
                            <w:right w:val="single" w:sz="2" w:space="0" w:color="D9D9E3"/>
                          </w:divBdr>
                          <w:divsChild>
                            <w:div w:id="543055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4506578">
      <w:bodyDiv w:val="1"/>
      <w:marLeft w:val="0"/>
      <w:marRight w:val="0"/>
      <w:marTop w:val="0"/>
      <w:marBottom w:val="0"/>
      <w:divBdr>
        <w:top w:val="none" w:sz="0" w:space="0" w:color="auto"/>
        <w:left w:val="none" w:sz="0" w:space="0" w:color="auto"/>
        <w:bottom w:val="none" w:sz="0" w:space="0" w:color="auto"/>
        <w:right w:val="none" w:sz="0" w:space="0" w:color="auto"/>
      </w:divBdr>
    </w:div>
    <w:div w:id="896088623">
      <w:bodyDiv w:val="1"/>
      <w:marLeft w:val="0"/>
      <w:marRight w:val="0"/>
      <w:marTop w:val="0"/>
      <w:marBottom w:val="0"/>
      <w:divBdr>
        <w:top w:val="none" w:sz="0" w:space="0" w:color="auto"/>
        <w:left w:val="none" w:sz="0" w:space="0" w:color="auto"/>
        <w:bottom w:val="none" w:sz="0" w:space="0" w:color="auto"/>
        <w:right w:val="none" w:sz="0" w:space="0" w:color="auto"/>
      </w:divBdr>
    </w:div>
    <w:div w:id="896092684">
      <w:bodyDiv w:val="1"/>
      <w:marLeft w:val="0"/>
      <w:marRight w:val="0"/>
      <w:marTop w:val="0"/>
      <w:marBottom w:val="0"/>
      <w:divBdr>
        <w:top w:val="none" w:sz="0" w:space="0" w:color="auto"/>
        <w:left w:val="none" w:sz="0" w:space="0" w:color="auto"/>
        <w:bottom w:val="none" w:sz="0" w:space="0" w:color="auto"/>
        <w:right w:val="none" w:sz="0" w:space="0" w:color="auto"/>
      </w:divBdr>
    </w:div>
    <w:div w:id="89635841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278331">
      <w:bodyDiv w:val="1"/>
      <w:marLeft w:val="0"/>
      <w:marRight w:val="0"/>
      <w:marTop w:val="0"/>
      <w:marBottom w:val="0"/>
      <w:divBdr>
        <w:top w:val="none" w:sz="0" w:space="0" w:color="auto"/>
        <w:left w:val="none" w:sz="0" w:space="0" w:color="auto"/>
        <w:bottom w:val="none" w:sz="0" w:space="0" w:color="auto"/>
        <w:right w:val="none" w:sz="0" w:space="0" w:color="auto"/>
      </w:divBdr>
    </w:div>
    <w:div w:id="899245205">
      <w:bodyDiv w:val="1"/>
      <w:marLeft w:val="0"/>
      <w:marRight w:val="0"/>
      <w:marTop w:val="0"/>
      <w:marBottom w:val="0"/>
      <w:divBdr>
        <w:top w:val="none" w:sz="0" w:space="0" w:color="auto"/>
        <w:left w:val="none" w:sz="0" w:space="0" w:color="auto"/>
        <w:bottom w:val="none" w:sz="0" w:space="0" w:color="auto"/>
        <w:right w:val="none" w:sz="0" w:space="0" w:color="auto"/>
      </w:divBdr>
    </w:div>
    <w:div w:id="900138391">
      <w:bodyDiv w:val="1"/>
      <w:marLeft w:val="0"/>
      <w:marRight w:val="0"/>
      <w:marTop w:val="0"/>
      <w:marBottom w:val="0"/>
      <w:divBdr>
        <w:top w:val="none" w:sz="0" w:space="0" w:color="auto"/>
        <w:left w:val="none" w:sz="0" w:space="0" w:color="auto"/>
        <w:bottom w:val="none" w:sz="0" w:space="0" w:color="auto"/>
        <w:right w:val="none" w:sz="0" w:space="0" w:color="auto"/>
      </w:divBdr>
    </w:div>
    <w:div w:id="900596009">
      <w:bodyDiv w:val="1"/>
      <w:marLeft w:val="0"/>
      <w:marRight w:val="0"/>
      <w:marTop w:val="0"/>
      <w:marBottom w:val="0"/>
      <w:divBdr>
        <w:top w:val="none" w:sz="0" w:space="0" w:color="auto"/>
        <w:left w:val="none" w:sz="0" w:space="0" w:color="auto"/>
        <w:bottom w:val="none" w:sz="0" w:space="0" w:color="auto"/>
        <w:right w:val="none" w:sz="0" w:space="0" w:color="auto"/>
      </w:divBdr>
      <w:divsChild>
        <w:div w:id="6249877">
          <w:marLeft w:val="0"/>
          <w:marRight w:val="0"/>
          <w:marTop w:val="0"/>
          <w:marBottom w:val="0"/>
          <w:divBdr>
            <w:top w:val="none" w:sz="0" w:space="0" w:color="auto"/>
            <w:left w:val="none" w:sz="0" w:space="0" w:color="auto"/>
            <w:bottom w:val="none" w:sz="0" w:space="0" w:color="auto"/>
            <w:right w:val="none" w:sz="0" w:space="0" w:color="auto"/>
          </w:divBdr>
          <w:divsChild>
            <w:div w:id="708455173">
              <w:marLeft w:val="0"/>
              <w:marRight w:val="0"/>
              <w:marTop w:val="0"/>
              <w:marBottom w:val="0"/>
              <w:divBdr>
                <w:top w:val="none" w:sz="0" w:space="0" w:color="auto"/>
                <w:left w:val="none" w:sz="0" w:space="0" w:color="auto"/>
                <w:bottom w:val="none" w:sz="0" w:space="0" w:color="auto"/>
                <w:right w:val="none" w:sz="0" w:space="0" w:color="auto"/>
              </w:divBdr>
            </w:div>
          </w:divsChild>
        </w:div>
        <w:div w:id="95759317">
          <w:marLeft w:val="0"/>
          <w:marRight w:val="0"/>
          <w:marTop w:val="0"/>
          <w:marBottom w:val="0"/>
          <w:divBdr>
            <w:top w:val="none" w:sz="0" w:space="0" w:color="auto"/>
            <w:left w:val="none" w:sz="0" w:space="0" w:color="auto"/>
            <w:bottom w:val="none" w:sz="0" w:space="0" w:color="auto"/>
            <w:right w:val="none" w:sz="0" w:space="0" w:color="auto"/>
          </w:divBdr>
          <w:divsChild>
            <w:div w:id="1464615183">
              <w:marLeft w:val="0"/>
              <w:marRight w:val="0"/>
              <w:marTop w:val="0"/>
              <w:marBottom w:val="0"/>
              <w:divBdr>
                <w:top w:val="none" w:sz="0" w:space="0" w:color="auto"/>
                <w:left w:val="none" w:sz="0" w:space="0" w:color="auto"/>
                <w:bottom w:val="none" w:sz="0" w:space="0" w:color="auto"/>
                <w:right w:val="none" w:sz="0" w:space="0" w:color="auto"/>
              </w:divBdr>
              <w:divsChild>
                <w:div w:id="17855405">
                  <w:marLeft w:val="0"/>
                  <w:marRight w:val="0"/>
                  <w:marTop w:val="0"/>
                  <w:marBottom w:val="0"/>
                  <w:divBdr>
                    <w:top w:val="none" w:sz="0" w:space="0" w:color="auto"/>
                    <w:left w:val="none" w:sz="0" w:space="0" w:color="auto"/>
                    <w:bottom w:val="none" w:sz="0" w:space="0" w:color="auto"/>
                    <w:right w:val="none" w:sz="0" w:space="0" w:color="auto"/>
                  </w:divBdr>
                  <w:divsChild>
                    <w:div w:id="92018084">
                      <w:marLeft w:val="0"/>
                      <w:marRight w:val="0"/>
                      <w:marTop w:val="0"/>
                      <w:marBottom w:val="0"/>
                      <w:divBdr>
                        <w:top w:val="none" w:sz="0" w:space="0" w:color="auto"/>
                        <w:left w:val="none" w:sz="0" w:space="0" w:color="auto"/>
                        <w:bottom w:val="none" w:sz="0" w:space="0" w:color="auto"/>
                        <w:right w:val="none" w:sz="0" w:space="0" w:color="auto"/>
                      </w:divBdr>
                      <w:divsChild>
                        <w:div w:id="361898974">
                          <w:marLeft w:val="0"/>
                          <w:marRight w:val="0"/>
                          <w:marTop w:val="0"/>
                          <w:marBottom w:val="0"/>
                          <w:divBdr>
                            <w:top w:val="none" w:sz="0" w:space="0" w:color="auto"/>
                            <w:left w:val="none" w:sz="0" w:space="0" w:color="auto"/>
                            <w:bottom w:val="none" w:sz="0" w:space="0" w:color="auto"/>
                            <w:right w:val="none" w:sz="0" w:space="0" w:color="auto"/>
                          </w:divBdr>
                        </w:div>
                      </w:divsChild>
                    </w:div>
                    <w:div w:id="401754587">
                      <w:marLeft w:val="0"/>
                      <w:marRight w:val="0"/>
                      <w:marTop w:val="0"/>
                      <w:marBottom w:val="0"/>
                      <w:divBdr>
                        <w:top w:val="none" w:sz="0" w:space="0" w:color="auto"/>
                        <w:left w:val="none" w:sz="0" w:space="0" w:color="auto"/>
                        <w:bottom w:val="none" w:sz="0" w:space="0" w:color="auto"/>
                        <w:right w:val="none" w:sz="0" w:space="0" w:color="auto"/>
                      </w:divBdr>
                      <w:divsChild>
                        <w:div w:id="10302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8436">
          <w:marLeft w:val="0"/>
          <w:marRight w:val="0"/>
          <w:marTop w:val="0"/>
          <w:marBottom w:val="0"/>
          <w:divBdr>
            <w:top w:val="none" w:sz="0" w:space="0" w:color="auto"/>
            <w:left w:val="none" w:sz="0" w:space="0" w:color="auto"/>
            <w:bottom w:val="none" w:sz="0" w:space="0" w:color="auto"/>
            <w:right w:val="none" w:sz="0" w:space="0" w:color="auto"/>
          </w:divBdr>
          <w:divsChild>
            <w:div w:id="1495996972">
              <w:marLeft w:val="0"/>
              <w:marRight w:val="0"/>
              <w:marTop w:val="0"/>
              <w:marBottom w:val="0"/>
              <w:divBdr>
                <w:top w:val="none" w:sz="0" w:space="0" w:color="auto"/>
                <w:left w:val="none" w:sz="0" w:space="0" w:color="auto"/>
                <w:bottom w:val="none" w:sz="0" w:space="0" w:color="auto"/>
                <w:right w:val="none" w:sz="0" w:space="0" w:color="auto"/>
              </w:divBdr>
            </w:div>
          </w:divsChild>
        </w:div>
        <w:div w:id="475994889">
          <w:marLeft w:val="0"/>
          <w:marRight w:val="0"/>
          <w:marTop w:val="0"/>
          <w:marBottom w:val="0"/>
          <w:divBdr>
            <w:top w:val="none" w:sz="0" w:space="0" w:color="auto"/>
            <w:left w:val="none" w:sz="0" w:space="0" w:color="auto"/>
            <w:bottom w:val="none" w:sz="0" w:space="0" w:color="auto"/>
            <w:right w:val="none" w:sz="0" w:space="0" w:color="auto"/>
          </w:divBdr>
          <w:divsChild>
            <w:div w:id="1927573649">
              <w:marLeft w:val="0"/>
              <w:marRight w:val="0"/>
              <w:marTop w:val="0"/>
              <w:marBottom w:val="0"/>
              <w:divBdr>
                <w:top w:val="none" w:sz="0" w:space="0" w:color="auto"/>
                <w:left w:val="none" w:sz="0" w:space="0" w:color="auto"/>
                <w:bottom w:val="none" w:sz="0" w:space="0" w:color="auto"/>
                <w:right w:val="none" w:sz="0" w:space="0" w:color="auto"/>
              </w:divBdr>
              <w:divsChild>
                <w:div w:id="1344745832">
                  <w:marLeft w:val="0"/>
                  <w:marRight w:val="0"/>
                  <w:marTop w:val="0"/>
                  <w:marBottom w:val="0"/>
                  <w:divBdr>
                    <w:top w:val="none" w:sz="0" w:space="0" w:color="auto"/>
                    <w:left w:val="none" w:sz="0" w:space="0" w:color="auto"/>
                    <w:bottom w:val="none" w:sz="0" w:space="0" w:color="auto"/>
                    <w:right w:val="none" w:sz="0" w:space="0" w:color="auto"/>
                  </w:divBdr>
                  <w:divsChild>
                    <w:div w:id="52312103">
                      <w:marLeft w:val="0"/>
                      <w:marRight w:val="0"/>
                      <w:marTop w:val="0"/>
                      <w:marBottom w:val="0"/>
                      <w:divBdr>
                        <w:top w:val="none" w:sz="0" w:space="0" w:color="auto"/>
                        <w:left w:val="none" w:sz="0" w:space="0" w:color="auto"/>
                        <w:bottom w:val="none" w:sz="0" w:space="0" w:color="auto"/>
                        <w:right w:val="none" w:sz="0" w:space="0" w:color="auto"/>
                      </w:divBdr>
                      <w:divsChild>
                        <w:div w:id="1885678935">
                          <w:marLeft w:val="0"/>
                          <w:marRight w:val="0"/>
                          <w:marTop w:val="0"/>
                          <w:marBottom w:val="0"/>
                          <w:divBdr>
                            <w:top w:val="none" w:sz="0" w:space="0" w:color="auto"/>
                            <w:left w:val="none" w:sz="0" w:space="0" w:color="auto"/>
                            <w:bottom w:val="none" w:sz="0" w:space="0" w:color="auto"/>
                            <w:right w:val="none" w:sz="0" w:space="0" w:color="auto"/>
                          </w:divBdr>
                        </w:div>
                      </w:divsChild>
                    </w:div>
                    <w:div w:id="1154369464">
                      <w:marLeft w:val="0"/>
                      <w:marRight w:val="0"/>
                      <w:marTop w:val="0"/>
                      <w:marBottom w:val="0"/>
                      <w:divBdr>
                        <w:top w:val="none" w:sz="0" w:space="0" w:color="auto"/>
                        <w:left w:val="none" w:sz="0" w:space="0" w:color="auto"/>
                        <w:bottom w:val="none" w:sz="0" w:space="0" w:color="auto"/>
                        <w:right w:val="none" w:sz="0" w:space="0" w:color="auto"/>
                      </w:divBdr>
                      <w:divsChild>
                        <w:div w:id="1899167862">
                          <w:marLeft w:val="0"/>
                          <w:marRight w:val="0"/>
                          <w:marTop w:val="0"/>
                          <w:marBottom w:val="0"/>
                          <w:divBdr>
                            <w:top w:val="none" w:sz="0" w:space="0" w:color="auto"/>
                            <w:left w:val="none" w:sz="0" w:space="0" w:color="auto"/>
                            <w:bottom w:val="none" w:sz="0" w:space="0" w:color="auto"/>
                            <w:right w:val="none" w:sz="0" w:space="0" w:color="auto"/>
                          </w:divBdr>
                        </w:div>
                      </w:divsChild>
                    </w:div>
                    <w:div w:id="1592549128">
                      <w:marLeft w:val="0"/>
                      <w:marRight w:val="0"/>
                      <w:marTop w:val="0"/>
                      <w:marBottom w:val="0"/>
                      <w:divBdr>
                        <w:top w:val="none" w:sz="0" w:space="0" w:color="auto"/>
                        <w:left w:val="none" w:sz="0" w:space="0" w:color="auto"/>
                        <w:bottom w:val="none" w:sz="0" w:space="0" w:color="auto"/>
                        <w:right w:val="none" w:sz="0" w:space="0" w:color="auto"/>
                      </w:divBdr>
                      <w:divsChild>
                        <w:div w:id="10027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833084">
          <w:marLeft w:val="0"/>
          <w:marRight w:val="0"/>
          <w:marTop w:val="0"/>
          <w:marBottom w:val="0"/>
          <w:divBdr>
            <w:top w:val="none" w:sz="0" w:space="0" w:color="auto"/>
            <w:left w:val="none" w:sz="0" w:space="0" w:color="auto"/>
            <w:bottom w:val="none" w:sz="0" w:space="0" w:color="auto"/>
            <w:right w:val="none" w:sz="0" w:space="0" w:color="auto"/>
          </w:divBdr>
          <w:divsChild>
            <w:div w:id="50664160">
              <w:marLeft w:val="0"/>
              <w:marRight w:val="0"/>
              <w:marTop w:val="0"/>
              <w:marBottom w:val="0"/>
              <w:divBdr>
                <w:top w:val="none" w:sz="0" w:space="0" w:color="auto"/>
                <w:left w:val="none" w:sz="0" w:space="0" w:color="auto"/>
                <w:bottom w:val="none" w:sz="0" w:space="0" w:color="auto"/>
                <w:right w:val="none" w:sz="0" w:space="0" w:color="auto"/>
              </w:divBdr>
            </w:div>
          </w:divsChild>
        </w:div>
        <w:div w:id="1540315632">
          <w:marLeft w:val="0"/>
          <w:marRight w:val="0"/>
          <w:marTop w:val="0"/>
          <w:marBottom w:val="0"/>
          <w:divBdr>
            <w:top w:val="none" w:sz="0" w:space="0" w:color="auto"/>
            <w:left w:val="none" w:sz="0" w:space="0" w:color="auto"/>
            <w:bottom w:val="none" w:sz="0" w:space="0" w:color="auto"/>
            <w:right w:val="none" w:sz="0" w:space="0" w:color="auto"/>
          </w:divBdr>
          <w:divsChild>
            <w:div w:id="613244520">
              <w:marLeft w:val="0"/>
              <w:marRight w:val="0"/>
              <w:marTop w:val="0"/>
              <w:marBottom w:val="0"/>
              <w:divBdr>
                <w:top w:val="none" w:sz="0" w:space="0" w:color="auto"/>
                <w:left w:val="none" w:sz="0" w:space="0" w:color="auto"/>
                <w:bottom w:val="none" w:sz="0" w:space="0" w:color="auto"/>
                <w:right w:val="none" w:sz="0" w:space="0" w:color="auto"/>
              </w:divBdr>
              <w:divsChild>
                <w:div w:id="1689209605">
                  <w:marLeft w:val="0"/>
                  <w:marRight w:val="0"/>
                  <w:marTop w:val="0"/>
                  <w:marBottom w:val="0"/>
                  <w:divBdr>
                    <w:top w:val="none" w:sz="0" w:space="0" w:color="auto"/>
                    <w:left w:val="none" w:sz="0" w:space="0" w:color="auto"/>
                    <w:bottom w:val="none" w:sz="0" w:space="0" w:color="auto"/>
                    <w:right w:val="none" w:sz="0" w:space="0" w:color="auto"/>
                  </w:divBdr>
                  <w:divsChild>
                    <w:div w:id="1111246233">
                      <w:marLeft w:val="0"/>
                      <w:marRight w:val="0"/>
                      <w:marTop w:val="0"/>
                      <w:marBottom w:val="0"/>
                      <w:divBdr>
                        <w:top w:val="none" w:sz="0" w:space="0" w:color="auto"/>
                        <w:left w:val="none" w:sz="0" w:space="0" w:color="auto"/>
                        <w:bottom w:val="none" w:sz="0" w:space="0" w:color="auto"/>
                        <w:right w:val="none" w:sz="0" w:space="0" w:color="auto"/>
                      </w:divBdr>
                      <w:divsChild>
                        <w:div w:id="1636328160">
                          <w:marLeft w:val="0"/>
                          <w:marRight w:val="0"/>
                          <w:marTop w:val="0"/>
                          <w:marBottom w:val="0"/>
                          <w:divBdr>
                            <w:top w:val="none" w:sz="0" w:space="0" w:color="auto"/>
                            <w:left w:val="none" w:sz="0" w:space="0" w:color="auto"/>
                            <w:bottom w:val="none" w:sz="0" w:space="0" w:color="auto"/>
                            <w:right w:val="none" w:sz="0" w:space="0" w:color="auto"/>
                          </w:divBdr>
                        </w:div>
                      </w:divsChild>
                    </w:div>
                    <w:div w:id="1344941295">
                      <w:marLeft w:val="0"/>
                      <w:marRight w:val="0"/>
                      <w:marTop w:val="0"/>
                      <w:marBottom w:val="0"/>
                      <w:divBdr>
                        <w:top w:val="none" w:sz="0" w:space="0" w:color="auto"/>
                        <w:left w:val="none" w:sz="0" w:space="0" w:color="auto"/>
                        <w:bottom w:val="none" w:sz="0" w:space="0" w:color="auto"/>
                        <w:right w:val="none" w:sz="0" w:space="0" w:color="auto"/>
                      </w:divBdr>
                      <w:divsChild>
                        <w:div w:id="371810072">
                          <w:marLeft w:val="0"/>
                          <w:marRight w:val="0"/>
                          <w:marTop w:val="0"/>
                          <w:marBottom w:val="0"/>
                          <w:divBdr>
                            <w:top w:val="none" w:sz="0" w:space="0" w:color="auto"/>
                            <w:left w:val="none" w:sz="0" w:space="0" w:color="auto"/>
                            <w:bottom w:val="none" w:sz="0" w:space="0" w:color="auto"/>
                            <w:right w:val="none" w:sz="0" w:space="0" w:color="auto"/>
                          </w:divBdr>
                        </w:div>
                      </w:divsChild>
                    </w:div>
                    <w:div w:id="2111579338">
                      <w:marLeft w:val="0"/>
                      <w:marRight w:val="0"/>
                      <w:marTop w:val="0"/>
                      <w:marBottom w:val="0"/>
                      <w:divBdr>
                        <w:top w:val="none" w:sz="0" w:space="0" w:color="auto"/>
                        <w:left w:val="none" w:sz="0" w:space="0" w:color="auto"/>
                        <w:bottom w:val="none" w:sz="0" w:space="0" w:color="auto"/>
                        <w:right w:val="none" w:sz="0" w:space="0" w:color="auto"/>
                      </w:divBdr>
                      <w:divsChild>
                        <w:div w:id="5571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717587">
          <w:marLeft w:val="0"/>
          <w:marRight w:val="0"/>
          <w:marTop w:val="0"/>
          <w:marBottom w:val="0"/>
          <w:divBdr>
            <w:top w:val="none" w:sz="0" w:space="0" w:color="auto"/>
            <w:left w:val="none" w:sz="0" w:space="0" w:color="auto"/>
            <w:bottom w:val="none" w:sz="0" w:space="0" w:color="auto"/>
            <w:right w:val="none" w:sz="0" w:space="0" w:color="auto"/>
          </w:divBdr>
          <w:divsChild>
            <w:div w:id="1105149145">
              <w:marLeft w:val="0"/>
              <w:marRight w:val="0"/>
              <w:marTop w:val="0"/>
              <w:marBottom w:val="0"/>
              <w:divBdr>
                <w:top w:val="none" w:sz="0" w:space="0" w:color="auto"/>
                <w:left w:val="none" w:sz="0" w:space="0" w:color="auto"/>
                <w:bottom w:val="none" w:sz="0" w:space="0" w:color="auto"/>
                <w:right w:val="none" w:sz="0" w:space="0" w:color="auto"/>
              </w:divBdr>
            </w:div>
          </w:divsChild>
        </w:div>
        <w:div w:id="2062942727">
          <w:marLeft w:val="0"/>
          <w:marRight w:val="0"/>
          <w:marTop w:val="0"/>
          <w:marBottom w:val="0"/>
          <w:divBdr>
            <w:top w:val="none" w:sz="0" w:space="0" w:color="auto"/>
            <w:left w:val="none" w:sz="0" w:space="0" w:color="auto"/>
            <w:bottom w:val="none" w:sz="0" w:space="0" w:color="auto"/>
            <w:right w:val="none" w:sz="0" w:space="0" w:color="auto"/>
          </w:divBdr>
          <w:divsChild>
            <w:div w:id="1230966044">
              <w:marLeft w:val="0"/>
              <w:marRight w:val="0"/>
              <w:marTop w:val="0"/>
              <w:marBottom w:val="0"/>
              <w:divBdr>
                <w:top w:val="none" w:sz="0" w:space="0" w:color="auto"/>
                <w:left w:val="none" w:sz="0" w:space="0" w:color="auto"/>
                <w:bottom w:val="none" w:sz="0" w:space="0" w:color="auto"/>
                <w:right w:val="none" w:sz="0" w:space="0" w:color="auto"/>
              </w:divBdr>
              <w:divsChild>
                <w:div w:id="1355376706">
                  <w:marLeft w:val="0"/>
                  <w:marRight w:val="0"/>
                  <w:marTop w:val="0"/>
                  <w:marBottom w:val="0"/>
                  <w:divBdr>
                    <w:top w:val="none" w:sz="0" w:space="0" w:color="auto"/>
                    <w:left w:val="none" w:sz="0" w:space="0" w:color="auto"/>
                    <w:bottom w:val="none" w:sz="0" w:space="0" w:color="auto"/>
                    <w:right w:val="none" w:sz="0" w:space="0" w:color="auto"/>
                  </w:divBdr>
                  <w:divsChild>
                    <w:div w:id="406224618">
                      <w:marLeft w:val="0"/>
                      <w:marRight w:val="0"/>
                      <w:marTop w:val="0"/>
                      <w:marBottom w:val="0"/>
                      <w:divBdr>
                        <w:top w:val="none" w:sz="0" w:space="0" w:color="auto"/>
                        <w:left w:val="none" w:sz="0" w:space="0" w:color="auto"/>
                        <w:bottom w:val="none" w:sz="0" w:space="0" w:color="auto"/>
                        <w:right w:val="none" w:sz="0" w:space="0" w:color="auto"/>
                      </w:divBdr>
                      <w:divsChild>
                        <w:div w:id="786117046">
                          <w:marLeft w:val="0"/>
                          <w:marRight w:val="0"/>
                          <w:marTop w:val="0"/>
                          <w:marBottom w:val="0"/>
                          <w:divBdr>
                            <w:top w:val="none" w:sz="0" w:space="0" w:color="auto"/>
                            <w:left w:val="none" w:sz="0" w:space="0" w:color="auto"/>
                            <w:bottom w:val="none" w:sz="0" w:space="0" w:color="auto"/>
                            <w:right w:val="none" w:sz="0" w:space="0" w:color="auto"/>
                          </w:divBdr>
                        </w:div>
                      </w:divsChild>
                    </w:div>
                    <w:div w:id="1314068743">
                      <w:marLeft w:val="0"/>
                      <w:marRight w:val="0"/>
                      <w:marTop w:val="0"/>
                      <w:marBottom w:val="0"/>
                      <w:divBdr>
                        <w:top w:val="none" w:sz="0" w:space="0" w:color="auto"/>
                        <w:left w:val="none" w:sz="0" w:space="0" w:color="auto"/>
                        <w:bottom w:val="none" w:sz="0" w:space="0" w:color="auto"/>
                        <w:right w:val="none" w:sz="0" w:space="0" w:color="auto"/>
                      </w:divBdr>
                      <w:divsChild>
                        <w:div w:id="2088307114">
                          <w:marLeft w:val="0"/>
                          <w:marRight w:val="0"/>
                          <w:marTop w:val="0"/>
                          <w:marBottom w:val="0"/>
                          <w:divBdr>
                            <w:top w:val="none" w:sz="0" w:space="0" w:color="auto"/>
                            <w:left w:val="none" w:sz="0" w:space="0" w:color="auto"/>
                            <w:bottom w:val="none" w:sz="0" w:space="0" w:color="auto"/>
                            <w:right w:val="none" w:sz="0" w:space="0" w:color="auto"/>
                          </w:divBdr>
                        </w:div>
                      </w:divsChild>
                    </w:div>
                    <w:div w:id="1461192650">
                      <w:marLeft w:val="0"/>
                      <w:marRight w:val="0"/>
                      <w:marTop w:val="0"/>
                      <w:marBottom w:val="0"/>
                      <w:divBdr>
                        <w:top w:val="none" w:sz="0" w:space="0" w:color="auto"/>
                        <w:left w:val="none" w:sz="0" w:space="0" w:color="auto"/>
                        <w:bottom w:val="none" w:sz="0" w:space="0" w:color="auto"/>
                        <w:right w:val="none" w:sz="0" w:space="0" w:color="auto"/>
                      </w:divBdr>
                      <w:divsChild>
                        <w:div w:id="1908494611">
                          <w:marLeft w:val="0"/>
                          <w:marRight w:val="0"/>
                          <w:marTop w:val="0"/>
                          <w:marBottom w:val="0"/>
                          <w:divBdr>
                            <w:top w:val="none" w:sz="0" w:space="0" w:color="auto"/>
                            <w:left w:val="none" w:sz="0" w:space="0" w:color="auto"/>
                            <w:bottom w:val="none" w:sz="0" w:space="0" w:color="auto"/>
                            <w:right w:val="none" w:sz="0" w:space="0" w:color="auto"/>
                          </w:divBdr>
                        </w:div>
                      </w:divsChild>
                    </w:div>
                    <w:div w:id="1623882893">
                      <w:marLeft w:val="0"/>
                      <w:marRight w:val="0"/>
                      <w:marTop w:val="0"/>
                      <w:marBottom w:val="0"/>
                      <w:divBdr>
                        <w:top w:val="none" w:sz="0" w:space="0" w:color="auto"/>
                        <w:left w:val="none" w:sz="0" w:space="0" w:color="auto"/>
                        <w:bottom w:val="none" w:sz="0" w:space="0" w:color="auto"/>
                        <w:right w:val="none" w:sz="0" w:space="0" w:color="auto"/>
                      </w:divBdr>
                      <w:divsChild>
                        <w:div w:id="1034303284">
                          <w:marLeft w:val="0"/>
                          <w:marRight w:val="0"/>
                          <w:marTop w:val="0"/>
                          <w:marBottom w:val="0"/>
                          <w:divBdr>
                            <w:top w:val="none" w:sz="0" w:space="0" w:color="auto"/>
                            <w:left w:val="none" w:sz="0" w:space="0" w:color="auto"/>
                            <w:bottom w:val="none" w:sz="0" w:space="0" w:color="auto"/>
                            <w:right w:val="none" w:sz="0" w:space="0" w:color="auto"/>
                          </w:divBdr>
                        </w:div>
                      </w:divsChild>
                    </w:div>
                    <w:div w:id="1856264393">
                      <w:marLeft w:val="0"/>
                      <w:marRight w:val="0"/>
                      <w:marTop w:val="0"/>
                      <w:marBottom w:val="0"/>
                      <w:divBdr>
                        <w:top w:val="none" w:sz="0" w:space="0" w:color="auto"/>
                        <w:left w:val="none" w:sz="0" w:space="0" w:color="auto"/>
                        <w:bottom w:val="none" w:sz="0" w:space="0" w:color="auto"/>
                        <w:right w:val="none" w:sz="0" w:space="0" w:color="auto"/>
                      </w:divBdr>
                      <w:divsChild>
                        <w:div w:id="145470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798224">
      <w:bodyDiv w:val="1"/>
      <w:marLeft w:val="0"/>
      <w:marRight w:val="0"/>
      <w:marTop w:val="0"/>
      <w:marBottom w:val="0"/>
      <w:divBdr>
        <w:top w:val="none" w:sz="0" w:space="0" w:color="auto"/>
        <w:left w:val="none" w:sz="0" w:space="0" w:color="auto"/>
        <w:bottom w:val="none" w:sz="0" w:space="0" w:color="auto"/>
        <w:right w:val="none" w:sz="0" w:space="0" w:color="auto"/>
      </w:divBdr>
    </w:div>
    <w:div w:id="902327432">
      <w:bodyDiv w:val="1"/>
      <w:marLeft w:val="0"/>
      <w:marRight w:val="0"/>
      <w:marTop w:val="0"/>
      <w:marBottom w:val="0"/>
      <w:divBdr>
        <w:top w:val="none" w:sz="0" w:space="0" w:color="auto"/>
        <w:left w:val="none" w:sz="0" w:space="0" w:color="auto"/>
        <w:bottom w:val="none" w:sz="0" w:space="0" w:color="auto"/>
        <w:right w:val="none" w:sz="0" w:space="0" w:color="auto"/>
      </w:divBdr>
      <w:divsChild>
        <w:div w:id="202981065">
          <w:marLeft w:val="0"/>
          <w:marRight w:val="0"/>
          <w:marTop w:val="0"/>
          <w:marBottom w:val="0"/>
          <w:divBdr>
            <w:top w:val="single" w:sz="2" w:space="0" w:color="auto"/>
            <w:left w:val="single" w:sz="2" w:space="0" w:color="auto"/>
            <w:bottom w:val="single" w:sz="6" w:space="0" w:color="auto"/>
            <w:right w:val="single" w:sz="2" w:space="0" w:color="auto"/>
          </w:divBdr>
          <w:divsChild>
            <w:div w:id="19198303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730805">
                  <w:marLeft w:val="0"/>
                  <w:marRight w:val="0"/>
                  <w:marTop w:val="0"/>
                  <w:marBottom w:val="0"/>
                  <w:divBdr>
                    <w:top w:val="single" w:sz="2" w:space="0" w:color="D9D9E3"/>
                    <w:left w:val="single" w:sz="2" w:space="0" w:color="D9D9E3"/>
                    <w:bottom w:val="single" w:sz="2" w:space="0" w:color="D9D9E3"/>
                    <w:right w:val="single" w:sz="2" w:space="0" w:color="D9D9E3"/>
                  </w:divBdr>
                  <w:divsChild>
                    <w:div w:id="75396254">
                      <w:marLeft w:val="0"/>
                      <w:marRight w:val="0"/>
                      <w:marTop w:val="0"/>
                      <w:marBottom w:val="0"/>
                      <w:divBdr>
                        <w:top w:val="single" w:sz="2" w:space="0" w:color="D9D9E3"/>
                        <w:left w:val="single" w:sz="2" w:space="0" w:color="D9D9E3"/>
                        <w:bottom w:val="single" w:sz="2" w:space="0" w:color="D9D9E3"/>
                        <w:right w:val="single" w:sz="2" w:space="0" w:color="D9D9E3"/>
                      </w:divBdr>
                      <w:divsChild>
                        <w:div w:id="1628781015">
                          <w:marLeft w:val="0"/>
                          <w:marRight w:val="0"/>
                          <w:marTop w:val="0"/>
                          <w:marBottom w:val="0"/>
                          <w:divBdr>
                            <w:top w:val="single" w:sz="2" w:space="0" w:color="D9D9E3"/>
                            <w:left w:val="single" w:sz="2" w:space="0" w:color="D9D9E3"/>
                            <w:bottom w:val="single" w:sz="2" w:space="0" w:color="D9D9E3"/>
                            <w:right w:val="single" w:sz="2" w:space="0" w:color="D9D9E3"/>
                          </w:divBdr>
                          <w:divsChild>
                            <w:div w:id="643239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01403615">
          <w:marLeft w:val="0"/>
          <w:marRight w:val="0"/>
          <w:marTop w:val="0"/>
          <w:marBottom w:val="0"/>
          <w:divBdr>
            <w:top w:val="single" w:sz="2" w:space="0" w:color="auto"/>
            <w:left w:val="single" w:sz="2" w:space="0" w:color="auto"/>
            <w:bottom w:val="single" w:sz="6" w:space="0" w:color="auto"/>
            <w:right w:val="single" w:sz="2" w:space="0" w:color="auto"/>
          </w:divBdr>
          <w:divsChild>
            <w:div w:id="1796866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1674">
                  <w:marLeft w:val="0"/>
                  <w:marRight w:val="0"/>
                  <w:marTop w:val="0"/>
                  <w:marBottom w:val="0"/>
                  <w:divBdr>
                    <w:top w:val="single" w:sz="2" w:space="0" w:color="D9D9E3"/>
                    <w:left w:val="single" w:sz="2" w:space="0" w:color="D9D9E3"/>
                    <w:bottom w:val="single" w:sz="2" w:space="0" w:color="D9D9E3"/>
                    <w:right w:val="single" w:sz="2" w:space="0" w:color="D9D9E3"/>
                  </w:divBdr>
                  <w:divsChild>
                    <w:div w:id="1613198267">
                      <w:marLeft w:val="0"/>
                      <w:marRight w:val="0"/>
                      <w:marTop w:val="0"/>
                      <w:marBottom w:val="0"/>
                      <w:divBdr>
                        <w:top w:val="single" w:sz="2" w:space="0" w:color="D9D9E3"/>
                        <w:left w:val="single" w:sz="2" w:space="0" w:color="D9D9E3"/>
                        <w:bottom w:val="single" w:sz="2" w:space="0" w:color="D9D9E3"/>
                        <w:right w:val="single" w:sz="2" w:space="0" w:color="D9D9E3"/>
                      </w:divBdr>
                      <w:divsChild>
                        <w:div w:id="1769815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02564131">
      <w:bodyDiv w:val="1"/>
      <w:marLeft w:val="0"/>
      <w:marRight w:val="0"/>
      <w:marTop w:val="0"/>
      <w:marBottom w:val="0"/>
      <w:divBdr>
        <w:top w:val="none" w:sz="0" w:space="0" w:color="auto"/>
        <w:left w:val="none" w:sz="0" w:space="0" w:color="auto"/>
        <w:bottom w:val="none" w:sz="0" w:space="0" w:color="auto"/>
        <w:right w:val="none" w:sz="0" w:space="0" w:color="auto"/>
      </w:divBdr>
    </w:div>
    <w:div w:id="905071321">
      <w:bodyDiv w:val="1"/>
      <w:marLeft w:val="0"/>
      <w:marRight w:val="0"/>
      <w:marTop w:val="0"/>
      <w:marBottom w:val="0"/>
      <w:divBdr>
        <w:top w:val="none" w:sz="0" w:space="0" w:color="auto"/>
        <w:left w:val="none" w:sz="0" w:space="0" w:color="auto"/>
        <w:bottom w:val="none" w:sz="0" w:space="0" w:color="auto"/>
        <w:right w:val="none" w:sz="0" w:space="0" w:color="auto"/>
      </w:divBdr>
    </w:div>
    <w:div w:id="906456205">
      <w:bodyDiv w:val="1"/>
      <w:marLeft w:val="0"/>
      <w:marRight w:val="0"/>
      <w:marTop w:val="0"/>
      <w:marBottom w:val="0"/>
      <w:divBdr>
        <w:top w:val="none" w:sz="0" w:space="0" w:color="auto"/>
        <w:left w:val="none" w:sz="0" w:space="0" w:color="auto"/>
        <w:bottom w:val="none" w:sz="0" w:space="0" w:color="auto"/>
        <w:right w:val="none" w:sz="0" w:space="0" w:color="auto"/>
      </w:divBdr>
    </w:div>
    <w:div w:id="907879917">
      <w:bodyDiv w:val="1"/>
      <w:marLeft w:val="0"/>
      <w:marRight w:val="0"/>
      <w:marTop w:val="0"/>
      <w:marBottom w:val="0"/>
      <w:divBdr>
        <w:top w:val="none" w:sz="0" w:space="0" w:color="auto"/>
        <w:left w:val="none" w:sz="0" w:space="0" w:color="auto"/>
        <w:bottom w:val="none" w:sz="0" w:space="0" w:color="auto"/>
        <w:right w:val="none" w:sz="0" w:space="0" w:color="auto"/>
      </w:divBdr>
    </w:div>
    <w:div w:id="907884027">
      <w:bodyDiv w:val="1"/>
      <w:marLeft w:val="0"/>
      <w:marRight w:val="0"/>
      <w:marTop w:val="0"/>
      <w:marBottom w:val="0"/>
      <w:divBdr>
        <w:top w:val="none" w:sz="0" w:space="0" w:color="auto"/>
        <w:left w:val="none" w:sz="0" w:space="0" w:color="auto"/>
        <w:bottom w:val="none" w:sz="0" w:space="0" w:color="auto"/>
        <w:right w:val="none" w:sz="0" w:space="0" w:color="auto"/>
      </w:divBdr>
    </w:div>
    <w:div w:id="909778332">
      <w:bodyDiv w:val="1"/>
      <w:marLeft w:val="0"/>
      <w:marRight w:val="0"/>
      <w:marTop w:val="0"/>
      <w:marBottom w:val="0"/>
      <w:divBdr>
        <w:top w:val="none" w:sz="0" w:space="0" w:color="auto"/>
        <w:left w:val="none" w:sz="0" w:space="0" w:color="auto"/>
        <w:bottom w:val="none" w:sz="0" w:space="0" w:color="auto"/>
        <w:right w:val="none" w:sz="0" w:space="0" w:color="auto"/>
      </w:divBdr>
      <w:divsChild>
        <w:div w:id="962225850">
          <w:marLeft w:val="0"/>
          <w:marRight w:val="0"/>
          <w:marTop w:val="0"/>
          <w:marBottom w:val="0"/>
          <w:divBdr>
            <w:top w:val="single" w:sz="2" w:space="0" w:color="auto"/>
            <w:left w:val="single" w:sz="2" w:space="0" w:color="auto"/>
            <w:bottom w:val="single" w:sz="6" w:space="0" w:color="auto"/>
            <w:right w:val="single" w:sz="2" w:space="0" w:color="auto"/>
          </w:divBdr>
          <w:divsChild>
            <w:div w:id="488256847">
              <w:marLeft w:val="0"/>
              <w:marRight w:val="0"/>
              <w:marTop w:val="100"/>
              <w:marBottom w:val="100"/>
              <w:divBdr>
                <w:top w:val="single" w:sz="2" w:space="0" w:color="D9D9E3"/>
                <w:left w:val="single" w:sz="2" w:space="0" w:color="D9D9E3"/>
                <w:bottom w:val="single" w:sz="2" w:space="0" w:color="D9D9E3"/>
                <w:right w:val="single" w:sz="2" w:space="0" w:color="D9D9E3"/>
              </w:divBdr>
              <w:divsChild>
                <w:div w:id="1428425005">
                  <w:marLeft w:val="0"/>
                  <w:marRight w:val="0"/>
                  <w:marTop w:val="0"/>
                  <w:marBottom w:val="0"/>
                  <w:divBdr>
                    <w:top w:val="single" w:sz="2" w:space="0" w:color="D9D9E3"/>
                    <w:left w:val="single" w:sz="2" w:space="0" w:color="D9D9E3"/>
                    <w:bottom w:val="single" w:sz="2" w:space="0" w:color="D9D9E3"/>
                    <w:right w:val="single" w:sz="2" w:space="0" w:color="D9D9E3"/>
                  </w:divBdr>
                  <w:divsChild>
                    <w:div w:id="2112627717">
                      <w:marLeft w:val="0"/>
                      <w:marRight w:val="0"/>
                      <w:marTop w:val="0"/>
                      <w:marBottom w:val="0"/>
                      <w:divBdr>
                        <w:top w:val="single" w:sz="2" w:space="0" w:color="D9D9E3"/>
                        <w:left w:val="single" w:sz="2" w:space="0" w:color="D9D9E3"/>
                        <w:bottom w:val="single" w:sz="2" w:space="0" w:color="D9D9E3"/>
                        <w:right w:val="single" w:sz="2" w:space="0" w:color="D9D9E3"/>
                      </w:divBdr>
                      <w:divsChild>
                        <w:div w:id="142815622">
                          <w:marLeft w:val="0"/>
                          <w:marRight w:val="0"/>
                          <w:marTop w:val="0"/>
                          <w:marBottom w:val="0"/>
                          <w:divBdr>
                            <w:top w:val="single" w:sz="2" w:space="0" w:color="D9D9E3"/>
                            <w:left w:val="single" w:sz="2" w:space="0" w:color="D9D9E3"/>
                            <w:bottom w:val="single" w:sz="2" w:space="0" w:color="D9D9E3"/>
                            <w:right w:val="single" w:sz="2" w:space="0" w:color="D9D9E3"/>
                          </w:divBdr>
                          <w:divsChild>
                            <w:div w:id="1817212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1202574">
          <w:marLeft w:val="0"/>
          <w:marRight w:val="0"/>
          <w:marTop w:val="0"/>
          <w:marBottom w:val="0"/>
          <w:divBdr>
            <w:top w:val="single" w:sz="2" w:space="0" w:color="auto"/>
            <w:left w:val="single" w:sz="2" w:space="0" w:color="auto"/>
            <w:bottom w:val="single" w:sz="6" w:space="0" w:color="auto"/>
            <w:right w:val="single" w:sz="2" w:space="0" w:color="auto"/>
          </w:divBdr>
          <w:divsChild>
            <w:div w:id="2095583726">
              <w:marLeft w:val="0"/>
              <w:marRight w:val="0"/>
              <w:marTop w:val="100"/>
              <w:marBottom w:val="100"/>
              <w:divBdr>
                <w:top w:val="single" w:sz="2" w:space="0" w:color="D9D9E3"/>
                <w:left w:val="single" w:sz="2" w:space="0" w:color="D9D9E3"/>
                <w:bottom w:val="single" w:sz="2" w:space="0" w:color="D9D9E3"/>
                <w:right w:val="single" w:sz="2" w:space="0" w:color="D9D9E3"/>
              </w:divBdr>
              <w:divsChild>
                <w:div w:id="2132507286">
                  <w:marLeft w:val="0"/>
                  <w:marRight w:val="0"/>
                  <w:marTop w:val="0"/>
                  <w:marBottom w:val="0"/>
                  <w:divBdr>
                    <w:top w:val="single" w:sz="2" w:space="0" w:color="D9D9E3"/>
                    <w:left w:val="single" w:sz="2" w:space="0" w:color="D9D9E3"/>
                    <w:bottom w:val="single" w:sz="2" w:space="0" w:color="D9D9E3"/>
                    <w:right w:val="single" w:sz="2" w:space="0" w:color="D9D9E3"/>
                  </w:divBdr>
                  <w:divsChild>
                    <w:div w:id="634912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11164930">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157061">
      <w:bodyDiv w:val="1"/>
      <w:marLeft w:val="0"/>
      <w:marRight w:val="0"/>
      <w:marTop w:val="0"/>
      <w:marBottom w:val="0"/>
      <w:divBdr>
        <w:top w:val="none" w:sz="0" w:space="0" w:color="auto"/>
        <w:left w:val="none" w:sz="0" w:space="0" w:color="auto"/>
        <w:bottom w:val="none" w:sz="0" w:space="0" w:color="auto"/>
        <w:right w:val="none" w:sz="0" w:space="0" w:color="auto"/>
      </w:divBdr>
      <w:divsChild>
        <w:div w:id="915674695">
          <w:marLeft w:val="0"/>
          <w:marRight w:val="0"/>
          <w:marTop w:val="0"/>
          <w:marBottom w:val="0"/>
          <w:divBdr>
            <w:top w:val="single" w:sz="2" w:space="0" w:color="auto"/>
            <w:left w:val="single" w:sz="2" w:space="0" w:color="auto"/>
            <w:bottom w:val="single" w:sz="6" w:space="0" w:color="auto"/>
            <w:right w:val="single" w:sz="2" w:space="0" w:color="auto"/>
          </w:divBdr>
          <w:divsChild>
            <w:div w:id="1728336156">
              <w:marLeft w:val="0"/>
              <w:marRight w:val="0"/>
              <w:marTop w:val="100"/>
              <w:marBottom w:val="100"/>
              <w:divBdr>
                <w:top w:val="single" w:sz="2" w:space="0" w:color="D9D9E3"/>
                <w:left w:val="single" w:sz="2" w:space="0" w:color="D9D9E3"/>
                <w:bottom w:val="single" w:sz="2" w:space="0" w:color="D9D9E3"/>
                <w:right w:val="single" w:sz="2" w:space="0" w:color="D9D9E3"/>
              </w:divBdr>
              <w:divsChild>
                <w:div w:id="210118321">
                  <w:marLeft w:val="0"/>
                  <w:marRight w:val="0"/>
                  <w:marTop w:val="0"/>
                  <w:marBottom w:val="0"/>
                  <w:divBdr>
                    <w:top w:val="single" w:sz="2" w:space="0" w:color="D9D9E3"/>
                    <w:left w:val="single" w:sz="2" w:space="0" w:color="D9D9E3"/>
                    <w:bottom w:val="single" w:sz="2" w:space="0" w:color="D9D9E3"/>
                    <w:right w:val="single" w:sz="2" w:space="0" w:color="D9D9E3"/>
                  </w:divBdr>
                  <w:divsChild>
                    <w:div w:id="1752048085">
                      <w:marLeft w:val="0"/>
                      <w:marRight w:val="0"/>
                      <w:marTop w:val="0"/>
                      <w:marBottom w:val="0"/>
                      <w:divBdr>
                        <w:top w:val="single" w:sz="2" w:space="0" w:color="D9D9E3"/>
                        <w:left w:val="single" w:sz="2" w:space="0" w:color="D9D9E3"/>
                        <w:bottom w:val="single" w:sz="2" w:space="0" w:color="D9D9E3"/>
                        <w:right w:val="single" w:sz="2" w:space="0" w:color="D9D9E3"/>
                      </w:divBdr>
                      <w:divsChild>
                        <w:div w:id="362169742">
                          <w:marLeft w:val="0"/>
                          <w:marRight w:val="0"/>
                          <w:marTop w:val="0"/>
                          <w:marBottom w:val="0"/>
                          <w:divBdr>
                            <w:top w:val="single" w:sz="2" w:space="0" w:color="D9D9E3"/>
                            <w:left w:val="single" w:sz="2" w:space="0" w:color="D9D9E3"/>
                            <w:bottom w:val="single" w:sz="2" w:space="0" w:color="D9D9E3"/>
                            <w:right w:val="single" w:sz="2" w:space="0" w:color="D9D9E3"/>
                          </w:divBdr>
                          <w:divsChild>
                            <w:div w:id="2099594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15749660">
      <w:bodyDiv w:val="1"/>
      <w:marLeft w:val="0"/>
      <w:marRight w:val="0"/>
      <w:marTop w:val="0"/>
      <w:marBottom w:val="0"/>
      <w:divBdr>
        <w:top w:val="none" w:sz="0" w:space="0" w:color="auto"/>
        <w:left w:val="none" w:sz="0" w:space="0" w:color="auto"/>
        <w:bottom w:val="none" w:sz="0" w:space="0" w:color="auto"/>
        <w:right w:val="none" w:sz="0" w:space="0" w:color="auto"/>
      </w:divBdr>
      <w:divsChild>
        <w:div w:id="491796679">
          <w:marLeft w:val="0"/>
          <w:marRight w:val="0"/>
          <w:marTop w:val="0"/>
          <w:marBottom w:val="0"/>
          <w:divBdr>
            <w:top w:val="single" w:sz="2" w:space="0" w:color="auto"/>
            <w:left w:val="single" w:sz="2" w:space="0" w:color="auto"/>
            <w:bottom w:val="single" w:sz="6" w:space="0" w:color="auto"/>
            <w:right w:val="single" w:sz="2" w:space="0" w:color="auto"/>
          </w:divBdr>
          <w:divsChild>
            <w:div w:id="78265675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161144">
                  <w:marLeft w:val="0"/>
                  <w:marRight w:val="0"/>
                  <w:marTop w:val="0"/>
                  <w:marBottom w:val="0"/>
                  <w:divBdr>
                    <w:top w:val="single" w:sz="2" w:space="0" w:color="D9D9E3"/>
                    <w:left w:val="single" w:sz="2" w:space="0" w:color="D9D9E3"/>
                    <w:bottom w:val="single" w:sz="2" w:space="0" w:color="D9D9E3"/>
                    <w:right w:val="single" w:sz="2" w:space="0" w:color="D9D9E3"/>
                  </w:divBdr>
                  <w:divsChild>
                    <w:div w:id="161091262">
                      <w:marLeft w:val="0"/>
                      <w:marRight w:val="0"/>
                      <w:marTop w:val="0"/>
                      <w:marBottom w:val="0"/>
                      <w:divBdr>
                        <w:top w:val="single" w:sz="2" w:space="0" w:color="D9D9E3"/>
                        <w:left w:val="single" w:sz="2" w:space="0" w:color="D9D9E3"/>
                        <w:bottom w:val="single" w:sz="2" w:space="0" w:color="D9D9E3"/>
                        <w:right w:val="single" w:sz="2" w:space="0" w:color="D9D9E3"/>
                      </w:divBdr>
                      <w:divsChild>
                        <w:div w:id="790975497">
                          <w:marLeft w:val="0"/>
                          <w:marRight w:val="0"/>
                          <w:marTop w:val="0"/>
                          <w:marBottom w:val="0"/>
                          <w:divBdr>
                            <w:top w:val="single" w:sz="2" w:space="0" w:color="D9D9E3"/>
                            <w:left w:val="single" w:sz="2" w:space="0" w:color="D9D9E3"/>
                            <w:bottom w:val="single" w:sz="2" w:space="0" w:color="D9D9E3"/>
                            <w:right w:val="single" w:sz="2" w:space="0" w:color="D9D9E3"/>
                          </w:divBdr>
                          <w:divsChild>
                            <w:div w:id="15353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16012776">
      <w:bodyDiv w:val="1"/>
      <w:marLeft w:val="0"/>
      <w:marRight w:val="0"/>
      <w:marTop w:val="0"/>
      <w:marBottom w:val="0"/>
      <w:divBdr>
        <w:top w:val="none" w:sz="0" w:space="0" w:color="auto"/>
        <w:left w:val="none" w:sz="0" w:space="0" w:color="auto"/>
        <w:bottom w:val="none" w:sz="0" w:space="0" w:color="auto"/>
        <w:right w:val="none" w:sz="0" w:space="0" w:color="auto"/>
      </w:divBdr>
    </w:div>
    <w:div w:id="916328678">
      <w:bodyDiv w:val="1"/>
      <w:marLeft w:val="0"/>
      <w:marRight w:val="0"/>
      <w:marTop w:val="0"/>
      <w:marBottom w:val="0"/>
      <w:divBdr>
        <w:top w:val="none" w:sz="0" w:space="0" w:color="auto"/>
        <w:left w:val="none" w:sz="0" w:space="0" w:color="auto"/>
        <w:bottom w:val="none" w:sz="0" w:space="0" w:color="auto"/>
        <w:right w:val="none" w:sz="0" w:space="0" w:color="auto"/>
      </w:divBdr>
    </w:div>
    <w:div w:id="916672184">
      <w:bodyDiv w:val="1"/>
      <w:marLeft w:val="0"/>
      <w:marRight w:val="0"/>
      <w:marTop w:val="0"/>
      <w:marBottom w:val="0"/>
      <w:divBdr>
        <w:top w:val="none" w:sz="0" w:space="0" w:color="auto"/>
        <w:left w:val="none" w:sz="0" w:space="0" w:color="auto"/>
        <w:bottom w:val="none" w:sz="0" w:space="0" w:color="auto"/>
        <w:right w:val="none" w:sz="0" w:space="0" w:color="auto"/>
      </w:divBdr>
    </w:div>
    <w:div w:id="916786820">
      <w:bodyDiv w:val="1"/>
      <w:marLeft w:val="0"/>
      <w:marRight w:val="0"/>
      <w:marTop w:val="0"/>
      <w:marBottom w:val="0"/>
      <w:divBdr>
        <w:top w:val="none" w:sz="0" w:space="0" w:color="auto"/>
        <w:left w:val="none" w:sz="0" w:space="0" w:color="auto"/>
        <w:bottom w:val="none" w:sz="0" w:space="0" w:color="auto"/>
        <w:right w:val="none" w:sz="0" w:space="0" w:color="auto"/>
      </w:divBdr>
    </w:div>
    <w:div w:id="916941236">
      <w:bodyDiv w:val="1"/>
      <w:marLeft w:val="0"/>
      <w:marRight w:val="0"/>
      <w:marTop w:val="0"/>
      <w:marBottom w:val="0"/>
      <w:divBdr>
        <w:top w:val="none" w:sz="0" w:space="0" w:color="auto"/>
        <w:left w:val="none" w:sz="0" w:space="0" w:color="auto"/>
        <w:bottom w:val="none" w:sz="0" w:space="0" w:color="auto"/>
        <w:right w:val="none" w:sz="0" w:space="0" w:color="auto"/>
      </w:divBdr>
    </w:div>
    <w:div w:id="917247838">
      <w:bodyDiv w:val="1"/>
      <w:marLeft w:val="0"/>
      <w:marRight w:val="0"/>
      <w:marTop w:val="0"/>
      <w:marBottom w:val="0"/>
      <w:divBdr>
        <w:top w:val="none" w:sz="0" w:space="0" w:color="auto"/>
        <w:left w:val="none" w:sz="0" w:space="0" w:color="auto"/>
        <w:bottom w:val="none" w:sz="0" w:space="0" w:color="auto"/>
        <w:right w:val="none" w:sz="0" w:space="0" w:color="auto"/>
      </w:divBdr>
    </w:div>
    <w:div w:id="918562806">
      <w:bodyDiv w:val="1"/>
      <w:marLeft w:val="0"/>
      <w:marRight w:val="0"/>
      <w:marTop w:val="0"/>
      <w:marBottom w:val="0"/>
      <w:divBdr>
        <w:top w:val="none" w:sz="0" w:space="0" w:color="auto"/>
        <w:left w:val="none" w:sz="0" w:space="0" w:color="auto"/>
        <w:bottom w:val="none" w:sz="0" w:space="0" w:color="auto"/>
        <w:right w:val="none" w:sz="0" w:space="0" w:color="auto"/>
      </w:divBdr>
    </w:div>
    <w:div w:id="922573026">
      <w:bodyDiv w:val="1"/>
      <w:marLeft w:val="0"/>
      <w:marRight w:val="0"/>
      <w:marTop w:val="0"/>
      <w:marBottom w:val="0"/>
      <w:divBdr>
        <w:top w:val="none" w:sz="0" w:space="0" w:color="auto"/>
        <w:left w:val="none" w:sz="0" w:space="0" w:color="auto"/>
        <w:bottom w:val="none" w:sz="0" w:space="0" w:color="auto"/>
        <w:right w:val="none" w:sz="0" w:space="0" w:color="auto"/>
      </w:divBdr>
    </w:div>
    <w:div w:id="923104062">
      <w:bodyDiv w:val="1"/>
      <w:marLeft w:val="0"/>
      <w:marRight w:val="0"/>
      <w:marTop w:val="0"/>
      <w:marBottom w:val="0"/>
      <w:divBdr>
        <w:top w:val="none" w:sz="0" w:space="0" w:color="auto"/>
        <w:left w:val="none" w:sz="0" w:space="0" w:color="auto"/>
        <w:bottom w:val="none" w:sz="0" w:space="0" w:color="auto"/>
        <w:right w:val="none" w:sz="0" w:space="0" w:color="auto"/>
      </w:divBdr>
    </w:div>
    <w:div w:id="924269877">
      <w:bodyDiv w:val="1"/>
      <w:marLeft w:val="0"/>
      <w:marRight w:val="0"/>
      <w:marTop w:val="0"/>
      <w:marBottom w:val="0"/>
      <w:divBdr>
        <w:top w:val="none" w:sz="0" w:space="0" w:color="auto"/>
        <w:left w:val="none" w:sz="0" w:space="0" w:color="auto"/>
        <w:bottom w:val="none" w:sz="0" w:space="0" w:color="auto"/>
        <w:right w:val="none" w:sz="0" w:space="0" w:color="auto"/>
      </w:divBdr>
      <w:divsChild>
        <w:div w:id="636833619">
          <w:marLeft w:val="0"/>
          <w:marRight w:val="0"/>
          <w:marTop w:val="0"/>
          <w:marBottom w:val="0"/>
          <w:divBdr>
            <w:top w:val="single" w:sz="2" w:space="0" w:color="auto"/>
            <w:left w:val="single" w:sz="2" w:space="0" w:color="auto"/>
            <w:bottom w:val="single" w:sz="6" w:space="0" w:color="auto"/>
            <w:right w:val="single" w:sz="2" w:space="0" w:color="auto"/>
          </w:divBdr>
          <w:divsChild>
            <w:div w:id="599064874">
              <w:marLeft w:val="0"/>
              <w:marRight w:val="0"/>
              <w:marTop w:val="100"/>
              <w:marBottom w:val="100"/>
              <w:divBdr>
                <w:top w:val="single" w:sz="2" w:space="0" w:color="D9D9E3"/>
                <w:left w:val="single" w:sz="2" w:space="0" w:color="D9D9E3"/>
                <w:bottom w:val="single" w:sz="2" w:space="0" w:color="D9D9E3"/>
                <w:right w:val="single" w:sz="2" w:space="0" w:color="D9D9E3"/>
              </w:divBdr>
              <w:divsChild>
                <w:div w:id="1778594317">
                  <w:marLeft w:val="0"/>
                  <w:marRight w:val="0"/>
                  <w:marTop w:val="0"/>
                  <w:marBottom w:val="0"/>
                  <w:divBdr>
                    <w:top w:val="single" w:sz="2" w:space="0" w:color="D9D9E3"/>
                    <w:left w:val="single" w:sz="2" w:space="0" w:color="D9D9E3"/>
                    <w:bottom w:val="single" w:sz="2" w:space="0" w:color="D9D9E3"/>
                    <w:right w:val="single" w:sz="2" w:space="0" w:color="D9D9E3"/>
                  </w:divBdr>
                  <w:divsChild>
                    <w:div w:id="631138674">
                      <w:marLeft w:val="0"/>
                      <w:marRight w:val="0"/>
                      <w:marTop w:val="0"/>
                      <w:marBottom w:val="0"/>
                      <w:divBdr>
                        <w:top w:val="single" w:sz="2" w:space="0" w:color="D9D9E3"/>
                        <w:left w:val="single" w:sz="2" w:space="0" w:color="D9D9E3"/>
                        <w:bottom w:val="single" w:sz="2" w:space="0" w:color="D9D9E3"/>
                        <w:right w:val="single" w:sz="2" w:space="0" w:color="D9D9E3"/>
                      </w:divBdr>
                      <w:divsChild>
                        <w:div w:id="1646158542">
                          <w:marLeft w:val="0"/>
                          <w:marRight w:val="0"/>
                          <w:marTop w:val="0"/>
                          <w:marBottom w:val="0"/>
                          <w:divBdr>
                            <w:top w:val="single" w:sz="2" w:space="0" w:color="D9D9E3"/>
                            <w:left w:val="single" w:sz="2" w:space="0" w:color="D9D9E3"/>
                            <w:bottom w:val="single" w:sz="2" w:space="0" w:color="D9D9E3"/>
                            <w:right w:val="single" w:sz="2" w:space="0" w:color="D9D9E3"/>
                          </w:divBdr>
                          <w:divsChild>
                            <w:div w:id="784354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8852483">
      <w:bodyDiv w:val="1"/>
      <w:marLeft w:val="0"/>
      <w:marRight w:val="0"/>
      <w:marTop w:val="0"/>
      <w:marBottom w:val="0"/>
      <w:divBdr>
        <w:top w:val="none" w:sz="0" w:space="0" w:color="auto"/>
        <w:left w:val="none" w:sz="0" w:space="0" w:color="auto"/>
        <w:bottom w:val="none" w:sz="0" w:space="0" w:color="auto"/>
        <w:right w:val="none" w:sz="0" w:space="0" w:color="auto"/>
      </w:divBdr>
    </w:div>
    <w:div w:id="929705595">
      <w:bodyDiv w:val="1"/>
      <w:marLeft w:val="0"/>
      <w:marRight w:val="0"/>
      <w:marTop w:val="0"/>
      <w:marBottom w:val="0"/>
      <w:divBdr>
        <w:top w:val="none" w:sz="0" w:space="0" w:color="auto"/>
        <w:left w:val="none" w:sz="0" w:space="0" w:color="auto"/>
        <w:bottom w:val="none" w:sz="0" w:space="0" w:color="auto"/>
        <w:right w:val="none" w:sz="0" w:space="0" w:color="auto"/>
      </w:divBdr>
    </w:div>
    <w:div w:id="930744999">
      <w:bodyDiv w:val="1"/>
      <w:marLeft w:val="0"/>
      <w:marRight w:val="0"/>
      <w:marTop w:val="0"/>
      <w:marBottom w:val="0"/>
      <w:divBdr>
        <w:top w:val="none" w:sz="0" w:space="0" w:color="auto"/>
        <w:left w:val="none" w:sz="0" w:space="0" w:color="auto"/>
        <w:bottom w:val="none" w:sz="0" w:space="0" w:color="auto"/>
        <w:right w:val="none" w:sz="0" w:space="0" w:color="auto"/>
      </w:divBdr>
    </w:div>
    <w:div w:id="934048662">
      <w:bodyDiv w:val="1"/>
      <w:marLeft w:val="0"/>
      <w:marRight w:val="0"/>
      <w:marTop w:val="0"/>
      <w:marBottom w:val="0"/>
      <w:divBdr>
        <w:top w:val="none" w:sz="0" w:space="0" w:color="auto"/>
        <w:left w:val="none" w:sz="0" w:space="0" w:color="auto"/>
        <w:bottom w:val="none" w:sz="0" w:space="0" w:color="auto"/>
        <w:right w:val="none" w:sz="0" w:space="0" w:color="auto"/>
      </w:divBdr>
    </w:div>
    <w:div w:id="937056296">
      <w:bodyDiv w:val="1"/>
      <w:marLeft w:val="0"/>
      <w:marRight w:val="0"/>
      <w:marTop w:val="0"/>
      <w:marBottom w:val="0"/>
      <w:divBdr>
        <w:top w:val="none" w:sz="0" w:space="0" w:color="auto"/>
        <w:left w:val="none" w:sz="0" w:space="0" w:color="auto"/>
        <w:bottom w:val="none" w:sz="0" w:space="0" w:color="auto"/>
        <w:right w:val="none" w:sz="0" w:space="0" w:color="auto"/>
      </w:divBdr>
    </w:div>
    <w:div w:id="938220835">
      <w:bodyDiv w:val="1"/>
      <w:marLeft w:val="0"/>
      <w:marRight w:val="0"/>
      <w:marTop w:val="0"/>
      <w:marBottom w:val="0"/>
      <w:divBdr>
        <w:top w:val="none" w:sz="0" w:space="0" w:color="auto"/>
        <w:left w:val="none" w:sz="0" w:space="0" w:color="auto"/>
        <w:bottom w:val="none" w:sz="0" w:space="0" w:color="auto"/>
        <w:right w:val="none" w:sz="0" w:space="0" w:color="auto"/>
      </w:divBdr>
    </w:div>
    <w:div w:id="945697999">
      <w:bodyDiv w:val="1"/>
      <w:marLeft w:val="0"/>
      <w:marRight w:val="0"/>
      <w:marTop w:val="0"/>
      <w:marBottom w:val="0"/>
      <w:divBdr>
        <w:top w:val="none" w:sz="0" w:space="0" w:color="auto"/>
        <w:left w:val="none" w:sz="0" w:space="0" w:color="auto"/>
        <w:bottom w:val="none" w:sz="0" w:space="0" w:color="auto"/>
        <w:right w:val="none" w:sz="0" w:space="0" w:color="auto"/>
      </w:divBdr>
    </w:div>
    <w:div w:id="946350468">
      <w:bodyDiv w:val="1"/>
      <w:marLeft w:val="0"/>
      <w:marRight w:val="0"/>
      <w:marTop w:val="0"/>
      <w:marBottom w:val="0"/>
      <w:divBdr>
        <w:top w:val="none" w:sz="0" w:space="0" w:color="auto"/>
        <w:left w:val="none" w:sz="0" w:space="0" w:color="auto"/>
        <w:bottom w:val="none" w:sz="0" w:space="0" w:color="auto"/>
        <w:right w:val="none" w:sz="0" w:space="0" w:color="auto"/>
      </w:divBdr>
    </w:div>
    <w:div w:id="946421934">
      <w:bodyDiv w:val="1"/>
      <w:marLeft w:val="0"/>
      <w:marRight w:val="0"/>
      <w:marTop w:val="0"/>
      <w:marBottom w:val="0"/>
      <w:divBdr>
        <w:top w:val="none" w:sz="0" w:space="0" w:color="auto"/>
        <w:left w:val="none" w:sz="0" w:space="0" w:color="auto"/>
        <w:bottom w:val="none" w:sz="0" w:space="0" w:color="auto"/>
        <w:right w:val="none" w:sz="0" w:space="0" w:color="auto"/>
      </w:divBdr>
    </w:div>
    <w:div w:id="948045743">
      <w:bodyDiv w:val="1"/>
      <w:marLeft w:val="0"/>
      <w:marRight w:val="0"/>
      <w:marTop w:val="0"/>
      <w:marBottom w:val="0"/>
      <w:divBdr>
        <w:top w:val="none" w:sz="0" w:space="0" w:color="auto"/>
        <w:left w:val="none" w:sz="0" w:space="0" w:color="auto"/>
        <w:bottom w:val="none" w:sz="0" w:space="0" w:color="auto"/>
        <w:right w:val="none" w:sz="0" w:space="0" w:color="auto"/>
      </w:divBdr>
      <w:divsChild>
        <w:div w:id="195002138">
          <w:marLeft w:val="0"/>
          <w:marRight w:val="0"/>
          <w:marTop w:val="0"/>
          <w:marBottom w:val="0"/>
          <w:divBdr>
            <w:top w:val="single" w:sz="2" w:space="0" w:color="auto"/>
            <w:left w:val="single" w:sz="2" w:space="0" w:color="auto"/>
            <w:bottom w:val="single" w:sz="6" w:space="0" w:color="auto"/>
            <w:right w:val="single" w:sz="2" w:space="0" w:color="auto"/>
          </w:divBdr>
          <w:divsChild>
            <w:div w:id="993223837">
              <w:marLeft w:val="0"/>
              <w:marRight w:val="0"/>
              <w:marTop w:val="100"/>
              <w:marBottom w:val="100"/>
              <w:divBdr>
                <w:top w:val="single" w:sz="2" w:space="0" w:color="D9D9E3"/>
                <w:left w:val="single" w:sz="2" w:space="0" w:color="D9D9E3"/>
                <w:bottom w:val="single" w:sz="2" w:space="0" w:color="D9D9E3"/>
                <w:right w:val="single" w:sz="2" w:space="0" w:color="D9D9E3"/>
              </w:divBdr>
              <w:divsChild>
                <w:div w:id="243027998">
                  <w:marLeft w:val="0"/>
                  <w:marRight w:val="0"/>
                  <w:marTop w:val="0"/>
                  <w:marBottom w:val="0"/>
                  <w:divBdr>
                    <w:top w:val="single" w:sz="2" w:space="0" w:color="D9D9E3"/>
                    <w:left w:val="single" w:sz="2" w:space="0" w:color="D9D9E3"/>
                    <w:bottom w:val="single" w:sz="2" w:space="0" w:color="D9D9E3"/>
                    <w:right w:val="single" w:sz="2" w:space="0" w:color="D9D9E3"/>
                  </w:divBdr>
                  <w:divsChild>
                    <w:div w:id="1537697930">
                      <w:marLeft w:val="0"/>
                      <w:marRight w:val="0"/>
                      <w:marTop w:val="0"/>
                      <w:marBottom w:val="0"/>
                      <w:divBdr>
                        <w:top w:val="single" w:sz="2" w:space="0" w:color="D9D9E3"/>
                        <w:left w:val="single" w:sz="2" w:space="0" w:color="D9D9E3"/>
                        <w:bottom w:val="single" w:sz="2" w:space="0" w:color="D9D9E3"/>
                        <w:right w:val="single" w:sz="2" w:space="0" w:color="D9D9E3"/>
                      </w:divBdr>
                      <w:divsChild>
                        <w:div w:id="1766223962">
                          <w:marLeft w:val="0"/>
                          <w:marRight w:val="0"/>
                          <w:marTop w:val="0"/>
                          <w:marBottom w:val="0"/>
                          <w:divBdr>
                            <w:top w:val="single" w:sz="2" w:space="0" w:color="D9D9E3"/>
                            <w:left w:val="single" w:sz="2" w:space="0" w:color="D9D9E3"/>
                            <w:bottom w:val="single" w:sz="2" w:space="0" w:color="D9D9E3"/>
                            <w:right w:val="single" w:sz="2" w:space="0" w:color="D9D9E3"/>
                          </w:divBdr>
                          <w:divsChild>
                            <w:div w:id="338627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8389629">
      <w:bodyDiv w:val="1"/>
      <w:marLeft w:val="0"/>
      <w:marRight w:val="0"/>
      <w:marTop w:val="0"/>
      <w:marBottom w:val="0"/>
      <w:divBdr>
        <w:top w:val="none" w:sz="0" w:space="0" w:color="auto"/>
        <w:left w:val="none" w:sz="0" w:space="0" w:color="auto"/>
        <w:bottom w:val="none" w:sz="0" w:space="0" w:color="auto"/>
        <w:right w:val="none" w:sz="0" w:space="0" w:color="auto"/>
      </w:divBdr>
    </w:div>
    <w:div w:id="948783627">
      <w:bodyDiv w:val="1"/>
      <w:marLeft w:val="0"/>
      <w:marRight w:val="0"/>
      <w:marTop w:val="0"/>
      <w:marBottom w:val="0"/>
      <w:divBdr>
        <w:top w:val="none" w:sz="0" w:space="0" w:color="auto"/>
        <w:left w:val="none" w:sz="0" w:space="0" w:color="auto"/>
        <w:bottom w:val="none" w:sz="0" w:space="0" w:color="auto"/>
        <w:right w:val="none" w:sz="0" w:space="0" w:color="auto"/>
      </w:divBdr>
    </w:div>
    <w:div w:id="950741779">
      <w:bodyDiv w:val="1"/>
      <w:marLeft w:val="0"/>
      <w:marRight w:val="0"/>
      <w:marTop w:val="0"/>
      <w:marBottom w:val="0"/>
      <w:divBdr>
        <w:top w:val="none" w:sz="0" w:space="0" w:color="auto"/>
        <w:left w:val="none" w:sz="0" w:space="0" w:color="auto"/>
        <w:bottom w:val="none" w:sz="0" w:space="0" w:color="auto"/>
        <w:right w:val="none" w:sz="0" w:space="0" w:color="auto"/>
      </w:divBdr>
    </w:div>
    <w:div w:id="951785951">
      <w:bodyDiv w:val="1"/>
      <w:marLeft w:val="0"/>
      <w:marRight w:val="0"/>
      <w:marTop w:val="0"/>
      <w:marBottom w:val="0"/>
      <w:divBdr>
        <w:top w:val="none" w:sz="0" w:space="0" w:color="auto"/>
        <w:left w:val="none" w:sz="0" w:space="0" w:color="auto"/>
        <w:bottom w:val="none" w:sz="0" w:space="0" w:color="auto"/>
        <w:right w:val="none" w:sz="0" w:space="0" w:color="auto"/>
      </w:divBdr>
      <w:divsChild>
        <w:div w:id="208230678">
          <w:marLeft w:val="0"/>
          <w:marRight w:val="0"/>
          <w:marTop w:val="0"/>
          <w:marBottom w:val="0"/>
          <w:divBdr>
            <w:top w:val="single" w:sz="2" w:space="0" w:color="auto"/>
            <w:left w:val="single" w:sz="2" w:space="0" w:color="auto"/>
            <w:bottom w:val="single" w:sz="6" w:space="0" w:color="auto"/>
            <w:right w:val="single" w:sz="2" w:space="0" w:color="auto"/>
          </w:divBdr>
          <w:divsChild>
            <w:div w:id="1317497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753888557">
                  <w:marLeft w:val="0"/>
                  <w:marRight w:val="0"/>
                  <w:marTop w:val="0"/>
                  <w:marBottom w:val="0"/>
                  <w:divBdr>
                    <w:top w:val="single" w:sz="2" w:space="0" w:color="D9D9E3"/>
                    <w:left w:val="single" w:sz="2" w:space="0" w:color="D9D9E3"/>
                    <w:bottom w:val="single" w:sz="2" w:space="0" w:color="D9D9E3"/>
                    <w:right w:val="single" w:sz="2" w:space="0" w:color="D9D9E3"/>
                  </w:divBdr>
                  <w:divsChild>
                    <w:div w:id="1708291833">
                      <w:marLeft w:val="0"/>
                      <w:marRight w:val="0"/>
                      <w:marTop w:val="0"/>
                      <w:marBottom w:val="0"/>
                      <w:divBdr>
                        <w:top w:val="single" w:sz="2" w:space="0" w:color="D9D9E3"/>
                        <w:left w:val="single" w:sz="2" w:space="0" w:color="D9D9E3"/>
                        <w:bottom w:val="single" w:sz="2" w:space="0" w:color="D9D9E3"/>
                        <w:right w:val="single" w:sz="2" w:space="0" w:color="D9D9E3"/>
                      </w:divBdr>
                      <w:divsChild>
                        <w:div w:id="2038194729">
                          <w:marLeft w:val="0"/>
                          <w:marRight w:val="0"/>
                          <w:marTop w:val="0"/>
                          <w:marBottom w:val="0"/>
                          <w:divBdr>
                            <w:top w:val="single" w:sz="2" w:space="0" w:color="D9D9E3"/>
                            <w:left w:val="single" w:sz="2" w:space="0" w:color="D9D9E3"/>
                            <w:bottom w:val="single" w:sz="2" w:space="0" w:color="D9D9E3"/>
                            <w:right w:val="single" w:sz="2" w:space="0" w:color="D9D9E3"/>
                          </w:divBdr>
                          <w:divsChild>
                            <w:div w:id="684408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52201704">
      <w:bodyDiv w:val="1"/>
      <w:marLeft w:val="0"/>
      <w:marRight w:val="0"/>
      <w:marTop w:val="0"/>
      <w:marBottom w:val="0"/>
      <w:divBdr>
        <w:top w:val="none" w:sz="0" w:space="0" w:color="auto"/>
        <w:left w:val="none" w:sz="0" w:space="0" w:color="auto"/>
        <w:bottom w:val="none" w:sz="0" w:space="0" w:color="auto"/>
        <w:right w:val="none" w:sz="0" w:space="0" w:color="auto"/>
      </w:divBdr>
      <w:divsChild>
        <w:div w:id="508251516">
          <w:marLeft w:val="0"/>
          <w:marRight w:val="0"/>
          <w:marTop w:val="0"/>
          <w:marBottom w:val="0"/>
          <w:divBdr>
            <w:top w:val="none" w:sz="0" w:space="0" w:color="auto"/>
            <w:left w:val="none" w:sz="0" w:space="0" w:color="auto"/>
            <w:bottom w:val="none" w:sz="0" w:space="0" w:color="auto"/>
            <w:right w:val="none" w:sz="0" w:space="0" w:color="auto"/>
          </w:divBdr>
        </w:div>
      </w:divsChild>
    </w:div>
    <w:div w:id="953901143">
      <w:bodyDiv w:val="1"/>
      <w:marLeft w:val="0"/>
      <w:marRight w:val="0"/>
      <w:marTop w:val="0"/>
      <w:marBottom w:val="0"/>
      <w:divBdr>
        <w:top w:val="none" w:sz="0" w:space="0" w:color="auto"/>
        <w:left w:val="none" w:sz="0" w:space="0" w:color="auto"/>
        <w:bottom w:val="none" w:sz="0" w:space="0" w:color="auto"/>
        <w:right w:val="none" w:sz="0" w:space="0" w:color="auto"/>
      </w:divBdr>
      <w:divsChild>
        <w:div w:id="259459164">
          <w:marLeft w:val="0"/>
          <w:marRight w:val="0"/>
          <w:marTop w:val="0"/>
          <w:marBottom w:val="0"/>
          <w:divBdr>
            <w:top w:val="single" w:sz="2" w:space="0" w:color="auto"/>
            <w:left w:val="single" w:sz="2" w:space="0" w:color="auto"/>
            <w:bottom w:val="single" w:sz="6" w:space="0" w:color="auto"/>
            <w:right w:val="single" w:sz="2" w:space="0" w:color="auto"/>
          </w:divBdr>
          <w:divsChild>
            <w:div w:id="1938101944">
              <w:marLeft w:val="0"/>
              <w:marRight w:val="0"/>
              <w:marTop w:val="100"/>
              <w:marBottom w:val="100"/>
              <w:divBdr>
                <w:top w:val="single" w:sz="2" w:space="0" w:color="D9D9E3"/>
                <w:left w:val="single" w:sz="2" w:space="0" w:color="D9D9E3"/>
                <w:bottom w:val="single" w:sz="2" w:space="0" w:color="D9D9E3"/>
                <w:right w:val="single" w:sz="2" w:space="0" w:color="D9D9E3"/>
              </w:divBdr>
              <w:divsChild>
                <w:div w:id="1290816400">
                  <w:marLeft w:val="0"/>
                  <w:marRight w:val="0"/>
                  <w:marTop w:val="0"/>
                  <w:marBottom w:val="0"/>
                  <w:divBdr>
                    <w:top w:val="single" w:sz="2" w:space="0" w:color="D9D9E3"/>
                    <w:left w:val="single" w:sz="2" w:space="0" w:color="D9D9E3"/>
                    <w:bottom w:val="single" w:sz="2" w:space="0" w:color="D9D9E3"/>
                    <w:right w:val="single" w:sz="2" w:space="0" w:color="D9D9E3"/>
                  </w:divBdr>
                  <w:divsChild>
                    <w:div w:id="1342850622">
                      <w:marLeft w:val="0"/>
                      <w:marRight w:val="0"/>
                      <w:marTop w:val="0"/>
                      <w:marBottom w:val="0"/>
                      <w:divBdr>
                        <w:top w:val="single" w:sz="2" w:space="0" w:color="D9D9E3"/>
                        <w:left w:val="single" w:sz="2" w:space="0" w:color="D9D9E3"/>
                        <w:bottom w:val="single" w:sz="2" w:space="0" w:color="D9D9E3"/>
                        <w:right w:val="single" w:sz="2" w:space="0" w:color="D9D9E3"/>
                      </w:divBdr>
                      <w:divsChild>
                        <w:div w:id="1447122625">
                          <w:marLeft w:val="0"/>
                          <w:marRight w:val="0"/>
                          <w:marTop w:val="0"/>
                          <w:marBottom w:val="0"/>
                          <w:divBdr>
                            <w:top w:val="single" w:sz="2" w:space="0" w:color="D9D9E3"/>
                            <w:left w:val="single" w:sz="2" w:space="0" w:color="D9D9E3"/>
                            <w:bottom w:val="single" w:sz="2" w:space="0" w:color="D9D9E3"/>
                            <w:right w:val="single" w:sz="2" w:space="0" w:color="D9D9E3"/>
                          </w:divBdr>
                          <w:divsChild>
                            <w:div w:id="152334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53947027">
      <w:bodyDiv w:val="1"/>
      <w:marLeft w:val="0"/>
      <w:marRight w:val="0"/>
      <w:marTop w:val="0"/>
      <w:marBottom w:val="0"/>
      <w:divBdr>
        <w:top w:val="none" w:sz="0" w:space="0" w:color="auto"/>
        <w:left w:val="none" w:sz="0" w:space="0" w:color="auto"/>
        <w:bottom w:val="none" w:sz="0" w:space="0" w:color="auto"/>
        <w:right w:val="none" w:sz="0" w:space="0" w:color="auto"/>
      </w:divBdr>
    </w:div>
    <w:div w:id="954751358">
      <w:bodyDiv w:val="1"/>
      <w:marLeft w:val="0"/>
      <w:marRight w:val="0"/>
      <w:marTop w:val="0"/>
      <w:marBottom w:val="0"/>
      <w:divBdr>
        <w:top w:val="none" w:sz="0" w:space="0" w:color="auto"/>
        <w:left w:val="none" w:sz="0" w:space="0" w:color="auto"/>
        <w:bottom w:val="none" w:sz="0" w:space="0" w:color="auto"/>
        <w:right w:val="none" w:sz="0" w:space="0" w:color="auto"/>
      </w:divBdr>
    </w:div>
    <w:div w:id="955453531">
      <w:bodyDiv w:val="1"/>
      <w:marLeft w:val="0"/>
      <w:marRight w:val="0"/>
      <w:marTop w:val="0"/>
      <w:marBottom w:val="0"/>
      <w:divBdr>
        <w:top w:val="none" w:sz="0" w:space="0" w:color="auto"/>
        <w:left w:val="none" w:sz="0" w:space="0" w:color="auto"/>
        <w:bottom w:val="none" w:sz="0" w:space="0" w:color="auto"/>
        <w:right w:val="none" w:sz="0" w:space="0" w:color="auto"/>
      </w:divBdr>
      <w:divsChild>
        <w:div w:id="730814388">
          <w:marLeft w:val="0"/>
          <w:marRight w:val="0"/>
          <w:marTop w:val="0"/>
          <w:marBottom w:val="0"/>
          <w:divBdr>
            <w:top w:val="single" w:sz="2" w:space="0" w:color="auto"/>
            <w:left w:val="single" w:sz="2" w:space="0" w:color="auto"/>
            <w:bottom w:val="single" w:sz="6" w:space="0" w:color="auto"/>
            <w:right w:val="single" w:sz="2" w:space="0" w:color="auto"/>
          </w:divBdr>
          <w:divsChild>
            <w:div w:id="171989246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522921">
                  <w:marLeft w:val="0"/>
                  <w:marRight w:val="0"/>
                  <w:marTop w:val="0"/>
                  <w:marBottom w:val="0"/>
                  <w:divBdr>
                    <w:top w:val="single" w:sz="2" w:space="0" w:color="D9D9E3"/>
                    <w:left w:val="single" w:sz="2" w:space="0" w:color="D9D9E3"/>
                    <w:bottom w:val="single" w:sz="2" w:space="0" w:color="D9D9E3"/>
                    <w:right w:val="single" w:sz="2" w:space="0" w:color="D9D9E3"/>
                  </w:divBdr>
                  <w:divsChild>
                    <w:div w:id="595016913">
                      <w:marLeft w:val="0"/>
                      <w:marRight w:val="0"/>
                      <w:marTop w:val="0"/>
                      <w:marBottom w:val="0"/>
                      <w:divBdr>
                        <w:top w:val="single" w:sz="2" w:space="0" w:color="D9D9E3"/>
                        <w:left w:val="single" w:sz="2" w:space="0" w:color="D9D9E3"/>
                        <w:bottom w:val="single" w:sz="2" w:space="0" w:color="D9D9E3"/>
                        <w:right w:val="single" w:sz="2" w:space="0" w:color="D9D9E3"/>
                      </w:divBdr>
                      <w:divsChild>
                        <w:div w:id="1955675458">
                          <w:marLeft w:val="0"/>
                          <w:marRight w:val="0"/>
                          <w:marTop w:val="0"/>
                          <w:marBottom w:val="0"/>
                          <w:divBdr>
                            <w:top w:val="single" w:sz="2" w:space="0" w:color="D9D9E3"/>
                            <w:left w:val="single" w:sz="2" w:space="0" w:color="D9D9E3"/>
                            <w:bottom w:val="single" w:sz="2" w:space="0" w:color="D9D9E3"/>
                            <w:right w:val="single" w:sz="2" w:space="0" w:color="D9D9E3"/>
                          </w:divBdr>
                          <w:divsChild>
                            <w:div w:id="156310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58101308">
      <w:bodyDiv w:val="1"/>
      <w:marLeft w:val="0"/>
      <w:marRight w:val="0"/>
      <w:marTop w:val="0"/>
      <w:marBottom w:val="0"/>
      <w:divBdr>
        <w:top w:val="none" w:sz="0" w:space="0" w:color="auto"/>
        <w:left w:val="none" w:sz="0" w:space="0" w:color="auto"/>
        <w:bottom w:val="none" w:sz="0" w:space="0" w:color="auto"/>
        <w:right w:val="none" w:sz="0" w:space="0" w:color="auto"/>
      </w:divBdr>
      <w:divsChild>
        <w:div w:id="1667515502">
          <w:marLeft w:val="0"/>
          <w:marRight w:val="0"/>
          <w:marTop w:val="0"/>
          <w:marBottom w:val="0"/>
          <w:divBdr>
            <w:top w:val="single" w:sz="2" w:space="0" w:color="auto"/>
            <w:left w:val="single" w:sz="2" w:space="0" w:color="auto"/>
            <w:bottom w:val="single" w:sz="6" w:space="0" w:color="auto"/>
            <w:right w:val="single" w:sz="2" w:space="0" w:color="auto"/>
          </w:divBdr>
          <w:divsChild>
            <w:div w:id="481388193">
              <w:marLeft w:val="0"/>
              <w:marRight w:val="0"/>
              <w:marTop w:val="100"/>
              <w:marBottom w:val="100"/>
              <w:divBdr>
                <w:top w:val="single" w:sz="2" w:space="0" w:color="D9D9E3"/>
                <w:left w:val="single" w:sz="2" w:space="0" w:color="D9D9E3"/>
                <w:bottom w:val="single" w:sz="2" w:space="0" w:color="D9D9E3"/>
                <w:right w:val="single" w:sz="2" w:space="0" w:color="D9D9E3"/>
              </w:divBdr>
              <w:divsChild>
                <w:div w:id="1571960406">
                  <w:marLeft w:val="0"/>
                  <w:marRight w:val="0"/>
                  <w:marTop w:val="0"/>
                  <w:marBottom w:val="0"/>
                  <w:divBdr>
                    <w:top w:val="single" w:sz="2" w:space="0" w:color="D9D9E3"/>
                    <w:left w:val="single" w:sz="2" w:space="0" w:color="D9D9E3"/>
                    <w:bottom w:val="single" w:sz="2" w:space="0" w:color="D9D9E3"/>
                    <w:right w:val="single" w:sz="2" w:space="0" w:color="D9D9E3"/>
                  </w:divBdr>
                  <w:divsChild>
                    <w:div w:id="52117567">
                      <w:marLeft w:val="0"/>
                      <w:marRight w:val="0"/>
                      <w:marTop w:val="0"/>
                      <w:marBottom w:val="0"/>
                      <w:divBdr>
                        <w:top w:val="single" w:sz="2" w:space="0" w:color="D9D9E3"/>
                        <w:left w:val="single" w:sz="2" w:space="0" w:color="D9D9E3"/>
                        <w:bottom w:val="single" w:sz="2" w:space="0" w:color="D9D9E3"/>
                        <w:right w:val="single" w:sz="2" w:space="0" w:color="D9D9E3"/>
                      </w:divBdr>
                      <w:divsChild>
                        <w:div w:id="556207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0555473">
          <w:marLeft w:val="0"/>
          <w:marRight w:val="0"/>
          <w:marTop w:val="0"/>
          <w:marBottom w:val="0"/>
          <w:divBdr>
            <w:top w:val="single" w:sz="2" w:space="0" w:color="auto"/>
            <w:left w:val="single" w:sz="2" w:space="0" w:color="auto"/>
            <w:bottom w:val="single" w:sz="6" w:space="0" w:color="auto"/>
            <w:right w:val="single" w:sz="2" w:space="0" w:color="auto"/>
          </w:divBdr>
          <w:divsChild>
            <w:div w:id="841167954">
              <w:marLeft w:val="0"/>
              <w:marRight w:val="0"/>
              <w:marTop w:val="100"/>
              <w:marBottom w:val="100"/>
              <w:divBdr>
                <w:top w:val="single" w:sz="2" w:space="0" w:color="D9D9E3"/>
                <w:left w:val="single" w:sz="2" w:space="0" w:color="D9D9E3"/>
                <w:bottom w:val="single" w:sz="2" w:space="0" w:color="D9D9E3"/>
                <w:right w:val="single" w:sz="2" w:space="0" w:color="D9D9E3"/>
              </w:divBdr>
              <w:divsChild>
                <w:div w:id="401828809">
                  <w:marLeft w:val="0"/>
                  <w:marRight w:val="0"/>
                  <w:marTop w:val="0"/>
                  <w:marBottom w:val="0"/>
                  <w:divBdr>
                    <w:top w:val="single" w:sz="2" w:space="0" w:color="D9D9E3"/>
                    <w:left w:val="single" w:sz="2" w:space="0" w:color="D9D9E3"/>
                    <w:bottom w:val="single" w:sz="2" w:space="0" w:color="D9D9E3"/>
                    <w:right w:val="single" w:sz="2" w:space="0" w:color="D9D9E3"/>
                  </w:divBdr>
                  <w:divsChild>
                    <w:div w:id="2054694825">
                      <w:marLeft w:val="0"/>
                      <w:marRight w:val="0"/>
                      <w:marTop w:val="0"/>
                      <w:marBottom w:val="0"/>
                      <w:divBdr>
                        <w:top w:val="single" w:sz="2" w:space="0" w:color="D9D9E3"/>
                        <w:left w:val="single" w:sz="2" w:space="0" w:color="D9D9E3"/>
                        <w:bottom w:val="single" w:sz="2" w:space="0" w:color="D9D9E3"/>
                        <w:right w:val="single" w:sz="2" w:space="0" w:color="D9D9E3"/>
                      </w:divBdr>
                      <w:divsChild>
                        <w:div w:id="1957104530">
                          <w:marLeft w:val="0"/>
                          <w:marRight w:val="0"/>
                          <w:marTop w:val="0"/>
                          <w:marBottom w:val="0"/>
                          <w:divBdr>
                            <w:top w:val="single" w:sz="2" w:space="0" w:color="D9D9E3"/>
                            <w:left w:val="single" w:sz="2" w:space="0" w:color="D9D9E3"/>
                            <w:bottom w:val="single" w:sz="2" w:space="0" w:color="D9D9E3"/>
                            <w:right w:val="single" w:sz="2" w:space="0" w:color="D9D9E3"/>
                          </w:divBdr>
                          <w:divsChild>
                            <w:div w:id="5284210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59845630">
      <w:bodyDiv w:val="1"/>
      <w:marLeft w:val="0"/>
      <w:marRight w:val="0"/>
      <w:marTop w:val="0"/>
      <w:marBottom w:val="0"/>
      <w:divBdr>
        <w:top w:val="none" w:sz="0" w:space="0" w:color="auto"/>
        <w:left w:val="none" w:sz="0" w:space="0" w:color="auto"/>
        <w:bottom w:val="none" w:sz="0" w:space="0" w:color="auto"/>
        <w:right w:val="none" w:sz="0" w:space="0" w:color="auto"/>
      </w:divBdr>
    </w:div>
    <w:div w:id="959918276">
      <w:bodyDiv w:val="1"/>
      <w:marLeft w:val="0"/>
      <w:marRight w:val="0"/>
      <w:marTop w:val="0"/>
      <w:marBottom w:val="0"/>
      <w:divBdr>
        <w:top w:val="none" w:sz="0" w:space="0" w:color="auto"/>
        <w:left w:val="none" w:sz="0" w:space="0" w:color="auto"/>
        <w:bottom w:val="none" w:sz="0" w:space="0" w:color="auto"/>
        <w:right w:val="none" w:sz="0" w:space="0" w:color="auto"/>
      </w:divBdr>
      <w:divsChild>
        <w:div w:id="1458523917">
          <w:marLeft w:val="0"/>
          <w:marRight w:val="0"/>
          <w:marTop w:val="0"/>
          <w:marBottom w:val="0"/>
          <w:divBdr>
            <w:top w:val="single" w:sz="2" w:space="0" w:color="auto"/>
            <w:left w:val="single" w:sz="2" w:space="0" w:color="auto"/>
            <w:bottom w:val="single" w:sz="6" w:space="0" w:color="auto"/>
            <w:right w:val="single" w:sz="2" w:space="0" w:color="auto"/>
          </w:divBdr>
          <w:divsChild>
            <w:div w:id="530609693">
              <w:marLeft w:val="0"/>
              <w:marRight w:val="0"/>
              <w:marTop w:val="100"/>
              <w:marBottom w:val="100"/>
              <w:divBdr>
                <w:top w:val="single" w:sz="2" w:space="0" w:color="D9D9E3"/>
                <w:left w:val="single" w:sz="2" w:space="0" w:color="D9D9E3"/>
                <w:bottom w:val="single" w:sz="2" w:space="0" w:color="D9D9E3"/>
                <w:right w:val="single" w:sz="2" w:space="0" w:color="D9D9E3"/>
              </w:divBdr>
              <w:divsChild>
                <w:div w:id="670185794">
                  <w:marLeft w:val="0"/>
                  <w:marRight w:val="0"/>
                  <w:marTop w:val="0"/>
                  <w:marBottom w:val="0"/>
                  <w:divBdr>
                    <w:top w:val="single" w:sz="2" w:space="0" w:color="D9D9E3"/>
                    <w:left w:val="single" w:sz="2" w:space="0" w:color="D9D9E3"/>
                    <w:bottom w:val="single" w:sz="2" w:space="0" w:color="D9D9E3"/>
                    <w:right w:val="single" w:sz="2" w:space="0" w:color="D9D9E3"/>
                  </w:divBdr>
                  <w:divsChild>
                    <w:div w:id="649672605">
                      <w:marLeft w:val="0"/>
                      <w:marRight w:val="0"/>
                      <w:marTop w:val="0"/>
                      <w:marBottom w:val="0"/>
                      <w:divBdr>
                        <w:top w:val="single" w:sz="2" w:space="0" w:color="D9D9E3"/>
                        <w:left w:val="single" w:sz="2" w:space="0" w:color="D9D9E3"/>
                        <w:bottom w:val="single" w:sz="2" w:space="0" w:color="D9D9E3"/>
                        <w:right w:val="single" w:sz="2" w:space="0" w:color="D9D9E3"/>
                      </w:divBdr>
                      <w:divsChild>
                        <w:div w:id="1478181300">
                          <w:marLeft w:val="0"/>
                          <w:marRight w:val="0"/>
                          <w:marTop w:val="0"/>
                          <w:marBottom w:val="0"/>
                          <w:divBdr>
                            <w:top w:val="single" w:sz="2" w:space="0" w:color="D9D9E3"/>
                            <w:left w:val="single" w:sz="2" w:space="0" w:color="D9D9E3"/>
                            <w:bottom w:val="single" w:sz="2" w:space="0" w:color="D9D9E3"/>
                            <w:right w:val="single" w:sz="2" w:space="0" w:color="D9D9E3"/>
                          </w:divBdr>
                          <w:divsChild>
                            <w:div w:id="994181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62539122">
      <w:bodyDiv w:val="1"/>
      <w:marLeft w:val="0"/>
      <w:marRight w:val="0"/>
      <w:marTop w:val="0"/>
      <w:marBottom w:val="0"/>
      <w:divBdr>
        <w:top w:val="none" w:sz="0" w:space="0" w:color="auto"/>
        <w:left w:val="none" w:sz="0" w:space="0" w:color="auto"/>
        <w:bottom w:val="none" w:sz="0" w:space="0" w:color="auto"/>
        <w:right w:val="none" w:sz="0" w:space="0" w:color="auto"/>
      </w:divBdr>
    </w:div>
    <w:div w:id="966396425">
      <w:bodyDiv w:val="1"/>
      <w:marLeft w:val="0"/>
      <w:marRight w:val="0"/>
      <w:marTop w:val="0"/>
      <w:marBottom w:val="0"/>
      <w:divBdr>
        <w:top w:val="none" w:sz="0" w:space="0" w:color="auto"/>
        <w:left w:val="none" w:sz="0" w:space="0" w:color="auto"/>
        <w:bottom w:val="none" w:sz="0" w:space="0" w:color="auto"/>
        <w:right w:val="none" w:sz="0" w:space="0" w:color="auto"/>
      </w:divBdr>
    </w:div>
    <w:div w:id="967511873">
      <w:bodyDiv w:val="1"/>
      <w:marLeft w:val="0"/>
      <w:marRight w:val="0"/>
      <w:marTop w:val="0"/>
      <w:marBottom w:val="0"/>
      <w:divBdr>
        <w:top w:val="none" w:sz="0" w:space="0" w:color="auto"/>
        <w:left w:val="none" w:sz="0" w:space="0" w:color="auto"/>
        <w:bottom w:val="none" w:sz="0" w:space="0" w:color="auto"/>
        <w:right w:val="none" w:sz="0" w:space="0" w:color="auto"/>
      </w:divBdr>
    </w:div>
    <w:div w:id="969749461">
      <w:bodyDiv w:val="1"/>
      <w:marLeft w:val="0"/>
      <w:marRight w:val="0"/>
      <w:marTop w:val="0"/>
      <w:marBottom w:val="0"/>
      <w:divBdr>
        <w:top w:val="none" w:sz="0" w:space="0" w:color="auto"/>
        <w:left w:val="none" w:sz="0" w:space="0" w:color="auto"/>
        <w:bottom w:val="none" w:sz="0" w:space="0" w:color="auto"/>
        <w:right w:val="none" w:sz="0" w:space="0" w:color="auto"/>
      </w:divBdr>
      <w:divsChild>
        <w:div w:id="405038284">
          <w:marLeft w:val="0"/>
          <w:marRight w:val="0"/>
          <w:marTop w:val="0"/>
          <w:marBottom w:val="0"/>
          <w:divBdr>
            <w:top w:val="single" w:sz="2" w:space="0" w:color="auto"/>
            <w:left w:val="single" w:sz="2" w:space="0" w:color="auto"/>
            <w:bottom w:val="single" w:sz="6" w:space="0" w:color="auto"/>
            <w:right w:val="single" w:sz="2" w:space="0" w:color="auto"/>
          </w:divBdr>
          <w:divsChild>
            <w:div w:id="1004162441">
              <w:marLeft w:val="0"/>
              <w:marRight w:val="0"/>
              <w:marTop w:val="100"/>
              <w:marBottom w:val="100"/>
              <w:divBdr>
                <w:top w:val="single" w:sz="2" w:space="0" w:color="D9D9E3"/>
                <w:left w:val="single" w:sz="2" w:space="0" w:color="D9D9E3"/>
                <w:bottom w:val="single" w:sz="2" w:space="0" w:color="D9D9E3"/>
                <w:right w:val="single" w:sz="2" w:space="0" w:color="D9D9E3"/>
              </w:divBdr>
              <w:divsChild>
                <w:div w:id="2105101259">
                  <w:marLeft w:val="0"/>
                  <w:marRight w:val="0"/>
                  <w:marTop w:val="0"/>
                  <w:marBottom w:val="0"/>
                  <w:divBdr>
                    <w:top w:val="single" w:sz="2" w:space="0" w:color="D9D9E3"/>
                    <w:left w:val="single" w:sz="2" w:space="0" w:color="D9D9E3"/>
                    <w:bottom w:val="single" w:sz="2" w:space="0" w:color="D9D9E3"/>
                    <w:right w:val="single" w:sz="2" w:space="0" w:color="D9D9E3"/>
                  </w:divBdr>
                  <w:divsChild>
                    <w:div w:id="1344089751">
                      <w:marLeft w:val="0"/>
                      <w:marRight w:val="0"/>
                      <w:marTop w:val="0"/>
                      <w:marBottom w:val="0"/>
                      <w:divBdr>
                        <w:top w:val="single" w:sz="2" w:space="0" w:color="D9D9E3"/>
                        <w:left w:val="single" w:sz="2" w:space="0" w:color="D9D9E3"/>
                        <w:bottom w:val="single" w:sz="2" w:space="0" w:color="D9D9E3"/>
                        <w:right w:val="single" w:sz="2" w:space="0" w:color="D9D9E3"/>
                      </w:divBdr>
                      <w:divsChild>
                        <w:div w:id="493690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21149827">
          <w:marLeft w:val="0"/>
          <w:marRight w:val="0"/>
          <w:marTop w:val="0"/>
          <w:marBottom w:val="0"/>
          <w:divBdr>
            <w:top w:val="single" w:sz="2" w:space="0" w:color="auto"/>
            <w:left w:val="single" w:sz="2" w:space="0" w:color="auto"/>
            <w:bottom w:val="single" w:sz="6" w:space="0" w:color="auto"/>
            <w:right w:val="single" w:sz="2" w:space="0" w:color="auto"/>
          </w:divBdr>
          <w:divsChild>
            <w:div w:id="726611867">
              <w:marLeft w:val="0"/>
              <w:marRight w:val="0"/>
              <w:marTop w:val="100"/>
              <w:marBottom w:val="100"/>
              <w:divBdr>
                <w:top w:val="single" w:sz="2" w:space="0" w:color="D9D9E3"/>
                <w:left w:val="single" w:sz="2" w:space="0" w:color="D9D9E3"/>
                <w:bottom w:val="single" w:sz="2" w:space="0" w:color="D9D9E3"/>
                <w:right w:val="single" w:sz="2" w:space="0" w:color="D9D9E3"/>
              </w:divBdr>
              <w:divsChild>
                <w:div w:id="881094024">
                  <w:marLeft w:val="0"/>
                  <w:marRight w:val="0"/>
                  <w:marTop w:val="0"/>
                  <w:marBottom w:val="0"/>
                  <w:divBdr>
                    <w:top w:val="single" w:sz="2" w:space="0" w:color="D9D9E3"/>
                    <w:left w:val="single" w:sz="2" w:space="0" w:color="D9D9E3"/>
                    <w:bottom w:val="single" w:sz="2" w:space="0" w:color="D9D9E3"/>
                    <w:right w:val="single" w:sz="2" w:space="0" w:color="D9D9E3"/>
                  </w:divBdr>
                  <w:divsChild>
                    <w:div w:id="1806848431">
                      <w:marLeft w:val="0"/>
                      <w:marRight w:val="0"/>
                      <w:marTop w:val="0"/>
                      <w:marBottom w:val="0"/>
                      <w:divBdr>
                        <w:top w:val="single" w:sz="2" w:space="0" w:color="D9D9E3"/>
                        <w:left w:val="single" w:sz="2" w:space="0" w:color="D9D9E3"/>
                        <w:bottom w:val="single" w:sz="2" w:space="0" w:color="D9D9E3"/>
                        <w:right w:val="single" w:sz="2" w:space="0" w:color="D9D9E3"/>
                      </w:divBdr>
                      <w:divsChild>
                        <w:div w:id="371225801">
                          <w:marLeft w:val="0"/>
                          <w:marRight w:val="0"/>
                          <w:marTop w:val="0"/>
                          <w:marBottom w:val="0"/>
                          <w:divBdr>
                            <w:top w:val="single" w:sz="2" w:space="0" w:color="D9D9E3"/>
                            <w:left w:val="single" w:sz="2" w:space="0" w:color="D9D9E3"/>
                            <w:bottom w:val="single" w:sz="2" w:space="0" w:color="D9D9E3"/>
                            <w:right w:val="single" w:sz="2" w:space="0" w:color="D9D9E3"/>
                          </w:divBdr>
                          <w:divsChild>
                            <w:div w:id="1920821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69939026">
      <w:bodyDiv w:val="1"/>
      <w:marLeft w:val="0"/>
      <w:marRight w:val="0"/>
      <w:marTop w:val="0"/>
      <w:marBottom w:val="0"/>
      <w:divBdr>
        <w:top w:val="none" w:sz="0" w:space="0" w:color="auto"/>
        <w:left w:val="none" w:sz="0" w:space="0" w:color="auto"/>
        <w:bottom w:val="none" w:sz="0" w:space="0" w:color="auto"/>
        <w:right w:val="none" w:sz="0" w:space="0" w:color="auto"/>
      </w:divBdr>
    </w:div>
    <w:div w:id="970405576">
      <w:bodyDiv w:val="1"/>
      <w:marLeft w:val="0"/>
      <w:marRight w:val="0"/>
      <w:marTop w:val="0"/>
      <w:marBottom w:val="0"/>
      <w:divBdr>
        <w:top w:val="none" w:sz="0" w:space="0" w:color="auto"/>
        <w:left w:val="none" w:sz="0" w:space="0" w:color="auto"/>
        <w:bottom w:val="none" w:sz="0" w:space="0" w:color="auto"/>
        <w:right w:val="none" w:sz="0" w:space="0" w:color="auto"/>
      </w:divBdr>
    </w:div>
    <w:div w:id="973098012">
      <w:bodyDiv w:val="1"/>
      <w:marLeft w:val="0"/>
      <w:marRight w:val="0"/>
      <w:marTop w:val="0"/>
      <w:marBottom w:val="0"/>
      <w:divBdr>
        <w:top w:val="none" w:sz="0" w:space="0" w:color="auto"/>
        <w:left w:val="none" w:sz="0" w:space="0" w:color="auto"/>
        <w:bottom w:val="none" w:sz="0" w:space="0" w:color="auto"/>
        <w:right w:val="none" w:sz="0" w:space="0" w:color="auto"/>
      </w:divBdr>
    </w:div>
    <w:div w:id="974482597">
      <w:bodyDiv w:val="1"/>
      <w:marLeft w:val="0"/>
      <w:marRight w:val="0"/>
      <w:marTop w:val="0"/>
      <w:marBottom w:val="0"/>
      <w:divBdr>
        <w:top w:val="none" w:sz="0" w:space="0" w:color="auto"/>
        <w:left w:val="none" w:sz="0" w:space="0" w:color="auto"/>
        <w:bottom w:val="none" w:sz="0" w:space="0" w:color="auto"/>
        <w:right w:val="none" w:sz="0" w:space="0" w:color="auto"/>
      </w:divBdr>
      <w:divsChild>
        <w:div w:id="317810630">
          <w:marLeft w:val="0"/>
          <w:marRight w:val="0"/>
          <w:marTop w:val="0"/>
          <w:marBottom w:val="0"/>
          <w:divBdr>
            <w:top w:val="single" w:sz="2" w:space="0" w:color="auto"/>
            <w:left w:val="single" w:sz="2" w:space="0" w:color="auto"/>
            <w:bottom w:val="single" w:sz="6" w:space="0" w:color="auto"/>
            <w:right w:val="single" w:sz="2" w:space="0" w:color="auto"/>
          </w:divBdr>
          <w:divsChild>
            <w:div w:id="1252393965">
              <w:marLeft w:val="0"/>
              <w:marRight w:val="0"/>
              <w:marTop w:val="100"/>
              <w:marBottom w:val="100"/>
              <w:divBdr>
                <w:top w:val="single" w:sz="2" w:space="0" w:color="D9D9E3"/>
                <w:left w:val="single" w:sz="2" w:space="0" w:color="D9D9E3"/>
                <w:bottom w:val="single" w:sz="2" w:space="0" w:color="D9D9E3"/>
                <w:right w:val="single" w:sz="2" w:space="0" w:color="D9D9E3"/>
              </w:divBdr>
              <w:divsChild>
                <w:div w:id="869606898">
                  <w:marLeft w:val="0"/>
                  <w:marRight w:val="0"/>
                  <w:marTop w:val="0"/>
                  <w:marBottom w:val="0"/>
                  <w:divBdr>
                    <w:top w:val="single" w:sz="2" w:space="0" w:color="D9D9E3"/>
                    <w:left w:val="single" w:sz="2" w:space="0" w:color="D9D9E3"/>
                    <w:bottom w:val="single" w:sz="2" w:space="0" w:color="D9D9E3"/>
                    <w:right w:val="single" w:sz="2" w:space="0" w:color="D9D9E3"/>
                  </w:divBdr>
                  <w:divsChild>
                    <w:div w:id="39747417">
                      <w:marLeft w:val="0"/>
                      <w:marRight w:val="0"/>
                      <w:marTop w:val="0"/>
                      <w:marBottom w:val="0"/>
                      <w:divBdr>
                        <w:top w:val="single" w:sz="2" w:space="0" w:color="D9D9E3"/>
                        <w:left w:val="single" w:sz="2" w:space="0" w:color="D9D9E3"/>
                        <w:bottom w:val="single" w:sz="2" w:space="0" w:color="D9D9E3"/>
                        <w:right w:val="single" w:sz="2" w:space="0" w:color="D9D9E3"/>
                      </w:divBdr>
                      <w:divsChild>
                        <w:div w:id="2111314198">
                          <w:marLeft w:val="0"/>
                          <w:marRight w:val="0"/>
                          <w:marTop w:val="0"/>
                          <w:marBottom w:val="0"/>
                          <w:divBdr>
                            <w:top w:val="single" w:sz="2" w:space="0" w:color="D9D9E3"/>
                            <w:left w:val="single" w:sz="2" w:space="0" w:color="D9D9E3"/>
                            <w:bottom w:val="single" w:sz="2" w:space="0" w:color="D9D9E3"/>
                            <w:right w:val="single" w:sz="2" w:space="0" w:color="D9D9E3"/>
                          </w:divBdr>
                          <w:divsChild>
                            <w:div w:id="2001813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88113918">
          <w:marLeft w:val="0"/>
          <w:marRight w:val="0"/>
          <w:marTop w:val="0"/>
          <w:marBottom w:val="0"/>
          <w:divBdr>
            <w:top w:val="single" w:sz="2" w:space="0" w:color="auto"/>
            <w:left w:val="single" w:sz="2" w:space="0" w:color="auto"/>
            <w:bottom w:val="single" w:sz="6" w:space="0" w:color="auto"/>
            <w:right w:val="single" w:sz="2" w:space="0" w:color="auto"/>
          </w:divBdr>
          <w:divsChild>
            <w:div w:id="1040667770">
              <w:marLeft w:val="0"/>
              <w:marRight w:val="0"/>
              <w:marTop w:val="100"/>
              <w:marBottom w:val="100"/>
              <w:divBdr>
                <w:top w:val="single" w:sz="2" w:space="0" w:color="D9D9E3"/>
                <w:left w:val="single" w:sz="2" w:space="0" w:color="D9D9E3"/>
                <w:bottom w:val="single" w:sz="2" w:space="0" w:color="D9D9E3"/>
                <w:right w:val="single" w:sz="2" w:space="0" w:color="D9D9E3"/>
              </w:divBdr>
              <w:divsChild>
                <w:div w:id="160432710">
                  <w:marLeft w:val="0"/>
                  <w:marRight w:val="0"/>
                  <w:marTop w:val="0"/>
                  <w:marBottom w:val="0"/>
                  <w:divBdr>
                    <w:top w:val="single" w:sz="2" w:space="0" w:color="D9D9E3"/>
                    <w:left w:val="single" w:sz="2" w:space="0" w:color="D9D9E3"/>
                    <w:bottom w:val="single" w:sz="2" w:space="0" w:color="D9D9E3"/>
                    <w:right w:val="single" w:sz="2" w:space="0" w:color="D9D9E3"/>
                  </w:divBdr>
                  <w:divsChild>
                    <w:div w:id="1509908497">
                      <w:marLeft w:val="0"/>
                      <w:marRight w:val="0"/>
                      <w:marTop w:val="0"/>
                      <w:marBottom w:val="0"/>
                      <w:divBdr>
                        <w:top w:val="single" w:sz="2" w:space="0" w:color="D9D9E3"/>
                        <w:left w:val="single" w:sz="2" w:space="0" w:color="D9D9E3"/>
                        <w:bottom w:val="single" w:sz="2" w:space="0" w:color="D9D9E3"/>
                        <w:right w:val="single" w:sz="2" w:space="0" w:color="D9D9E3"/>
                      </w:divBdr>
                      <w:divsChild>
                        <w:div w:id="374551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79118258">
      <w:bodyDiv w:val="1"/>
      <w:marLeft w:val="0"/>
      <w:marRight w:val="0"/>
      <w:marTop w:val="0"/>
      <w:marBottom w:val="0"/>
      <w:divBdr>
        <w:top w:val="none" w:sz="0" w:space="0" w:color="auto"/>
        <w:left w:val="none" w:sz="0" w:space="0" w:color="auto"/>
        <w:bottom w:val="none" w:sz="0" w:space="0" w:color="auto"/>
        <w:right w:val="none" w:sz="0" w:space="0" w:color="auto"/>
      </w:divBdr>
      <w:divsChild>
        <w:div w:id="2020543710">
          <w:marLeft w:val="0"/>
          <w:marRight w:val="0"/>
          <w:marTop w:val="0"/>
          <w:marBottom w:val="0"/>
          <w:divBdr>
            <w:top w:val="single" w:sz="2" w:space="0" w:color="auto"/>
            <w:left w:val="single" w:sz="2" w:space="0" w:color="auto"/>
            <w:bottom w:val="single" w:sz="6" w:space="0" w:color="auto"/>
            <w:right w:val="single" w:sz="2" w:space="0" w:color="auto"/>
          </w:divBdr>
          <w:divsChild>
            <w:div w:id="1573733574">
              <w:marLeft w:val="0"/>
              <w:marRight w:val="0"/>
              <w:marTop w:val="100"/>
              <w:marBottom w:val="100"/>
              <w:divBdr>
                <w:top w:val="single" w:sz="2" w:space="0" w:color="D9D9E3"/>
                <w:left w:val="single" w:sz="2" w:space="0" w:color="D9D9E3"/>
                <w:bottom w:val="single" w:sz="2" w:space="0" w:color="D9D9E3"/>
                <w:right w:val="single" w:sz="2" w:space="0" w:color="D9D9E3"/>
              </w:divBdr>
              <w:divsChild>
                <w:div w:id="988291984">
                  <w:marLeft w:val="0"/>
                  <w:marRight w:val="0"/>
                  <w:marTop w:val="0"/>
                  <w:marBottom w:val="0"/>
                  <w:divBdr>
                    <w:top w:val="single" w:sz="2" w:space="0" w:color="D9D9E3"/>
                    <w:left w:val="single" w:sz="2" w:space="0" w:color="D9D9E3"/>
                    <w:bottom w:val="single" w:sz="2" w:space="0" w:color="D9D9E3"/>
                    <w:right w:val="single" w:sz="2" w:space="0" w:color="D9D9E3"/>
                  </w:divBdr>
                  <w:divsChild>
                    <w:div w:id="1810240054">
                      <w:marLeft w:val="0"/>
                      <w:marRight w:val="0"/>
                      <w:marTop w:val="0"/>
                      <w:marBottom w:val="0"/>
                      <w:divBdr>
                        <w:top w:val="single" w:sz="2" w:space="0" w:color="D9D9E3"/>
                        <w:left w:val="single" w:sz="2" w:space="0" w:color="D9D9E3"/>
                        <w:bottom w:val="single" w:sz="2" w:space="0" w:color="D9D9E3"/>
                        <w:right w:val="single" w:sz="2" w:space="0" w:color="D9D9E3"/>
                      </w:divBdr>
                      <w:divsChild>
                        <w:div w:id="1657569061">
                          <w:marLeft w:val="0"/>
                          <w:marRight w:val="0"/>
                          <w:marTop w:val="0"/>
                          <w:marBottom w:val="0"/>
                          <w:divBdr>
                            <w:top w:val="single" w:sz="2" w:space="0" w:color="D9D9E3"/>
                            <w:left w:val="single" w:sz="2" w:space="0" w:color="D9D9E3"/>
                            <w:bottom w:val="single" w:sz="2" w:space="0" w:color="D9D9E3"/>
                            <w:right w:val="single" w:sz="2" w:space="0" w:color="D9D9E3"/>
                          </w:divBdr>
                          <w:divsChild>
                            <w:div w:id="773743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82390192">
      <w:bodyDiv w:val="1"/>
      <w:marLeft w:val="0"/>
      <w:marRight w:val="0"/>
      <w:marTop w:val="0"/>
      <w:marBottom w:val="0"/>
      <w:divBdr>
        <w:top w:val="none" w:sz="0" w:space="0" w:color="auto"/>
        <w:left w:val="none" w:sz="0" w:space="0" w:color="auto"/>
        <w:bottom w:val="none" w:sz="0" w:space="0" w:color="auto"/>
        <w:right w:val="none" w:sz="0" w:space="0" w:color="auto"/>
      </w:divBdr>
    </w:div>
    <w:div w:id="985550351">
      <w:bodyDiv w:val="1"/>
      <w:marLeft w:val="0"/>
      <w:marRight w:val="0"/>
      <w:marTop w:val="0"/>
      <w:marBottom w:val="0"/>
      <w:divBdr>
        <w:top w:val="none" w:sz="0" w:space="0" w:color="auto"/>
        <w:left w:val="none" w:sz="0" w:space="0" w:color="auto"/>
        <w:bottom w:val="none" w:sz="0" w:space="0" w:color="auto"/>
        <w:right w:val="none" w:sz="0" w:space="0" w:color="auto"/>
      </w:divBdr>
      <w:divsChild>
        <w:div w:id="296648197">
          <w:marLeft w:val="0"/>
          <w:marRight w:val="0"/>
          <w:marTop w:val="0"/>
          <w:marBottom w:val="0"/>
          <w:divBdr>
            <w:top w:val="single" w:sz="2" w:space="0" w:color="auto"/>
            <w:left w:val="single" w:sz="2" w:space="0" w:color="auto"/>
            <w:bottom w:val="single" w:sz="6" w:space="0" w:color="auto"/>
            <w:right w:val="single" w:sz="2" w:space="0" w:color="auto"/>
          </w:divBdr>
          <w:divsChild>
            <w:div w:id="18671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717364036">
                  <w:marLeft w:val="0"/>
                  <w:marRight w:val="0"/>
                  <w:marTop w:val="0"/>
                  <w:marBottom w:val="0"/>
                  <w:divBdr>
                    <w:top w:val="single" w:sz="2" w:space="0" w:color="D9D9E3"/>
                    <w:left w:val="single" w:sz="2" w:space="0" w:color="D9D9E3"/>
                    <w:bottom w:val="single" w:sz="2" w:space="0" w:color="D9D9E3"/>
                    <w:right w:val="single" w:sz="2" w:space="0" w:color="D9D9E3"/>
                  </w:divBdr>
                  <w:divsChild>
                    <w:div w:id="597296736">
                      <w:marLeft w:val="0"/>
                      <w:marRight w:val="0"/>
                      <w:marTop w:val="0"/>
                      <w:marBottom w:val="0"/>
                      <w:divBdr>
                        <w:top w:val="single" w:sz="2" w:space="0" w:color="D9D9E3"/>
                        <w:left w:val="single" w:sz="2" w:space="0" w:color="D9D9E3"/>
                        <w:bottom w:val="single" w:sz="2" w:space="0" w:color="D9D9E3"/>
                        <w:right w:val="single" w:sz="2" w:space="0" w:color="D9D9E3"/>
                      </w:divBdr>
                      <w:divsChild>
                        <w:div w:id="1717899146">
                          <w:marLeft w:val="0"/>
                          <w:marRight w:val="0"/>
                          <w:marTop w:val="0"/>
                          <w:marBottom w:val="0"/>
                          <w:divBdr>
                            <w:top w:val="single" w:sz="2" w:space="0" w:color="D9D9E3"/>
                            <w:left w:val="single" w:sz="2" w:space="0" w:color="D9D9E3"/>
                            <w:bottom w:val="single" w:sz="2" w:space="0" w:color="D9D9E3"/>
                            <w:right w:val="single" w:sz="2" w:space="0" w:color="D9D9E3"/>
                          </w:divBdr>
                          <w:divsChild>
                            <w:div w:id="748622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8882497">
          <w:marLeft w:val="0"/>
          <w:marRight w:val="0"/>
          <w:marTop w:val="0"/>
          <w:marBottom w:val="0"/>
          <w:divBdr>
            <w:top w:val="single" w:sz="2" w:space="0" w:color="auto"/>
            <w:left w:val="single" w:sz="2" w:space="0" w:color="auto"/>
            <w:bottom w:val="single" w:sz="6" w:space="0" w:color="auto"/>
            <w:right w:val="single" w:sz="2" w:space="0" w:color="auto"/>
          </w:divBdr>
          <w:divsChild>
            <w:div w:id="1981957561">
              <w:marLeft w:val="0"/>
              <w:marRight w:val="0"/>
              <w:marTop w:val="100"/>
              <w:marBottom w:val="100"/>
              <w:divBdr>
                <w:top w:val="single" w:sz="2" w:space="0" w:color="D9D9E3"/>
                <w:left w:val="single" w:sz="2" w:space="0" w:color="D9D9E3"/>
                <w:bottom w:val="single" w:sz="2" w:space="0" w:color="D9D9E3"/>
                <w:right w:val="single" w:sz="2" w:space="0" w:color="D9D9E3"/>
              </w:divBdr>
              <w:divsChild>
                <w:div w:id="1436710640">
                  <w:marLeft w:val="0"/>
                  <w:marRight w:val="0"/>
                  <w:marTop w:val="0"/>
                  <w:marBottom w:val="0"/>
                  <w:divBdr>
                    <w:top w:val="single" w:sz="2" w:space="0" w:color="D9D9E3"/>
                    <w:left w:val="single" w:sz="2" w:space="0" w:color="D9D9E3"/>
                    <w:bottom w:val="single" w:sz="2" w:space="0" w:color="D9D9E3"/>
                    <w:right w:val="single" w:sz="2" w:space="0" w:color="D9D9E3"/>
                  </w:divBdr>
                  <w:divsChild>
                    <w:div w:id="70548417">
                      <w:marLeft w:val="0"/>
                      <w:marRight w:val="0"/>
                      <w:marTop w:val="0"/>
                      <w:marBottom w:val="0"/>
                      <w:divBdr>
                        <w:top w:val="single" w:sz="2" w:space="0" w:color="D9D9E3"/>
                        <w:left w:val="single" w:sz="2" w:space="0" w:color="D9D9E3"/>
                        <w:bottom w:val="single" w:sz="2" w:space="0" w:color="D9D9E3"/>
                        <w:right w:val="single" w:sz="2" w:space="0" w:color="D9D9E3"/>
                      </w:divBdr>
                      <w:divsChild>
                        <w:div w:id="1889223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89285617">
      <w:bodyDiv w:val="1"/>
      <w:marLeft w:val="0"/>
      <w:marRight w:val="0"/>
      <w:marTop w:val="0"/>
      <w:marBottom w:val="0"/>
      <w:divBdr>
        <w:top w:val="none" w:sz="0" w:space="0" w:color="auto"/>
        <w:left w:val="none" w:sz="0" w:space="0" w:color="auto"/>
        <w:bottom w:val="none" w:sz="0" w:space="0" w:color="auto"/>
        <w:right w:val="none" w:sz="0" w:space="0" w:color="auto"/>
      </w:divBdr>
    </w:div>
    <w:div w:id="989746374">
      <w:bodyDiv w:val="1"/>
      <w:marLeft w:val="0"/>
      <w:marRight w:val="0"/>
      <w:marTop w:val="0"/>
      <w:marBottom w:val="0"/>
      <w:divBdr>
        <w:top w:val="none" w:sz="0" w:space="0" w:color="auto"/>
        <w:left w:val="none" w:sz="0" w:space="0" w:color="auto"/>
        <w:bottom w:val="none" w:sz="0" w:space="0" w:color="auto"/>
        <w:right w:val="none" w:sz="0" w:space="0" w:color="auto"/>
      </w:divBdr>
    </w:div>
    <w:div w:id="990211823">
      <w:bodyDiv w:val="1"/>
      <w:marLeft w:val="0"/>
      <w:marRight w:val="0"/>
      <w:marTop w:val="0"/>
      <w:marBottom w:val="0"/>
      <w:divBdr>
        <w:top w:val="none" w:sz="0" w:space="0" w:color="auto"/>
        <w:left w:val="none" w:sz="0" w:space="0" w:color="auto"/>
        <w:bottom w:val="none" w:sz="0" w:space="0" w:color="auto"/>
        <w:right w:val="none" w:sz="0" w:space="0" w:color="auto"/>
      </w:divBdr>
      <w:divsChild>
        <w:div w:id="112672231">
          <w:marLeft w:val="0"/>
          <w:marRight w:val="0"/>
          <w:marTop w:val="0"/>
          <w:marBottom w:val="0"/>
          <w:divBdr>
            <w:top w:val="single" w:sz="2" w:space="0" w:color="auto"/>
            <w:left w:val="single" w:sz="2" w:space="0" w:color="auto"/>
            <w:bottom w:val="single" w:sz="6" w:space="0" w:color="auto"/>
            <w:right w:val="single" w:sz="2" w:space="0" w:color="auto"/>
          </w:divBdr>
          <w:divsChild>
            <w:div w:id="15111428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63392710">
                  <w:marLeft w:val="0"/>
                  <w:marRight w:val="0"/>
                  <w:marTop w:val="0"/>
                  <w:marBottom w:val="0"/>
                  <w:divBdr>
                    <w:top w:val="single" w:sz="2" w:space="0" w:color="D9D9E3"/>
                    <w:left w:val="single" w:sz="2" w:space="0" w:color="D9D9E3"/>
                    <w:bottom w:val="single" w:sz="2" w:space="0" w:color="D9D9E3"/>
                    <w:right w:val="single" w:sz="2" w:space="0" w:color="D9D9E3"/>
                  </w:divBdr>
                  <w:divsChild>
                    <w:div w:id="791942555">
                      <w:marLeft w:val="0"/>
                      <w:marRight w:val="0"/>
                      <w:marTop w:val="0"/>
                      <w:marBottom w:val="0"/>
                      <w:divBdr>
                        <w:top w:val="single" w:sz="2" w:space="0" w:color="D9D9E3"/>
                        <w:left w:val="single" w:sz="2" w:space="0" w:color="D9D9E3"/>
                        <w:bottom w:val="single" w:sz="2" w:space="0" w:color="D9D9E3"/>
                        <w:right w:val="single" w:sz="2" w:space="0" w:color="D9D9E3"/>
                      </w:divBdr>
                      <w:divsChild>
                        <w:div w:id="427191692">
                          <w:marLeft w:val="0"/>
                          <w:marRight w:val="0"/>
                          <w:marTop w:val="0"/>
                          <w:marBottom w:val="0"/>
                          <w:divBdr>
                            <w:top w:val="single" w:sz="2" w:space="0" w:color="D9D9E3"/>
                            <w:left w:val="single" w:sz="2" w:space="0" w:color="D9D9E3"/>
                            <w:bottom w:val="single" w:sz="2" w:space="0" w:color="D9D9E3"/>
                            <w:right w:val="single" w:sz="2" w:space="0" w:color="D9D9E3"/>
                          </w:divBdr>
                          <w:divsChild>
                            <w:div w:id="966662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2932395">
          <w:marLeft w:val="0"/>
          <w:marRight w:val="0"/>
          <w:marTop w:val="0"/>
          <w:marBottom w:val="0"/>
          <w:divBdr>
            <w:top w:val="single" w:sz="2" w:space="0" w:color="auto"/>
            <w:left w:val="single" w:sz="2" w:space="0" w:color="auto"/>
            <w:bottom w:val="single" w:sz="6" w:space="0" w:color="auto"/>
            <w:right w:val="single" w:sz="2" w:space="0" w:color="auto"/>
          </w:divBdr>
          <w:divsChild>
            <w:div w:id="2112776612">
              <w:marLeft w:val="0"/>
              <w:marRight w:val="0"/>
              <w:marTop w:val="100"/>
              <w:marBottom w:val="100"/>
              <w:divBdr>
                <w:top w:val="single" w:sz="2" w:space="0" w:color="D9D9E3"/>
                <w:left w:val="single" w:sz="2" w:space="0" w:color="D9D9E3"/>
                <w:bottom w:val="single" w:sz="2" w:space="0" w:color="D9D9E3"/>
                <w:right w:val="single" w:sz="2" w:space="0" w:color="D9D9E3"/>
              </w:divBdr>
              <w:divsChild>
                <w:div w:id="1766265710">
                  <w:marLeft w:val="0"/>
                  <w:marRight w:val="0"/>
                  <w:marTop w:val="0"/>
                  <w:marBottom w:val="0"/>
                  <w:divBdr>
                    <w:top w:val="single" w:sz="2" w:space="0" w:color="D9D9E3"/>
                    <w:left w:val="single" w:sz="2" w:space="0" w:color="D9D9E3"/>
                    <w:bottom w:val="single" w:sz="2" w:space="0" w:color="D9D9E3"/>
                    <w:right w:val="single" w:sz="2" w:space="0" w:color="D9D9E3"/>
                  </w:divBdr>
                  <w:divsChild>
                    <w:div w:id="1524200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91560555">
      <w:bodyDiv w:val="1"/>
      <w:marLeft w:val="0"/>
      <w:marRight w:val="0"/>
      <w:marTop w:val="0"/>
      <w:marBottom w:val="0"/>
      <w:divBdr>
        <w:top w:val="none" w:sz="0" w:space="0" w:color="auto"/>
        <w:left w:val="none" w:sz="0" w:space="0" w:color="auto"/>
        <w:bottom w:val="none" w:sz="0" w:space="0" w:color="auto"/>
        <w:right w:val="none" w:sz="0" w:space="0" w:color="auto"/>
      </w:divBdr>
    </w:div>
    <w:div w:id="998920330">
      <w:bodyDiv w:val="1"/>
      <w:marLeft w:val="0"/>
      <w:marRight w:val="0"/>
      <w:marTop w:val="0"/>
      <w:marBottom w:val="0"/>
      <w:divBdr>
        <w:top w:val="none" w:sz="0" w:space="0" w:color="auto"/>
        <w:left w:val="none" w:sz="0" w:space="0" w:color="auto"/>
        <w:bottom w:val="none" w:sz="0" w:space="0" w:color="auto"/>
        <w:right w:val="none" w:sz="0" w:space="0" w:color="auto"/>
      </w:divBdr>
    </w:div>
    <w:div w:id="1000621254">
      <w:bodyDiv w:val="1"/>
      <w:marLeft w:val="0"/>
      <w:marRight w:val="0"/>
      <w:marTop w:val="0"/>
      <w:marBottom w:val="0"/>
      <w:divBdr>
        <w:top w:val="none" w:sz="0" w:space="0" w:color="auto"/>
        <w:left w:val="none" w:sz="0" w:space="0" w:color="auto"/>
        <w:bottom w:val="none" w:sz="0" w:space="0" w:color="auto"/>
        <w:right w:val="none" w:sz="0" w:space="0" w:color="auto"/>
      </w:divBdr>
      <w:divsChild>
        <w:div w:id="818958389">
          <w:marLeft w:val="0"/>
          <w:marRight w:val="0"/>
          <w:marTop w:val="0"/>
          <w:marBottom w:val="0"/>
          <w:divBdr>
            <w:top w:val="single" w:sz="2" w:space="0" w:color="auto"/>
            <w:left w:val="single" w:sz="2" w:space="0" w:color="auto"/>
            <w:bottom w:val="single" w:sz="6" w:space="0" w:color="auto"/>
            <w:right w:val="single" w:sz="2" w:space="0" w:color="auto"/>
          </w:divBdr>
          <w:divsChild>
            <w:div w:id="1377774896">
              <w:marLeft w:val="0"/>
              <w:marRight w:val="0"/>
              <w:marTop w:val="100"/>
              <w:marBottom w:val="100"/>
              <w:divBdr>
                <w:top w:val="single" w:sz="2" w:space="0" w:color="D9D9E3"/>
                <w:left w:val="single" w:sz="2" w:space="0" w:color="D9D9E3"/>
                <w:bottom w:val="single" w:sz="2" w:space="0" w:color="D9D9E3"/>
                <w:right w:val="single" w:sz="2" w:space="0" w:color="D9D9E3"/>
              </w:divBdr>
              <w:divsChild>
                <w:div w:id="397560999">
                  <w:marLeft w:val="0"/>
                  <w:marRight w:val="0"/>
                  <w:marTop w:val="0"/>
                  <w:marBottom w:val="0"/>
                  <w:divBdr>
                    <w:top w:val="single" w:sz="2" w:space="0" w:color="D9D9E3"/>
                    <w:left w:val="single" w:sz="2" w:space="0" w:color="D9D9E3"/>
                    <w:bottom w:val="single" w:sz="2" w:space="0" w:color="D9D9E3"/>
                    <w:right w:val="single" w:sz="2" w:space="0" w:color="D9D9E3"/>
                  </w:divBdr>
                  <w:divsChild>
                    <w:div w:id="1251769540">
                      <w:marLeft w:val="0"/>
                      <w:marRight w:val="0"/>
                      <w:marTop w:val="0"/>
                      <w:marBottom w:val="0"/>
                      <w:divBdr>
                        <w:top w:val="single" w:sz="2" w:space="0" w:color="D9D9E3"/>
                        <w:left w:val="single" w:sz="2" w:space="0" w:color="D9D9E3"/>
                        <w:bottom w:val="single" w:sz="2" w:space="0" w:color="D9D9E3"/>
                        <w:right w:val="single" w:sz="2" w:space="0" w:color="D9D9E3"/>
                      </w:divBdr>
                      <w:divsChild>
                        <w:div w:id="1485584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06821460">
          <w:marLeft w:val="0"/>
          <w:marRight w:val="0"/>
          <w:marTop w:val="0"/>
          <w:marBottom w:val="0"/>
          <w:divBdr>
            <w:top w:val="single" w:sz="2" w:space="0" w:color="auto"/>
            <w:left w:val="single" w:sz="2" w:space="0" w:color="auto"/>
            <w:bottom w:val="single" w:sz="6" w:space="0" w:color="auto"/>
            <w:right w:val="single" w:sz="2" w:space="0" w:color="auto"/>
          </w:divBdr>
          <w:divsChild>
            <w:div w:id="2007544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0876568">
                  <w:marLeft w:val="0"/>
                  <w:marRight w:val="0"/>
                  <w:marTop w:val="0"/>
                  <w:marBottom w:val="0"/>
                  <w:divBdr>
                    <w:top w:val="single" w:sz="2" w:space="0" w:color="D9D9E3"/>
                    <w:left w:val="single" w:sz="2" w:space="0" w:color="D9D9E3"/>
                    <w:bottom w:val="single" w:sz="2" w:space="0" w:color="D9D9E3"/>
                    <w:right w:val="single" w:sz="2" w:space="0" w:color="D9D9E3"/>
                  </w:divBdr>
                  <w:divsChild>
                    <w:div w:id="1535998931">
                      <w:marLeft w:val="0"/>
                      <w:marRight w:val="0"/>
                      <w:marTop w:val="0"/>
                      <w:marBottom w:val="0"/>
                      <w:divBdr>
                        <w:top w:val="single" w:sz="2" w:space="0" w:color="D9D9E3"/>
                        <w:left w:val="single" w:sz="2" w:space="0" w:color="D9D9E3"/>
                        <w:bottom w:val="single" w:sz="2" w:space="0" w:color="D9D9E3"/>
                        <w:right w:val="single" w:sz="2" w:space="0" w:color="D9D9E3"/>
                      </w:divBdr>
                      <w:divsChild>
                        <w:div w:id="1721441231">
                          <w:marLeft w:val="0"/>
                          <w:marRight w:val="0"/>
                          <w:marTop w:val="0"/>
                          <w:marBottom w:val="0"/>
                          <w:divBdr>
                            <w:top w:val="single" w:sz="2" w:space="0" w:color="D9D9E3"/>
                            <w:left w:val="single" w:sz="2" w:space="0" w:color="D9D9E3"/>
                            <w:bottom w:val="single" w:sz="2" w:space="0" w:color="D9D9E3"/>
                            <w:right w:val="single" w:sz="2" w:space="0" w:color="D9D9E3"/>
                          </w:divBdr>
                          <w:divsChild>
                            <w:div w:id="1361055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0815543">
      <w:bodyDiv w:val="1"/>
      <w:marLeft w:val="0"/>
      <w:marRight w:val="0"/>
      <w:marTop w:val="0"/>
      <w:marBottom w:val="0"/>
      <w:divBdr>
        <w:top w:val="none" w:sz="0" w:space="0" w:color="auto"/>
        <w:left w:val="none" w:sz="0" w:space="0" w:color="auto"/>
        <w:bottom w:val="none" w:sz="0" w:space="0" w:color="auto"/>
        <w:right w:val="none" w:sz="0" w:space="0" w:color="auto"/>
      </w:divBdr>
    </w:div>
    <w:div w:id="1002929745">
      <w:bodyDiv w:val="1"/>
      <w:marLeft w:val="0"/>
      <w:marRight w:val="0"/>
      <w:marTop w:val="0"/>
      <w:marBottom w:val="0"/>
      <w:divBdr>
        <w:top w:val="none" w:sz="0" w:space="0" w:color="auto"/>
        <w:left w:val="none" w:sz="0" w:space="0" w:color="auto"/>
        <w:bottom w:val="none" w:sz="0" w:space="0" w:color="auto"/>
        <w:right w:val="none" w:sz="0" w:space="0" w:color="auto"/>
      </w:divBdr>
      <w:divsChild>
        <w:div w:id="415323560">
          <w:marLeft w:val="0"/>
          <w:marRight w:val="0"/>
          <w:marTop w:val="0"/>
          <w:marBottom w:val="0"/>
          <w:divBdr>
            <w:top w:val="single" w:sz="2" w:space="0" w:color="auto"/>
            <w:left w:val="single" w:sz="2" w:space="0" w:color="auto"/>
            <w:bottom w:val="single" w:sz="6" w:space="0" w:color="auto"/>
            <w:right w:val="single" w:sz="2" w:space="0" w:color="auto"/>
          </w:divBdr>
          <w:divsChild>
            <w:div w:id="1687055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51797884">
                  <w:marLeft w:val="0"/>
                  <w:marRight w:val="0"/>
                  <w:marTop w:val="0"/>
                  <w:marBottom w:val="0"/>
                  <w:divBdr>
                    <w:top w:val="single" w:sz="2" w:space="0" w:color="D9D9E3"/>
                    <w:left w:val="single" w:sz="2" w:space="0" w:color="D9D9E3"/>
                    <w:bottom w:val="single" w:sz="2" w:space="0" w:color="D9D9E3"/>
                    <w:right w:val="single" w:sz="2" w:space="0" w:color="D9D9E3"/>
                  </w:divBdr>
                  <w:divsChild>
                    <w:div w:id="661658906">
                      <w:marLeft w:val="0"/>
                      <w:marRight w:val="0"/>
                      <w:marTop w:val="0"/>
                      <w:marBottom w:val="0"/>
                      <w:divBdr>
                        <w:top w:val="single" w:sz="2" w:space="0" w:color="D9D9E3"/>
                        <w:left w:val="single" w:sz="2" w:space="0" w:color="D9D9E3"/>
                        <w:bottom w:val="single" w:sz="2" w:space="0" w:color="D9D9E3"/>
                        <w:right w:val="single" w:sz="2" w:space="0" w:color="D9D9E3"/>
                      </w:divBdr>
                      <w:divsChild>
                        <w:div w:id="1898860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52222521">
          <w:marLeft w:val="0"/>
          <w:marRight w:val="0"/>
          <w:marTop w:val="0"/>
          <w:marBottom w:val="0"/>
          <w:divBdr>
            <w:top w:val="single" w:sz="2" w:space="0" w:color="auto"/>
            <w:left w:val="single" w:sz="2" w:space="0" w:color="auto"/>
            <w:bottom w:val="single" w:sz="6" w:space="0" w:color="auto"/>
            <w:right w:val="single" w:sz="2" w:space="0" w:color="auto"/>
          </w:divBdr>
          <w:divsChild>
            <w:div w:id="662779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610114400">
                  <w:marLeft w:val="0"/>
                  <w:marRight w:val="0"/>
                  <w:marTop w:val="0"/>
                  <w:marBottom w:val="0"/>
                  <w:divBdr>
                    <w:top w:val="single" w:sz="2" w:space="0" w:color="D9D9E3"/>
                    <w:left w:val="single" w:sz="2" w:space="0" w:color="D9D9E3"/>
                    <w:bottom w:val="single" w:sz="2" w:space="0" w:color="D9D9E3"/>
                    <w:right w:val="single" w:sz="2" w:space="0" w:color="D9D9E3"/>
                  </w:divBdr>
                  <w:divsChild>
                    <w:div w:id="62604876">
                      <w:marLeft w:val="0"/>
                      <w:marRight w:val="0"/>
                      <w:marTop w:val="0"/>
                      <w:marBottom w:val="0"/>
                      <w:divBdr>
                        <w:top w:val="single" w:sz="2" w:space="0" w:color="D9D9E3"/>
                        <w:left w:val="single" w:sz="2" w:space="0" w:color="D9D9E3"/>
                        <w:bottom w:val="single" w:sz="2" w:space="0" w:color="D9D9E3"/>
                        <w:right w:val="single" w:sz="2" w:space="0" w:color="D9D9E3"/>
                      </w:divBdr>
                      <w:divsChild>
                        <w:div w:id="853032130">
                          <w:marLeft w:val="0"/>
                          <w:marRight w:val="0"/>
                          <w:marTop w:val="0"/>
                          <w:marBottom w:val="0"/>
                          <w:divBdr>
                            <w:top w:val="single" w:sz="2" w:space="0" w:color="D9D9E3"/>
                            <w:left w:val="single" w:sz="2" w:space="0" w:color="D9D9E3"/>
                            <w:bottom w:val="single" w:sz="2" w:space="0" w:color="D9D9E3"/>
                            <w:right w:val="single" w:sz="2" w:space="0" w:color="D9D9E3"/>
                          </w:divBdr>
                          <w:divsChild>
                            <w:div w:id="948374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4012947">
      <w:bodyDiv w:val="1"/>
      <w:marLeft w:val="0"/>
      <w:marRight w:val="0"/>
      <w:marTop w:val="0"/>
      <w:marBottom w:val="0"/>
      <w:divBdr>
        <w:top w:val="none" w:sz="0" w:space="0" w:color="auto"/>
        <w:left w:val="none" w:sz="0" w:space="0" w:color="auto"/>
        <w:bottom w:val="none" w:sz="0" w:space="0" w:color="auto"/>
        <w:right w:val="none" w:sz="0" w:space="0" w:color="auto"/>
      </w:divBdr>
      <w:divsChild>
        <w:div w:id="735317605">
          <w:marLeft w:val="0"/>
          <w:marRight w:val="0"/>
          <w:marTop w:val="0"/>
          <w:marBottom w:val="0"/>
          <w:divBdr>
            <w:top w:val="single" w:sz="2" w:space="0" w:color="auto"/>
            <w:left w:val="single" w:sz="2" w:space="0" w:color="auto"/>
            <w:bottom w:val="single" w:sz="6" w:space="0" w:color="auto"/>
            <w:right w:val="single" w:sz="2" w:space="0" w:color="auto"/>
          </w:divBdr>
          <w:divsChild>
            <w:div w:id="611979086">
              <w:marLeft w:val="0"/>
              <w:marRight w:val="0"/>
              <w:marTop w:val="100"/>
              <w:marBottom w:val="100"/>
              <w:divBdr>
                <w:top w:val="single" w:sz="2" w:space="0" w:color="D9D9E3"/>
                <w:left w:val="single" w:sz="2" w:space="0" w:color="D9D9E3"/>
                <w:bottom w:val="single" w:sz="2" w:space="0" w:color="D9D9E3"/>
                <w:right w:val="single" w:sz="2" w:space="0" w:color="D9D9E3"/>
              </w:divBdr>
              <w:divsChild>
                <w:div w:id="1240479355">
                  <w:marLeft w:val="0"/>
                  <w:marRight w:val="0"/>
                  <w:marTop w:val="0"/>
                  <w:marBottom w:val="0"/>
                  <w:divBdr>
                    <w:top w:val="single" w:sz="2" w:space="0" w:color="D9D9E3"/>
                    <w:left w:val="single" w:sz="2" w:space="0" w:color="D9D9E3"/>
                    <w:bottom w:val="single" w:sz="2" w:space="0" w:color="D9D9E3"/>
                    <w:right w:val="single" w:sz="2" w:space="0" w:color="D9D9E3"/>
                  </w:divBdr>
                  <w:divsChild>
                    <w:div w:id="2142381290">
                      <w:marLeft w:val="0"/>
                      <w:marRight w:val="0"/>
                      <w:marTop w:val="0"/>
                      <w:marBottom w:val="0"/>
                      <w:divBdr>
                        <w:top w:val="single" w:sz="2" w:space="0" w:color="D9D9E3"/>
                        <w:left w:val="single" w:sz="2" w:space="0" w:color="D9D9E3"/>
                        <w:bottom w:val="single" w:sz="2" w:space="0" w:color="D9D9E3"/>
                        <w:right w:val="single" w:sz="2" w:space="0" w:color="D9D9E3"/>
                      </w:divBdr>
                      <w:divsChild>
                        <w:div w:id="1807118210">
                          <w:marLeft w:val="0"/>
                          <w:marRight w:val="0"/>
                          <w:marTop w:val="0"/>
                          <w:marBottom w:val="0"/>
                          <w:divBdr>
                            <w:top w:val="single" w:sz="2" w:space="0" w:color="D9D9E3"/>
                            <w:left w:val="single" w:sz="2" w:space="0" w:color="D9D9E3"/>
                            <w:bottom w:val="single" w:sz="2" w:space="0" w:color="D9D9E3"/>
                            <w:right w:val="single" w:sz="2" w:space="0" w:color="D9D9E3"/>
                          </w:divBdr>
                          <w:divsChild>
                            <w:div w:id="689912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6052136">
      <w:bodyDiv w:val="1"/>
      <w:marLeft w:val="0"/>
      <w:marRight w:val="0"/>
      <w:marTop w:val="0"/>
      <w:marBottom w:val="0"/>
      <w:divBdr>
        <w:top w:val="none" w:sz="0" w:space="0" w:color="auto"/>
        <w:left w:val="none" w:sz="0" w:space="0" w:color="auto"/>
        <w:bottom w:val="none" w:sz="0" w:space="0" w:color="auto"/>
        <w:right w:val="none" w:sz="0" w:space="0" w:color="auto"/>
      </w:divBdr>
    </w:div>
    <w:div w:id="1007555466">
      <w:bodyDiv w:val="1"/>
      <w:marLeft w:val="0"/>
      <w:marRight w:val="0"/>
      <w:marTop w:val="0"/>
      <w:marBottom w:val="0"/>
      <w:divBdr>
        <w:top w:val="none" w:sz="0" w:space="0" w:color="auto"/>
        <w:left w:val="none" w:sz="0" w:space="0" w:color="auto"/>
        <w:bottom w:val="none" w:sz="0" w:space="0" w:color="auto"/>
        <w:right w:val="none" w:sz="0" w:space="0" w:color="auto"/>
      </w:divBdr>
      <w:divsChild>
        <w:div w:id="243496226">
          <w:marLeft w:val="0"/>
          <w:marRight w:val="0"/>
          <w:marTop w:val="0"/>
          <w:marBottom w:val="0"/>
          <w:divBdr>
            <w:top w:val="single" w:sz="2" w:space="0" w:color="auto"/>
            <w:left w:val="single" w:sz="2" w:space="0" w:color="auto"/>
            <w:bottom w:val="single" w:sz="6" w:space="0" w:color="auto"/>
            <w:right w:val="single" w:sz="2" w:space="0" w:color="auto"/>
          </w:divBdr>
          <w:divsChild>
            <w:div w:id="890338049">
              <w:marLeft w:val="0"/>
              <w:marRight w:val="0"/>
              <w:marTop w:val="100"/>
              <w:marBottom w:val="100"/>
              <w:divBdr>
                <w:top w:val="single" w:sz="2" w:space="0" w:color="D9D9E3"/>
                <w:left w:val="single" w:sz="2" w:space="0" w:color="D9D9E3"/>
                <w:bottom w:val="single" w:sz="2" w:space="0" w:color="D9D9E3"/>
                <w:right w:val="single" w:sz="2" w:space="0" w:color="D9D9E3"/>
              </w:divBdr>
              <w:divsChild>
                <w:div w:id="402219073">
                  <w:marLeft w:val="0"/>
                  <w:marRight w:val="0"/>
                  <w:marTop w:val="0"/>
                  <w:marBottom w:val="0"/>
                  <w:divBdr>
                    <w:top w:val="single" w:sz="2" w:space="0" w:color="D9D9E3"/>
                    <w:left w:val="single" w:sz="2" w:space="0" w:color="D9D9E3"/>
                    <w:bottom w:val="single" w:sz="2" w:space="0" w:color="D9D9E3"/>
                    <w:right w:val="single" w:sz="2" w:space="0" w:color="D9D9E3"/>
                  </w:divBdr>
                  <w:divsChild>
                    <w:div w:id="726075793">
                      <w:marLeft w:val="0"/>
                      <w:marRight w:val="0"/>
                      <w:marTop w:val="0"/>
                      <w:marBottom w:val="0"/>
                      <w:divBdr>
                        <w:top w:val="single" w:sz="2" w:space="0" w:color="D9D9E3"/>
                        <w:left w:val="single" w:sz="2" w:space="0" w:color="D9D9E3"/>
                        <w:bottom w:val="single" w:sz="2" w:space="0" w:color="D9D9E3"/>
                        <w:right w:val="single" w:sz="2" w:space="0" w:color="D9D9E3"/>
                      </w:divBdr>
                      <w:divsChild>
                        <w:div w:id="559249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74409699">
          <w:marLeft w:val="0"/>
          <w:marRight w:val="0"/>
          <w:marTop w:val="0"/>
          <w:marBottom w:val="0"/>
          <w:divBdr>
            <w:top w:val="single" w:sz="2" w:space="0" w:color="auto"/>
            <w:left w:val="single" w:sz="2" w:space="0" w:color="auto"/>
            <w:bottom w:val="single" w:sz="6" w:space="0" w:color="auto"/>
            <w:right w:val="single" w:sz="2" w:space="0" w:color="auto"/>
          </w:divBdr>
          <w:divsChild>
            <w:div w:id="854929411">
              <w:marLeft w:val="0"/>
              <w:marRight w:val="0"/>
              <w:marTop w:val="100"/>
              <w:marBottom w:val="100"/>
              <w:divBdr>
                <w:top w:val="single" w:sz="2" w:space="0" w:color="D9D9E3"/>
                <w:left w:val="single" w:sz="2" w:space="0" w:color="D9D9E3"/>
                <w:bottom w:val="single" w:sz="2" w:space="0" w:color="D9D9E3"/>
                <w:right w:val="single" w:sz="2" w:space="0" w:color="D9D9E3"/>
              </w:divBdr>
              <w:divsChild>
                <w:div w:id="252906488">
                  <w:marLeft w:val="0"/>
                  <w:marRight w:val="0"/>
                  <w:marTop w:val="0"/>
                  <w:marBottom w:val="0"/>
                  <w:divBdr>
                    <w:top w:val="single" w:sz="2" w:space="0" w:color="D9D9E3"/>
                    <w:left w:val="single" w:sz="2" w:space="0" w:color="D9D9E3"/>
                    <w:bottom w:val="single" w:sz="2" w:space="0" w:color="D9D9E3"/>
                    <w:right w:val="single" w:sz="2" w:space="0" w:color="D9D9E3"/>
                  </w:divBdr>
                  <w:divsChild>
                    <w:div w:id="1769035646">
                      <w:marLeft w:val="0"/>
                      <w:marRight w:val="0"/>
                      <w:marTop w:val="0"/>
                      <w:marBottom w:val="0"/>
                      <w:divBdr>
                        <w:top w:val="single" w:sz="2" w:space="0" w:color="D9D9E3"/>
                        <w:left w:val="single" w:sz="2" w:space="0" w:color="D9D9E3"/>
                        <w:bottom w:val="single" w:sz="2" w:space="0" w:color="D9D9E3"/>
                        <w:right w:val="single" w:sz="2" w:space="0" w:color="D9D9E3"/>
                      </w:divBdr>
                      <w:divsChild>
                        <w:div w:id="595672831">
                          <w:marLeft w:val="0"/>
                          <w:marRight w:val="0"/>
                          <w:marTop w:val="0"/>
                          <w:marBottom w:val="0"/>
                          <w:divBdr>
                            <w:top w:val="single" w:sz="2" w:space="0" w:color="D9D9E3"/>
                            <w:left w:val="single" w:sz="2" w:space="0" w:color="D9D9E3"/>
                            <w:bottom w:val="single" w:sz="2" w:space="0" w:color="D9D9E3"/>
                            <w:right w:val="single" w:sz="2" w:space="0" w:color="D9D9E3"/>
                          </w:divBdr>
                          <w:divsChild>
                            <w:div w:id="47270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10567214">
      <w:bodyDiv w:val="1"/>
      <w:marLeft w:val="0"/>
      <w:marRight w:val="0"/>
      <w:marTop w:val="0"/>
      <w:marBottom w:val="0"/>
      <w:divBdr>
        <w:top w:val="none" w:sz="0" w:space="0" w:color="auto"/>
        <w:left w:val="none" w:sz="0" w:space="0" w:color="auto"/>
        <w:bottom w:val="none" w:sz="0" w:space="0" w:color="auto"/>
        <w:right w:val="none" w:sz="0" w:space="0" w:color="auto"/>
      </w:divBdr>
      <w:divsChild>
        <w:div w:id="355082264">
          <w:marLeft w:val="0"/>
          <w:marRight w:val="0"/>
          <w:marTop w:val="0"/>
          <w:marBottom w:val="0"/>
          <w:divBdr>
            <w:top w:val="single" w:sz="2" w:space="0" w:color="auto"/>
            <w:left w:val="single" w:sz="2" w:space="0" w:color="auto"/>
            <w:bottom w:val="single" w:sz="6" w:space="0" w:color="auto"/>
            <w:right w:val="single" w:sz="2" w:space="0" w:color="auto"/>
          </w:divBdr>
          <w:divsChild>
            <w:div w:id="941454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503199363">
                  <w:marLeft w:val="0"/>
                  <w:marRight w:val="0"/>
                  <w:marTop w:val="0"/>
                  <w:marBottom w:val="0"/>
                  <w:divBdr>
                    <w:top w:val="single" w:sz="2" w:space="0" w:color="D9D9E3"/>
                    <w:left w:val="single" w:sz="2" w:space="0" w:color="D9D9E3"/>
                    <w:bottom w:val="single" w:sz="2" w:space="0" w:color="D9D9E3"/>
                    <w:right w:val="single" w:sz="2" w:space="0" w:color="D9D9E3"/>
                  </w:divBdr>
                  <w:divsChild>
                    <w:div w:id="470756838">
                      <w:marLeft w:val="0"/>
                      <w:marRight w:val="0"/>
                      <w:marTop w:val="0"/>
                      <w:marBottom w:val="0"/>
                      <w:divBdr>
                        <w:top w:val="single" w:sz="2" w:space="0" w:color="D9D9E3"/>
                        <w:left w:val="single" w:sz="2" w:space="0" w:color="D9D9E3"/>
                        <w:bottom w:val="single" w:sz="2" w:space="0" w:color="D9D9E3"/>
                        <w:right w:val="single" w:sz="2" w:space="0" w:color="D9D9E3"/>
                      </w:divBdr>
                      <w:divsChild>
                        <w:div w:id="493759358">
                          <w:marLeft w:val="0"/>
                          <w:marRight w:val="0"/>
                          <w:marTop w:val="0"/>
                          <w:marBottom w:val="0"/>
                          <w:divBdr>
                            <w:top w:val="single" w:sz="2" w:space="0" w:color="D9D9E3"/>
                            <w:left w:val="single" w:sz="2" w:space="0" w:color="D9D9E3"/>
                            <w:bottom w:val="single" w:sz="2" w:space="0" w:color="D9D9E3"/>
                            <w:right w:val="single" w:sz="2" w:space="0" w:color="D9D9E3"/>
                          </w:divBdr>
                          <w:divsChild>
                            <w:div w:id="19976093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28744084">
          <w:marLeft w:val="0"/>
          <w:marRight w:val="0"/>
          <w:marTop w:val="0"/>
          <w:marBottom w:val="0"/>
          <w:divBdr>
            <w:top w:val="single" w:sz="2" w:space="0" w:color="auto"/>
            <w:left w:val="single" w:sz="2" w:space="0" w:color="auto"/>
            <w:bottom w:val="single" w:sz="6" w:space="0" w:color="auto"/>
            <w:right w:val="single" w:sz="2" w:space="0" w:color="auto"/>
          </w:divBdr>
          <w:divsChild>
            <w:div w:id="831674557">
              <w:marLeft w:val="0"/>
              <w:marRight w:val="0"/>
              <w:marTop w:val="100"/>
              <w:marBottom w:val="100"/>
              <w:divBdr>
                <w:top w:val="single" w:sz="2" w:space="0" w:color="D9D9E3"/>
                <w:left w:val="single" w:sz="2" w:space="0" w:color="D9D9E3"/>
                <w:bottom w:val="single" w:sz="2" w:space="0" w:color="D9D9E3"/>
                <w:right w:val="single" w:sz="2" w:space="0" w:color="D9D9E3"/>
              </w:divBdr>
              <w:divsChild>
                <w:div w:id="655257969">
                  <w:marLeft w:val="0"/>
                  <w:marRight w:val="0"/>
                  <w:marTop w:val="0"/>
                  <w:marBottom w:val="0"/>
                  <w:divBdr>
                    <w:top w:val="single" w:sz="2" w:space="0" w:color="D9D9E3"/>
                    <w:left w:val="single" w:sz="2" w:space="0" w:color="D9D9E3"/>
                    <w:bottom w:val="single" w:sz="2" w:space="0" w:color="D9D9E3"/>
                    <w:right w:val="single" w:sz="2" w:space="0" w:color="D9D9E3"/>
                  </w:divBdr>
                  <w:divsChild>
                    <w:div w:id="1502817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12149174">
      <w:bodyDiv w:val="1"/>
      <w:marLeft w:val="0"/>
      <w:marRight w:val="0"/>
      <w:marTop w:val="0"/>
      <w:marBottom w:val="0"/>
      <w:divBdr>
        <w:top w:val="none" w:sz="0" w:space="0" w:color="auto"/>
        <w:left w:val="none" w:sz="0" w:space="0" w:color="auto"/>
        <w:bottom w:val="none" w:sz="0" w:space="0" w:color="auto"/>
        <w:right w:val="none" w:sz="0" w:space="0" w:color="auto"/>
      </w:divBdr>
    </w:div>
    <w:div w:id="1012687002">
      <w:bodyDiv w:val="1"/>
      <w:marLeft w:val="0"/>
      <w:marRight w:val="0"/>
      <w:marTop w:val="0"/>
      <w:marBottom w:val="0"/>
      <w:divBdr>
        <w:top w:val="none" w:sz="0" w:space="0" w:color="auto"/>
        <w:left w:val="none" w:sz="0" w:space="0" w:color="auto"/>
        <w:bottom w:val="none" w:sz="0" w:space="0" w:color="auto"/>
        <w:right w:val="none" w:sz="0" w:space="0" w:color="auto"/>
      </w:divBdr>
    </w:div>
    <w:div w:id="1016612680">
      <w:bodyDiv w:val="1"/>
      <w:marLeft w:val="0"/>
      <w:marRight w:val="0"/>
      <w:marTop w:val="0"/>
      <w:marBottom w:val="0"/>
      <w:divBdr>
        <w:top w:val="none" w:sz="0" w:space="0" w:color="auto"/>
        <w:left w:val="none" w:sz="0" w:space="0" w:color="auto"/>
        <w:bottom w:val="none" w:sz="0" w:space="0" w:color="auto"/>
        <w:right w:val="none" w:sz="0" w:space="0" w:color="auto"/>
      </w:divBdr>
    </w:div>
    <w:div w:id="1018431604">
      <w:bodyDiv w:val="1"/>
      <w:marLeft w:val="0"/>
      <w:marRight w:val="0"/>
      <w:marTop w:val="0"/>
      <w:marBottom w:val="0"/>
      <w:divBdr>
        <w:top w:val="none" w:sz="0" w:space="0" w:color="auto"/>
        <w:left w:val="none" w:sz="0" w:space="0" w:color="auto"/>
        <w:bottom w:val="none" w:sz="0" w:space="0" w:color="auto"/>
        <w:right w:val="none" w:sz="0" w:space="0" w:color="auto"/>
      </w:divBdr>
    </w:div>
    <w:div w:id="1021902982">
      <w:bodyDiv w:val="1"/>
      <w:marLeft w:val="0"/>
      <w:marRight w:val="0"/>
      <w:marTop w:val="0"/>
      <w:marBottom w:val="0"/>
      <w:divBdr>
        <w:top w:val="none" w:sz="0" w:space="0" w:color="auto"/>
        <w:left w:val="none" w:sz="0" w:space="0" w:color="auto"/>
        <w:bottom w:val="none" w:sz="0" w:space="0" w:color="auto"/>
        <w:right w:val="none" w:sz="0" w:space="0" w:color="auto"/>
      </w:divBdr>
    </w:div>
    <w:div w:id="1022366399">
      <w:bodyDiv w:val="1"/>
      <w:marLeft w:val="0"/>
      <w:marRight w:val="0"/>
      <w:marTop w:val="0"/>
      <w:marBottom w:val="0"/>
      <w:divBdr>
        <w:top w:val="none" w:sz="0" w:space="0" w:color="auto"/>
        <w:left w:val="none" w:sz="0" w:space="0" w:color="auto"/>
        <w:bottom w:val="none" w:sz="0" w:space="0" w:color="auto"/>
        <w:right w:val="none" w:sz="0" w:space="0" w:color="auto"/>
      </w:divBdr>
    </w:div>
    <w:div w:id="1023089676">
      <w:bodyDiv w:val="1"/>
      <w:marLeft w:val="0"/>
      <w:marRight w:val="0"/>
      <w:marTop w:val="0"/>
      <w:marBottom w:val="0"/>
      <w:divBdr>
        <w:top w:val="none" w:sz="0" w:space="0" w:color="auto"/>
        <w:left w:val="none" w:sz="0" w:space="0" w:color="auto"/>
        <w:bottom w:val="none" w:sz="0" w:space="0" w:color="auto"/>
        <w:right w:val="none" w:sz="0" w:space="0" w:color="auto"/>
      </w:divBdr>
    </w:div>
    <w:div w:id="1024015526">
      <w:bodyDiv w:val="1"/>
      <w:marLeft w:val="0"/>
      <w:marRight w:val="0"/>
      <w:marTop w:val="0"/>
      <w:marBottom w:val="0"/>
      <w:divBdr>
        <w:top w:val="none" w:sz="0" w:space="0" w:color="auto"/>
        <w:left w:val="none" w:sz="0" w:space="0" w:color="auto"/>
        <w:bottom w:val="none" w:sz="0" w:space="0" w:color="auto"/>
        <w:right w:val="none" w:sz="0" w:space="0" w:color="auto"/>
      </w:divBdr>
      <w:divsChild>
        <w:div w:id="1913586055">
          <w:marLeft w:val="0"/>
          <w:marRight w:val="0"/>
          <w:marTop w:val="0"/>
          <w:marBottom w:val="0"/>
          <w:divBdr>
            <w:top w:val="single" w:sz="2" w:space="0" w:color="auto"/>
            <w:left w:val="single" w:sz="2" w:space="0" w:color="auto"/>
            <w:bottom w:val="single" w:sz="6" w:space="0" w:color="auto"/>
            <w:right w:val="single" w:sz="2" w:space="0" w:color="auto"/>
          </w:divBdr>
          <w:divsChild>
            <w:div w:id="805973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41152684">
                  <w:marLeft w:val="0"/>
                  <w:marRight w:val="0"/>
                  <w:marTop w:val="0"/>
                  <w:marBottom w:val="0"/>
                  <w:divBdr>
                    <w:top w:val="single" w:sz="2" w:space="0" w:color="D9D9E3"/>
                    <w:left w:val="single" w:sz="2" w:space="0" w:color="D9D9E3"/>
                    <w:bottom w:val="single" w:sz="2" w:space="0" w:color="D9D9E3"/>
                    <w:right w:val="single" w:sz="2" w:space="0" w:color="D9D9E3"/>
                  </w:divBdr>
                  <w:divsChild>
                    <w:div w:id="61103619">
                      <w:marLeft w:val="0"/>
                      <w:marRight w:val="0"/>
                      <w:marTop w:val="0"/>
                      <w:marBottom w:val="0"/>
                      <w:divBdr>
                        <w:top w:val="single" w:sz="2" w:space="0" w:color="D9D9E3"/>
                        <w:left w:val="single" w:sz="2" w:space="0" w:color="D9D9E3"/>
                        <w:bottom w:val="single" w:sz="2" w:space="0" w:color="D9D9E3"/>
                        <w:right w:val="single" w:sz="2" w:space="0" w:color="D9D9E3"/>
                      </w:divBdr>
                      <w:divsChild>
                        <w:div w:id="167910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73365627">
          <w:marLeft w:val="0"/>
          <w:marRight w:val="0"/>
          <w:marTop w:val="0"/>
          <w:marBottom w:val="0"/>
          <w:divBdr>
            <w:top w:val="single" w:sz="2" w:space="0" w:color="auto"/>
            <w:left w:val="single" w:sz="2" w:space="0" w:color="auto"/>
            <w:bottom w:val="single" w:sz="6" w:space="0" w:color="auto"/>
            <w:right w:val="single" w:sz="2" w:space="0" w:color="auto"/>
          </w:divBdr>
          <w:divsChild>
            <w:div w:id="1084568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11363667">
                  <w:marLeft w:val="0"/>
                  <w:marRight w:val="0"/>
                  <w:marTop w:val="0"/>
                  <w:marBottom w:val="0"/>
                  <w:divBdr>
                    <w:top w:val="single" w:sz="2" w:space="0" w:color="D9D9E3"/>
                    <w:left w:val="single" w:sz="2" w:space="0" w:color="D9D9E3"/>
                    <w:bottom w:val="single" w:sz="2" w:space="0" w:color="D9D9E3"/>
                    <w:right w:val="single" w:sz="2" w:space="0" w:color="D9D9E3"/>
                  </w:divBdr>
                  <w:divsChild>
                    <w:div w:id="697245679">
                      <w:marLeft w:val="0"/>
                      <w:marRight w:val="0"/>
                      <w:marTop w:val="0"/>
                      <w:marBottom w:val="0"/>
                      <w:divBdr>
                        <w:top w:val="single" w:sz="2" w:space="0" w:color="D9D9E3"/>
                        <w:left w:val="single" w:sz="2" w:space="0" w:color="D9D9E3"/>
                        <w:bottom w:val="single" w:sz="2" w:space="0" w:color="D9D9E3"/>
                        <w:right w:val="single" w:sz="2" w:space="0" w:color="D9D9E3"/>
                      </w:divBdr>
                      <w:divsChild>
                        <w:div w:id="1399012240">
                          <w:marLeft w:val="0"/>
                          <w:marRight w:val="0"/>
                          <w:marTop w:val="0"/>
                          <w:marBottom w:val="0"/>
                          <w:divBdr>
                            <w:top w:val="single" w:sz="2" w:space="0" w:color="D9D9E3"/>
                            <w:left w:val="single" w:sz="2" w:space="0" w:color="D9D9E3"/>
                            <w:bottom w:val="single" w:sz="2" w:space="0" w:color="D9D9E3"/>
                            <w:right w:val="single" w:sz="2" w:space="0" w:color="D9D9E3"/>
                          </w:divBdr>
                          <w:divsChild>
                            <w:div w:id="708722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0596891">
          <w:marLeft w:val="0"/>
          <w:marRight w:val="0"/>
          <w:marTop w:val="0"/>
          <w:marBottom w:val="0"/>
          <w:divBdr>
            <w:top w:val="single" w:sz="2" w:space="0" w:color="auto"/>
            <w:left w:val="single" w:sz="2" w:space="0" w:color="auto"/>
            <w:bottom w:val="single" w:sz="6" w:space="0" w:color="auto"/>
            <w:right w:val="single" w:sz="2" w:space="0" w:color="auto"/>
          </w:divBdr>
          <w:divsChild>
            <w:div w:id="774516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837732">
                  <w:marLeft w:val="0"/>
                  <w:marRight w:val="0"/>
                  <w:marTop w:val="0"/>
                  <w:marBottom w:val="0"/>
                  <w:divBdr>
                    <w:top w:val="single" w:sz="2" w:space="0" w:color="D9D9E3"/>
                    <w:left w:val="single" w:sz="2" w:space="0" w:color="D9D9E3"/>
                    <w:bottom w:val="single" w:sz="2" w:space="0" w:color="D9D9E3"/>
                    <w:right w:val="single" w:sz="2" w:space="0" w:color="D9D9E3"/>
                  </w:divBdr>
                  <w:divsChild>
                    <w:div w:id="1343897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4290271">
                  <w:marLeft w:val="0"/>
                  <w:marRight w:val="0"/>
                  <w:marTop w:val="0"/>
                  <w:marBottom w:val="0"/>
                  <w:divBdr>
                    <w:top w:val="single" w:sz="2" w:space="0" w:color="D9D9E3"/>
                    <w:left w:val="single" w:sz="2" w:space="0" w:color="D9D9E3"/>
                    <w:bottom w:val="single" w:sz="2" w:space="0" w:color="D9D9E3"/>
                    <w:right w:val="single" w:sz="2" w:space="0" w:color="D9D9E3"/>
                  </w:divBdr>
                  <w:divsChild>
                    <w:div w:id="1755128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24744977">
      <w:bodyDiv w:val="1"/>
      <w:marLeft w:val="0"/>
      <w:marRight w:val="0"/>
      <w:marTop w:val="0"/>
      <w:marBottom w:val="0"/>
      <w:divBdr>
        <w:top w:val="none" w:sz="0" w:space="0" w:color="auto"/>
        <w:left w:val="none" w:sz="0" w:space="0" w:color="auto"/>
        <w:bottom w:val="none" w:sz="0" w:space="0" w:color="auto"/>
        <w:right w:val="none" w:sz="0" w:space="0" w:color="auto"/>
      </w:divBdr>
    </w:div>
    <w:div w:id="1025911183">
      <w:bodyDiv w:val="1"/>
      <w:marLeft w:val="0"/>
      <w:marRight w:val="0"/>
      <w:marTop w:val="0"/>
      <w:marBottom w:val="0"/>
      <w:divBdr>
        <w:top w:val="none" w:sz="0" w:space="0" w:color="auto"/>
        <w:left w:val="none" w:sz="0" w:space="0" w:color="auto"/>
        <w:bottom w:val="none" w:sz="0" w:space="0" w:color="auto"/>
        <w:right w:val="none" w:sz="0" w:space="0" w:color="auto"/>
      </w:divBdr>
    </w:div>
    <w:div w:id="1026712641">
      <w:bodyDiv w:val="1"/>
      <w:marLeft w:val="0"/>
      <w:marRight w:val="0"/>
      <w:marTop w:val="0"/>
      <w:marBottom w:val="0"/>
      <w:divBdr>
        <w:top w:val="none" w:sz="0" w:space="0" w:color="auto"/>
        <w:left w:val="none" w:sz="0" w:space="0" w:color="auto"/>
        <w:bottom w:val="none" w:sz="0" w:space="0" w:color="auto"/>
        <w:right w:val="none" w:sz="0" w:space="0" w:color="auto"/>
      </w:divBdr>
    </w:div>
    <w:div w:id="1028217715">
      <w:bodyDiv w:val="1"/>
      <w:marLeft w:val="0"/>
      <w:marRight w:val="0"/>
      <w:marTop w:val="0"/>
      <w:marBottom w:val="0"/>
      <w:divBdr>
        <w:top w:val="none" w:sz="0" w:space="0" w:color="auto"/>
        <w:left w:val="none" w:sz="0" w:space="0" w:color="auto"/>
        <w:bottom w:val="none" w:sz="0" w:space="0" w:color="auto"/>
        <w:right w:val="none" w:sz="0" w:space="0" w:color="auto"/>
      </w:divBdr>
    </w:div>
    <w:div w:id="1030254429">
      <w:bodyDiv w:val="1"/>
      <w:marLeft w:val="0"/>
      <w:marRight w:val="0"/>
      <w:marTop w:val="0"/>
      <w:marBottom w:val="0"/>
      <w:divBdr>
        <w:top w:val="none" w:sz="0" w:space="0" w:color="auto"/>
        <w:left w:val="none" w:sz="0" w:space="0" w:color="auto"/>
        <w:bottom w:val="none" w:sz="0" w:space="0" w:color="auto"/>
        <w:right w:val="none" w:sz="0" w:space="0" w:color="auto"/>
      </w:divBdr>
    </w:div>
    <w:div w:id="1030833685">
      <w:bodyDiv w:val="1"/>
      <w:marLeft w:val="0"/>
      <w:marRight w:val="0"/>
      <w:marTop w:val="0"/>
      <w:marBottom w:val="0"/>
      <w:divBdr>
        <w:top w:val="none" w:sz="0" w:space="0" w:color="auto"/>
        <w:left w:val="none" w:sz="0" w:space="0" w:color="auto"/>
        <w:bottom w:val="none" w:sz="0" w:space="0" w:color="auto"/>
        <w:right w:val="none" w:sz="0" w:space="0" w:color="auto"/>
      </w:divBdr>
      <w:divsChild>
        <w:div w:id="1012217943">
          <w:marLeft w:val="0"/>
          <w:marRight w:val="0"/>
          <w:marTop w:val="0"/>
          <w:marBottom w:val="0"/>
          <w:divBdr>
            <w:top w:val="single" w:sz="2" w:space="0" w:color="auto"/>
            <w:left w:val="single" w:sz="2" w:space="0" w:color="auto"/>
            <w:bottom w:val="single" w:sz="6" w:space="0" w:color="auto"/>
            <w:right w:val="single" w:sz="2" w:space="0" w:color="auto"/>
          </w:divBdr>
          <w:divsChild>
            <w:div w:id="1017927394">
              <w:marLeft w:val="0"/>
              <w:marRight w:val="0"/>
              <w:marTop w:val="100"/>
              <w:marBottom w:val="100"/>
              <w:divBdr>
                <w:top w:val="single" w:sz="2" w:space="0" w:color="D9D9E3"/>
                <w:left w:val="single" w:sz="2" w:space="0" w:color="D9D9E3"/>
                <w:bottom w:val="single" w:sz="2" w:space="0" w:color="D9D9E3"/>
                <w:right w:val="single" w:sz="2" w:space="0" w:color="D9D9E3"/>
              </w:divBdr>
              <w:divsChild>
                <w:div w:id="24254570">
                  <w:marLeft w:val="0"/>
                  <w:marRight w:val="0"/>
                  <w:marTop w:val="0"/>
                  <w:marBottom w:val="0"/>
                  <w:divBdr>
                    <w:top w:val="single" w:sz="2" w:space="0" w:color="D9D9E3"/>
                    <w:left w:val="single" w:sz="2" w:space="0" w:color="D9D9E3"/>
                    <w:bottom w:val="single" w:sz="2" w:space="0" w:color="D9D9E3"/>
                    <w:right w:val="single" w:sz="2" w:space="0" w:color="D9D9E3"/>
                  </w:divBdr>
                  <w:divsChild>
                    <w:div w:id="314188973">
                      <w:marLeft w:val="0"/>
                      <w:marRight w:val="0"/>
                      <w:marTop w:val="0"/>
                      <w:marBottom w:val="0"/>
                      <w:divBdr>
                        <w:top w:val="single" w:sz="2" w:space="0" w:color="D9D9E3"/>
                        <w:left w:val="single" w:sz="2" w:space="0" w:color="D9D9E3"/>
                        <w:bottom w:val="single" w:sz="2" w:space="0" w:color="D9D9E3"/>
                        <w:right w:val="single" w:sz="2" w:space="0" w:color="D9D9E3"/>
                      </w:divBdr>
                      <w:divsChild>
                        <w:div w:id="733629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0599367">
          <w:marLeft w:val="0"/>
          <w:marRight w:val="0"/>
          <w:marTop w:val="0"/>
          <w:marBottom w:val="0"/>
          <w:divBdr>
            <w:top w:val="single" w:sz="2" w:space="0" w:color="auto"/>
            <w:left w:val="single" w:sz="2" w:space="0" w:color="auto"/>
            <w:bottom w:val="single" w:sz="6" w:space="0" w:color="auto"/>
            <w:right w:val="single" w:sz="2" w:space="0" w:color="auto"/>
          </w:divBdr>
          <w:divsChild>
            <w:div w:id="21712782">
              <w:marLeft w:val="0"/>
              <w:marRight w:val="0"/>
              <w:marTop w:val="100"/>
              <w:marBottom w:val="100"/>
              <w:divBdr>
                <w:top w:val="single" w:sz="2" w:space="0" w:color="D9D9E3"/>
                <w:left w:val="single" w:sz="2" w:space="0" w:color="D9D9E3"/>
                <w:bottom w:val="single" w:sz="2" w:space="0" w:color="D9D9E3"/>
                <w:right w:val="single" w:sz="2" w:space="0" w:color="D9D9E3"/>
              </w:divBdr>
              <w:divsChild>
                <w:div w:id="476188179">
                  <w:marLeft w:val="0"/>
                  <w:marRight w:val="0"/>
                  <w:marTop w:val="0"/>
                  <w:marBottom w:val="0"/>
                  <w:divBdr>
                    <w:top w:val="single" w:sz="2" w:space="0" w:color="D9D9E3"/>
                    <w:left w:val="single" w:sz="2" w:space="0" w:color="D9D9E3"/>
                    <w:bottom w:val="single" w:sz="2" w:space="0" w:color="D9D9E3"/>
                    <w:right w:val="single" w:sz="2" w:space="0" w:color="D9D9E3"/>
                  </w:divBdr>
                  <w:divsChild>
                    <w:div w:id="963735160">
                      <w:marLeft w:val="0"/>
                      <w:marRight w:val="0"/>
                      <w:marTop w:val="0"/>
                      <w:marBottom w:val="0"/>
                      <w:divBdr>
                        <w:top w:val="single" w:sz="2" w:space="0" w:color="D9D9E3"/>
                        <w:left w:val="single" w:sz="2" w:space="0" w:color="D9D9E3"/>
                        <w:bottom w:val="single" w:sz="2" w:space="0" w:color="D9D9E3"/>
                        <w:right w:val="single" w:sz="2" w:space="0" w:color="D9D9E3"/>
                      </w:divBdr>
                      <w:divsChild>
                        <w:div w:id="260335034">
                          <w:marLeft w:val="0"/>
                          <w:marRight w:val="0"/>
                          <w:marTop w:val="0"/>
                          <w:marBottom w:val="0"/>
                          <w:divBdr>
                            <w:top w:val="single" w:sz="2" w:space="0" w:color="D9D9E3"/>
                            <w:left w:val="single" w:sz="2" w:space="0" w:color="D9D9E3"/>
                            <w:bottom w:val="single" w:sz="2" w:space="0" w:color="D9D9E3"/>
                            <w:right w:val="single" w:sz="2" w:space="0" w:color="D9D9E3"/>
                          </w:divBdr>
                          <w:divsChild>
                            <w:div w:id="763502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1807599">
      <w:bodyDiv w:val="1"/>
      <w:marLeft w:val="0"/>
      <w:marRight w:val="0"/>
      <w:marTop w:val="0"/>
      <w:marBottom w:val="0"/>
      <w:divBdr>
        <w:top w:val="none" w:sz="0" w:space="0" w:color="auto"/>
        <w:left w:val="none" w:sz="0" w:space="0" w:color="auto"/>
        <w:bottom w:val="none" w:sz="0" w:space="0" w:color="auto"/>
        <w:right w:val="none" w:sz="0" w:space="0" w:color="auto"/>
      </w:divBdr>
    </w:div>
    <w:div w:id="1032657269">
      <w:bodyDiv w:val="1"/>
      <w:marLeft w:val="0"/>
      <w:marRight w:val="0"/>
      <w:marTop w:val="0"/>
      <w:marBottom w:val="0"/>
      <w:divBdr>
        <w:top w:val="none" w:sz="0" w:space="0" w:color="auto"/>
        <w:left w:val="none" w:sz="0" w:space="0" w:color="auto"/>
        <w:bottom w:val="none" w:sz="0" w:space="0" w:color="auto"/>
        <w:right w:val="none" w:sz="0" w:space="0" w:color="auto"/>
      </w:divBdr>
    </w:div>
    <w:div w:id="1033071161">
      <w:bodyDiv w:val="1"/>
      <w:marLeft w:val="0"/>
      <w:marRight w:val="0"/>
      <w:marTop w:val="0"/>
      <w:marBottom w:val="0"/>
      <w:divBdr>
        <w:top w:val="none" w:sz="0" w:space="0" w:color="auto"/>
        <w:left w:val="none" w:sz="0" w:space="0" w:color="auto"/>
        <w:bottom w:val="none" w:sz="0" w:space="0" w:color="auto"/>
        <w:right w:val="none" w:sz="0" w:space="0" w:color="auto"/>
      </w:divBdr>
      <w:divsChild>
        <w:div w:id="525144260">
          <w:marLeft w:val="0"/>
          <w:marRight w:val="0"/>
          <w:marTop w:val="0"/>
          <w:marBottom w:val="0"/>
          <w:divBdr>
            <w:top w:val="single" w:sz="2" w:space="0" w:color="auto"/>
            <w:left w:val="single" w:sz="2" w:space="0" w:color="auto"/>
            <w:bottom w:val="single" w:sz="6" w:space="0" w:color="auto"/>
            <w:right w:val="single" w:sz="2" w:space="0" w:color="auto"/>
          </w:divBdr>
          <w:divsChild>
            <w:div w:id="560823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685665757">
                  <w:marLeft w:val="0"/>
                  <w:marRight w:val="0"/>
                  <w:marTop w:val="0"/>
                  <w:marBottom w:val="0"/>
                  <w:divBdr>
                    <w:top w:val="single" w:sz="2" w:space="0" w:color="D9D9E3"/>
                    <w:left w:val="single" w:sz="2" w:space="0" w:color="D9D9E3"/>
                    <w:bottom w:val="single" w:sz="2" w:space="0" w:color="D9D9E3"/>
                    <w:right w:val="single" w:sz="2" w:space="0" w:color="D9D9E3"/>
                  </w:divBdr>
                  <w:divsChild>
                    <w:div w:id="1736195179">
                      <w:marLeft w:val="0"/>
                      <w:marRight w:val="0"/>
                      <w:marTop w:val="0"/>
                      <w:marBottom w:val="0"/>
                      <w:divBdr>
                        <w:top w:val="single" w:sz="2" w:space="0" w:color="D9D9E3"/>
                        <w:left w:val="single" w:sz="2" w:space="0" w:color="D9D9E3"/>
                        <w:bottom w:val="single" w:sz="2" w:space="0" w:color="D9D9E3"/>
                        <w:right w:val="single" w:sz="2" w:space="0" w:color="D9D9E3"/>
                      </w:divBdr>
                      <w:divsChild>
                        <w:div w:id="1805655472">
                          <w:marLeft w:val="0"/>
                          <w:marRight w:val="0"/>
                          <w:marTop w:val="0"/>
                          <w:marBottom w:val="0"/>
                          <w:divBdr>
                            <w:top w:val="single" w:sz="2" w:space="0" w:color="D9D9E3"/>
                            <w:left w:val="single" w:sz="2" w:space="0" w:color="D9D9E3"/>
                            <w:bottom w:val="single" w:sz="2" w:space="0" w:color="D9D9E3"/>
                            <w:right w:val="single" w:sz="2" w:space="0" w:color="D9D9E3"/>
                          </w:divBdr>
                          <w:divsChild>
                            <w:div w:id="1388335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3457740">
      <w:bodyDiv w:val="1"/>
      <w:marLeft w:val="0"/>
      <w:marRight w:val="0"/>
      <w:marTop w:val="0"/>
      <w:marBottom w:val="0"/>
      <w:divBdr>
        <w:top w:val="none" w:sz="0" w:space="0" w:color="auto"/>
        <w:left w:val="none" w:sz="0" w:space="0" w:color="auto"/>
        <w:bottom w:val="none" w:sz="0" w:space="0" w:color="auto"/>
        <w:right w:val="none" w:sz="0" w:space="0" w:color="auto"/>
      </w:divBdr>
    </w:div>
    <w:div w:id="1036320909">
      <w:bodyDiv w:val="1"/>
      <w:marLeft w:val="0"/>
      <w:marRight w:val="0"/>
      <w:marTop w:val="0"/>
      <w:marBottom w:val="0"/>
      <w:divBdr>
        <w:top w:val="none" w:sz="0" w:space="0" w:color="auto"/>
        <w:left w:val="none" w:sz="0" w:space="0" w:color="auto"/>
        <w:bottom w:val="none" w:sz="0" w:space="0" w:color="auto"/>
        <w:right w:val="none" w:sz="0" w:space="0" w:color="auto"/>
      </w:divBdr>
    </w:div>
    <w:div w:id="1037393835">
      <w:bodyDiv w:val="1"/>
      <w:marLeft w:val="0"/>
      <w:marRight w:val="0"/>
      <w:marTop w:val="0"/>
      <w:marBottom w:val="0"/>
      <w:divBdr>
        <w:top w:val="none" w:sz="0" w:space="0" w:color="auto"/>
        <w:left w:val="none" w:sz="0" w:space="0" w:color="auto"/>
        <w:bottom w:val="none" w:sz="0" w:space="0" w:color="auto"/>
        <w:right w:val="none" w:sz="0" w:space="0" w:color="auto"/>
      </w:divBdr>
    </w:div>
    <w:div w:id="1038353229">
      <w:bodyDiv w:val="1"/>
      <w:marLeft w:val="0"/>
      <w:marRight w:val="0"/>
      <w:marTop w:val="0"/>
      <w:marBottom w:val="0"/>
      <w:divBdr>
        <w:top w:val="none" w:sz="0" w:space="0" w:color="auto"/>
        <w:left w:val="none" w:sz="0" w:space="0" w:color="auto"/>
        <w:bottom w:val="none" w:sz="0" w:space="0" w:color="auto"/>
        <w:right w:val="none" w:sz="0" w:space="0" w:color="auto"/>
      </w:divBdr>
      <w:divsChild>
        <w:div w:id="1687555424">
          <w:marLeft w:val="0"/>
          <w:marRight w:val="0"/>
          <w:marTop w:val="0"/>
          <w:marBottom w:val="0"/>
          <w:divBdr>
            <w:top w:val="single" w:sz="2" w:space="0" w:color="auto"/>
            <w:left w:val="single" w:sz="2" w:space="0" w:color="auto"/>
            <w:bottom w:val="single" w:sz="6" w:space="0" w:color="auto"/>
            <w:right w:val="single" w:sz="2" w:space="0" w:color="auto"/>
          </w:divBdr>
          <w:divsChild>
            <w:div w:id="1603684089">
              <w:marLeft w:val="0"/>
              <w:marRight w:val="0"/>
              <w:marTop w:val="100"/>
              <w:marBottom w:val="100"/>
              <w:divBdr>
                <w:top w:val="single" w:sz="2" w:space="0" w:color="D9D9E3"/>
                <w:left w:val="single" w:sz="2" w:space="0" w:color="D9D9E3"/>
                <w:bottom w:val="single" w:sz="2" w:space="0" w:color="D9D9E3"/>
                <w:right w:val="single" w:sz="2" w:space="0" w:color="D9D9E3"/>
              </w:divBdr>
              <w:divsChild>
                <w:div w:id="276259592">
                  <w:marLeft w:val="0"/>
                  <w:marRight w:val="0"/>
                  <w:marTop w:val="0"/>
                  <w:marBottom w:val="0"/>
                  <w:divBdr>
                    <w:top w:val="single" w:sz="2" w:space="0" w:color="D9D9E3"/>
                    <w:left w:val="single" w:sz="2" w:space="0" w:color="D9D9E3"/>
                    <w:bottom w:val="single" w:sz="2" w:space="0" w:color="D9D9E3"/>
                    <w:right w:val="single" w:sz="2" w:space="0" w:color="D9D9E3"/>
                  </w:divBdr>
                  <w:divsChild>
                    <w:div w:id="345600775">
                      <w:marLeft w:val="0"/>
                      <w:marRight w:val="0"/>
                      <w:marTop w:val="0"/>
                      <w:marBottom w:val="0"/>
                      <w:divBdr>
                        <w:top w:val="single" w:sz="2" w:space="0" w:color="D9D9E3"/>
                        <w:left w:val="single" w:sz="2" w:space="0" w:color="D9D9E3"/>
                        <w:bottom w:val="single" w:sz="2" w:space="0" w:color="D9D9E3"/>
                        <w:right w:val="single" w:sz="2" w:space="0" w:color="D9D9E3"/>
                      </w:divBdr>
                      <w:divsChild>
                        <w:div w:id="1867988129">
                          <w:marLeft w:val="0"/>
                          <w:marRight w:val="0"/>
                          <w:marTop w:val="0"/>
                          <w:marBottom w:val="0"/>
                          <w:divBdr>
                            <w:top w:val="single" w:sz="2" w:space="0" w:color="D9D9E3"/>
                            <w:left w:val="single" w:sz="2" w:space="0" w:color="D9D9E3"/>
                            <w:bottom w:val="single" w:sz="2" w:space="0" w:color="D9D9E3"/>
                            <w:right w:val="single" w:sz="2" w:space="0" w:color="D9D9E3"/>
                          </w:divBdr>
                          <w:divsChild>
                            <w:div w:id="1052853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39065409">
          <w:marLeft w:val="0"/>
          <w:marRight w:val="0"/>
          <w:marTop w:val="0"/>
          <w:marBottom w:val="0"/>
          <w:divBdr>
            <w:top w:val="single" w:sz="2" w:space="0" w:color="auto"/>
            <w:left w:val="single" w:sz="2" w:space="0" w:color="auto"/>
            <w:bottom w:val="single" w:sz="6" w:space="0" w:color="auto"/>
            <w:right w:val="single" w:sz="2" w:space="0" w:color="auto"/>
          </w:divBdr>
          <w:divsChild>
            <w:div w:id="681781099">
              <w:marLeft w:val="0"/>
              <w:marRight w:val="0"/>
              <w:marTop w:val="100"/>
              <w:marBottom w:val="100"/>
              <w:divBdr>
                <w:top w:val="single" w:sz="2" w:space="0" w:color="D9D9E3"/>
                <w:left w:val="single" w:sz="2" w:space="0" w:color="D9D9E3"/>
                <w:bottom w:val="single" w:sz="2" w:space="0" w:color="D9D9E3"/>
                <w:right w:val="single" w:sz="2" w:space="0" w:color="D9D9E3"/>
              </w:divBdr>
              <w:divsChild>
                <w:div w:id="228813712">
                  <w:marLeft w:val="0"/>
                  <w:marRight w:val="0"/>
                  <w:marTop w:val="0"/>
                  <w:marBottom w:val="0"/>
                  <w:divBdr>
                    <w:top w:val="single" w:sz="2" w:space="0" w:color="D9D9E3"/>
                    <w:left w:val="single" w:sz="2" w:space="0" w:color="D9D9E3"/>
                    <w:bottom w:val="single" w:sz="2" w:space="0" w:color="D9D9E3"/>
                    <w:right w:val="single" w:sz="2" w:space="0" w:color="D9D9E3"/>
                  </w:divBdr>
                  <w:divsChild>
                    <w:div w:id="730353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38897737">
      <w:bodyDiv w:val="1"/>
      <w:marLeft w:val="0"/>
      <w:marRight w:val="0"/>
      <w:marTop w:val="0"/>
      <w:marBottom w:val="0"/>
      <w:divBdr>
        <w:top w:val="none" w:sz="0" w:space="0" w:color="auto"/>
        <w:left w:val="none" w:sz="0" w:space="0" w:color="auto"/>
        <w:bottom w:val="none" w:sz="0" w:space="0" w:color="auto"/>
        <w:right w:val="none" w:sz="0" w:space="0" w:color="auto"/>
      </w:divBdr>
    </w:div>
    <w:div w:id="1038898555">
      <w:bodyDiv w:val="1"/>
      <w:marLeft w:val="0"/>
      <w:marRight w:val="0"/>
      <w:marTop w:val="0"/>
      <w:marBottom w:val="0"/>
      <w:divBdr>
        <w:top w:val="none" w:sz="0" w:space="0" w:color="auto"/>
        <w:left w:val="none" w:sz="0" w:space="0" w:color="auto"/>
        <w:bottom w:val="none" w:sz="0" w:space="0" w:color="auto"/>
        <w:right w:val="none" w:sz="0" w:space="0" w:color="auto"/>
      </w:divBdr>
      <w:divsChild>
        <w:div w:id="656688458">
          <w:marLeft w:val="0"/>
          <w:marRight w:val="0"/>
          <w:marTop w:val="0"/>
          <w:marBottom w:val="0"/>
          <w:divBdr>
            <w:top w:val="single" w:sz="2" w:space="0" w:color="auto"/>
            <w:left w:val="single" w:sz="2" w:space="0" w:color="auto"/>
            <w:bottom w:val="single" w:sz="6" w:space="0" w:color="auto"/>
            <w:right w:val="single" w:sz="2" w:space="0" w:color="auto"/>
          </w:divBdr>
          <w:divsChild>
            <w:div w:id="1527475549">
              <w:marLeft w:val="0"/>
              <w:marRight w:val="0"/>
              <w:marTop w:val="100"/>
              <w:marBottom w:val="100"/>
              <w:divBdr>
                <w:top w:val="single" w:sz="2" w:space="0" w:color="D9D9E3"/>
                <w:left w:val="single" w:sz="2" w:space="0" w:color="D9D9E3"/>
                <w:bottom w:val="single" w:sz="2" w:space="0" w:color="D9D9E3"/>
                <w:right w:val="single" w:sz="2" w:space="0" w:color="D9D9E3"/>
              </w:divBdr>
              <w:divsChild>
                <w:div w:id="26030426">
                  <w:marLeft w:val="0"/>
                  <w:marRight w:val="0"/>
                  <w:marTop w:val="0"/>
                  <w:marBottom w:val="0"/>
                  <w:divBdr>
                    <w:top w:val="single" w:sz="2" w:space="0" w:color="D9D9E3"/>
                    <w:left w:val="single" w:sz="2" w:space="0" w:color="D9D9E3"/>
                    <w:bottom w:val="single" w:sz="2" w:space="0" w:color="D9D9E3"/>
                    <w:right w:val="single" w:sz="2" w:space="0" w:color="D9D9E3"/>
                  </w:divBdr>
                  <w:divsChild>
                    <w:div w:id="13132189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65404159">
          <w:marLeft w:val="0"/>
          <w:marRight w:val="0"/>
          <w:marTop w:val="0"/>
          <w:marBottom w:val="0"/>
          <w:divBdr>
            <w:top w:val="single" w:sz="2" w:space="0" w:color="auto"/>
            <w:left w:val="single" w:sz="2" w:space="0" w:color="auto"/>
            <w:bottom w:val="single" w:sz="6" w:space="0" w:color="auto"/>
            <w:right w:val="single" w:sz="2" w:space="0" w:color="auto"/>
          </w:divBdr>
          <w:divsChild>
            <w:div w:id="1110467051">
              <w:marLeft w:val="0"/>
              <w:marRight w:val="0"/>
              <w:marTop w:val="100"/>
              <w:marBottom w:val="100"/>
              <w:divBdr>
                <w:top w:val="single" w:sz="2" w:space="0" w:color="D9D9E3"/>
                <w:left w:val="single" w:sz="2" w:space="0" w:color="D9D9E3"/>
                <w:bottom w:val="single" w:sz="2" w:space="0" w:color="D9D9E3"/>
                <w:right w:val="single" w:sz="2" w:space="0" w:color="D9D9E3"/>
              </w:divBdr>
              <w:divsChild>
                <w:div w:id="968322441">
                  <w:marLeft w:val="0"/>
                  <w:marRight w:val="0"/>
                  <w:marTop w:val="0"/>
                  <w:marBottom w:val="0"/>
                  <w:divBdr>
                    <w:top w:val="single" w:sz="2" w:space="0" w:color="D9D9E3"/>
                    <w:left w:val="single" w:sz="2" w:space="0" w:color="D9D9E3"/>
                    <w:bottom w:val="single" w:sz="2" w:space="0" w:color="D9D9E3"/>
                    <w:right w:val="single" w:sz="2" w:space="0" w:color="D9D9E3"/>
                  </w:divBdr>
                  <w:divsChild>
                    <w:div w:id="662706296">
                      <w:marLeft w:val="0"/>
                      <w:marRight w:val="0"/>
                      <w:marTop w:val="0"/>
                      <w:marBottom w:val="0"/>
                      <w:divBdr>
                        <w:top w:val="single" w:sz="2" w:space="0" w:color="D9D9E3"/>
                        <w:left w:val="single" w:sz="2" w:space="0" w:color="D9D9E3"/>
                        <w:bottom w:val="single" w:sz="2" w:space="0" w:color="D9D9E3"/>
                        <w:right w:val="single" w:sz="2" w:space="0" w:color="D9D9E3"/>
                      </w:divBdr>
                      <w:divsChild>
                        <w:div w:id="1006519885">
                          <w:marLeft w:val="0"/>
                          <w:marRight w:val="0"/>
                          <w:marTop w:val="0"/>
                          <w:marBottom w:val="0"/>
                          <w:divBdr>
                            <w:top w:val="single" w:sz="2" w:space="0" w:color="D9D9E3"/>
                            <w:left w:val="single" w:sz="2" w:space="0" w:color="D9D9E3"/>
                            <w:bottom w:val="single" w:sz="2" w:space="0" w:color="D9D9E3"/>
                            <w:right w:val="single" w:sz="2" w:space="0" w:color="D9D9E3"/>
                          </w:divBdr>
                          <w:divsChild>
                            <w:div w:id="843596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9204546">
      <w:bodyDiv w:val="1"/>
      <w:marLeft w:val="0"/>
      <w:marRight w:val="0"/>
      <w:marTop w:val="0"/>
      <w:marBottom w:val="0"/>
      <w:divBdr>
        <w:top w:val="none" w:sz="0" w:space="0" w:color="auto"/>
        <w:left w:val="none" w:sz="0" w:space="0" w:color="auto"/>
        <w:bottom w:val="none" w:sz="0" w:space="0" w:color="auto"/>
        <w:right w:val="none" w:sz="0" w:space="0" w:color="auto"/>
      </w:divBdr>
      <w:divsChild>
        <w:div w:id="1086222335">
          <w:marLeft w:val="0"/>
          <w:marRight w:val="0"/>
          <w:marTop w:val="0"/>
          <w:marBottom w:val="0"/>
          <w:divBdr>
            <w:top w:val="single" w:sz="2" w:space="0" w:color="auto"/>
            <w:left w:val="single" w:sz="2" w:space="0" w:color="auto"/>
            <w:bottom w:val="single" w:sz="6" w:space="0" w:color="auto"/>
            <w:right w:val="single" w:sz="2" w:space="0" w:color="auto"/>
          </w:divBdr>
          <w:divsChild>
            <w:div w:id="784889335">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734942">
                  <w:marLeft w:val="0"/>
                  <w:marRight w:val="0"/>
                  <w:marTop w:val="0"/>
                  <w:marBottom w:val="0"/>
                  <w:divBdr>
                    <w:top w:val="single" w:sz="2" w:space="0" w:color="D9D9E3"/>
                    <w:left w:val="single" w:sz="2" w:space="0" w:color="D9D9E3"/>
                    <w:bottom w:val="single" w:sz="2" w:space="0" w:color="D9D9E3"/>
                    <w:right w:val="single" w:sz="2" w:space="0" w:color="D9D9E3"/>
                  </w:divBdr>
                  <w:divsChild>
                    <w:div w:id="1755277752">
                      <w:marLeft w:val="0"/>
                      <w:marRight w:val="0"/>
                      <w:marTop w:val="0"/>
                      <w:marBottom w:val="0"/>
                      <w:divBdr>
                        <w:top w:val="single" w:sz="2" w:space="0" w:color="D9D9E3"/>
                        <w:left w:val="single" w:sz="2" w:space="0" w:color="D9D9E3"/>
                        <w:bottom w:val="single" w:sz="2" w:space="0" w:color="D9D9E3"/>
                        <w:right w:val="single" w:sz="2" w:space="0" w:color="D9D9E3"/>
                      </w:divBdr>
                      <w:divsChild>
                        <w:div w:id="1217737454">
                          <w:marLeft w:val="0"/>
                          <w:marRight w:val="0"/>
                          <w:marTop w:val="0"/>
                          <w:marBottom w:val="0"/>
                          <w:divBdr>
                            <w:top w:val="single" w:sz="2" w:space="0" w:color="D9D9E3"/>
                            <w:left w:val="single" w:sz="2" w:space="0" w:color="D9D9E3"/>
                            <w:bottom w:val="single" w:sz="2" w:space="0" w:color="D9D9E3"/>
                            <w:right w:val="single" w:sz="2" w:space="0" w:color="D9D9E3"/>
                          </w:divBdr>
                          <w:divsChild>
                            <w:div w:id="579096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7515900">
          <w:marLeft w:val="0"/>
          <w:marRight w:val="0"/>
          <w:marTop w:val="0"/>
          <w:marBottom w:val="0"/>
          <w:divBdr>
            <w:top w:val="single" w:sz="2" w:space="0" w:color="auto"/>
            <w:left w:val="single" w:sz="2" w:space="0" w:color="auto"/>
            <w:bottom w:val="single" w:sz="6" w:space="0" w:color="auto"/>
            <w:right w:val="single" w:sz="2" w:space="0" w:color="auto"/>
          </w:divBdr>
          <w:divsChild>
            <w:div w:id="1495415732">
              <w:marLeft w:val="0"/>
              <w:marRight w:val="0"/>
              <w:marTop w:val="100"/>
              <w:marBottom w:val="100"/>
              <w:divBdr>
                <w:top w:val="single" w:sz="2" w:space="0" w:color="D9D9E3"/>
                <w:left w:val="single" w:sz="2" w:space="0" w:color="D9D9E3"/>
                <w:bottom w:val="single" w:sz="2" w:space="0" w:color="D9D9E3"/>
                <w:right w:val="single" w:sz="2" w:space="0" w:color="D9D9E3"/>
              </w:divBdr>
              <w:divsChild>
                <w:div w:id="256526203">
                  <w:marLeft w:val="0"/>
                  <w:marRight w:val="0"/>
                  <w:marTop w:val="0"/>
                  <w:marBottom w:val="0"/>
                  <w:divBdr>
                    <w:top w:val="single" w:sz="2" w:space="0" w:color="D9D9E3"/>
                    <w:left w:val="single" w:sz="2" w:space="0" w:color="D9D9E3"/>
                    <w:bottom w:val="single" w:sz="2" w:space="0" w:color="D9D9E3"/>
                    <w:right w:val="single" w:sz="2" w:space="0" w:color="D9D9E3"/>
                  </w:divBdr>
                  <w:divsChild>
                    <w:div w:id="933434560">
                      <w:marLeft w:val="0"/>
                      <w:marRight w:val="0"/>
                      <w:marTop w:val="0"/>
                      <w:marBottom w:val="0"/>
                      <w:divBdr>
                        <w:top w:val="single" w:sz="2" w:space="0" w:color="D9D9E3"/>
                        <w:left w:val="single" w:sz="2" w:space="0" w:color="D9D9E3"/>
                        <w:bottom w:val="single" w:sz="2" w:space="0" w:color="D9D9E3"/>
                        <w:right w:val="single" w:sz="2" w:space="0" w:color="D9D9E3"/>
                      </w:divBdr>
                      <w:divsChild>
                        <w:div w:id="1079134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39627652">
      <w:bodyDiv w:val="1"/>
      <w:marLeft w:val="0"/>
      <w:marRight w:val="0"/>
      <w:marTop w:val="0"/>
      <w:marBottom w:val="0"/>
      <w:divBdr>
        <w:top w:val="none" w:sz="0" w:space="0" w:color="auto"/>
        <w:left w:val="none" w:sz="0" w:space="0" w:color="auto"/>
        <w:bottom w:val="none" w:sz="0" w:space="0" w:color="auto"/>
        <w:right w:val="none" w:sz="0" w:space="0" w:color="auto"/>
      </w:divBdr>
    </w:div>
    <w:div w:id="1040285637">
      <w:bodyDiv w:val="1"/>
      <w:marLeft w:val="0"/>
      <w:marRight w:val="0"/>
      <w:marTop w:val="0"/>
      <w:marBottom w:val="0"/>
      <w:divBdr>
        <w:top w:val="none" w:sz="0" w:space="0" w:color="auto"/>
        <w:left w:val="none" w:sz="0" w:space="0" w:color="auto"/>
        <w:bottom w:val="none" w:sz="0" w:space="0" w:color="auto"/>
        <w:right w:val="none" w:sz="0" w:space="0" w:color="auto"/>
      </w:divBdr>
      <w:divsChild>
        <w:div w:id="643966266">
          <w:marLeft w:val="0"/>
          <w:marRight w:val="0"/>
          <w:marTop w:val="0"/>
          <w:marBottom w:val="0"/>
          <w:divBdr>
            <w:top w:val="none" w:sz="0" w:space="0" w:color="auto"/>
            <w:left w:val="none" w:sz="0" w:space="0" w:color="auto"/>
            <w:bottom w:val="none" w:sz="0" w:space="0" w:color="auto"/>
            <w:right w:val="none" w:sz="0" w:space="0" w:color="auto"/>
          </w:divBdr>
          <w:divsChild>
            <w:div w:id="1643460786">
              <w:marLeft w:val="0"/>
              <w:marRight w:val="0"/>
              <w:marTop w:val="0"/>
              <w:marBottom w:val="0"/>
              <w:divBdr>
                <w:top w:val="single" w:sz="2" w:space="0" w:color="D9D9E3"/>
                <w:left w:val="single" w:sz="2" w:space="0" w:color="D9D9E3"/>
                <w:bottom w:val="single" w:sz="2" w:space="0" w:color="D9D9E3"/>
                <w:right w:val="single" w:sz="2" w:space="0" w:color="D9D9E3"/>
              </w:divBdr>
              <w:divsChild>
                <w:div w:id="1678119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1826308">
          <w:marLeft w:val="0"/>
          <w:marRight w:val="0"/>
          <w:marTop w:val="0"/>
          <w:marBottom w:val="0"/>
          <w:divBdr>
            <w:top w:val="single" w:sz="2" w:space="0" w:color="D9D9E3"/>
            <w:left w:val="single" w:sz="2" w:space="0" w:color="D9D9E3"/>
            <w:bottom w:val="single" w:sz="2" w:space="0" w:color="D9D9E3"/>
            <w:right w:val="single" w:sz="2" w:space="0" w:color="D9D9E3"/>
          </w:divBdr>
          <w:divsChild>
            <w:div w:id="24985019">
              <w:marLeft w:val="0"/>
              <w:marRight w:val="0"/>
              <w:marTop w:val="0"/>
              <w:marBottom w:val="0"/>
              <w:divBdr>
                <w:top w:val="single" w:sz="2" w:space="0" w:color="D9D9E3"/>
                <w:left w:val="single" w:sz="2" w:space="0" w:color="D9D9E3"/>
                <w:bottom w:val="single" w:sz="2" w:space="0" w:color="D9D9E3"/>
                <w:right w:val="single" w:sz="2" w:space="0" w:color="D9D9E3"/>
              </w:divBdr>
              <w:divsChild>
                <w:div w:id="578559065">
                  <w:marLeft w:val="0"/>
                  <w:marRight w:val="0"/>
                  <w:marTop w:val="0"/>
                  <w:marBottom w:val="0"/>
                  <w:divBdr>
                    <w:top w:val="single" w:sz="2" w:space="0" w:color="D9D9E3"/>
                    <w:left w:val="single" w:sz="2" w:space="0" w:color="D9D9E3"/>
                    <w:bottom w:val="single" w:sz="2" w:space="0" w:color="D9D9E3"/>
                    <w:right w:val="single" w:sz="2" w:space="0" w:color="D9D9E3"/>
                  </w:divBdr>
                  <w:divsChild>
                    <w:div w:id="1691879462">
                      <w:marLeft w:val="0"/>
                      <w:marRight w:val="0"/>
                      <w:marTop w:val="0"/>
                      <w:marBottom w:val="0"/>
                      <w:divBdr>
                        <w:top w:val="single" w:sz="2" w:space="0" w:color="D9D9E3"/>
                        <w:left w:val="single" w:sz="2" w:space="0" w:color="D9D9E3"/>
                        <w:bottom w:val="single" w:sz="2" w:space="0" w:color="D9D9E3"/>
                        <w:right w:val="single" w:sz="2" w:space="0" w:color="D9D9E3"/>
                      </w:divBdr>
                      <w:divsChild>
                        <w:div w:id="1644236900">
                          <w:marLeft w:val="0"/>
                          <w:marRight w:val="0"/>
                          <w:marTop w:val="0"/>
                          <w:marBottom w:val="0"/>
                          <w:divBdr>
                            <w:top w:val="single" w:sz="2" w:space="0" w:color="auto"/>
                            <w:left w:val="single" w:sz="2" w:space="0" w:color="auto"/>
                            <w:bottom w:val="single" w:sz="6" w:space="0" w:color="auto"/>
                            <w:right w:val="single" w:sz="2" w:space="0" w:color="auto"/>
                          </w:divBdr>
                          <w:divsChild>
                            <w:div w:id="52672095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5015198">
                                  <w:marLeft w:val="0"/>
                                  <w:marRight w:val="0"/>
                                  <w:marTop w:val="0"/>
                                  <w:marBottom w:val="0"/>
                                  <w:divBdr>
                                    <w:top w:val="single" w:sz="2" w:space="0" w:color="D9D9E3"/>
                                    <w:left w:val="single" w:sz="2" w:space="0" w:color="D9D9E3"/>
                                    <w:bottom w:val="single" w:sz="2" w:space="0" w:color="D9D9E3"/>
                                    <w:right w:val="single" w:sz="2" w:space="0" w:color="D9D9E3"/>
                                  </w:divBdr>
                                  <w:divsChild>
                                    <w:div w:id="1601327452">
                                      <w:marLeft w:val="0"/>
                                      <w:marRight w:val="0"/>
                                      <w:marTop w:val="0"/>
                                      <w:marBottom w:val="0"/>
                                      <w:divBdr>
                                        <w:top w:val="single" w:sz="2" w:space="0" w:color="D9D9E3"/>
                                        <w:left w:val="single" w:sz="2" w:space="0" w:color="D9D9E3"/>
                                        <w:bottom w:val="single" w:sz="2" w:space="0" w:color="D9D9E3"/>
                                        <w:right w:val="single" w:sz="2" w:space="0" w:color="D9D9E3"/>
                                      </w:divBdr>
                                      <w:divsChild>
                                        <w:div w:id="1892379137">
                                          <w:marLeft w:val="0"/>
                                          <w:marRight w:val="0"/>
                                          <w:marTop w:val="0"/>
                                          <w:marBottom w:val="0"/>
                                          <w:divBdr>
                                            <w:top w:val="single" w:sz="2" w:space="0" w:color="D9D9E3"/>
                                            <w:left w:val="single" w:sz="2" w:space="0" w:color="D9D9E3"/>
                                            <w:bottom w:val="single" w:sz="2" w:space="0" w:color="D9D9E3"/>
                                            <w:right w:val="single" w:sz="2" w:space="0" w:color="D9D9E3"/>
                                          </w:divBdr>
                                          <w:divsChild>
                                            <w:div w:id="628584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1593292">
      <w:bodyDiv w:val="1"/>
      <w:marLeft w:val="0"/>
      <w:marRight w:val="0"/>
      <w:marTop w:val="0"/>
      <w:marBottom w:val="0"/>
      <w:divBdr>
        <w:top w:val="none" w:sz="0" w:space="0" w:color="auto"/>
        <w:left w:val="none" w:sz="0" w:space="0" w:color="auto"/>
        <w:bottom w:val="none" w:sz="0" w:space="0" w:color="auto"/>
        <w:right w:val="none" w:sz="0" w:space="0" w:color="auto"/>
      </w:divBdr>
    </w:div>
    <w:div w:id="1041781576">
      <w:bodyDiv w:val="1"/>
      <w:marLeft w:val="0"/>
      <w:marRight w:val="0"/>
      <w:marTop w:val="0"/>
      <w:marBottom w:val="0"/>
      <w:divBdr>
        <w:top w:val="none" w:sz="0" w:space="0" w:color="auto"/>
        <w:left w:val="none" w:sz="0" w:space="0" w:color="auto"/>
        <w:bottom w:val="none" w:sz="0" w:space="0" w:color="auto"/>
        <w:right w:val="none" w:sz="0" w:space="0" w:color="auto"/>
      </w:divBdr>
    </w:div>
    <w:div w:id="1042095483">
      <w:bodyDiv w:val="1"/>
      <w:marLeft w:val="0"/>
      <w:marRight w:val="0"/>
      <w:marTop w:val="0"/>
      <w:marBottom w:val="0"/>
      <w:divBdr>
        <w:top w:val="none" w:sz="0" w:space="0" w:color="auto"/>
        <w:left w:val="none" w:sz="0" w:space="0" w:color="auto"/>
        <w:bottom w:val="none" w:sz="0" w:space="0" w:color="auto"/>
        <w:right w:val="none" w:sz="0" w:space="0" w:color="auto"/>
      </w:divBdr>
    </w:div>
    <w:div w:id="1042748366">
      <w:bodyDiv w:val="1"/>
      <w:marLeft w:val="0"/>
      <w:marRight w:val="0"/>
      <w:marTop w:val="0"/>
      <w:marBottom w:val="0"/>
      <w:divBdr>
        <w:top w:val="none" w:sz="0" w:space="0" w:color="auto"/>
        <w:left w:val="none" w:sz="0" w:space="0" w:color="auto"/>
        <w:bottom w:val="none" w:sz="0" w:space="0" w:color="auto"/>
        <w:right w:val="none" w:sz="0" w:space="0" w:color="auto"/>
      </w:divBdr>
    </w:div>
    <w:div w:id="1045178221">
      <w:bodyDiv w:val="1"/>
      <w:marLeft w:val="0"/>
      <w:marRight w:val="0"/>
      <w:marTop w:val="0"/>
      <w:marBottom w:val="0"/>
      <w:divBdr>
        <w:top w:val="none" w:sz="0" w:space="0" w:color="auto"/>
        <w:left w:val="none" w:sz="0" w:space="0" w:color="auto"/>
        <w:bottom w:val="none" w:sz="0" w:space="0" w:color="auto"/>
        <w:right w:val="none" w:sz="0" w:space="0" w:color="auto"/>
      </w:divBdr>
    </w:div>
    <w:div w:id="1046561173">
      <w:bodyDiv w:val="1"/>
      <w:marLeft w:val="0"/>
      <w:marRight w:val="0"/>
      <w:marTop w:val="0"/>
      <w:marBottom w:val="0"/>
      <w:divBdr>
        <w:top w:val="none" w:sz="0" w:space="0" w:color="auto"/>
        <w:left w:val="none" w:sz="0" w:space="0" w:color="auto"/>
        <w:bottom w:val="none" w:sz="0" w:space="0" w:color="auto"/>
        <w:right w:val="none" w:sz="0" w:space="0" w:color="auto"/>
      </w:divBdr>
    </w:div>
    <w:div w:id="1048992476">
      <w:bodyDiv w:val="1"/>
      <w:marLeft w:val="0"/>
      <w:marRight w:val="0"/>
      <w:marTop w:val="0"/>
      <w:marBottom w:val="0"/>
      <w:divBdr>
        <w:top w:val="none" w:sz="0" w:space="0" w:color="auto"/>
        <w:left w:val="none" w:sz="0" w:space="0" w:color="auto"/>
        <w:bottom w:val="none" w:sz="0" w:space="0" w:color="auto"/>
        <w:right w:val="none" w:sz="0" w:space="0" w:color="auto"/>
      </w:divBdr>
    </w:div>
    <w:div w:id="1051541237">
      <w:bodyDiv w:val="1"/>
      <w:marLeft w:val="0"/>
      <w:marRight w:val="0"/>
      <w:marTop w:val="0"/>
      <w:marBottom w:val="0"/>
      <w:divBdr>
        <w:top w:val="none" w:sz="0" w:space="0" w:color="auto"/>
        <w:left w:val="none" w:sz="0" w:space="0" w:color="auto"/>
        <w:bottom w:val="none" w:sz="0" w:space="0" w:color="auto"/>
        <w:right w:val="none" w:sz="0" w:space="0" w:color="auto"/>
      </w:divBdr>
      <w:divsChild>
        <w:div w:id="694505829">
          <w:marLeft w:val="0"/>
          <w:marRight w:val="0"/>
          <w:marTop w:val="0"/>
          <w:marBottom w:val="0"/>
          <w:divBdr>
            <w:top w:val="single" w:sz="2" w:space="0" w:color="auto"/>
            <w:left w:val="single" w:sz="2" w:space="0" w:color="auto"/>
            <w:bottom w:val="single" w:sz="6" w:space="0" w:color="auto"/>
            <w:right w:val="single" w:sz="2" w:space="0" w:color="auto"/>
          </w:divBdr>
          <w:divsChild>
            <w:div w:id="18806315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10828221">
                  <w:marLeft w:val="0"/>
                  <w:marRight w:val="0"/>
                  <w:marTop w:val="0"/>
                  <w:marBottom w:val="0"/>
                  <w:divBdr>
                    <w:top w:val="single" w:sz="2" w:space="0" w:color="D9D9E3"/>
                    <w:left w:val="single" w:sz="2" w:space="0" w:color="D9D9E3"/>
                    <w:bottom w:val="single" w:sz="2" w:space="0" w:color="D9D9E3"/>
                    <w:right w:val="single" w:sz="2" w:space="0" w:color="D9D9E3"/>
                  </w:divBdr>
                  <w:divsChild>
                    <w:div w:id="472216507">
                      <w:marLeft w:val="0"/>
                      <w:marRight w:val="0"/>
                      <w:marTop w:val="0"/>
                      <w:marBottom w:val="0"/>
                      <w:divBdr>
                        <w:top w:val="single" w:sz="2" w:space="0" w:color="D9D9E3"/>
                        <w:left w:val="single" w:sz="2" w:space="0" w:color="D9D9E3"/>
                        <w:bottom w:val="single" w:sz="2" w:space="0" w:color="D9D9E3"/>
                        <w:right w:val="single" w:sz="2" w:space="0" w:color="D9D9E3"/>
                      </w:divBdr>
                      <w:divsChild>
                        <w:div w:id="567346017">
                          <w:marLeft w:val="0"/>
                          <w:marRight w:val="0"/>
                          <w:marTop w:val="0"/>
                          <w:marBottom w:val="0"/>
                          <w:divBdr>
                            <w:top w:val="single" w:sz="2" w:space="0" w:color="D9D9E3"/>
                            <w:left w:val="single" w:sz="2" w:space="0" w:color="D9D9E3"/>
                            <w:bottom w:val="single" w:sz="2" w:space="0" w:color="D9D9E3"/>
                            <w:right w:val="single" w:sz="2" w:space="0" w:color="D9D9E3"/>
                          </w:divBdr>
                          <w:divsChild>
                            <w:div w:id="272175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5394174">
      <w:bodyDiv w:val="1"/>
      <w:marLeft w:val="0"/>
      <w:marRight w:val="0"/>
      <w:marTop w:val="0"/>
      <w:marBottom w:val="0"/>
      <w:divBdr>
        <w:top w:val="none" w:sz="0" w:space="0" w:color="auto"/>
        <w:left w:val="none" w:sz="0" w:space="0" w:color="auto"/>
        <w:bottom w:val="none" w:sz="0" w:space="0" w:color="auto"/>
        <w:right w:val="none" w:sz="0" w:space="0" w:color="auto"/>
      </w:divBdr>
    </w:div>
    <w:div w:id="1058213814">
      <w:bodyDiv w:val="1"/>
      <w:marLeft w:val="0"/>
      <w:marRight w:val="0"/>
      <w:marTop w:val="0"/>
      <w:marBottom w:val="0"/>
      <w:divBdr>
        <w:top w:val="none" w:sz="0" w:space="0" w:color="auto"/>
        <w:left w:val="none" w:sz="0" w:space="0" w:color="auto"/>
        <w:bottom w:val="none" w:sz="0" w:space="0" w:color="auto"/>
        <w:right w:val="none" w:sz="0" w:space="0" w:color="auto"/>
      </w:divBdr>
      <w:divsChild>
        <w:div w:id="45104493">
          <w:marLeft w:val="0"/>
          <w:marRight w:val="0"/>
          <w:marTop w:val="0"/>
          <w:marBottom w:val="0"/>
          <w:divBdr>
            <w:top w:val="single" w:sz="2" w:space="0" w:color="auto"/>
            <w:left w:val="single" w:sz="2" w:space="0" w:color="auto"/>
            <w:bottom w:val="single" w:sz="6" w:space="0" w:color="auto"/>
            <w:right w:val="single" w:sz="2" w:space="0" w:color="auto"/>
          </w:divBdr>
          <w:divsChild>
            <w:div w:id="598878464">
              <w:marLeft w:val="0"/>
              <w:marRight w:val="0"/>
              <w:marTop w:val="100"/>
              <w:marBottom w:val="100"/>
              <w:divBdr>
                <w:top w:val="single" w:sz="2" w:space="0" w:color="D9D9E3"/>
                <w:left w:val="single" w:sz="2" w:space="0" w:color="D9D9E3"/>
                <w:bottom w:val="single" w:sz="2" w:space="0" w:color="D9D9E3"/>
                <w:right w:val="single" w:sz="2" w:space="0" w:color="D9D9E3"/>
              </w:divBdr>
              <w:divsChild>
                <w:div w:id="1611353167">
                  <w:marLeft w:val="0"/>
                  <w:marRight w:val="0"/>
                  <w:marTop w:val="0"/>
                  <w:marBottom w:val="0"/>
                  <w:divBdr>
                    <w:top w:val="single" w:sz="2" w:space="0" w:color="D9D9E3"/>
                    <w:left w:val="single" w:sz="2" w:space="0" w:color="D9D9E3"/>
                    <w:bottom w:val="single" w:sz="2" w:space="0" w:color="D9D9E3"/>
                    <w:right w:val="single" w:sz="2" w:space="0" w:color="D9D9E3"/>
                  </w:divBdr>
                  <w:divsChild>
                    <w:div w:id="1585649638">
                      <w:marLeft w:val="0"/>
                      <w:marRight w:val="0"/>
                      <w:marTop w:val="0"/>
                      <w:marBottom w:val="0"/>
                      <w:divBdr>
                        <w:top w:val="single" w:sz="2" w:space="0" w:color="D9D9E3"/>
                        <w:left w:val="single" w:sz="2" w:space="0" w:color="D9D9E3"/>
                        <w:bottom w:val="single" w:sz="2" w:space="0" w:color="D9D9E3"/>
                        <w:right w:val="single" w:sz="2" w:space="0" w:color="D9D9E3"/>
                      </w:divBdr>
                      <w:divsChild>
                        <w:div w:id="202717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56125317">
          <w:marLeft w:val="0"/>
          <w:marRight w:val="0"/>
          <w:marTop w:val="0"/>
          <w:marBottom w:val="0"/>
          <w:divBdr>
            <w:top w:val="single" w:sz="2" w:space="0" w:color="auto"/>
            <w:left w:val="single" w:sz="2" w:space="0" w:color="auto"/>
            <w:bottom w:val="single" w:sz="6" w:space="0" w:color="auto"/>
            <w:right w:val="single" w:sz="2" w:space="0" w:color="auto"/>
          </w:divBdr>
          <w:divsChild>
            <w:div w:id="2077629363">
              <w:marLeft w:val="0"/>
              <w:marRight w:val="0"/>
              <w:marTop w:val="100"/>
              <w:marBottom w:val="100"/>
              <w:divBdr>
                <w:top w:val="single" w:sz="2" w:space="0" w:color="D9D9E3"/>
                <w:left w:val="single" w:sz="2" w:space="0" w:color="D9D9E3"/>
                <w:bottom w:val="single" w:sz="2" w:space="0" w:color="D9D9E3"/>
                <w:right w:val="single" w:sz="2" w:space="0" w:color="D9D9E3"/>
              </w:divBdr>
              <w:divsChild>
                <w:div w:id="595335123">
                  <w:marLeft w:val="0"/>
                  <w:marRight w:val="0"/>
                  <w:marTop w:val="0"/>
                  <w:marBottom w:val="0"/>
                  <w:divBdr>
                    <w:top w:val="single" w:sz="2" w:space="0" w:color="D9D9E3"/>
                    <w:left w:val="single" w:sz="2" w:space="0" w:color="D9D9E3"/>
                    <w:bottom w:val="single" w:sz="2" w:space="0" w:color="D9D9E3"/>
                    <w:right w:val="single" w:sz="2" w:space="0" w:color="D9D9E3"/>
                  </w:divBdr>
                  <w:divsChild>
                    <w:div w:id="179244297">
                      <w:marLeft w:val="0"/>
                      <w:marRight w:val="0"/>
                      <w:marTop w:val="0"/>
                      <w:marBottom w:val="0"/>
                      <w:divBdr>
                        <w:top w:val="single" w:sz="2" w:space="0" w:color="D9D9E3"/>
                        <w:left w:val="single" w:sz="2" w:space="0" w:color="D9D9E3"/>
                        <w:bottom w:val="single" w:sz="2" w:space="0" w:color="D9D9E3"/>
                        <w:right w:val="single" w:sz="2" w:space="0" w:color="D9D9E3"/>
                      </w:divBdr>
                      <w:divsChild>
                        <w:div w:id="1508012711">
                          <w:marLeft w:val="0"/>
                          <w:marRight w:val="0"/>
                          <w:marTop w:val="0"/>
                          <w:marBottom w:val="0"/>
                          <w:divBdr>
                            <w:top w:val="single" w:sz="2" w:space="0" w:color="D9D9E3"/>
                            <w:left w:val="single" w:sz="2" w:space="0" w:color="D9D9E3"/>
                            <w:bottom w:val="single" w:sz="2" w:space="0" w:color="D9D9E3"/>
                            <w:right w:val="single" w:sz="2" w:space="0" w:color="D9D9E3"/>
                          </w:divBdr>
                          <w:divsChild>
                            <w:div w:id="20328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1176918">
      <w:bodyDiv w:val="1"/>
      <w:marLeft w:val="0"/>
      <w:marRight w:val="0"/>
      <w:marTop w:val="0"/>
      <w:marBottom w:val="0"/>
      <w:divBdr>
        <w:top w:val="none" w:sz="0" w:space="0" w:color="auto"/>
        <w:left w:val="none" w:sz="0" w:space="0" w:color="auto"/>
        <w:bottom w:val="none" w:sz="0" w:space="0" w:color="auto"/>
        <w:right w:val="none" w:sz="0" w:space="0" w:color="auto"/>
      </w:divBdr>
    </w:div>
    <w:div w:id="1064177923">
      <w:bodyDiv w:val="1"/>
      <w:marLeft w:val="0"/>
      <w:marRight w:val="0"/>
      <w:marTop w:val="0"/>
      <w:marBottom w:val="0"/>
      <w:divBdr>
        <w:top w:val="none" w:sz="0" w:space="0" w:color="auto"/>
        <w:left w:val="none" w:sz="0" w:space="0" w:color="auto"/>
        <w:bottom w:val="none" w:sz="0" w:space="0" w:color="auto"/>
        <w:right w:val="none" w:sz="0" w:space="0" w:color="auto"/>
      </w:divBdr>
      <w:divsChild>
        <w:div w:id="1419520898">
          <w:marLeft w:val="0"/>
          <w:marRight w:val="0"/>
          <w:marTop w:val="0"/>
          <w:marBottom w:val="0"/>
          <w:divBdr>
            <w:top w:val="single" w:sz="2" w:space="0" w:color="auto"/>
            <w:left w:val="single" w:sz="2" w:space="0" w:color="auto"/>
            <w:bottom w:val="single" w:sz="6" w:space="0" w:color="auto"/>
            <w:right w:val="single" w:sz="2" w:space="0" w:color="auto"/>
          </w:divBdr>
          <w:divsChild>
            <w:div w:id="1827354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582913091">
                  <w:marLeft w:val="0"/>
                  <w:marRight w:val="0"/>
                  <w:marTop w:val="0"/>
                  <w:marBottom w:val="0"/>
                  <w:divBdr>
                    <w:top w:val="single" w:sz="2" w:space="0" w:color="D9D9E3"/>
                    <w:left w:val="single" w:sz="2" w:space="0" w:color="D9D9E3"/>
                    <w:bottom w:val="single" w:sz="2" w:space="0" w:color="D9D9E3"/>
                    <w:right w:val="single" w:sz="2" w:space="0" w:color="D9D9E3"/>
                  </w:divBdr>
                  <w:divsChild>
                    <w:div w:id="1756709765">
                      <w:marLeft w:val="0"/>
                      <w:marRight w:val="0"/>
                      <w:marTop w:val="0"/>
                      <w:marBottom w:val="0"/>
                      <w:divBdr>
                        <w:top w:val="single" w:sz="2" w:space="0" w:color="D9D9E3"/>
                        <w:left w:val="single" w:sz="2" w:space="0" w:color="D9D9E3"/>
                        <w:bottom w:val="single" w:sz="2" w:space="0" w:color="D9D9E3"/>
                        <w:right w:val="single" w:sz="2" w:space="0" w:color="D9D9E3"/>
                      </w:divBdr>
                      <w:divsChild>
                        <w:div w:id="1784303070">
                          <w:marLeft w:val="0"/>
                          <w:marRight w:val="0"/>
                          <w:marTop w:val="0"/>
                          <w:marBottom w:val="0"/>
                          <w:divBdr>
                            <w:top w:val="single" w:sz="2" w:space="0" w:color="D9D9E3"/>
                            <w:left w:val="single" w:sz="2" w:space="0" w:color="D9D9E3"/>
                            <w:bottom w:val="single" w:sz="2" w:space="0" w:color="D9D9E3"/>
                            <w:right w:val="single" w:sz="2" w:space="0" w:color="D9D9E3"/>
                          </w:divBdr>
                          <w:divsChild>
                            <w:div w:id="730037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4990979">
      <w:bodyDiv w:val="1"/>
      <w:marLeft w:val="0"/>
      <w:marRight w:val="0"/>
      <w:marTop w:val="0"/>
      <w:marBottom w:val="0"/>
      <w:divBdr>
        <w:top w:val="none" w:sz="0" w:space="0" w:color="auto"/>
        <w:left w:val="none" w:sz="0" w:space="0" w:color="auto"/>
        <w:bottom w:val="none" w:sz="0" w:space="0" w:color="auto"/>
        <w:right w:val="none" w:sz="0" w:space="0" w:color="auto"/>
      </w:divBdr>
    </w:div>
    <w:div w:id="1066146894">
      <w:bodyDiv w:val="1"/>
      <w:marLeft w:val="0"/>
      <w:marRight w:val="0"/>
      <w:marTop w:val="0"/>
      <w:marBottom w:val="0"/>
      <w:divBdr>
        <w:top w:val="none" w:sz="0" w:space="0" w:color="auto"/>
        <w:left w:val="none" w:sz="0" w:space="0" w:color="auto"/>
        <w:bottom w:val="none" w:sz="0" w:space="0" w:color="auto"/>
        <w:right w:val="none" w:sz="0" w:space="0" w:color="auto"/>
      </w:divBdr>
    </w:div>
    <w:div w:id="1066419708">
      <w:bodyDiv w:val="1"/>
      <w:marLeft w:val="0"/>
      <w:marRight w:val="0"/>
      <w:marTop w:val="0"/>
      <w:marBottom w:val="0"/>
      <w:divBdr>
        <w:top w:val="none" w:sz="0" w:space="0" w:color="auto"/>
        <w:left w:val="none" w:sz="0" w:space="0" w:color="auto"/>
        <w:bottom w:val="none" w:sz="0" w:space="0" w:color="auto"/>
        <w:right w:val="none" w:sz="0" w:space="0" w:color="auto"/>
      </w:divBdr>
    </w:div>
    <w:div w:id="1067655122">
      <w:bodyDiv w:val="1"/>
      <w:marLeft w:val="0"/>
      <w:marRight w:val="0"/>
      <w:marTop w:val="0"/>
      <w:marBottom w:val="0"/>
      <w:divBdr>
        <w:top w:val="none" w:sz="0" w:space="0" w:color="auto"/>
        <w:left w:val="none" w:sz="0" w:space="0" w:color="auto"/>
        <w:bottom w:val="none" w:sz="0" w:space="0" w:color="auto"/>
        <w:right w:val="none" w:sz="0" w:space="0" w:color="auto"/>
      </w:divBdr>
      <w:divsChild>
        <w:div w:id="1787190680">
          <w:marLeft w:val="0"/>
          <w:marRight w:val="0"/>
          <w:marTop w:val="0"/>
          <w:marBottom w:val="0"/>
          <w:divBdr>
            <w:top w:val="single" w:sz="2" w:space="0" w:color="auto"/>
            <w:left w:val="single" w:sz="2" w:space="0" w:color="auto"/>
            <w:bottom w:val="single" w:sz="6" w:space="0" w:color="auto"/>
            <w:right w:val="single" w:sz="2" w:space="0" w:color="auto"/>
          </w:divBdr>
          <w:divsChild>
            <w:div w:id="1112748335">
              <w:marLeft w:val="0"/>
              <w:marRight w:val="0"/>
              <w:marTop w:val="100"/>
              <w:marBottom w:val="100"/>
              <w:divBdr>
                <w:top w:val="single" w:sz="2" w:space="0" w:color="D9D9E3"/>
                <w:left w:val="single" w:sz="2" w:space="0" w:color="D9D9E3"/>
                <w:bottom w:val="single" w:sz="2" w:space="0" w:color="D9D9E3"/>
                <w:right w:val="single" w:sz="2" w:space="0" w:color="D9D9E3"/>
              </w:divBdr>
              <w:divsChild>
                <w:div w:id="1443843379">
                  <w:marLeft w:val="0"/>
                  <w:marRight w:val="0"/>
                  <w:marTop w:val="0"/>
                  <w:marBottom w:val="0"/>
                  <w:divBdr>
                    <w:top w:val="single" w:sz="2" w:space="0" w:color="D9D9E3"/>
                    <w:left w:val="single" w:sz="2" w:space="0" w:color="D9D9E3"/>
                    <w:bottom w:val="single" w:sz="2" w:space="0" w:color="D9D9E3"/>
                    <w:right w:val="single" w:sz="2" w:space="0" w:color="D9D9E3"/>
                  </w:divBdr>
                  <w:divsChild>
                    <w:div w:id="1442526467">
                      <w:marLeft w:val="0"/>
                      <w:marRight w:val="0"/>
                      <w:marTop w:val="0"/>
                      <w:marBottom w:val="0"/>
                      <w:divBdr>
                        <w:top w:val="single" w:sz="2" w:space="0" w:color="D9D9E3"/>
                        <w:left w:val="single" w:sz="2" w:space="0" w:color="D9D9E3"/>
                        <w:bottom w:val="single" w:sz="2" w:space="0" w:color="D9D9E3"/>
                        <w:right w:val="single" w:sz="2" w:space="0" w:color="D9D9E3"/>
                      </w:divBdr>
                      <w:divsChild>
                        <w:div w:id="2135176765">
                          <w:marLeft w:val="0"/>
                          <w:marRight w:val="0"/>
                          <w:marTop w:val="0"/>
                          <w:marBottom w:val="0"/>
                          <w:divBdr>
                            <w:top w:val="single" w:sz="2" w:space="0" w:color="D9D9E3"/>
                            <w:left w:val="single" w:sz="2" w:space="0" w:color="D9D9E3"/>
                            <w:bottom w:val="single" w:sz="2" w:space="0" w:color="D9D9E3"/>
                            <w:right w:val="single" w:sz="2" w:space="0" w:color="D9D9E3"/>
                          </w:divBdr>
                          <w:divsChild>
                            <w:div w:id="78867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8655031">
      <w:bodyDiv w:val="1"/>
      <w:marLeft w:val="0"/>
      <w:marRight w:val="0"/>
      <w:marTop w:val="0"/>
      <w:marBottom w:val="0"/>
      <w:divBdr>
        <w:top w:val="none" w:sz="0" w:space="0" w:color="auto"/>
        <w:left w:val="none" w:sz="0" w:space="0" w:color="auto"/>
        <w:bottom w:val="none" w:sz="0" w:space="0" w:color="auto"/>
        <w:right w:val="none" w:sz="0" w:space="0" w:color="auto"/>
      </w:divBdr>
    </w:div>
    <w:div w:id="1070427666">
      <w:bodyDiv w:val="1"/>
      <w:marLeft w:val="0"/>
      <w:marRight w:val="0"/>
      <w:marTop w:val="0"/>
      <w:marBottom w:val="0"/>
      <w:divBdr>
        <w:top w:val="none" w:sz="0" w:space="0" w:color="auto"/>
        <w:left w:val="none" w:sz="0" w:space="0" w:color="auto"/>
        <w:bottom w:val="none" w:sz="0" w:space="0" w:color="auto"/>
        <w:right w:val="none" w:sz="0" w:space="0" w:color="auto"/>
      </w:divBdr>
    </w:div>
    <w:div w:id="1075660574">
      <w:bodyDiv w:val="1"/>
      <w:marLeft w:val="0"/>
      <w:marRight w:val="0"/>
      <w:marTop w:val="0"/>
      <w:marBottom w:val="0"/>
      <w:divBdr>
        <w:top w:val="none" w:sz="0" w:space="0" w:color="auto"/>
        <w:left w:val="none" w:sz="0" w:space="0" w:color="auto"/>
        <w:bottom w:val="none" w:sz="0" w:space="0" w:color="auto"/>
        <w:right w:val="none" w:sz="0" w:space="0" w:color="auto"/>
      </w:divBdr>
    </w:div>
    <w:div w:id="1078938532">
      <w:bodyDiv w:val="1"/>
      <w:marLeft w:val="0"/>
      <w:marRight w:val="0"/>
      <w:marTop w:val="0"/>
      <w:marBottom w:val="0"/>
      <w:divBdr>
        <w:top w:val="none" w:sz="0" w:space="0" w:color="auto"/>
        <w:left w:val="none" w:sz="0" w:space="0" w:color="auto"/>
        <w:bottom w:val="none" w:sz="0" w:space="0" w:color="auto"/>
        <w:right w:val="none" w:sz="0" w:space="0" w:color="auto"/>
      </w:divBdr>
    </w:div>
    <w:div w:id="1078984838">
      <w:bodyDiv w:val="1"/>
      <w:marLeft w:val="0"/>
      <w:marRight w:val="0"/>
      <w:marTop w:val="0"/>
      <w:marBottom w:val="0"/>
      <w:divBdr>
        <w:top w:val="none" w:sz="0" w:space="0" w:color="auto"/>
        <w:left w:val="none" w:sz="0" w:space="0" w:color="auto"/>
        <w:bottom w:val="none" w:sz="0" w:space="0" w:color="auto"/>
        <w:right w:val="none" w:sz="0" w:space="0" w:color="auto"/>
      </w:divBdr>
    </w:div>
    <w:div w:id="1081021447">
      <w:bodyDiv w:val="1"/>
      <w:marLeft w:val="0"/>
      <w:marRight w:val="0"/>
      <w:marTop w:val="0"/>
      <w:marBottom w:val="0"/>
      <w:divBdr>
        <w:top w:val="none" w:sz="0" w:space="0" w:color="auto"/>
        <w:left w:val="none" w:sz="0" w:space="0" w:color="auto"/>
        <w:bottom w:val="none" w:sz="0" w:space="0" w:color="auto"/>
        <w:right w:val="none" w:sz="0" w:space="0" w:color="auto"/>
      </w:divBdr>
    </w:div>
    <w:div w:id="1083525712">
      <w:bodyDiv w:val="1"/>
      <w:marLeft w:val="0"/>
      <w:marRight w:val="0"/>
      <w:marTop w:val="0"/>
      <w:marBottom w:val="0"/>
      <w:divBdr>
        <w:top w:val="none" w:sz="0" w:space="0" w:color="auto"/>
        <w:left w:val="none" w:sz="0" w:space="0" w:color="auto"/>
        <w:bottom w:val="none" w:sz="0" w:space="0" w:color="auto"/>
        <w:right w:val="none" w:sz="0" w:space="0" w:color="auto"/>
      </w:divBdr>
      <w:divsChild>
        <w:div w:id="798497869">
          <w:marLeft w:val="0"/>
          <w:marRight w:val="0"/>
          <w:marTop w:val="0"/>
          <w:marBottom w:val="0"/>
          <w:divBdr>
            <w:top w:val="single" w:sz="2" w:space="0" w:color="auto"/>
            <w:left w:val="single" w:sz="2" w:space="0" w:color="auto"/>
            <w:bottom w:val="single" w:sz="6" w:space="0" w:color="auto"/>
            <w:right w:val="single" w:sz="2" w:space="0" w:color="auto"/>
          </w:divBdr>
          <w:divsChild>
            <w:div w:id="1198004711">
              <w:marLeft w:val="0"/>
              <w:marRight w:val="0"/>
              <w:marTop w:val="100"/>
              <w:marBottom w:val="100"/>
              <w:divBdr>
                <w:top w:val="single" w:sz="2" w:space="0" w:color="D9D9E3"/>
                <w:left w:val="single" w:sz="2" w:space="0" w:color="D9D9E3"/>
                <w:bottom w:val="single" w:sz="2" w:space="0" w:color="D9D9E3"/>
                <w:right w:val="single" w:sz="2" w:space="0" w:color="D9D9E3"/>
              </w:divBdr>
              <w:divsChild>
                <w:div w:id="503326454">
                  <w:marLeft w:val="0"/>
                  <w:marRight w:val="0"/>
                  <w:marTop w:val="0"/>
                  <w:marBottom w:val="0"/>
                  <w:divBdr>
                    <w:top w:val="single" w:sz="2" w:space="0" w:color="D9D9E3"/>
                    <w:left w:val="single" w:sz="2" w:space="0" w:color="D9D9E3"/>
                    <w:bottom w:val="single" w:sz="2" w:space="0" w:color="D9D9E3"/>
                    <w:right w:val="single" w:sz="2" w:space="0" w:color="D9D9E3"/>
                  </w:divBdr>
                  <w:divsChild>
                    <w:div w:id="1258829145">
                      <w:marLeft w:val="0"/>
                      <w:marRight w:val="0"/>
                      <w:marTop w:val="0"/>
                      <w:marBottom w:val="0"/>
                      <w:divBdr>
                        <w:top w:val="single" w:sz="2" w:space="0" w:color="D9D9E3"/>
                        <w:left w:val="single" w:sz="2" w:space="0" w:color="D9D9E3"/>
                        <w:bottom w:val="single" w:sz="2" w:space="0" w:color="D9D9E3"/>
                        <w:right w:val="single" w:sz="2" w:space="0" w:color="D9D9E3"/>
                      </w:divBdr>
                      <w:divsChild>
                        <w:div w:id="1157575112">
                          <w:marLeft w:val="0"/>
                          <w:marRight w:val="0"/>
                          <w:marTop w:val="0"/>
                          <w:marBottom w:val="0"/>
                          <w:divBdr>
                            <w:top w:val="single" w:sz="2" w:space="0" w:color="D9D9E3"/>
                            <w:left w:val="single" w:sz="2" w:space="0" w:color="D9D9E3"/>
                            <w:bottom w:val="single" w:sz="2" w:space="0" w:color="D9D9E3"/>
                            <w:right w:val="single" w:sz="2" w:space="0" w:color="D9D9E3"/>
                          </w:divBdr>
                          <w:divsChild>
                            <w:div w:id="111900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6609151">
      <w:bodyDiv w:val="1"/>
      <w:marLeft w:val="0"/>
      <w:marRight w:val="0"/>
      <w:marTop w:val="0"/>
      <w:marBottom w:val="0"/>
      <w:divBdr>
        <w:top w:val="none" w:sz="0" w:space="0" w:color="auto"/>
        <w:left w:val="none" w:sz="0" w:space="0" w:color="auto"/>
        <w:bottom w:val="none" w:sz="0" w:space="0" w:color="auto"/>
        <w:right w:val="none" w:sz="0" w:space="0" w:color="auto"/>
      </w:divBdr>
      <w:divsChild>
        <w:div w:id="1532766045">
          <w:marLeft w:val="0"/>
          <w:marRight w:val="0"/>
          <w:marTop w:val="0"/>
          <w:marBottom w:val="0"/>
          <w:divBdr>
            <w:top w:val="single" w:sz="2" w:space="0" w:color="auto"/>
            <w:left w:val="single" w:sz="2" w:space="0" w:color="auto"/>
            <w:bottom w:val="single" w:sz="6" w:space="0" w:color="auto"/>
            <w:right w:val="single" w:sz="2" w:space="0" w:color="auto"/>
          </w:divBdr>
          <w:divsChild>
            <w:div w:id="540091544">
              <w:marLeft w:val="0"/>
              <w:marRight w:val="0"/>
              <w:marTop w:val="100"/>
              <w:marBottom w:val="100"/>
              <w:divBdr>
                <w:top w:val="single" w:sz="2" w:space="0" w:color="D9D9E3"/>
                <w:left w:val="single" w:sz="2" w:space="0" w:color="D9D9E3"/>
                <w:bottom w:val="single" w:sz="2" w:space="0" w:color="D9D9E3"/>
                <w:right w:val="single" w:sz="2" w:space="0" w:color="D9D9E3"/>
              </w:divBdr>
              <w:divsChild>
                <w:div w:id="1508011493">
                  <w:marLeft w:val="0"/>
                  <w:marRight w:val="0"/>
                  <w:marTop w:val="0"/>
                  <w:marBottom w:val="0"/>
                  <w:divBdr>
                    <w:top w:val="single" w:sz="2" w:space="0" w:color="D9D9E3"/>
                    <w:left w:val="single" w:sz="2" w:space="0" w:color="D9D9E3"/>
                    <w:bottom w:val="single" w:sz="2" w:space="0" w:color="D9D9E3"/>
                    <w:right w:val="single" w:sz="2" w:space="0" w:color="D9D9E3"/>
                  </w:divBdr>
                  <w:divsChild>
                    <w:div w:id="337000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20589334">
          <w:marLeft w:val="0"/>
          <w:marRight w:val="0"/>
          <w:marTop w:val="0"/>
          <w:marBottom w:val="0"/>
          <w:divBdr>
            <w:top w:val="single" w:sz="2" w:space="0" w:color="auto"/>
            <w:left w:val="single" w:sz="2" w:space="0" w:color="auto"/>
            <w:bottom w:val="single" w:sz="6" w:space="0" w:color="auto"/>
            <w:right w:val="single" w:sz="2" w:space="0" w:color="auto"/>
          </w:divBdr>
          <w:divsChild>
            <w:div w:id="1837068058">
              <w:marLeft w:val="0"/>
              <w:marRight w:val="0"/>
              <w:marTop w:val="100"/>
              <w:marBottom w:val="100"/>
              <w:divBdr>
                <w:top w:val="single" w:sz="2" w:space="0" w:color="D9D9E3"/>
                <w:left w:val="single" w:sz="2" w:space="0" w:color="D9D9E3"/>
                <w:bottom w:val="single" w:sz="2" w:space="0" w:color="D9D9E3"/>
                <w:right w:val="single" w:sz="2" w:space="0" w:color="D9D9E3"/>
              </w:divBdr>
              <w:divsChild>
                <w:div w:id="804810689">
                  <w:marLeft w:val="0"/>
                  <w:marRight w:val="0"/>
                  <w:marTop w:val="0"/>
                  <w:marBottom w:val="0"/>
                  <w:divBdr>
                    <w:top w:val="single" w:sz="2" w:space="0" w:color="D9D9E3"/>
                    <w:left w:val="single" w:sz="2" w:space="0" w:color="D9D9E3"/>
                    <w:bottom w:val="single" w:sz="2" w:space="0" w:color="D9D9E3"/>
                    <w:right w:val="single" w:sz="2" w:space="0" w:color="D9D9E3"/>
                  </w:divBdr>
                  <w:divsChild>
                    <w:div w:id="870918318">
                      <w:marLeft w:val="0"/>
                      <w:marRight w:val="0"/>
                      <w:marTop w:val="0"/>
                      <w:marBottom w:val="0"/>
                      <w:divBdr>
                        <w:top w:val="single" w:sz="2" w:space="0" w:color="D9D9E3"/>
                        <w:left w:val="single" w:sz="2" w:space="0" w:color="D9D9E3"/>
                        <w:bottom w:val="single" w:sz="2" w:space="0" w:color="D9D9E3"/>
                        <w:right w:val="single" w:sz="2" w:space="0" w:color="D9D9E3"/>
                      </w:divBdr>
                      <w:divsChild>
                        <w:div w:id="538857469">
                          <w:marLeft w:val="0"/>
                          <w:marRight w:val="0"/>
                          <w:marTop w:val="0"/>
                          <w:marBottom w:val="0"/>
                          <w:divBdr>
                            <w:top w:val="single" w:sz="2" w:space="0" w:color="D9D9E3"/>
                            <w:left w:val="single" w:sz="2" w:space="0" w:color="D9D9E3"/>
                            <w:bottom w:val="single" w:sz="2" w:space="0" w:color="D9D9E3"/>
                            <w:right w:val="single" w:sz="2" w:space="0" w:color="D9D9E3"/>
                          </w:divBdr>
                          <w:divsChild>
                            <w:div w:id="1398943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6918382">
      <w:bodyDiv w:val="1"/>
      <w:marLeft w:val="0"/>
      <w:marRight w:val="0"/>
      <w:marTop w:val="0"/>
      <w:marBottom w:val="0"/>
      <w:divBdr>
        <w:top w:val="none" w:sz="0" w:space="0" w:color="auto"/>
        <w:left w:val="none" w:sz="0" w:space="0" w:color="auto"/>
        <w:bottom w:val="none" w:sz="0" w:space="0" w:color="auto"/>
        <w:right w:val="none" w:sz="0" w:space="0" w:color="auto"/>
      </w:divBdr>
      <w:divsChild>
        <w:div w:id="1231042651">
          <w:marLeft w:val="547"/>
          <w:marRight w:val="0"/>
          <w:marTop w:val="0"/>
          <w:marBottom w:val="0"/>
          <w:divBdr>
            <w:top w:val="none" w:sz="0" w:space="0" w:color="auto"/>
            <w:left w:val="none" w:sz="0" w:space="0" w:color="auto"/>
            <w:bottom w:val="none" w:sz="0" w:space="0" w:color="auto"/>
            <w:right w:val="none" w:sz="0" w:space="0" w:color="auto"/>
          </w:divBdr>
        </w:div>
        <w:div w:id="1254317461">
          <w:marLeft w:val="547"/>
          <w:marRight w:val="0"/>
          <w:marTop w:val="0"/>
          <w:marBottom w:val="0"/>
          <w:divBdr>
            <w:top w:val="none" w:sz="0" w:space="0" w:color="auto"/>
            <w:left w:val="none" w:sz="0" w:space="0" w:color="auto"/>
            <w:bottom w:val="none" w:sz="0" w:space="0" w:color="auto"/>
            <w:right w:val="none" w:sz="0" w:space="0" w:color="auto"/>
          </w:divBdr>
        </w:div>
        <w:div w:id="1450708177">
          <w:marLeft w:val="547"/>
          <w:marRight w:val="0"/>
          <w:marTop w:val="0"/>
          <w:marBottom w:val="0"/>
          <w:divBdr>
            <w:top w:val="none" w:sz="0" w:space="0" w:color="auto"/>
            <w:left w:val="none" w:sz="0" w:space="0" w:color="auto"/>
            <w:bottom w:val="none" w:sz="0" w:space="0" w:color="auto"/>
            <w:right w:val="none" w:sz="0" w:space="0" w:color="auto"/>
          </w:divBdr>
        </w:div>
        <w:div w:id="1654065678">
          <w:marLeft w:val="547"/>
          <w:marRight w:val="0"/>
          <w:marTop w:val="0"/>
          <w:marBottom w:val="0"/>
          <w:divBdr>
            <w:top w:val="none" w:sz="0" w:space="0" w:color="auto"/>
            <w:left w:val="none" w:sz="0" w:space="0" w:color="auto"/>
            <w:bottom w:val="none" w:sz="0" w:space="0" w:color="auto"/>
            <w:right w:val="none" w:sz="0" w:space="0" w:color="auto"/>
          </w:divBdr>
        </w:div>
        <w:div w:id="1797720136">
          <w:marLeft w:val="547"/>
          <w:marRight w:val="0"/>
          <w:marTop w:val="0"/>
          <w:marBottom w:val="0"/>
          <w:divBdr>
            <w:top w:val="none" w:sz="0" w:space="0" w:color="auto"/>
            <w:left w:val="none" w:sz="0" w:space="0" w:color="auto"/>
            <w:bottom w:val="none" w:sz="0" w:space="0" w:color="auto"/>
            <w:right w:val="none" w:sz="0" w:space="0" w:color="auto"/>
          </w:divBdr>
        </w:div>
      </w:divsChild>
    </w:div>
    <w:div w:id="1087847970">
      <w:bodyDiv w:val="1"/>
      <w:marLeft w:val="0"/>
      <w:marRight w:val="0"/>
      <w:marTop w:val="0"/>
      <w:marBottom w:val="0"/>
      <w:divBdr>
        <w:top w:val="none" w:sz="0" w:space="0" w:color="auto"/>
        <w:left w:val="none" w:sz="0" w:space="0" w:color="auto"/>
        <w:bottom w:val="none" w:sz="0" w:space="0" w:color="auto"/>
        <w:right w:val="none" w:sz="0" w:space="0" w:color="auto"/>
      </w:divBdr>
    </w:div>
    <w:div w:id="1088190277">
      <w:bodyDiv w:val="1"/>
      <w:marLeft w:val="0"/>
      <w:marRight w:val="0"/>
      <w:marTop w:val="0"/>
      <w:marBottom w:val="0"/>
      <w:divBdr>
        <w:top w:val="none" w:sz="0" w:space="0" w:color="auto"/>
        <w:left w:val="none" w:sz="0" w:space="0" w:color="auto"/>
        <w:bottom w:val="none" w:sz="0" w:space="0" w:color="auto"/>
        <w:right w:val="none" w:sz="0" w:space="0" w:color="auto"/>
      </w:divBdr>
    </w:div>
    <w:div w:id="1089237503">
      <w:bodyDiv w:val="1"/>
      <w:marLeft w:val="0"/>
      <w:marRight w:val="0"/>
      <w:marTop w:val="0"/>
      <w:marBottom w:val="0"/>
      <w:divBdr>
        <w:top w:val="none" w:sz="0" w:space="0" w:color="auto"/>
        <w:left w:val="none" w:sz="0" w:space="0" w:color="auto"/>
        <w:bottom w:val="none" w:sz="0" w:space="0" w:color="auto"/>
        <w:right w:val="none" w:sz="0" w:space="0" w:color="auto"/>
      </w:divBdr>
      <w:divsChild>
        <w:div w:id="1751733426">
          <w:marLeft w:val="0"/>
          <w:marRight w:val="0"/>
          <w:marTop w:val="0"/>
          <w:marBottom w:val="0"/>
          <w:divBdr>
            <w:top w:val="single" w:sz="2" w:space="0" w:color="auto"/>
            <w:left w:val="single" w:sz="2" w:space="0" w:color="auto"/>
            <w:bottom w:val="single" w:sz="6" w:space="0" w:color="auto"/>
            <w:right w:val="single" w:sz="2" w:space="0" w:color="auto"/>
          </w:divBdr>
          <w:divsChild>
            <w:div w:id="1981035096">
              <w:marLeft w:val="0"/>
              <w:marRight w:val="0"/>
              <w:marTop w:val="100"/>
              <w:marBottom w:val="100"/>
              <w:divBdr>
                <w:top w:val="single" w:sz="2" w:space="0" w:color="D9D9E3"/>
                <w:left w:val="single" w:sz="2" w:space="0" w:color="D9D9E3"/>
                <w:bottom w:val="single" w:sz="2" w:space="0" w:color="D9D9E3"/>
                <w:right w:val="single" w:sz="2" w:space="0" w:color="D9D9E3"/>
              </w:divBdr>
              <w:divsChild>
                <w:div w:id="1421751386">
                  <w:marLeft w:val="0"/>
                  <w:marRight w:val="0"/>
                  <w:marTop w:val="0"/>
                  <w:marBottom w:val="0"/>
                  <w:divBdr>
                    <w:top w:val="single" w:sz="2" w:space="0" w:color="D9D9E3"/>
                    <w:left w:val="single" w:sz="2" w:space="0" w:color="D9D9E3"/>
                    <w:bottom w:val="single" w:sz="2" w:space="0" w:color="D9D9E3"/>
                    <w:right w:val="single" w:sz="2" w:space="0" w:color="D9D9E3"/>
                  </w:divBdr>
                  <w:divsChild>
                    <w:div w:id="1799572044">
                      <w:marLeft w:val="0"/>
                      <w:marRight w:val="0"/>
                      <w:marTop w:val="0"/>
                      <w:marBottom w:val="0"/>
                      <w:divBdr>
                        <w:top w:val="single" w:sz="2" w:space="0" w:color="D9D9E3"/>
                        <w:left w:val="single" w:sz="2" w:space="0" w:color="D9D9E3"/>
                        <w:bottom w:val="single" w:sz="2" w:space="0" w:color="D9D9E3"/>
                        <w:right w:val="single" w:sz="2" w:space="0" w:color="D9D9E3"/>
                      </w:divBdr>
                      <w:divsChild>
                        <w:div w:id="1610968938">
                          <w:marLeft w:val="0"/>
                          <w:marRight w:val="0"/>
                          <w:marTop w:val="0"/>
                          <w:marBottom w:val="0"/>
                          <w:divBdr>
                            <w:top w:val="single" w:sz="2" w:space="0" w:color="D9D9E3"/>
                            <w:left w:val="single" w:sz="2" w:space="0" w:color="D9D9E3"/>
                            <w:bottom w:val="single" w:sz="2" w:space="0" w:color="D9D9E3"/>
                            <w:right w:val="single" w:sz="2" w:space="0" w:color="D9D9E3"/>
                          </w:divBdr>
                          <w:divsChild>
                            <w:div w:id="15724957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9276086">
      <w:bodyDiv w:val="1"/>
      <w:marLeft w:val="0"/>
      <w:marRight w:val="0"/>
      <w:marTop w:val="0"/>
      <w:marBottom w:val="0"/>
      <w:divBdr>
        <w:top w:val="none" w:sz="0" w:space="0" w:color="auto"/>
        <w:left w:val="none" w:sz="0" w:space="0" w:color="auto"/>
        <w:bottom w:val="none" w:sz="0" w:space="0" w:color="auto"/>
        <w:right w:val="none" w:sz="0" w:space="0" w:color="auto"/>
      </w:divBdr>
    </w:div>
    <w:div w:id="1090541420">
      <w:bodyDiv w:val="1"/>
      <w:marLeft w:val="0"/>
      <w:marRight w:val="0"/>
      <w:marTop w:val="0"/>
      <w:marBottom w:val="0"/>
      <w:divBdr>
        <w:top w:val="none" w:sz="0" w:space="0" w:color="auto"/>
        <w:left w:val="none" w:sz="0" w:space="0" w:color="auto"/>
        <w:bottom w:val="none" w:sz="0" w:space="0" w:color="auto"/>
        <w:right w:val="none" w:sz="0" w:space="0" w:color="auto"/>
      </w:divBdr>
      <w:divsChild>
        <w:div w:id="1478062897">
          <w:marLeft w:val="0"/>
          <w:marRight w:val="0"/>
          <w:marTop w:val="0"/>
          <w:marBottom w:val="0"/>
          <w:divBdr>
            <w:top w:val="single" w:sz="2" w:space="0" w:color="auto"/>
            <w:left w:val="single" w:sz="2" w:space="0" w:color="auto"/>
            <w:bottom w:val="single" w:sz="6" w:space="0" w:color="auto"/>
            <w:right w:val="single" w:sz="2" w:space="0" w:color="auto"/>
          </w:divBdr>
          <w:divsChild>
            <w:div w:id="17974120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45329864">
                  <w:marLeft w:val="0"/>
                  <w:marRight w:val="0"/>
                  <w:marTop w:val="0"/>
                  <w:marBottom w:val="0"/>
                  <w:divBdr>
                    <w:top w:val="single" w:sz="2" w:space="0" w:color="D9D9E3"/>
                    <w:left w:val="single" w:sz="2" w:space="0" w:color="D9D9E3"/>
                    <w:bottom w:val="single" w:sz="2" w:space="0" w:color="D9D9E3"/>
                    <w:right w:val="single" w:sz="2" w:space="0" w:color="D9D9E3"/>
                  </w:divBdr>
                  <w:divsChild>
                    <w:div w:id="828325117">
                      <w:marLeft w:val="0"/>
                      <w:marRight w:val="0"/>
                      <w:marTop w:val="0"/>
                      <w:marBottom w:val="0"/>
                      <w:divBdr>
                        <w:top w:val="single" w:sz="2" w:space="0" w:color="D9D9E3"/>
                        <w:left w:val="single" w:sz="2" w:space="0" w:color="D9D9E3"/>
                        <w:bottom w:val="single" w:sz="2" w:space="0" w:color="D9D9E3"/>
                        <w:right w:val="single" w:sz="2" w:space="0" w:color="D9D9E3"/>
                      </w:divBdr>
                      <w:divsChild>
                        <w:div w:id="1991714503">
                          <w:marLeft w:val="0"/>
                          <w:marRight w:val="0"/>
                          <w:marTop w:val="0"/>
                          <w:marBottom w:val="0"/>
                          <w:divBdr>
                            <w:top w:val="single" w:sz="2" w:space="0" w:color="D9D9E3"/>
                            <w:left w:val="single" w:sz="2" w:space="0" w:color="D9D9E3"/>
                            <w:bottom w:val="single" w:sz="2" w:space="0" w:color="D9D9E3"/>
                            <w:right w:val="single" w:sz="2" w:space="0" w:color="D9D9E3"/>
                          </w:divBdr>
                          <w:divsChild>
                            <w:div w:id="1552376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2581960">
      <w:bodyDiv w:val="1"/>
      <w:marLeft w:val="0"/>
      <w:marRight w:val="0"/>
      <w:marTop w:val="0"/>
      <w:marBottom w:val="0"/>
      <w:divBdr>
        <w:top w:val="none" w:sz="0" w:space="0" w:color="auto"/>
        <w:left w:val="none" w:sz="0" w:space="0" w:color="auto"/>
        <w:bottom w:val="none" w:sz="0" w:space="0" w:color="auto"/>
        <w:right w:val="none" w:sz="0" w:space="0" w:color="auto"/>
      </w:divBdr>
    </w:div>
    <w:div w:id="1095445437">
      <w:bodyDiv w:val="1"/>
      <w:marLeft w:val="0"/>
      <w:marRight w:val="0"/>
      <w:marTop w:val="0"/>
      <w:marBottom w:val="0"/>
      <w:divBdr>
        <w:top w:val="none" w:sz="0" w:space="0" w:color="auto"/>
        <w:left w:val="none" w:sz="0" w:space="0" w:color="auto"/>
        <w:bottom w:val="none" w:sz="0" w:space="0" w:color="auto"/>
        <w:right w:val="none" w:sz="0" w:space="0" w:color="auto"/>
      </w:divBdr>
      <w:divsChild>
        <w:div w:id="1501966868">
          <w:marLeft w:val="0"/>
          <w:marRight w:val="0"/>
          <w:marTop w:val="0"/>
          <w:marBottom w:val="0"/>
          <w:divBdr>
            <w:top w:val="none" w:sz="0" w:space="0" w:color="auto"/>
            <w:left w:val="none" w:sz="0" w:space="0" w:color="auto"/>
            <w:bottom w:val="none" w:sz="0" w:space="0" w:color="auto"/>
            <w:right w:val="none" w:sz="0" w:space="0" w:color="auto"/>
          </w:divBdr>
          <w:divsChild>
            <w:div w:id="33778851">
              <w:marLeft w:val="0"/>
              <w:marRight w:val="0"/>
              <w:marTop w:val="0"/>
              <w:marBottom w:val="0"/>
              <w:divBdr>
                <w:top w:val="single" w:sz="2" w:space="0" w:color="D9D9E3"/>
                <w:left w:val="single" w:sz="2" w:space="0" w:color="D9D9E3"/>
                <w:bottom w:val="single" w:sz="2" w:space="0" w:color="D9D9E3"/>
                <w:right w:val="single" w:sz="2" w:space="0" w:color="D9D9E3"/>
              </w:divBdr>
              <w:divsChild>
                <w:div w:id="728920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4308404">
          <w:marLeft w:val="0"/>
          <w:marRight w:val="0"/>
          <w:marTop w:val="0"/>
          <w:marBottom w:val="0"/>
          <w:divBdr>
            <w:top w:val="single" w:sz="2" w:space="0" w:color="D9D9E3"/>
            <w:left w:val="single" w:sz="2" w:space="0" w:color="D9D9E3"/>
            <w:bottom w:val="single" w:sz="2" w:space="0" w:color="D9D9E3"/>
            <w:right w:val="single" w:sz="2" w:space="0" w:color="D9D9E3"/>
          </w:divBdr>
          <w:divsChild>
            <w:div w:id="1275215415">
              <w:marLeft w:val="0"/>
              <w:marRight w:val="0"/>
              <w:marTop w:val="0"/>
              <w:marBottom w:val="0"/>
              <w:divBdr>
                <w:top w:val="single" w:sz="2" w:space="0" w:color="D9D9E3"/>
                <w:left w:val="single" w:sz="2" w:space="0" w:color="D9D9E3"/>
                <w:bottom w:val="single" w:sz="2" w:space="0" w:color="D9D9E3"/>
                <w:right w:val="single" w:sz="2" w:space="0" w:color="D9D9E3"/>
              </w:divBdr>
              <w:divsChild>
                <w:div w:id="836072838">
                  <w:marLeft w:val="0"/>
                  <w:marRight w:val="0"/>
                  <w:marTop w:val="0"/>
                  <w:marBottom w:val="0"/>
                  <w:divBdr>
                    <w:top w:val="single" w:sz="2" w:space="0" w:color="D9D9E3"/>
                    <w:left w:val="single" w:sz="2" w:space="0" w:color="D9D9E3"/>
                    <w:bottom w:val="single" w:sz="2" w:space="0" w:color="D9D9E3"/>
                    <w:right w:val="single" w:sz="2" w:space="0" w:color="D9D9E3"/>
                  </w:divBdr>
                  <w:divsChild>
                    <w:div w:id="2002468236">
                      <w:marLeft w:val="0"/>
                      <w:marRight w:val="0"/>
                      <w:marTop w:val="0"/>
                      <w:marBottom w:val="0"/>
                      <w:divBdr>
                        <w:top w:val="single" w:sz="2" w:space="0" w:color="D9D9E3"/>
                        <w:left w:val="single" w:sz="2" w:space="0" w:color="D9D9E3"/>
                        <w:bottom w:val="single" w:sz="2" w:space="0" w:color="D9D9E3"/>
                        <w:right w:val="single" w:sz="2" w:space="0" w:color="D9D9E3"/>
                      </w:divBdr>
                      <w:divsChild>
                        <w:div w:id="2013139609">
                          <w:marLeft w:val="0"/>
                          <w:marRight w:val="0"/>
                          <w:marTop w:val="0"/>
                          <w:marBottom w:val="0"/>
                          <w:divBdr>
                            <w:top w:val="single" w:sz="2" w:space="0" w:color="auto"/>
                            <w:left w:val="single" w:sz="2" w:space="0" w:color="auto"/>
                            <w:bottom w:val="single" w:sz="6" w:space="0" w:color="auto"/>
                            <w:right w:val="single" w:sz="2" w:space="0" w:color="auto"/>
                          </w:divBdr>
                          <w:divsChild>
                            <w:div w:id="554391471">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096612">
                                  <w:marLeft w:val="0"/>
                                  <w:marRight w:val="0"/>
                                  <w:marTop w:val="0"/>
                                  <w:marBottom w:val="0"/>
                                  <w:divBdr>
                                    <w:top w:val="single" w:sz="2" w:space="0" w:color="D9D9E3"/>
                                    <w:left w:val="single" w:sz="2" w:space="0" w:color="D9D9E3"/>
                                    <w:bottom w:val="single" w:sz="2" w:space="0" w:color="D9D9E3"/>
                                    <w:right w:val="single" w:sz="2" w:space="0" w:color="D9D9E3"/>
                                  </w:divBdr>
                                  <w:divsChild>
                                    <w:div w:id="967200803">
                                      <w:marLeft w:val="0"/>
                                      <w:marRight w:val="0"/>
                                      <w:marTop w:val="0"/>
                                      <w:marBottom w:val="0"/>
                                      <w:divBdr>
                                        <w:top w:val="single" w:sz="2" w:space="0" w:color="D9D9E3"/>
                                        <w:left w:val="single" w:sz="2" w:space="0" w:color="D9D9E3"/>
                                        <w:bottom w:val="single" w:sz="2" w:space="0" w:color="D9D9E3"/>
                                        <w:right w:val="single" w:sz="2" w:space="0" w:color="D9D9E3"/>
                                      </w:divBdr>
                                      <w:divsChild>
                                        <w:div w:id="1300575244">
                                          <w:marLeft w:val="0"/>
                                          <w:marRight w:val="0"/>
                                          <w:marTop w:val="0"/>
                                          <w:marBottom w:val="0"/>
                                          <w:divBdr>
                                            <w:top w:val="single" w:sz="2" w:space="0" w:color="D9D9E3"/>
                                            <w:left w:val="single" w:sz="2" w:space="0" w:color="D9D9E3"/>
                                            <w:bottom w:val="single" w:sz="2" w:space="0" w:color="D9D9E3"/>
                                            <w:right w:val="single" w:sz="2" w:space="0" w:color="D9D9E3"/>
                                          </w:divBdr>
                                          <w:divsChild>
                                            <w:div w:id="18032292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95831493">
      <w:bodyDiv w:val="1"/>
      <w:marLeft w:val="0"/>
      <w:marRight w:val="0"/>
      <w:marTop w:val="0"/>
      <w:marBottom w:val="0"/>
      <w:divBdr>
        <w:top w:val="none" w:sz="0" w:space="0" w:color="auto"/>
        <w:left w:val="none" w:sz="0" w:space="0" w:color="auto"/>
        <w:bottom w:val="none" w:sz="0" w:space="0" w:color="auto"/>
        <w:right w:val="none" w:sz="0" w:space="0" w:color="auto"/>
      </w:divBdr>
    </w:div>
    <w:div w:id="1098718262">
      <w:bodyDiv w:val="1"/>
      <w:marLeft w:val="0"/>
      <w:marRight w:val="0"/>
      <w:marTop w:val="0"/>
      <w:marBottom w:val="0"/>
      <w:divBdr>
        <w:top w:val="none" w:sz="0" w:space="0" w:color="auto"/>
        <w:left w:val="none" w:sz="0" w:space="0" w:color="auto"/>
        <w:bottom w:val="none" w:sz="0" w:space="0" w:color="auto"/>
        <w:right w:val="none" w:sz="0" w:space="0" w:color="auto"/>
      </w:divBdr>
    </w:div>
    <w:div w:id="1099374870">
      <w:bodyDiv w:val="1"/>
      <w:marLeft w:val="0"/>
      <w:marRight w:val="0"/>
      <w:marTop w:val="0"/>
      <w:marBottom w:val="0"/>
      <w:divBdr>
        <w:top w:val="none" w:sz="0" w:space="0" w:color="auto"/>
        <w:left w:val="none" w:sz="0" w:space="0" w:color="auto"/>
        <w:bottom w:val="none" w:sz="0" w:space="0" w:color="auto"/>
        <w:right w:val="none" w:sz="0" w:space="0" w:color="auto"/>
      </w:divBdr>
      <w:divsChild>
        <w:div w:id="1045060204">
          <w:marLeft w:val="0"/>
          <w:marRight w:val="0"/>
          <w:marTop w:val="0"/>
          <w:marBottom w:val="0"/>
          <w:divBdr>
            <w:top w:val="single" w:sz="2" w:space="0" w:color="D9D9E3"/>
            <w:left w:val="single" w:sz="2" w:space="0" w:color="D9D9E3"/>
            <w:bottom w:val="single" w:sz="2" w:space="0" w:color="D9D9E3"/>
            <w:right w:val="single" w:sz="2" w:space="0" w:color="D9D9E3"/>
          </w:divBdr>
          <w:divsChild>
            <w:div w:id="189611721">
              <w:marLeft w:val="0"/>
              <w:marRight w:val="0"/>
              <w:marTop w:val="0"/>
              <w:marBottom w:val="0"/>
              <w:divBdr>
                <w:top w:val="single" w:sz="2" w:space="0" w:color="D9D9E3"/>
                <w:left w:val="single" w:sz="2" w:space="0" w:color="D9D9E3"/>
                <w:bottom w:val="single" w:sz="2" w:space="0" w:color="D9D9E3"/>
                <w:right w:val="single" w:sz="2" w:space="0" w:color="D9D9E3"/>
              </w:divBdr>
              <w:divsChild>
                <w:div w:id="2055306612">
                  <w:marLeft w:val="0"/>
                  <w:marRight w:val="0"/>
                  <w:marTop w:val="0"/>
                  <w:marBottom w:val="0"/>
                  <w:divBdr>
                    <w:top w:val="single" w:sz="2" w:space="0" w:color="D9D9E3"/>
                    <w:left w:val="single" w:sz="2" w:space="0" w:color="D9D9E3"/>
                    <w:bottom w:val="single" w:sz="2" w:space="0" w:color="D9D9E3"/>
                    <w:right w:val="single" w:sz="2" w:space="0" w:color="D9D9E3"/>
                  </w:divBdr>
                  <w:divsChild>
                    <w:div w:id="1226261125">
                      <w:marLeft w:val="0"/>
                      <w:marRight w:val="0"/>
                      <w:marTop w:val="0"/>
                      <w:marBottom w:val="0"/>
                      <w:divBdr>
                        <w:top w:val="single" w:sz="2" w:space="0" w:color="D9D9E3"/>
                        <w:left w:val="single" w:sz="2" w:space="0" w:color="D9D9E3"/>
                        <w:bottom w:val="single" w:sz="2" w:space="0" w:color="D9D9E3"/>
                        <w:right w:val="single" w:sz="2" w:space="0" w:color="D9D9E3"/>
                      </w:divBdr>
                      <w:divsChild>
                        <w:div w:id="318507788">
                          <w:marLeft w:val="0"/>
                          <w:marRight w:val="0"/>
                          <w:marTop w:val="0"/>
                          <w:marBottom w:val="0"/>
                          <w:divBdr>
                            <w:top w:val="single" w:sz="2" w:space="0" w:color="auto"/>
                            <w:left w:val="single" w:sz="2" w:space="0" w:color="auto"/>
                            <w:bottom w:val="single" w:sz="6" w:space="0" w:color="auto"/>
                            <w:right w:val="single" w:sz="2" w:space="0" w:color="auto"/>
                          </w:divBdr>
                          <w:divsChild>
                            <w:div w:id="251939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946329">
                                  <w:marLeft w:val="0"/>
                                  <w:marRight w:val="0"/>
                                  <w:marTop w:val="0"/>
                                  <w:marBottom w:val="0"/>
                                  <w:divBdr>
                                    <w:top w:val="single" w:sz="2" w:space="0" w:color="D9D9E3"/>
                                    <w:left w:val="single" w:sz="2" w:space="0" w:color="D9D9E3"/>
                                    <w:bottom w:val="single" w:sz="2" w:space="0" w:color="D9D9E3"/>
                                    <w:right w:val="single" w:sz="2" w:space="0" w:color="D9D9E3"/>
                                  </w:divBdr>
                                  <w:divsChild>
                                    <w:div w:id="466364825">
                                      <w:marLeft w:val="0"/>
                                      <w:marRight w:val="0"/>
                                      <w:marTop w:val="0"/>
                                      <w:marBottom w:val="0"/>
                                      <w:divBdr>
                                        <w:top w:val="single" w:sz="2" w:space="0" w:color="D9D9E3"/>
                                        <w:left w:val="single" w:sz="2" w:space="0" w:color="D9D9E3"/>
                                        <w:bottom w:val="single" w:sz="2" w:space="0" w:color="D9D9E3"/>
                                        <w:right w:val="single" w:sz="2" w:space="0" w:color="D9D9E3"/>
                                      </w:divBdr>
                                      <w:divsChild>
                                        <w:div w:id="1435662795">
                                          <w:marLeft w:val="0"/>
                                          <w:marRight w:val="0"/>
                                          <w:marTop w:val="0"/>
                                          <w:marBottom w:val="0"/>
                                          <w:divBdr>
                                            <w:top w:val="single" w:sz="2" w:space="0" w:color="D9D9E3"/>
                                            <w:left w:val="single" w:sz="2" w:space="0" w:color="D9D9E3"/>
                                            <w:bottom w:val="single" w:sz="2" w:space="0" w:color="D9D9E3"/>
                                            <w:right w:val="single" w:sz="2" w:space="0" w:color="D9D9E3"/>
                                          </w:divBdr>
                                          <w:divsChild>
                                            <w:div w:id="1837961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9486474">
          <w:marLeft w:val="0"/>
          <w:marRight w:val="0"/>
          <w:marTop w:val="0"/>
          <w:marBottom w:val="0"/>
          <w:divBdr>
            <w:top w:val="none" w:sz="0" w:space="0" w:color="auto"/>
            <w:left w:val="none" w:sz="0" w:space="0" w:color="auto"/>
            <w:bottom w:val="none" w:sz="0" w:space="0" w:color="auto"/>
            <w:right w:val="none" w:sz="0" w:space="0" w:color="auto"/>
          </w:divBdr>
          <w:divsChild>
            <w:div w:id="346560319">
              <w:marLeft w:val="0"/>
              <w:marRight w:val="0"/>
              <w:marTop w:val="0"/>
              <w:marBottom w:val="0"/>
              <w:divBdr>
                <w:top w:val="single" w:sz="2" w:space="0" w:color="D9D9E3"/>
                <w:left w:val="single" w:sz="2" w:space="0" w:color="D9D9E3"/>
                <w:bottom w:val="single" w:sz="2" w:space="0" w:color="D9D9E3"/>
                <w:right w:val="single" w:sz="2" w:space="0" w:color="D9D9E3"/>
              </w:divBdr>
              <w:divsChild>
                <w:div w:id="1917855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06850868">
      <w:bodyDiv w:val="1"/>
      <w:marLeft w:val="0"/>
      <w:marRight w:val="0"/>
      <w:marTop w:val="0"/>
      <w:marBottom w:val="0"/>
      <w:divBdr>
        <w:top w:val="none" w:sz="0" w:space="0" w:color="auto"/>
        <w:left w:val="none" w:sz="0" w:space="0" w:color="auto"/>
        <w:bottom w:val="none" w:sz="0" w:space="0" w:color="auto"/>
        <w:right w:val="none" w:sz="0" w:space="0" w:color="auto"/>
      </w:divBdr>
      <w:divsChild>
        <w:div w:id="764880110">
          <w:marLeft w:val="0"/>
          <w:marRight w:val="0"/>
          <w:marTop w:val="0"/>
          <w:marBottom w:val="0"/>
          <w:divBdr>
            <w:top w:val="single" w:sz="2" w:space="0" w:color="auto"/>
            <w:left w:val="single" w:sz="2" w:space="0" w:color="auto"/>
            <w:bottom w:val="single" w:sz="6" w:space="0" w:color="auto"/>
            <w:right w:val="single" w:sz="2" w:space="0" w:color="auto"/>
          </w:divBdr>
          <w:divsChild>
            <w:div w:id="599875528">
              <w:marLeft w:val="0"/>
              <w:marRight w:val="0"/>
              <w:marTop w:val="100"/>
              <w:marBottom w:val="100"/>
              <w:divBdr>
                <w:top w:val="single" w:sz="2" w:space="0" w:color="D9D9E3"/>
                <w:left w:val="single" w:sz="2" w:space="0" w:color="D9D9E3"/>
                <w:bottom w:val="single" w:sz="2" w:space="0" w:color="D9D9E3"/>
                <w:right w:val="single" w:sz="2" w:space="0" w:color="D9D9E3"/>
              </w:divBdr>
              <w:divsChild>
                <w:div w:id="1208294313">
                  <w:marLeft w:val="0"/>
                  <w:marRight w:val="0"/>
                  <w:marTop w:val="0"/>
                  <w:marBottom w:val="0"/>
                  <w:divBdr>
                    <w:top w:val="single" w:sz="2" w:space="0" w:color="D9D9E3"/>
                    <w:left w:val="single" w:sz="2" w:space="0" w:color="D9D9E3"/>
                    <w:bottom w:val="single" w:sz="2" w:space="0" w:color="D9D9E3"/>
                    <w:right w:val="single" w:sz="2" w:space="0" w:color="D9D9E3"/>
                  </w:divBdr>
                  <w:divsChild>
                    <w:div w:id="1746367892">
                      <w:marLeft w:val="0"/>
                      <w:marRight w:val="0"/>
                      <w:marTop w:val="0"/>
                      <w:marBottom w:val="0"/>
                      <w:divBdr>
                        <w:top w:val="single" w:sz="2" w:space="0" w:color="D9D9E3"/>
                        <w:left w:val="single" w:sz="2" w:space="0" w:color="D9D9E3"/>
                        <w:bottom w:val="single" w:sz="2" w:space="0" w:color="D9D9E3"/>
                        <w:right w:val="single" w:sz="2" w:space="0" w:color="D9D9E3"/>
                      </w:divBdr>
                      <w:divsChild>
                        <w:div w:id="1506633775">
                          <w:marLeft w:val="0"/>
                          <w:marRight w:val="0"/>
                          <w:marTop w:val="0"/>
                          <w:marBottom w:val="0"/>
                          <w:divBdr>
                            <w:top w:val="single" w:sz="2" w:space="0" w:color="D9D9E3"/>
                            <w:left w:val="single" w:sz="2" w:space="0" w:color="D9D9E3"/>
                            <w:bottom w:val="single" w:sz="2" w:space="0" w:color="D9D9E3"/>
                            <w:right w:val="single" w:sz="2" w:space="0" w:color="D9D9E3"/>
                          </w:divBdr>
                          <w:divsChild>
                            <w:div w:id="1731076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07579764">
      <w:bodyDiv w:val="1"/>
      <w:marLeft w:val="0"/>
      <w:marRight w:val="0"/>
      <w:marTop w:val="0"/>
      <w:marBottom w:val="0"/>
      <w:divBdr>
        <w:top w:val="none" w:sz="0" w:space="0" w:color="auto"/>
        <w:left w:val="none" w:sz="0" w:space="0" w:color="auto"/>
        <w:bottom w:val="none" w:sz="0" w:space="0" w:color="auto"/>
        <w:right w:val="none" w:sz="0" w:space="0" w:color="auto"/>
      </w:divBdr>
      <w:divsChild>
        <w:div w:id="1248223407">
          <w:marLeft w:val="0"/>
          <w:marRight w:val="0"/>
          <w:marTop w:val="0"/>
          <w:marBottom w:val="0"/>
          <w:divBdr>
            <w:top w:val="single" w:sz="2" w:space="0" w:color="auto"/>
            <w:left w:val="single" w:sz="2" w:space="0" w:color="auto"/>
            <w:bottom w:val="single" w:sz="6" w:space="0" w:color="auto"/>
            <w:right w:val="single" w:sz="2" w:space="0" w:color="auto"/>
          </w:divBdr>
          <w:divsChild>
            <w:div w:id="1495997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021006172">
                  <w:marLeft w:val="0"/>
                  <w:marRight w:val="0"/>
                  <w:marTop w:val="0"/>
                  <w:marBottom w:val="0"/>
                  <w:divBdr>
                    <w:top w:val="single" w:sz="2" w:space="0" w:color="D9D9E3"/>
                    <w:left w:val="single" w:sz="2" w:space="0" w:color="D9D9E3"/>
                    <w:bottom w:val="single" w:sz="2" w:space="0" w:color="D9D9E3"/>
                    <w:right w:val="single" w:sz="2" w:space="0" w:color="D9D9E3"/>
                  </w:divBdr>
                  <w:divsChild>
                    <w:div w:id="1049963341">
                      <w:marLeft w:val="0"/>
                      <w:marRight w:val="0"/>
                      <w:marTop w:val="0"/>
                      <w:marBottom w:val="0"/>
                      <w:divBdr>
                        <w:top w:val="single" w:sz="2" w:space="0" w:color="D9D9E3"/>
                        <w:left w:val="single" w:sz="2" w:space="0" w:color="D9D9E3"/>
                        <w:bottom w:val="single" w:sz="2" w:space="0" w:color="D9D9E3"/>
                        <w:right w:val="single" w:sz="2" w:space="0" w:color="D9D9E3"/>
                      </w:divBdr>
                      <w:divsChild>
                        <w:div w:id="1674256801">
                          <w:marLeft w:val="0"/>
                          <w:marRight w:val="0"/>
                          <w:marTop w:val="0"/>
                          <w:marBottom w:val="0"/>
                          <w:divBdr>
                            <w:top w:val="single" w:sz="2" w:space="0" w:color="D9D9E3"/>
                            <w:left w:val="single" w:sz="2" w:space="0" w:color="D9D9E3"/>
                            <w:bottom w:val="single" w:sz="2" w:space="0" w:color="D9D9E3"/>
                            <w:right w:val="single" w:sz="2" w:space="0" w:color="D9D9E3"/>
                          </w:divBdr>
                          <w:divsChild>
                            <w:div w:id="1334843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10123005">
      <w:bodyDiv w:val="1"/>
      <w:marLeft w:val="0"/>
      <w:marRight w:val="0"/>
      <w:marTop w:val="0"/>
      <w:marBottom w:val="0"/>
      <w:divBdr>
        <w:top w:val="none" w:sz="0" w:space="0" w:color="auto"/>
        <w:left w:val="none" w:sz="0" w:space="0" w:color="auto"/>
        <w:bottom w:val="none" w:sz="0" w:space="0" w:color="auto"/>
        <w:right w:val="none" w:sz="0" w:space="0" w:color="auto"/>
      </w:divBdr>
      <w:divsChild>
        <w:div w:id="206795265">
          <w:marLeft w:val="0"/>
          <w:marRight w:val="0"/>
          <w:marTop w:val="0"/>
          <w:marBottom w:val="0"/>
          <w:divBdr>
            <w:top w:val="single" w:sz="2" w:space="0" w:color="auto"/>
            <w:left w:val="single" w:sz="2" w:space="0" w:color="auto"/>
            <w:bottom w:val="single" w:sz="6" w:space="0" w:color="auto"/>
            <w:right w:val="single" w:sz="2" w:space="0" w:color="auto"/>
          </w:divBdr>
          <w:divsChild>
            <w:div w:id="120254882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9639481">
                  <w:marLeft w:val="0"/>
                  <w:marRight w:val="0"/>
                  <w:marTop w:val="0"/>
                  <w:marBottom w:val="0"/>
                  <w:divBdr>
                    <w:top w:val="single" w:sz="2" w:space="0" w:color="D9D9E3"/>
                    <w:left w:val="single" w:sz="2" w:space="0" w:color="D9D9E3"/>
                    <w:bottom w:val="single" w:sz="2" w:space="0" w:color="D9D9E3"/>
                    <w:right w:val="single" w:sz="2" w:space="0" w:color="D9D9E3"/>
                  </w:divBdr>
                  <w:divsChild>
                    <w:div w:id="1431731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54926056">
          <w:marLeft w:val="0"/>
          <w:marRight w:val="0"/>
          <w:marTop w:val="0"/>
          <w:marBottom w:val="0"/>
          <w:divBdr>
            <w:top w:val="single" w:sz="2" w:space="0" w:color="auto"/>
            <w:left w:val="single" w:sz="2" w:space="0" w:color="auto"/>
            <w:bottom w:val="single" w:sz="6" w:space="0" w:color="auto"/>
            <w:right w:val="single" w:sz="2" w:space="0" w:color="auto"/>
          </w:divBdr>
          <w:divsChild>
            <w:div w:id="379329143">
              <w:marLeft w:val="0"/>
              <w:marRight w:val="0"/>
              <w:marTop w:val="100"/>
              <w:marBottom w:val="100"/>
              <w:divBdr>
                <w:top w:val="single" w:sz="2" w:space="0" w:color="D9D9E3"/>
                <w:left w:val="single" w:sz="2" w:space="0" w:color="D9D9E3"/>
                <w:bottom w:val="single" w:sz="2" w:space="0" w:color="D9D9E3"/>
                <w:right w:val="single" w:sz="2" w:space="0" w:color="D9D9E3"/>
              </w:divBdr>
              <w:divsChild>
                <w:div w:id="606667153">
                  <w:marLeft w:val="0"/>
                  <w:marRight w:val="0"/>
                  <w:marTop w:val="0"/>
                  <w:marBottom w:val="0"/>
                  <w:divBdr>
                    <w:top w:val="single" w:sz="2" w:space="0" w:color="D9D9E3"/>
                    <w:left w:val="single" w:sz="2" w:space="0" w:color="D9D9E3"/>
                    <w:bottom w:val="single" w:sz="2" w:space="0" w:color="D9D9E3"/>
                    <w:right w:val="single" w:sz="2" w:space="0" w:color="D9D9E3"/>
                  </w:divBdr>
                  <w:divsChild>
                    <w:div w:id="878468470">
                      <w:marLeft w:val="0"/>
                      <w:marRight w:val="0"/>
                      <w:marTop w:val="0"/>
                      <w:marBottom w:val="0"/>
                      <w:divBdr>
                        <w:top w:val="single" w:sz="2" w:space="0" w:color="D9D9E3"/>
                        <w:left w:val="single" w:sz="2" w:space="0" w:color="D9D9E3"/>
                        <w:bottom w:val="single" w:sz="2" w:space="0" w:color="D9D9E3"/>
                        <w:right w:val="single" w:sz="2" w:space="0" w:color="D9D9E3"/>
                      </w:divBdr>
                      <w:divsChild>
                        <w:div w:id="1949002310">
                          <w:marLeft w:val="0"/>
                          <w:marRight w:val="0"/>
                          <w:marTop w:val="0"/>
                          <w:marBottom w:val="0"/>
                          <w:divBdr>
                            <w:top w:val="single" w:sz="2" w:space="0" w:color="D9D9E3"/>
                            <w:left w:val="single" w:sz="2" w:space="0" w:color="D9D9E3"/>
                            <w:bottom w:val="single" w:sz="2" w:space="0" w:color="D9D9E3"/>
                            <w:right w:val="single" w:sz="2" w:space="0" w:color="D9D9E3"/>
                          </w:divBdr>
                          <w:divsChild>
                            <w:div w:id="283465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12549419">
      <w:bodyDiv w:val="1"/>
      <w:marLeft w:val="0"/>
      <w:marRight w:val="0"/>
      <w:marTop w:val="0"/>
      <w:marBottom w:val="0"/>
      <w:divBdr>
        <w:top w:val="none" w:sz="0" w:space="0" w:color="auto"/>
        <w:left w:val="none" w:sz="0" w:space="0" w:color="auto"/>
        <w:bottom w:val="none" w:sz="0" w:space="0" w:color="auto"/>
        <w:right w:val="none" w:sz="0" w:space="0" w:color="auto"/>
      </w:divBdr>
    </w:div>
    <w:div w:id="1113284756">
      <w:bodyDiv w:val="1"/>
      <w:marLeft w:val="0"/>
      <w:marRight w:val="0"/>
      <w:marTop w:val="0"/>
      <w:marBottom w:val="0"/>
      <w:divBdr>
        <w:top w:val="none" w:sz="0" w:space="0" w:color="auto"/>
        <w:left w:val="none" w:sz="0" w:space="0" w:color="auto"/>
        <w:bottom w:val="none" w:sz="0" w:space="0" w:color="auto"/>
        <w:right w:val="none" w:sz="0" w:space="0" w:color="auto"/>
      </w:divBdr>
      <w:divsChild>
        <w:div w:id="250285315">
          <w:marLeft w:val="0"/>
          <w:marRight w:val="0"/>
          <w:marTop w:val="0"/>
          <w:marBottom w:val="0"/>
          <w:divBdr>
            <w:top w:val="single" w:sz="2" w:space="0" w:color="auto"/>
            <w:left w:val="single" w:sz="2" w:space="0" w:color="auto"/>
            <w:bottom w:val="single" w:sz="6" w:space="0" w:color="auto"/>
            <w:right w:val="single" w:sz="2" w:space="0" w:color="auto"/>
          </w:divBdr>
          <w:divsChild>
            <w:div w:id="376778329">
              <w:marLeft w:val="0"/>
              <w:marRight w:val="0"/>
              <w:marTop w:val="100"/>
              <w:marBottom w:val="100"/>
              <w:divBdr>
                <w:top w:val="single" w:sz="2" w:space="0" w:color="D9D9E3"/>
                <w:left w:val="single" w:sz="2" w:space="0" w:color="D9D9E3"/>
                <w:bottom w:val="single" w:sz="2" w:space="0" w:color="D9D9E3"/>
                <w:right w:val="single" w:sz="2" w:space="0" w:color="D9D9E3"/>
              </w:divBdr>
              <w:divsChild>
                <w:div w:id="348066314">
                  <w:marLeft w:val="0"/>
                  <w:marRight w:val="0"/>
                  <w:marTop w:val="0"/>
                  <w:marBottom w:val="0"/>
                  <w:divBdr>
                    <w:top w:val="single" w:sz="2" w:space="0" w:color="D9D9E3"/>
                    <w:left w:val="single" w:sz="2" w:space="0" w:color="D9D9E3"/>
                    <w:bottom w:val="single" w:sz="2" w:space="0" w:color="D9D9E3"/>
                    <w:right w:val="single" w:sz="2" w:space="0" w:color="D9D9E3"/>
                  </w:divBdr>
                  <w:divsChild>
                    <w:div w:id="1488596322">
                      <w:marLeft w:val="0"/>
                      <w:marRight w:val="0"/>
                      <w:marTop w:val="0"/>
                      <w:marBottom w:val="0"/>
                      <w:divBdr>
                        <w:top w:val="single" w:sz="2" w:space="0" w:color="D9D9E3"/>
                        <w:left w:val="single" w:sz="2" w:space="0" w:color="D9D9E3"/>
                        <w:bottom w:val="single" w:sz="2" w:space="0" w:color="D9D9E3"/>
                        <w:right w:val="single" w:sz="2" w:space="0" w:color="D9D9E3"/>
                      </w:divBdr>
                      <w:divsChild>
                        <w:div w:id="1166550721">
                          <w:marLeft w:val="0"/>
                          <w:marRight w:val="0"/>
                          <w:marTop w:val="0"/>
                          <w:marBottom w:val="0"/>
                          <w:divBdr>
                            <w:top w:val="single" w:sz="2" w:space="0" w:color="D9D9E3"/>
                            <w:left w:val="single" w:sz="2" w:space="0" w:color="D9D9E3"/>
                            <w:bottom w:val="single" w:sz="2" w:space="0" w:color="D9D9E3"/>
                            <w:right w:val="single" w:sz="2" w:space="0" w:color="D9D9E3"/>
                          </w:divBdr>
                          <w:divsChild>
                            <w:div w:id="10500338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17603752">
      <w:bodyDiv w:val="1"/>
      <w:marLeft w:val="0"/>
      <w:marRight w:val="0"/>
      <w:marTop w:val="0"/>
      <w:marBottom w:val="0"/>
      <w:divBdr>
        <w:top w:val="none" w:sz="0" w:space="0" w:color="auto"/>
        <w:left w:val="none" w:sz="0" w:space="0" w:color="auto"/>
        <w:bottom w:val="none" w:sz="0" w:space="0" w:color="auto"/>
        <w:right w:val="none" w:sz="0" w:space="0" w:color="auto"/>
      </w:divBdr>
    </w:div>
    <w:div w:id="1119300175">
      <w:bodyDiv w:val="1"/>
      <w:marLeft w:val="0"/>
      <w:marRight w:val="0"/>
      <w:marTop w:val="0"/>
      <w:marBottom w:val="0"/>
      <w:divBdr>
        <w:top w:val="none" w:sz="0" w:space="0" w:color="auto"/>
        <w:left w:val="none" w:sz="0" w:space="0" w:color="auto"/>
        <w:bottom w:val="none" w:sz="0" w:space="0" w:color="auto"/>
        <w:right w:val="none" w:sz="0" w:space="0" w:color="auto"/>
      </w:divBdr>
      <w:divsChild>
        <w:div w:id="1399789124">
          <w:marLeft w:val="0"/>
          <w:marRight w:val="0"/>
          <w:marTop w:val="0"/>
          <w:marBottom w:val="0"/>
          <w:divBdr>
            <w:top w:val="single" w:sz="2" w:space="0" w:color="auto"/>
            <w:left w:val="single" w:sz="2" w:space="0" w:color="auto"/>
            <w:bottom w:val="single" w:sz="6" w:space="0" w:color="auto"/>
            <w:right w:val="single" w:sz="2" w:space="0" w:color="auto"/>
          </w:divBdr>
          <w:divsChild>
            <w:div w:id="1679237401">
              <w:marLeft w:val="0"/>
              <w:marRight w:val="0"/>
              <w:marTop w:val="100"/>
              <w:marBottom w:val="100"/>
              <w:divBdr>
                <w:top w:val="single" w:sz="2" w:space="0" w:color="D9D9E3"/>
                <w:left w:val="single" w:sz="2" w:space="0" w:color="D9D9E3"/>
                <w:bottom w:val="single" w:sz="2" w:space="0" w:color="D9D9E3"/>
                <w:right w:val="single" w:sz="2" w:space="0" w:color="D9D9E3"/>
              </w:divBdr>
              <w:divsChild>
                <w:div w:id="1245338750">
                  <w:marLeft w:val="0"/>
                  <w:marRight w:val="0"/>
                  <w:marTop w:val="0"/>
                  <w:marBottom w:val="0"/>
                  <w:divBdr>
                    <w:top w:val="single" w:sz="2" w:space="0" w:color="D9D9E3"/>
                    <w:left w:val="single" w:sz="2" w:space="0" w:color="D9D9E3"/>
                    <w:bottom w:val="single" w:sz="2" w:space="0" w:color="D9D9E3"/>
                    <w:right w:val="single" w:sz="2" w:space="0" w:color="D9D9E3"/>
                  </w:divBdr>
                  <w:divsChild>
                    <w:div w:id="1874075662">
                      <w:marLeft w:val="0"/>
                      <w:marRight w:val="0"/>
                      <w:marTop w:val="0"/>
                      <w:marBottom w:val="0"/>
                      <w:divBdr>
                        <w:top w:val="single" w:sz="2" w:space="0" w:color="D9D9E3"/>
                        <w:left w:val="single" w:sz="2" w:space="0" w:color="D9D9E3"/>
                        <w:bottom w:val="single" w:sz="2" w:space="0" w:color="D9D9E3"/>
                        <w:right w:val="single" w:sz="2" w:space="0" w:color="D9D9E3"/>
                      </w:divBdr>
                      <w:divsChild>
                        <w:div w:id="264581416">
                          <w:marLeft w:val="0"/>
                          <w:marRight w:val="0"/>
                          <w:marTop w:val="0"/>
                          <w:marBottom w:val="0"/>
                          <w:divBdr>
                            <w:top w:val="single" w:sz="2" w:space="0" w:color="D9D9E3"/>
                            <w:left w:val="single" w:sz="2" w:space="0" w:color="D9D9E3"/>
                            <w:bottom w:val="single" w:sz="2" w:space="0" w:color="D9D9E3"/>
                            <w:right w:val="single" w:sz="2" w:space="0" w:color="D9D9E3"/>
                          </w:divBdr>
                          <w:divsChild>
                            <w:div w:id="789976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75014908">
          <w:marLeft w:val="0"/>
          <w:marRight w:val="0"/>
          <w:marTop w:val="0"/>
          <w:marBottom w:val="0"/>
          <w:divBdr>
            <w:top w:val="single" w:sz="2" w:space="0" w:color="auto"/>
            <w:left w:val="single" w:sz="2" w:space="0" w:color="auto"/>
            <w:bottom w:val="single" w:sz="6" w:space="0" w:color="auto"/>
            <w:right w:val="single" w:sz="2" w:space="0" w:color="auto"/>
          </w:divBdr>
          <w:divsChild>
            <w:div w:id="1401363758">
              <w:marLeft w:val="0"/>
              <w:marRight w:val="0"/>
              <w:marTop w:val="100"/>
              <w:marBottom w:val="100"/>
              <w:divBdr>
                <w:top w:val="single" w:sz="2" w:space="0" w:color="D9D9E3"/>
                <w:left w:val="single" w:sz="2" w:space="0" w:color="D9D9E3"/>
                <w:bottom w:val="single" w:sz="2" w:space="0" w:color="D9D9E3"/>
                <w:right w:val="single" w:sz="2" w:space="0" w:color="D9D9E3"/>
              </w:divBdr>
              <w:divsChild>
                <w:div w:id="645356863">
                  <w:marLeft w:val="0"/>
                  <w:marRight w:val="0"/>
                  <w:marTop w:val="0"/>
                  <w:marBottom w:val="0"/>
                  <w:divBdr>
                    <w:top w:val="single" w:sz="2" w:space="0" w:color="D9D9E3"/>
                    <w:left w:val="single" w:sz="2" w:space="0" w:color="D9D9E3"/>
                    <w:bottom w:val="single" w:sz="2" w:space="0" w:color="D9D9E3"/>
                    <w:right w:val="single" w:sz="2" w:space="0" w:color="D9D9E3"/>
                  </w:divBdr>
                  <w:divsChild>
                    <w:div w:id="11638578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19643141">
      <w:bodyDiv w:val="1"/>
      <w:marLeft w:val="0"/>
      <w:marRight w:val="0"/>
      <w:marTop w:val="0"/>
      <w:marBottom w:val="0"/>
      <w:divBdr>
        <w:top w:val="none" w:sz="0" w:space="0" w:color="auto"/>
        <w:left w:val="none" w:sz="0" w:space="0" w:color="auto"/>
        <w:bottom w:val="none" w:sz="0" w:space="0" w:color="auto"/>
        <w:right w:val="none" w:sz="0" w:space="0" w:color="auto"/>
      </w:divBdr>
    </w:div>
    <w:div w:id="1121070999">
      <w:bodyDiv w:val="1"/>
      <w:marLeft w:val="0"/>
      <w:marRight w:val="0"/>
      <w:marTop w:val="0"/>
      <w:marBottom w:val="0"/>
      <w:divBdr>
        <w:top w:val="none" w:sz="0" w:space="0" w:color="auto"/>
        <w:left w:val="none" w:sz="0" w:space="0" w:color="auto"/>
        <w:bottom w:val="none" w:sz="0" w:space="0" w:color="auto"/>
        <w:right w:val="none" w:sz="0" w:space="0" w:color="auto"/>
      </w:divBdr>
    </w:div>
    <w:div w:id="1123231791">
      <w:bodyDiv w:val="1"/>
      <w:marLeft w:val="0"/>
      <w:marRight w:val="0"/>
      <w:marTop w:val="0"/>
      <w:marBottom w:val="0"/>
      <w:divBdr>
        <w:top w:val="none" w:sz="0" w:space="0" w:color="auto"/>
        <w:left w:val="none" w:sz="0" w:space="0" w:color="auto"/>
        <w:bottom w:val="none" w:sz="0" w:space="0" w:color="auto"/>
        <w:right w:val="none" w:sz="0" w:space="0" w:color="auto"/>
      </w:divBdr>
    </w:div>
    <w:div w:id="1123767516">
      <w:bodyDiv w:val="1"/>
      <w:marLeft w:val="0"/>
      <w:marRight w:val="0"/>
      <w:marTop w:val="0"/>
      <w:marBottom w:val="0"/>
      <w:divBdr>
        <w:top w:val="none" w:sz="0" w:space="0" w:color="auto"/>
        <w:left w:val="none" w:sz="0" w:space="0" w:color="auto"/>
        <w:bottom w:val="none" w:sz="0" w:space="0" w:color="auto"/>
        <w:right w:val="none" w:sz="0" w:space="0" w:color="auto"/>
      </w:divBdr>
    </w:div>
    <w:div w:id="1124301319">
      <w:bodyDiv w:val="1"/>
      <w:marLeft w:val="0"/>
      <w:marRight w:val="0"/>
      <w:marTop w:val="0"/>
      <w:marBottom w:val="0"/>
      <w:divBdr>
        <w:top w:val="none" w:sz="0" w:space="0" w:color="auto"/>
        <w:left w:val="none" w:sz="0" w:space="0" w:color="auto"/>
        <w:bottom w:val="none" w:sz="0" w:space="0" w:color="auto"/>
        <w:right w:val="none" w:sz="0" w:space="0" w:color="auto"/>
      </w:divBdr>
    </w:div>
    <w:div w:id="1126856207">
      <w:bodyDiv w:val="1"/>
      <w:marLeft w:val="0"/>
      <w:marRight w:val="0"/>
      <w:marTop w:val="0"/>
      <w:marBottom w:val="0"/>
      <w:divBdr>
        <w:top w:val="none" w:sz="0" w:space="0" w:color="auto"/>
        <w:left w:val="none" w:sz="0" w:space="0" w:color="auto"/>
        <w:bottom w:val="none" w:sz="0" w:space="0" w:color="auto"/>
        <w:right w:val="none" w:sz="0" w:space="0" w:color="auto"/>
      </w:divBdr>
    </w:div>
    <w:div w:id="1130786251">
      <w:bodyDiv w:val="1"/>
      <w:marLeft w:val="0"/>
      <w:marRight w:val="0"/>
      <w:marTop w:val="0"/>
      <w:marBottom w:val="0"/>
      <w:divBdr>
        <w:top w:val="none" w:sz="0" w:space="0" w:color="auto"/>
        <w:left w:val="none" w:sz="0" w:space="0" w:color="auto"/>
        <w:bottom w:val="none" w:sz="0" w:space="0" w:color="auto"/>
        <w:right w:val="none" w:sz="0" w:space="0" w:color="auto"/>
      </w:divBdr>
    </w:div>
    <w:div w:id="1131904996">
      <w:bodyDiv w:val="1"/>
      <w:marLeft w:val="0"/>
      <w:marRight w:val="0"/>
      <w:marTop w:val="0"/>
      <w:marBottom w:val="0"/>
      <w:divBdr>
        <w:top w:val="none" w:sz="0" w:space="0" w:color="auto"/>
        <w:left w:val="none" w:sz="0" w:space="0" w:color="auto"/>
        <w:bottom w:val="none" w:sz="0" w:space="0" w:color="auto"/>
        <w:right w:val="none" w:sz="0" w:space="0" w:color="auto"/>
      </w:divBdr>
      <w:divsChild>
        <w:div w:id="1296183888">
          <w:marLeft w:val="0"/>
          <w:marRight w:val="0"/>
          <w:marTop w:val="0"/>
          <w:marBottom w:val="0"/>
          <w:divBdr>
            <w:top w:val="single" w:sz="2" w:space="0" w:color="auto"/>
            <w:left w:val="single" w:sz="2" w:space="0" w:color="auto"/>
            <w:bottom w:val="single" w:sz="6" w:space="0" w:color="auto"/>
            <w:right w:val="single" w:sz="2" w:space="0" w:color="auto"/>
          </w:divBdr>
          <w:divsChild>
            <w:div w:id="656567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3764818">
                  <w:marLeft w:val="0"/>
                  <w:marRight w:val="0"/>
                  <w:marTop w:val="0"/>
                  <w:marBottom w:val="0"/>
                  <w:divBdr>
                    <w:top w:val="single" w:sz="2" w:space="0" w:color="D9D9E3"/>
                    <w:left w:val="single" w:sz="2" w:space="0" w:color="D9D9E3"/>
                    <w:bottom w:val="single" w:sz="2" w:space="0" w:color="D9D9E3"/>
                    <w:right w:val="single" w:sz="2" w:space="0" w:color="D9D9E3"/>
                  </w:divBdr>
                  <w:divsChild>
                    <w:div w:id="2085057704">
                      <w:marLeft w:val="0"/>
                      <w:marRight w:val="0"/>
                      <w:marTop w:val="0"/>
                      <w:marBottom w:val="0"/>
                      <w:divBdr>
                        <w:top w:val="single" w:sz="2" w:space="0" w:color="D9D9E3"/>
                        <w:left w:val="single" w:sz="2" w:space="0" w:color="D9D9E3"/>
                        <w:bottom w:val="single" w:sz="2" w:space="0" w:color="D9D9E3"/>
                        <w:right w:val="single" w:sz="2" w:space="0" w:color="D9D9E3"/>
                      </w:divBdr>
                      <w:divsChild>
                        <w:div w:id="2125998586">
                          <w:marLeft w:val="0"/>
                          <w:marRight w:val="0"/>
                          <w:marTop w:val="0"/>
                          <w:marBottom w:val="0"/>
                          <w:divBdr>
                            <w:top w:val="single" w:sz="2" w:space="0" w:color="D9D9E3"/>
                            <w:left w:val="single" w:sz="2" w:space="0" w:color="D9D9E3"/>
                            <w:bottom w:val="single" w:sz="2" w:space="0" w:color="D9D9E3"/>
                            <w:right w:val="single" w:sz="2" w:space="0" w:color="D9D9E3"/>
                          </w:divBdr>
                          <w:divsChild>
                            <w:div w:id="897520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4441483">
      <w:bodyDiv w:val="1"/>
      <w:marLeft w:val="0"/>
      <w:marRight w:val="0"/>
      <w:marTop w:val="0"/>
      <w:marBottom w:val="0"/>
      <w:divBdr>
        <w:top w:val="none" w:sz="0" w:space="0" w:color="auto"/>
        <w:left w:val="none" w:sz="0" w:space="0" w:color="auto"/>
        <w:bottom w:val="none" w:sz="0" w:space="0" w:color="auto"/>
        <w:right w:val="none" w:sz="0" w:space="0" w:color="auto"/>
      </w:divBdr>
      <w:divsChild>
        <w:div w:id="691692426">
          <w:marLeft w:val="0"/>
          <w:marRight w:val="0"/>
          <w:marTop w:val="0"/>
          <w:marBottom w:val="0"/>
          <w:divBdr>
            <w:top w:val="single" w:sz="2" w:space="0" w:color="auto"/>
            <w:left w:val="single" w:sz="2" w:space="0" w:color="auto"/>
            <w:bottom w:val="single" w:sz="6" w:space="0" w:color="auto"/>
            <w:right w:val="single" w:sz="2" w:space="0" w:color="auto"/>
          </w:divBdr>
          <w:divsChild>
            <w:div w:id="1641615032">
              <w:marLeft w:val="0"/>
              <w:marRight w:val="0"/>
              <w:marTop w:val="100"/>
              <w:marBottom w:val="100"/>
              <w:divBdr>
                <w:top w:val="single" w:sz="2" w:space="0" w:color="D9D9E3"/>
                <w:left w:val="single" w:sz="2" w:space="0" w:color="D9D9E3"/>
                <w:bottom w:val="single" w:sz="2" w:space="0" w:color="D9D9E3"/>
                <w:right w:val="single" w:sz="2" w:space="0" w:color="D9D9E3"/>
              </w:divBdr>
              <w:divsChild>
                <w:div w:id="1327201978">
                  <w:marLeft w:val="0"/>
                  <w:marRight w:val="0"/>
                  <w:marTop w:val="0"/>
                  <w:marBottom w:val="0"/>
                  <w:divBdr>
                    <w:top w:val="single" w:sz="2" w:space="0" w:color="D9D9E3"/>
                    <w:left w:val="single" w:sz="2" w:space="0" w:color="D9D9E3"/>
                    <w:bottom w:val="single" w:sz="2" w:space="0" w:color="D9D9E3"/>
                    <w:right w:val="single" w:sz="2" w:space="0" w:color="D9D9E3"/>
                  </w:divBdr>
                  <w:divsChild>
                    <w:div w:id="1861507380">
                      <w:marLeft w:val="0"/>
                      <w:marRight w:val="0"/>
                      <w:marTop w:val="0"/>
                      <w:marBottom w:val="0"/>
                      <w:divBdr>
                        <w:top w:val="single" w:sz="2" w:space="0" w:color="D9D9E3"/>
                        <w:left w:val="single" w:sz="2" w:space="0" w:color="D9D9E3"/>
                        <w:bottom w:val="single" w:sz="2" w:space="0" w:color="D9D9E3"/>
                        <w:right w:val="single" w:sz="2" w:space="0" w:color="D9D9E3"/>
                      </w:divBdr>
                      <w:divsChild>
                        <w:div w:id="1787694477">
                          <w:marLeft w:val="0"/>
                          <w:marRight w:val="0"/>
                          <w:marTop w:val="0"/>
                          <w:marBottom w:val="0"/>
                          <w:divBdr>
                            <w:top w:val="single" w:sz="2" w:space="0" w:color="D9D9E3"/>
                            <w:left w:val="single" w:sz="2" w:space="0" w:color="D9D9E3"/>
                            <w:bottom w:val="single" w:sz="2" w:space="0" w:color="D9D9E3"/>
                            <w:right w:val="single" w:sz="2" w:space="0" w:color="D9D9E3"/>
                          </w:divBdr>
                          <w:divsChild>
                            <w:div w:id="133449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4833409">
      <w:bodyDiv w:val="1"/>
      <w:marLeft w:val="0"/>
      <w:marRight w:val="0"/>
      <w:marTop w:val="0"/>
      <w:marBottom w:val="0"/>
      <w:divBdr>
        <w:top w:val="none" w:sz="0" w:space="0" w:color="auto"/>
        <w:left w:val="none" w:sz="0" w:space="0" w:color="auto"/>
        <w:bottom w:val="none" w:sz="0" w:space="0" w:color="auto"/>
        <w:right w:val="none" w:sz="0" w:space="0" w:color="auto"/>
      </w:divBdr>
      <w:divsChild>
        <w:div w:id="1449546186">
          <w:marLeft w:val="0"/>
          <w:marRight w:val="0"/>
          <w:marTop w:val="0"/>
          <w:marBottom w:val="0"/>
          <w:divBdr>
            <w:top w:val="single" w:sz="2" w:space="0" w:color="auto"/>
            <w:left w:val="single" w:sz="2" w:space="0" w:color="auto"/>
            <w:bottom w:val="single" w:sz="6" w:space="0" w:color="auto"/>
            <w:right w:val="single" w:sz="2" w:space="0" w:color="auto"/>
          </w:divBdr>
          <w:divsChild>
            <w:div w:id="444036693">
              <w:marLeft w:val="0"/>
              <w:marRight w:val="0"/>
              <w:marTop w:val="100"/>
              <w:marBottom w:val="100"/>
              <w:divBdr>
                <w:top w:val="single" w:sz="2" w:space="0" w:color="D9D9E3"/>
                <w:left w:val="single" w:sz="2" w:space="0" w:color="D9D9E3"/>
                <w:bottom w:val="single" w:sz="2" w:space="0" w:color="D9D9E3"/>
                <w:right w:val="single" w:sz="2" w:space="0" w:color="D9D9E3"/>
              </w:divBdr>
              <w:divsChild>
                <w:div w:id="2003582761">
                  <w:marLeft w:val="0"/>
                  <w:marRight w:val="0"/>
                  <w:marTop w:val="0"/>
                  <w:marBottom w:val="0"/>
                  <w:divBdr>
                    <w:top w:val="single" w:sz="2" w:space="0" w:color="D9D9E3"/>
                    <w:left w:val="single" w:sz="2" w:space="0" w:color="D9D9E3"/>
                    <w:bottom w:val="single" w:sz="2" w:space="0" w:color="D9D9E3"/>
                    <w:right w:val="single" w:sz="2" w:space="0" w:color="D9D9E3"/>
                  </w:divBdr>
                  <w:divsChild>
                    <w:div w:id="1028799358">
                      <w:marLeft w:val="0"/>
                      <w:marRight w:val="0"/>
                      <w:marTop w:val="0"/>
                      <w:marBottom w:val="0"/>
                      <w:divBdr>
                        <w:top w:val="single" w:sz="2" w:space="0" w:color="D9D9E3"/>
                        <w:left w:val="single" w:sz="2" w:space="0" w:color="D9D9E3"/>
                        <w:bottom w:val="single" w:sz="2" w:space="0" w:color="D9D9E3"/>
                        <w:right w:val="single" w:sz="2" w:space="0" w:color="D9D9E3"/>
                      </w:divBdr>
                      <w:divsChild>
                        <w:div w:id="1499535927">
                          <w:marLeft w:val="0"/>
                          <w:marRight w:val="0"/>
                          <w:marTop w:val="0"/>
                          <w:marBottom w:val="0"/>
                          <w:divBdr>
                            <w:top w:val="single" w:sz="2" w:space="0" w:color="D9D9E3"/>
                            <w:left w:val="single" w:sz="2" w:space="0" w:color="D9D9E3"/>
                            <w:bottom w:val="single" w:sz="2" w:space="0" w:color="D9D9E3"/>
                            <w:right w:val="single" w:sz="2" w:space="0" w:color="D9D9E3"/>
                          </w:divBdr>
                          <w:divsChild>
                            <w:div w:id="1416322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5485602">
      <w:bodyDiv w:val="1"/>
      <w:marLeft w:val="0"/>
      <w:marRight w:val="0"/>
      <w:marTop w:val="0"/>
      <w:marBottom w:val="0"/>
      <w:divBdr>
        <w:top w:val="none" w:sz="0" w:space="0" w:color="auto"/>
        <w:left w:val="none" w:sz="0" w:space="0" w:color="auto"/>
        <w:bottom w:val="none" w:sz="0" w:space="0" w:color="auto"/>
        <w:right w:val="none" w:sz="0" w:space="0" w:color="auto"/>
      </w:divBdr>
    </w:div>
    <w:div w:id="1136263211">
      <w:bodyDiv w:val="1"/>
      <w:marLeft w:val="0"/>
      <w:marRight w:val="0"/>
      <w:marTop w:val="0"/>
      <w:marBottom w:val="0"/>
      <w:divBdr>
        <w:top w:val="none" w:sz="0" w:space="0" w:color="auto"/>
        <w:left w:val="none" w:sz="0" w:space="0" w:color="auto"/>
        <w:bottom w:val="none" w:sz="0" w:space="0" w:color="auto"/>
        <w:right w:val="none" w:sz="0" w:space="0" w:color="auto"/>
      </w:divBdr>
    </w:div>
    <w:div w:id="1136723273">
      <w:bodyDiv w:val="1"/>
      <w:marLeft w:val="0"/>
      <w:marRight w:val="0"/>
      <w:marTop w:val="0"/>
      <w:marBottom w:val="0"/>
      <w:divBdr>
        <w:top w:val="none" w:sz="0" w:space="0" w:color="auto"/>
        <w:left w:val="none" w:sz="0" w:space="0" w:color="auto"/>
        <w:bottom w:val="none" w:sz="0" w:space="0" w:color="auto"/>
        <w:right w:val="none" w:sz="0" w:space="0" w:color="auto"/>
      </w:divBdr>
    </w:div>
    <w:div w:id="1141459288">
      <w:bodyDiv w:val="1"/>
      <w:marLeft w:val="0"/>
      <w:marRight w:val="0"/>
      <w:marTop w:val="0"/>
      <w:marBottom w:val="0"/>
      <w:divBdr>
        <w:top w:val="none" w:sz="0" w:space="0" w:color="auto"/>
        <w:left w:val="none" w:sz="0" w:space="0" w:color="auto"/>
        <w:bottom w:val="none" w:sz="0" w:space="0" w:color="auto"/>
        <w:right w:val="none" w:sz="0" w:space="0" w:color="auto"/>
      </w:divBdr>
    </w:div>
    <w:div w:id="1143233213">
      <w:bodyDiv w:val="1"/>
      <w:marLeft w:val="0"/>
      <w:marRight w:val="0"/>
      <w:marTop w:val="0"/>
      <w:marBottom w:val="0"/>
      <w:divBdr>
        <w:top w:val="none" w:sz="0" w:space="0" w:color="auto"/>
        <w:left w:val="none" w:sz="0" w:space="0" w:color="auto"/>
        <w:bottom w:val="none" w:sz="0" w:space="0" w:color="auto"/>
        <w:right w:val="none" w:sz="0" w:space="0" w:color="auto"/>
      </w:divBdr>
      <w:divsChild>
        <w:div w:id="1035885533">
          <w:marLeft w:val="0"/>
          <w:marRight w:val="0"/>
          <w:marTop w:val="0"/>
          <w:marBottom w:val="0"/>
          <w:divBdr>
            <w:top w:val="single" w:sz="2" w:space="0" w:color="auto"/>
            <w:left w:val="single" w:sz="2" w:space="0" w:color="auto"/>
            <w:bottom w:val="single" w:sz="6" w:space="0" w:color="auto"/>
            <w:right w:val="single" w:sz="2" w:space="0" w:color="auto"/>
          </w:divBdr>
          <w:divsChild>
            <w:div w:id="744648750">
              <w:marLeft w:val="0"/>
              <w:marRight w:val="0"/>
              <w:marTop w:val="100"/>
              <w:marBottom w:val="100"/>
              <w:divBdr>
                <w:top w:val="single" w:sz="2" w:space="0" w:color="D9D9E3"/>
                <w:left w:val="single" w:sz="2" w:space="0" w:color="D9D9E3"/>
                <w:bottom w:val="single" w:sz="2" w:space="0" w:color="D9D9E3"/>
                <w:right w:val="single" w:sz="2" w:space="0" w:color="D9D9E3"/>
              </w:divBdr>
              <w:divsChild>
                <w:div w:id="76365382">
                  <w:marLeft w:val="0"/>
                  <w:marRight w:val="0"/>
                  <w:marTop w:val="0"/>
                  <w:marBottom w:val="0"/>
                  <w:divBdr>
                    <w:top w:val="single" w:sz="2" w:space="0" w:color="D9D9E3"/>
                    <w:left w:val="single" w:sz="2" w:space="0" w:color="D9D9E3"/>
                    <w:bottom w:val="single" w:sz="2" w:space="0" w:color="D9D9E3"/>
                    <w:right w:val="single" w:sz="2" w:space="0" w:color="D9D9E3"/>
                  </w:divBdr>
                  <w:divsChild>
                    <w:div w:id="6951831">
                      <w:marLeft w:val="0"/>
                      <w:marRight w:val="0"/>
                      <w:marTop w:val="0"/>
                      <w:marBottom w:val="0"/>
                      <w:divBdr>
                        <w:top w:val="single" w:sz="2" w:space="0" w:color="D9D9E3"/>
                        <w:left w:val="single" w:sz="2" w:space="0" w:color="D9D9E3"/>
                        <w:bottom w:val="single" w:sz="2" w:space="0" w:color="D9D9E3"/>
                        <w:right w:val="single" w:sz="2" w:space="0" w:color="D9D9E3"/>
                      </w:divBdr>
                      <w:divsChild>
                        <w:div w:id="922225545">
                          <w:marLeft w:val="0"/>
                          <w:marRight w:val="0"/>
                          <w:marTop w:val="0"/>
                          <w:marBottom w:val="0"/>
                          <w:divBdr>
                            <w:top w:val="single" w:sz="2" w:space="0" w:color="D9D9E3"/>
                            <w:left w:val="single" w:sz="2" w:space="0" w:color="D9D9E3"/>
                            <w:bottom w:val="single" w:sz="2" w:space="0" w:color="D9D9E3"/>
                            <w:right w:val="single" w:sz="2" w:space="0" w:color="D9D9E3"/>
                          </w:divBdr>
                          <w:divsChild>
                            <w:div w:id="106387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4157526">
      <w:bodyDiv w:val="1"/>
      <w:marLeft w:val="0"/>
      <w:marRight w:val="0"/>
      <w:marTop w:val="0"/>
      <w:marBottom w:val="0"/>
      <w:divBdr>
        <w:top w:val="none" w:sz="0" w:space="0" w:color="auto"/>
        <w:left w:val="none" w:sz="0" w:space="0" w:color="auto"/>
        <w:bottom w:val="none" w:sz="0" w:space="0" w:color="auto"/>
        <w:right w:val="none" w:sz="0" w:space="0" w:color="auto"/>
      </w:divBdr>
    </w:div>
    <w:div w:id="1144663609">
      <w:bodyDiv w:val="1"/>
      <w:marLeft w:val="0"/>
      <w:marRight w:val="0"/>
      <w:marTop w:val="0"/>
      <w:marBottom w:val="0"/>
      <w:divBdr>
        <w:top w:val="none" w:sz="0" w:space="0" w:color="auto"/>
        <w:left w:val="none" w:sz="0" w:space="0" w:color="auto"/>
        <w:bottom w:val="none" w:sz="0" w:space="0" w:color="auto"/>
        <w:right w:val="none" w:sz="0" w:space="0" w:color="auto"/>
      </w:divBdr>
    </w:div>
    <w:div w:id="1148669456">
      <w:bodyDiv w:val="1"/>
      <w:marLeft w:val="0"/>
      <w:marRight w:val="0"/>
      <w:marTop w:val="0"/>
      <w:marBottom w:val="0"/>
      <w:divBdr>
        <w:top w:val="none" w:sz="0" w:space="0" w:color="auto"/>
        <w:left w:val="none" w:sz="0" w:space="0" w:color="auto"/>
        <w:bottom w:val="none" w:sz="0" w:space="0" w:color="auto"/>
        <w:right w:val="none" w:sz="0" w:space="0" w:color="auto"/>
      </w:divBdr>
    </w:div>
    <w:div w:id="1148788798">
      <w:bodyDiv w:val="1"/>
      <w:marLeft w:val="0"/>
      <w:marRight w:val="0"/>
      <w:marTop w:val="0"/>
      <w:marBottom w:val="0"/>
      <w:divBdr>
        <w:top w:val="none" w:sz="0" w:space="0" w:color="auto"/>
        <w:left w:val="none" w:sz="0" w:space="0" w:color="auto"/>
        <w:bottom w:val="none" w:sz="0" w:space="0" w:color="auto"/>
        <w:right w:val="none" w:sz="0" w:space="0" w:color="auto"/>
      </w:divBdr>
    </w:div>
    <w:div w:id="1149132853">
      <w:bodyDiv w:val="1"/>
      <w:marLeft w:val="0"/>
      <w:marRight w:val="0"/>
      <w:marTop w:val="0"/>
      <w:marBottom w:val="0"/>
      <w:divBdr>
        <w:top w:val="none" w:sz="0" w:space="0" w:color="auto"/>
        <w:left w:val="none" w:sz="0" w:space="0" w:color="auto"/>
        <w:bottom w:val="none" w:sz="0" w:space="0" w:color="auto"/>
        <w:right w:val="none" w:sz="0" w:space="0" w:color="auto"/>
      </w:divBdr>
    </w:div>
    <w:div w:id="1149176530">
      <w:bodyDiv w:val="1"/>
      <w:marLeft w:val="0"/>
      <w:marRight w:val="0"/>
      <w:marTop w:val="0"/>
      <w:marBottom w:val="0"/>
      <w:divBdr>
        <w:top w:val="none" w:sz="0" w:space="0" w:color="auto"/>
        <w:left w:val="none" w:sz="0" w:space="0" w:color="auto"/>
        <w:bottom w:val="none" w:sz="0" w:space="0" w:color="auto"/>
        <w:right w:val="none" w:sz="0" w:space="0" w:color="auto"/>
      </w:divBdr>
      <w:divsChild>
        <w:div w:id="1571232144">
          <w:marLeft w:val="0"/>
          <w:marRight w:val="0"/>
          <w:marTop w:val="0"/>
          <w:marBottom w:val="0"/>
          <w:divBdr>
            <w:top w:val="single" w:sz="2" w:space="0" w:color="auto"/>
            <w:left w:val="single" w:sz="2" w:space="0" w:color="auto"/>
            <w:bottom w:val="single" w:sz="6" w:space="0" w:color="auto"/>
            <w:right w:val="single" w:sz="2" w:space="0" w:color="auto"/>
          </w:divBdr>
          <w:divsChild>
            <w:div w:id="187866295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2962133">
                  <w:marLeft w:val="0"/>
                  <w:marRight w:val="0"/>
                  <w:marTop w:val="0"/>
                  <w:marBottom w:val="0"/>
                  <w:divBdr>
                    <w:top w:val="single" w:sz="2" w:space="0" w:color="D9D9E3"/>
                    <w:left w:val="single" w:sz="2" w:space="0" w:color="D9D9E3"/>
                    <w:bottom w:val="single" w:sz="2" w:space="0" w:color="D9D9E3"/>
                    <w:right w:val="single" w:sz="2" w:space="0" w:color="D9D9E3"/>
                  </w:divBdr>
                  <w:divsChild>
                    <w:div w:id="932782795">
                      <w:marLeft w:val="0"/>
                      <w:marRight w:val="0"/>
                      <w:marTop w:val="0"/>
                      <w:marBottom w:val="0"/>
                      <w:divBdr>
                        <w:top w:val="single" w:sz="2" w:space="0" w:color="D9D9E3"/>
                        <w:left w:val="single" w:sz="2" w:space="0" w:color="D9D9E3"/>
                        <w:bottom w:val="single" w:sz="2" w:space="0" w:color="D9D9E3"/>
                        <w:right w:val="single" w:sz="2" w:space="0" w:color="D9D9E3"/>
                      </w:divBdr>
                      <w:divsChild>
                        <w:div w:id="739523019">
                          <w:marLeft w:val="0"/>
                          <w:marRight w:val="0"/>
                          <w:marTop w:val="0"/>
                          <w:marBottom w:val="0"/>
                          <w:divBdr>
                            <w:top w:val="single" w:sz="2" w:space="0" w:color="D9D9E3"/>
                            <w:left w:val="single" w:sz="2" w:space="0" w:color="D9D9E3"/>
                            <w:bottom w:val="single" w:sz="2" w:space="0" w:color="D9D9E3"/>
                            <w:right w:val="single" w:sz="2" w:space="0" w:color="D9D9E3"/>
                          </w:divBdr>
                          <w:divsChild>
                            <w:div w:id="825241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73087853">
          <w:marLeft w:val="0"/>
          <w:marRight w:val="0"/>
          <w:marTop w:val="0"/>
          <w:marBottom w:val="0"/>
          <w:divBdr>
            <w:top w:val="single" w:sz="2" w:space="0" w:color="auto"/>
            <w:left w:val="single" w:sz="2" w:space="0" w:color="auto"/>
            <w:bottom w:val="single" w:sz="6" w:space="0" w:color="auto"/>
            <w:right w:val="single" w:sz="2" w:space="0" w:color="auto"/>
          </w:divBdr>
          <w:divsChild>
            <w:div w:id="18638627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95882715">
                  <w:marLeft w:val="0"/>
                  <w:marRight w:val="0"/>
                  <w:marTop w:val="0"/>
                  <w:marBottom w:val="0"/>
                  <w:divBdr>
                    <w:top w:val="single" w:sz="2" w:space="0" w:color="D9D9E3"/>
                    <w:left w:val="single" w:sz="2" w:space="0" w:color="D9D9E3"/>
                    <w:bottom w:val="single" w:sz="2" w:space="0" w:color="D9D9E3"/>
                    <w:right w:val="single" w:sz="2" w:space="0" w:color="D9D9E3"/>
                  </w:divBdr>
                  <w:divsChild>
                    <w:div w:id="603919581">
                      <w:marLeft w:val="0"/>
                      <w:marRight w:val="0"/>
                      <w:marTop w:val="0"/>
                      <w:marBottom w:val="0"/>
                      <w:divBdr>
                        <w:top w:val="single" w:sz="2" w:space="0" w:color="D9D9E3"/>
                        <w:left w:val="single" w:sz="2" w:space="0" w:color="D9D9E3"/>
                        <w:bottom w:val="single" w:sz="2" w:space="0" w:color="D9D9E3"/>
                        <w:right w:val="single" w:sz="2" w:space="0" w:color="D9D9E3"/>
                      </w:divBdr>
                      <w:divsChild>
                        <w:div w:id="360013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52136605">
      <w:bodyDiv w:val="1"/>
      <w:marLeft w:val="0"/>
      <w:marRight w:val="0"/>
      <w:marTop w:val="0"/>
      <w:marBottom w:val="0"/>
      <w:divBdr>
        <w:top w:val="none" w:sz="0" w:space="0" w:color="auto"/>
        <w:left w:val="none" w:sz="0" w:space="0" w:color="auto"/>
        <w:bottom w:val="none" w:sz="0" w:space="0" w:color="auto"/>
        <w:right w:val="none" w:sz="0" w:space="0" w:color="auto"/>
      </w:divBdr>
    </w:div>
    <w:div w:id="1153986926">
      <w:bodyDiv w:val="1"/>
      <w:marLeft w:val="0"/>
      <w:marRight w:val="0"/>
      <w:marTop w:val="0"/>
      <w:marBottom w:val="0"/>
      <w:divBdr>
        <w:top w:val="none" w:sz="0" w:space="0" w:color="auto"/>
        <w:left w:val="none" w:sz="0" w:space="0" w:color="auto"/>
        <w:bottom w:val="none" w:sz="0" w:space="0" w:color="auto"/>
        <w:right w:val="none" w:sz="0" w:space="0" w:color="auto"/>
      </w:divBdr>
      <w:divsChild>
        <w:div w:id="490607225">
          <w:marLeft w:val="0"/>
          <w:marRight w:val="0"/>
          <w:marTop w:val="0"/>
          <w:marBottom w:val="0"/>
          <w:divBdr>
            <w:top w:val="single" w:sz="2" w:space="0" w:color="auto"/>
            <w:left w:val="single" w:sz="2" w:space="0" w:color="auto"/>
            <w:bottom w:val="single" w:sz="6" w:space="0" w:color="auto"/>
            <w:right w:val="single" w:sz="2" w:space="0" w:color="auto"/>
          </w:divBdr>
          <w:divsChild>
            <w:div w:id="15993641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58505429">
                  <w:marLeft w:val="0"/>
                  <w:marRight w:val="0"/>
                  <w:marTop w:val="0"/>
                  <w:marBottom w:val="0"/>
                  <w:divBdr>
                    <w:top w:val="single" w:sz="2" w:space="0" w:color="D9D9E3"/>
                    <w:left w:val="single" w:sz="2" w:space="0" w:color="D9D9E3"/>
                    <w:bottom w:val="single" w:sz="2" w:space="0" w:color="D9D9E3"/>
                    <w:right w:val="single" w:sz="2" w:space="0" w:color="D9D9E3"/>
                  </w:divBdr>
                  <w:divsChild>
                    <w:div w:id="1527865006">
                      <w:marLeft w:val="0"/>
                      <w:marRight w:val="0"/>
                      <w:marTop w:val="0"/>
                      <w:marBottom w:val="0"/>
                      <w:divBdr>
                        <w:top w:val="single" w:sz="2" w:space="0" w:color="D9D9E3"/>
                        <w:left w:val="single" w:sz="2" w:space="0" w:color="D9D9E3"/>
                        <w:bottom w:val="single" w:sz="2" w:space="0" w:color="D9D9E3"/>
                        <w:right w:val="single" w:sz="2" w:space="0" w:color="D9D9E3"/>
                      </w:divBdr>
                      <w:divsChild>
                        <w:div w:id="528300242">
                          <w:marLeft w:val="0"/>
                          <w:marRight w:val="0"/>
                          <w:marTop w:val="0"/>
                          <w:marBottom w:val="0"/>
                          <w:divBdr>
                            <w:top w:val="single" w:sz="2" w:space="0" w:color="D9D9E3"/>
                            <w:left w:val="single" w:sz="2" w:space="0" w:color="D9D9E3"/>
                            <w:bottom w:val="single" w:sz="2" w:space="0" w:color="D9D9E3"/>
                            <w:right w:val="single" w:sz="2" w:space="0" w:color="D9D9E3"/>
                          </w:divBdr>
                          <w:divsChild>
                            <w:div w:id="116459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69020470">
          <w:marLeft w:val="0"/>
          <w:marRight w:val="0"/>
          <w:marTop w:val="0"/>
          <w:marBottom w:val="0"/>
          <w:divBdr>
            <w:top w:val="single" w:sz="2" w:space="0" w:color="auto"/>
            <w:left w:val="single" w:sz="2" w:space="0" w:color="auto"/>
            <w:bottom w:val="single" w:sz="6" w:space="0" w:color="auto"/>
            <w:right w:val="single" w:sz="2" w:space="0" w:color="auto"/>
          </w:divBdr>
          <w:divsChild>
            <w:div w:id="127746887">
              <w:marLeft w:val="0"/>
              <w:marRight w:val="0"/>
              <w:marTop w:val="100"/>
              <w:marBottom w:val="100"/>
              <w:divBdr>
                <w:top w:val="single" w:sz="2" w:space="0" w:color="D9D9E3"/>
                <w:left w:val="single" w:sz="2" w:space="0" w:color="D9D9E3"/>
                <w:bottom w:val="single" w:sz="2" w:space="0" w:color="D9D9E3"/>
                <w:right w:val="single" w:sz="2" w:space="0" w:color="D9D9E3"/>
              </w:divBdr>
              <w:divsChild>
                <w:div w:id="135344161">
                  <w:marLeft w:val="0"/>
                  <w:marRight w:val="0"/>
                  <w:marTop w:val="0"/>
                  <w:marBottom w:val="0"/>
                  <w:divBdr>
                    <w:top w:val="single" w:sz="2" w:space="0" w:color="D9D9E3"/>
                    <w:left w:val="single" w:sz="2" w:space="0" w:color="D9D9E3"/>
                    <w:bottom w:val="single" w:sz="2" w:space="0" w:color="D9D9E3"/>
                    <w:right w:val="single" w:sz="2" w:space="0" w:color="D9D9E3"/>
                  </w:divBdr>
                  <w:divsChild>
                    <w:div w:id="851721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5219948">
      <w:bodyDiv w:val="1"/>
      <w:marLeft w:val="0"/>
      <w:marRight w:val="0"/>
      <w:marTop w:val="0"/>
      <w:marBottom w:val="0"/>
      <w:divBdr>
        <w:top w:val="none" w:sz="0" w:space="0" w:color="auto"/>
        <w:left w:val="none" w:sz="0" w:space="0" w:color="auto"/>
        <w:bottom w:val="none" w:sz="0" w:space="0" w:color="auto"/>
        <w:right w:val="none" w:sz="0" w:space="0" w:color="auto"/>
      </w:divBdr>
    </w:div>
    <w:div w:id="1155756467">
      <w:bodyDiv w:val="1"/>
      <w:marLeft w:val="0"/>
      <w:marRight w:val="0"/>
      <w:marTop w:val="0"/>
      <w:marBottom w:val="0"/>
      <w:divBdr>
        <w:top w:val="none" w:sz="0" w:space="0" w:color="auto"/>
        <w:left w:val="none" w:sz="0" w:space="0" w:color="auto"/>
        <w:bottom w:val="none" w:sz="0" w:space="0" w:color="auto"/>
        <w:right w:val="none" w:sz="0" w:space="0" w:color="auto"/>
      </w:divBdr>
    </w:div>
    <w:div w:id="1157182899">
      <w:bodyDiv w:val="1"/>
      <w:marLeft w:val="0"/>
      <w:marRight w:val="0"/>
      <w:marTop w:val="0"/>
      <w:marBottom w:val="0"/>
      <w:divBdr>
        <w:top w:val="none" w:sz="0" w:space="0" w:color="auto"/>
        <w:left w:val="none" w:sz="0" w:space="0" w:color="auto"/>
        <w:bottom w:val="none" w:sz="0" w:space="0" w:color="auto"/>
        <w:right w:val="none" w:sz="0" w:space="0" w:color="auto"/>
      </w:divBdr>
    </w:div>
    <w:div w:id="1157578386">
      <w:bodyDiv w:val="1"/>
      <w:marLeft w:val="0"/>
      <w:marRight w:val="0"/>
      <w:marTop w:val="0"/>
      <w:marBottom w:val="0"/>
      <w:divBdr>
        <w:top w:val="none" w:sz="0" w:space="0" w:color="auto"/>
        <w:left w:val="none" w:sz="0" w:space="0" w:color="auto"/>
        <w:bottom w:val="none" w:sz="0" w:space="0" w:color="auto"/>
        <w:right w:val="none" w:sz="0" w:space="0" w:color="auto"/>
      </w:divBdr>
      <w:divsChild>
        <w:div w:id="559440221">
          <w:marLeft w:val="0"/>
          <w:marRight w:val="0"/>
          <w:marTop w:val="0"/>
          <w:marBottom w:val="0"/>
          <w:divBdr>
            <w:top w:val="single" w:sz="2" w:space="0" w:color="auto"/>
            <w:left w:val="single" w:sz="2" w:space="0" w:color="auto"/>
            <w:bottom w:val="single" w:sz="6" w:space="0" w:color="auto"/>
            <w:right w:val="single" w:sz="2" w:space="0" w:color="auto"/>
          </w:divBdr>
          <w:divsChild>
            <w:div w:id="9767815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9301477">
                  <w:marLeft w:val="0"/>
                  <w:marRight w:val="0"/>
                  <w:marTop w:val="0"/>
                  <w:marBottom w:val="0"/>
                  <w:divBdr>
                    <w:top w:val="single" w:sz="2" w:space="0" w:color="D9D9E3"/>
                    <w:left w:val="single" w:sz="2" w:space="0" w:color="D9D9E3"/>
                    <w:bottom w:val="single" w:sz="2" w:space="0" w:color="D9D9E3"/>
                    <w:right w:val="single" w:sz="2" w:space="0" w:color="D9D9E3"/>
                  </w:divBdr>
                  <w:divsChild>
                    <w:div w:id="1068922123">
                      <w:marLeft w:val="0"/>
                      <w:marRight w:val="0"/>
                      <w:marTop w:val="0"/>
                      <w:marBottom w:val="0"/>
                      <w:divBdr>
                        <w:top w:val="single" w:sz="2" w:space="0" w:color="D9D9E3"/>
                        <w:left w:val="single" w:sz="2" w:space="0" w:color="D9D9E3"/>
                        <w:bottom w:val="single" w:sz="2" w:space="0" w:color="D9D9E3"/>
                        <w:right w:val="single" w:sz="2" w:space="0" w:color="D9D9E3"/>
                      </w:divBdr>
                      <w:divsChild>
                        <w:div w:id="1677540972">
                          <w:marLeft w:val="0"/>
                          <w:marRight w:val="0"/>
                          <w:marTop w:val="0"/>
                          <w:marBottom w:val="0"/>
                          <w:divBdr>
                            <w:top w:val="single" w:sz="2" w:space="0" w:color="D9D9E3"/>
                            <w:left w:val="single" w:sz="2" w:space="0" w:color="D9D9E3"/>
                            <w:bottom w:val="single" w:sz="2" w:space="0" w:color="D9D9E3"/>
                            <w:right w:val="single" w:sz="2" w:space="0" w:color="D9D9E3"/>
                          </w:divBdr>
                          <w:divsChild>
                            <w:div w:id="1687251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7844544">
      <w:bodyDiv w:val="1"/>
      <w:marLeft w:val="0"/>
      <w:marRight w:val="0"/>
      <w:marTop w:val="0"/>
      <w:marBottom w:val="0"/>
      <w:divBdr>
        <w:top w:val="none" w:sz="0" w:space="0" w:color="auto"/>
        <w:left w:val="none" w:sz="0" w:space="0" w:color="auto"/>
        <w:bottom w:val="none" w:sz="0" w:space="0" w:color="auto"/>
        <w:right w:val="none" w:sz="0" w:space="0" w:color="auto"/>
      </w:divBdr>
      <w:divsChild>
        <w:div w:id="11956544">
          <w:marLeft w:val="0"/>
          <w:marRight w:val="0"/>
          <w:marTop w:val="0"/>
          <w:marBottom w:val="0"/>
          <w:divBdr>
            <w:top w:val="none" w:sz="0" w:space="0" w:color="auto"/>
            <w:left w:val="none" w:sz="0" w:space="0" w:color="auto"/>
            <w:bottom w:val="none" w:sz="0" w:space="0" w:color="auto"/>
            <w:right w:val="none" w:sz="0" w:space="0" w:color="auto"/>
          </w:divBdr>
          <w:divsChild>
            <w:div w:id="536936575">
              <w:marLeft w:val="0"/>
              <w:marRight w:val="0"/>
              <w:marTop w:val="0"/>
              <w:marBottom w:val="0"/>
              <w:divBdr>
                <w:top w:val="single" w:sz="2" w:space="0" w:color="D9D9E3"/>
                <w:left w:val="single" w:sz="2" w:space="0" w:color="D9D9E3"/>
                <w:bottom w:val="single" w:sz="2" w:space="0" w:color="D9D9E3"/>
                <w:right w:val="single" w:sz="2" w:space="0" w:color="D9D9E3"/>
              </w:divBdr>
              <w:divsChild>
                <w:div w:id="35475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44202583">
          <w:marLeft w:val="0"/>
          <w:marRight w:val="0"/>
          <w:marTop w:val="0"/>
          <w:marBottom w:val="0"/>
          <w:divBdr>
            <w:top w:val="single" w:sz="2" w:space="0" w:color="D9D9E3"/>
            <w:left w:val="single" w:sz="2" w:space="0" w:color="D9D9E3"/>
            <w:bottom w:val="single" w:sz="2" w:space="0" w:color="D9D9E3"/>
            <w:right w:val="single" w:sz="2" w:space="0" w:color="D9D9E3"/>
          </w:divBdr>
          <w:divsChild>
            <w:div w:id="1587373492">
              <w:marLeft w:val="0"/>
              <w:marRight w:val="0"/>
              <w:marTop w:val="0"/>
              <w:marBottom w:val="0"/>
              <w:divBdr>
                <w:top w:val="single" w:sz="2" w:space="0" w:color="D9D9E3"/>
                <w:left w:val="single" w:sz="2" w:space="0" w:color="D9D9E3"/>
                <w:bottom w:val="single" w:sz="2" w:space="0" w:color="D9D9E3"/>
                <w:right w:val="single" w:sz="2" w:space="0" w:color="D9D9E3"/>
              </w:divBdr>
              <w:divsChild>
                <w:div w:id="1842887350">
                  <w:marLeft w:val="0"/>
                  <w:marRight w:val="0"/>
                  <w:marTop w:val="0"/>
                  <w:marBottom w:val="0"/>
                  <w:divBdr>
                    <w:top w:val="single" w:sz="2" w:space="0" w:color="D9D9E3"/>
                    <w:left w:val="single" w:sz="2" w:space="0" w:color="D9D9E3"/>
                    <w:bottom w:val="single" w:sz="2" w:space="0" w:color="D9D9E3"/>
                    <w:right w:val="single" w:sz="2" w:space="0" w:color="D9D9E3"/>
                  </w:divBdr>
                  <w:divsChild>
                    <w:div w:id="851913484">
                      <w:marLeft w:val="0"/>
                      <w:marRight w:val="0"/>
                      <w:marTop w:val="0"/>
                      <w:marBottom w:val="0"/>
                      <w:divBdr>
                        <w:top w:val="single" w:sz="2" w:space="0" w:color="D9D9E3"/>
                        <w:left w:val="single" w:sz="2" w:space="0" w:color="D9D9E3"/>
                        <w:bottom w:val="single" w:sz="2" w:space="0" w:color="D9D9E3"/>
                        <w:right w:val="single" w:sz="2" w:space="0" w:color="D9D9E3"/>
                      </w:divBdr>
                      <w:divsChild>
                        <w:div w:id="488254138">
                          <w:marLeft w:val="0"/>
                          <w:marRight w:val="0"/>
                          <w:marTop w:val="0"/>
                          <w:marBottom w:val="0"/>
                          <w:divBdr>
                            <w:top w:val="single" w:sz="2" w:space="0" w:color="auto"/>
                            <w:left w:val="single" w:sz="2" w:space="0" w:color="auto"/>
                            <w:bottom w:val="single" w:sz="6" w:space="0" w:color="auto"/>
                            <w:right w:val="single" w:sz="2" w:space="0" w:color="auto"/>
                          </w:divBdr>
                          <w:divsChild>
                            <w:div w:id="16522967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4604886">
                                  <w:marLeft w:val="0"/>
                                  <w:marRight w:val="0"/>
                                  <w:marTop w:val="0"/>
                                  <w:marBottom w:val="0"/>
                                  <w:divBdr>
                                    <w:top w:val="single" w:sz="2" w:space="0" w:color="D9D9E3"/>
                                    <w:left w:val="single" w:sz="2" w:space="0" w:color="D9D9E3"/>
                                    <w:bottom w:val="single" w:sz="2" w:space="0" w:color="D9D9E3"/>
                                    <w:right w:val="single" w:sz="2" w:space="0" w:color="D9D9E3"/>
                                  </w:divBdr>
                                  <w:divsChild>
                                    <w:div w:id="671950352">
                                      <w:marLeft w:val="0"/>
                                      <w:marRight w:val="0"/>
                                      <w:marTop w:val="0"/>
                                      <w:marBottom w:val="0"/>
                                      <w:divBdr>
                                        <w:top w:val="single" w:sz="2" w:space="0" w:color="D9D9E3"/>
                                        <w:left w:val="single" w:sz="2" w:space="0" w:color="D9D9E3"/>
                                        <w:bottom w:val="single" w:sz="2" w:space="0" w:color="D9D9E3"/>
                                        <w:right w:val="single" w:sz="2" w:space="0" w:color="D9D9E3"/>
                                      </w:divBdr>
                                      <w:divsChild>
                                        <w:div w:id="1566377071">
                                          <w:marLeft w:val="0"/>
                                          <w:marRight w:val="0"/>
                                          <w:marTop w:val="0"/>
                                          <w:marBottom w:val="0"/>
                                          <w:divBdr>
                                            <w:top w:val="single" w:sz="2" w:space="0" w:color="D9D9E3"/>
                                            <w:left w:val="single" w:sz="2" w:space="0" w:color="D9D9E3"/>
                                            <w:bottom w:val="single" w:sz="2" w:space="0" w:color="D9D9E3"/>
                                            <w:right w:val="single" w:sz="2" w:space="0" w:color="D9D9E3"/>
                                          </w:divBdr>
                                          <w:divsChild>
                                            <w:div w:id="1192844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58618460">
      <w:bodyDiv w:val="1"/>
      <w:marLeft w:val="0"/>
      <w:marRight w:val="0"/>
      <w:marTop w:val="0"/>
      <w:marBottom w:val="0"/>
      <w:divBdr>
        <w:top w:val="none" w:sz="0" w:space="0" w:color="auto"/>
        <w:left w:val="none" w:sz="0" w:space="0" w:color="auto"/>
        <w:bottom w:val="none" w:sz="0" w:space="0" w:color="auto"/>
        <w:right w:val="none" w:sz="0" w:space="0" w:color="auto"/>
      </w:divBdr>
    </w:div>
    <w:div w:id="1166869452">
      <w:bodyDiv w:val="1"/>
      <w:marLeft w:val="0"/>
      <w:marRight w:val="0"/>
      <w:marTop w:val="0"/>
      <w:marBottom w:val="0"/>
      <w:divBdr>
        <w:top w:val="none" w:sz="0" w:space="0" w:color="auto"/>
        <w:left w:val="none" w:sz="0" w:space="0" w:color="auto"/>
        <w:bottom w:val="none" w:sz="0" w:space="0" w:color="auto"/>
        <w:right w:val="none" w:sz="0" w:space="0" w:color="auto"/>
      </w:divBdr>
    </w:div>
    <w:div w:id="1168712166">
      <w:bodyDiv w:val="1"/>
      <w:marLeft w:val="0"/>
      <w:marRight w:val="0"/>
      <w:marTop w:val="0"/>
      <w:marBottom w:val="0"/>
      <w:divBdr>
        <w:top w:val="none" w:sz="0" w:space="0" w:color="auto"/>
        <w:left w:val="none" w:sz="0" w:space="0" w:color="auto"/>
        <w:bottom w:val="none" w:sz="0" w:space="0" w:color="auto"/>
        <w:right w:val="none" w:sz="0" w:space="0" w:color="auto"/>
      </w:divBdr>
    </w:div>
    <w:div w:id="1171287661">
      <w:bodyDiv w:val="1"/>
      <w:marLeft w:val="0"/>
      <w:marRight w:val="0"/>
      <w:marTop w:val="0"/>
      <w:marBottom w:val="0"/>
      <w:divBdr>
        <w:top w:val="none" w:sz="0" w:space="0" w:color="auto"/>
        <w:left w:val="none" w:sz="0" w:space="0" w:color="auto"/>
        <w:bottom w:val="none" w:sz="0" w:space="0" w:color="auto"/>
        <w:right w:val="none" w:sz="0" w:space="0" w:color="auto"/>
      </w:divBdr>
      <w:divsChild>
        <w:div w:id="1945308399">
          <w:marLeft w:val="0"/>
          <w:marRight w:val="0"/>
          <w:marTop w:val="0"/>
          <w:marBottom w:val="0"/>
          <w:divBdr>
            <w:top w:val="single" w:sz="2" w:space="0" w:color="auto"/>
            <w:left w:val="single" w:sz="2" w:space="0" w:color="auto"/>
            <w:bottom w:val="single" w:sz="6" w:space="0" w:color="auto"/>
            <w:right w:val="single" w:sz="2" w:space="0" w:color="auto"/>
          </w:divBdr>
          <w:divsChild>
            <w:div w:id="388504961">
              <w:marLeft w:val="0"/>
              <w:marRight w:val="0"/>
              <w:marTop w:val="100"/>
              <w:marBottom w:val="100"/>
              <w:divBdr>
                <w:top w:val="single" w:sz="2" w:space="0" w:color="D9D9E3"/>
                <w:left w:val="single" w:sz="2" w:space="0" w:color="D9D9E3"/>
                <w:bottom w:val="single" w:sz="2" w:space="0" w:color="D9D9E3"/>
                <w:right w:val="single" w:sz="2" w:space="0" w:color="D9D9E3"/>
              </w:divBdr>
              <w:divsChild>
                <w:div w:id="352196730">
                  <w:marLeft w:val="0"/>
                  <w:marRight w:val="0"/>
                  <w:marTop w:val="0"/>
                  <w:marBottom w:val="0"/>
                  <w:divBdr>
                    <w:top w:val="single" w:sz="2" w:space="0" w:color="D9D9E3"/>
                    <w:left w:val="single" w:sz="2" w:space="0" w:color="D9D9E3"/>
                    <w:bottom w:val="single" w:sz="2" w:space="0" w:color="D9D9E3"/>
                    <w:right w:val="single" w:sz="2" w:space="0" w:color="D9D9E3"/>
                  </w:divBdr>
                  <w:divsChild>
                    <w:div w:id="1991252601">
                      <w:marLeft w:val="0"/>
                      <w:marRight w:val="0"/>
                      <w:marTop w:val="0"/>
                      <w:marBottom w:val="0"/>
                      <w:divBdr>
                        <w:top w:val="single" w:sz="2" w:space="0" w:color="D9D9E3"/>
                        <w:left w:val="single" w:sz="2" w:space="0" w:color="D9D9E3"/>
                        <w:bottom w:val="single" w:sz="2" w:space="0" w:color="D9D9E3"/>
                        <w:right w:val="single" w:sz="2" w:space="0" w:color="D9D9E3"/>
                      </w:divBdr>
                      <w:divsChild>
                        <w:div w:id="278486472">
                          <w:marLeft w:val="0"/>
                          <w:marRight w:val="0"/>
                          <w:marTop w:val="0"/>
                          <w:marBottom w:val="0"/>
                          <w:divBdr>
                            <w:top w:val="single" w:sz="2" w:space="0" w:color="D9D9E3"/>
                            <w:left w:val="single" w:sz="2" w:space="0" w:color="D9D9E3"/>
                            <w:bottom w:val="single" w:sz="2" w:space="0" w:color="D9D9E3"/>
                            <w:right w:val="single" w:sz="2" w:space="0" w:color="D9D9E3"/>
                          </w:divBdr>
                          <w:divsChild>
                            <w:div w:id="1373068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1456846">
      <w:bodyDiv w:val="1"/>
      <w:marLeft w:val="0"/>
      <w:marRight w:val="0"/>
      <w:marTop w:val="0"/>
      <w:marBottom w:val="0"/>
      <w:divBdr>
        <w:top w:val="none" w:sz="0" w:space="0" w:color="auto"/>
        <w:left w:val="none" w:sz="0" w:space="0" w:color="auto"/>
        <w:bottom w:val="none" w:sz="0" w:space="0" w:color="auto"/>
        <w:right w:val="none" w:sz="0" w:space="0" w:color="auto"/>
      </w:divBdr>
    </w:div>
    <w:div w:id="1173256238">
      <w:bodyDiv w:val="1"/>
      <w:marLeft w:val="0"/>
      <w:marRight w:val="0"/>
      <w:marTop w:val="0"/>
      <w:marBottom w:val="0"/>
      <w:divBdr>
        <w:top w:val="none" w:sz="0" w:space="0" w:color="auto"/>
        <w:left w:val="none" w:sz="0" w:space="0" w:color="auto"/>
        <w:bottom w:val="none" w:sz="0" w:space="0" w:color="auto"/>
        <w:right w:val="none" w:sz="0" w:space="0" w:color="auto"/>
      </w:divBdr>
    </w:div>
    <w:div w:id="1175076052">
      <w:bodyDiv w:val="1"/>
      <w:marLeft w:val="0"/>
      <w:marRight w:val="0"/>
      <w:marTop w:val="0"/>
      <w:marBottom w:val="0"/>
      <w:divBdr>
        <w:top w:val="none" w:sz="0" w:space="0" w:color="auto"/>
        <w:left w:val="none" w:sz="0" w:space="0" w:color="auto"/>
        <w:bottom w:val="none" w:sz="0" w:space="0" w:color="auto"/>
        <w:right w:val="none" w:sz="0" w:space="0" w:color="auto"/>
      </w:divBdr>
    </w:div>
    <w:div w:id="1176069733">
      <w:bodyDiv w:val="1"/>
      <w:marLeft w:val="0"/>
      <w:marRight w:val="0"/>
      <w:marTop w:val="0"/>
      <w:marBottom w:val="0"/>
      <w:divBdr>
        <w:top w:val="none" w:sz="0" w:space="0" w:color="auto"/>
        <w:left w:val="none" w:sz="0" w:space="0" w:color="auto"/>
        <w:bottom w:val="none" w:sz="0" w:space="0" w:color="auto"/>
        <w:right w:val="none" w:sz="0" w:space="0" w:color="auto"/>
      </w:divBdr>
      <w:divsChild>
        <w:div w:id="1145977394">
          <w:marLeft w:val="0"/>
          <w:marRight w:val="0"/>
          <w:marTop w:val="0"/>
          <w:marBottom w:val="0"/>
          <w:divBdr>
            <w:top w:val="single" w:sz="2" w:space="0" w:color="auto"/>
            <w:left w:val="single" w:sz="2" w:space="0" w:color="auto"/>
            <w:bottom w:val="single" w:sz="6" w:space="0" w:color="auto"/>
            <w:right w:val="single" w:sz="2" w:space="0" w:color="auto"/>
          </w:divBdr>
          <w:divsChild>
            <w:div w:id="1581409272">
              <w:marLeft w:val="0"/>
              <w:marRight w:val="0"/>
              <w:marTop w:val="100"/>
              <w:marBottom w:val="100"/>
              <w:divBdr>
                <w:top w:val="single" w:sz="2" w:space="0" w:color="D9D9E3"/>
                <w:left w:val="single" w:sz="2" w:space="0" w:color="D9D9E3"/>
                <w:bottom w:val="single" w:sz="2" w:space="0" w:color="D9D9E3"/>
                <w:right w:val="single" w:sz="2" w:space="0" w:color="D9D9E3"/>
              </w:divBdr>
              <w:divsChild>
                <w:div w:id="79915672">
                  <w:marLeft w:val="0"/>
                  <w:marRight w:val="0"/>
                  <w:marTop w:val="0"/>
                  <w:marBottom w:val="0"/>
                  <w:divBdr>
                    <w:top w:val="single" w:sz="2" w:space="0" w:color="D9D9E3"/>
                    <w:left w:val="single" w:sz="2" w:space="0" w:color="D9D9E3"/>
                    <w:bottom w:val="single" w:sz="2" w:space="0" w:color="D9D9E3"/>
                    <w:right w:val="single" w:sz="2" w:space="0" w:color="D9D9E3"/>
                  </w:divBdr>
                  <w:divsChild>
                    <w:div w:id="1948613767">
                      <w:marLeft w:val="0"/>
                      <w:marRight w:val="0"/>
                      <w:marTop w:val="0"/>
                      <w:marBottom w:val="0"/>
                      <w:divBdr>
                        <w:top w:val="single" w:sz="2" w:space="0" w:color="D9D9E3"/>
                        <w:left w:val="single" w:sz="2" w:space="0" w:color="D9D9E3"/>
                        <w:bottom w:val="single" w:sz="2" w:space="0" w:color="D9D9E3"/>
                        <w:right w:val="single" w:sz="2" w:space="0" w:color="D9D9E3"/>
                      </w:divBdr>
                      <w:divsChild>
                        <w:div w:id="1378507218">
                          <w:marLeft w:val="0"/>
                          <w:marRight w:val="0"/>
                          <w:marTop w:val="0"/>
                          <w:marBottom w:val="0"/>
                          <w:divBdr>
                            <w:top w:val="single" w:sz="2" w:space="0" w:color="D9D9E3"/>
                            <w:left w:val="single" w:sz="2" w:space="0" w:color="D9D9E3"/>
                            <w:bottom w:val="single" w:sz="2" w:space="0" w:color="D9D9E3"/>
                            <w:right w:val="single" w:sz="2" w:space="0" w:color="D9D9E3"/>
                          </w:divBdr>
                          <w:divsChild>
                            <w:div w:id="101462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96051762">
          <w:marLeft w:val="0"/>
          <w:marRight w:val="0"/>
          <w:marTop w:val="0"/>
          <w:marBottom w:val="0"/>
          <w:divBdr>
            <w:top w:val="single" w:sz="2" w:space="0" w:color="auto"/>
            <w:left w:val="single" w:sz="2" w:space="0" w:color="auto"/>
            <w:bottom w:val="single" w:sz="6" w:space="0" w:color="auto"/>
            <w:right w:val="single" w:sz="2" w:space="0" w:color="auto"/>
          </w:divBdr>
          <w:divsChild>
            <w:div w:id="2023433695">
              <w:marLeft w:val="0"/>
              <w:marRight w:val="0"/>
              <w:marTop w:val="100"/>
              <w:marBottom w:val="100"/>
              <w:divBdr>
                <w:top w:val="single" w:sz="2" w:space="0" w:color="D9D9E3"/>
                <w:left w:val="single" w:sz="2" w:space="0" w:color="D9D9E3"/>
                <w:bottom w:val="single" w:sz="2" w:space="0" w:color="D9D9E3"/>
                <w:right w:val="single" w:sz="2" w:space="0" w:color="D9D9E3"/>
              </w:divBdr>
              <w:divsChild>
                <w:div w:id="989292544">
                  <w:marLeft w:val="0"/>
                  <w:marRight w:val="0"/>
                  <w:marTop w:val="0"/>
                  <w:marBottom w:val="0"/>
                  <w:divBdr>
                    <w:top w:val="single" w:sz="2" w:space="0" w:color="D9D9E3"/>
                    <w:left w:val="single" w:sz="2" w:space="0" w:color="D9D9E3"/>
                    <w:bottom w:val="single" w:sz="2" w:space="0" w:color="D9D9E3"/>
                    <w:right w:val="single" w:sz="2" w:space="0" w:color="D9D9E3"/>
                  </w:divBdr>
                  <w:divsChild>
                    <w:div w:id="878014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76698926">
      <w:bodyDiv w:val="1"/>
      <w:marLeft w:val="0"/>
      <w:marRight w:val="0"/>
      <w:marTop w:val="0"/>
      <w:marBottom w:val="0"/>
      <w:divBdr>
        <w:top w:val="none" w:sz="0" w:space="0" w:color="auto"/>
        <w:left w:val="none" w:sz="0" w:space="0" w:color="auto"/>
        <w:bottom w:val="none" w:sz="0" w:space="0" w:color="auto"/>
        <w:right w:val="none" w:sz="0" w:space="0" w:color="auto"/>
      </w:divBdr>
      <w:divsChild>
        <w:div w:id="1458405140">
          <w:marLeft w:val="0"/>
          <w:marRight w:val="0"/>
          <w:marTop w:val="0"/>
          <w:marBottom w:val="0"/>
          <w:divBdr>
            <w:top w:val="single" w:sz="2" w:space="0" w:color="auto"/>
            <w:left w:val="single" w:sz="2" w:space="0" w:color="auto"/>
            <w:bottom w:val="single" w:sz="6" w:space="0" w:color="auto"/>
            <w:right w:val="single" w:sz="2" w:space="0" w:color="auto"/>
          </w:divBdr>
          <w:divsChild>
            <w:div w:id="1536848005">
              <w:marLeft w:val="0"/>
              <w:marRight w:val="0"/>
              <w:marTop w:val="100"/>
              <w:marBottom w:val="100"/>
              <w:divBdr>
                <w:top w:val="single" w:sz="2" w:space="0" w:color="D9D9E3"/>
                <w:left w:val="single" w:sz="2" w:space="0" w:color="D9D9E3"/>
                <w:bottom w:val="single" w:sz="2" w:space="0" w:color="D9D9E3"/>
                <w:right w:val="single" w:sz="2" w:space="0" w:color="D9D9E3"/>
              </w:divBdr>
              <w:divsChild>
                <w:div w:id="1129011215">
                  <w:marLeft w:val="0"/>
                  <w:marRight w:val="0"/>
                  <w:marTop w:val="0"/>
                  <w:marBottom w:val="0"/>
                  <w:divBdr>
                    <w:top w:val="single" w:sz="2" w:space="0" w:color="D9D9E3"/>
                    <w:left w:val="single" w:sz="2" w:space="0" w:color="D9D9E3"/>
                    <w:bottom w:val="single" w:sz="2" w:space="0" w:color="D9D9E3"/>
                    <w:right w:val="single" w:sz="2" w:space="0" w:color="D9D9E3"/>
                  </w:divBdr>
                  <w:divsChild>
                    <w:div w:id="846942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35414062">
          <w:marLeft w:val="0"/>
          <w:marRight w:val="0"/>
          <w:marTop w:val="0"/>
          <w:marBottom w:val="0"/>
          <w:divBdr>
            <w:top w:val="single" w:sz="2" w:space="0" w:color="auto"/>
            <w:left w:val="single" w:sz="2" w:space="0" w:color="auto"/>
            <w:bottom w:val="single" w:sz="6" w:space="0" w:color="auto"/>
            <w:right w:val="single" w:sz="2" w:space="0" w:color="auto"/>
          </w:divBdr>
          <w:divsChild>
            <w:div w:id="20760067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87462356">
                  <w:marLeft w:val="0"/>
                  <w:marRight w:val="0"/>
                  <w:marTop w:val="0"/>
                  <w:marBottom w:val="0"/>
                  <w:divBdr>
                    <w:top w:val="single" w:sz="2" w:space="0" w:color="D9D9E3"/>
                    <w:left w:val="single" w:sz="2" w:space="0" w:color="D9D9E3"/>
                    <w:bottom w:val="single" w:sz="2" w:space="0" w:color="D9D9E3"/>
                    <w:right w:val="single" w:sz="2" w:space="0" w:color="D9D9E3"/>
                  </w:divBdr>
                  <w:divsChild>
                    <w:div w:id="227690713">
                      <w:marLeft w:val="0"/>
                      <w:marRight w:val="0"/>
                      <w:marTop w:val="0"/>
                      <w:marBottom w:val="0"/>
                      <w:divBdr>
                        <w:top w:val="single" w:sz="2" w:space="0" w:color="D9D9E3"/>
                        <w:left w:val="single" w:sz="2" w:space="0" w:color="D9D9E3"/>
                        <w:bottom w:val="single" w:sz="2" w:space="0" w:color="D9D9E3"/>
                        <w:right w:val="single" w:sz="2" w:space="0" w:color="D9D9E3"/>
                      </w:divBdr>
                      <w:divsChild>
                        <w:div w:id="1995183836">
                          <w:marLeft w:val="0"/>
                          <w:marRight w:val="0"/>
                          <w:marTop w:val="0"/>
                          <w:marBottom w:val="0"/>
                          <w:divBdr>
                            <w:top w:val="single" w:sz="2" w:space="0" w:color="D9D9E3"/>
                            <w:left w:val="single" w:sz="2" w:space="0" w:color="D9D9E3"/>
                            <w:bottom w:val="single" w:sz="2" w:space="0" w:color="D9D9E3"/>
                            <w:right w:val="single" w:sz="2" w:space="0" w:color="D9D9E3"/>
                          </w:divBdr>
                          <w:divsChild>
                            <w:div w:id="765541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1235985">
      <w:bodyDiv w:val="1"/>
      <w:marLeft w:val="0"/>
      <w:marRight w:val="0"/>
      <w:marTop w:val="0"/>
      <w:marBottom w:val="0"/>
      <w:divBdr>
        <w:top w:val="none" w:sz="0" w:space="0" w:color="auto"/>
        <w:left w:val="none" w:sz="0" w:space="0" w:color="auto"/>
        <w:bottom w:val="none" w:sz="0" w:space="0" w:color="auto"/>
        <w:right w:val="none" w:sz="0" w:space="0" w:color="auto"/>
      </w:divBdr>
      <w:divsChild>
        <w:div w:id="1147866762">
          <w:marLeft w:val="0"/>
          <w:marRight w:val="0"/>
          <w:marTop w:val="0"/>
          <w:marBottom w:val="0"/>
          <w:divBdr>
            <w:top w:val="single" w:sz="2" w:space="0" w:color="auto"/>
            <w:left w:val="single" w:sz="2" w:space="0" w:color="auto"/>
            <w:bottom w:val="single" w:sz="6" w:space="0" w:color="auto"/>
            <w:right w:val="single" w:sz="2" w:space="0" w:color="auto"/>
          </w:divBdr>
          <w:divsChild>
            <w:div w:id="220602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424035207">
                  <w:marLeft w:val="0"/>
                  <w:marRight w:val="0"/>
                  <w:marTop w:val="0"/>
                  <w:marBottom w:val="0"/>
                  <w:divBdr>
                    <w:top w:val="single" w:sz="2" w:space="0" w:color="D9D9E3"/>
                    <w:left w:val="single" w:sz="2" w:space="0" w:color="D9D9E3"/>
                    <w:bottom w:val="single" w:sz="2" w:space="0" w:color="D9D9E3"/>
                    <w:right w:val="single" w:sz="2" w:space="0" w:color="D9D9E3"/>
                  </w:divBdr>
                  <w:divsChild>
                    <w:div w:id="930240807">
                      <w:marLeft w:val="0"/>
                      <w:marRight w:val="0"/>
                      <w:marTop w:val="0"/>
                      <w:marBottom w:val="0"/>
                      <w:divBdr>
                        <w:top w:val="single" w:sz="2" w:space="0" w:color="D9D9E3"/>
                        <w:left w:val="single" w:sz="2" w:space="0" w:color="D9D9E3"/>
                        <w:bottom w:val="single" w:sz="2" w:space="0" w:color="D9D9E3"/>
                        <w:right w:val="single" w:sz="2" w:space="0" w:color="D9D9E3"/>
                      </w:divBdr>
                      <w:divsChild>
                        <w:div w:id="218713111">
                          <w:marLeft w:val="0"/>
                          <w:marRight w:val="0"/>
                          <w:marTop w:val="0"/>
                          <w:marBottom w:val="0"/>
                          <w:divBdr>
                            <w:top w:val="single" w:sz="2" w:space="0" w:color="D9D9E3"/>
                            <w:left w:val="single" w:sz="2" w:space="0" w:color="D9D9E3"/>
                            <w:bottom w:val="single" w:sz="2" w:space="0" w:color="D9D9E3"/>
                            <w:right w:val="single" w:sz="2" w:space="0" w:color="D9D9E3"/>
                          </w:divBdr>
                          <w:divsChild>
                            <w:div w:id="529614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1702791">
      <w:bodyDiv w:val="1"/>
      <w:marLeft w:val="0"/>
      <w:marRight w:val="0"/>
      <w:marTop w:val="0"/>
      <w:marBottom w:val="0"/>
      <w:divBdr>
        <w:top w:val="none" w:sz="0" w:space="0" w:color="auto"/>
        <w:left w:val="none" w:sz="0" w:space="0" w:color="auto"/>
        <w:bottom w:val="none" w:sz="0" w:space="0" w:color="auto"/>
        <w:right w:val="none" w:sz="0" w:space="0" w:color="auto"/>
      </w:divBdr>
    </w:div>
    <w:div w:id="1187400726">
      <w:bodyDiv w:val="1"/>
      <w:marLeft w:val="0"/>
      <w:marRight w:val="0"/>
      <w:marTop w:val="0"/>
      <w:marBottom w:val="0"/>
      <w:divBdr>
        <w:top w:val="none" w:sz="0" w:space="0" w:color="auto"/>
        <w:left w:val="none" w:sz="0" w:space="0" w:color="auto"/>
        <w:bottom w:val="none" w:sz="0" w:space="0" w:color="auto"/>
        <w:right w:val="none" w:sz="0" w:space="0" w:color="auto"/>
      </w:divBdr>
      <w:divsChild>
        <w:div w:id="785469561">
          <w:marLeft w:val="547"/>
          <w:marRight w:val="0"/>
          <w:marTop w:val="0"/>
          <w:marBottom w:val="0"/>
          <w:divBdr>
            <w:top w:val="none" w:sz="0" w:space="0" w:color="auto"/>
            <w:left w:val="none" w:sz="0" w:space="0" w:color="auto"/>
            <w:bottom w:val="none" w:sz="0" w:space="0" w:color="auto"/>
            <w:right w:val="none" w:sz="0" w:space="0" w:color="auto"/>
          </w:divBdr>
        </w:div>
        <w:div w:id="1266691057">
          <w:marLeft w:val="547"/>
          <w:marRight w:val="0"/>
          <w:marTop w:val="0"/>
          <w:marBottom w:val="0"/>
          <w:divBdr>
            <w:top w:val="none" w:sz="0" w:space="0" w:color="auto"/>
            <w:left w:val="none" w:sz="0" w:space="0" w:color="auto"/>
            <w:bottom w:val="none" w:sz="0" w:space="0" w:color="auto"/>
            <w:right w:val="none" w:sz="0" w:space="0" w:color="auto"/>
          </w:divBdr>
        </w:div>
      </w:divsChild>
    </w:div>
    <w:div w:id="1187406655">
      <w:bodyDiv w:val="1"/>
      <w:marLeft w:val="0"/>
      <w:marRight w:val="0"/>
      <w:marTop w:val="0"/>
      <w:marBottom w:val="0"/>
      <w:divBdr>
        <w:top w:val="none" w:sz="0" w:space="0" w:color="auto"/>
        <w:left w:val="none" w:sz="0" w:space="0" w:color="auto"/>
        <w:bottom w:val="none" w:sz="0" w:space="0" w:color="auto"/>
        <w:right w:val="none" w:sz="0" w:space="0" w:color="auto"/>
      </w:divBdr>
    </w:div>
    <w:div w:id="1188371240">
      <w:bodyDiv w:val="1"/>
      <w:marLeft w:val="0"/>
      <w:marRight w:val="0"/>
      <w:marTop w:val="0"/>
      <w:marBottom w:val="0"/>
      <w:divBdr>
        <w:top w:val="none" w:sz="0" w:space="0" w:color="auto"/>
        <w:left w:val="none" w:sz="0" w:space="0" w:color="auto"/>
        <w:bottom w:val="none" w:sz="0" w:space="0" w:color="auto"/>
        <w:right w:val="none" w:sz="0" w:space="0" w:color="auto"/>
      </w:divBdr>
    </w:div>
    <w:div w:id="1188761119">
      <w:bodyDiv w:val="1"/>
      <w:marLeft w:val="0"/>
      <w:marRight w:val="0"/>
      <w:marTop w:val="0"/>
      <w:marBottom w:val="0"/>
      <w:divBdr>
        <w:top w:val="none" w:sz="0" w:space="0" w:color="auto"/>
        <w:left w:val="none" w:sz="0" w:space="0" w:color="auto"/>
        <w:bottom w:val="none" w:sz="0" w:space="0" w:color="auto"/>
        <w:right w:val="none" w:sz="0" w:space="0" w:color="auto"/>
      </w:divBdr>
    </w:div>
    <w:div w:id="1188829413">
      <w:bodyDiv w:val="1"/>
      <w:marLeft w:val="0"/>
      <w:marRight w:val="0"/>
      <w:marTop w:val="0"/>
      <w:marBottom w:val="0"/>
      <w:divBdr>
        <w:top w:val="none" w:sz="0" w:space="0" w:color="auto"/>
        <w:left w:val="none" w:sz="0" w:space="0" w:color="auto"/>
        <w:bottom w:val="none" w:sz="0" w:space="0" w:color="auto"/>
        <w:right w:val="none" w:sz="0" w:space="0" w:color="auto"/>
      </w:divBdr>
      <w:divsChild>
        <w:div w:id="1088618835">
          <w:marLeft w:val="0"/>
          <w:marRight w:val="0"/>
          <w:marTop w:val="0"/>
          <w:marBottom w:val="0"/>
          <w:divBdr>
            <w:top w:val="single" w:sz="2" w:space="0" w:color="auto"/>
            <w:left w:val="single" w:sz="2" w:space="0" w:color="auto"/>
            <w:bottom w:val="single" w:sz="6" w:space="0" w:color="auto"/>
            <w:right w:val="single" w:sz="2" w:space="0" w:color="auto"/>
          </w:divBdr>
          <w:divsChild>
            <w:div w:id="689453208">
              <w:marLeft w:val="0"/>
              <w:marRight w:val="0"/>
              <w:marTop w:val="100"/>
              <w:marBottom w:val="100"/>
              <w:divBdr>
                <w:top w:val="single" w:sz="2" w:space="0" w:color="D9D9E3"/>
                <w:left w:val="single" w:sz="2" w:space="0" w:color="D9D9E3"/>
                <w:bottom w:val="single" w:sz="2" w:space="0" w:color="D9D9E3"/>
                <w:right w:val="single" w:sz="2" w:space="0" w:color="D9D9E3"/>
              </w:divBdr>
              <w:divsChild>
                <w:div w:id="971521056">
                  <w:marLeft w:val="0"/>
                  <w:marRight w:val="0"/>
                  <w:marTop w:val="0"/>
                  <w:marBottom w:val="0"/>
                  <w:divBdr>
                    <w:top w:val="single" w:sz="2" w:space="0" w:color="D9D9E3"/>
                    <w:left w:val="single" w:sz="2" w:space="0" w:color="D9D9E3"/>
                    <w:bottom w:val="single" w:sz="2" w:space="0" w:color="D9D9E3"/>
                    <w:right w:val="single" w:sz="2" w:space="0" w:color="D9D9E3"/>
                  </w:divBdr>
                  <w:divsChild>
                    <w:div w:id="1631742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15301559">
          <w:marLeft w:val="0"/>
          <w:marRight w:val="0"/>
          <w:marTop w:val="0"/>
          <w:marBottom w:val="0"/>
          <w:divBdr>
            <w:top w:val="single" w:sz="2" w:space="0" w:color="auto"/>
            <w:left w:val="single" w:sz="2" w:space="0" w:color="auto"/>
            <w:bottom w:val="single" w:sz="6" w:space="0" w:color="auto"/>
            <w:right w:val="single" w:sz="2" w:space="0" w:color="auto"/>
          </w:divBdr>
          <w:divsChild>
            <w:div w:id="544559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51482651">
                  <w:marLeft w:val="0"/>
                  <w:marRight w:val="0"/>
                  <w:marTop w:val="0"/>
                  <w:marBottom w:val="0"/>
                  <w:divBdr>
                    <w:top w:val="single" w:sz="2" w:space="0" w:color="D9D9E3"/>
                    <w:left w:val="single" w:sz="2" w:space="0" w:color="D9D9E3"/>
                    <w:bottom w:val="single" w:sz="2" w:space="0" w:color="D9D9E3"/>
                    <w:right w:val="single" w:sz="2" w:space="0" w:color="D9D9E3"/>
                  </w:divBdr>
                  <w:divsChild>
                    <w:div w:id="1940409017">
                      <w:marLeft w:val="0"/>
                      <w:marRight w:val="0"/>
                      <w:marTop w:val="0"/>
                      <w:marBottom w:val="0"/>
                      <w:divBdr>
                        <w:top w:val="single" w:sz="2" w:space="0" w:color="D9D9E3"/>
                        <w:left w:val="single" w:sz="2" w:space="0" w:color="D9D9E3"/>
                        <w:bottom w:val="single" w:sz="2" w:space="0" w:color="D9D9E3"/>
                        <w:right w:val="single" w:sz="2" w:space="0" w:color="D9D9E3"/>
                      </w:divBdr>
                      <w:divsChild>
                        <w:div w:id="1835560831">
                          <w:marLeft w:val="0"/>
                          <w:marRight w:val="0"/>
                          <w:marTop w:val="0"/>
                          <w:marBottom w:val="0"/>
                          <w:divBdr>
                            <w:top w:val="single" w:sz="2" w:space="0" w:color="D9D9E3"/>
                            <w:left w:val="single" w:sz="2" w:space="0" w:color="D9D9E3"/>
                            <w:bottom w:val="single" w:sz="2" w:space="0" w:color="D9D9E3"/>
                            <w:right w:val="single" w:sz="2" w:space="0" w:color="D9D9E3"/>
                          </w:divBdr>
                          <w:divsChild>
                            <w:div w:id="1980109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9216838">
      <w:bodyDiv w:val="1"/>
      <w:marLeft w:val="0"/>
      <w:marRight w:val="0"/>
      <w:marTop w:val="0"/>
      <w:marBottom w:val="0"/>
      <w:divBdr>
        <w:top w:val="none" w:sz="0" w:space="0" w:color="auto"/>
        <w:left w:val="none" w:sz="0" w:space="0" w:color="auto"/>
        <w:bottom w:val="none" w:sz="0" w:space="0" w:color="auto"/>
        <w:right w:val="none" w:sz="0" w:space="0" w:color="auto"/>
      </w:divBdr>
    </w:div>
    <w:div w:id="1191410205">
      <w:bodyDiv w:val="1"/>
      <w:marLeft w:val="0"/>
      <w:marRight w:val="0"/>
      <w:marTop w:val="0"/>
      <w:marBottom w:val="0"/>
      <w:divBdr>
        <w:top w:val="none" w:sz="0" w:space="0" w:color="auto"/>
        <w:left w:val="none" w:sz="0" w:space="0" w:color="auto"/>
        <w:bottom w:val="none" w:sz="0" w:space="0" w:color="auto"/>
        <w:right w:val="none" w:sz="0" w:space="0" w:color="auto"/>
      </w:divBdr>
      <w:divsChild>
        <w:div w:id="80951525">
          <w:marLeft w:val="0"/>
          <w:marRight w:val="0"/>
          <w:marTop w:val="0"/>
          <w:marBottom w:val="0"/>
          <w:divBdr>
            <w:top w:val="single" w:sz="2" w:space="0" w:color="D9D9E3"/>
            <w:left w:val="single" w:sz="2" w:space="0" w:color="D9D9E3"/>
            <w:bottom w:val="single" w:sz="2" w:space="0" w:color="D9D9E3"/>
            <w:right w:val="single" w:sz="2" w:space="0" w:color="D9D9E3"/>
          </w:divBdr>
          <w:divsChild>
            <w:div w:id="1871604296">
              <w:marLeft w:val="0"/>
              <w:marRight w:val="0"/>
              <w:marTop w:val="0"/>
              <w:marBottom w:val="0"/>
              <w:divBdr>
                <w:top w:val="single" w:sz="2" w:space="0" w:color="D9D9E3"/>
                <w:left w:val="single" w:sz="2" w:space="0" w:color="D9D9E3"/>
                <w:bottom w:val="single" w:sz="2" w:space="0" w:color="D9D9E3"/>
                <w:right w:val="single" w:sz="2" w:space="0" w:color="D9D9E3"/>
              </w:divBdr>
              <w:divsChild>
                <w:div w:id="371660527">
                  <w:marLeft w:val="0"/>
                  <w:marRight w:val="0"/>
                  <w:marTop w:val="0"/>
                  <w:marBottom w:val="0"/>
                  <w:divBdr>
                    <w:top w:val="single" w:sz="2" w:space="0" w:color="D9D9E3"/>
                    <w:left w:val="single" w:sz="2" w:space="0" w:color="D9D9E3"/>
                    <w:bottom w:val="single" w:sz="2" w:space="0" w:color="D9D9E3"/>
                    <w:right w:val="single" w:sz="2" w:space="0" w:color="D9D9E3"/>
                  </w:divBdr>
                  <w:divsChild>
                    <w:div w:id="203180705">
                      <w:marLeft w:val="0"/>
                      <w:marRight w:val="0"/>
                      <w:marTop w:val="0"/>
                      <w:marBottom w:val="0"/>
                      <w:divBdr>
                        <w:top w:val="single" w:sz="2" w:space="0" w:color="D9D9E3"/>
                        <w:left w:val="single" w:sz="2" w:space="0" w:color="D9D9E3"/>
                        <w:bottom w:val="single" w:sz="2" w:space="0" w:color="D9D9E3"/>
                        <w:right w:val="single" w:sz="2" w:space="0" w:color="D9D9E3"/>
                      </w:divBdr>
                      <w:divsChild>
                        <w:div w:id="208223770">
                          <w:marLeft w:val="0"/>
                          <w:marRight w:val="0"/>
                          <w:marTop w:val="0"/>
                          <w:marBottom w:val="0"/>
                          <w:divBdr>
                            <w:top w:val="single" w:sz="2" w:space="0" w:color="auto"/>
                            <w:left w:val="single" w:sz="2" w:space="0" w:color="auto"/>
                            <w:bottom w:val="single" w:sz="6" w:space="0" w:color="auto"/>
                            <w:right w:val="single" w:sz="2" w:space="0" w:color="auto"/>
                          </w:divBdr>
                          <w:divsChild>
                            <w:div w:id="1972975663">
                              <w:marLeft w:val="0"/>
                              <w:marRight w:val="0"/>
                              <w:marTop w:val="100"/>
                              <w:marBottom w:val="100"/>
                              <w:divBdr>
                                <w:top w:val="single" w:sz="2" w:space="0" w:color="D9D9E3"/>
                                <w:left w:val="single" w:sz="2" w:space="0" w:color="D9D9E3"/>
                                <w:bottom w:val="single" w:sz="2" w:space="0" w:color="D9D9E3"/>
                                <w:right w:val="single" w:sz="2" w:space="0" w:color="D9D9E3"/>
                              </w:divBdr>
                              <w:divsChild>
                                <w:div w:id="1319504366">
                                  <w:marLeft w:val="0"/>
                                  <w:marRight w:val="0"/>
                                  <w:marTop w:val="0"/>
                                  <w:marBottom w:val="0"/>
                                  <w:divBdr>
                                    <w:top w:val="single" w:sz="2" w:space="0" w:color="D9D9E3"/>
                                    <w:left w:val="single" w:sz="2" w:space="0" w:color="D9D9E3"/>
                                    <w:bottom w:val="single" w:sz="2" w:space="0" w:color="D9D9E3"/>
                                    <w:right w:val="single" w:sz="2" w:space="0" w:color="D9D9E3"/>
                                  </w:divBdr>
                                  <w:divsChild>
                                    <w:div w:id="883711154">
                                      <w:marLeft w:val="0"/>
                                      <w:marRight w:val="0"/>
                                      <w:marTop w:val="0"/>
                                      <w:marBottom w:val="0"/>
                                      <w:divBdr>
                                        <w:top w:val="single" w:sz="2" w:space="0" w:color="D9D9E3"/>
                                        <w:left w:val="single" w:sz="2" w:space="0" w:color="D9D9E3"/>
                                        <w:bottom w:val="single" w:sz="2" w:space="0" w:color="D9D9E3"/>
                                        <w:right w:val="single" w:sz="2" w:space="0" w:color="D9D9E3"/>
                                      </w:divBdr>
                                      <w:divsChild>
                                        <w:div w:id="847015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0578355">
                                  <w:marLeft w:val="0"/>
                                  <w:marRight w:val="0"/>
                                  <w:marTop w:val="0"/>
                                  <w:marBottom w:val="0"/>
                                  <w:divBdr>
                                    <w:top w:val="single" w:sz="2" w:space="0" w:color="D9D9E3"/>
                                    <w:left w:val="single" w:sz="2" w:space="0" w:color="D9D9E3"/>
                                    <w:bottom w:val="single" w:sz="2" w:space="0" w:color="D9D9E3"/>
                                    <w:right w:val="single" w:sz="2" w:space="0" w:color="D9D9E3"/>
                                  </w:divBdr>
                                  <w:divsChild>
                                    <w:div w:id="940181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70291523">
                          <w:marLeft w:val="0"/>
                          <w:marRight w:val="0"/>
                          <w:marTop w:val="0"/>
                          <w:marBottom w:val="0"/>
                          <w:divBdr>
                            <w:top w:val="single" w:sz="2" w:space="0" w:color="auto"/>
                            <w:left w:val="single" w:sz="2" w:space="0" w:color="auto"/>
                            <w:bottom w:val="single" w:sz="6" w:space="0" w:color="auto"/>
                            <w:right w:val="single" w:sz="2" w:space="0" w:color="auto"/>
                          </w:divBdr>
                          <w:divsChild>
                            <w:div w:id="77791422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2972366">
                                  <w:marLeft w:val="0"/>
                                  <w:marRight w:val="0"/>
                                  <w:marTop w:val="0"/>
                                  <w:marBottom w:val="0"/>
                                  <w:divBdr>
                                    <w:top w:val="single" w:sz="2" w:space="0" w:color="D9D9E3"/>
                                    <w:left w:val="single" w:sz="2" w:space="0" w:color="D9D9E3"/>
                                    <w:bottom w:val="single" w:sz="2" w:space="0" w:color="D9D9E3"/>
                                    <w:right w:val="single" w:sz="2" w:space="0" w:color="D9D9E3"/>
                                  </w:divBdr>
                                  <w:divsChild>
                                    <w:div w:id="846939123">
                                      <w:marLeft w:val="0"/>
                                      <w:marRight w:val="0"/>
                                      <w:marTop w:val="0"/>
                                      <w:marBottom w:val="0"/>
                                      <w:divBdr>
                                        <w:top w:val="single" w:sz="2" w:space="0" w:color="D9D9E3"/>
                                        <w:left w:val="single" w:sz="2" w:space="0" w:color="D9D9E3"/>
                                        <w:bottom w:val="single" w:sz="2" w:space="0" w:color="D9D9E3"/>
                                        <w:right w:val="single" w:sz="2" w:space="0" w:color="D9D9E3"/>
                                      </w:divBdr>
                                      <w:divsChild>
                                        <w:div w:id="554391416">
                                          <w:marLeft w:val="0"/>
                                          <w:marRight w:val="0"/>
                                          <w:marTop w:val="0"/>
                                          <w:marBottom w:val="0"/>
                                          <w:divBdr>
                                            <w:top w:val="single" w:sz="2" w:space="0" w:color="D9D9E3"/>
                                            <w:left w:val="single" w:sz="2" w:space="0" w:color="D9D9E3"/>
                                            <w:bottom w:val="single" w:sz="2" w:space="0" w:color="D9D9E3"/>
                                            <w:right w:val="single" w:sz="2" w:space="0" w:color="D9D9E3"/>
                                          </w:divBdr>
                                          <w:divsChild>
                                            <w:div w:id="2035882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73786990">
                          <w:marLeft w:val="0"/>
                          <w:marRight w:val="0"/>
                          <w:marTop w:val="0"/>
                          <w:marBottom w:val="0"/>
                          <w:divBdr>
                            <w:top w:val="single" w:sz="2" w:space="0" w:color="auto"/>
                            <w:left w:val="single" w:sz="2" w:space="0" w:color="auto"/>
                            <w:bottom w:val="single" w:sz="6" w:space="0" w:color="auto"/>
                            <w:right w:val="single" w:sz="2" w:space="0" w:color="auto"/>
                          </w:divBdr>
                          <w:divsChild>
                            <w:div w:id="1853763719">
                              <w:marLeft w:val="0"/>
                              <w:marRight w:val="0"/>
                              <w:marTop w:val="100"/>
                              <w:marBottom w:val="100"/>
                              <w:divBdr>
                                <w:top w:val="single" w:sz="2" w:space="0" w:color="D9D9E3"/>
                                <w:left w:val="single" w:sz="2" w:space="0" w:color="D9D9E3"/>
                                <w:bottom w:val="single" w:sz="2" w:space="0" w:color="D9D9E3"/>
                                <w:right w:val="single" w:sz="2" w:space="0" w:color="D9D9E3"/>
                              </w:divBdr>
                              <w:divsChild>
                                <w:div w:id="1711614738">
                                  <w:marLeft w:val="0"/>
                                  <w:marRight w:val="0"/>
                                  <w:marTop w:val="0"/>
                                  <w:marBottom w:val="0"/>
                                  <w:divBdr>
                                    <w:top w:val="single" w:sz="2" w:space="0" w:color="D9D9E3"/>
                                    <w:left w:val="single" w:sz="2" w:space="0" w:color="D9D9E3"/>
                                    <w:bottom w:val="single" w:sz="2" w:space="0" w:color="D9D9E3"/>
                                    <w:right w:val="single" w:sz="2" w:space="0" w:color="D9D9E3"/>
                                  </w:divBdr>
                                  <w:divsChild>
                                    <w:div w:id="1076560795">
                                      <w:marLeft w:val="0"/>
                                      <w:marRight w:val="0"/>
                                      <w:marTop w:val="0"/>
                                      <w:marBottom w:val="0"/>
                                      <w:divBdr>
                                        <w:top w:val="single" w:sz="2" w:space="0" w:color="D9D9E3"/>
                                        <w:left w:val="single" w:sz="2" w:space="0" w:color="D9D9E3"/>
                                        <w:bottom w:val="single" w:sz="2" w:space="0" w:color="D9D9E3"/>
                                        <w:right w:val="single" w:sz="2" w:space="0" w:color="D9D9E3"/>
                                      </w:divBdr>
                                      <w:divsChild>
                                        <w:div w:id="893858161">
                                          <w:marLeft w:val="0"/>
                                          <w:marRight w:val="0"/>
                                          <w:marTop w:val="0"/>
                                          <w:marBottom w:val="0"/>
                                          <w:divBdr>
                                            <w:top w:val="single" w:sz="2" w:space="0" w:color="D9D9E3"/>
                                            <w:left w:val="single" w:sz="2" w:space="0" w:color="D9D9E3"/>
                                            <w:bottom w:val="single" w:sz="2" w:space="0" w:color="D9D9E3"/>
                                            <w:right w:val="single" w:sz="2" w:space="0" w:color="D9D9E3"/>
                                          </w:divBdr>
                                          <w:divsChild>
                                            <w:div w:id="686249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40369727">
                          <w:marLeft w:val="0"/>
                          <w:marRight w:val="0"/>
                          <w:marTop w:val="0"/>
                          <w:marBottom w:val="0"/>
                          <w:divBdr>
                            <w:top w:val="single" w:sz="2" w:space="0" w:color="auto"/>
                            <w:left w:val="single" w:sz="2" w:space="0" w:color="auto"/>
                            <w:bottom w:val="single" w:sz="6" w:space="0" w:color="auto"/>
                            <w:right w:val="single" w:sz="2" w:space="0" w:color="auto"/>
                          </w:divBdr>
                          <w:divsChild>
                            <w:div w:id="106930882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4328952">
                                  <w:marLeft w:val="0"/>
                                  <w:marRight w:val="0"/>
                                  <w:marTop w:val="0"/>
                                  <w:marBottom w:val="0"/>
                                  <w:divBdr>
                                    <w:top w:val="single" w:sz="2" w:space="0" w:color="D9D9E3"/>
                                    <w:left w:val="single" w:sz="2" w:space="0" w:color="D9D9E3"/>
                                    <w:bottom w:val="single" w:sz="2" w:space="0" w:color="D9D9E3"/>
                                    <w:right w:val="single" w:sz="2" w:space="0" w:color="D9D9E3"/>
                                  </w:divBdr>
                                  <w:divsChild>
                                    <w:div w:id="430204567">
                                      <w:marLeft w:val="0"/>
                                      <w:marRight w:val="0"/>
                                      <w:marTop w:val="0"/>
                                      <w:marBottom w:val="0"/>
                                      <w:divBdr>
                                        <w:top w:val="single" w:sz="2" w:space="0" w:color="D9D9E3"/>
                                        <w:left w:val="single" w:sz="2" w:space="0" w:color="D9D9E3"/>
                                        <w:bottom w:val="single" w:sz="2" w:space="0" w:color="D9D9E3"/>
                                        <w:right w:val="single" w:sz="2" w:space="0" w:color="D9D9E3"/>
                                      </w:divBdr>
                                      <w:divsChild>
                                        <w:div w:id="1002662613">
                                          <w:marLeft w:val="0"/>
                                          <w:marRight w:val="0"/>
                                          <w:marTop w:val="0"/>
                                          <w:marBottom w:val="0"/>
                                          <w:divBdr>
                                            <w:top w:val="single" w:sz="2" w:space="0" w:color="D9D9E3"/>
                                            <w:left w:val="single" w:sz="2" w:space="0" w:color="D9D9E3"/>
                                            <w:bottom w:val="single" w:sz="2" w:space="0" w:color="D9D9E3"/>
                                            <w:right w:val="single" w:sz="2" w:space="0" w:color="D9D9E3"/>
                                          </w:divBdr>
                                          <w:divsChild>
                                            <w:div w:id="1442146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4386800">
                          <w:marLeft w:val="0"/>
                          <w:marRight w:val="0"/>
                          <w:marTop w:val="0"/>
                          <w:marBottom w:val="0"/>
                          <w:divBdr>
                            <w:top w:val="single" w:sz="2" w:space="0" w:color="auto"/>
                            <w:left w:val="single" w:sz="2" w:space="0" w:color="auto"/>
                            <w:bottom w:val="single" w:sz="6" w:space="0" w:color="auto"/>
                            <w:right w:val="single" w:sz="2" w:space="0" w:color="auto"/>
                          </w:divBdr>
                          <w:divsChild>
                            <w:div w:id="209810753">
                              <w:marLeft w:val="0"/>
                              <w:marRight w:val="0"/>
                              <w:marTop w:val="100"/>
                              <w:marBottom w:val="100"/>
                              <w:divBdr>
                                <w:top w:val="single" w:sz="2" w:space="0" w:color="D9D9E3"/>
                                <w:left w:val="single" w:sz="2" w:space="0" w:color="D9D9E3"/>
                                <w:bottom w:val="single" w:sz="2" w:space="0" w:color="D9D9E3"/>
                                <w:right w:val="single" w:sz="2" w:space="0" w:color="D9D9E3"/>
                              </w:divBdr>
                              <w:divsChild>
                                <w:div w:id="120731049">
                                  <w:marLeft w:val="0"/>
                                  <w:marRight w:val="0"/>
                                  <w:marTop w:val="0"/>
                                  <w:marBottom w:val="0"/>
                                  <w:divBdr>
                                    <w:top w:val="single" w:sz="2" w:space="0" w:color="D9D9E3"/>
                                    <w:left w:val="single" w:sz="2" w:space="0" w:color="D9D9E3"/>
                                    <w:bottom w:val="single" w:sz="2" w:space="0" w:color="D9D9E3"/>
                                    <w:right w:val="single" w:sz="2" w:space="0" w:color="D9D9E3"/>
                                  </w:divBdr>
                                  <w:divsChild>
                                    <w:div w:id="1696465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3096264">
                                  <w:marLeft w:val="0"/>
                                  <w:marRight w:val="0"/>
                                  <w:marTop w:val="0"/>
                                  <w:marBottom w:val="0"/>
                                  <w:divBdr>
                                    <w:top w:val="single" w:sz="2" w:space="0" w:color="D9D9E3"/>
                                    <w:left w:val="single" w:sz="2" w:space="0" w:color="D9D9E3"/>
                                    <w:bottom w:val="single" w:sz="2" w:space="0" w:color="D9D9E3"/>
                                    <w:right w:val="single" w:sz="2" w:space="0" w:color="D9D9E3"/>
                                  </w:divBdr>
                                  <w:divsChild>
                                    <w:div w:id="1301962954">
                                      <w:marLeft w:val="0"/>
                                      <w:marRight w:val="0"/>
                                      <w:marTop w:val="0"/>
                                      <w:marBottom w:val="0"/>
                                      <w:divBdr>
                                        <w:top w:val="single" w:sz="2" w:space="0" w:color="D9D9E3"/>
                                        <w:left w:val="single" w:sz="2" w:space="0" w:color="D9D9E3"/>
                                        <w:bottom w:val="single" w:sz="2" w:space="0" w:color="D9D9E3"/>
                                        <w:right w:val="single" w:sz="2" w:space="0" w:color="D9D9E3"/>
                                      </w:divBdr>
                                      <w:divsChild>
                                        <w:div w:id="770660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67075480">
          <w:marLeft w:val="0"/>
          <w:marRight w:val="0"/>
          <w:marTop w:val="0"/>
          <w:marBottom w:val="0"/>
          <w:divBdr>
            <w:top w:val="none" w:sz="0" w:space="0" w:color="auto"/>
            <w:left w:val="none" w:sz="0" w:space="0" w:color="auto"/>
            <w:bottom w:val="none" w:sz="0" w:space="0" w:color="auto"/>
            <w:right w:val="none" w:sz="0" w:space="0" w:color="auto"/>
          </w:divBdr>
          <w:divsChild>
            <w:div w:id="1533691368">
              <w:marLeft w:val="0"/>
              <w:marRight w:val="0"/>
              <w:marTop w:val="0"/>
              <w:marBottom w:val="0"/>
              <w:divBdr>
                <w:top w:val="single" w:sz="2" w:space="0" w:color="D9D9E3"/>
                <w:left w:val="single" w:sz="2" w:space="0" w:color="D9D9E3"/>
                <w:bottom w:val="single" w:sz="2" w:space="0" w:color="D9D9E3"/>
                <w:right w:val="single" w:sz="2" w:space="0" w:color="D9D9E3"/>
              </w:divBdr>
              <w:divsChild>
                <w:div w:id="1378359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94536732">
      <w:bodyDiv w:val="1"/>
      <w:marLeft w:val="0"/>
      <w:marRight w:val="0"/>
      <w:marTop w:val="0"/>
      <w:marBottom w:val="0"/>
      <w:divBdr>
        <w:top w:val="none" w:sz="0" w:space="0" w:color="auto"/>
        <w:left w:val="none" w:sz="0" w:space="0" w:color="auto"/>
        <w:bottom w:val="none" w:sz="0" w:space="0" w:color="auto"/>
        <w:right w:val="none" w:sz="0" w:space="0" w:color="auto"/>
      </w:divBdr>
    </w:div>
    <w:div w:id="1194805292">
      <w:bodyDiv w:val="1"/>
      <w:marLeft w:val="0"/>
      <w:marRight w:val="0"/>
      <w:marTop w:val="0"/>
      <w:marBottom w:val="0"/>
      <w:divBdr>
        <w:top w:val="none" w:sz="0" w:space="0" w:color="auto"/>
        <w:left w:val="none" w:sz="0" w:space="0" w:color="auto"/>
        <w:bottom w:val="none" w:sz="0" w:space="0" w:color="auto"/>
        <w:right w:val="none" w:sz="0" w:space="0" w:color="auto"/>
      </w:divBdr>
    </w:div>
    <w:div w:id="1195382057">
      <w:bodyDiv w:val="1"/>
      <w:marLeft w:val="0"/>
      <w:marRight w:val="0"/>
      <w:marTop w:val="0"/>
      <w:marBottom w:val="0"/>
      <w:divBdr>
        <w:top w:val="none" w:sz="0" w:space="0" w:color="auto"/>
        <w:left w:val="none" w:sz="0" w:space="0" w:color="auto"/>
        <w:bottom w:val="none" w:sz="0" w:space="0" w:color="auto"/>
        <w:right w:val="none" w:sz="0" w:space="0" w:color="auto"/>
      </w:divBdr>
    </w:div>
    <w:div w:id="1196768305">
      <w:bodyDiv w:val="1"/>
      <w:marLeft w:val="0"/>
      <w:marRight w:val="0"/>
      <w:marTop w:val="0"/>
      <w:marBottom w:val="0"/>
      <w:divBdr>
        <w:top w:val="none" w:sz="0" w:space="0" w:color="auto"/>
        <w:left w:val="none" w:sz="0" w:space="0" w:color="auto"/>
        <w:bottom w:val="none" w:sz="0" w:space="0" w:color="auto"/>
        <w:right w:val="none" w:sz="0" w:space="0" w:color="auto"/>
      </w:divBdr>
      <w:divsChild>
        <w:div w:id="585503123">
          <w:marLeft w:val="0"/>
          <w:marRight w:val="0"/>
          <w:marTop w:val="0"/>
          <w:marBottom w:val="0"/>
          <w:divBdr>
            <w:top w:val="none" w:sz="0" w:space="0" w:color="auto"/>
            <w:left w:val="none" w:sz="0" w:space="0" w:color="auto"/>
            <w:bottom w:val="none" w:sz="0" w:space="0" w:color="auto"/>
            <w:right w:val="none" w:sz="0" w:space="0" w:color="auto"/>
          </w:divBdr>
          <w:divsChild>
            <w:div w:id="1047215786">
              <w:marLeft w:val="0"/>
              <w:marRight w:val="0"/>
              <w:marTop w:val="0"/>
              <w:marBottom w:val="0"/>
              <w:divBdr>
                <w:top w:val="none" w:sz="0" w:space="0" w:color="auto"/>
                <w:left w:val="none" w:sz="0" w:space="0" w:color="auto"/>
                <w:bottom w:val="none" w:sz="0" w:space="0" w:color="auto"/>
                <w:right w:val="none" w:sz="0" w:space="0" w:color="auto"/>
              </w:divBdr>
              <w:divsChild>
                <w:div w:id="1768187366">
                  <w:marLeft w:val="0"/>
                  <w:marRight w:val="0"/>
                  <w:marTop w:val="0"/>
                  <w:marBottom w:val="0"/>
                  <w:divBdr>
                    <w:top w:val="none" w:sz="0" w:space="0" w:color="auto"/>
                    <w:left w:val="none" w:sz="0" w:space="0" w:color="auto"/>
                    <w:bottom w:val="none" w:sz="0" w:space="0" w:color="auto"/>
                    <w:right w:val="none" w:sz="0" w:space="0" w:color="auto"/>
                  </w:divBdr>
                  <w:divsChild>
                    <w:div w:id="1131481078">
                      <w:marLeft w:val="0"/>
                      <w:marRight w:val="0"/>
                      <w:marTop w:val="0"/>
                      <w:marBottom w:val="0"/>
                      <w:divBdr>
                        <w:top w:val="none" w:sz="0" w:space="0" w:color="auto"/>
                        <w:left w:val="none" w:sz="0" w:space="0" w:color="auto"/>
                        <w:bottom w:val="none" w:sz="0" w:space="0" w:color="auto"/>
                        <w:right w:val="none" w:sz="0" w:space="0" w:color="auto"/>
                      </w:divBdr>
                    </w:div>
                  </w:divsChild>
                </w:div>
                <w:div w:id="326784224">
                  <w:marLeft w:val="0"/>
                  <w:marRight w:val="0"/>
                  <w:marTop w:val="0"/>
                  <w:marBottom w:val="0"/>
                  <w:divBdr>
                    <w:top w:val="none" w:sz="0" w:space="0" w:color="auto"/>
                    <w:left w:val="none" w:sz="0" w:space="0" w:color="auto"/>
                    <w:bottom w:val="none" w:sz="0" w:space="0" w:color="auto"/>
                    <w:right w:val="none" w:sz="0" w:space="0" w:color="auto"/>
                  </w:divBdr>
                  <w:divsChild>
                    <w:div w:id="1247881953">
                      <w:marLeft w:val="0"/>
                      <w:marRight w:val="0"/>
                      <w:marTop w:val="0"/>
                      <w:marBottom w:val="0"/>
                      <w:divBdr>
                        <w:top w:val="none" w:sz="0" w:space="0" w:color="auto"/>
                        <w:left w:val="none" w:sz="0" w:space="0" w:color="auto"/>
                        <w:bottom w:val="none" w:sz="0" w:space="0" w:color="auto"/>
                        <w:right w:val="none" w:sz="0" w:space="0" w:color="auto"/>
                      </w:divBdr>
                    </w:div>
                  </w:divsChild>
                </w:div>
                <w:div w:id="1630670615">
                  <w:marLeft w:val="0"/>
                  <w:marRight w:val="0"/>
                  <w:marTop w:val="0"/>
                  <w:marBottom w:val="0"/>
                  <w:divBdr>
                    <w:top w:val="none" w:sz="0" w:space="0" w:color="auto"/>
                    <w:left w:val="none" w:sz="0" w:space="0" w:color="auto"/>
                    <w:bottom w:val="none" w:sz="0" w:space="0" w:color="auto"/>
                    <w:right w:val="none" w:sz="0" w:space="0" w:color="auto"/>
                  </w:divBdr>
                  <w:divsChild>
                    <w:div w:id="619187560">
                      <w:marLeft w:val="0"/>
                      <w:marRight w:val="0"/>
                      <w:marTop w:val="0"/>
                      <w:marBottom w:val="0"/>
                      <w:divBdr>
                        <w:top w:val="none" w:sz="0" w:space="0" w:color="auto"/>
                        <w:left w:val="none" w:sz="0" w:space="0" w:color="auto"/>
                        <w:bottom w:val="none" w:sz="0" w:space="0" w:color="auto"/>
                        <w:right w:val="none" w:sz="0" w:space="0" w:color="auto"/>
                      </w:divBdr>
                    </w:div>
                  </w:divsChild>
                </w:div>
                <w:div w:id="1711106846">
                  <w:marLeft w:val="0"/>
                  <w:marRight w:val="0"/>
                  <w:marTop w:val="0"/>
                  <w:marBottom w:val="0"/>
                  <w:divBdr>
                    <w:top w:val="none" w:sz="0" w:space="0" w:color="auto"/>
                    <w:left w:val="none" w:sz="0" w:space="0" w:color="auto"/>
                    <w:bottom w:val="none" w:sz="0" w:space="0" w:color="auto"/>
                    <w:right w:val="none" w:sz="0" w:space="0" w:color="auto"/>
                  </w:divBdr>
                  <w:divsChild>
                    <w:div w:id="1738940241">
                      <w:marLeft w:val="0"/>
                      <w:marRight w:val="0"/>
                      <w:marTop w:val="0"/>
                      <w:marBottom w:val="0"/>
                      <w:divBdr>
                        <w:top w:val="none" w:sz="0" w:space="0" w:color="auto"/>
                        <w:left w:val="none" w:sz="0" w:space="0" w:color="auto"/>
                        <w:bottom w:val="none" w:sz="0" w:space="0" w:color="auto"/>
                        <w:right w:val="none" w:sz="0" w:space="0" w:color="auto"/>
                      </w:divBdr>
                    </w:div>
                  </w:divsChild>
                </w:div>
                <w:div w:id="744958834">
                  <w:marLeft w:val="0"/>
                  <w:marRight w:val="0"/>
                  <w:marTop w:val="0"/>
                  <w:marBottom w:val="0"/>
                  <w:divBdr>
                    <w:top w:val="none" w:sz="0" w:space="0" w:color="auto"/>
                    <w:left w:val="none" w:sz="0" w:space="0" w:color="auto"/>
                    <w:bottom w:val="none" w:sz="0" w:space="0" w:color="auto"/>
                    <w:right w:val="none" w:sz="0" w:space="0" w:color="auto"/>
                  </w:divBdr>
                  <w:divsChild>
                    <w:div w:id="316305657">
                      <w:marLeft w:val="0"/>
                      <w:marRight w:val="0"/>
                      <w:marTop w:val="0"/>
                      <w:marBottom w:val="0"/>
                      <w:divBdr>
                        <w:top w:val="none" w:sz="0" w:space="0" w:color="auto"/>
                        <w:left w:val="none" w:sz="0" w:space="0" w:color="auto"/>
                        <w:bottom w:val="none" w:sz="0" w:space="0" w:color="auto"/>
                        <w:right w:val="none" w:sz="0" w:space="0" w:color="auto"/>
                      </w:divBdr>
                    </w:div>
                  </w:divsChild>
                </w:div>
                <w:div w:id="576669576">
                  <w:marLeft w:val="0"/>
                  <w:marRight w:val="0"/>
                  <w:marTop w:val="0"/>
                  <w:marBottom w:val="0"/>
                  <w:divBdr>
                    <w:top w:val="none" w:sz="0" w:space="0" w:color="auto"/>
                    <w:left w:val="none" w:sz="0" w:space="0" w:color="auto"/>
                    <w:bottom w:val="none" w:sz="0" w:space="0" w:color="auto"/>
                    <w:right w:val="none" w:sz="0" w:space="0" w:color="auto"/>
                  </w:divBdr>
                  <w:divsChild>
                    <w:div w:id="1426535025">
                      <w:marLeft w:val="0"/>
                      <w:marRight w:val="0"/>
                      <w:marTop w:val="0"/>
                      <w:marBottom w:val="0"/>
                      <w:divBdr>
                        <w:top w:val="none" w:sz="0" w:space="0" w:color="auto"/>
                        <w:left w:val="none" w:sz="0" w:space="0" w:color="auto"/>
                        <w:bottom w:val="none" w:sz="0" w:space="0" w:color="auto"/>
                        <w:right w:val="none" w:sz="0" w:space="0" w:color="auto"/>
                      </w:divBdr>
                    </w:div>
                  </w:divsChild>
                </w:div>
                <w:div w:id="1650401484">
                  <w:marLeft w:val="0"/>
                  <w:marRight w:val="0"/>
                  <w:marTop w:val="0"/>
                  <w:marBottom w:val="0"/>
                  <w:divBdr>
                    <w:top w:val="none" w:sz="0" w:space="0" w:color="auto"/>
                    <w:left w:val="none" w:sz="0" w:space="0" w:color="auto"/>
                    <w:bottom w:val="none" w:sz="0" w:space="0" w:color="auto"/>
                    <w:right w:val="none" w:sz="0" w:space="0" w:color="auto"/>
                  </w:divBdr>
                  <w:divsChild>
                    <w:div w:id="13868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470999">
      <w:bodyDiv w:val="1"/>
      <w:marLeft w:val="0"/>
      <w:marRight w:val="0"/>
      <w:marTop w:val="0"/>
      <w:marBottom w:val="0"/>
      <w:divBdr>
        <w:top w:val="none" w:sz="0" w:space="0" w:color="auto"/>
        <w:left w:val="none" w:sz="0" w:space="0" w:color="auto"/>
        <w:bottom w:val="none" w:sz="0" w:space="0" w:color="auto"/>
        <w:right w:val="none" w:sz="0" w:space="0" w:color="auto"/>
      </w:divBdr>
      <w:divsChild>
        <w:div w:id="753821345">
          <w:marLeft w:val="0"/>
          <w:marRight w:val="0"/>
          <w:marTop w:val="0"/>
          <w:marBottom w:val="0"/>
          <w:divBdr>
            <w:top w:val="single" w:sz="2" w:space="0" w:color="auto"/>
            <w:left w:val="single" w:sz="2" w:space="0" w:color="auto"/>
            <w:bottom w:val="single" w:sz="6" w:space="0" w:color="auto"/>
            <w:right w:val="single" w:sz="2" w:space="0" w:color="auto"/>
          </w:divBdr>
          <w:divsChild>
            <w:div w:id="1189641089">
              <w:marLeft w:val="0"/>
              <w:marRight w:val="0"/>
              <w:marTop w:val="100"/>
              <w:marBottom w:val="100"/>
              <w:divBdr>
                <w:top w:val="single" w:sz="2" w:space="0" w:color="D9D9E3"/>
                <w:left w:val="single" w:sz="2" w:space="0" w:color="D9D9E3"/>
                <w:bottom w:val="single" w:sz="2" w:space="0" w:color="D9D9E3"/>
                <w:right w:val="single" w:sz="2" w:space="0" w:color="D9D9E3"/>
              </w:divBdr>
              <w:divsChild>
                <w:div w:id="701903831">
                  <w:marLeft w:val="0"/>
                  <w:marRight w:val="0"/>
                  <w:marTop w:val="0"/>
                  <w:marBottom w:val="0"/>
                  <w:divBdr>
                    <w:top w:val="single" w:sz="2" w:space="0" w:color="D9D9E3"/>
                    <w:left w:val="single" w:sz="2" w:space="0" w:color="D9D9E3"/>
                    <w:bottom w:val="single" w:sz="2" w:space="0" w:color="D9D9E3"/>
                    <w:right w:val="single" w:sz="2" w:space="0" w:color="D9D9E3"/>
                  </w:divBdr>
                  <w:divsChild>
                    <w:div w:id="655501980">
                      <w:marLeft w:val="0"/>
                      <w:marRight w:val="0"/>
                      <w:marTop w:val="0"/>
                      <w:marBottom w:val="0"/>
                      <w:divBdr>
                        <w:top w:val="single" w:sz="2" w:space="0" w:color="D9D9E3"/>
                        <w:left w:val="single" w:sz="2" w:space="0" w:color="D9D9E3"/>
                        <w:bottom w:val="single" w:sz="2" w:space="0" w:color="D9D9E3"/>
                        <w:right w:val="single" w:sz="2" w:space="0" w:color="D9D9E3"/>
                      </w:divBdr>
                      <w:divsChild>
                        <w:div w:id="71048612">
                          <w:marLeft w:val="0"/>
                          <w:marRight w:val="0"/>
                          <w:marTop w:val="0"/>
                          <w:marBottom w:val="0"/>
                          <w:divBdr>
                            <w:top w:val="single" w:sz="2" w:space="0" w:color="D9D9E3"/>
                            <w:left w:val="single" w:sz="2" w:space="0" w:color="D9D9E3"/>
                            <w:bottom w:val="single" w:sz="2" w:space="0" w:color="D9D9E3"/>
                            <w:right w:val="single" w:sz="2" w:space="0" w:color="D9D9E3"/>
                          </w:divBdr>
                          <w:divsChild>
                            <w:div w:id="859977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2126300">
          <w:marLeft w:val="0"/>
          <w:marRight w:val="0"/>
          <w:marTop w:val="0"/>
          <w:marBottom w:val="0"/>
          <w:divBdr>
            <w:top w:val="single" w:sz="2" w:space="0" w:color="auto"/>
            <w:left w:val="single" w:sz="2" w:space="0" w:color="auto"/>
            <w:bottom w:val="single" w:sz="6" w:space="0" w:color="auto"/>
            <w:right w:val="single" w:sz="2" w:space="0" w:color="auto"/>
          </w:divBdr>
          <w:divsChild>
            <w:div w:id="1673684525">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236289">
                  <w:marLeft w:val="0"/>
                  <w:marRight w:val="0"/>
                  <w:marTop w:val="0"/>
                  <w:marBottom w:val="0"/>
                  <w:divBdr>
                    <w:top w:val="single" w:sz="2" w:space="0" w:color="D9D9E3"/>
                    <w:left w:val="single" w:sz="2" w:space="0" w:color="D9D9E3"/>
                    <w:bottom w:val="single" w:sz="2" w:space="0" w:color="D9D9E3"/>
                    <w:right w:val="single" w:sz="2" w:space="0" w:color="D9D9E3"/>
                  </w:divBdr>
                  <w:divsChild>
                    <w:div w:id="1156412132">
                      <w:marLeft w:val="0"/>
                      <w:marRight w:val="0"/>
                      <w:marTop w:val="0"/>
                      <w:marBottom w:val="0"/>
                      <w:divBdr>
                        <w:top w:val="single" w:sz="2" w:space="0" w:color="D9D9E3"/>
                        <w:left w:val="single" w:sz="2" w:space="0" w:color="D9D9E3"/>
                        <w:bottom w:val="single" w:sz="2" w:space="0" w:color="D9D9E3"/>
                        <w:right w:val="single" w:sz="2" w:space="0" w:color="D9D9E3"/>
                      </w:divBdr>
                      <w:divsChild>
                        <w:div w:id="934945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0433364">
      <w:bodyDiv w:val="1"/>
      <w:marLeft w:val="0"/>
      <w:marRight w:val="0"/>
      <w:marTop w:val="0"/>
      <w:marBottom w:val="0"/>
      <w:divBdr>
        <w:top w:val="none" w:sz="0" w:space="0" w:color="auto"/>
        <w:left w:val="none" w:sz="0" w:space="0" w:color="auto"/>
        <w:bottom w:val="none" w:sz="0" w:space="0" w:color="auto"/>
        <w:right w:val="none" w:sz="0" w:space="0" w:color="auto"/>
      </w:divBdr>
    </w:div>
    <w:div w:id="1202400341">
      <w:bodyDiv w:val="1"/>
      <w:marLeft w:val="0"/>
      <w:marRight w:val="0"/>
      <w:marTop w:val="0"/>
      <w:marBottom w:val="0"/>
      <w:divBdr>
        <w:top w:val="none" w:sz="0" w:space="0" w:color="auto"/>
        <w:left w:val="none" w:sz="0" w:space="0" w:color="auto"/>
        <w:bottom w:val="none" w:sz="0" w:space="0" w:color="auto"/>
        <w:right w:val="none" w:sz="0" w:space="0" w:color="auto"/>
      </w:divBdr>
      <w:divsChild>
        <w:div w:id="1734428685">
          <w:marLeft w:val="0"/>
          <w:marRight w:val="0"/>
          <w:marTop w:val="0"/>
          <w:marBottom w:val="0"/>
          <w:divBdr>
            <w:top w:val="single" w:sz="2" w:space="0" w:color="auto"/>
            <w:left w:val="single" w:sz="2" w:space="0" w:color="auto"/>
            <w:bottom w:val="single" w:sz="6" w:space="0" w:color="auto"/>
            <w:right w:val="single" w:sz="2" w:space="0" w:color="auto"/>
          </w:divBdr>
          <w:divsChild>
            <w:div w:id="1605965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198859849">
                  <w:marLeft w:val="0"/>
                  <w:marRight w:val="0"/>
                  <w:marTop w:val="0"/>
                  <w:marBottom w:val="0"/>
                  <w:divBdr>
                    <w:top w:val="single" w:sz="2" w:space="0" w:color="D9D9E3"/>
                    <w:left w:val="single" w:sz="2" w:space="0" w:color="D9D9E3"/>
                    <w:bottom w:val="single" w:sz="2" w:space="0" w:color="D9D9E3"/>
                    <w:right w:val="single" w:sz="2" w:space="0" w:color="D9D9E3"/>
                  </w:divBdr>
                  <w:divsChild>
                    <w:div w:id="1995377059">
                      <w:marLeft w:val="0"/>
                      <w:marRight w:val="0"/>
                      <w:marTop w:val="0"/>
                      <w:marBottom w:val="0"/>
                      <w:divBdr>
                        <w:top w:val="single" w:sz="2" w:space="0" w:color="D9D9E3"/>
                        <w:left w:val="single" w:sz="2" w:space="0" w:color="D9D9E3"/>
                        <w:bottom w:val="single" w:sz="2" w:space="0" w:color="D9D9E3"/>
                        <w:right w:val="single" w:sz="2" w:space="0" w:color="D9D9E3"/>
                      </w:divBdr>
                      <w:divsChild>
                        <w:div w:id="1556575987">
                          <w:marLeft w:val="0"/>
                          <w:marRight w:val="0"/>
                          <w:marTop w:val="0"/>
                          <w:marBottom w:val="0"/>
                          <w:divBdr>
                            <w:top w:val="single" w:sz="2" w:space="0" w:color="D9D9E3"/>
                            <w:left w:val="single" w:sz="2" w:space="0" w:color="D9D9E3"/>
                            <w:bottom w:val="single" w:sz="2" w:space="0" w:color="D9D9E3"/>
                            <w:right w:val="single" w:sz="2" w:space="0" w:color="D9D9E3"/>
                          </w:divBdr>
                          <w:divsChild>
                            <w:div w:id="13927303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03008857">
      <w:bodyDiv w:val="1"/>
      <w:marLeft w:val="0"/>
      <w:marRight w:val="0"/>
      <w:marTop w:val="0"/>
      <w:marBottom w:val="0"/>
      <w:divBdr>
        <w:top w:val="none" w:sz="0" w:space="0" w:color="auto"/>
        <w:left w:val="none" w:sz="0" w:space="0" w:color="auto"/>
        <w:bottom w:val="none" w:sz="0" w:space="0" w:color="auto"/>
        <w:right w:val="none" w:sz="0" w:space="0" w:color="auto"/>
      </w:divBdr>
      <w:divsChild>
        <w:div w:id="362100455">
          <w:marLeft w:val="0"/>
          <w:marRight w:val="0"/>
          <w:marTop w:val="0"/>
          <w:marBottom w:val="0"/>
          <w:divBdr>
            <w:top w:val="single" w:sz="2" w:space="0" w:color="auto"/>
            <w:left w:val="single" w:sz="2" w:space="0" w:color="auto"/>
            <w:bottom w:val="single" w:sz="6" w:space="0" w:color="auto"/>
            <w:right w:val="single" w:sz="2" w:space="0" w:color="auto"/>
          </w:divBdr>
          <w:divsChild>
            <w:div w:id="1395423304">
              <w:marLeft w:val="0"/>
              <w:marRight w:val="0"/>
              <w:marTop w:val="100"/>
              <w:marBottom w:val="100"/>
              <w:divBdr>
                <w:top w:val="single" w:sz="2" w:space="0" w:color="D9D9E3"/>
                <w:left w:val="single" w:sz="2" w:space="0" w:color="D9D9E3"/>
                <w:bottom w:val="single" w:sz="2" w:space="0" w:color="D9D9E3"/>
                <w:right w:val="single" w:sz="2" w:space="0" w:color="D9D9E3"/>
              </w:divBdr>
              <w:divsChild>
                <w:div w:id="981884456">
                  <w:marLeft w:val="0"/>
                  <w:marRight w:val="0"/>
                  <w:marTop w:val="0"/>
                  <w:marBottom w:val="0"/>
                  <w:divBdr>
                    <w:top w:val="single" w:sz="2" w:space="0" w:color="D9D9E3"/>
                    <w:left w:val="single" w:sz="2" w:space="0" w:color="D9D9E3"/>
                    <w:bottom w:val="single" w:sz="2" w:space="0" w:color="D9D9E3"/>
                    <w:right w:val="single" w:sz="2" w:space="0" w:color="D9D9E3"/>
                  </w:divBdr>
                  <w:divsChild>
                    <w:div w:id="752824758">
                      <w:marLeft w:val="0"/>
                      <w:marRight w:val="0"/>
                      <w:marTop w:val="0"/>
                      <w:marBottom w:val="0"/>
                      <w:divBdr>
                        <w:top w:val="single" w:sz="2" w:space="0" w:color="D9D9E3"/>
                        <w:left w:val="single" w:sz="2" w:space="0" w:color="D9D9E3"/>
                        <w:bottom w:val="single" w:sz="2" w:space="0" w:color="D9D9E3"/>
                        <w:right w:val="single" w:sz="2" w:space="0" w:color="D9D9E3"/>
                      </w:divBdr>
                      <w:divsChild>
                        <w:div w:id="8030808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15258324">
          <w:marLeft w:val="0"/>
          <w:marRight w:val="0"/>
          <w:marTop w:val="0"/>
          <w:marBottom w:val="0"/>
          <w:divBdr>
            <w:top w:val="single" w:sz="2" w:space="0" w:color="auto"/>
            <w:left w:val="single" w:sz="2" w:space="0" w:color="auto"/>
            <w:bottom w:val="single" w:sz="6" w:space="0" w:color="auto"/>
            <w:right w:val="single" w:sz="2" w:space="0" w:color="auto"/>
          </w:divBdr>
          <w:divsChild>
            <w:div w:id="14463405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984184">
                  <w:marLeft w:val="0"/>
                  <w:marRight w:val="0"/>
                  <w:marTop w:val="0"/>
                  <w:marBottom w:val="0"/>
                  <w:divBdr>
                    <w:top w:val="single" w:sz="2" w:space="0" w:color="D9D9E3"/>
                    <w:left w:val="single" w:sz="2" w:space="0" w:color="D9D9E3"/>
                    <w:bottom w:val="single" w:sz="2" w:space="0" w:color="D9D9E3"/>
                    <w:right w:val="single" w:sz="2" w:space="0" w:color="D9D9E3"/>
                  </w:divBdr>
                  <w:divsChild>
                    <w:div w:id="1986855562">
                      <w:marLeft w:val="0"/>
                      <w:marRight w:val="0"/>
                      <w:marTop w:val="0"/>
                      <w:marBottom w:val="0"/>
                      <w:divBdr>
                        <w:top w:val="single" w:sz="2" w:space="0" w:color="D9D9E3"/>
                        <w:left w:val="single" w:sz="2" w:space="0" w:color="D9D9E3"/>
                        <w:bottom w:val="single" w:sz="2" w:space="0" w:color="D9D9E3"/>
                        <w:right w:val="single" w:sz="2" w:space="0" w:color="D9D9E3"/>
                      </w:divBdr>
                      <w:divsChild>
                        <w:div w:id="1202278155">
                          <w:marLeft w:val="0"/>
                          <w:marRight w:val="0"/>
                          <w:marTop w:val="0"/>
                          <w:marBottom w:val="0"/>
                          <w:divBdr>
                            <w:top w:val="single" w:sz="2" w:space="0" w:color="D9D9E3"/>
                            <w:left w:val="single" w:sz="2" w:space="0" w:color="D9D9E3"/>
                            <w:bottom w:val="single" w:sz="2" w:space="0" w:color="D9D9E3"/>
                            <w:right w:val="single" w:sz="2" w:space="0" w:color="D9D9E3"/>
                          </w:divBdr>
                          <w:divsChild>
                            <w:div w:id="649679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1261224">
      <w:bodyDiv w:val="1"/>
      <w:marLeft w:val="0"/>
      <w:marRight w:val="0"/>
      <w:marTop w:val="0"/>
      <w:marBottom w:val="0"/>
      <w:divBdr>
        <w:top w:val="none" w:sz="0" w:space="0" w:color="auto"/>
        <w:left w:val="none" w:sz="0" w:space="0" w:color="auto"/>
        <w:bottom w:val="none" w:sz="0" w:space="0" w:color="auto"/>
        <w:right w:val="none" w:sz="0" w:space="0" w:color="auto"/>
      </w:divBdr>
    </w:div>
    <w:div w:id="1213348655">
      <w:bodyDiv w:val="1"/>
      <w:marLeft w:val="0"/>
      <w:marRight w:val="0"/>
      <w:marTop w:val="0"/>
      <w:marBottom w:val="0"/>
      <w:divBdr>
        <w:top w:val="none" w:sz="0" w:space="0" w:color="auto"/>
        <w:left w:val="none" w:sz="0" w:space="0" w:color="auto"/>
        <w:bottom w:val="none" w:sz="0" w:space="0" w:color="auto"/>
        <w:right w:val="none" w:sz="0" w:space="0" w:color="auto"/>
      </w:divBdr>
    </w:div>
    <w:div w:id="1213495698">
      <w:bodyDiv w:val="1"/>
      <w:marLeft w:val="0"/>
      <w:marRight w:val="0"/>
      <w:marTop w:val="0"/>
      <w:marBottom w:val="0"/>
      <w:divBdr>
        <w:top w:val="none" w:sz="0" w:space="0" w:color="auto"/>
        <w:left w:val="none" w:sz="0" w:space="0" w:color="auto"/>
        <w:bottom w:val="none" w:sz="0" w:space="0" w:color="auto"/>
        <w:right w:val="none" w:sz="0" w:space="0" w:color="auto"/>
      </w:divBdr>
      <w:divsChild>
        <w:div w:id="194121000">
          <w:marLeft w:val="1166"/>
          <w:marRight w:val="0"/>
          <w:marTop w:val="0"/>
          <w:marBottom w:val="0"/>
          <w:divBdr>
            <w:top w:val="none" w:sz="0" w:space="0" w:color="auto"/>
            <w:left w:val="none" w:sz="0" w:space="0" w:color="auto"/>
            <w:bottom w:val="none" w:sz="0" w:space="0" w:color="auto"/>
            <w:right w:val="none" w:sz="0" w:space="0" w:color="auto"/>
          </w:divBdr>
        </w:div>
        <w:div w:id="229123767">
          <w:marLeft w:val="1166"/>
          <w:marRight w:val="0"/>
          <w:marTop w:val="0"/>
          <w:marBottom w:val="0"/>
          <w:divBdr>
            <w:top w:val="none" w:sz="0" w:space="0" w:color="auto"/>
            <w:left w:val="none" w:sz="0" w:space="0" w:color="auto"/>
            <w:bottom w:val="none" w:sz="0" w:space="0" w:color="auto"/>
            <w:right w:val="none" w:sz="0" w:space="0" w:color="auto"/>
          </w:divBdr>
        </w:div>
        <w:div w:id="438526056">
          <w:marLeft w:val="1166"/>
          <w:marRight w:val="0"/>
          <w:marTop w:val="0"/>
          <w:marBottom w:val="0"/>
          <w:divBdr>
            <w:top w:val="none" w:sz="0" w:space="0" w:color="auto"/>
            <w:left w:val="none" w:sz="0" w:space="0" w:color="auto"/>
            <w:bottom w:val="none" w:sz="0" w:space="0" w:color="auto"/>
            <w:right w:val="none" w:sz="0" w:space="0" w:color="auto"/>
          </w:divBdr>
        </w:div>
        <w:div w:id="494416947">
          <w:marLeft w:val="1166"/>
          <w:marRight w:val="0"/>
          <w:marTop w:val="0"/>
          <w:marBottom w:val="0"/>
          <w:divBdr>
            <w:top w:val="none" w:sz="0" w:space="0" w:color="auto"/>
            <w:left w:val="none" w:sz="0" w:space="0" w:color="auto"/>
            <w:bottom w:val="none" w:sz="0" w:space="0" w:color="auto"/>
            <w:right w:val="none" w:sz="0" w:space="0" w:color="auto"/>
          </w:divBdr>
        </w:div>
        <w:div w:id="657415761">
          <w:marLeft w:val="1166"/>
          <w:marRight w:val="0"/>
          <w:marTop w:val="0"/>
          <w:marBottom w:val="0"/>
          <w:divBdr>
            <w:top w:val="none" w:sz="0" w:space="0" w:color="auto"/>
            <w:left w:val="none" w:sz="0" w:space="0" w:color="auto"/>
            <w:bottom w:val="none" w:sz="0" w:space="0" w:color="auto"/>
            <w:right w:val="none" w:sz="0" w:space="0" w:color="auto"/>
          </w:divBdr>
        </w:div>
        <w:div w:id="797603590">
          <w:marLeft w:val="1166"/>
          <w:marRight w:val="0"/>
          <w:marTop w:val="0"/>
          <w:marBottom w:val="0"/>
          <w:divBdr>
            <w:top w:val="none" w:sz="0" w:space="0" w:color="auto"/>
            <w:left w:val="none" w:sz="0" w:space="0" w:color="auto"/>
            <w:bottom w:val="none" w:sz="0" w:space="0" w:color="auto"/>
            <w:right w:val="none" w:sz="0" w:space="0" w:color="auto"/>
          </w:divBdr>
        </w:div>
        <w:div w:id="828786833">
          <w:marLeft w:val="1166"/>
          <w:marRight w:val="0"/>
          <w:marTop w:val="0"/>
          <w:marBottom w:val="0"/>
          <w:divBdr>
            <w:top w:val="none" w:sz="0" w:space="0" w:color="auto"/>
            <w:left w:val="none" w:sz="0" w:space="0" w:color="auto"/>
            <w:bottom w:val="none" w:sz="0" w:space="0" w:color="auto"/>
            <w:right w:val="none" w:sz="0" w:space="0" w:color="auto"/>
          </w:divBdr>
        </w:div>
        <w:div w:id="1010988240">
          <w:marLeft w:val="1166"/>
          <w:marRight w:val="0"/>
          <w:marTop w:val="0"/>
          <w:marBottom w:val="0"/>
          <w:divBdr>
            <w:top w:val="none" w:sz="0" w:space="0" w:color="auto"/>
            <w:left w:val="none" w:sz="0" w:space="0" w:color="auto"/>
            <w:bottom w:val="none" w:sz="0" w:space="0" w:color="auto"/>
            <w:right w:val="none" w:sz="0" w:space="0" w:color="auto"/>
          </w:divBdr>
        </w:div>
        <w:div w:id="1164857892">
          <w:marLeft w:val="1166"/>
          <w:marRight w:val="0"/>
          <w:marTop w:val="0"/>
          <w:marBottom w:val="0"/>
          <w:divBdr>
            <w:top w:val="none" w:sz="0" w:space="0" w:color="auto"/>
            <w:left w:val="none" w:sz="0" w:space="0" w:color="auto"/>
            <w:bottom w:val="none" w:sz="0" w:space="0" w:color="auto"/>
            <w:right w:val="none" w:sz="0" w:space="0" w:color="auto"/>
          </w:divBdr>
        </w:div>
        <w:div w:id="1220946199">
          <w:marLeft w:val="1166"/>
          <w:marRight w:val="0"/>
          <w:marTop w:val="0"/>
          <w:marBottom w:val="0"/>
          <w:divBdr>
            <w:top w:val="none" w:sz="0" w:space="0" w:color="auto"/>
            <w:left w:val="none" w:sz="0" w:space="0" w:color="auto"/>
            <w:bottom w:val="none" w:sz="0" w:space="0" w:color="auto"/>
            <w:right w:val="none" w:sz="0" w:space="0" w:color="auto"/>
          </w:divBdr>
        </w:div>
        <w:div w:id="1274052241">
          <w:marLeft w:val="547"/>
          <w:marRight w:val="0"/>
          <w:marTop w:val="0"/>
          <w:marBottom w:val="0"/>
          <w:divBdr>
            <w:top w:val="none" w:sz="0" w:space="0" w:color="auto"/>
            <w:left w:val="none" w:sz="0" w:space="0" w:color="auto"/>
            <w:bottom w:val="none" w:sz="0" w:space="0" w:color="auto"/>
            <w:right w:val="none" w:sz="0" w:space="0" w:color="auto"/>
          </w:divBdr>
        </w:div>
        <w:div w:id="1499155698">
          <w:marLeft w:val="547"/>
          <w:marRight w:val="0"/>
          <w:marTop w:val="0"/>
          <w:marBottom w:val="0"/>
          <w:divBdr>
            <w:top w:val="none" w:sz="0" w:space="0" w:color="auto"/>
            <w:left w:val="none" w:sz="0" w:space="0" w:color="auto"/>
            <w:bottom w:val="none" w:sz="0" w:space="0" w:color="auto"/>
            <w:right w:val="none" w:sz="0" w:space="0" w:color="auto"/>
          </w:divBdr>
        </w:div>
        <w:div w:id="1723407615">
          <w:marLeft w:val="1166"/>
          <w:marRight w:val="0"/>
          <w:marTop w:val="0"/>
          <w:marBottom w:val="0"/>
          <w:divBdr>
            <w:top w:val="none" w:sz="0" w:space="0" w:color="auto"/>
            <w:left w:val="none" w:sz="0" w:space="0" w:color="auto"/>
            <w:bottom w:val="none" w:sz="0" w:space="0" w:color="auto"/>
            <w:right w:val="none" w:sz="0" w:space="0" w:color="auto"/>
          </w:divBdr>
        </w:div>
        <w:div w:id="1764567260">
          <w:marLeft w:val="1166"/>
          <w:marRight w:val="0"/>
          <w:marTop w:val="0"/>
          <w:marBottom w:val="0"/>
          <w:divBdr>
            <w:top w:val="none" w:sz="0" w:space="0" w:color="auto"/>
            <w:left w:val="none" w:sz="0" w:space="0" w:color="auto"/>
            <w:bottom w:val="none" w:sz="0" w:space="0" w:color="auto"/>
            <w:right w:val="none" w:sz="0" w:space="0" w:color="auto"/>
          </w:divBdr>
        </w:div>
        <w:div w:id="1815953228">
          <w:marLeft w:val="1166"/>
          <w:marRight w:val="0"/>
          <w:marTop w:val="0"/>
          <w:marBottom w:val="0"/>
          <w:divBdr>
            <w:top w:val="none" w:sz="0" w:space="0" w:color="auto"/>
            <w:left w:val="none" w:sz="0" w:space="0" w:color="auto"/>
            <w:bottom w:val="none" w:sz="0" w:space="0" w:color="auto"/>
            <w:right w:val="none" w:sz="0" w:space="0" w:color="auto"/>
          </w:divBdr>
        </w:div>
        <w:div w:id="1855653698">
          <w:marLeft w:val="1166"/>
          <w:marRight w:val="0"/>
          <w:marTop w:val="0"/>
          <w:marBottom w:val="0"/>
          <w:divBdr>
            <w:top w:val="none" w:sz="0" w:space="0" w:color="auto"/>
            <w:left w:val="none" w:sz="0" w:space="0" w:color="auto"/>
            <w:bottom w:val="none" w:sz="0" w:space="0" w:color="auto"/>
            <w:right w:val="none" w:sz="0" w:space="0" w:color="auto"/>
          </w:divBdr>
        </w:div>
      </w:divsChild>
    </w:div>
    <w:div w:id="1214466841">
      <w:bodyDiv w:val="1"/>
      <w:marLeft w:val="0"/>
      <w:marRight w:val="0"/>
      <w:marTop w:val="0"/>
      <w:marBottom w:val="0"/>
      <w:divBdr>
        <w:top w:val="none" w:sz="0" w:space="0" w:color="auto"/>
        <w:left w:val="none" w:sz="0" w:space="0" w:color="auto"/>
        <w:bottom w:val="none" w:sz="0" w:space="0" w:color="auto"/>
        <w:right w:val="none" w:sz="0" w:space="0" w:color="auto"/>
      </w:divBdr>
    </w:div>
    <w:div w:id="1217818835">
      <w:bodyDiv w:val="1"/>
      <w:marLeft w:val="0"/>
      <w:marRight w:val="0"/>
      <w:marTop w:val="0"/>
      <w:marBottom w:val="0"/>
      <w:divBdr>
        <w:top w:val="none" w:sz="0" w:space="0" w:color="auto"/>
        <w:left w:val="none" w:sz="0" w:space="0" w:color="auto"/>
        <w:bottom w:val="none" w:sz="0" w:space="0" w:color="auto"/>
        <w:right w:val="none" w:sz="0" w:space="0" w:color="auto"/>
      </w:divBdr>
    </w:div>
    <w:div w:id="1219318716">
      <w:bodyDiv w:val="1"/>
      <w:marLeft w:val="0"/>
      <w:marRight w:val="0"/>
      <w:marTop w:val="0"/>
      <w:marBottom w:val="0"/>
      <w:divBdr>
        <w:top w:val="none" w:sz="0" w:space="0" w:color="auto"/>
        <w:left w:val="none" w:sz="0" w:space="0" w:color="auto"/>
        <w:bottom w:val="none" w:sz="0" w:space="0" w:color="auto"/>
        <w:right w:val="none" w:sz="0" w:space="0" w:color="auto"/>
      </w:divBdr>
    </w:div>
    <w:div w:id="1220434399">
      <w:bodyDiv w:val="1"/>
      <w:marLeft w:val="0"/>
      <w:marRight w:val="0"/>
      <w:marTop w:val="0"/>
      <w:marBottom w:val="0"/>
      <w:divBdr>
        <w:top w:val="none" w:sz="0" w:space="0" w:color="auto"/>
        <w:left w:val="none" w:sz="0" w:space="0" w:color="auto"/>
        <w:bottom w:val="none" w:sz="0" w:space="0" w:color="auto"/>
        <w:right w:val="none" w:sz="0" w:space="0" w:color="auto"/>
      </w:divBdr>
    </w:div>
    <w:div w:id="1222908661">
      <w:bodyDiv w:val="1"/>
      <w:marLeft w:val="0"/>
      <w:marRight w:val="0"/>
      <w:marTop w:val="0"/>
      <w:marBottom w:val="0"/>
      <w:divBdr>
        <w:top w:val="none" w:sz="0" w:space="0" w:color="auto"/>
        <w:left w:val="none" w:sz="0" w:space="0" w:color="auto"/>
        <w:bottom w:val="none" w:sz="0" w:space="0" w:color="auto"/>
        <w:right w:val="none" w:sz="0" w:space="0" w:color="auto"/>
      </w:divBdr>
      <w:divsChild>
        <w:div w:id="618150411">
          <w:marLeft w:val="0"/>
          <w:marRight w:val="0"/>
          <w:marTop w:val="0"/>
          <w:marBottom w:val="0"/>
          <w:divBdr>
            <w:top w:val="single" w:sz="2" w:space="0" w:color="auto"/>
            <w:left w:val="single" w:sz="2" w:space="0" w:color="auto"/>
            <w:bottom w:val="single" w:sz="6" w:space="0" w:color="auto"/>
            <w:right w:val="single" w:sz="2" w:space="0" w:color="auto"/>
          </w:divBdr>
          <w:divsChild>
            <w:div w:id="1305350433">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229580">
                  <w:marLeft w:val="0"/>
                  <w:marRight w:val="0"/>
                  <w:marTop w:val="0"/>
                  <w:marBottom w:val="0"/>
                  <w:divBdr>
                    <w:top w:val="single" w:sz="2" w:space="0" w:color="D9D9E3"/>
                    <w:left w:val="single" w:sz="2" w:space="0" w:color="D9D9E3"/>
                    <w:bottom w:val="single" w:sz="2" w:space="0" w:color="D9D9E3"/>
                    <w:right w:val="single" w:sz="2" w:space="0" w:color="D9D9E3"/>
                  </w:divBdr>
                  <w:divsChild>
                    <w:div w:id="999775558">
                      <w:marLeft w:val="0"/>
                      <w:marRight w:val="0"/>
                      <w:marTop w:val="0"/>
                      <w:marBottom w:val="0"/>
                      <w:divBdr>
                        <w:top w:val="single" w:sz="2" w:space="0" w:color="D9D9E3"/>
                        <w:left w:val="single" w:sz="2" w:space="0" w:color="D9D9E3"/>
                        <w:bottom w:val="single" w:sz="2" w:space="0" w:color="D9D9E3"/>
                        <w:right w:val="single" w:sz="2" w:space="0" w:color="D9D9E3"/>
                      </w:divBdr>
                      <w:divsChild>
                        <w:div w:id="290599747">
                          <w:marLeft w:val="0"/>
                          <w:marRight w:val="0"/>
                          <w:marTop w:val="0"/>
                          <w:marBottom w:val="0"/>
                          <w:divBdr>
                            <w:top w:val="single" w:sz="2" w:space="0" w:color="D9D9E3"/>
                            <w:left w:val="single" w:sz="2" w:space="0" w:color="D9D9E3"/>
                            <w:bottom w:val="single" w:sz="2" w:space="0" w:color="D9D9E3"/>
                            <w:right w:val="single" w:sz="2" w:space="0" w:color="D9D9E3"/>
                          </w:divBdr>
                          <w:divsChild>
                            <w:div w:id="31676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57172680">
          <w:marLeft w:val="0"/>
          <w:marRight w:val="0"/>
          <w:marTop w:val="0"/>
          <w:marBottom w:val="0"/>
          <w:divBdr>
            <w:top w:val="single" w:sz="2" w:space="0" w:color="auto"/>
            <w:left w:val="single" w:sz="2" w:space="0" w:color="auto"/>
            <w:bottom w:val="single" w:sz="6" w:space="0" w:color="auto"/>
            <w:right w:val="single" w:sz="2" w:space="0" w:color="auto"/>
          </w:divBdr>
          <w:divsChild>
            <w:div w:id="329140996">
              <w:marLeft w:val="0"/>
              <w:marRight w:val="0"/>
              <w:marTop w:val="100"/>
              <w:marBottom w:val="100"/>
              <w:divBdr>
                <w:top w:val="single" w:sz="2" w:space="0" w:color="D9D9E3"/>
                <w:left w:val="single" w:sz="2" w:space="0" w:color="D9D9E3"/>
                <w:bottom w:val="single" w:sz="2" w:space="0" w:color="D9D9E3"/>
                <w:right w:val="single" w:sz="2" w:space="0" w:color="D9D9E3"/>
              </w:divBdr>
              <w:divsChild>
                <w:div w:id="1859464592">
                  <w:marLeft w:val="0"/>
                  <w:marRight w:val="0"/>
                  <w:marTop w:val="0"/>
                  <w:marBottom w:val="0"/>
                  <w:divBdr>
                    <w:top w:val="single" w:sz="2" w:space="0" w:color="D9D9E3"/>
                    <w:left w:val="single" w:sz="2" w:space="0" w:color="D9D9E3"/>
                    <w:bottom w:val="single" w:sz="2" w:space="0" w:color="D9D9E3"/>
                    <w:right w:val="single" w:sz="2" w:space="0" w:color="D9D9E3"/>
                  </w:divBdr>
                  <w:divsChild>
                    <w:div w:id="1090125887">
                      <w:marLeft w:val="0"/>
                      <w:marRight w:val="0"/>
                      <w:marTop w:val="0"/>
                      <w:marBottom w:val="0"/>
                      <w:divBdr>
                        <w:top w:val="single" w:sz="2" w:space="0" w:color="D9D9E3"/>
                        <w:left w:val="single" w:sz="2" w:space="0" w:color="D9D9E3"/>
                        <w:bottom w:val="single" w:sz="2" w:space="0" w:color="D9D9E3"/>
                        <w:right w:val="single" w:sz="2" w:space="0" w:color="D9D9E3"/>
                      </w:divBdr>
                      <w:divsChild>
                        <w:div w:id="17475286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23254946">
      <w:bodyDiv w:val="1"/>
      <w:marLeft w:val="0"/>
      <w:marRight w:val="0"/>
      <w:marTop w:val="0"/>
      <w:marBottom w:val="0"/>
      <w:divBdr>
        <w:top w:val="none" w:sz="0" w:space="0" w:color="auto"/>
        <w:left w:val="none" w:sz="0" w:space="0" w:color="auto"/>
        <w:bottom w:val="none" w:sz="0" w:space="0" w:color="auto"/>
        <w:right w:val="none" w:sz="0" w:space="0" w:color="auto"/>
      </w:divBdr>
      <w:divsChild>
        <w:div w:id="319576903">
          <w:marLeft w:val="0"/>
          <w:marRight w:val="0"/>
          <w:marTop w:val="0"/>
          <w:marBottom w:val="0"/>
          <w:divBdr>
            <w:top w:val="single" w:sz="2" w:space="0" w:color="auto"/>
            <w:left w:val="single" w:sz="2" w:space="0" w:color="auto"/>
            <w:bottom w:val="single" w:sz="6" w:space="0" w:color="auto"/>
            <w:right w:val="single" w:sz="2" w:space="0" w:color="auto"/>
          </w:divBdr>
          <w:divsChild>
            <w:div w:id="1421561552">
              <w:marLeft w:val="0"/>
              <w:marRight w:val="0"/>
              <w:marTop w:val="100"/>
              <w:marBottom w:val="100"/>
              <w:divBdr>
                <w:top w:val="single" w:sz="2" w:space="0" w:color="D9D9E3"/>
                <w:left w:val="single" w:sz="2" w:space="0" w:color="D9D9E3"/>
                <w:bottom w:val="single" w:sz="2" w:space="0" w:color="D9D9E3"/>
                <w:right w:val="single" w:sz="2" w:space="0" w:color="D9D9E3"/>
              </w:divBdr>
              <w:divsChild>
                <w:div w:id="664698854">
                  <w:marLeft w:val="0"/>
                  <w:marRight w:val="0"/>
                  <w:marTop w:val="0"/>
                  <w:marBottom w:val="0"/>
                  <w:divBdr>
                    <w:top w:val="single" w:sz="2" w:space="0" w:color="D9D9E3"/>
                    <w:left w:val="single" w:sz="2" w:space="0" w:color="D9D9E3"/>
                    <w:bottom w:val="single" w:sz="2" w:space="0" w:color="D9D9E3"/>
                    <w:right w:val="single" w:sz="2" w:space="0" w:color="D9D9E3"/>
                  </w:divBdr>
                  <w:divsChild>
                    <w:div w:id="2050493015">
                      <w:marLeft w:val="0"/>
                      <w:marRight w:val="0"/>
                      <w:marTop w:val="0"/>
                      <w:marBottom w:val="0"/>
                      <w:divBdr>
                        <w:top w:val="single" w:sz="2" w:space="0" w:color="D9D9E3"/>
                        <w:left w:val="single" w:sz="2" w:space="0" w:color="D9D9E3"/>
                        <w:bottom w:val="single" w:sz="2" w:space="0" w:color="D9D9E3"/>
                        <w:right w:val="single" w:sz="2" w:space="0" w:color="D9D9E3"/>
                      </w:divBdr>
                      <w:divsChild>
                        <w:div w:id="445198065">
                          <w:marLeft w:val="0"/>
                          <w:marRight w:val="0"/>
                          <w:marTop w:val="0"/>
                          <w:marBottom w:val="0"/>
                          <w:divBdr>
                            <w:top w:val="single" w:sz="2" w:space="0" w:color="D9D9E3"/>
                            <w:left w:val="single" w:sz="2" w:space="0" w:color="D9D9E3"/>
                            <w:bottom w:val="single" w:sz="2" w:space="0" w:color="D9D9E3"/>
                            <w:right w:val="single" w:sz="2" w:space="0" w:color="D9D9E3"/>
                          </w:divBdr>
                          <w:divsChild>
                            <w:div w:id="1705984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3340507">
          <w:marLeft w:val="0"/>
          <w:marRight w:val="0"/>
          <w:marTop w:val="0"/>
          <w:marBottom w:val="0"/>
          <w:divBdr>
            <w:top w:val="single" w:sz="2" w:space="0" w:color="auto"/>
            <w:left w:val="single" w:sz="2" w:space="0" w:color="auto"/>
            <w:bottom w:val="single" w:sz="6" w:space="0" w:color="auto"/>
            <w:right w:val="single" w:sz="2" w:space="0" w:color="auto"/>
          </w:divBdr>
          <w:divsChild>
            <w:div w:id="548955799">
              <w:marLeft w:val="0"/>
              <w:marRight w:val="0"/>
              <w:marTop w:val="100"/>
              <w:marBottom w:val="100"/>
              <w:divBdr>
                <w:top w:val="single" w:sz="2" w:space="0" w:color="D9D9E3"/>
                <w:left w:val="single" w:sz="2" w:space="0" w:color="D9D9E3"/>
                <w:bottom w:val="single" w:sz="2" w:space="0" w:color="D9D9E3"/>
                <w:right w:val="single" w:sz="2" w:space="0" w:color="D9D9E3"/>
              </w:divBdr>
              <w:divsChild>
                <w:div w:id="727730492">
                  <w:marLeft w:val="0"/>
                  <w:marRight w:val="0"/>
                  <w:marTop w:val="0"/>
                  <w:marBottom w:val="0"/>
                  <w:divBdr>
                    <w:top w:val="single" w:sz="2" w:space="0" w:color="D9D9E3"/>
                    <w:left w:val="single" w:sz="2" w:space="0" w:color="D9D9E3"/>
                    <w:bottom w:val="single" w:sz="2" w:space="0" w:color="D9D9E3"/>
                    <w:right w:val="single" w:sz="2" w:space="0" w:color="D9D9E3"/>
                  </w:divBdr>
                  <w:divsChild>
                    <w:div w:id="2081755662">
                      <w:marLeft w:val="0"/>
                      <w:marRight w:val="0"/>
                      <w:marTop w:val="0"/>
                      <w:marBottom w:val="0"/>
                      <w:divBdr>
                        <w:top w:val="single" w:sz="2" w:space="0" w:color="D9D9E3"/>
                        <w:left w:val="single" w:sz="2" w:space="0" w:color="D9D9E3"/>
                        <w:bottom w:val="single" w:sz="2" w:space="0" w:color="D9D9E3"/>
                        <w:right w:val="single" w:sz="2" w:space="0" w:color="D9D9E3"/>
                      </w:divBdr>
                      <w:divsChild>
                        <w:div w:id="1830755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24606887">
      <w:bodyDiv w:val="1"/>
      <w:marLeft w:val="0"/>
      <w:marRight w:val="0"/>
      <w:marTop w:val="0"/>
      <w:marBottom w:val="0"/>
      <w:divBdr>
        <w:top w:val="none" w:sz="0" w:space="0" w:color="auto"/>
        <w:left w:val="none" w:sz="0" w:space="0" w:color="auto"/>
        <w:bottom w:val="none" w:sz="0" w:space="0" w:color="auto"/>
        <w:right w:val="none" w:sz="0" w:space="0" w:color="auto"/>
      </w:divBdr>
    </w:div>
    <w:div w:id="1228758246">
      <w:bodyDiv w:val="1"/>
      <w:marLeft w:val="0"/>
      <w:marRight w:val="0"/>
      <w:marTop w:val="0"/>
      <w:marBottom w:val="0"/>
      <w:divBdr>
        <w:top w:val="none" w:sz="0" w:space="0" w:color="auto"/>
        <w:left w:val="none" w:sz="0" w:space="0" w:color="auto"/>
        <w:bottom w:val="none" w:sz="0" w:space="0" w:color="auto"/>
        <w:right w:val="none" w:sz="0" w:space="0" w:color="auto"/>
      </w:divBdr>
    </w:div>
    <w:div w:id="1229346947">
      <w:bodyDiv w:val="1"/>
      <w:marLeft w:val="0"/>
      <w:marRight w:val="0"/>
      <w:marTop w:val="0"/>
      <w:marBottom w:val="0"/>
      <w:divBdr>
        <w:top w:val="none" w:sz="0" w:space="0" w:color="auto"/>
        <w:left w:val="none" w:sz="0" w:space="0" w:color="auto"/>
        <w:bottom w:val="none" w:sz="0" w:space="0" w:color="auto"/>
        <w:right w:val="none" w:sz="0" w:space="0" w:color="auto"/>
      </w:divBdr>
    </w:div>
    <w:div w:id="1231115841">
      <w:bodyDiv w:val="1"/>
      <w:marLeft w:val="0"/>
      <w:marRight w:val="0"/>
      <w:marTop w:val="0"/>
      <w:marBottom w:val="0"/>
      <w:divBdr>
        <w:top w:val="none" w:sz="0" w:space="0" w:color="auto"/>
        <w:left w:val="none" w:sz="0" w:space="0" w:color="auto"/>
        <w:bottom w:val="none" w:sz="0" w:space="0" w:color="auto"/>
        <w:right w:val="none" w:sz="0" w:space="0" w:color="auto"/>
      </w:divBdr>
    </w:div>
    <w:div w:id="1233006703">
      <w:bodyDiv w:val="1"/>
      <w:marLeft w:val="0"/>
      <w:marRight w:val="0"/>
      <w:marTop w:val="0"/>
      <w:marBottom w:val="0"/>
      <w:divBdr>
        <w:top w:val="none" w:sz="0" w:space="0" w:color="auto"/>
        <w:left w:val="none" w:sz="0" w:space="0" w:color="auto"/>
        <w:bottom w:val="none" w:sz="0" w:space="0" w:color="auto"/>
        <w:right w:val="none" w:sz="0" w:space="0" w:color="auto"/>
      </w:divBdr>
    </w:div>
    <w:div w:id="1234118047">
      <w:bodyDiv w:val="1"/>
      <w:marLeft w:val="0"/>
      <w:marRight w:val="0"/>
      <w:marTop w:val="0"/>
      <w:marBottom w:val="0"/>
      <w:divBdr>
        <w:top w:val="none" w:sz="0" w:space="0" w:color="auto"/>
        <w:left w:val="none" w:sz="0" w:space="0" w:color="auto"/>
        <w:bottom w:val="none" w:sz="0" w:space="0" w:color="auto"/>
        <w:right w:val="none" w:sz="0" w:space="0" w:color="auto"/>
      </w:divBdr>
    </w:div>
    <w:div w:id="1234193922">
      <w:bodyDiv w:val="1"/>
      <w:marLeft w:val="0"/>
      <w:marRight w:val="0"/>
      <w:marTop w:val="0"/>
      <w:marBottom w:val="0"/>
      <w:divBdr>
        <w:top w:val="none" w:sz="0" w:space="0" w:color="auto"/>
        <w:left w:val="none" w:sz="0" w:space="0" w:color="auto"/>
        <w:bottom w:val="none" w:sz="0" w:space="0" w:color="auto"/>
        <w:right w:val="none" w:sz="0" w:space="0" w:color="auto"/>
      </w:divBdr>
    </w:div>
    <w:div w:id="1236086835">
      <w:bodyDiv w:val="1"/>
      <w:marLeft w:val="0"/>
      <w:marRight w:val="0"/>
      <w:marTop w:val="0"/>
      <w:marBottom w:val="0"/>
      <w:divBdr>
        <w:top w:val="none" w:sz="0" w:space="0" w:color="auto"/>
        <w:left w:val="none" w:sz="0" w:space="0" w:color="auto"/>
        <w:bottom w:val="none" w:sz="0" w:space="0" w:color="auto"/>
        <w:right w:val="none" w:sz="0" w:space="0" w:color="auto"/>
      </w:divBdr>
      <w:divsChild>
        <w:div w:id="871498370">
          <w:marLeft w:val="0"/>
          <w:marRight w:val="0"/>
          <w:marTop w:val="0"/>
          <w:marBottom w:val="0"/>
          <w:divBdr>
            <w:top w:val="single" w:sz="2" w:space="0" w:color="auto"/>
            <w:left w:val="single" w:sz="2" w:space="0" w:color="auto"/>
            <w:bottom w:val="single" w:sz="6" w:space="0" w:color="auto"/>
            <w:right w:val="single" w:sz="2" w:space="0" w:color="auto"/>
          </w:divBdr>
          <w:divsChild>
            <w:div w:id="1824196897">
              <w:marLeft w:val="0"/>
              <w:marRight w:val="0"/>
              <w:marTop w:val="100"/>
              <w:marBottom w:val="100"/>
              <w:divBdr>
                <w:top w:val="single" w:sz="2" w:space="0" w:color="D9D9E3"/>
                <w:left w:val="single" w:sz="2" w:space="0" w:color="D9D9E3"/>
                <w:bottom w:val="single" w:sz="2" w:space="0" w:color="D9D9E3"/>
                <w:right w:val="single" w:sz="2" w:space="0" w:color="D9D9E3"/>
              </w:divBdr>
              <w:divsChild>
                <w:div w:id="1000428452">
                  <w:marLeft w:val="0"/>
                  <w:marRight w:val="0"/>
                  <w:marTop w:val="0"/>
                  <w:marBottom w:val="0"/>
                  <w:divBdr>
                    <w:top w:val="single" w:sz="2" w:space="0" w:color="D9D9E3"/>
                    <w:left w:val="single" w:sz="2" w:space="0" w:color="D9D9E3"/>
                    <w:bottom w:val="single" w:sz="2" w:space="0" w:color="D9D9E3"/>
                    <w:right w:val="single" w:sz="2" w:space="0" w:color="D9D9E3"/>
                  </w:divBdr>
                  <w:divsChild>
                    <w:div w:id="924609822">
                      <w:marLeft w:val="0"/>
                      <w:marRight w:val="0"/>
                      <w:marTop w:val="0"/>
                      <w:marBottom w:val="0"/>
                      <w:divBdr>
                        <w:top w:val="single" w:sz="2" w:space="0" w:color="D9D9E3"/>
                        <w:left w:val="single" w:sz="2" w:space="0" w:color="D9D9E3"/>
                        <w:bottom w:val="single" w:sz="2" w:space="0" w:color="D9D9E3"/>
                        <w:right w:val="single" w:sz="2" w:space="0" w:color="D9D9E3"/>
                      </w:divBdr>
                      <w:divsChild>
                        <w:div w:id="9014510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3788060">
          <w:marLeft w:val="0"/>
          <w:marRight w:val="0"/>
          <w:marTop w:val="0"/>
          <w:marBottom w:val="0"/>
          <w:divBdr>
            <w:top w:val="single" w:sz="2" w:space="0" w:color="auto"/>
            <w:left w:val="single" w:sz="2" w:space="0" w:color="auto"/>
            <w:bottom w:val="single" w:sz="6" w:space="0" w:color="auto"/>
            <w:right w:val="single" w:sz="2" w:space="0" w:color="auto"/>
          </w:divBdr>
          <w:divsChild>
            <w:div w:id="1592470043">
              <w:marLeft w:val="0"/>
              <w:marRight w:val="0"/>
              <w:marTop w:val="100"/>
              <w:marBottom w:val="100"/>
              <w:divBdr>
                <w:top w:val="single" w:sz="2" w:space="0" w:color="D9D9E3"/>
                <w:left w:val="single" w:sz="2" w:space="0" w:color="D9D9E3"/>
                <w:bottom w:val="single" w:sz="2" w:space="0" w:color="D9D9E3"/>
                <w:right w:val="single" w:sz="2" w:space="0" w:color="D9D9E3"/>
              </w:divBdr>
              <w:divsChild>
                <w:div w:id="1964189534">
                  <w:marLeft w:val="0"/>
                  <w:marRight w:val="0"/>
                  <w:marTop w:val="0"/>
                  <w:marBottom w:val="0"/>
                  <w:divBdr>
                    <w:top w:val="single" w:sz="2" w:space="0" w:color="D9D9E3"/>
                    <w:left w:val="single" w:sz="2" w:space="0" w:color="D9D9E3"/>
                    <w:bottom w:val="single" w:sz="2" w:space="0" w:color="D9D9E3"/>
                    <w:right w:val="single" w:sz="2" w:space="0" w:color="D9D9E3"/>
                  </w:divBdr>
                  <w:divsChild>
                    <w:div w:id="1042249793">
                      <w:marLeft w:val="0"/>
                      <w:marRight w:val="0"/>
                      <w:marTop w:val="0"/>
                      <w:marBottom w:val="0"/>
                      <w:divBdr>
                        <w:top w:val="single" w:sz="2" w:space="0" w:color="D9D9E3"/>
                        <w:left w:val="single" w:sz="2" w:space="0" w:color="D9D9E3"/>
                        <w:bottom w:val="single" w:sz="2" w:space="0" w:color="D9D9E3"/>
                        <w:right w:val="single" w:sz="2" w:space="0" w:color="D9D9E3"/>
                      </w:divBdr>
                      <w:divsChild>
                        <w:div w:id="572859803">
                          <w:marLeft w:val="0"/>
                          <w:marRight w:val="0"/>
                          <w:marTop w:val="0"/>
                          <w:marBottom w:val="0"/>
                          <w:divBdr>
                            <w:top w:val="single" w:sz="2" w:space="0" w:color="D9D9E3"/>
                            <w:left w:val="single" w:sz="2" w:space="0" w:color="D9D9E3"/>
                            <w:bottom w:val="single" w:sz="2" w:space="0" w:color="D9D9E3"/>
                            <w:right w:val="single" w:sz="2" w:space="0" w:color="D9D9E3"/>
                          </w:divBdr>
                          <w:divsChild>
                            <w:div w:id="7976453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9023889">
      <w:bodyDiv w:val="1"/>
      <w:marLeft w:val="0"/>
      <w:marRight w:val="0"/>
      <w:marTop w:val="0"/>
      <w:marBottom w:val="0"/>
      <w:divBdr>
        <w:top w:val="none" w:sz="0" w:space="0" w:color="auto"/>
        <w:left w:val="none" w:sz="0" w:space="0" w:color="auto"/>
        <w:bottom w:val="none" w:sz="0" w:space="0" w:color="auto"/>
        <w:right w:val="none" w:sz="0" w:space="0" w:color="auto"/>
      </w:divBdr>
    </w:div>
    <w:div w:id="1244414761">
      <w:bodyDiv w:val="1"/>
      <w:marLeft w:val="0"/>
      <w:marRight w:val="0"/>
      <w:marTop w:val="0"/>
      <w:marBottom w:val="0"/>
      <w:divBdr>
        <w:top w:val="none" w:sz="0" w:space="0" w:color="auto"/>
        <w:left w:val="none" w:sz="0" w:space="0" w:color="auto"/>
        <w:bottom w:val="none" w:sz="0" w:space="0" w:color="auto"/>
        <w:right w:val="none" w:sz="0" w:space="0" w:color="auto"/>
      </w:divBdr>
    </w:div>
    <w:div w:id="1244493535">
      <w:bodyDiv w:val="1"/>
      <w:marLeft w:val="0"/>
      <w:marRight w:val="0"/>
      <w:marTop w:val="0"/>
      <w:marBottom w:val="0"/>
      <w:divBdr>
        <w:top w:val="none" w:sz="0" w:space="0" w:color="auto"/>
        <w:left w:val="none" w:sz="0" w:space="0" w:color="auto"/>
        <w:bottom w:val="none" w:sz="0" w:space="0" w:color="auto"/>
        <w:right w:val="none" w:sz="0" w:space="0" w:color="auto"/>
      </w:divBdr>
    </w:div>
    <w:div w:id="1247809411">
      <w:bodyDiv w:val="1"/>
      <w:marLeft w:val="0"/>
      <w:marRight w:val="0"/>
      <w:marTop w:val="0"/>
      <w:marBottom w:val="0"/>
      <w:divBdr>
        <w:top w:val="none" w:sz="0" w:space="0" w:color="auto"/>
        <w:left w:val="none" w:sz="0" w:space="0" w:color="auto"/>
        <w:bottom w:val="none" w:sz="0" w:space="0" w:color="auto"/>
        <w:right w:val="none" w:sz="0" w:space="0" w:color="auto"/>
      </w:divBdr>
    </w:div>
    <w:div w:id="1249579721">
      <w:bodyDiv w:val="1"/>
      <w:marLeft w:val="0"/>
      <w:marRight w:val="0"/>
      <w:marTop w:val="0"/>
      <w:marBottom w:val="0"/>
      <w:divBdr>
        <w:top w:val="none" w:sz="0" w:space="0" w:color="auto"/>
        <w:left w:val="none" w:sz="0" w:space="0" w:color="auto"/>
        <w:bottom w:val="none" w:sz="0" w:space="0" w:color="auto"/>
        <w:right w:val="none" w:sz="0" w:space="0" w:color="auto"/>
      </w:divBdr>
    </w:div>
    <w:div w:id="1252199457">
      <w:bodyDiv w:val="1"/>
      <w:marLeft w:val="0"/>
      <w:marRight w:val="0"/>
      <w:marTop w:val="0"/>
      <w:marBottom w:val="0"/>
      <w:divBdr>
        <w:top w:val="none" w:sz="0" w:space="0" w:color="auto"/>
        <w:left w:val="none" w:sz="0" w:space="0" w:color="auto"/>
        <w:bottom w:val="none" w:sz="0" w:space="0" w:color="auto"/>
        <w:right w:val="none" w:sz="0" w:space="0" w:color="auto"/>
      </w:divBdr>
    </w:div>
    <w:div w:id="1252662463">
      <w:bodyDiv w:val="1"/>
      <w:marLeft w:val="0"/>
      <w:marRight w:val="0"/>
      <w:marTop w:val="0"/>
      <w:marBottom w:val="0"/>
      <w:divBdr>
        <w:top w:val="none" w:sz="0" w:space="0" w:color="auto"/>
        <w:left w:val="none" w:sz="0" w:space="0" w:color="auto"/>
        <w:bottom w:val="none" w:sz="0" w:space="0" w:color="auto"/>
        <w:right w:val="none" w:sz="0" w:space="0" w:color="auto"/>
      </w:divBdr>
    </w:div>
    <w:div w:id="1255045446">
      <w:bodyDiv w:val="1"/>
      <w:marLeft w:val="0"/>
      <w:marRight w:val="0"/>
      <w:marTop w:val="0"/>
      <w:marBottom w:val="0"/>
      <w:divBdr>
        <w:top w:val="none" w:sz="0" w:space="0" w:color="auto"/>
        <w:left w:val="none" w:sz="0" w:space="0" w:color="auto"/>
        <w:bottom w:val="none" w:sz="0" w:space="0" w:color="auto"/>
        <w:right w:val="none" w:sz="0" w:space="0" w:color="auto"/>
      </w:divBdr>
    </w:div>
    <w:div w:id="1255238943">
      <w:bodyDiv w:val="1"/>
      <w:marLeft w:val="0"/>
      <w:marRight w:val="0"/>
      <w:marTop w:val="0"/>
      <w:marBottom w:val="0"/>
      <w:divBdr>
        <w:top w:val="none" w:sz="0" w:space="0" w:color="auto"/>
        <w:left w:val="none" w:sz="0" w:space="0" w:color="auto"/>
        <w:bottom w:val="none" w:sz="0" w:space="0" w:color="auto"/>
        <w:right w:val="none" w:sz="0" w:space="0" w:color="auto"/>
      </w:divBdr>
    </w:div>
    <w:div w:id="1255750245">
      <w:bodyDiv w:val="1"/>
      <w:marLeft w:val="0"/>
      <w:marRight w:val="0"/>
      <w:marTop w:val="0"/>
      <w:marBottom w:val="0"/>
      <w:divBdr>
        <w:top w:val="none" w:sz="0" w:space="0" w:color="auto"/>
        <w:left w:val="none" w:sz="0" w:space="0" w:color="auto"/>
        <w:bottom w:val="none" w:sz="0" w:space="0" w:color="auto"/>
        <w:right w:val="none" w:sz="0" w:space="0" w:color="auto"/>
      </w:divBdr>
      <w:divsChild>
        <w:div w:id="276110483">
          <w:marLeft w:val="0"/>
          <w:marRight w:val="0"/>
          <w:marTop w:val="0"/>
          <w:marBottom w:val="0"/>
          <w:divBdr>
            <w:top w:val="single" w:sz="2" w:space="0" w:color="auto"/>
            <w:left w:val="single" w:sz="2" w:space="0" w:color="auto"/>
            <w:bottom w:val="single" w:sz="6" w:space="0" w:color="auto"/>
            <w:right w:val="single" w:sz="2" w:space="0" w:color="auto"/>
          </w:divBdr>
          <w:divsChild>
            <w:div w:id="1432700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9441869">
                  <w:marLeft w:val="0"/>
                  <w:marRight w:val="0"/>
                  <w:marTop w:val="0"/>
                  <w:marBottom w:val="0"/>
                  <w:divBdr>
                    <w:top w:val="single" w:sz="2" w:space="0" w:color="D9D9E3"/>
                    <w:left w:val="single" w:sz="2" w:space="0" w:color="D9D9E3"/>
                    <w:bottom w:val="single" w:sz="2" w:space="0" w:color="D9D9E3"/>
                    <w:right w:val="single" w:sz="2" w:space="0" w:color="D9D9E3"/>
                  </w:divBdr>
                  <w:divsChild>
                    <w:div w:id="379519900">
                      <w:marLeft w:val="0"/>
                      <w:marRight w:val="0"/>
                      <w:marTop w:val="0"/>
                      <w:marBottom w:val="0"/>
                      <w:divBdr>
                        <w:top w:val="single" w:sz="2" w:space="0" w:color="D9D9E3"/>
                        <w:left w:val="single" w:sz="2" w:space="0" w:color="D9D9E3"/>
                        <w:bottom w:val="single" w:sz="2" w:space="0" w:color="D9D9E3"/>
                        <w:right w:val="single" w:sz="2" w:space="0" w:color="D9D9E3"/>
                      </w:divBdr>
                      <w:divsChild>
                        <w:div w:id="1613706428">
                          <w:marLeft w:val="0"/>
                          <w:marRight w:val="0"/>
                          <w:marTop w:val="0"/>
                          <w:marBottom w:val="0"/>
                          <w:divBdr>
                            <w:top w:val="single" w:sz="2" w:space="0" w:color="D9D9E3"/>
                            <w:left w:val="single" w:sz="2" w:space="0" w:color="D9D9E3"/>
                            <w:bottom w:val="single" w:sz="2" w:space="0" w:color="D9D9E3"/>
                            <w:right w:val="single" w:sz="2" w:space="0" w:color="D9D9E3"/>
                          </w:divBdr>
                          <w:divsChild>
                            <w:div w:id="1553612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7398022">
      <w:bodyDiv w:val="1"/>
      <w:marLeft w:val="0"/>
      <w:marRight w:val="0"/>
      <w:marTop w:val="0"/>
      <w:marBottom w:val="0"/>
      <w:divBdr>
        <w:top w:val="none" w:sz="0" w:space="0" w:color="auto"/>
        <w:left w:val="none" w:sz="0" w:space="0" w:color="auto"/>
        <w:bottom w:val="none" w:sz="0" w:space="0" w:color="auto"/>
        <w:right w:val="none" w:sz="0" w:space="0" w:color="auto"/>
      </w:divBdr>
    </w:div>
    <w:div w:id="1258177354">
      <w:bodyDiv w:val="1"/>
      <w:marLeft w:val="0"/>
      <w:marRight w:val="0"/>
      <w:marTop w:val="0"/>
      <w:marBottom w:val="0"/>
      <w:divBdr>
        <w:top w:val="none" w:sz="0" w:space="0" w:color="auto"/>
        <w:left w:val="none" w:sz="0" w:space="0" w:color="auto"/>
        <w:bottom w:val="none" w:sz="0" w:space="0" w:color="auto"/>
        <w:right w:val="none" w:sz="0" w:space="0" w:color="auto"/>
      </w:divBdr>
    </w:div>
    <w:div w:id="1263227774">
      <w:bodyDiv w:val="1"/>
      <w:marLeft w:val="0"/>
      <w:marRight w:val="0"/>
      <w:marTop w:val="0"/>
      <w:marBottom w:val="0"/>
      <w:divBdr>
        <w:top w:val="none" w:sz="0" w:space="0" w:color="auto"/>
        <w:left w:val="none" w:sz="0" w:space="0" w:color="auto"/>
        <w:bottom w:val="none" w:sz="0" w:space="0" w:color="auto"/>
        <w:right w:val="none" w:sz="0" w:space="0" w:color="auto"/>
      </w:divBdr>
    </w:div>
    <w:div w:id="1266767927">
      <w:bodyDiv w:val="1"/>
      <w:marLeft w:val="0"/>
      <w:marRight w:val="0"/>
      <w:marTop w:val="0"/>
      <w:marBottom w:val="0"/>
      <w:divBdr>
        <w:top w:val="none" w:sz="0" w:space="0" w:color="auto"/>
        <w:left w:val="none" w:sz="0" w:space="0" w:color="auto"/>
        <w:bottom w:val="none" w:sz="0" w:space="0" w:color="auto"/>
        <w:right w:val="none" w:sz="0" w:space="0" w:color="auto"/>
      </w:divBdr>
    </w:div>
    <w:div w:id="1267690611">
      <w:bodyDiv w:val="1"/>
      <w:marLeft w:val="0"/>
      <w:marRight w:val="0"/>
      <w:marTop w:val="0"/>
      <w:marBottom w:val="0"/>
      <w:divBdr>
        <w:top w:val="none" w:sz="0" w:space="0" w:color="auto"/>
        <w:left w:val="none" w:sz="0" w:space="0" w:color="auto"/>
        <w:bottom w:val="none" w:sz="0" w:space="0" w:color="auto"/>
        <w:right w:val="none" w:sz="0" w:space="0" w:color="auto"/>
      </w:divBdr>
    </w:div>
    <w:div w:id="1268005884">
      <w:bodyDiv w:val="1"/>
      <w:marLeft w:val="0"/>
      <w:marRight w:val="0"/>
      <w:marTop w:val="0"/>
      <w:marBottom w:val="0"/>
      <w:divBdr>
        <w:top w:val="none" w:sz="0" w:space="0" w:color="auto"/>
        <w:left w:val="none" w:sz="0" w:space="0" w:color="auto"/>
        <w:bottom w:val="none" w:sz="0" w:space="0" w:color="auto"/>
        <w:right w:val="none" w:sz="0" w:space="0" w:color="auto"/>
      </w:divBdr>
      <w:divsChild>
        <w:div w:id="1808863249">
          <w:marLeft w:val="0"/>
          <w:marRight w:val="0"/>
          <w:marTop w:val="0"/>
          <w:marBottom w:val="0"/>
          <w:divBdr>
            <w:top w:val="single" w:sz="2" w:space="0" w:color="auto"/>
            <w:left w:val="single" w:sz="2" w:space="0" w:color="auto"/>
            <w:bottom w:val="single" w:sz="6" w:space="0" w:color="auto"/>
            <w:right w:val="single" w:sz="2" w:space="0" w:color="auto"/>
          </w:divBdr>
          <w:divsChild>
            <w:div w:id="10963184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544347">
                  <w:marLeft w:val="0"/>
                  <w:marRight w:val="0"/>
                  <w:marTop w:val="0"/>
                  <w:marBottom w:val="0"/>
                  <w:divBdr>
                    <w:top w:val="single" w:sz="2" w:space="0" w:color="D9D9E3"/>
                    <w:left w:val="single" w:sz="2" w:space="0" w:color="D9D9E3"/>
                    <w:bottom w:val="single" w:sz="2" w:space="0" w:color="D9D9E3"/>
                    <w:right w:val="single" w:sz="2" w:space="0" w:color="D9D9E3"/>
                  </w:divBdr>
                  <w:divsChild>
                    <w:div w:id="77099535">
                      <w:marLeft w:val="0"/>
                      <w:marRight w:val="0"/>
                      <w:marTop w:val="0"/>
                      <w:marBottom w:val="0"/>
                      <w:divBdr>
                        <w:top w:val="single" w:sz="2" w:space="0" w:color="D9D9E3"/>
                        <w:left w:val="single" w:sz="2" w:space="0" w:color="D9D9E3"/>
                        <w:bottom w:val="single" w:sz="2" w:space="0" w:color="D9D9E3"/>
                        <w:right w:val="single" w:sz="2" w:space="0" w:color="D9D9E3"/>
                      </w:divBdr>
                      <w:divsChild>
                        <w:div w:id="1513764875">
                          <w:marLeft w:val="0"/>
                          <w:marRight w:val="0"/>
                          <w:marTop w:val="0"/>
                          <w:marBottom w:val="0"/>
                          <w:divBdr>
                            <w:top w:val="single" w:sz="2" w:space="0" w:color="D9D9E3"/>
                            <w:left w:val="single" w:sz="2" w:space="0" w:color="D9D9E3"/>
                            <w:bottom w:val="single" w:sz="2" w:space="0" w:color="D9D9E3"/>
                            <w:right w:val="single" w:sz="2" w:space="0" w:color="D9D9E3"/>
                          </w:divBdr>
                          <w:divsChild>
                            <w:div w:id="968508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7280572">
          <w:marLeft w:val="0"/>
          <w:marRight w:val="0"/>
          <w:marTop w:val="0"/>
          <w:marBottom w:val="0"/>
          <w:divBdr>
            <w:top w:val="single" w:sz="2" w:space="0" w:color="auto"/>
            <w:left w:val="single" w:sz="2" w:space="0" w:color="auto"/>
            <w:bottom w:val="single" w:sz="6" w:space="0" w:color="auto"/>
            <w:right w:val="single" w:sz="2" w:space="0" w:color="auto"/>
          </w:divBdr>
          <w:divsChild>
            <w:div w:id="17731612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9806168">
                  <w:marLeft w:val="0"/>
                  <w:marRight w:val="0"/>
                  <w:marTop w:val="0"/>
                  <w:marBottom w:val="0"/>
                  <w:divBdr>
                    <w:top w:val="single" w:sz="2" w:space="0" w:color="D9D9E3"/>
                    <w:left w:val="single" w:sz="2" w:space="0" w:color="D9D9E3"/>
                    <w:bottom w:val="single" w:sz="2" w:space="0" w:color="D9D9E3"/>
                    <w:right w:val="single" w:sz="2" w:space="0" w:color="D9D9E3"/>
                  </w:divBdr>
                  <w:divsChild>
                    <w:div w:id="1599749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68153368">
      <w:bodyDiv w:val="1"/>
      <w:marLeft w:val="0"/>
      <w:marRight w:val="0"/>
      <w:marTop w:val="0"/>
      <w:marBottom w:val="0"/>
      <w:divBdr>
        <w:top w:val="none" w:sz="0" w:space="0" w:color="auto"/>
        <w:left w:val="none" w:sz="0" w:space="0" w:color="auto"/>
        <w:bottom w:val="none" w:sz="0" w:space="0" w:color="auto"/>
        <w:right w:val="none" w:sz="0" w:space="0" w:color="auto"/>
      </w:divBdr>
    </w:div>
    <w:div w:id="1270770584">
      <w:bodyDiv w:val="1"/>
      <w:marLeft w:val="0"/>
      <w:marRight w:val="0"/>
      <w:marTop w:val="0"/>
      <w:marBottom w:val="0"/>
      <w:divBdr>
        <w:top w:val="none" w:sz="0" w:space="0" w:color="auto"/>
        <w:left w:val="none" w:sz="0" w:space="0" w:color="auto"/>
        <w:bottom w:val="none" w:sz="0" w:space="0" w:color="auto"/>
        <w:right w:val="none" w:sz="0" w:space="0" w:color="auto"/>
      </w:divBdr>
    </w:div>
    <w:div w:id="1272200298">
      <w:bodyDiv w:val="1"/>
      <w:marLeft w:val="0"/>
      <w:marRight w:val="0"/>
      <w:marTop w:val="0"/>
      <w:marBottom w:val="0"/>
      <w:divBdr>
        <w:top w:val="none" w:sz="0" w:space="0" w:color="auto"/>
        <w:left w:val="none" w:sz="0" w:space="0" w:color="auto"/>
        <w:bottom w:val="none" w:sz="0" w:space="0" w:color="auto"/>
        <w:right w:val="none" w:sz="0" w:space="0" w:color="auto"/>
      </w:divBdr>
      <w:divsChild>
        <w:div w:id="43260415">
          <w:marLeft w:val="0"/>
          <w:marRight w:val="0"/>
          <w:marTop w:val="0"/>
          <w:marBottom w:val="0"/>
          <w:divBdr>
            <w:top w:val="single" w:sz="2" w:space="0" w:color="auto"/>
            <w:left w:val="single" w:sz="2" w:space="0" w:color="auto"/>
            <w:bottom w:val="single" w:sz="6" w:space="0" w:color="auto"/>
            <w:right w:val="single" w:sz="2" w:space="0" w:color="auto"/>
          </w:divBdr>
          <w:divsChild>
            <w:div w:id="161239402">
              <w:marLeft w:val="0"/>
              <w:marRight w:val="0"/>
              <w:marTop w:val="100"/>
              <w:marBottom w:val="100"/>
              <w:divBdr>
                <w:top w:val="single" w:sz="2" w:space="0" w:color="D9D9E3"/>
                <w:left w:val="single" w:sz="2" w:space="0" w:color="D9D9E3"/>
                <w:bottom w:val="single" w:sz="2" w:space="0" w:color="D9D9E3"/>
                <w:right w:val="single" w:sz="2" w:space="0" w:color="D9D9E3"/>
              </w:divBdr>
              <w:divsChild>
                <w:div w:id="441076428">
                  <w:marLeft w:val="0"/>
                  <w:marRight w:val="0"/>
                  <w:marTop w:val="0"/>
                  <w:marBottom w:val="0"/>
                  <w:divBdr>
                    <w:top w:val="single" w:sz="2" w:space="0" w:color="D9D9E3"/>
                    <w:left w:val="single" w:sz="2" w:space="0" w:color="D9D9E3"/>
                    <w:bottom w:val="single" w:sz="2" w:space="0" w:color="D9D9E3"/>
                    <w:right w:val="single" w:sz="2" w:space="0" w:color="D9D9E3"/>
                  </w:divBdr>
                  <w:divsChild>
                    <w:div w:id="712272777">
                      <w:marLeft w:val="0"/>
                      <w:marRight w:val="0"/>
                      <w:marTop w:val="0"/>
                      <w:marBottom w:val="0"/>
                      <w:divBdr>
                        <w:top w:val="single" w:sz="2" w:space="0" w:color="D9D9E3"/>
                        <w:left w:val="single" w:sz="2" w:space="0" w:color="D9D9E3"/>
                        <w:bottom w:val="single" w:sz="2" w:space="0" w:color="D9D9E3"/>
                        <w:right w:val="single" w:sz="2" w:space="0" w:color="D9D9E3"/>
                      </w:divBdr>
                      <w:divsChild>
                        <w:div w:id="911499288">
                          <w:marLeft w:val="0"/>
                          <w:marRight w:val="0"/>
                          <w:marTop w:val="0"/>
                          <w:marBottom w:val="0"/>
                          <w:divBdr>
                            <w:top w:val="single" w:sz="2" w:space="0" w:color="D9D9E3"/>
                            <w:left w:val="single" w:sz="2" w:space="0" w:color="D9D9E3"/>
                            <w:bottom w:val="single" w:sz="2" w:space="0" w:color="D9D9E3"/>
                            <w:right w:val="single" w:sz="2" w:space="0" w:color="D9D9E3"/>
                          </w:divBdr>
                          <w:divsChild>
                            <w:div w:id="876742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048398">
      <w:bodyDiv w:val="1"/>
      <w:marLeft w:val="0"/>
      <w:marRight w:val="0"/>
      <w:marTop w:val="0"/>
      <w:marBottom w:val="0"/>
      <w:divBdr>
        <w:top w:val="none" w:sz="0" w:space="0" w:color="auto"/>
        <w:left w:val="none" w:sz="0" w:space="0" w:color="auto"/>
        <w:bottom w:val="none" w:sz="0" w:space="0" w:color="auto"/>
        <w:right w:val="none" w:sz="0" w:space="0" w:color="auto"/>
      </w:divBdr>
      <w:divsChild>
        <w:div w:id="1790004540">
          <w:marLeft w:val="0"/>
          <w:marRight w:val="0"/>
          <w:marTop w:val="0"/>
          <w:marBottom w:val="0"/>
          <w:divBdr>
            <w:top w:val="single" w:sz="2" w:space="0" w:color="auto"/>
            <w:left w:val="single" w:sz="2" w:space="0" w:color="auto"/>
            <w:bottom w:val="single" w:sz="6" w:space="0" w:color="auto"/>
            <w:right w:val="single" w:sz="2" w:space="0" w:color="auto"/>
          </w:divBdr>
          <w:divsChild>
            <w:div w:id="225647274">
              <w:marLeft w:val="0"/>
              <w:marRight w:val="0"/>
              <w:marTop w:val="100"/>
              <w:marBottom w:val="100"/>
              <w:divBdr>
                <w:top w:val="single" w:sz="2" w:space="0" w:color="D9D9E3"/>
                <w:left w:val="single" w:sz="2" w:space="0" w:color="D9D9E3"/>
                <w:bottom w:val="single" w:sz="2" w:space="0" w:color="D9D9E3"/>
                <w:right w:val="single" w:sz="2" w:space="0" w:color="D9D9E3"/>
              </w:divBdr>
              <w:divsChild>
                <w:div w:id="1552765651">
                  <w:marLeft w:val="0"/>
                  <w:marRight w:val="0"/>
                  <w:marTop w:val="0"/>
                  <w:marBottom w:val="0"/>
                  <w:divBdr>
                    <w:top w:val="single" w:sz="2" w:space="0" w:color="D9D9E3"/>
                    <w:left w:val="single" w:sz="2" w:space="0" w:color="D9D9E3"/>
                    <w:bottom w:val="single" w:sz="2" w:space="0" w:color="D9D9E3"/>
                    <w:right w:val="single" w:sz="2" w:space="0" w:color="D9D9E3"/>
                  </w:divBdr>
                  <w:divsChild>
                    <w:div w:id="892346796">
                      <w:marLeft w:val="0"/>
                      <w:marRight w:val="0"/>
                      <w:marTop w:val="0"/>
                      <w:marBottom w:val="0"/>
                      <w:divBdr>
                        <w:top w:val="single" w:sz="2" w:space="0" w:color="D9D9E3"/>
                        <w:left w:val="single" w:sz="2" w:space="0" w:color="D9D9E3"/>
                        <w:bottom w:val="single" w:sz="2" w:space="0" w:color="D9D9E3"/>
                        <w:right w:val="single" w:sz="2" w:space="0" w:color="D9D9E3"/>
                      </w:divBdr>
                      <w:divsChild>
                        <w:div w:id="827670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1908566">
          <w:marLeft w:val="0"/>
          <w:marRight w:val="0"/>
          <w:marTop w:val="0"/>
          <w:marBottom w:val="0"/>
          <w:divBdr>
            <w:top w:val="single" w:sz="2" w:space="0" w:color="auto"/>
            <w:left w:val="single" w:sz="2" w:space="0" w:color="auto"/>
            <w:bottom w:val="single" w:sz="6" w:space="0" w:color="auto"/>
            <w:right w:val="single" w:sz="2" w:space="0" w:color="auto"/>
          </w:divBdr>
          <w:divsChild>
            <w:div w:id="1642953775">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221724">
                  <w:marLeft w:val="0"/>
                  <w:marRight w:val="0"/>
                  <w:marTop w:val="0"/>
                  <w:marBottom w:val="0"/>
                  <w:divBdr>
                    <w:top w:val="single" w:sz="2" w:space="0" w:color="D9D9E3"/>
                    <w:left w:val="single" w:sz="2" w:space="0" w:color="D9D9E3"/>
                    <w:bottom w:val="single" w:sz="2" w:space="0" w:color="D9D9E3"/>
                    <w:right w:val="single" w:sz="2" w:space="0" w:color="D9D9E3"/>
                  </w:divBdr>
                  <w:divsChild>
                    <w:div w:id="1973712573">
                      <w:marLeft w:val="0"/>
                      <w:marRight w:val="0"/>
                      <w:marTop w:val="0"/>
                      <w:marBottom w:val="0"/>
                      <w:divBdr>
                        <w:top w:val="single" w:sz="2" w:space="0" w:color="D9D9E3"/>
                        <w:left w:val="single" w:sz="2" w:space="0" w:color="D9D9E3"/>
                        <w:bottom w:val="single" w:sz="2" w:space="0" w:color="D9D9E3"/>
                        <w:right w:val="single" w:sz="2" w:space="0" w:color="D9D9E3"/>
                      </w:divBdr>
                      <w:divsChild>
                        <w:div w:id="256721360">
                          <w:marLeft w:val="0"/>
                          <w:marRight w:val="0"/>
                          <w:marTop w:val="0"/>
                          <w:marBottom w:val="0"/>
                          <w:divBdr>
                            <w:top w:val="single" w:sz="2" w:space="0" w:color="D9D9E3"/>
                            <w:left w:val="single" w:sz="2" w:space="0" w:color="D9D9E3"/>
                            <w:bottom w:val="single" w:sz="2" w:space="0" w:color="D9D9E3"/>
                            <w:right w:val="single" w:sz="2" w:space="0" w:color="D9D9E3"/>
                          </w:divBdr>
                          <w:divsChild>
                            <w:div w:id="946691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6252930">
      <w:bodyDiv w:val="1"/>
      <w:marLeft w:val="0"/>
      <w:marRight w:val="0"/>
      <w:marTop w:val="0"/>
      <w:marBottom w:val="0"/>
      <w:divBdr>
        <w:top w:val="none" w:sz="0" w:space="0" w:color="auto"/>
        <w:left w:val="none" w:sz="0" w:space="0" w:color="auto"/>
        <w:bottom w:val="none" w:sz="0" w:space="0" w:color="auto"/>
        <w:right w:val="none" w:sz="0" w:space="0" w:color="auto"/>
      </w:divBdr>
    </w:div>
    <w:div w:id="1276327350">
      <w:bodyDiv w:val="1"/>
      <w:marLeft w:val="0"/>
      <w:marRight w:val="0"/>
      <w:marTop w:val="0"/>
      <w:marBottom w:val="0"/>
      <w:divBdr>
        <w:top w:val="none" w:sz="0" w:space="0" w:color="auto"/>
        <w:left w:val="none" w:sz="0" w:space="0" w:color="auto"/>
        <w:bottom w:val="none" w:sz="0" w:space="0" w:color="auto"/>
        <w:right w:val="none" w:sz="0" w:space="0" w:color="auto"/>
      </w:divBdr>
    </w:div>
    <w:div w:id="1278368681">
      <w:bodyDiv w:val="1"/>
      <w:marLeft w:val="0"/>
      <w:marRight w:val="0"/>
      <w:marTop w:val="0"/>
      <w:marBottom w:val="0"/>
      <w:divBdr>
        <w:top w:val="none" w:sz="0" w:space="0" w:color="auto"/>
        <w:left w:val="none" w:sz="0" w:space="0" w:color="auto"/>
        <w:bottom w:val="none" w:sz="0" w:space="0" w:color="auto"/>
        <w:right w:val="none" w:sz="0" w:space="0" w:color="auto"/>
      </w:divBdr>
    </w:div>
    <w:div w:id="1283531766">
      <w:bodyDiv w:val="1"/>
      <w:marLeft w:val="0"/>
      <w:marRight w:val="0"/>
      <w:marTop w:val="0"/>
      <w:marBottom w:val="0"/>
      <w:divBdr>
        <w:top w:val="none" w:sz="0" w:space="0" w:color="auto"/>
        <w:left w:val="none" w:sz="0" w:space="0" w:color="auto"/>
        <w:bottom w:val="none" w:sz="0" w:space="0" w:color="auto"/>
        <w:right w:val="none" w:sz="0" w:space="0" w:color="auto"/>
      </w:divBdr>
      <w:divsChild>
        <w:div w:id="604192250">
          <w:marLeft w:val="0"/>
          <w:marRight w:val="0"/>
          <w:marTop w:val="0"/>
          <w:marBottom w:val="0"/>
          <w:divBdr>
            <w:top w:val="single" w:sz="2" w:space="0" w:color="auto"/>
            <w:left w:val="single" w:sz="2" w:space="0" w:color="auto"/>
            <w:bottom w:val="single" w:sz="6" w:space="0" w:color="auto"/>
            <w:right w:val="single" w:sz="2" w:space="0" w:color="auto"/>
          </w:divBdr>
          <w:divsChild>
            <w:div w:id="952522098">
              <w:marLeft w:val="0"/>
              <w:marRight w:val="0"/>
              <w:marTop w:val="100"/>
              <w:marBottom w:val="100"/>
              <w:divBdr>
                <w:top w:val="single" w:sz="2" w:space="0" w:color="D9D9E3"/>
                <w:left w:val="single" w:sz="2" w:space="0" w:color="D9D9E3"/>
                <w:bottom w:val="single" w:sz="2" w:space="0" w:color="D9D9E3"/>
                <w:right w:val="single" w:sz="2" w:space="0" w:color="D9D9E3"/>
              </w:divBdr>
              <w:divsChild>
                <w:div w:id="733435334">
                  <w:marLeft w:val="0"/>
                  <w:marRight w:val="0"/>
                  <w:marTop w:val="0"/>
                  <w:marBottom w:val="0"/>
                  <w:divBdr>
                    <w:top w:val="single" w:sz="2" w:space="0" w:color="D9D9E3"/>
                    <w:left w:val="single" w:sz="2" w:space="0" w:color="D9D9E3"/>
                    <w:bottom w:val="single" w:sz="2" w:space="0" w:color="D9D9E3"/>
                    <w:right w:val="single" w:sz="2" w:space="0" w:color="D9D9E3"/>
                  </w:divBdr>
                  <w:divsChild>
                    <w:div w:id="852494628">
                      <w:marLeft w:val="0"/>
                      <w:marRight w:val="0"/>
                      <w:marTop w:val="0"/>
                      <w:marBottom w:val="0"/>
                      <w:divBdr>
                        <w:top w:val="single" w:sz="2" w:space="0" w:color="D9D9E3"/>
                        <w:left w:val="single" w:sz="2" w:space="0" w:color="D9D9E3"/>
                        <w:bottom w:val="single" w:sz="2" w:space="0" w:color="D9D9E3"/>
                        <w:right w:val="single" w:sz="2" w:space="0" w:color="D9D9E3"/>
                      </w:divBdr>
                      <w:divsChild>
                        <w:div w:id="608857570">
                          <w:marLeft w:val="0"/>
                          <w:marRight w:val="0"/>
                          <w:marTop w:val="0"/>
                          <w:marBottom w:val="0"/>
                          <w:divBdr>
                            <w:top w:val="single" w:sz="2" w:space="0" w:color="D9D9E3"/>
                            <w:left w:val="single" w:sz="2" w:space="0" w:color="D9D9E3"/>
                            <w:bottom w:val="single" w:sz="2" w:space="0" w:color="D9D9E3"/>
                            <w:right w:val="single" w:sz="2" w:space="0" w:color="D9D9E3"/>
                          </w:divBdr>
                          <w:divsChild>
                            <w:div w:id="44918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4969381">
      <w:bodyDiv w:val="1"/>
      <w:marLeft w:val="0"/>
      <w:marRight w:val="0"/>
      <w:marTop w:val="0"/>
      <w:marBottom w:val="0"/>
      <w:divBdr>
        <w:top w:val="none" w:sz="0" w:space="0" w:color="auto"/>
        <w:left w:val="none" w:sz="0" w:space="0" w:color="auto"/>
        <w:bottom w:val="none" w:sz="0" w:space="0" w:color="auto"/>
        <w:right w:val="none" w:sz="0" w:space="0" w:color="auto"/>
      </w:divBdr>
      <w:divsChild>
        <w:div w:id="290407027">
          <w:marLeft w:val="0"/>
          <w:marRight w:val="0"/>
          <w:marTop w:val="0"/>
          <w:marBottom w:val="0"/>
          <w:divBdr>
            <w:top w:val="none" w:sz="0" w:space="0" w:color="auto"/>
            <w:left w:val="none" w:sz="0" w:space="0" w:color="auto"/>
            <w:bottom w:val="none" w:sz="0" w:space="0" w:color="auto"/>
            <w:right w:val="none" w:sz="0" w:space="0" w:color="auto"/>
          </w:divBdr>
          <w:divsChild>
            <w:div w:id="1764959472">
              <w:marLeft w:val="0"/>
              <w:marRight w:val="0"/>
              <w:marTop w:val="0"/>
              <w:marBottom w:val="0"/>
              <w:divBdr>
                <w:top w:val="single" w:sz="2" w:space="0" w:color="D9D9E3"/>
                <w:left w:val="single" w:sz="2" w:space="0" w:color="D9D9E3"/>
                <w:bottom w:val="single" w:sz="2" w:space="0" w:color="D9D9E3"/>
                <w:right w:val="single" w:sz="2" w:space="0" w:color="D9D9E3"/>
              </w:divBdr>
              <w:divsChild>
                <w:div w:id="751855155">
                  <w:marLeft w:val="0"/>
                  <w:marRight w:val="0"/>
                  <w:marTop w:val="0"/>
                  <w:marBottom w:val="0"/>
                  <w:divBdr>
                    <w:top w:val="single" w:sz="2" w:space="0" w:color="D9D9E3"/>
                    <w:left w:val="single" w:sz="2" w:space="0" w:color="D9D9E3"/>
                    <w:bottom w:val="single" w:sz="2" w:space="0" w:color="D9D9E3"/>
                    <w:right w:val="single" w:sz="2" w:space="0" w:color="D9D9E3"/>
                  </w:divBdr>
                  <w:divsChild>
                    <w:div w:id="2076008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90415767">
          <w:marLeft w:val="0"/>
          <w:marRight w:val="0"/>
          <w:marTop w:val="0"/>
          <w:marBottom w:val="0"/>
          <w:divBdr>
            <w:top w:val="single" w:sz="2" w:space="0" w:color="D9D9E3"/>
            <w:left w:val="single" w:sz="2" w:space="0" w:color="D9D9E3"/>
            <w:bottom w:val="single" w:sz="2" w:space="0" w:color="D9D9E3"/>
            <w:right w:val="single" w:sz="2" w:space="0" w:color="D9D9E3"/>
          </w:divBdr>
          <w:divsChild>
            <w:div w:id="1309432302">
              <w:marLeft w:val="0"/>
              <w:marRight w:val="0"/>
              <w:marTop w:val="0"/>
              <w:marBottom w:val="0"/>
              <w:divBdr>
                <w:top w:val="single" w:sz="2" w:space="0" w:color="D9D9E3"/>
                <w:left w:val="single" w:sz="2" w:space="0" w:color="D9D9E3"/>
                <w:bottom w:val="single" w:sz="2" w:space="0" w:color="D9D9E3"/>
                <w:right w:val="single" w:sz="2" w:space="0" w:color="D9D9E3"/>
              </w:divBdr>
              <w:divsChild>
                <w:div w:id="1878155987">
                  <w:marLeft w:val="0"/>
                  <w:marRight w:val="0"/>
                  <w:marTop w:val="0"/>
                  <w:marBottom w:val="0"/>
                  <w:divBdr>
                    <w:top w:val="single" w:sz="2" w:space="0" w:color="D9D9E3"/>
                    <w:left w:val="single" w:sz="2" w:space="0" w:color="D9D9E3"/>
                    <w:bottom w:val="single" w:sz="2" w:space="0" w:color="D9D9E3"/>
                    <w:right w:val="single" w:sz="2" w:space="0" w:color="D9D9E3"/>
                  </w:divBdr>
                  <w:divsChild>
                    <w:div w:id="1297957051">
                      <w:marLeft w:val="0"/>
                      <w:marRight w:val="0"/>
                      <w:marTop w:val="0"/>
                      <w:marBottom w:val="0"/>
                      <w:divBdr>
                        <w:top w:val="single" w:sz="2" w:space="0" w:color="D9D9E3"/>
                        <w:left w:val="single" w:sz="2" w:space="0" w:color="D9D9E3"/>
                        <w:bottom w:val="single" w:sz="2" w:space="0" w:color="D9D9E3"/>
                        <w:right w:val="single" w:sz="2" w:space="0" w:color="D9D9E3"/>
                      </w:divBdr>
                      <w:divsChild>
                        <w:div w:id="1852185951">
                          <w:marLeft w:val="0"/>
                          <w:marRight w:val="0"/>
                          <w:marTop w:val="0"/>
                          <w:marBottom w:val="0"/>
                          <w:divBdr>
                            <w:top w:val="single" w:sz="2" w:space="0" w:color="auto"/>
                            <w:left w:val="single" w:sz="2" w:space="0" w:color="auto"/>
                            <w:bottom w:val="single" w:sz="6" w:space="0" w:color="auto"/>
                            <w:right w:val="single" w:sz="2" w:space="0" w:color="auto"/>
                          </w:divBdr>
                          <w:divsChild>
                            <w:div w:id="349188529">
                              <w:marLeft w:val="0"/>
                              <w:marRight w:val="0"/>
                              <w:marTop w:val="100"/>
                              <w:marBottom w:val="100"/>
                              <w:divBdr>
                                <w:top w:val="single" w:sz="2" w:space="0" w:color="D9D9E3"/>
                                <w:left w:val="single" w:sz="2" w:space="0" w:color="D9D9E3"/>
                                <w:bottom w:val="single" w:sz="2" w:space="0" w:color="D9D9E3"/>
                                <w:right w:val="single" w:sz="2" w:space="0" w:color="D9D9E3"/>
                              </w:divBdr>
                              <w:divsChild>
                                <w:div w:id="565652003">
                                  <w:marLeft w:val="0"/>
                                  <w:marRight w:val="0"/>
                                  <w:marTop w:val="0"/>
                                  <w:marBottom w:val="0"/>
                                  <w:divBdr>
                                    <w:top w:val="single" w:sz="2" w:space="0" w:color="D9D9E3"/>
                                    <w:left w:val="single" w:sz="2" w:space="0" w:color="D9D9E3"/>
                                    <w:bottom w:val="single" w:sz="2" w:space="0" w:color="D9D9E3"/>
                                    <w:right w:val="single" w:sz="2" w:space="0" w:color="D9D9E3"/>
                                  </w:divBdr>
                                  <w:divsChild>
                                    <w:div w:id="733820949">
                                      <w:marLeft w:val="0"/>
                                      <w:marRight w:val="0"/>
                                      <w:marTop w:val="0"/>
                                      <w:marBottom w:val="0"/>
                                      <w:divBdr>
                                        <w:top w:val="single" w:sz="2" w:space="0" w:color="D9D9E3"/>
                                        <w:left w:val="single" w:sz="2" w:space="0" w:color="D9D9E3"/>
                                        <w:bottom w:val="single" w:sz="2" w:space="0" w:color="D9D9E3"/>
                                        <w:right w:val="single" w:sz="2" w:space="0" w:color="D9D9E3"/>
                                      </w:divBdr>
                                      <w:divsChild>
                                        <w:div w:id="409086179">
                                          <w:marLeft w:val="0"/>
                                          <w:marRight w:val="0"/>
                                          <w:marTop w:val="0"/>
                                          <w:marBottom w:val="0"/>
                                          <w:divBdr>
                                            <w:top w:val="single" w:sz="2" w:space="0" w:color="D9D9E3"/>
                                            <w:left w:val="single" w:sz="2" w:space="0" w:color="D9D9E3"/>
                                            <w:bottom w:val="single" w:sz="2" w:space="0" w:color="D9D9E3"/>
                                            <w:right w:val="single" w:sz="2" w:space="0" w:color="D9D9E3"/>
                                          </w:divBdr>
                                          <w:divsChild>
                                            <w:div w:id="543516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85503532">
      <w:bodyDiv w:val="1"/>
      <w:marLeft w:val="0"/>
      <w:marRight w:val="0"/>
      <w:marTop w:val="0"/>
      <w:marBottom w:val="0"/>
      <w:divBdr>
        <w:top w:val="none" w:sz="0" w:space="0" w:color="auto"/>
        <w:left w:val="none" w:sz="0" w:space="0" w:color="auto"/>
        <w:bottom w:val="none" w:sz="0" w:space="0" w:color="auto"/>
        <w:right w:val="none" w:sz="0" w:space="0" w:color="auto"/>
      </w:divBdr>
      <w:divsChild>
        <w:div w:id="820314307">
          <w:marLeft w:val="0"/>
          <w:marRight w:val="0"/>
          <w:marTop w:val="0"/>
          <w:marBottom w:val="0"/>
          <w:divBdr>
            <w:top w:val="single" w:sz="2" w:space="0" w:color="auto"/>
            <w:left w:val="single" w:sz="2" w:space="0" w:color="auto"/>
            <w:bottom w:val="single" w:sz="6" w:space="0" w:color="auto"/>
            <w:right w:val="single" w:sz="2" w:space="0" w:color="auto"/>
          </w:divBdr>
          <w:divsChild>
            <w:div w:id="2029141211">
              <w:marLeft w:val="0"/>
              <w:marRight w:val="0"/>
              <w:marTop w:val="100"/>
              <w:marBottom w:val="100"/>
              <w:divBdr>
                <w:top w:val="single" w:sz="2" w:space="0" w:color="D9D9E3"/>
                <w:left w:val="single" w:sz="2" w:space="0" w:color="D9D9E3"/>
                <w:bottom w:val="single" w:sz="2" w:space="0" w:color="D9D9E3"/>
                <w:right w:val="single" w:sz="2" w:space="0" w:color="D9D9E3"/>
              </w:divBdr>
              <w:divsChild>
                <w:div w:id="1932228709">
                  <w:marLeft w:val="0"/>
                  <w:marRight w:val="0"/>
                  <w:marTop w:val="0"/>
                  <w:marBottom w:val="0"/>
                  <w:divBdr>
                    <w:top w:val="single" w:sz="2" w:space="0" w:color="D9D9E3"/>
                    <w:left w:val="single" w:sz="2" w:space="0" w:color="D9D9E3"/>
                    <w:bottom w:val="single" w:sz="2" w:space="0" w:color="D9D9E3"/>
                    <w:right w:val="single" w:sz="2" w:space="0" w:color="D9D9E3"/>
                  </w:divBdr>
                  <w:divsChild>
                    <w:div w:id="661473438">
                      <w:marLeft w:val="0"/>
                      <w:marRight w:val="0"/>
                      <w:marTop w:val="0"/>
                      <w:marBottom w:val="0"/>
                      <w:divBdr>
                        <w:top w:val="single" w:sz="2" w:space="0" w:color="D9D9E3"/>
                        <w:left w:val="single" w:sz="2" w:space="0" w:color="D9D9E3"/>
                        <w:bottom w:val="single" w:sz="2" w:space="0" w:color="D9D9E3"/>
                        <w:right w:val="single" w:sz="2" w:space="0" w:color="D9D9E3"/>
                      </w:divBdr>
                      <w:divsChild>
                        <w:div w:id="819812129">
                          <w:marLeft w:val="0"/>
                          <w:marRight w:val="0"/>
                          <w:marTop w:val="0"/>
                          <w:marBottom w:val="0"/>
                          <w:divBdr>
                            <w:top w:val="single" w:sz="2" w:space="0" w:color="D9D9E3"/>
                            <w:left w:val="single" w:sz="2" w:space="0" w:color="D9D9E3"/>
                            <w:bottom w:val="single" w:sz="2" w:space="0" w:color="D9D9E3"/>
                            <w:right w:val="single" w:sz="2" w:space="0" w:color="D9D9E3"/>
                          </w:divBdr>
                          <w:divsChild>
                            <w:div w:id="15117240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6158581">
      <w:bodyDiv w:val="1"/>
      <w:marLeft w:val="0"/>
      <w:marRight w:val="0"/>
      <w:marTop w:val="0"/>
      <w:marBottom w:val="0"/>
      <w:divBdr>
        <w:top w:val="none" w:sz="0" w:space="0" w:color="auto"/>
        <w:left w:val="none" w:sz="0" w:space="0" w:color="auto"/>
        <w:bottom w:val="none" w:sz="0" w:space="0" w:color="auto"/>
        <w:right w:val="none" w:sz="0" w:space="0" w:color="auto"/>
      </w:divBdr>
      <w:divsChild>
        <w:div w:id="1089813163">
          <w:marLeft w:val="0"/>
          <w:marRight w:val="0"/>
          <w:marTop w:val="0"/>
          <w:marBottom w:val="0"/>
          <w:divBdr>
            <w:top w:val="single" w:sz="2" w:space="0" w:color="auto"/>
            <w:left w:val="single" w:sz="2" w:space="0" w:color="auto"/>
            <w:bottom w:val="single" w:sz="6" w:space="0" w:color="auto"/>
            <w:right w:val="single" w:sz="2" w:space="0" w:color="auto"/>
          </w:divBdr>
          <w:divsChild>
            <w:div w:id="1654675027">
              <w:marLeft w:val="0"/>
              <w:marRight w:val="0"/>
              <w:marTop w:val="100"/>
              <w:marBottom w:val="100"/>
              <w:divBdr>
                <w:top w:val="single" w:sz="2" w:space="0" w:color="D9D9E3"/>
                <w:left w:val="single" w:sz="2" w:space="0" w:color="D9D9E3"/>
                <w:bottom w:val="single" w:sz="2" w:space="0" w:color="D9D9E3"/>
                <w:right w:val="single" w:sz="2" w:space="0" w:color="D9D9E3"/>
              </w:divBdr>
              <w:divsChild>
                <w:div w:id="2041084288">
                  <w:marLeft w:val="0"/>
                  <w:marRight w:val="0"/>
                  <w:marTop w:val="0"/>
                  <w:marBottom w:val="0"/>
                  <w:divBdr>
                    <w:top w:val="single" w:sz="2" w:space="0" w:color="D9D9E3"/>
                    <w:left w:val="single" w:sz="2" w:space="0" w:color="D9D9E3"/>
                    <w:bottom w:val="single" w:sz="2" w:space="0" w:color="D9D9E3"/>
                    <w:right w:val="single" w:sz="2" w:space="0" w:color="D9D9E3"/>
                  </w:divBdr>
                  <w:divsChild>
                    <w:div w:id="978612128">
                      <w:marLeft w:val="0"/>
                      <w:marRight w:val="0"/>
                      <w:marTop w:val="0"/>
                      <w:marBottom w:val="0"/>
                      <w:divBdr>
                        <w:top w:val="single" w:sz="2" w:space="0" w:color="D9D9E3"/>
                        <w:left w:val="single" w:sz="2" w:space="0" w:color="D9D9E3"/>
                        <w:bottom w:val="single" w:sz="2" w:space="0" w:color="D9D9E3"/>
                        <w:right w:val="single" w:sz="2" w:space="0" w:color="D9D9E3"/>
                      </w:divBdr>
                      <w:divsChild>
                        <w:div w:id="507868310">
                          <w:marLeft w:val="0"/>
                          <w:marRight w:val="0"/>
                          <w:marTop w:val="0"/>
                          <w:marBottom w:val="0"/>
                          <w:divBdr>
                            <w:top w:val="single" w:sz="2" w:space="0" w:color="D9D9E3"/>
                            <w:left w:val="single" w:sz="2" w:space="0" w:color="D9D9E3"/>
                            <w:bottom w:val="single" w:sz="2" w:space="0" w:color="D9D9E3"/>
                            <w:right w:val="single" w:sz="2" w:space="0" w:color="D9D9E3"/>
                          </w:divBdr>
                          <w:divsChild>
                            <w:div w:id="1374966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0939200">
      <w:bodyDiv w:val="1"/>
      <w:marLeft w:val="0"/>
      <w:marRight w:val="0"/>
      <w:marTop w:val="0"/>
      <w:marBottom w:val="0"/>
      <w:divBdr>
        <w:top w:val="none" w:sz="0" w:space="0" w:color="auto"/>
        <w:left w:val="none" w:sz="0" w:space="0" w:color="auto"/>
        <w:bottom w:val="none" w:sz="0" w:space="0" w:color="auto"/>
        <w:right w:val="none" w:sz="0" w:space="0" w:color="auto"/>
      </w:divBdr>
      <w:divsChild>
        <w:div w:id="2052000527">
          <w:marLeft w:val="0"/>
          <w:marRight w:val="0"/>
          <w:marTop w:val="0"/>
          <w:marBottom w:val="0"/>
          <w:divBdr>
            <w:top w:val="single" w:sz="2" w:space="0" w:color="auto"/>
            <w:left w:val="single" w:sz="2" w:space="0" w:color="auto"/>
            <w:bottom w:val="single" w:sz="6" w:space="0" w:color="auto"/>
            <w:right w:val="single" w:sz="2" w:space="0" w:color="auto"/>
          </w:divBdr>
          <w:divsChild>
            <w:div w:id="777488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44156681">
                  <w:marLeft w:val="0"/>
                  <w:marRight w:val="0"/>
                  <w:marTop w:val="0"/>
                  <w:marBottom w:val="0"/>
                  <w:divBdr>
                    <w:top w:val="single" w:sz="2" w:space="0" w:color="D9D9E3"/>
                    <w:left w:val="single" w:sz="2" w:space="0" w:color="D9D9E3"/>
                    <w:bottom w:val="single" w:sz="2" w:space="0" w:color="D9D9E3"/>
                    <w:right w:val="single" w:sz="2" w:space="0" w:color="D9D9E3"/>
                  </w:divBdr>
                  <w:divsChild>
                    <w:div w:id="2132359908">
                      <w:marLeft w:val="0"/>
                      <w:marRight w:val="0"/>
                      <w:marTop w:val="0"/>
                      <w:marBottom w:val="0"/>
                      <w:divBdr>
                        <w:top w:val="single" w:sz="2" w:space="0" w:color="D9D9E3"/>
                        <w:left w:val="single" w:sz="2" w:space="0" w:color="D9D9E3"/>
                        <w:bottom w:val="single" w:sz="2" w:space="0" w:color="D9D9E3"/>
                        <w:right w:val="single" w:sz="2" w:space="0" w:color="D9D9E3"/>
                      </w:divBdr>
                      <w:divsChild>
                        <w:div w:id="1543782044">
                          <w:marLeft w:val="0"/>
                          <w:marRight w:val="0"/>
                          <w:marTop w:val="0"/>
                          <w:marBottom w:val="0"/>
                          <w:divBdr>
                            <w:top w:val="single" w:sz="2" w:space="0" w:color="D9D9E3"/>
                            <w:left w:val="single" w:sz="2" w:space="0" w:color="D9D9E3"/>
                            <w:bottom w:val="single" w:sz="2" w:space="0" w:color="D9D9E3"/>
                            <w:right w:val="single" w:sz="2" w:space="0" w:color="D9D9E3"/>
                          </w:divBdr>
                          <w:divsChild>
                            <w:div w:id="446774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2445664">
      <w:bodyDiv w:val="1"/>
      <w:marLeft w:val="0"/>
      <w:marRight w:val="0"/>
      <w:marTop w:val="0"/>
      <w:marBottom w:val="0"/>
      <w:divBdr>
        <w:top w:val="none" w:sz="0" w:space="0" w:color="auto"/>
        <w:left w:val="none" w:sz="0" w:space="0" w:color="auto"/>
        <w:bottom w:val="none" w:sz="0" w:space="0" w:color="auto"/>
        <w:right w:val="none" w:sz="0" w:space="0" w:color="auto"/>
      </w:divBdr>
    </w:div>
    <w:div w:id="1292782537">
      <w:bodyDiv w:val="1"/>
      <w:marLeft w:val="0"/>
      <w:marRight w:val="0"/>
      <w:marTop w:val="0"/>
      <w:marBottom w:val="0"/>
      <w:divBdr>
        <w:top w:val="none" w:sz="0" w:space="0" w:color="auto"/>
        <w:left w:val="none" w:sz="0" w:space="0" w:color="auto"/>
        <w:bottom w:val="none" w:sz="0" w:space="0" w:color="auto"/>
        <w:right w:val="none" w:sz="0" w:space="0" w:color="auto"/>
      </w:divBdr>
    </w:div>
    <w:div w:id="1298144231">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sChild>
        <w:div w:id="1081803248">
          <w:marLeft w:val="0"/>
          <w:marRight w:val="0"/>
          <w:marTop w:val="0"/>
          <w:marBottom w:val="0"/>
          <w:divBdr>
            <w:top w:val="single" w:sz="2" w:space="0" w:color="D9D9E3"/>
            <w:left w:val="single" w:sz="2" w:space="0" w:color="D9D9E3"/>
            <w:bottom w:val="single" w:sz="2" w:space="0" w:color="D9D9E3"/>
            <w:right w:val="single" w:sz="2" w:space="0" w:color="D9D9E3"/>
          </w:divBdr>
          <w:divsChild>
            <w:div w:id="1604875370">
              <w:marLeft w:val="0"/>
              <w:marRight w:val="0"/>
              <w:marTop w:val="0"/>
              <w:marBottom w:val="0"/>
              <w:divBdr>
                <w:top w:val="single" w:sz="2" w:space="0" w:color="D9D9E3"/>
                <w:left w:val="single" w:sz="2" w:space="0" w:color="D9D9E3"/>
                <w:bottom w:val="single" w:sz="2" w:space="0" w:color="D9D9E3"/>
                <w:right w:val="single" w:sz="2" w:space="0" w:color="D9D9E3"/>
              </w:divBdr>
              <w:divsChild>
                <w:div w:id="1573156194">
                  <w:marLeft w:val="0"/>
                  <w:marRight w:val="0"/>
                  <w:marTop w:val="0"/>
                  <w:marBottom w:val="0"/>
                  <w:divBdr>
                    <w:top w:val="single" w:sz="2" w:space="0" w:color="D9D9E3"/>
                    <w:left w:val="single" w:sz="2" w:space="0" w:color="D9D9E3"/>
                    <w:bottom w:val="single" w:sz="2" w:space="0" w:color="D9D9E3"/>
                    <w:right w:val="single" w:sz="2" w:space="0" w:color="D9D9E3"/>
                  </w:divBdr>
                  <w:divsChild>
                    <w:div w:id="298582926">
                      <w:marLeft w:val="0"/>
                      <w:marRight w:val="0"/>
                      <w:marTop w:val="0"/>
                      <w:marBottom w:val="0"/>
                      <w:divBdr>
                        <w:top w:val="single" w:sz="2" w:space="0" w:color="D9D9E3"/>
                        <w:left w:val="single" w:sz="2" w:space="0" w:color="D9D9E3"/>
                        <w:bottom w:val="single" w:sz="2" w:space="0" w:color="D9D9E3"/>
                        <w:right w:val="single" w:sz="2" w:space="0" w:color="D9D9E3"/>
                      </w:divBdr>
                      <w:divsChild>
                        <w:div w:id="381294721">
                          <w:marLeft w:val="0"/>
                          <w:marRight w:val="0"/>
                          <w:marTop w:val="0"/>
                          <w:marBottom w:val="0"/>
                          <w:divBdr>
                            <w:top w:val="single" w:sz="2" w:space="0" w:color="auto"/>
                            <w:left w:val="single" w:sz="2" w:space="0" w:color="auto"/>
                            <w:bottom w:val="single" w:sz="6" w:space="0" w:color="auto"/>
                            <w:right w:val="single" w:sz="2" w:space="0" w:color="auto"/>
                          </w:divBdr>
                          <w:divsChild>
                            <w:div w:id="166330669">
                              <w:marLeft w:val="0"/>
                              <w:marRight w:val="0"/>
                              <w:marTop w:val="100"/>
                              <w:marBottom w:val="100"/>
                              <w:divBdr>
                                <w:top w:val="single" w:sz="2" w:space="0" w:color="D9D9E3"/>
                                <w:left w:val="single" w:sz="2" w:space="0" w:color="D9D9E3"/>
                                <w:bottom w:val="single" w:sz="2" w:space="0" w:color="D9D9E3"/>
                                <w:right w:val="single" w:sz="2" w:space="0" w:color="D9D9E3"/>
                              </w:divBdr>
                              <w:divsChild>
                                <w:div w:id="1963683938">
                                  <w:marLeft w:val="0"/>
                                  <w:marRight w:val="0"/>
                                  <w:marTop w:val="0"/>
                                  <w:marBottom w:val="0"/>
                                  <w:divBdr>
                                    <w:top w:val="single" w:sz="2" w:space="0" w:color="D9D9E3"/>
                                    <w:left w:val="single" w:sz="2" w:space="0" w:color="D9D9E3"/>
                                    <w:bottom w:val="single" w:sz="2" w:space="0" w:color="D9D9E3"/>
                                    <w:right w:val="single" w:sz="2" w:space="0" w:color="D9D9E3"/>
                                  </w:divBdr>
                                  <w:divsChild>
                                    <w:div w:id="574972417">
                                      <w:marLeft w:val="0"/>
                                      <w:marRight w:val="0"/>
                                      <w:marTop w:val="0"/>
                                      <w:marBottom w:val="0"/>
                                      <w:divBdr>
                                        <w:top w:val="single" w:sz="2" w:space="0" w:color="D9D9E3"/>
                                        <w:left w:val="single" w:sz="2" w:space="0" w:color="D9D9E3"/>
                                        <w:bottom w:val="single" w:sz="2" w:space="0" w:color="D9D9E3"/>
                                        <w:right w:val="single" w:sz="2" w:space="0" w:color="D9D9E3"/>
                                      </w:divBdr>
                                      <w:divsChild>
                                        <w:div w:id="1189367617">
                                          <w:marLeft w:val="0"/>
                                          <w:marRight w:val="0"/>
                                          <w:marTop w:val="0"/>
                                          <w:marBottom w:val="0"/>
                                          <w:divBdr>
                                            <w:top w:val="single" w:sz="2" w:space="0" w:color="D9D9E3"/>
                                            <w:left w:val="single" w:sz="2" w:space="0" w:color="D9D9E3"/>
                                            <w:bottom w:val="single" w:sz="2" w:space="0" w:color="D9D9E3"/>
                                            <w:right w:val="single" w:sz="2" w:space="0" w:color="D9D9E3"/>
                                          </w:divBdr>
                                          <w:divsChild>
                                            <w:div w:id="1107584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61484304">
          <w:marLeft w:val="0"/>
          <w:marRight w:val="0"/>
          <w:marTop w:val="0"/>
          <w:marBottom w:val="0"/>
          <w:divBdr>
            <w:top w:val="none" w:sz="0" w:space="0" w:color="auto"/>
            <w:left w:val="none" w:sz="0" w:space="0" w:color="auto"/>
            <w:bottom w:val="none" w:sz="0" w:space="0" w:color="auto"/>
            <w:right w:val="none" w:sz="0" w:space="0" w:color="auto"/>
          </w:divBdr>
          <w:divsChild>
            <w:div w:id="1030036718">
              <w:marLeft w:val="0"/>
              <w:marRight w:val="0"/>
              <w:marTop w:val="0"/>
              <w:marBottom w:val="0"/>
              <w:divBdr>
                <w:top w:val="single" w:sz="2" w:space="0" w:color="D9D9E3"/>
                <w:left w:val="single" w:sz="2" w:space="0" w:color="D9D9E3"/>
                <w:bottom w:val="single" w:sz="2" w:space="0" w:color="D9D9E3"/>
                <w:right w:val="single" w:sz="2" w:space="0" w:color="D9D9E3"/>
              </w:divBdr>
              <w:divsChild>
                <w:div w:id="169306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98758879">
      <w:bodyDiv w:val="1"/>
      <w:marLeft w:val="0"/>
      <w:marRight w:val="0"/>
      <w:marTop w:val="0"/>
      <w:marBottom w:val="0"/>
      <w:divBdr>
        <w:top w:val="none" w:sz="0" w:space="0" w:color="auto"/>
        <w:left w:val="none" w:sz="0" w:space="0" w:color="auto"/>
        <w:bottom w:val="none" w:sz="0" w:space="0" w:color="auto"/>
        <w:right w:val="none" w:sz="0" w:space="0" w:color="auto"/>
      </w:divBdr>
      <w:divsChild>
        <w:div w:id="1942562070">
          <w:marLeft w:val="0"/>
          <w:marRight w:val="0"/>
          <w:marTop w:val="0"/>
          <w:marBottom w:val="0"/>
          <w:divBdr>
            <w:top w:val="none" w:sz="0" w:space="0" w:color="auto"/>
            <w:left w:val="none" w:sz="0" w:space="0" w:color="auto"/>
            <w:bottom w:val="none" w:sz="0" w:space="0" w:color="auto"/>
            <w:right w:val="none" w:sz="0" w:space="0" w:color="auto"/>
          </w:divBdr>
        </w:div>
      </w:divsChild>
    </w:div>
    <w:div w:id="1301113770">
      <w:bodyDiv w:val="1"/>
      <w:marLeft w:val="0"/>
      <w:marRight w:val="0"/>
      <w:marTop w:val="0"/>
      <w:marBottom w:val="0"/>
      <w:divBdr>
        <w:top w:val="none" w:sz="0" w:space="0" w:color="auto"/>
        <w:left w:val="none" w:sz="0" w:space="0" w:color="auto"/>
        <w:bottom w:val="none" w:sz="0" w:space="0" w:color="auto"/>
        <w:right w:val="none" w:sz="0" w:space="0" w:color="auto"/>
      </w:divBdr>
      <w:divsChild>
        <w:div w:id="57097682">
          <w:marLeft w:val="0"/>
          <w:marRight w:val="0"/>
          <w:marTop w:val="0"/>
          <w:marBottom w:val="0"/>
          <w:divBdr>
            <w:top w:val="none" w:sz="0" w:space="0" w:color="auto"/>
            <w:left w:val="none" w:sz="0" w:space="0" w:color="auto"/>
            <w:bottom w:val="none" w:sz="0" w:space="0" w:color="auto"/>
            <w:right w:val="none" w:sz="0" w:space="0" w:color="auto"/>
          </w:divBdr>
          <w:divsChild>
            <w:div w:id="22169775">
              <w:marLeft w:val="0"/>
              <w:marRight w:val="0"/>
              <w:marTop w:val="0"/>
              <w:marBottom w:val="0"/>
              <w:divBdr>
                <w:top w:val="none" w:sz="0" w:space="0" w:color="auto"/>
                <w:left w:val="none" w:sz="0" w:space="0" w:color="auto"/>
                <w:bottom w:val="none" w:sz="0" w:space="0" w:color="auto"/>
                <w:right w:val="none" w:sz="0" w:space="0" w:color="auto"/>
              </w:divBdr>
            </w:div>
          </w:divsChild>
        </w:div>
        <w:div w:id="625623273">
          <w:marLeft w:val="0"/>
          <w:marRight w:val="0"/>
          <w:marTop w:val="0"/>
          <w:marBottom w:val="0"/>
          <w:divBdr>
            <w:top w:val="none" w:sz="0" w:space="0" w:color="auto"/>
            <w:left w:val="none" w:sz="0" w:space="0" w:color="auto"/>
            <w:bottom w:val="none" w:sz="0" w:space="0" w:color="auto"/>
            <w:right w:val="none" w:sz="0" w:space="0" w:color="auto"/>
          </w:divBdr>
          <w:divsChild>
            <w:div w:id="1192645338">
              <w:marLeft w:val="0"/>
              <w:marRight w:val="0"/>
              <w:marTop w:val="0"/>
              <w:marBottom w:val="0"/>
              <w:divBdr>
                <w:top w:val="none" w:sz="0" w:space="0" w:color="auto"/>
                <w:left w:val="none" w:sz="0" w:space="0" w:color="auto"/>
                <w:bottom w:val="none" w:sz="0" w:space="0" w:color="auto"/>
                <w:right w:val="none" w:sz="0" w:space="0" w:color="auto"/>
              </w:divBdr>
            </w:div>
          </w:divsChild>
        </w:div>
        <w:div w:id="767971039">
          <w:marLeft w:val="0"/>
          <w:marRight w:val="0"/>
          <w:marTop w:val="0"/>
          <w:marBottom w:val="0"/>
          <w:divBdr>
            <w:top w:val="none" w:sz="0" w:space="0" w:color="auto"/>
            <w:left w:val="none" w:sz="0" w:space="0" w:color="auto"/>
            <w:bottom w:val="none" w:sz="0" w:space="0" w:color="auto"/>
            <w:right w:val="none" w:sz="0" w:space="0" w:color="auto"/>
          </w:divBdr>
          <w:divsChild>
            <w:div w:id="977732656">
              <w:marLeft w:val="0"/>
              <w:marRight w:val="0"/>
              <w:marTop w:val="0"/>
              <w:marBottom w:val="0"/>
              <w:divBdr>
                <w:top w:val="none" w:sz="0" w:space="0" w:color="auto"/>
                <w:left w:val="none" w:sz="0" w:space="0" w:color="auto"/>
                <w:bottom w:val="none" w:sz="0" w:space="0" w:color="auto"/>
                <w:right w:val="none" w:sz="0" w:space="0" w:color="auto"/>
              </w:divBdr>
            </w:div>
          </w:divsChild>
        </w:div>
        <w:div w:id="1844322386">
          <w:marLeft w:val="0"/>
          <w:marRight w:val="0"/>
          <w:marTop w:val="0"/>
          <w:marBottom w:val="0"/>
          <w:divBdr>
            <w:top w:val="none" w:sz="0" w:space="0" w:color="auto"/>
            <w:left w:val="none" w:sz="0" w:space="0" w:color="auto"/>
            <w:bottom w:val="none" w:sz="0" w:space="0" w:color="auto"/>
            <w:right w:val="none" w:sz="0" w:space="0" w:color="auto"/>
          </w:divBdr>
          <w:divsChild>
            <w:div w:id="4873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31146">
      <w:bodyDiv w:val="1"/>
      <w:marLeft w:val="0"/>
      <w:marRight w:val="0"/>
      <w:marTop w:val="0"/>
      <w:marBottom w:val="0"/>
      <w:divBdr>
        <w:top w:val="none" w:sz="0" w:space="0" w:color="auto"/>
        <w:left w:val="none" w:sz="0" w:space="0" w:color="auto"/>
        <w:bottom w:val="none" w:sz="0" w:space="0" w:color="auto"/>
        <w:right w:val="none" w:sz="0" w:space="0" w:color="auto"/>
      </w:divBdr>
      <w:divsChild>
        <w:div w:id="11038226">
          <w:marLeft w:val="0"/>
          <w:marRight w:val="0"/>
          <w:marTop w:val="0"/>
          <w:marBottom w:val="0"/>
          <w:divBdr>
            <w:top w:val="single" w:sz="2" w:space="0" w:color="auto"/>
            <w:left w:val="single" w:sz="2" w:space="0" w:color="auto"/>
            <w:bottom w:val="single" w:sz="6" w:space="0" w:color="auto"/>
            <w:right w:val="single" w:sz="2" w:space="0" w:color="auto"/>
          </w:divBdr>
          <w:divsChild>
            <w:div w:id="242645150">
              <w:marLeft w:val="0"/>
              <w:marRight w:val="0"/>
              <w:marTop w:val="100"/>
              <w:marBottom w:val="100"/>
              <w:divBdr>
                <w:top w:val="single" w:sz="2" w:space="0" w:color="D9D9E3"/>
                <w:left w:val="single" w:sz="2" w:space="0" w:color="D9D9E3"/>
                <w:bottom w:val="single" w:sz="2" w:space="0" w:color="D9D9E3"/>
                <w:right w:val="single" w:sz="2" w:space="0" w:color="D9D9E3"/>
              </w:divBdr>
              <w:divsChild>
                <w:div w:id="895746432">
                  <w:marLeft w:val="0"/>
                  <w:marRight w:val="0"/>
                  <w:marTop w:val="0"/>
                  <w:marBottom w:val="0"/>
                  <w:divBdr>
                    <w:top w:val="single" w:sz="2" w:space="0" w:color="D9D9E3"/>
                    <w:left w:val="single" w:sz="2" w:space="0" w:color="D9D9E3"/>
                    <w:bottom w:val="single" w:sz="2" w:space="0" w:color="D9D9E3"/>
                    <w:right w:val="single" w:sz="2" w:space="0" w:color="D9D9E3"/>
                  </w:divBdr>
                  <w:divsChild>
                    <w:div w:id="828906769">
                      <w:marLeft w:val="0"/>
                      <w:marRight w:val="0"/>
                      <w:marTop w:val="0"/>
                      <w:marBottom w:val="0"/>
                      <w:divBdr>
                        <w:top w:val="single" w:sz="2" w:space="0" w:color="D9D9E3"/>
                        <w:left w:val="single" w:sz="2" w:space="0" w:color="D9D9E3"/>
                        <w:bottom w:val="single" w:sz="2" w:space="0" w:color="D9D9E3"/>
                        <w:right w:val="single" w:sz="2" w:space="0" w:color="D9D9E3"/>
                      </w:divBdr>
                      <w:divsChild>
                        <w:div w:id="621425962">
                          <w:marLeft w:val="0"/>
                          <w:marRight w:val="0"/>
                          <w:marTop w:val="0"/>
                          <w:marBottom w:val="0"/>
                          <w:divBdr>
                            <w:top w:val="single" w:sz="2" w:space="0" w:color="D9D9E3"/>
                            <w:left w:val="single" w:sz="2" w:space="0" w:color="D9D9E3"/>
                            <w:bottom w:val="single" w:sz="2" w:space="0" w:color="D9D9E3"/>
                            <w:right w:val="single" w:sz="2" w:space="0" w:color="D9D9E3"/>
                          </w:divBdr>
                          <w:divsChild>
                            <w:div w:id="2115203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63557071">
          <w:marLeft w:val="0"/>
          <w:marRight w:val="0"/>
          <w:marTop w:val="0"/>
          <w:marBottom w:val="0"/>
          <w:divBdr>
            <w:top w:val="single" w:sz="2" w:space="0" w:color="auto"/>
            <w:left w:val="single" w:sz="2" w:space="0" w:color="auto"/>
            <w:bottom w:val="single" w:sz="6" w:space="0" w:color="auto"/>
            <w:right w:val="single" w:sz="2" w:space="0" w:color="auto"/>
          </w:divBdr>
          <w:divsChild>
            <w:div w:id="1526745609">
              <w:marLeft w:val="0"/>
              <w:marRight w:val="0"/>
              <w:marTop w:val="100"/>
              <w:marBottom w:val="100"/>
              <w:divBdr>
                <w:top w:val="single" w:sz="2" w:space="0" w:color="D9D9E3"/>
                <w:left w:val="single" w:sz="2" w:space="0" w:color="D9D9E3"/>
                <w:bottom w:val="single" w:sz="2" w:space="0" w:color="D9D9E3"/>
                <w:right w:val="single" w:sz="2" w:space="0" w:color="D9D9E3"/>
              </w:divBdr>
              <w:divsChild>
                <w:div w:id="383215812">
                  <w:marLeft w:val="0"/>
                  <w:marRight w:val="0"/>
                  <w:marTop w:val="0"/>
                  <w:marBottom w:val="0"/>
                  <w:divBdr>
                    <w:top w:val="single" w:sz="2" w:space="0" w:color="D9D9E3"/>
                    <w:left w:val="single" w:sz="2" w:space="0" w:color="D9D9E3"/>
                    <w:bottom w:val="single" w:sz="2" w:space="0" w:color="D9D9E3"/>
                    <w:right w:val="single" w:sz="2" w:space="0" w:color="D9D9E3"/>
                  </w:divBdr>
                  <w:divsChild>
                    <w:div w:id="1388336144">
                      <w:marLeft w:val="0"/>
                      <w:marRight w:val="0"/>
                      <w:marTop w:val="0"/>
                      <w:marBottom w:val="0"/>
                      <w:divBdr>
                        <w:top w:val="single" w:sz="2" w:space="0" w:color="D9D9E3"/>
                        <w:left w:val="single" w:sz="2" w:space="0" w:color="D9D9E3"/>
                        <w:bottom w:val="single" w:sz="2" w:space="0" w:color="D9D9E3"/>
                        <w:right w:val="single" w:sz="2" w:space="0" w:color="D9D9E3"/>
                      </w:divBdr>
                      <w:divsChild>
                        <w:div w:id="700516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03193862">
      <w:bodyDiv w:val="1"/>
      <w:marLeft w:val="0"/>
      <w:marRight w:val="0"/>
      <w:marTop w:val="0"/>
      <w:marBottom w:val="0"/>
      <w:divBdr>
        <w:top w:val="none" w:sz="0" w:space="0" w:color="auto"/>
        <w:left w:val="none" w:sz="0" w:space="0" w:color="auto"/>
        <w:bottom w:val="none" w:sz="0" w:space="0" w:color="auto"/>
        <w:right w:val="none" w:sz="0" w:space="0" w:color="auto"/>
      </w:divBdr>
      <w:divsChild>
        <w:div w:id="476921875">
          <w:marLeft w:val="0"/>
          <w:marRight w:val="0"/>
          <w:marTop w:val="0"/>
          <w:marBottom w:val="0"/>
          <w:divBdr>
            <w:top w:val="single" w:sz="2" w:space="0" w:color="auto"/>
            <w:left w:val="single" w:sz="2" w:space="0" w:color="auto"/>
            <w:bottom w:val="single" w:sz="6" w:space="0" w:color="auto"/>
            <w:right w:val="single" w:sz="2" w:space="0" w:color="auto"/>
          </w:divBdr>
          <w:divsChild>
            <w:div w:id="2116705063">
              <w:marLeft w:val="0"/>
              <w:marRight w:val="0"/>
              <w:marTop w:val="100"/>
              <w:marBottom w:val="100"/>
              <w:divBdr>
                <w:top w:val="single" w:sz="2" w:space="0" w:color="D9D9E3"/>
                <w:left w:val="single" w:sz="2" w:space="0" w:color="D9D9E3"/>
                <w:bottom w:val="single" w:sz="2" w:space="0" w:color="D9D9E3"/>
                <w:right w:val="single" w:sz="2" w:space="0" w:color="D9D9E3"/>
              </w:divBdr>
              <w:divsChild>
                <w:div w:id="1812481529">
                  <w:marLeft w:val="0"/>
                  <w:marRight w:val="0"/>
                  <w:marTop w:val="0"/>
                  <w:marBottom w:val="0"/>
                  <w:divBdr>
                    <w:top w:val="single" w:sz="2" w:space="0" w:color="D9D9E3"/>
                    <w:left w:val="single" w:sz="2" w:space="0" w:color="D9D9E3"/>
                    <w:bottom w:val="single" w:sz="2" w:space="0" w:color="D9D9E3"/>
                    <w:right w:val="single" w:sz="2" w:space="0" w:color="D9D9E3"/>
                  </w:divBdr>
                  <w:divsChild>
                    <w:div w:id="670915590">
                      <w:marLeft w:val="0"/>
                      <w:marRight w:val="0"/>
                      <w:marTop w:val="0"/>
                      <w:marBottom w:val="0"/>
                      <w:divBdr>
                        <w:top w:val="single" w:sz="2" w:space="0" w:color="D9D9E3"/>
                        <w:left w:val="single" w:sz="2" w:space="0" w:color="D9D9E3"/>
                        <w:bottom w:val="single" w:sz="2" w:space="0" w:color="D9D9E3"/>
                        <w:right w:val="single" w:sz="2" w:space="0" w:color="D9D9E3"/>
                      </w:divBdr>
                      <w:divsChild>
                        <w:div w:id="1497184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54626262">
          <w:marLeft w:val="0"/>
          <w:marRight w:val="0"/>
          <w:marTop w:val="0"/>
          <w:marBottom w:val="0"/>
          <w:divBdr>
            <w:top w:val="single" w:sz="2" w:space="0" w:color="auto"/>
            <w:left w:val="single" w:sz="2" w:space="0" w:color="auto"/>
            <w:bottom w:val="single" w:sz="6" w:space="0" w:color="auto"/>
            <w:right w:val="single" w:sz="2" w:space="0" w:color="auto"/>
          </w:divBdr>
          <w:divsChild>
            <w:div w:id="143589616">
              <w:marLeft w:val="0"/>
              <w:marRight w:val="0"/>
              <w:marTop w:val="100"/>
              <w:marBottom w:val="100"/>
              <w:divBdr>
                <w:top w:val="single" w:sz="2" w:space="0" w:color="D9D9E3"/>
                <w:left w:val="single" w:sz="2" w:space="0" w:color="D9D9E3"/>
                <w:bottom w:val="single" w:sz="2" w:space="0" w:color="D9D9E3"/>
                <w:right w:val="single" w:sz="2" w:space="0" w:color="D9D9E3"/>
              </w:divBdr>
              <w:divsChild>
                <w:div w:id="1180312375">
                  <w:marLeft w:val="0"/>
                  <w:marRight w:val="0"/>
                  <w:marTop w:val="0"/>
                  <w:marBottom w:val="0"/>
                  <w:divBdr>
                    <w:top w:val="single" w:sz="2" w:space="0" w:color="D9D9E3"/>
                    <w:left w:val="single" w:sz="2" w:space="0" w:color="D9D9E3"/>
                    <w:bottom w:val="single" w:sz="2" w:space="0" w:color="D9D9E3"/>
                    <w:right w:val="single" w:sz="2" w:space="0" w:color="D9D9E3"/>
                  </w:divBdr>
                  <w:divsChild>
                    <w:div w:id="355468317">
                      <w:marLeft w:val="0"/>
                      <w:marRight w:val="0"/>
                      <w:marTop w:val="0"/>
                      <w:marBottom w:val="0"/>
                      <w:divBdr>
                        <w:top w:val="single" w:sz="2" w:space="0" w:color="D9D9E3"/>
                        <w:left w:val="single" w:sz="2" w:space="0" w:color="D9D9E3"/>
                        <w:bottom w:val="single" w:sz="2" w:space="0" w:color="D9D9E3"/>
                        <w:right w:val="single" w:sz="2" w:space="0" w:color="D9D9E3"/>
                      </w:divBdr>
                      <w:divsChild>
                        <w:div w:id="367803423">
                          <w:marLeft w:val="0"/>
                          <w:marRight w:val="0"/>
                          <w:marTop w:val="0"/>
                          <w:marBottom w:val="0"/>
                          <w:divBdr>
                            <w:top w:val="single" w:sz="2" w:space="0" w:color="D9D9E3"/>
                            <w:left w:val="single" w:sz="2" w:space="0" w:color="D9D9E3"/>
                            <w:bottom w:val="single" w:sz="2" w:space="0" w:color="D9D9E3"/>
                            <w:right w:val="single" w:sz="2" w:space="0" w:color="D9D9E3"/>
                          </w:divBdr>
                          <w:divsChild>
                            <w:div w:id="1521242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3466447">
      <w:bodyDiv w:val="1"/>
      <w:marLeft w:val="0"/>
      <w:marRight w:val="0"/>
      <w:marTop w:val="0"/>
      <w:marBottom w:val="0"/>
      <w:divBdr>
        <w:top w:val="none" w:sz="0" w:space="0" w:color="auto"/>
        <w:left w:val="none" w:sz="0" w:space="0" w:color="auto"/>
        <w:bottom w:val="none" w:sz="0" w:space="0" w:color="auto"/>
        <w:right w:val="none" w:sz="0" w:space="0" w:color="auto"/>
      </w:divBdr>
    </w:div>
    <w:div w:id="1305618766">
      <w:bodyDiv w:val="1"/>
      <w:marLeft w:val="0"/>
      <w:marRight w:val="0"/>
      <w:marTop w:val="0"/>
      <w:marBottom w:val="0"/>
      <w:divBdr>
        <w:top w:val="none" w:sz="0" w:space="0" w:color="auto"/>
        <w:left w:val="none" w:sz="0" w:space="0" w:color="auto"/>
        <w:bottom w:val="none" w:sz="0" w:space="0" w:color="auto"/>
        <w:right w:val="none" w:sz="0" w:space="0" w:color="auto"/>
      </w:divBdr>
    </w:div>
    <w:div w:id="1309239116">
      <w:bodyDiv w:val="1"/>
      <w:marLeft w:val="0"/>
      <w:marRight w:val="0"/>
      <w:marTop w:val="0"/>
      <w:marBottom w:val="0"/>
      <w:divBdr>
        <w:top w:val="none" w:sz="0" w:space="0" w:color="auto"/>
        <w:left w:val="none" w:sz="0" w:space="0" w:color="auto"/>
        <w:bottom w:val="none" w:sz="0" w:space="0" w:color="auto"/>
        <w:right w:val="none" w:sz="0" w:space="0" w:color="auto"/>
      </w:divBdr>
      <w:divsChild>
        <w:div w:id="427039251">
          <w:marLeft w:val="0"/>
          <w:marRight w:val="0"/>
          <w:marTop w:val="0"/>
          <w:marBottom w:val="0"/>
          <w:divBdr>
            <w:top w:val="single" w:sz="2" w:space="0" w:color="auto"/>
            <w:left w:val="single" w:sz="2" w:space="0" w:color="auto"/>
            <w:bottom w:val="single" w:sz="6" w:space="0" w:color="auto"/>
            <w:right w:val="single" w:sz="2" w:space="0" w:color="auto"/>
          </w:divBdr>
          <w:divsChild>
            <w:div w:id="1675646626">
              <w:marLeft w:val="0"/>
              <w:marRight w:val="0"/>
              <w:marTop w:val="100"/>
              <w:marBottom w:val="100"/>
              <w:divBdr>
                <w:top w:val="single" w:sz="2" w:space="0" w:color="D9D9E3"/>
                <w:left w:val="single" w:sz="2" w:space="0" w:color="D9D9E3"/>
                <w:bottom w:val="single" w:sz="2" w:space="0" w:color="D9D9E3"/>
                <w:right w:val="single" w:sz="2" w:space="0" w:color="D9D9E3"/>
              </w:divBdr>
              <w:divsChild>
                <w:div w:id="82650617">
                  <w:marLeft w:val="0"/>
                  <w:marRight w:val="0"/>
                  <w:marTop w:val="0"/>
                  <w:marBottom w:val="0"/>
                  <w:divBdr>
                    <w:top w:val="single" w:sz="2" w:space="0" w:color="D9D9E3"/>
                    <w:left w:val="single" w:sz="2" w:space="0" w:color="D9D9E3"/>
                    <w:bottom w:val="single" w:sz="2" w:space="0" w:color="D9D9E3"/>
                    <w:right w:val="single" w:sz="2" w:space="0" w:color="D9D9E3"/>
                  </w:divBdr>
                  <w:divsChild>
                    <w:div w:id="2099136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12151319">
          <w:marLeft w:val="0"/>
          <w:marRight w:val="0"/>
          <w:marTop w:val="0"/>
          <w:marBottom w:val="0"/>
          <w:divBdr>
            <w:top w:val="single" w:sz="2" w:space="0" w:color="auto"/>
            <w:left w:val="single" w:sz="2" w:space="0" w:color="auto"/>
            <w:bottom w:val="single" w:sz="6" w:space="0" w:color="auto"/>
            <w:right w:val="single" w:sz="2" w:space="0" w:color="auto"/>
          </w:divBdr>
          <w:divsChild>
            <w:div w:id="1623731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634171795">
                  <w:marLeft w:val="0"/>
                  <w:marRight w:val="0"/>
                  <w:marTop w:val="0"/>
                  <w:marBottom w:val="0"/>
                  <w:divBdr>
                    <w:top w:val="single" w:sz="2" w:space="0" w:color="D9D9E3"/>
                    <w:left w:val="single" w:sz="2" w:space="0" w:color="D9D9E3"/>
                    <w:bottom w:val="single" w:sz="2" w:space="0" w:color="D9D9E3"/>
                    <w:right w:val="single" w:sz="2" w:space="0" w:color="D9D9E3"/>
                  </w:divBdr>
                  <w:divsChild>
                    <w:div w:id="2090418590">
                      <w:marLeft w:val="0"/>
                      <w:marRight w:val="0"/>
                      <w:marTop w:val="0"/>
                      <w:marBottom w:val="0"/>
                      <w:divBdr>
                        <w:top w:val="single" w:sz="2" w:space="0" w:color="D9D9E3"/>
                        <w:left w:val="single" w:sz="2" w:space="0" w:color="D9D9E3"/>
                        <w:bottom w:val="single" w:sz="2" w:space="0" w:color="D9D9E3"/>
                        <w:right w:val="single" w:sz="2" w:space="0" w:color="D9D9E3"/>
                      </w:divBdr>
                      <w:divsChild>
                        <w:div w:id="2009746060">
                          <w:marLeft w:val="0"/>
                          <w:marRight w:val="0"/>
                          <w:marTop w:val="0"/>
                          <w:marBottom w:val="0"/>
                          <w:divBdr>
                            <w:top w:val="single" w:sz="2" w:space="0" w:color="D9D9E3"/>
                            <w:left w:val="single" w:sz="2" w:space="0" w:color="D9D9E3"/>
                            <w:bottom w:val="single" w:sz="2" w:space="0" w:color="D9D9E3"/>
                            <w:right w:val="single" w:sz="2" w:space="0" w:color="D9D9E3"/>
                          </w:divBdr>
                          <w:divsChild>
                            <w:div w:id="326254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9750093">
      <w:bodyDiv w:val="1"/>
      <w:marLeft w:val="0"/>
      <w:marRight w:val="0"/>
      <w:marTop w:val="0"/>
      <w:marBottom w:val="0"/>
      <w:divBdr>
        <w:top w:val="none" w:sz="0" w:space="0" w:color="auto"/>
        <w:left w:val="none" w:sz="0" w:space="0" w:color="auto"/>
        <w:bottom w:val="none" w:sz="0" w:space="0" w:color="auto"/>
        <w:right w:val="none" w:sz="0" w:space="0" w:color="auto"/>
      </w:divBdr>
    </w:div>
    <w:div w:id="1312561542">
      <w:bodyDiv w:val="1"/>
      <w:marLeft w:val="0"/>
      <w:marRight w:val="0"/>
      <w:marTop w:val="0"/>
      <w:marBottom w:val="0"/>
      <w:divBdr>
        <w:top w:val="none" w:sz="0" w:space="0" w:color="auto"/>
        <w:left w:val="none" w:sz="0" w:space="0" w:color="auto"/>
        <w:bottom w:val="none" w:sz="0" w:space="0" w:color="auto"/>
        <w:right w:val="none" w:sz="0" w:space="0" w:color="auto"/>
      </w:divBdr>
      <w:divsChild>
        <w:div w:id="1213536543">
          <w:marLeft w:val="0"/>
          <w:marRight w:val="0"/>
          <w:marTop w:val="0"/>
          <w:marBottom w:val="0"/>
          <w:divBdr>
            <w:top w:val="single" w:sz="2" w:space="0" w:color="auto"/>
            <w:left w:val="single" w:sz="2" w:space="0" w:color="auto"/>
            <w:bottom w:val="single" w:sz="6" w:space="0" w:color="auto"/>
            <w:right w:val="single" w:sz="2" w:space="0" w:color="auto"/>
          </w:divBdr>
          <w:divsChild>
            <w:div w:id="1538006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163812339">
                  <w:marLeft w:val="0"/>
                  <w:marRight w:val="0"/>
                  <w:marTop w:val="0"/>
                  <w:marBottom w:val="0"/>
                  <w:divBdr>
                    <w:top w:val="single" w:sz="2" w:space="0" w:color="D9D9E3"/>
                    <w:left w:val="single" w:sz="2" w:space="0" w:color="D9D9E3"/>
                    <w:bottom w:val="single" w:sz="2" w:space="0" w:color="D9D9E3"/>
                    <w:right w:val="single" w:sz="2" w:space="0" w:color="D9D9E3"/>
                  </w:divBdr>
                  <w:divsChild>
                    <w:div w:id="373769850">
                      <w:marLeft w:val="0"/>
                      <w:marRight w:val="0"/>
                      <w:marTop w:val="0"/>
                      <w:marBottom w:val="0"/>
                      <w:divBdr>
                        <w:top w:val="single" w:sz="2" w:space="0" w:color="D9D9E3"/>
                        <w:left w:val="single" w:sz="2" w:space="0" w:color="D9D9E3"/>
                        <w:bottom w:val="single" w:sz="2" w:space="0" w:color="D9D9E3"/>
                        <w:right w:val="single" w:sz="2" w:space="0" w:color="D9D9E3"/>
                      </w:divBdr>
                      <w:divsChild>
                        <w:div w:id="1378551716">
                          <w:marLeft w:val="0"/>
                          <w:marRight w:val="0"/>
                          <w:marTop w:val="0"/>
                          <w:marBottom w:val="0"/>
                          <w:divBdr>
                            <w:top w:val="single" w:sz="2" w:space="0" w:color="D9D9E3"/>
                            <w:left w:val="single" w:sz="2" w:space="0" w:color="D9D9E3"/>
                            <w:bottom w:val="single" w:sz="2" w:space="0" w:color="D9D9E3"/>
                            <w:right w:val="single" w:sz="2" w:space="0" w:color="D9D9E3"/>
                          </w:divBdr>
                          <w:divsChild>
                            <w:div w:id="1834488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3363076">
      <w:bodyDiv w:val="1"/>
      <w:marLeft w:val="0"/>
      <w:marRight w:val="0"/>
      <w:marTop w:val="0"/>
      <w:marBottom w:val="0"/>
      <w:divBdr>
        <w:top w:val="none" w:sz="0" w:space="0" w:color="auto"/>
        <w:left w:val="none" w:sz="0" w:space="0" w:color="auto"/>
        <w:bottom w:val="none" w:sz="0" w:space="0" w:color="auto"/>
        <w:right w:val="none" w:sz="0" w:space="0" w:color="auto"/>
      </w:divBdr>
    </w:div>
    <w:div w:id="1319269012">
      <w:bodyDiv w:val="1"/>
      <w:marLeft w:val="0"/>
      <w:marRight w:val="0"/>
      <w:marTop w:val="0"/>
      <w:marBottom w:val="0"/>
      <w:divBdr>
        <w:top w:val="none" w:sz="0" w:space="0" w:color="auto"/>
        <w:left w:val="none" w:sz="0" w:space="0" w:color="auto"/>
        <w:bottom w:val="none" w:sz="0" w:space="0" w:color="auto"/>
        <w:right w:val="none" w:sz="0" w:space="0" w:color="auto"/>
      </w:divBdr>
      <w:divsChild>
        <w:div w:id="182983207">
          <w:marLeft w:val="0"/>
          <w:marRight w:val="0"/>
          <w:marTop w:val="0"/>
          <w:marBottom w:val="0"/>
          <w:divBdr>
            <w:top w:val="single" w:sz="2" w:space="0" w:color="auto"/>
            <w:left w:val="single" w:sz="2" w:space="0" w:color="auto"/>
            <w:bottom w:val="single" w:sz="6" w:space="0" w:color="auto"/>
            <w:right w:val="single" w:sz="2" w:space="0" w:color="auto"/>
          </w:divBdr>
          <w:divsChild>
            <w:div w:id="2119372397">
              <w:marLeft w:val="0"/>
              <w:marRight w:val="0"/>
              <w:marTop w:val="100"/>
              <w:marBottom w:val="100"/>
              <w:divBdr>
                <w:top w:val="single" w:sz="2" w:space="0" w:color="D9D9E3"/>
                <w:left w:val="single" w:sz="2" w:space="0" w:color="D9D9E3"/>
                <w:bottom w:val="single" w:sz="2" w:space="0" w:color="D9D9E3"/>
                <w:right w:val="single" w:sz="2" w:space="0" w:color="D9D9E3"/>
              </w:divBdr>
              <w:divsChild>
                <w:div w:id="1078750586">
                  <w:marLeft w:val="0"/>
                  <w:marRight w:val="0"/>
                  <w:marTop w:val="0"/>
                  <w:marBottom w:val="0"/>
                  <w:divBdr>
                    <w:top w:val="single" w:sz="2" w:space="0" w:color="D9D9E3"/>
                    <w:left w:val="single" w:sz="2" w:space="0" w:color="D9D9E3"/>
                    <w:bottom w:val="single" w:sz="2" w:space="0" w:color="D9D9E3"/>
                    <w:right w:val="single" w:sz="2" w:space="0" w:color="D9D9E3"/>
                  </w:divBdr>
                  <w:divsChild>
                    <w:div w:id="1237132906">
                      <w:marLeft w:val="0"/>
                      <w:marRight w:val="0"/>
                      <w:marTop w:val="0"/>
                      <w:marBottom w:val="0"/>
                      <w:divBdr>
                        <w:top w:val="single" w:sz="2" w:space="0" w:color="D9D9E3"/>
                        <w:left w:val="single" w:sz="2" w:space="0" w:color="D9D9E3"/>
                        <w:bottom w:val="single" w:sz="2" w:space="0" w:color="D9D9E3"/>
                        <w:right w:val="single" w:sz="2" w:space="0" w:color="D9D9E3"/>
                      </w:divBdr>
                      <w:divsChild>
                        <w:div w:id="2109615523">
                          <w:marLeft w:val="0"/>
                          <w:marRight w:val="0"/>
                          <w:marTop w:val="0"/>
                          <w:marBottom w:val="0"/>
                          <w:divBdr>
                            <w:top w:val="single" w:sz="2" w:space="0" w:color="D9D9E3"/>
                            <w:left w:val="single" w:sz="2" w:space="0" w:color="D9D9E3"/>
                            <w:bottom w:val="single" w:sz="2" w:space="0" w:color="D9D9E3"/>
                            <w:right w:val="single" w:sz="2" w:space="0" w:color="D9D9E3"/>
                          </w:divBdr>
                          <w:divsChild>
                            <w:div w:id="2588795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9961813">
      <w:bodyDiv w:val="1"/>
      <w:marLeft w:val="0"/>
      <w:marRight w:val="0"/>
      <w:marTop w:val="0"/>
      <w:marBottom w:val="0"/>
      <w:divBdr>
        <w:top w:val="none" w:sz="0" w:space="0" w:color="auto"/>
        <w:left w:val="none" w:sz="0" w:space="0" w:color="auto"/>
        <w:bottom w:val="none" w:sz="0" w:space="0" w:color="auto"/>
        <w:right w:val="none" w:sz="0" w:space="0" w:color="auto"/>
      </w:divBdr>
      <w:divsChild>
        <w:div w:id="1025059551">
          <w:marLeft w:val="0"/>
          <w:marRight w:val="0"/>
          <w:marTop w:val="0"/>
          <w:marBottom w:val="0"/>
          <w:divBdr>
            <w:top w:val="single" w:sz="2" w:space="0" w:color="auto"/>
            <w:left w:val="single" w:sz="2" w:space="0" w:color="auto"/>
            <w:bottom w:val="single" w:sz="6" w:space="0" w:color="auto"/>
            <w:right w:val="single" w:sz="2" w:space="0" w:color="auto"/>
          </w:divBdr>
          <w:divsChild>
            <w:div w:id="124204187">
              <w:marLeft w:val="0"/>
              <w:marRight w:val="0"/>
              <w:marTop w:val="100"/>
              <w:marBottom w:val="100"/>
              <w:divBdr>
                <w:top w:val="single" w:sz="2" w:space="0" w:color="D9D9E3"/>
                <w:left w:val="single" w:sz="2" w:space="0" w:color="D9D9E3"/>
                <w:bottom w:val="single" w:sz="2" w:space="0" w:color="D9D9E3"/>
                <w:right w:val="single" w:sz="2" w:space="0" w:color="D9D9E3"/>
              </w:divBdr>
              <w:divsChild>
                <w:div w:id="745762383">
                  <w:marLeft w:val="0"/>
                  <w:marRight w:val="0"/>
                  <w:marTop w:val="0"/>
                  <w:marBottom w:val="0"/>
                  <w:divBdr>
                    <w:top w:val="single" w:sz="2" w:space="0" w:color="D9D9E3"/>
                    <w:left w:val="single" w:sz="2" w:space="0" w:color="D9D9E3"/>
                    <w:bottom w:val="single" w:sz="2" w:space="0" w:color="D9D9E3"/>
                    <w:right w:val="single" w:sz="2" w:space="0" w:color="D9D9E3"/>
                  </w:divBdr>
                  <w:divsChild>
                    <w:div w:id="1093816807">
                      <w:marLeft w:val="0"/>
                      <w:marRight w:val="0"/>
                      <w:marTop w:val="0"/>
                      <w:marBottom w:val="0"/>
                      <w:divBdr>
                        <w:top w:val="single" w:sz="2" w:space="0" w:color="D9D9E3"/>
                        <w:left w:val="single" w:sz="2" w:space="0" w:color="D9D9E3"/>
                        <w:bottom w:val="single" w:sz="2" w:space="0" w:color="D9D9E3"/>
                        <w:right w:val="single" w:sz="2" w:space="0" w:color="D9D9E3"/>
                      </w:divBdr>
                      <w:divsChild>
                        <w:div w:id="1568802097">
                          <w:marLeft w:val="0"/>
                          <w:marRight w:val="0"/>
                          <w:marTop w:val="0"/>
                          <w:marBottom w:val="0"/>
                          <w:divBdr>
                            <w:top w:val="single" w:sz="2" w:space="0" w:color="D9D9E3"/>
                            <w:left w:val="single" w:sz="2" w:space="0" w:color="D9D9E3"/>
                            <w:bottom w:val="single" w:sz="2" w:space="0" w:color="D9D9E3"/>
                            <w:right w:val="single" w:sz="2" w:space="0" w:color="D9D9E3"/>
                          </w:divBdr>
                          <w:divsChild>
                            <w:div w:id="971205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9963404">
      <w:bodyDiv w:val="1"/>
      <w:marLeft w:val="0"/>
      <w:marRight w:val="0"/>
      <w:marTop w:val="0"/>
      <w:marBottom w:val="0"/>
      <w:divBdr>
        <w:top w:val="none" w:sz="0" w:space="0" w:color="auto"/>
        <w:left w:val="none" w:sz="0" w:space="0" w:color="auto"/>
        <w:bottom w:val="none" w:sz="0" w:space="0" w:color="auto"/>
        <w:right w:val="none" w:sz="0" w:space="0" w:color="auto"/>
      </w:divBdr>
      <w:divsChild>
        <w:div w:id="198246718">
          <w:marLeft w:val="0"/>
          <w:marRight w:val="0"/>
          <w:marTop w:val="0"/>
          <w:marBottom w:val="0"/>
          <w:divBdr>
            <w:top w:val="none" w:sz="0" w:space="0" w:color="auto"/>
            <w:left w:val="none" w:sz="0" w:space="0" w:color="auto"/>
            <w:bottom w:val="none" w:sz="0" w:space="0" w:color="auto"/>
            <w:right w:val="none" w:sz="0" w:space="0" w:color="auto"/>
          </w:divBdr>
        </w:div>
        <w:div w:id="511720132">
          <w:marLeft w:val="0"/>
          <w:marRight w:val="0"/>
          <w:marTop w:val="0"/>
          <w:marBottom w:val="0"/>
          <w:divBdr>
            <w:top w:val="none" w:sz="0" w:space="0" w:color="auto"/>
            <w:left w:val="none" w:sz="0" w:space="0" w:color="auto"/>
            <w:bottom w:val="none" w:sz="0" w:space="0" w:color="auto"/>
            <w:right w:val="none" w:sz="0" w:space="0" w:color="auto"/>
          </w:divBdr>
        </w:div>
        <w:div w:id="318198996">
          <w:marLeft w:val="0"/>
          <w:marRight w:val="0"/>
          <w:marTop w:val="0"/>
          <w:marBottom w:val="0"/>
          <w:divBdr>
            <w:top w:val="none" w:sz="0" w:space="0" w:color="auto"/>
            <w:left w:val="none" w:sz="0" w:space="0" w:color="auto"/>
            <w:bottom w:val="none" w:sz="0" w:space="0" w:color="auto"/>
            <w:right w:val="none" w:sz="0" w:space="0" w:color="auto"/>
          </w:divBdr>
        </w:div>
        <w:div w:id="1636249849">
          <w:marLeft w:val="0"/>
          <w:marRight w:val="0"/>
          <w:marTop w:val="0"/>
          <w:marBottom w:val="0"/>
          <w:divBdr>
            <w:top w:val="none" w:sz="0" w:space="0" w:color="auto"/>
            <w:left w:val="none" w:sz="0" w:space="0" w:color="auto"/>
            <w:bottom w:val="none" w:sz="0" w:space="0" w:color="auto"/>
            <w:right w:val="none" w:sz="0" w:space="0" w:color="auto"/>
          </w:divBdr>
        </w:div>
      </w:divsChild>
    </w:div>
    <w:div w:id="1320573143">
      <w:bodyDiv w:val="1"/>
      <w:marLeft w:val="0"/>
      <w:marRight w:val="0"/>
      <w:marTop w:val="0"/>
      <w:marBottom w:val="0"/>
      <w:divBdr>
        <w:top w:val="none" w:sz="0" w:space="0" w:color="auto"/>
        <w:left w:val="none" w:sz="0" w:space="0" w:color="auto"/>
        <w:bottom w:val="none" w:sz="0" w:space="0" w:color="auto"/>
        <w:right w:val="none" w:sz="0" w:space="0" w:color="auto"/>
      </w:divBdr>
    </w:div>
    <w:div w:id="1322389022">
      <w:bodyDiv w:val="1"/>
      <w:marLeft w:val="0"/>
      <w:marRight w:val="0"/>
      <w:marTop w:val="0"/>
      <w:marBottom w:val="0"/>
      <w:divBdr>
        <w:top w:val="none" w:sz="0" w:space="0" w:color="auto"/>
        <w:left w:val="none" w:sz="0" w:space="0" w:color="auto"/>
        <w:bottom w:val="none" w:sz="0" w:space="0" w:color="auto"/>
        <w:right w:val="none" w:sz="0" w:space="0" w:color="auto"/>
      </w:divBdr>
    </w:div>
    <w:div w:id="1322394811">
      <w:bodyDiv w:val="1"/>
      <w:marLeft w:val="0"/>
      <w:marRight w:val="0"/>
      <w:marTop w:val="0"/>
      <w:marBottom w:val="0"/>
      <w:divBdr>
        <w:top w:val="none" w:sz="0" w:space="0" w:color="auto"/>
        <w:left w:val="none" w:sz="0" w:space="0" w:color="auto"/>
        <w:bottom w:val="none" w:sz="0" w:space="0" w:color="auto"/>
        <w:right w:val="none" w:sz="0" w:space="0" w:color="auto"/>
      </w:divBdr>
      <w:divsChild>
        <w:div w:id="551884345">
          <w:marLeft w:val="0"/>
          <w:marRight w:val="0"/>
          <w:marTop w:val="0"/>
          <w:marBottom w:val="0"/>
          <w:divBdr>
            <w:top w:val="single" w:sz="2" w:space="0" w:color="auto"/>
            <w:left w:val="single" w:sz="2" w:space="0" w:color="auto"/>
            <w:bottom w:val="single" w:sz="6" w:space="0" w:color="auto"/>
            <w:right w:val="single" w:sz="2" w:space="0" w:color="auto"/>
          </w:divBdr>
          <w:divsChild>
            <w:div w:id="190502367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2241493">
                  <w:marLeft w:val="0"/>
                  <w:marRight w:val="0"/>
                  <w:marTop w:val="0"/>
                  <w:marBottom w:val="0"/>
                  <w:divBdr>
                    <w:top w:val="single" w:sz="2" w:space="0" w:color="D9D9E3"/>
                    <w:left w:val="single" w:sz="2" w:space="0" w:color="D9D9E3"/>
                    <w:bottom w:val="single" w:sz="2" w:space="0" w:color="D9D9E3"/>
                    <w:right w:val="single" w:sz="2" w:space="0" w:color="D9D9E3"/>
                  </w:divBdr>
                  <w:divsChild>
                    <w:div w:id="1580751821">
                      <w:marLeft w:val="0"/>
                      <w:marRight w:val="0"/>
                      <w:marTop w:val="0"/>
                      <w:marBottom w:val="0"/>
                      <w:divBdr>
                        <w:top w:val="single" w:sz="2" w:space="0" w:color="D9D9E3"/>
                        <w:left w:val="single" w:sz="2" w:space="0" w:color="D9D9E3"/>
                        <w:bottom w:val="single" w:sz="2" w:space="0" w:color="D9D9E3"/>
                        <w:right w:val="single" w:sz="2" w:space="0" w:color="D9D9E3"/>
                      </w:divBdr>
                      <w:divsChild>
                        <w:div w:id="1801533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7636959">
          <w:marLeft w:val="0"/>
          <w:marRight w:val="0"/>
          <w:marTop w:val="0"/>
          <w:marBottom w:val="0"/>
          <w:divBdr>
            <w:top w:val="single" w:sz="2" w:space="0" w:color="auto"/>
            <w:left w:val="single" w:sz="2" w:space="0" w:color="auto"/>
            <w:bottom w:val="single" w:sz="6" w:space="0" w:color="auto"/>
            <w:right w:val="single" w:sz="2" w:space="0" w:color="auto"/>
          </w:divBdr>
          <w:divsChild>
            <w:div w:id="516193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946538">
                  <w:marLeft w:val="0"/>
                  <w:marRight w:val="0"/>
                  <w:marTop w:val="0"/>
                  <w:marBottom w:val="0"/>
                  <w:divBdr>
                    <w:top w:val="single" w:sz="2" w:space="0" w:color="D9D9E3"/>
                    <w:left w:val="single" w:sz="2" w:space="0" w:color="D9D9E3"/>
                    <w:bottom w:val="single" w:sz="2" w:space="0" w:color="D9D9E3"/>
                    <w:right w:val="single" w:sz="2" w:space="0" w:color="D9D9E3"/>
                  </w:divBdr>
                  <w:divsChild>
                    <w:div w:id="1310549602">
                      <w:marLeft w:val="0"/>
                      <w:marRight w:val="0"/>
                      <w:marTop w:val="0"/>
                      <w:marBottom w:val="0"/>
                      <w:divBdr>
                        <w:top w:val="single" w:sz="2" w:space="0" w:color="D9D9E3"/>
                        <w:left w:val="single" w:sz="2" w:space="0" w:color="D9D9E3"/>
                        <w:bottom w:val="single" w:sz="2" w:space="0" w:color="D9D9E3"/>
                        <w:right w:val="single" w:sz="2" w:space="0" w:color="D9D9E3"/>
                      </w:divBdr>
                      <w:divsChild>
                        <w:div w:id="681011192">
                          <w:marLeft w:val="0"/>
                          <w:marRight w:val="0"/>
                          <w:marTop w:val="0"/>
                          <w:marBottom w:val="0"/>
                          <w:divBdr>
                            <w:top w:val="single" w:sz="2" w:space="0" w:color="D9D9E3"/>
                            <w:left w:val="single" w:sz="2" w:space="0" w:color="D9D9E3"/>
                            <w:bottom w:val="single" w:sz="2" w:space="0" w:color="D9D9E3"/>
                            <w:right w:val="single" w:sz="2" w:space="0" w:color="D9D9E3"/>
                          </w:divBdr>
                          <w:divsChild>
                            <w:div w:id="640574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4042330">
      <w:bodyDiv w:val="1"/>
      <w:marLeft w:val="0"/>
      <w:marRight w:val="0"/>
      <w:marTop w:val="0"/>
      <w:marBottom w:val="0"/>
      <w:divBdr>
        <w:top w:val="none" w:sz="0" w:space="0" w:color="auto"/>
        <w:left w:val="none" w:sz="0" w:space="0" w:color="auto"/>
        <w:bottom w:val="none" w:sz="0" w:space="0" w:color="auto"/>
        <w:right w:val="none" w:sz="0" w:space="0" w:color="auto"/>
      </w:divBdr>
      <w:divsChild>
        <w:div w:id="42752719">
          <w:marLeft w:val="0"/>
          <w:marRight w:val="0"/>
          <w:marTop w:val="0"/>
          <w:marBottom w:val="0"/>
          <w:divBdr>
            <w:top w:val="single" w:sz="2" w:space="0" w:color="auto"/>
            <w:left w:val="single" w:sz="2" w:space="0" w:color="auto"/>
            <w:bottom w:val="single" w:sz="6" w:space="0" w:color="auto"/>
            <w:right w:val="single" w:sz="2" w:space="0" w:color="auto"/>
          </w:divBdr>
          <w:divsChild>
            <w:div w:id="1207717657">
              <w:marLeft w:val="0"/>
              <w:marRight w:val="0"/>
              <w:marTop w:val="100"/>
              <w:marBottom w:val="100"/>
              <w:divBdr>
                <w:top w:val="single" w:sz="2" w:space="0" w:color="D9D9E3"/>
                <w:left w:val="single" w:sz="2" w:space="0" w:color="D9D9E3"/>
                <w:bottom w:val="single" w:sz="2" w:space="0" w:color="D9D9E3"/>
                <w:right w:val="single" w:sz="2" w:space="0" w:color="D9D9E3"/>
              </w:divBdr>
              <w:divsChild>
                <w:div w:id="523523790">
                  <w:marLeft w:val="0"/>
                  <w:marRight w:val="0"/>
                  <w:marTop w:val="0"/>
                  <w:marBottom w:val="0"/>
                  <w:divBdr>
                    <w:top w:val="single" w:sz="2" w:space="0" w:color="D9D9E3"/>
                    <w:left w:val="single" w:sz="2" w:space="0" w:color="D9D9E3"/>
                    <w:bottom w:val="single" w:sz="2" w:space="0" w:color="D9D9E3"/>
                    <w:right w:val="single" w:sz="2" w:space="0" w:color="D9D9E3"/>
                  </w:divBdr>
                  <w:divsChild>
                    <w:div w:id="1393456510">
                      <w:marLeft w:val="0"/>
                      <w:marRight w:val="0"/>
                      <w:marTop w:val="0"/>
                      <w:marBottom w:val="0"/>
                      <w:divBdr>
                        <w:top w:val="single" w:sz="2" w:space="0" w:color="D9D9E3"/>
                        <w:left w:val="single" w:sz="2" w:space="0" w:color="D9D9E3"/>
                        <w:bottom w:val="single" w:sz="2" w:space="0" w:color="D9D9E3"/>
                        <w:right w:val="single" w:sz="2" w:space="0" w:color="D9D9E3"/>
                      </w:divBdr>
                      <w:divsChild>
                        <w:div w:id="1471241038">
                          <w:marLeft w:val="0"/>
                          <w:marRight w:val="0"/>
                          <w:marTop w:val="0"/>
                          <w:marBottom w:val="0"/>
                          <w:divBdr>
                            <w:top w:val="single" w:sz="2" w:space="0" w:color="D9D9E3"/>
                            <w:left w:val="single" w:sz="2" w:space="0" w:color="D9D9E3"/>
                            <w:bottom w:val="single" w:sz="2" w:space="0" w:color="D9D9E3"/>
                            <w:right w:val="single" w:sz="2" w:space="0" w:color="D9D9E3"/>
                          </w:divBdr>
                          <w:divsChild>
                            <w:div w:id="32149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15057296">
          <w:marLeft w:val="0"/>
          <w:marRight w:val="0"/>
          <w:marTop w:val="0"/>
          <w:marBottom w:val="0"/>
          <w:divBdr>
            <w:top w:val="single" w:sz="2" w:space="0" w:color="auto"/>
            <w:left w:val="single" w:sz="2" w:space="0" w:color="auto"/>
            <w:bottom w:val="single" w:sz="6" w:space="0" w:color="auto"/>
            <w:right w:val="single" w:sz="2" w:space="0" w:color="auto"/>
          </w:divBdr>
          <w:divsChild>
            <w:div w:id="17310764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56401462">
                  <w:marLeft w:val="0"/>
                  <w:marRight w:val="0"/>
                  <w:marTop w:val="0"/>
                  <w:marBottom w:val="0"/>
                  <w:divBdr>
                    <w:top w:val="single" w:sz="2" w:space="0" w:color="D9D9E3"/>
                    <w:left w:val="single" w:sz="2" w:space="0" w:color="D9D9E3"/>
                    <w:bottom w:val="single" w:sz="2" w:space="0" w:color="D9D9E3"/>
                    <w:right w:val="single" w:sz="2" w:space="0" w:color="D9D9E3"/>
                  </w:divBdr>
                  <w:divsChild>
                    <w:div w:id="1344429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26083973">
      <w:bodyDiv w:val="1"/>
      <w:marLeft w:val="0"/>
      <w:marRight w:val="0"/>
      <w:marTop w:val="0"/>
      <w:marBottom w:val="0"/>
      <w:divBdr>
        <w:top w:val="none" w:sz="0" w:space="0" w:color="auto"/>
        <w:left w:val="none" w:sz="0" w:space="0" w:color="auto"/>
        <w:bottom w:val="none" w:sz="0" w:space="0" w:color="auto"/>
        <w:right w:val="none" w:sz="0" w:space="0" w:color="auto"/>
      </w:divBdr>
    </w:div>
    <w:div w:id="1327317007">
      <w:bodyDiv w:val="1"/>
      <w:marLeft w:val="0"/>
      <w:marRight w:val="0"/>
      <w:marTop w:val="0"/>
      <w:marBottom w:val="0"/>
      <w:divBdr>
        <w:top w:val="none" w:sz="0" w:space="0" w:color="auto"/>
        <w:left w:val="none" w:sz="0" w:space="0" w:color="auto"/>
        <w:bottom w:val="none" w:sz="0" w:space="0" w:color="auto"/>
        <w:right w:val="none" w:sz="0" w:space="0" w:color="auto"/>
      </w:divBdr>
    </w:div>
    <w:div w:id="1329669448">
      <w:bodyDiv w:val="1"/>
      <w:marLeft w:val="0"/>
      <w:marRight w:val="0"/>
      <w:marTop w:val="0"/>
      <w:marBottom w:val="0"/>
      <w:divBdr>
        <w:top w:val="none" w:sz="0" w:space="0" w:color="auto"/>
        <w:left w:val="none" w:sz="0" w:space="0" w:color="auto"/>
        <w:bottom w:val="none" w:sz="0" w:space="0" w:color="auto"/>
        <w:right w:val="none" w:sz="0" w:space="0" w:color="auto"/>
      </w:divBdr>
      <w:divsChild>
        <w:div w:id="318848567">
          <w:marLeft w:val="0"/>
          <w:marRight w:val="0"/>
          <w:marTop w:val="0"/>
          <w:marBottom w:val="0"/>
          <w:divBdr>
            <w:top w:val="single" w:sz="2" w:space="0" w:color="auto"/>
            <w:left w:val="single" w:sz="2" w:space="0" w:color="auto"/>
            <w:bottom w:val="single" w:sz="6" w:space="0" w:color="auto"/>
            <w:right w:val="single" w:sz="2" w:space="0" w:color="auto"/>
          </w:divBdr>
          <w:divsChild>
            <w:div w:id="5303402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737626">
                  <w:marLeft w:val="0"/>
                  <w:marRight w:val="0"/>
                  <w:marTop w:val="0"/>
                  <w:marBottom w:val="0"/>
                  <w:divBdr>
                    <w:top w:val="single" w:sz="2" w:space="0" w:color="D9D9E3"/>
                    <w:left w:val="single" w:sz="2" w:space="0" w:color="D9D9E3"/>
                    <w:bottom w:val="single" w:sz="2" w:space="0" w:color="D9D9E3"/>
                    <w:right w:val="single" w:sz="2" w:space="0" w:color="D9D9E3"/>
                  </w:divBdr>
                  <w:divsChild>
                    <w:div w:id="447314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72325836">
          <w:marLeft w:val="0"/>
          <w:marRight w:val="0"/>
          <w:marTop w:val="0"/>
          <w:marBottom w:val="0"/>
          <w:divBdr>
            <w:top w:val="single" w:sz="2" w:space="0" w:color="auto"/>
            <w:left w:val="single" w:sz="2" w:space="0" w:color="auto"/>
            <w:bottom w:val="single" w:sz="6" w:space="0" w:color="auto"/>
            <w:right w:val="single" w:sz="2" w:space="0" w:color="auto"/>
          </w:divBdr>
          <w:divsChild>
            <w:div w:id="210000969">
              <w:marLeft w:val="0"/>
              <w:marRight w:val="0"/>
              <w:marTop w:val="100"/>
              <w:marBottom w:val="100"/>
              <w:divBdr>
                <w:top w:val="single" w:sz="2" w:space="0" w:color="D9D9E3"/>
                <w:left w:val="single" w:sz="2" w:space="0" w:color="D9D9E3"/>
                <w:bottom w:val="single" w:sz="2" w:space="0" w:color="D9D9E3"/>
                <w:right w:val="single" w:sz="2" w:space="0" w:color="D9D9E3"/>
              </w:divBdr>
              <w:divsChild>
                <w:div w:id="95905289">
                  <w:marLeft w:val="0"/>
                  <w:marRight w:val="0"/>
                  <w:marTop w:val="0"/>
                  <w:marBottom w:val="0"/>
                  <w:divBdr>
                    <w:top w:val="single" w:sz="2" w:space="0" w:color="D9D9E3"/>
                    <w:left w:val="single" w:sz="2" w:space="0" w:color="D9D9E3"/>
                    <w:bottom w:val="single" w:sz="2" w:space="0" w:color="D9D9E3"/>
                    <w:right w:val="single" w:sz="2" w:space="0" w:color="D9D9E3"/>
                  </w:divBdr>
                  <w:divsChild>
                    <w:div w:id="1735857794">
                      <w:marLeft w:val="0"/>
                      <w:marRight w:val="0"/>
                      <w:marTop w:val="0"/>
                      <w:marBottom w:val="0"/>
                      <w:divBdr>
                        <w:top w:val="single" w:sz="2" w:space="0" w:color="D9D9E3"/>
                        <w:left w:val="single" w:sz="2" w:space="0" w:color="D9D9E3"/>
                        <w:bottom w:val="single" w:sz="2" w:space="0" w:color="D9D9E3"/>
                        <w:right w:val="single" w:sz="2" w:space="0" w:color="D9D9E3"/>
                      </w:divBdr>
                      <w:divsChild>
                        <w:div w:id="1164397556">
                          <w:marLeft w:val="0"/>
                          <w:marRight w:val="0"/>
                          <w:marTop w:val="0"/>
                          <w:marBottom w:val="0"/>
                          <w:divBdr>
                            <w:top w:val="single" w:sz="2" w:space="0" w:color="D9D9E3"/>
                            <w:left w:val="single" w:sz="2" w:space="0" w:color="D9D9E3"/>
                            <w:bottom w:val="single" w:sz="2" w:space="0" w:color="D9D9E3"/>
                            <w:right w:val="single" w:sz="2" w:space="0" w:color="D9D9E3"/>
                          </w:divBdr>
                          <w:divsChild>
                            <w:div w:id="212009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9749072">
      <w:bodyDiv w:val="1"/>
      <w:marLeft w:val="0"/>
      <w:marRight w:val="0"/>
      <w:marTop w:val="0"/>
      <w:marBottom w:val="0"/>
      <w:divBdr>
        <w:top w:val="none" w:sz="0" w:space="0" w:color="auto"/>
        <w:left w:val="none" w:sz="0" w:space="0" w:color="auto"/>
        <w:bottom w:val="none" w:sz="0" w:space="0" w:color="auto"/>
        <w:right w:val="none" w:sz="0" w:space="0" w:color="auto"/>
      </w:divBdr>
    </w:div>
    <w:div w:id="1331909312">
      <w:bodyDiv w:val="1"/>
      <w:marLeft w:val="0"/>
      <w:marRight w:val="0"/>
      <w:marTop w:val="0"/>
      <w:marBottom w:val="0"/>
      <w:divBdr>
        <w:top w:val="none" w:sz="0" w:space="0" w:color="auto"/>
        <w:left w:val="none" w:sz="0" w:space="0" w:color="auto"/>
        <w:bottom w:val="none" w:sz="0" w:space="0" w:color="auto"/>
        <w:right w:val="none" w:sz="0" w:space="0" w:color="auto"/>
      </w:divBdr>
    </w:div>
    <w:div w:id="1332486379">
      <w:bodyDiv w:val="1"/>
      <w:marLeft w:val="0"/>
      <w:marRight w:val="0"/>
      <w:marTop w:val="0"/>
      <w:marBottom w:val="0"/>
      <w:divBdr>
        <w:top w:val="none" w:sz="0" w:space="0" w:color="auto"/>
        <w:left w:val="none" w:sz="0" w:space="0" w:color="auto"/>
        <w:bottom w:val="none" w:sz="0" w:space="0" w:color="auto"/>
        <w:right w:val="none" w:sz="0" w:space="0" w:color="auto"/>
      </w:divBdr>
    </w:div>
    <w:div w:id="1333410769">
      <w:bodyDiv w:val="1"/>
      <w:marLeft w:val="0"/>
      <w:marRight w:val="0"/>
      <w:marTop w:val="0"/>
      <w:marBottom w:val="0"/>
      <w:divBdr>
        <w:top w:val="none" w:sz="0" w:space="0" w:color="auto"/>
        <w:left w:val="none" w:sz="0" w:space="0" w:color="auto"/>
        <w:bottom w:val="none" w:sz="0" w:space="0" w:color="auto"/>
        <w:right w:val="none" w:sz="0" w:space="0" w:color="auto"/>
      </w:divBdr>
    </w:div>
    <w:div w:id="1333492109">
      <w:bodyDiv w:val="1"/>
      <w:marLeft w:val="0"/>
      <w:marRight w:val="0"/>
      <w:marTop w:val="0"/>
      <w:marBottom w:val="0"/>
      <w:divBdr>
        <w:top w:val="none" w:sz="0" w:space="0" w:color="auto"/>
        <w:left w:val="none" w:sz="0" w:space="0" w:color="auto"/>
        <w:bottom w:val="none" w:sz="0" w:space="0" w:color="auto"/>
        <w:right w:val="none" w:sz="0" w:space="0" w:color="auto"/>
      </w:divBdr>
      <w:divsChild>
        <w:div w:id="1347245720">
          <w:marLeft w:val="0"/>
          <w:marRight w:val="0"/>
          <w:marTop w:val="0"/>
          <w:marBottom w:val="0"/>
          <w:divBdr>
            <w:top w:val="single" w:sz="2" w:space="0" w:color="auto"/>
            <w:left w:val="single" w:sz="2" w:space="0" w:color="auto"/>
            <w:bottom w:val="single" w:sz="6" w:space="0" w:color="auto"/>
            <w:right w:val="single" w:sz="2" w:space="0" w:color="auto"/>
          </w:divBdr>
          <w:divsChild>
            <w:div w:id="789710026">
              <w:marLeft w:val="0"/>
              <w:marRight w:val="0"/>
              <w:marTop w:val="100"/>
              <w:marBottom w:val="100"/>
              <w:divBdr>
                <w:top w:val="single" w:sz="2" w:space="0" w:color="D9D9E3"/>
                <w:left w:val="single" w:sz="2" w:space="0" w:color="D9D9E3"/>
                <w:bottom w:val="single" w:sz="2" w:space="0" w:color="D9D9E3"/>
                <w:right w:val="single" w:sz="2" w:space="0" w:color="D9D9E3"/>
              </w:divBdr>
              <w:divsChild>
                <w:div w:id="597760800">
                  <w:marLeft w:val="0"/>
                  <w:marRight w:val="0"/>
                  <w:marTop w:val="0"/>
                  <w:marBottom w:val="0"/>
                  <w:divBdr>
                    <w:top w:val="single" w:sz="2" w:space="0" w:color="D9D9E3"/>
                    <w:left w:val="single" w:sz="2" w:space="0" w:color="D9D9E3"/>
                    <w:bottom w:val="single" w:sz="2" w:space="0" w:color="D9D9E3"/>
                    <w:right w:val="single" w:sz="2" w:space="0" w:color="D9D9E3"/>
                  </w:divBdr>
                  <w:divsChild>
                    <w:div w:id="1717508289">
                      <w:marLeft w:val="0"/>
                      <w:marRight w:val="0"/>
                      <w:marTop w:val="0"/>
                      <w:marBottom w:val="0"/>
                      <w:divBdr>
                        <w:top w:val="single" w:sz="2" w:space="0" w:color="D9D9E3"/>
                        <w:left w:val="single" w:sz="2" w:space="0" w:color="D9D9E3"/>
                        <w:bottom w:val="single" w:sz="2" w:space="0" w:color="D9D9E3"/>
                        <w:right w:val="single" w:sz="2" w:space="0" w:color="D9D9E3"/>
                      </w:divBdr>
                      <w:divsChild>
                        <w:div w:id="1782452711">
                          <w:marLeft w:val="0"/>
                          <w:marRight w:val="0"/>
                          <w:marTop w:val="0"/>
                          <w:marBottom w:val="0"/>
                          <w:divBdr>
                            <w:top w:val="single" w:sz="2" w:space="0" w:color="D9D9E3"/>
                            <w:left w:val="single" w:sz="2" w:space="0" w:color="D9D9E3"/>
                            <w:bottom w:val="single" w:sz="2" w:space="0" w:color="D9D9E3"/>
                            <w:right w:val="single" w:sz="2" w:space="0" w:color="D9D9E3"/>
                          </w:divBdr>
                          <w:divsChild>
                            <w:div w:id="13758097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70244675">
          <w:marLeft w:val="0"/>
          <w:marRight w:val="0"/>
          <w:marTop w:val="0"/>
          <w:marBottom w:val="0"/>
          <w:divBdr>
            <w:top w:val="single" w:sz="2" w:space="0" w:color="auto"/>
            <w:left w:val="single" w:sz="2" w:space="0" w:color="auto"/>
            <w:bottom w:val="single" w:sz="6" w:space="0" w:color="auto"/>
            <w:right w:val="single" w:sz="2" w:space="0" w:color="auto"/>
          </w:divBdr>
          <w:divsChild>
            <w:div w:id="234164374">
              <w:marLeft w:val="0"/>
              <w:marRight w:val="0"/>
              <w:marTop w:val="100"/>
              <w:marBottom w:val="100"/>
              <w:divBdr>
                <w:top w:val="single" w:sz="2" w:space="0" w:color="D9D9E3"/>
                <w:left w:val="single" w:sz="2" w:space="0" w:color="D9D9E3"/>
                <w:bottom w:val="single" w:sz="2" w:space="0" w:color="D9D9E3"/>
                <w:right w:val="single" w:sz="2" w:space="0" w:color="D9D9E3"/>
              </w:divBdr>
              <w:divsChild>
                <w:div w:id="188883280">
                  <w:marLeft w:val="0"/>
                  <w:marRight w:val="0"/>
                  <w:marTop w:val="0"/>
                  <w:marBottom w:val="0"/>
                  <w:divBdr>
                    <w:top w:val="single" w:sz="2" w:space="0" w:color="D9D9E3"/>
                    <w:left w:val="single" w:sz="2" w:space="0" w:color="D9D9E3"/>
                    <w:bottom w:val="single" w:sz="2" w:space="0" w:color="D9D9E3"/>
                    <w:right w:val="single" w:sz="2" w:space="0" w:color="D9D9E3"/>
                  </w:divBdr>
                  <w:divsChild>
                    <w:div w:id="6736499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5456242">
      <w:bodyDiv w:val="1"/>
      <w:marLeft w:val="0"/>
      <w:marRight w:val="0"/>
      <w:marTop w:val="0"/>
      <w:marBottom w:val="0"/>
      <w:divBdr>
        <w:top w:val="none" w:sz="0" w:space="0" w:color="auto"/>
        <w:left w:val="none" w:sz="0" w:space="0" w:color="auto"/>
        <w:bottom w:val="none" w:sz="0" w:space="0" w:color="auto"/>
        <w:right w:val="none" w:sz="0" w:space="0" w:color="auto"/>
      </w:divBdr>
    </w:div>
    <w:div w:id="1335720932">
      <w:bodyDiv w:val="1"/>
      <w:marLeft w:val="0"/>
      <w:marRight w:val="0"/>
      <w:marTop w:val="0"/>
      <w:marBottom w:val="0"/>
      <w:divBdr>
        <w:top w:val="none" w:sz="0" w:space="0" w:color="auto"/>
        <w:left w:val="none" w:sz="0" w:space="0" w:color="auto"/>
        <w:bottom w:val="none" w:sz="0" w:space="0" w:color="auto"/>
        <w:right w:val="none" w:sz="0" w:space="0" w:color="auto"/>
      </w:divBdr>
    </w:div>
    <w:div w:id="1336886196">
      <w:bodyDiv w:val="1"/>
      <w:marLeft w:val="0"/>
      <w:marRight w:val="0"/>
      <w:marTop w:val="0"/>
      <w:marBottom w:val="0"/>
      <w:divBdr>
        <w:top w:val="none" w:sz="0" w:space="0" w:color="auto"/>
        <w:left w:val="none" w:sz="0" w:space="0" w:color="auto"/>
        <w:bottom w:val="none" w:sz="0" w:space="0" w:color="auto"/>
        <w:right w:val="none" w:sz="0" w:space="0" w:color="auto"/>
      </w:divBdr>
    </w:div>
    <w:div w:id="1338775755">
      <w:bodyDiv w:val="1"/>
      <w:marLeft w:val="0"/>
      <w:marRight w:val="0"/>
      <w:marTop w:val="0"/>
      <w:marBottom w:val="0"/>
      <w:divBdr>
        <w:top w:val="none" w:sz="0" w:space="0" w:color="auto"/>
        <w:left w:val="none" w:sz="0" w:space="0" w:color="auto"/>
        <w:bottom w:val="none" w:sz="0" w:space="0" w:color="auto"/>
        <w:right w:val="none" w:sz="0" w:space="0" w:color="auto"/>
      </w:divBdr>
    </w:div>
    <w:div w:id="1338966225">
      <w:bodyDiv w:val="1"/>
      <w:marLeft w:val="0"/>
      <w:marRight w:val="0"/>
      <w:marTop w:val="0"/>
      <w:marBottom w:val="0"/>
      <w:divBdr>
        <w:top w:val="none" w:sz="0" w:space="0" w:color="auto"/>
        <w:left w:val="none" w:sz="0" w:space="0" w:color="auto"/>
        <w:bottom w:val="none" w:sz="0" w:space="0" w:color="auto"/>
        <w:right w:val="none" w:sz="0" w:space="0" w:color="auto"/>
      </w:divBdr>
      <w:divsChild>
        <w:div w:id="318116450">
          <w:marLeft w:val="0"/>
          <w:marRight w:val="0"/>
          <w:marTop w:val="0"/>
          <w:marBottom w:val="0"/>
          <w:divBdr>
            <w:top w:val="single" w:sz="2" w:space="0" w:color="auto"/>
            <w:left w:val="single" w:sz="2" w:space="0" w:color="auto"/>
            <w:bottom w:val="single" w:sz="6" w:space="0" w:color="auto"/>
            <w:right w:val="single" w:sz="2" w:space="0" w:color="auto"/>
          </w:divBdr>
          <w:divsChild>
            <w:div w:id="1893300239">
              <w:marLeft w:val="0"/>
              <w:marRight w:val="0"/>
              <w:marTop w:val="100"/>
              <w:marBottom w:val="100"/>
              <w:divBdr>
                <w:top w:val="single" w:sz="2" w:space="0" w:color="D9D9E3"/>
                <w:left w:val="single" w:sz="2" w:space="0" w:color="D9D9E3"/>
                <w:bottom w:val="single" w:sz="2" w:space="0" w:color="D9D9E3"/>
                <w:right w:val="single" w:sz="2" w:space="0" w:color="D9D9E3"/>
              </w:divBdr>
              <w:divsChild>
                <w:div w:id="612907909">
                  <w:marLeft w:val="0"/>
                  <w:marRight w:val="0"/>
                  <w:marTop w:val="0"/>
                  <w:marBottom w:val="0"/>
                  <w:divBdr>
                    <w:top w:val="single" w:sz="2" w:space="0" w:color="D9D9E3"/>
                    <w:left w:val="single" w:sz="2" w:space="0" w:color="D9D9E3"/>
                    <w:bottom w:val="single" w:sz="2" w:space="0" w:color="D9D9E3"/>
                    <w:right w:val="single" w:sz="2" w:space="0" w:color="D9D9E3"/>
                  </w:divBdr>
                  <w:divsChild>
                    <w:div w:id="409079573">
                      <w:marLeft w:val="0"/>
                      <w:marRight w:val="0"/>
                      <w:marTop w:val="0"/>
                      <w:marBottom w:val="0"/>
                      <w:divBdr>
                        <w:top w:val="single" w:sz="2" w:space="0" w:color="D9D9E3"/>
                        <w:left w:val="single" w:sz="2" w:space="0" w:color="D9D9E3"/>
                        <w:bottom w:val="single" w:sz="2" w:space="0" w:color="D9D9E3"/>
                        <w:right w:val="single" w:sz="2" w:space="0" w:color="D9D9E3"/>
                      </w:divBdr>
                      <w:divsChild>
                        <w:div w:id="23791197">
                          <w:marLeft w:val="0"/>
                          <w:marRight w:val="0"/>
                          <w:marTop w:val="0"/>
                          <w:marBottom w:val="0"/>
                          <w:divBdr>
                            <w:top w:val="single" w:sz="2" w:space="0" w:color="D9D9E3"/>
                            <w:left w:val="single" w:sz="2" w:space="0" w:color="D9D9E3"/>
                            <w:bottom w:val="single" w:sz="2" w:space="0" w:color="D9D9E3"/>
                            <w:right w:val="single" w:sz="2" w:space="0" w:color="D9D9E3"/>
                          </w:divBdr>
                          <w:divsChild>
                            <w:div w:id="22750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9429691">
      <w:bodyDiv w:val="1"/>
      <w:marLeft w:val="0"/>
      <w:marRight w:val="0"/>
      <w:marTop w:val="0"/>
      <w:marBottom w:val="0"/>
      <w:divBdr>
        <w:top w:val="none" w:sz="0" w:space="0" w:color="auto"/>
        <w:left w:val="none" w:sz="0" w:space="0" w:color="auto"/>
        <w:bottom w:val="none" w:sz="0" w:space="0" w:color="auto"/>
        <w:right w:val="none" w:sz="0" w:space="0" w:color="auto"/>
      </w:divBdr>
    </w:div>
    <w:div w:id="1343819901">
      <w:bodyDiv w:val="1"/>
      <w:marLeft w:val="0"/>
      <w:marRight w:val="0"/>
      <w:marTop w:val="0"/>
      <w:marBottom w:val="0"/>
      <w:divBdr>
        <w:top w:val="none" w:sz="0" w:space="0" w:color="auto"/>
        <w:left w:val="none" w:sz="0" w:space="0" w:color="auto"/>
        <w:bottom w:val="none" w:sz="0" w:space="0" w:color="auto"/>
        <w:right w:val="none" w:sz="0" w:space="0" w:color="auto"/>
      </w:divBdr>
      <w:divsChild>
        <w:div w:id="660735350">
          <w:marLeft w:val="0"/>
          <w:marRight w:val="0"/>
          <w:marTop w:val="0"/>
          <w:marBottom w:val="0"/>
          <w:divBdr>
            <w:top w:val="single" w:sz="2" w:space="0" w:color="auto"/>
            <w:left w:val="single" w:sz="2" w:space="0" w:color="auto"/>
            <w:bottom w:val="single" w:sz="6" w:space="0" w:color="auto"/>
            <w:right w:val="single" w:sz="2" w:space="0" w:color="auto"/>
          </w:divBdr>
          <w:divsChild>
            <w:div w:id="1419516557">
              <w:marLeft w:val="0"/>
              <w:marRight w:val="0"/>
              <w:marTop w:val="100"/>
              <w:marBottom w:val="100"/>
              <w:divBdr>
                <w:top w:val="single" w:sz="2" w:space="0" w:color="D9D9E3"/>
                <w:left w:val="single" w:sz="2" w:space="0" w:color="D9D9E3"/>
                <w:bottom w:val="single" w:sz="2" w:space="0" w:color="D9D9E3"/>
                <w:right w:val="single" w:sz="2" w:space="0" w:color="D9D9E3"/>
              </w:divBdr>
              <w:divsChild>
                <w:div w:id="521211497">
                  <w:marLeft w:val="0"/>
                  <w:marRight w:val="0"/>
                  <w:marTop w:val="0"/>
                  <w:marBottom w:val="0"/>
                  <w:divBdr>
                    <w:top w:val="single" w:sz="2" w:space="0" w:color="D9D9E3"/>
                    <w:left w:val="single" w:sz="2" w:space="0" w:color="D9D9E3"/>
                    <w:bottom w:val="single" w:sz="2" w:space="0" w:color="D9D9E3"/>
                    <w:right w:val="single" w:sz="2" w:space="0" w:color="D9D9E3"/>
                  </w:divBdr>
                  <w:divsChild>
                    <w:div w:id="2098135995">
                      <w:marLeft w:val="0"/>
                      <w:marRight w:val="0"/>
                      <w:marTop w:val="0"/>
                      <w:marBottom w:val="0"/>
                      <w:divBdr>
                        <w:top w:val="single" w:sz="2" w:space="0" w:color="D9D9E3"/>
                        <w:left w:val="single" w:sz="2" w:space="0" w:color="D9D9E3"/>
                        <w:bottom w:val="single" w:sz="2" w:space="0" w:color="D9D9E3"/>
                        <w:right w:val="single" w:sz="2" w:space="0" w:color="D9D9E3"/>
                      </w:divBdr>
                      <w:divsChild>
                        <w:div w:id="681321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60565308">
          <w:marLeft w:val="0"/>
          <w:marRight w:val="0"/>
          <w:marTop w:val="0"/>
          <w:marBottom w:val="0"/>
          <w:divBdr>
            <w:top w:val="single" w:sz="2" w:space="0" w:color="auto"/>
            <w:left w:val="single" w:sz="2" w:space="0" w:color="auto"/>
            <w:bottom w:val="single" w:sz="6" w:space="0" w:color="auto"/>
            <w:right w:val="single" w:sz="2" w:space="0" w:color="auto"/>
          </w:divBdr>
          <w:divsChild>
            <w:div w:id="2072920692">
              <w:marLeft w:val="0"/>
              <w:marRight w:val="0"/>
              <w:marTop w:val="100"/>
              <w:marBottom w:val="100"/>
              <w:divBdr>
                <w:top w:val="single" w:sz="2" w:space="0" w:color="D9D9E3"/>
                <w:left w:val="single" w:sz="2" w:space="0" w:color="D9D9E3"/>
                <w:bottom w:val="single" w:sz="2" w:space="0" w:color="D9D9E3"/>
                <w:right w:val="single" w:sz="2" w:space="0" w:color="D9D9E3"/>
              </w:divBdr>
              <w:divsChild>
                <w:div w:id="963582561">
                  <w:marLeft w:val="0"/>
                  <w:marRight w:val="0"/>
                  <w:marTop w:val="0"/>
                  <w:marBottom w:val="0"/>
                  <w:divBdr>
                    <w:top w:val="single" w:sz="2" w:space="0" w:color="D9D9E3"/>
                    <w:left w:val="single" w:sz="2" w:space="0" w:color="D9D9E3"/>
                    <w:bottom w:val="single" w:sz="2" w:space="0" w:color="D9D9E3"/>
                    <w:right w:val="single" w:sz="2" w:space="0" w:color="D9D9E3"/>
                  </w:divBdr>
                  <w:divsChild>
                    <w:div w:id="1687053924">
                      <w:marLeft w:val="0"/>
                      <w:marRight w:val="0"/>
                      <w:marTop w:val="0"/>
                      <w:marBottom w:val="0"/>
                      <w:divBdr>
                        <w:top w:val="single" w:sz="2" w:space="0" w:color="D9D9E3"/>
                        <w:left w:val="single" w:sz="2" w:space="0" w:color="D9D9E3"/>
                        <w:bottom w:val="single" w:sz="2" w:space="0" w:color="D9D9E3"/>
                        <w:right w:val="single" w:sz="2" w:space="0" w:color="D9D9E3"/>
                      </w:divBdr>
                      <w:divsChild>
                        <w:div w:id="1895117770">
                          <w:marLeft w:val="0"/>
                          <w:marRight w:val="0"/>
                          <w:marTop w:val="0"/>
                          <w:marBottom w:val="0"/>
                          <w:divBdr>
                            <w:top w:val="single" w:sz="2" w:space="0" w:color="D9D9E3"/>
                            <w:left w:val="single" w:sz="2" w:space="0" w:color="D9D9E3"/>
                            <w:bottom w:val="single" w:sz="2" w:space="0" w:color="D9D9E3"/>
                            <w:right w:val="single" w:sz="2" w:space="0" w:color="D9D9E3"/>
                          </w:divBdr>
                          <w:divsChild>
                            <w:div w:id="5905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46130164">
      <w:bodyDiv w:val="1"/>
      <w:marLeft w:val="0"/>
      <w:marRight w:val="0"/>
      <w:marTop w:val="0"/>
      <w:marBottom w:val="0"/>
      <w:divBdr>
        <w:top w:val="none" w:sz="0" w:space="0" w:color="auto"/>
        <w:left w:val="none" w:sz="0" w:space="0" w:color="auto"/>
        <w:bottom w:val="none" w:sz="0" w:space="0" w:color="auto"/>
        <w:right w:val="none" w:sz="0" w:space="0" w:color="auto"/>
      </w:divBdr>
    </w:div>
    <w:div w:id="1348629455">
      <w:bodyDiv w:val="1"/>
      <w:marLeft w:val="0"/>
      <w:marRight w:val="0"/>
      <w:marTop w:val="0"/>
      <w:marBottom w:val="0"/>
      <w:divBdr>
        <w:top w:val="none" w:sz="0" w:space="0" w:color="auto"/>
        <w:left w:val="none" w:sz="0" w:space="0" w:color="auto"/>
        <w:bottom w:val="none" w:sz="0" w:space="0" w:color="auto"/>
        <w:right w:val="none" w:sz="0" w:space="0" w:color="auto"/>
      </w:divBdr>
      <w:divsChild>
        <w:div w:id="1541089715">
          <w:marLeft w:val="0"/>
          <w:marRight w:val="0"/>
          <w:marTop w:val="0"/>
          <w:marBottom w:val="0"/>
          <w:divBdr>
            <w:top w:val="single" w:sz="2" w:space="0" w:color="auto"/>
            <w:left w:val="single" w:sz="2" w:space="0" w:color="auto"/>
            <w:bottom w:val="single" w:sz="6" w:space="0" w:color="auto"/>
            <w:right w:val="single" w:sz="2" w:space="0" w:color="auto"/>
          </w:divBdr>
          <w:divsChild>
            <w:div w:id="1097141705">
              <w:marLeft w:val="0"/>
              <w:marRight w:val="0"/>
              <w:marTop w:val="100"/>
              <w:marBottom w:val="100"/>
              <w:divBdr>
                <w:top w:val="single" w:sz="2" w:space="0" w:color="D9D9E3"/>
                <w:left w:val="single" w:sz="2" w:space="0" w:color="D9D9E3"/>
                <w:bottom w:val="single" w:sz="2" w:space="0" w:color="D9D9E3"/>
                <w:right w:val="single" w:sz="2" w:space="0" w:color="D9D9E3"/>
              </w:divBdr>
              <w:divsChild>
                <w:div w:id="2133087019">
                  <w:marLeft w:val="0"/>
                  <w:marRight w:val="0"/>
                  <w:marTop w:val="0"/>
                  <w:marBottom w:val="0"/>
                  <w:divBdr>
                    <w:top w:val="single" w:sz="2" w:space="0" w:color="D9D9E3"/>
                    <w:left w:val="single" w:sz="2" w:space="0" w:color="D9D9E3"/>
                    <w:bottom w:val="single" w:sz="2" w:space="0" w:color="D9D9E3"/>
                    <w:right w:val="single" w:sz="2" w:space="0" w:color="D9D9E3"/>
                  </w:divBdr>
                  <w:divsChild>
                    <w:div w:id="1295062211">
                      <w:marLeft w:val="0"/>
                      <w:marRight w:val="0"/>
                      <w:marTop w:val="0"/>
                      <w:marBottom w:val="0"/>
                      <w:divBdr>
                        <w:top w:val="single" w:sz="2" w:space="0" w:color="D9D9E3"/>
                        <w:left w:val="single" w:sz="2" w:space="0" w:color="D9D9E3"/>
                        <w:bottom w:val="single" w:sz="2" w:space="0" w:color="D9D9E3"/>
                        <w:right w:val="single" w:sz="2" w:space="0" w:color="D9D9E3"/>
                      </w:divBdr>
                      <w:divsChild>
                        <w:div w:id="202252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0928989">
          <w:marLeft w:val="0"/>
          <w:marRight w:val="0"/>
          <w:marTop w:val="0"/>
          <w:marBottom w:val="0"/>
          <w:divBdr>
            <w:top w:val="single" w:sz="2" w:space="0" w:color="auto"/>
            <w:left w:val="single" w:sz="2" w:space="0" w:color="auto"/>
            <w:bottom w:val="single" w:sz="6" w:space="0" w:color="auto"/>
            <w:right w:val="single" w:sz="2" w:space="0" w:color="auto"/>
          </w:divBdr>
          <w:divsChild>
            <w:div w:id="889927356">
              <w:marLeft w:val="0"/>
              <w:marRight w:val="0"/>
              <w:marTop w:val="100"/>
              <w:marBottom w:val="100"/>
              <w:divBdr>
                <w:top w:val="single" w:sz="2" w:space="0" w:color="D9D9E3"/>
                <w:left w:val="single" w:sz="2" w:space="0" w:color="D9D9E3"/>
                <w:bottom w:val="single" w:sz="2" w:space="0" w:color="D9D9E3"/>
                <w:right w:val="single" w:sz="2" w:space="0" w:color="D9D9E3"/>
              </w:divBdr>
              <w:divsChild>
                <w:div w:id="305622869">
                  <w:marLeft w:val="0"/>
                  <w:marRight w:val="0"/>
                  <w:marTop w:val="0"/>
                  <w:marBottom w:val="0"/>
                  <w:divBdr>
                    <w:top w:val="single" w:sz="2" w:space="0" w:color="D9D9E3"/>
                    <w:left w:val="single" w:sz="2" w:space="0" w:color="D9D9E3"/>
                    <w:bottom w:val="single" w:sz="2" w:space="0" w:color="D9D9E3"/>
                    <w:right w:val="single" w:sz="2" w:space="0" w:color="D9D9E3"/>
                  </w:divBdr>
                  <w:divsChild>
                    <w:div w:id="1218394286">
                      <w:marLeft w:val="0"/>
                      <w:marRight w:val="0"/>
                      <w:marTop w:val="0"/>
                      <w:marBottom w:val="0"/>
                      <w:divBdr>
                        <w:top w:val="single" w:sz="2" w:space="0" w:color="D9D9E3"/>
                        <w:left w:val="single" w:sz="2" w:space="0" w:color="D9D9E3"/>
                        <w:bottom w:val="single" w:sz="2" w:space="0" w:color="D9D9E3"/>
                        <w:right w:val="single" w:sz="2" w:space="0" w:color="D9D9E3"/>
                      </w:divBdr>
                      <w:divsChild>
                        <w:div w:id="1665205677">
                          <w:marLeft w:val="0"/>
                          <w:marRight w:val="0"/>
                          <w:marTop w:val="0"/>
                          <w:marBottom w:val="0"/>
                          <w:divBdr>
                            <w:top w:val="single" w:sz="2" w:space="0" w:color="D9D9E3"/>
                            <w:left w:val="single" w:sz="2" w:space="0" w:color="D9D9E3"/>
                            <w:bottom w:val="single" w:sz="2" w:space="0" w:color="D9D9E3"/>
                            <w:right w:val="single" w:sz="2" w:space="0" w:color="D9D9E3"/>
                          </w:divBdr>
                          <w:divsChild>
                            <w:div w:id="2023318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54651616">
      <w:bodyDiv w:val="1"/>
      <w:marLeft w:val="0"/>
      <w:marRight w:val="0"/>
      <w:marTop w:val="0"/>
      <w:marBottom w:val="0"/>
      <w:divBdr>
        <w:top w:val="none" w:sz="0" w:space="0" w:color="auto"/>
        <w:left w:val="none" w:sz="0" w:space="0" w:color="auto"/>
        <w:bottom w:val="none" w:sz="0" w:space="0" w:color="auto"/>
        <w:right w:val="none" w:sz="0" w:space="0" w:color="auto"/>
      </w:divBdr>
    </w:div>
    <w:div w:id="1357073685">
      <w:bodyDiv w:val="1"/>
      <w:marLeft w:val="0"/>
      <w:marRight w:val="0"/>
      <w:marTop w:val="0"/>
      <w:marBottom w:val="0"/>
      <w:divBdr>
        <w:top w:val="none" w:sz="0" w:space="0" w:color="auto"/>
        <w:left w:val="none" w:sz="0" w:space="0" w:color="auto"/>
        <w:bottom w:val="none" w:sz="0" w:space="0" w:color="auto"/>
        <w:right w:val="none" w:sz="0" w:space="0" w:color="auto"/>
      </w:divBdr>
    </w:div>
    <w:div w:id="1357855112">
      <w:bodyDiv w:val="1"/>
      <w:marLeft w:val="0"/>
      <w:marRight w:val="0"/>
      <w:marTop w:val="0"/>
      <w:marBottom w:val="0"/>
      <w:divBdr>
        <w:top w:val="none" w:sz="0" w:space="0" w:color="auto"/>
        <w:left w:val="none" w:sz="0" w:space="0" w:color="auto"/>
        <w:bottom w:val="none" w:sz="0" w:space="0" w:color="auto"/>
        <w:right w:val="none" w:sz="0" w:space="0" w:color="auto"/>
      </w:divBdr>
    </w:div>
    <w:div w:id="1359314157">
      <w:bodyDiv w:val="1"/>
      <w:marLeft w:val="0"/>
      <w:marRight w:val="0"/>
      <w:marTop w:val="0"/>
      <w:marBottom w:val="0"/>
      <w:divBdr>
        <w:top w:val="none" w:sz="0" w:space="0" w:color="auto"/>
        <w:left w:val="none" w:sz="0" w:space="0" w:color="auto"/>
        <w:bottom w:val="none" w:sz="0" w:space="0" w:color="auto"/>
        <w:right w:val="none" w:sz="0" w:space="0" w:color="auto"/>
      </w:divBdr>
      <w:divsChild>
        <w:div w:id="1017733740">
          <w:marLeft w:val="0"/>
          <w:marRight w:val="0"/>
          <w:marTop w:val="0"/>
          <w:marBottom w:val="0"/>
          <w:divBdr>
            <w:top w:val="single" w:sz="2" w:space="0" w:color="auto"/>
            <w:left w:val="single" w:sz="2" w:space="0" w:color="auto"/>
            <w:bottom w:val="single" w:sz="6" w:space="0" w:color="auto"/>
            <w:right w:val="single" w:sz="2" w:space="0" w:color="auto"/>
          </w:divBdr>
          <w:divsChild>
            <w:div w:id="984696074">
              <w:marLeft w:val="0"/>
              <w:marRight w:val="0"/>
              <w:marTop w:val="100"/>
              <w:marBottom w:val="100"/>
              <w:divBdr>
                <w:top w:val="single" w:sz="2" w:space="0" w:color="D9D9E3"/>
                <w:left w:val="single" w:sz="2" w:space="0" w:color="D9D9E3"/>
                <w:bottom w:val="single" w:sz="2" w:space="0" w:color="D9D9E3"/>
                <w:right w:val="single" w:sz="2" w:space="0" w:color="D9D9E3"/>
              </w:divBdr>
              <w:divsChild>
                <w:div w:id="1196847670">
                  <w:marLeft w:val="0"/>
                  <w:marRight w:val="0"/>
                  <w:marTop w:val="0"/>
                  <w:marBottom w:val="0"/>
                  <w:divBdr>
                    <w:top w:val="single" w:sz="2" w:space="0" w:color="D9D9E3"/>
                    <w:left w:val="single" w:sz="2" w:space="0" w:color="D9D9E3"/>
                    <w:bottom w:val="single" w:sz="2" w:space="0" w:color="D9D9E3"/>
                    <w:right w:val="single" w:sz="2" w:space="0" w:color="D9D9E3"/>
                  </w:divBdr>
                  <w:divsChild>
                    <w:div w:id="363794992">
                      <w:marLeft w:val="0"/>
                      <w:marRight w:val="0"/>
                      <w:marTop w:val="0"/>
                      <w:marBottom w:val="0"/>
                      <w:divBdr>
                        <w:top w:val="single" w:sz="2" w:space="0" w:color="D9D9E3"/>
                        <w:left w:val="single" w:sz="2" w:space="0" w:color="D9D9E3"/>
                        <w:bottom w:val="single" w:sz="2" w:space="0" w:color="D9D9E3"/>
                        <w:right w:val="single" w:sz="2" w:space="0" w:color="D9D9E3"/>
                      </w:divBdr>
                      <w:divsChild>
                        <w:div w:id="711349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1521932">
          <w:marLeft w:val="0"/>
          <w:marRight w:val="0"/>
          <w:marTop w:val="0"/>
          <w:marBottom w:val="0"/>
          <w:divBdr>
            <w:top w:val="single" w:sz="2" w:space="0" w:color="auto"/>
            <w:left w:val="single" w:sz="2" w:space="0" w:color="auto"/>
            <w:bottom w:val="single" w:sz="6" w:space="0" w:color="auto"/>
            <w:right w:val="single" w:sz="2" w:space="0" w:color="auto"/>
          </w:divBdr>
          <w:divsChild>
            <w:div w:id="193443926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4248908">
                  <w:marLeft w:val="0"/>
                  <w:marRight w:val="0"/>
                  <w:marTop w:val="0"/>
                  <w:marBottom w:val="0"/>
                  <w:divBdr>
                    <w:top w:val="single" w:sz="2" w:space="0" w:color="D9D9E3"/>
                    <w:left w:val="single" w:sz="2" w:space="0" w:color="D9D9E3"/>
                    <w:bottom w:val="single" w:sz="2" w:space="0" w:color="D9D9E3"/>
                    <w:right w:val="single" w:sz="2" w:space="0" w:color="D9D9E3"/>
                  </w:divBdr>
                  <w:divsChild>
                    <w:div w:id="1956672592">
                      <w:marLeft w:val="0"/>
                      <w:marRight w:val="0"/>
                      <w:marTop w:val="0"/>
                      <w:marBottom w:val="0"/>
                      <w:divBdr>
                        <w:top w:val="single" w:sz="2" w:space="0" w:color="D9D9E3"/>
                        <w:left w:val="single" w:sz="2" w:space="0" w:color="D9D9E3"/>
                        <w:bottom w:val="single" w:sz="2" w:space="0" w:color="D9D9E3"/>
                        <w:right w:val="single" w:sz="2" w:space="0" w:color="D9D9E3"/>
                      </w:divBdr>
                      <w:divsChild>
                        <w:div w:id="1446579097">
                          <w:marLeft w:val="0"/>
                          <w:marRight w:val="0"/>
                          <w:marTop w:val="0"/>
                          <w:marBottom w:val="0"/>
                          <w:divBdr>
                            <w:top w:val="single" w:sz="2" w:space="0" w:color="D9D9E3"/>
                            <w:left w:val="single" w:sz="2" w:space="0" w:color="D9D9E3"/>
                            <w:bottom w:val="single" w:sz="2" w:space="0" w:color="D9D9E3"/>
                            <w:right w:val="single" w:sz="2" w:space="0" w:color="D9D9E3"/>
                          </w:divBdr>
                          <w:divsChild>
                            <w:div w:id="1075085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59502679">
      <w:bodyDiv w:val="1"/>
      <w:marLeft w:val="0"/>
      <w:marRight w:val="0"/>
      <w:marTop w:val="0"/>
      <w:marBottom w:val="0"/>
      <w:divBdr>
        <w:top w:val="none" w:sz="0" w:space="0" w:color="auto"/>
        <w:left w:val="none" w:sz="0" w:space="0" w:color="auto"/>
        <w:bottom w:val="none" w:sz="0" w:space="0" w:color="auto"/>
        <w:right w:val="none" w:sz="0" w:space="0" w:color="auto"/>
      </w:divBdr>
    </w:div>
    <w:div w:id="1360859704">
      <w:bodyDiv w:val="1"/>
      <w:marLeft w:val="0"/>
      <w:marRight w:val="0"/>
      <w:marTop w:val="0"/>
      <w:marBottom w:val="0"/>
      <w:divBdr>
        <w:top w:val="none" w:sz="0" w:space="0" w:color="auto"/>
        <w:left w:val="none" w:sz="0" w:space="0" w:color="auto"/>
        <w:bottom w:val="none" w:sz="0" w:space="0" w:color="auto"/>
        <w:right w:val="none" w:sz="0" w:space="0" w:color="auto"/>
      </w:divBdr>
      <w:divsChild>
        <w:div w:id="1295911151">
          <w:marLeft w:val="0"/>
          <w:marRight w:val="0"/>
          <w:marTop w:val="0"/>
          <w:marBottom w:val="0"/>
          <w:divBdr>
            <w:top w:val="single" w:sz="2" w:space="0" w:color="auto"/>
            <w:left w:val="single" w:sz="2" w:space="0" w:color="auto"/>
            <w:bottom w:val="single" w:sz="6" w:space="0" w:color="auto"/>
            <w:right w:val="single" w:sz="2" w:space="0" w:color="auto"/>
          </w:divBdr>
          <w:divsChild>
            <w:div w:id="606305711">
              <w:marLeft w:val="0"/>
              <w:marRight w:val="0"/>
              <w:marTop w:val="100"/>
              <w:marBottom w:val="100"/>
              <w:divBdr>
                <w:top w:val="single" w:sz="2" w:space="0" w:color="D9D9E3"/>
                <w:left w:val="single" w:sz="2" w:space="0" w:color="D9D9E3"/>
                <w:bottom w:val="single" w:sz="2" w:space="0" w:color="D9D9E3"/>
                <w:right w:val="single" w:sz="2" w:space="0" w:color="D9D9E3"/>
              </w:divBdr>
              <w:divsChild>
                <w:div w:id="248125139">
                  <w:marLeft w:val="0"/>
                  <w:marRight w:val="0"/>
                  <w:marTop w:val="0"/>
                  <w:marBottom w:val="0"/>
                  <w:divBdr>
                    <w:top w:val="single" w:sz="2" w:space="0" w:color="D9D9E3"/>
                    <w:left w:val="single" w:sz="2" w:space="0" w:color="D9D9E3"/>
                    <w:bottom w:val="single" w:sz="2" w:space="0" w:color="D9D9E3"/>
                    <w:right w:val="single" w:sz="2" w:space="0" w:color="D9D9E3"/>
                  </w:divBdr>
                  <w:divsChild>
                    <w:div w:id="750084156">
                      <w:marLeft w:val="0"/>
                      <w:marRight w:val="0"/>
                      <w:marTop w:val="0"/>
                      <w:marBottom w:val="0"/>
                      <w:divBdr>
                        <w:top w:val="single" w:sz="2" w:space="0" w:color="D9D9E3"/>
                        <w:left w:val="single" w:sz="2" w:space="0" w:color="D9D9E3"/>
                        <w:bottom w:val="single" w:sz="2" w:space="0" w:color="D9D9E3"/>
                        <w:right w:val="single" w:sz="2" w:space="0" w:color="D9D9E3"/>
                      </w:divBdr>
                      <w:divsChild>
                        <w:div w:id="123275142">
                          <w:marLeft w:val="0"/>
                          <w:marRight w:val="0"/>
                          <w:marTop w:val="0"/>
                          <w:marBottom w:val="0"/>
                          <w:divBdr>
                            <w:top w:val="single" w:sz="2" w:space="0" w:color="D9D9E3"/>
                            <w:left w:val="single" w:sz="2" w:space="0" w:color="D9D9E3"/>
                            <w:bottom w:val="single" w:sz="2" w:space="0" w:color="D9D9E3"/>
                            <w:right w:val="single" w:sz="2" w:space="0" w:color="D9D9E3"/>
                          </w:divBdr>
                          <w:divsChild>
                            <w:div w:id="1277711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1124740">
      <w:bodyDiv w:val="1"/>
      <w:marLeft w:val="0"/>
      <w:marRight w:val="0"/>
      <w:marTop w:val="0"/>
      <w:marBottom w:val="0"/>
      <w:divBdr>
        <w:top w:val="none" w:sz="0" w:space="0" w:color="auto"/>
        <w:left w:val="none" w:sz="0" w:space="0" w:color="auto"/>
        <w:bottom w:val="none" w:sz="0" w:space="0" w:color="auto"/>
        <w:right w:val="none" w:sz="0" w:space="0" w:color="auto"/>
      </w:divBdr>
      <w:divsChild>
        <w:div w:id="2145077612">
          <w:marLeft w:val="0"/>
          <w:marRight w:val="0"/>
          <w:marTop w:val="0"/>
          <w:marBottom w:val="0"/>
          <w:divBdr>
            <w:top w:val="single" w:sz="2" w:space="0" w:color="auto"/>
            <w:left w:val="single" w:sz="2" w:space="0" w:color="auto"/>
            <w:bottom w:val="single" w:sz="6" w:space="0" w:color="auto"/>
            <w:right w:val="single" w:sz="2" w:space="0" w:color="auto"/>
          </w:divBdr>
          <w:divsChild>
            <w:div w:id="192703011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066911">
                  <w:marLeft w:val="0"/>
                  <w:marRight w:val="0"/>
                  <w:marTop w:val="0"/>
                  <w:marBottom w:val="0"/>
                  <w:divBdr>
                    <w:top w:val="single" w:sz="2" w:space="0" w:color="D9D9E3"/>
                    <w:left w:val="single" w:sz="2" w:space="0" w:color="D9D9E3"/>
                    <w:bottom w:val="single" w:sz="2" w:space="0" w:color="D9D9E3"/>
                    <w:right w:val="single" w:sz="2" w:space="0" w:color="D9D9E3"/>
                  </w:divBdr>
                  <w:divsChild>
                    <w:div w:id="235894692">
                      <w:marLeft w:val="0"/>
                      <w:marRight w:val="0"/>
                      <w:marTop w:val="0"/>
                      <w:marBottom w:val="0"/>
                      <w:divBdr>
                        <w:top w:val="single" w:sz="2" w:space="0" w:color="D9D9E3"/>
                        <w:left w:val="single" w:sz="2" w:space="0" w:color="D9D9E3"/>
                        <w:bottom w:val="single" w:sz="2" w:space="0" w:color="D9D9E3"/>
                        <w:right w:val="single" w:sz="2" w:space="0" w:color="D9D9E3"/>
                      </w:divBdr>
                      <w:divsChild>
                        <w:div w:id="857810106">
                          <w:marLeft w:val="0"/>
                          <w:marRight w:val="0"/>
                          <w:marTop w:val="0"/>
                          <w:marBottom w:val="0"/>
                          <w:divBdr>
                            <w:top w:val="single" w:sz="2" w:space="0" w:color="D9D9E3"/>
                            <w:left w:val="single" w:sz="2" w:space="0" w:color="D9D9E3"/>
                            <w:bottom w:val="single" w:sz="2" w:space="0" w:color="D9D9E3"/>
                            <w:right w:val="single" w:sz="2" w:space="0" w:color="D9D9E3"/>
                          </w:divBdr>
                          <w:divsChild>
                            <w:div w:id="1109086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1784122">
      <w:bodyDiv w:val="1"/>
      <w:marLeft w:val="0"/>
      <w:marRight w:val="0"/>
      <w:marTop w:val="0"/>
      <w:marBottom w:val="0"/>
      <w:divBdr>
        <w:top w:val="none" w:sz="0" w:space="0" w:color="auto"/>
        <w:left w:val="none" w:sz="0" w:space="0" w:color="auto"/>
        <w:bottom w:val="none" w:sz="0" w:space="0" w:color="auto"/>
        <w:right w:val="none" w:sz="0" w:space="0" w:color="auto"/>
      </w:divBdr>
    </w:div>
    <w:div w:id="1362392111">
      <w:bodyDiv w:val="1"/>
      <w:marLeft w:val="0"/>
      <w:marRight w:val="0"/>
      <w:marTop w:val="0"/>
      <w:marBottom w:val="0"/>
      <w:divBdr>
        <w:top w:val="none" w:sz="0" w:space="0" w:color="auto"/>
        <w:left w:val="none" w:sz="0" w:space="0" w:color="auto"/>
        <w:bottom w:val="none" w:sz="0" w:space="0" w:color="auto"/>
        <w:right w:val="none" w:sz="0" w:space="0" w:color="auto"/>
      </w:divBdr>
      <w:divsChild>
        <w:div w:id="762646444">
          <w:marLeft w:val="0"/>
          <w:marRight w:val="0"/>
          <w:marTop w:val="0"/>
          <w:marBottom w:val="0"/>
          <w:divBdr>
            <w:top w:val="single" w:sz="2" w:space="0" w:color="auto"/>
            <w:left w:val="single" w:sz="2" w:space="0" w:color="auto"/>
            <w:bottom w:val="single" w:sz="6" w:space="0" w:color="auto"/>
            <w:right w:val="single" w:sz="2" w:space="0" w:color="auto"/>
          </w:divBdr>
          <w:divsChild>
            <w:div w:id="1923682173">
              <w:marLeft w:val="0"/>
              <w:marRight w:val="0"/>
              <w:marTop w:val="100"/>
              <w:marBottom w:val="100"/>
              <w:divBdr>
                <w:top w:val="single" w:sz="2" w:space="0" w:color="D9D9E3"/>
                <w:left w:val="single" w:sz="2" w:space="0" w:color="D9D9E3"/>
                <w:bottom w:val="single" w:sz="2" w:space="0" w:color="D9D9E3"/>
                <w:right w:val="single" w:sz="2" w:space="0" w:color="D9D9E3"/>
              </w:divBdr>
              <w:divsChild>
                <w:div w:id="2146114528">
                  <w:marLeft w:val="0"/>
                  <w:marRight w:val="0"/>
                  <w:marTop w:val="0"/>
                  <w:marBottom w:val="0"/>
                  <w:divBdr>
                    <w:top w:val="single" w:sz="2" w:space="0" w:color="D9D9E3"/>
                    <w:left w:val="single" w:sz="2" w:space="0" w:color="D9D9E3"/>
                    <w:bottom w:val="single" w:sz="2" w:space="0" w:color="D9D9E3"/>
                    <w:right w:val="single" w:sz="2" w:space="0" w:color="D9D9E3"/>
                  </w:divBdr>
                  <w:divsChild>
                    <w:div w:id="1981492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48996597">
          <w:marLeft w:val="0"/>
          <w:marRight w:val="0"/>
          <w:marTop w:val="0"/>
          <w:marBottom w:val="0"/>
          <w:divBdr>
            <w:top w:val="single" w:sz="2" w:space="0" w:color="auto"/>
            <w:left w:val="single" w:sz="2" w:space="0" w:color="auto"/>
            <w:bottom w:val="single" w:sz="6" w:space="0" w:color="auto"/>
            <w:right w:val="single" w:sz="2" w:space="0" w:color="auto"/>
          </w:divBdr>
          <w:divsChild>
            <w:div w:id="1142694837">
              <w:marLeft w:val="0"/>
              <w:marRight w:val="0"/>
              <w:marTop w:val="100"/>
              <w:marBottom w:val="100"/>
              <w:divBdr>
                <w:top w:val="single" w:sz="2" w:space="0" w:color="D9D9E3"/>
                <w:left w:val="single" w:sz="2" w:space="0" w:color="D9D9E3"/>
                <w:bottom w:val="single" w:sz="2" w:space="0" w:color="D9D9E3"/>
                <w:right w:val="single" w:sz="2" w:space="0" w:color="D9D9E3"/>
              </w:divBdr>
              <w:divsChild>
                <w:div w:id="237253887">
                  <w:marLeft w:val="0"/>
                  <w:marRight w:val="0"/>
                  <w:marTop w:val="0"/>
                  <w:marBottom w:val="0"/>
                  <w:divBdr>
                    <w:top w:val="single" w:sz="2" w:space="0" w:color="D9D9E3"/>
                    <w:left w:val="single" w:sz="2" w:space="0" w:color="D9D9E3"/>
                    <w:bottom w:val="single" w:sz="2" w:space="0" w:color="D9D9E3"/>
                    <w:right w:val="single" w:sz="2" w:space="0" w:color="D9D9E3"/>
                  </w:divBdr>
                  <w:divsChild>
                    <w:div w:id="780226459">
                      <w:marLeft w:val="0"/>
                      <w:marRight w:val="0"/>
                      <w:marTop w:val="0"/>
                      <w:marBottom w:val="0"/>
                      <w:divBdr>
                        <w:top w:val="single" w:sz="2" w:space="0" w:color="D9D9E3"/>
                        <w:left w:val="single" w:sz="2" w:space="0" w:color="D9D9E3"/>
                        <w:bottom w:val="single" w:sz="2" w:space="0" w:color="D9D9E3"/>
                        <w:right w:val="single" w:sz="2" w:space="0" w:color="D9D9E3"/>
                      </w:divBdr>
                      <w:divsChild>
                        <w:div w:id="1662155756">
                          <w:marLeft w:val="0"/>
                          <w:marRight w:val="0"/>
                          <w:marTop w:val="0"/>
                          <w:marBottom w:val="0"/>
                          <w:divBdr>
                            <w:top w:val="single" w:sz="2" w:space="0" w:color="D9D9E3"/>
                            <w:left w:val="single" w:sz="2" w:space="0" w:color="D9D9E3"/>
                            <w:bottom w:val="single" w:sz="2" w:space="0" w:color="D9D9E3"/>
                            <w:right w:val="single" w:sz="2" w:space="0" w:color="D9D9E3"/>
                          </w:divBdr>
                          <w:divsChild>
                            <w:div w:id="230510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3633816">
      <w:bodyDiv w:val="1"/>
      <w:marLeft w:val="0"/>
      <w:marRight w:val="0"/>
      <w:marTop w:val="0"/>
      <w:marBottom w:val="0"/>
      <w:divBdr>
        <w:top w:val="none" w:sz="0" w:space="0" w:color="auto"/>
        <w:left w:val="none" w:sz="0" w:space="0" w:color="auto"/>
        <w:bottom w:val="none" w:sz="0" w:space="0" w:color="auto"/>
        <w:right w:val="none" w:sz="0" w:space="0" w:color="auto"/>
      </w:divBdr>
    </w:div>
    <w:div w:id="1364329706">
      <w:bodyDiv w:val="1"/>
      <w:marLeft w:val="0"/>
      <w:marRight w:val="0"/>
      <w:marTop w:val="0"/>
      <w:marBottom w:val="0"/>
      <w:divBdr>
        <w:top w:val="none" w:sz="0" w:space="0" w:color="auto"/>
        <w:left w:val="none" w:sz="0" w:space="0" w:color="auto"/>
        <w:bottom w:val="none" w:sz="0" w:space="0" w:color="auto"/>
        <w:right w:val="none" w:sz="0" w:space="0" w:color="auto"/>
      </w:divBdr>
    </w:div>
    <w:div w:id="1368795459">
      <w:bodyDiv w:val="1"/>
      <w:marLeft w:val="0"/>
      <w:marRight w:val="0"/>
      <w:marTop w:val="0"/>
      <w:marBottom w:val="0"/>
      <w:divBdr>
        <w:top w:val="none" w:sz="0" w:space="0" w:color="auto"/>
        <w:left w:val="none" w:sz="0" w:space="0" w:color="auto"/>
        <w:bottom w:val="none" w:sz="0" w:space="0" w:color="auto"/>
        <w:right w:val="none" w:sz="0" w:space="0" w:color="auto"/>
      </w:divBdr>
    </w:div>
    <w:div w:id="1368872452">
      <w:bodyDiv w:val="1"/>
      <w:marLeft w:val="0"/>
      <w:marRight w:val="0"/>
      <w:marTop w:val="0"/>
      <w:marBottom w:val="0"/>
      <w:divBdr>
        <w:top w:val="none" w:sz="0" w:space="0" w:color="auto"/>
        <w:left w:val="none" w:sz="0" w:space="0" w:color="auto"/>
        <w:bottom w:val="none" w:sz="0" w:space="0" w:color="auto"/>
        <w:right w:val="none" w:sz="0" w:space="0" w:color="auto"/>
      </w:divBdr>
    </w:div>
    <w:div w:id="1371497297">
      <w:bodyDiv w:val="1"/>
      <w:marLeft w:val="0"/>
      <w:marRight w:val="0"/>
      <w:marTop w:val="0"/>
      <w:marBottom w:val="0"/>
      <w:divBdr>
        <w:top w:val="none" w:sz="0" w:space="0" w:color="auto"/>
        <w:left w:val="none" w:sz="0" w:space="0" w:color="auto"/>
        <w:bottom w:val="none" w:sz="0" w:space="0" w:color="auto"/>
        <w:right w:val="none" w:sz="0" w:space="0" w:color="auto"/>
      </w:divBdr>
    </w:div>
    <w:div w:id="1378046517">
      <w:bodyDiv w:val="1"/>
      <w:marLeft w:val="0"/>
      <w:marRight w:val="0"/>
      <w:marTop w:val="0"/>
      <w:marBottom w:val="0"/>
      <w:divBdr>
        <w:top w:val="none" w:sz="0" w:space="0" w:color="auto"/>
        <w:left w:val="none" w:sz="0" w:space="0" w:color="auto"/>
        <w:bottom w:val="none" w:sz="0" w:space="0" w:color="auto"/>
        <w:right w:val="none" w:sz="0" w:space="0" w:color="auto"/>
      </w:divBdr>
      <w:divsChild>
        <w:div w:id="1329019760">
          <w:marLeft w:val="0"/>
          <w:marRight w:val="0"/>
          <w:marTop w:val="0"/>
          <w:marBottom w:val="0"/>
          <w:divBdr>
            <w:top w:val="none" w:sz="0" w:space="0" w:color="auto"/>
            <w:left w:val="none" w:sz="0" w:space="0" w:color="auto"/>
            <w:bottom w:val="none" w:sz="0" w:space="0" w:color="auto"/>
            <w:right w:val="none" w:sz="0" w:space="0" w:color="auto"/>
          </w:divBdr>
          <w:divsChild>
            <w:div w:id="328991586">
              <w:marLeft w:val="0"/>
              <w:marRight w:val="0"/>
              <w:marTop w:val="0"/>
              <w:marBottom w:val="0"/>
              <w:divBdr>
                <w:top w:val="none" w:sz="0" w:space="0" w:color="auto"/>
                <w:left w:val="none" w:sz="0" w:space="0" w:color="auto"/>
                <w:bottom w:val="none" w:sz="0" w:space="0" w:color="auto"/>
                <w:right w:val="none" w:sz="0" w:space="0" w:color="auto"/>
              </w:divBdr>
              <w:divsChild>
                <w:div w:id="1947040303">
                  <w:marLeft w:val="0"/>
                  <w:marRight w:val="0"/>
                  <w:marTop w:val="0"/>
                  <w:marBottom w:val="0"/>
                  <w:divBdr>
                    <w:top w:val="none" w:sz="0" w:space="0" w:color="auto"/>
                    <w:left w:val="none" w:sz="0" w:space="0" w:color="auto"/>
                    <w:bottom w:val="none" w:sz="0" w:space="0" w:color="auto"/>
                    <w:right w:val="none" w:sz="0" w:space="0" w:color="auto"/>
                  </w:divBdr>
                </w:div>
              </w:divsChild>
            </w:div>
            <w:div w:id="376512888">
              <w:marLeft w:val="0"/>
              <w:marRight w:val="0"/>
              <w:marTop w:val="0"/>
              <w:marBottom w:val="0"/>
              <w:divBdr>
                <w:top w:val="none" w:sz="0" w:space="0" w:color="auto"/>
                <w:left w:val="none" w:sz="0" w:space="0" w:color="auto"/>
                <w:bottom w:val="none" w:sz="0" w:space="0" w:color="auto"/>
                <w:right w:val="none" w:sz="0" w:space="0" w:color="auto"/>
              </w:divBdr>
              <w:divsChild>
                <w:div w:id="1860386904">
                  <w:marLeft w:val="0"/>
                  <w:marRight w:val="0"/>
                  <w:marTop w:val="0"/>
                  <w:marBottom w:val="0"/>
                  <w:divBdr>
                    <w:top w:val="none" w:sz="0" w:space="0" w:color="auto"/>
                    <w:left w:val="none" w:sz="0" w:space="0" w:color="auto"/>
                    <w:bottom w:val="none" w:sz="0" w:space="0" w:color="auto"/>
                    <w:right w:val="none" w:sz="0" w:space="0" w:color="auto"/>
                  </w:divBdr>
                </w:div>
              </w:divsChild>
            </w:div>
            <w:div w:id="524171965">
              <w:marLeft w:val="0"/>
              <w:marRight w:val="0"/>
              <w:marTop w:val="0"/>
              <w:marBottom w:val="0"/>
              <w:divBdr>
                <w:top w:val="none" w:sz="0" w:space="0" w:color="auto"/>
                <w:left w:val="none" w:sz="0" w:space="0" w:color="auto"/>
                <w:bottom w:val="none" w:sz="0" w:space="0" w:color="auto"/>
                <w:right w:val="none" w:sz="0" w:space="0" w:color="auto"/>
              </w:divBdr>
              <w:divsChild>
                <w:div w:id="2007975391">
                  <w:marLeft w:val="0"/>
                  <w:marRight w:val="0"/>
                  <w:marTop w:val="0"/>
                  <w:marBottom w:val="0"/>
                  <w:divBdr>
                    <w:top w:val="none" w:sz="0" w:space="0" w:color="auto"/>
                    <w:left w:val="none" w:sz="0" w:space="0" w:color="auto"/>
                    <w:bottom w:val="none" w:sz="0" w:space="0" w:color="auto"/>
                    <w:right w:val="none" w:sz="0" w:space="0" w:color="auto"/>
                  </w:divBdr>
                </w:div>
              </w:divsChild>
            </w:div>
            <w:div w:id="527380115">
              <w:marLeft w:val="0"/>
              <w:marRight w:val="0"/>
              <w:marTop w:val="0"/>
              <w:marBottom w:val="0"/>
              <w:divBdr>
                <w:top w:val="none" w:sz="0" w:space="0" w:color="auto"/>
                <w:left w:val="none" w:sz="0" w:space="0" w:color="auto"/>
                <w:bottom w:val="none" w:sz="0" w:space="0" w:color="auto"/>
                <w:right w:val="none" w:sz="0" w:space="0" w:color="auto"/>
              </w:divBdr>
              <w:divsChild>
                <w:div w:id="1503621369">
                  <w:marLeft w:val="0"/>
                  <w:marRight w:val="0"/>
                  <w:marTop w:val="0"/>
                  <w:marBottom w:val="0"/>
                  <w:divBdr>
                    <w:top w:val="none" w:sz="0" w:space="0" w:color="auto"/>
                    <w:left w:val="none" w:sz="0" w:space="0" w:color="auto"/>
                    <w:bottom w:val="none" w:sz="0" w:space="0" w:color="auto"/>
                    <w:right w:val="none" w:sz="0" w:space="0" w:color="auto"/>
                  </w:divBdr>
                </w:div>
              </w:divsChild>
            </w:div>
            <w:div w:id="762260288">
              <w:marLeft w:val="0"/>
              <w:marRight w:val="0"/>
              <w:marTop w:val="0"/>
              <w:marBottom w:val="0"/>
              <w:divBdr>
                <w:top w:val="none" w:sz="0" w:space="0" w:color="auto"/>
                <w:left w:val="none" w:sz="0" w:space="0" w:color="auto"/>
                <w:bottom w:val="none" w:sz="0" w:space="0" w:color="auto"/>
                <w:right w:val="none" w:sz="0" w:space="0" w:color="auto"/>
              </w:divBdr>
              <w:divsChild>
                <w:div w:id="704603928">
                  <w:marLeft w:val="0"/>
                  <w:marRight w:val="0"/>
                  <w:marTop w:val="0"/>
                  <w:marBottom w:val="0"/>
                  <w:divBdr>
                    <w:top w:val="none" w:sz="0" w:space="0" w:color="auto"/>
                    <w:left w:val="none" w:sz="0" w:space="0" w:color="auto"/>
                    <w:bottom w:val="none" w:sz="0" w:space="0" w:color="auto"/>
                    <w:right w:val="none" w:sz="0" w:space="0" w:color="auto"/>
                  </w:divBdr>
                </w:div>
              </w:divsChild>
            </w:div>
            <w:div w:id="808742684">
              <w:marLeft w:val="0"/>
              <w:marRight w:val="0"/>
              <w:marTop w:val="0"/>
              <w:marBottom w:val="0"/>
              <w:divBdr>
                <w:top w:val="none" w:sz="0" w:space="0" w:color="auto"/>
                <w:left w:val="none" w:sz="0" w:space="0" w:color="auto"/>
                <w:bottom w:val="none" w:sz="0" w:space="0" w:color="auto"/>
                <w:right w:val="none" w:sz="0" w:space="0" w:color="auto"/>
              </w:divBdr>
              <w:divsChild>
                <w:div w:id="433329541">
                  <w:marLeft w:val="0"/>
                  <w:marRight w:val="0"/>
                  <w:marTop w:val="0"/>
                  <w:marBottom w:val="0"/>
                  <w:divBdr>
                    <w:top w:val="none" w:sz="0" w:space="0" w:color="auto"/>
                    <w:left w:val="none" w:sz="0" w:space="0" w:color="auto"/>
                    <w:bottom w:val="none" w:sz="0" w:space="0" w:color="auto"/>
                    <w:right w:val="none" w:sz="0" w:space="0" w:color="auto"/>
                  </w:divBdr>
                </w:div>
              </w:divsChild>
            </w:div>
            <w:div w:id="984239705">
              <w:marLeft w:val="0"/>
              <w:marRight w:val="0"/>
              <w:marTop w:val="0"/>
              <w:marBottom w:val="0"/>
              <w:divBdr>
                <w:top w:val="none" w:sz="0" w:space="0" w:color="auto"/>
                <w:left w:val="none" w:sz="0" w:space="0" w:color="auto"/>
                <w:bottom w:val="none" w:sz="0" w:space="0" w:color="auto"/>
                <w:right w:val="none" w:sz="0" w:space="0" w:color="auto"/>
              </w:divBdr>
              <w:divsChild>
                <w:div w:id="379596261">
                  <w:marLeft w:val="0"/>
                  <w:marRight w:val="0"/>
                  <w:marTop w:val="0"/>
                  <w:marBottom w:val="0"/>
                  <w:divBdr>
                    <w:top w:val="none" w:sz="0" w:space="0" w:color="auto"/>
                    <w:left w:val="none" w:sz="0" w:space="0" w:color="auto"/>
                    <w:bottom w:val="none" w:sz="0" w:space="0" w:color="auto"/>
                    <w:right w:val="none" w:sz="0" w:space="0" w:color="auto"/>
                  </w:divBdr>
                </w:div>
              </w:divsChild>
            </w:div>
            <w:div w:id="1500853876">
              <w:marLeft w:val="0"/>
              <w:marRight w:val="0"/>
              <w:marTop w:val="0"/>
              <w:marBottom w:val="0"/>
              <w:divBdr>
                <w:top w:val="none" w:sz="0" w:space="0" w:color="auto"/>
                <w:left w:val="none" w:sz="0" w:space="0" w:color="auto"/>
                <w:bottom w:val="none" w:sz="0" w:space="0" w:color="auto"/>
                <w:right w:val="none" w:sz="0" w:space="0" w:color="auto"/>
              </w:divBdr>
              <w:divsChild>
                <w:div w:id="1083379782">
                  <w:marLeft w:val="0"/>
                  <w:marRight w:val="0"/>
                  <w:marTop w:val="0"/>
                  <w:marBottom w:val="0"/>
                  <w:divBdr>
                    <w:top w:val="none" w:sz="0" w:space="0" w:color="auto"/>
                    <w:left w:val="none" w:sz="0" w:space="0" w:color="auto"/>
                    <w:bottom w:val="none" w:sz="0" w:space="0" w:color="auto"/>
                    <w:right w:val="none" w:sz="0" w:space="0" w:color="auto"/>
                  </w:divBdr>
                </w:div>
              </w:divsChild>
            </w:div>
            <w:div w:id="1812550039">
              <w:marLeft w:val="0"/>
              <w:marRight w:val="0"/>
              <w:marTop w:val="0"/>
              <w:marBottom w:val="0"/>
              <w:divBdr>
                <w:top w:val="none" w:sz="0" w:space="0" w:color="auto"/>
                <w:left w:val="none" w:sz="0" w:space="0" w:color="auto"/>
                <w:bottom w:val="none" w:sz="0" w:space="0" w:color="auto"/>
                <w:right w:val="none" w:sz="0" w:space="0" w:color="auto"/>
              </w:divBdr>
              <w:divsChild>
                <w:div w:id="1184510679">
                  <w:marLeft w:val="0"/>
                  <w:marRight w:val="0"/>
                  <w:marTop w:val="0"/>
                  <w:marBottom w:val="0"/>
                  <w:divBdr>
                    <w:top w:val="none" w:sz="0" w:space="0" w:color="auto"/>
                    <w:left w:val="none" w:sz="0" w:space="0" w:color="auto"/>
                    <w:bottom w:val="none" w:sz="0" w:space="0" w:color="auto"/>
                    <w:right w:val="none" w:sz="0" w:space="0" w:color="auto"/>
                  </w:divBdr>
                </w:div>
              </w:divsChild>
            </w:div>
            <w:div w:id="1896157045">
              <w:marLeft w:val="0"/>
              <w:marRight w:val="0"/>
              <w:marTop w:val="0"/>
              <w:marBottom w:val="0"/>
              <w:divBdr>
                <w:top w:val="none" w:sz="0" w:space="0" w:color="auto"/>
                <w:left w:val="none" w:sz="0" w:space="0" w:color="auto"/>
                <w:bottom w:val="none" w:sz="0" w:space="0" w:color="auto"/>
                <w:right w:val="none" w:sz="0" w:space="0" w:color="auto"/>
              </w:divBdr>
              <w:divsChild>
                <w:div w:id="10662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59603">
          <w:marLeft w:val="0"/>
          <w:marRight w:val="0"/>
          <w:marTop w:val="0"/>
          <w:marBottom w:val="0"/>
          <w:divBdr>
            <w:top w:val="none" w:sz="0" w:space="0" w:color="auto"/>
            <w:left w:val="none" w:sz="0" w:space="0" w:color="auto"/>
            <w:bottom w:val="none" w:sz="0" w:space="0" w:color="auto"/>
            <w:right w:val="none" w:sz="0" w:space="0" w:color="auto"/>
          </w:divBdr>
          <w:divsChild>
            <w:div w:id="102914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2208">
      <w:bodyDiv w:val="1"/>
      <w:marLeft w:val="0"/>
      <w:marRight w:val="0"/>
      <w:marTop w:val="0"/>
      <w:marBottom w:val="0"/>
      <w:divBdr>
        <w:top w:val="none" w:sz="0" w:space="0" w:color="auto"/>
        <w:left w:val="none" w:sz="0" w:space="0" w:color="auto"/>
        <w:bottom w:val="none" w:sz="0" w:space="0" w:color="auto"/>
        <w:right w:val="none" w:sz="0" w:space="0" w:color="auto"/>
      </w:divBdr>
    </w:div>
    <w:div w:id="1380935001">
      <w:bodyDiv w:val="1"/>
      <w:marLeft w:val="0"/>
      <w:marRight w:val="0"/>
      <w:marTop w:val="0"/>
      <w:marBottom w:val="0"/>
      <w:divBdr>
        <w:top w:val="none" w:sz="0" w:space="0" w:color="auto"/>
        <w:left w:val="none" w:sz="0" w:space="0" w:color="auto"/>
        <w:bottom w:val="none" w:sz="0" w:space="0" w:color="auto"/>
        <w:right w:val="none" w:sz="0" w:space="0" w:color="auto"/>
      </w:divBdr>
    </w:div>
    <w:div w:id="1381243084">
      <w:bodyDiv w:val="1"/>
      <w:marLeft w:val="0"/>
      <w:marRight w:val="0"/>
      <w:marTop w:val="0"/>
      <w:marBottom w:val="0"/>
      <w:divBdr>
        <w:top w:val="none" w:sz="0" w:space="0" w:color="auto"/>
        <w:left w:val="none" w:sz="0" w:space="0" w:color="auto"/>
        <w:bottom w:val="none" w:sz="0" w:space="0" w:color="auto"/>
        <w:right w:val="none" w:sz="0" w:space="0" w:color="auto"/>
      </w:divBdr>
    </w:div>
    <w:div w:id="1381781646">
      <w:bodyDiv w:val="1"/>
      <w:marLeft w:val="0"/>
      <w:marRight w:val="0"/>
      <w:marTop w:val="0"/>
      <w:marBottom w:val="0"/>
      <w:divBdr>
        <w:top w:val="none" w:sz="0" w:space="0" w:color="auto"/>
        <w:left w:val="none" w:sz="0" w:space="0" w:color="auto"/>
        <w:bottom w:val="none" w:sz="0" w:space="0" w:color="auto"/>
        <w:right w:val="none" w:sz="0" w:space="0" w:color="auto"/>
      </w:divBdr>
    </w:div>
    <w:div w:id="1383990264">
      <w:bodyDiv w:val="1"/>
      <w:marLeft w:val="0"/>
      <w:marRight w:val="0"/>
      <w:marTop w:val="0"/>
      <w:marBottom w:val="0"/>
      <w:divBdr>
        <w:top w:val="none" w:sz="0" w:space="0" w:color="auto"/>
        <w:left w:val="none" w:sz="0" w:space="0" w:color="auto"/>
        <w:bottom w:val="none" w:sz="0" w:space="0" w:color="auto"/>
        <w:right w:val="none" w:sz="0" w:space="0" w:color="auto"/>
      </w:divBdr>
    </w:div>
    <w:div w:id="1385056143">
      <w:bodyDiv w:val="1"/>
      <w:marLeft w:val="0"/>
      <w:marRight w:val="0"/>
      <w:marTop w:val="0"/>
      <w:marBottom w:val="0"/>
      <w:divBdr>
        <w:top w:val="none" w:sz="0" w:space="0" w:color="auto"/>
        <w:left w:val="none" w:sz="0" w:space="0" w:color="auto"/>
        <w:bottom w:val="none" w:sz="0" w:space="0" w:color="auto"/>
        <w:right w:val="none" w:sz="0" w:space="0" w:color="auto"/>
      </w:divBdr>
      <w:divsChild>
        <w:div w:id="2897379">
          <w:marLeft w:val="0"/>
          <w:marRight w:val="0"/>
          <w:marTop w:val="0"/>
          <w:marBottom w:val="0"/>
          <w:divBdr>
            <w:top w:val="single" w:sz="2" w:space="0" w:color="auto"/>
            <w:left w:val="single" w:sz="2" w:space="0" w:color="auto"/>
            <w:bottom w:val="single" w:sz="6" w:space="0" w:color="auto"/>
            <w:right w:val="single" w:sz="2" w:space="0" w:color="auto"/>
          </w:divBdr>
          <w:divsChild>
            <w:div w:id="3957114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802760">
                  <w:marLeft w:val="0"/>
                  <w:marRight w:val="0"/>
                  <w:marTop w:val="0"/>
                  <w:marBottom w:val="0"/>
                  <w:divBdr>
                    <w:top w:val="single" w:sz="2" w:space="0" w:color="D9D9E3"/>
                    <w:left w:val="single" w:sz="2" w:space="0" w:color="D9D9E3"/>
                    <w:bottom w:val="single" w:sz="2" w:space="0" w:color="D9D9E3"/>
                    <w:right w:val="single" w:sz="2" w:space="0" w:color="D9D9E3"/>
                  </w:divBdr>
                  <w:divsChild>
                    <w:div w:id="1238903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1266410">
          <w:marLeft w:val="0"/>
          <w:marRight w:val="0"/>
          <w:marTop w:val="0"/>
          <w:marBottom w:val="0"/>
          <w:divBdr>
            <w:top w:val="single" w:sz="2" w:space="0" w:color="auto"/>
            <w:left w:val="single" w:sz="2" w:space="0" w:color="auto"/>
            <w:bottom w:val="single" w:sz="6" w:space="0" w:color="auto"/>
            <w:right w:val="single" w:sz="2" w:space="0" w:color="auto"/>
          </w:divBdr>
          <w:divsChild>
            <w:div w:id="711342194">
              <w:marLeft w:val="0"/>
              <w:marRight w:val="0"/>
              <w:marTop w:val="100"/>
              <w:marBottom w:val="100"/>
              <w:divBdr>
                <w:top w:val="single" w:sz="2" w:space="0" w:color="D9D9E3"/>
                <w:left w:val="single" w:sz="2" w:space="0" w:color="D9D9E3"/>
                <w:bottom w:val="single" w:sz="2" w:space="0" w:color="D9D9E3"/>
                <w:right w:val="single" w:sz="2" w:space="0" w:color="D9D9E3"/>
              </w:divBdr>
              <w:divsChild>
                <w:div w:id="907230206">
                  <w:marLeft w:val="0"/>
                  <w:marRight w:val="0"/>
                  <w:marTop w:val="0"/>
                  <w:marBottom w:val="0"/>
                  <w:divBdr>
                    <w:top w:val="single" w:sz="2" w:space="0" w:color="D9D9E3"/>
                    <w:left w:val="single" w:sz="2" w:space="0" w:color="D9D9E3"/>
                    <w:bottom w:val="single" w:sz="2" w:space="0" w:color="D9D9E3"/>
                    <w:right w:val="single" w:sz="2" w:space="0" w:color="D9D9E3"/>
                  </w:divBdr>
                  <w:divsChild>
                    <w:div w:id="615873990">
                      <w:marLeft w:val="0"/>
                      <w:marRight w:val="0"/>
                      <w:marTop w:val="0"/>
                      <w:marBottom w:val="0"/>
                      <w:divBdr>
                        <w:top w:val="single" w:sz="2" w:space="0" w:color="D9D9E3"/>
                        <w:left w:val="single" w:sz="2" w:space="0" w:color="D9D9E3"/>
                        <w:bottom w:val="single" w:sz="2" w:space="0" w:color="D9D9E3"/>
                        <w:right w:val="single" w:sz="2" w:space="0" w:color="D9D9E3"/>
                      </w:divBdr>
                      <w:divsChild>
                        <w:div w:id="60372623">
                          <w:marLeft w:val="0"/>
                          <w:marRight w:val="0"/>
                          <w:marTop w:val="0"/>
                          <w:marBottom w:val="0"/>
                          <w:divBdr>
                            <w:top w:val="single" w:sz="2" w:space="0" w:color="D9D9E3"/>
                            <w:left w:val="single" w:sz="2" w:space="0" w:color="D9D9E3"/>
                            <w:bottom w:val="single" w:sz="2" w:space="0" w:color="D9D9E3"/>
                            <w:right w:val="single" w:sz="2" w:space="0" w:color="D9D9E3"/>
                          </w:divBdr>
                          <w:divsChild>
                            <w:div w:id="1381706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86367301">
      <w:bodyDiv w:val="1"/>
      <w:marLeft w:val="0"/>
      <w:marRight w:val="0"/>
      <w:marTop w:val="0"/>
      <w:marBottom w:val="0"/>
      <w:divBdr>
        <w:top w:val="none" w:sz="0" w:space="0" w:color="auto"/>
        <w:left w:val="none" w:sz="0" w:space="0" w:color="auto"/>
        <w:bottom w:val="none" w:sz="0" w:space="0" w:color="auto"/>
        <w:right w:val="none" w:sz="0" w:space="0" w:color="auto"/>
      </w:divBdr>
    </w:div>
    <w:div w:id="1390348174">
      <w:bodyDiv w:val="1"/>
      <w:marLeft w:val="0"/>
      <w:marRight w:val="0"/>
      <w:marTop w:val="0"/>
      <w:marBottom w:val="0"/>
      <w:divBdr>
        <w:top w:val="none" w:sz="0" w:space="0" w:color="auto"/>
        <w:left w:val="none" w:sz="0" w:space="0" w:color="auto"/>
        <w:bottom w:val="none" w:sz="0" w:space="0" w:color="auto"/>
        <w:right w:val="none" w:sz="0" w:space="0" w:color="auto"/>
      </w:divBdr>
    </w:div>
    <w:div w:id="1393625543">
      <w:bodyDiv w:val="1"/>
      <w:marLeft w:val="0"/>
      <w:marRight w:val="0"/>
      <w:marTop w:val="0"/>
      <w:marBottom w:val="0"/>
      <w:divBdr>
        <w:top w:val="none" w:sz="0" w:space="0" w:color="auto"/>
        <w:left w:val="none" w:sz="0" w:space="0" w:color="auto"/>
        <w:bottom w:val="none" w:sz="0" w:space="0" w:color="auto"/>
        <w:right w:val="none" w:sz="0" w:space="0" w:color="auto"/>
      </w:divBdr>
      <w:divsChild>
        <w:div w:id="1964380560">
          <w:marLeft w:val="0"/>
          <w:marRight w:val="0"/>
          <w:marTop w:val="0"/>
          <w:marBottom w:val="0"/>
          <w:divBdr>
            <w:top w:val="single" w:sz="2" w:space="0" w:color="auto"/>
            <w:left w:val="single" w:sz="2" w:space="0" w:color="auto"/>
            <w:bottom w:val="single" w:sz="6" w:space="0" w:color="auto"/>
            <w:right w:val="single" w:sz="2" w:space="0" w:color="auto"/>
          </w:divBdr>
          <w:divsChild>
            <w:div w:id="1793938397">
              <w:marLeft w:val="0"/>
              <w:marRight w:val="0"/>
              <w:marTop w:val="100"/>
              <w:marBottom w:val="100"/>
              <w:divBdr>
                <w:top w:val="single" w:sz="2" w:space="0" w:color="D9D9E3"/>
                <w:left w:val="single" w:sz="2" w:space="0" w:color="D9D9E3"/>
                <w:bottom w:val="single" w:sz="2" w:space="0" w:color="D9D9E3"/>
                <w:right w:val="single" w:sz="2" w:space="0" w:color="D9D9E3"/>
              </w:divBdr>
              <w:divsChild>
                <w:div w:id="56588439">
                  <w:marLeft w:val="0"/>
                  <w:marRight w:val="0"/>
                  <w:marTop w:val="0"/>
                  <w:marBottom w:val="0"/>
                  <w:divBdr>
                    <w:top w:val="single" w:sz="2" w:space="0" w:color="D9D9E3"/>
                    <w:left w:val="single" w:sz="2" w:space="0" w:color="D9D9E3"/>
                    <w:bottom w:val="single" w:sz="2" w:space="0" w:color="D9D9E3"/>
                    <w:right w:val="single" w:sz="2" w:space="0" w:color="D9D9E3"/>
                  </w:divBdr>
                  <w:divsChild>
                    <w:div w:id="1342663030">
                      <w:marLeft w:val="0"/>
                      <w:marRight w:val="0"/>
                      <w:marTop w:val="0"/>
                      <w:marBottom w:val="0"/>
                      <w:divBdr>
                        <w:top w:val="single" w:sz="2" w:space="0" w:color="D9D9E3"/>
                        <w:left w:val="single" w:sz="2" w:space="0" w:color="D9D9E3"/>
                        <w:bottom w:val="single" w:sz="2" w:space="0" w:color="D9D9E3"/>
                        <w:right w:val="single" w:sz="2" w:space="0" w:color="D9D9E3"/>
                      </w:divBdr>
                      <w:divsChild>
                        <w:div w:id="2096894566">
                          <w:marLeft w:val="0"/>
                          <w:marRight w:val="0"/>
                          <w:marTop w:val="0"/>
                          <w:marBottom w:val="0"/>
                          <w:divBdr>
                            <w:top w:val="single" w:sz="2" w:space="0" w:color="D9D9E3"/>
                            <w:left w:val="single" w:sz="2" w:space="0" w:color="D9D9E3"/>
                            <w:bottom w:val="single" w:sz="2" w:space="0" w:color="D9D9E3"/>
                            <w:right w:val="single" w:sz="2" w:space="0" w:color="D9D9E3"/>
                          </w:divBdr>
                          <w:divsChild>
                            <w:div w:id="5572051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97162687">
      <w:bodyDiv w:val="1"/>
      <w:marLeft w:val="0"/>
      <w:marRight w:val="0"/>
      <w:marTop w:val="0"/>
      <w:marBottom w:val="0"/>
      <w:divBdr>
        <w:top w:val="none" w:sz="0" w:space="0" w:color="auto"/>
        <w:left w:val="none" w:sz="0" w:space="0" w:color="auto"/>
        <w:bottom w:val="none" w:sz="0" w:space="0" w:color="auto"/>
        <w:right w:val="none" w:sz="0" w:space="0" w:color="auto"/>
      </w:divBdr>
      <w:divsChild>
        <w:div w:id="725372729">
          <w:marLeft w:val="0"/>
          <w:marRight w:val="0"/>
          <w:marTop w:val="0"/>
          <w:marBottom w:val="0"/>
          <w:divBdr>
            <w:top w:val="single" w:sz="2" w:space="0" w:color="auto"/>
            <w:left w:val="single" w:sz="2" w:space="0" w:color="auto"/>
            <w:bottom w:val="single" w:sz="6" w:space="0" w:color="auto"/>
            <w:right w:val="single" w:sz="2" w:space="0" w:color="auto"/>
          </w:divBdr>
          <w:divsChild>
            <w:div w:id="1431848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1224228">
                  <w:marLeft w:val="0"/>
                  <w:marRight w:val="0"/>
                  <w:marTop w:val="0"/>
                  <w:marBottom w:val="0"/>
                  <w:divBdr>
                    <w:top w:val="single" w:sz="2" w:space="0" w:color="D9D9E3"/>
                    <w:left w:val="single" w:sz="2" w:space="0" w:color="D9D9E3"/>
                    <w:bottom w:val="single" w:sz="2" w:space="0" w:color="D9D9E3"/>
                    <w:right w:val="single" w:sz="2" w:space="0" w:color="D9D9E3"/>
                  </w:divBdr>
                  <w:divsChild>
                    <w:div w:id="560335512">
                      <w:marLeft w:val="0"/>
                      <w:marRight w:val="0"/>
                      <w:marTop w:val="0"/>
                      <w:marBottom w:val="0"/>
                      <w:divBdr>
                        <w:top w:val="single" w:sz="2" w:space="0" w:color="D9D9E3"/>
                        <w:left w:val="single" w:sz="2" w:space="0" w:color="D9D9E3"/>
                        <w:bottom w:val="single" w:sz="2" w:space="0" w:color="D9D9E3"/>
                        <w:right w:val="single" w:sz="2" w:space="0" w:color="D9D9E3"/>
                      </w:divBdr>
                      <w:divsChild>
                        <w:div w:id="1703172280">
                          <w:marLeft w:val="0"/>
                          <w:marRight w:val="0"/>
                          <w:marTop w:val="0"/>
                          <w:marBottom w:val="0"/>
                          <w:divBdr>
                            <w:top w:val="single" w:sz="2" w:space="0" w:color="D9D9E3"/>
                            <w:left w:val="single" w:sz="2" w:space="0" w:color="D9D9E3"/>
                            <w:bottom w:val="single" w:sz="2" w:space="0" w:color="D9D9E3"/>
                            <w:right w:val="single" w:sz="2" w:space="0" w:color="D9D9E3"/>
                          </w:divBdr>
                          <w:divsChild>
                            <w:div w:id="1676684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98361693">
      <w:bodyDiv w:val="1"/>
      <w:marLeft w:val="0"/>
      <w:marRight w:val="0"/>
      <w:marTop w:val="0"/>
      <w:marBottom w:val="0"/>
      <w:divBdr>
        <w:top w:val="none" w:sz="0" w:space="0" w:color="auto"/>
        <w:left w:val="none" w:sz="0" w:space="0" w:color="auto"/>
        <w:bottom w:val="none" w:sz="0" w:space="0" w:color="auto"/>
        <w:right w:val="none" w:sz="0" w:space="0" w:color="auto"/>
      </w:divBdr>
    </w:div>
    <w:div w:id="1398700699">
      <w:bodyDiv w:val="1"/>
      <w:marLeft w:val="0"/>
      <w:marRight w:val="0"/>
      <w:marTop w:val="0"/>
      <w:marBottom w:val="0"/>
      <w:divBdr>
        <w:top w:val="none" w:sz="0" w:space="0" w:color="auto"/>
        <w:left w:val="none" w:sz="0" w:space="0" w:color="auto"/>
        <w:bottom w:val="none" w:sz="0" w:space="0" w:color="auto"/>
        <w:right w:val="none" w:sz="0" w:space="0" w:color="auto"/>
      </w:divBdr>
    </w:div>
    <w:div w:id="1400903922">
      <w:bodyDiv w:val="1"/>
      <w:marLeft w:val="0"/>
      <w:marRight w:val="0"/>
      <w:marTop w:val="0"/>
      <w:marBottom w:val="0"/>
      <w:divBdr>
        <w:top w:val="none" w:sz="0" w:space="0" w:color="auto"/>
        <w:left w:val="none" w:sz="0" w:space="0" w:color="auto"/>
        <w:bottom w:val="none" w:sz="0" w:space="0" w:color="auto"/>
        <w:right w:val="none" w:sz="0" w:space="0" w:color="auto"/>
      </w:divBdr>
      <w:divsChild>
        <w:div w:id="73406328">
          <w:marLeft w:val="0"/>
          <w:marRight w:val="0"/>
          <w:marTop w:val="0"/>
          <w:marBottom w:val="0"/>
          <w:divBdr>
            <w:top w:val="single" w:sz="2" w:space="0" w:color="auto"/>
            <w:left w:val="single" w:sz="2" w:space="0" w:color="auto"/>
            <w:bottom w:val="single" w:sz="6" w:space="0" w:color="auto"/>
            <w:right w:val="single" w:sz="2" w:space="0" w:color="auto"/>
          </w:divBdr>
          <w:divsChild>
            <w:div w:id="1681394031">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616167">
                  <w:marLeft w:val="0"/>
                  <w:marRight w:val="0"/>
                  <w:marTop w:val="0"/>
                  <w:marBottom w:val="0"/>
                  <w:divBdr>
                    <w:top w:val="single" w:sz="2" w:space="0" w:color="D9D9E3"/>
                    <w:left w:val="single" w:sz="2" w:space="0" w:color="D9D9E3"/>
                    <w:bottom w:val="single" w:sz="2" w:space="0" w:color="D9D9E3"/>
                    <w:right w:val="single" w:sz="2" w:space="0" w:color="D9D9E3"/>
                  </w:divBdr>
                  <w:divsChild>
                    <w:div w:id="1833174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54460594">
          <w:marLeft w:val="0"/>
          <w:marRight w:val="0"/>
          <w:marTop w:val="0"/>
          <w:marBottom w:val="0"/>
          <w:divBdr>
            <w:top w:val="single" w:sz="2" w:space="0" w:color="auto"/>
            <w:left w:val="single" w:sz="2" w:space="0" w:color="auto"/>
            <w:bottom w:val="single" w:sz="6" w:space="0" w:color="auto"/>
            <w:right w:val="single" w:sz="2" w:space="0" w:color="auto"/>
          </w:divBdr>
          <w:divsChild>
            <w:div w:id="125395934">
              <w:marLeft w:val="0"/>
              <w:marRight w:val="0"/>
              <w:marTop w:val="100"/>
              <w:marBottom w:val="100"/>
              <w:divBdr>
                <w:top w:val="single" w:sz="2" w:space="0" w:color="D9D9E3"/>
                <w:left w:val="single" w:sz="2" w:space="0" w:color="D9D9E3"/>
                <w:bottom w:val="single" w:sz="2" w:space="0" w:color="D9D9E3"/>
                <w:right w:val="single" w:sz="2" w:space="0" w:color="D9D9E3"/>
              </w:divBdr>
              <w:divsChild>
                <w:div w:id="1176306578">
                  <w:marLeft w:val="0"/>
                  <w:marRight w:val="0"/>
                  <w:marTop w:val="0"/>
                  <w:marBottom w:val="0"/>
                  <w:divBdr>
                    <w:top w:val="single" w:sz="2" w:space="0" w:color="D9D9E3"/>
                    <w:left w:val="single" w:sz="2" w:space="0" w:color="D9D9E3"/>
                    <w:bottom w:val="single" w:sz="2" w:space="0" w:color="D9D9E3"/>
                    <w:right w:val="single" w:sz="2" w:space="0" w:color="D9D9E3"/>
                  </w:divBdr>
                  <w:divsChild>
                    <w:div w:id="777023417">
                      <w:marLeft w:val="0"/>
                      <w:marRight w:val="0"/>
                      <w:marTop w:val="0"/>
                      <w:marBottom w:val="0"/>
                      <w:divBdr>
                        <w:top w:val="single" w:sz="2" w:space="0" w:color="D9D9E3"/>
                        <w:left w:val="single" w:sz="2" w:space="0" w:color="D9D9E3"/>
                        <w:bottom w:val="single" w:sz="2" w:space="0" w:color="D9D9E3"/>
                        <w:right w:val="single" w:sz="2" w:space="0" w:color="D9D9E3"/>
                      </w:divBdr>
                      <w:divsChild>
                        <w:div w:id="2117016926">
                          <w:marLeft w:val="0"/>
                          <w:marRight w:val="0"/>
                          <w:marTop w:val="0"/>
                          <w:marBottom w:val="0"/>
                          <w:divBdr>
                            <w:top w:val="single" w:sz="2" w:space="0" w:color="D9D9E3"/>
                            <w:left w:val="single" w:sz="2" w:space="0" w:color="D9D9E3"/>
                            <w:bottom w:val="single" w:sz="2" w:space="0" w:color="D9D9E3"/>
                            <w:right w:val="single" w:sz="2" w:space="0" w:color="D9D9E3"/>
                          </w:divBdr>
                          <w:divsChild>
                            <w:div w:id="184366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03913848">
      <w:bodyDiv w:val="1"/>
      <w:marLeft w:val="0"/>
      <w:marRight w:val="0"/>
      <w:marTop w:val="0"/>
      <w:marBottom w:val="0"/>
      <w:divBdr>
        <w:top w:val="none" w:sz="0" w:space="0" w:color="auto"/>
        <w:left w:val="none" w:sz="0" w:space="0" w:color="auto"/>
        <w:bottom w:val="none" w:sz="0" w:space="0" w:color="auto"/>
        <w:right w:val="none" w:sz="0" w:space="0" w:color="auto"/>
      </w:divBdr>
    </w:div>
    <w:div w:id="1404838890">
      <w:bodyDiv w:val="1"/>
      <w:marLeft w:val="0"/>
      <w:marRight w:val="0"/>
      <w:marTop w:val="0"/>
      <w:marBottom w:val="0"/>
      <w:divBdr>
        <w:top w:val="none" w:sz="0" w:space="0" w:color="auto"/>
        <w:left w:val="none" w:sz="0" w:space="0" w:color="auto"/>
        <w:bottom w:val="none" w:sz="0" w:space="0" w:color="auto"/>
        <w:right w:val="none" w:sz="0" w:space="0" w:color="auto"/>
      </w:divBdr>
    </w:div>
    <w:div w:id="1408769580">
      <w:bodyDiv w:val="1"/>
      <w:marLeft w:val="0"/>
      <w:marRight w:val="0"/>
      <w:marTop w:val="0"/>
      <w:marBottom w:val="0"/>
      <w:divBdr>
        <w:top w:val="none" w:sz="0" w:space="0" w:color="auto"/>
        <w:left w:val="none" w:sz="0" w:space="0" w:color="auto"/>
        <w:bottom w:val="none" w:sz="0" w:space="0" w:color="auto"/>
        <w:right w:val="none" w:sz="0" w:space="0" w:color="auto"/>
      </w:divBdr>
      <w:divsChild>
        <w:div w:id="242690216">
          <w:marLeft w:val="0"/>
          <w:marRight w:val="0"/>
          <w:marTop w:val="0"/>
          <w:marBottom w:val="0"/>
          <w:divBdr>
            <w:top w:val="none" w:sz="0" w:space="0" w:color="auto"/>
            <w:left w:val="none" w:sz="0" w:space="0" w:color="auto"/>
            <w:bottom w:val="none" w:sz="0" w:space="0" w:color="auto"/>
            <w:right w:val="none" w:sz="0" w:space="0" w:color="auto"/>
          </w:divBdr>
          <w:divsChild>
            <w:div w:id="572010323">
              <w:marLeft w:val="0"/>
              <w:marRight w:val="0"/>
              <w:marTop w:val="0"/>
              <w:marBottom w:val="0"/>
              <w:divBdr>
                <w:top w:val="none" w:sz="0" w:space="0" w:color="auto"/>
                <w:left w:val="none" w:sz="0" w:space="0" w:color="auto"/>
                <w:bottom w:val="none" w:sz="0" w:space="0" w:color="auto"/>
                <w:right w:val="none" w:sz="0" w:space="0" w:color="auto"/>
              </w:divBdr>
              <w:divsChild>
                <w:div w:id="218328163">
                  <w:marLeft w:val="0"/>
                  <w:marRight w:val="0"/>
                  <w:marTop w:val="0"/>
                  <w:marBottom w:val="0"/>
                  <w:divBdr>
                    <w:top w:val="none" w:sz="0" w:space="0" w:color="auto"/>
                    <w:left w:val="none" w:sz="0" w:space="0" w:color="auto"/>
                    <w:bottom w:val="none" w:sz="0" w:space="0" w:color="auto"/>
                    <w:right w:val="none" w:sz="0" w:space="0" w:color="auto"/>
                  </w:divBdr>
                  <w:divsChild>
                    <w:div w:id="1942763327">
                      <w:marLeft w:val="0"/>
                      <w:marRight w:val="0"/>
                      <w:marTop w:val="0"/>
                      <w:marBottom w:val="0"/>
                      <w:divBdr>
                        <w:top w:val="none" w:sz="0" w:space="0" w:color="auto"/>
                        <w:left w:val="none" w:sz="0" w:space="0" w:color="auto"/>
                        <w:bottom w:val="none" w:sz="0" w:space="0" w:color="auto"/>
                        <w:right w:val="none" w:sz="0" w:space="0" w:color="auto"/>
                      </w:divBdr>
                    </w:div>
                  </w:divsChild>
                </w:div>
                <w:div w:id="365640112">
                  <w:marLeft w:val="0"/>
                  <w:marRight w:val="0"/>
                  <w:marTop w:val="0"/>
                  <w:marBottom w:val="0"/>
                  <w:divBdr>
                    <w:top w:val="none" w:sz="0" w:space="0" w:color="auto"/>
                    <w:left w:val="none" w:sz="0" w:space="0" w:color="auto"/>
                    <w:bottom w:val="none" w:sz="0" w:space="0" w:color="auto"/>
                    <w:right w:val="none" w:sz="0" w:space="0" w:color="auto"/>
                  </w:divBdr>
                  <w:divsChild>
                    <w:div w:id="90005328">
                      <w:marLeft w:val="0"/>
                      <w:marRight w:val="0"/>
                      <w:marTop w:val="0"/>
                      <w:marBottom w:val="0"/>
                      <w:divBdr>
                        <w:top w:val="none" w:sz="0" w:space="0" w:color="auto"/>
                        <w:left w:val="none" w:sz="0" w:space="0" w:color="auto"/>
                        <w:bottom w:val="none" w:sz="0" w:space="0" w:color="auto"/>
                        <w:right w:val="none" w:sz="0" w:space="0" w:color="auto"/>
                      </w:divBdr>
                    </w:div>
                  </w:divsChild>
                </w:div>
                <w:div w:id="393045357">
                  <w:marLeft w:val="0"/>
                  <w:marRight w:val="0"/>
                  <w:marTop w:val="0"/>
                  <w:marBottom w:val="0"/>
                  <w:divBdr>
                    <w:top w:val="none" w:sz="0" w:space="0" w:color="auto"/>
                    <w:left w:val="none" w:sz="0" w:space="0" w:color="auto"/>
                    <w:bottom w:val="none" w:sz="0" w:space="0" w:color="auto"/>
                    <w:right w:val="none" w:sz="0" w:space="0" w:color="auto"/>
                  </w:divBdr>
                  <w:divsChild>
                    <w:div w:id="575211418">
                      <w:marLeft w:val="0"/>
                      <w:marRight w:val="0"/>
                      <w:marTop w:val="0"/>
                      <w:marBottom w:val="0"/>
                      <w:divBdr>
                        <w:top w:val="none" w:sz="0" w:space="0" w:color="auto"/>
                        <w:left w:val="none" w:sz="0" w:space="0" w:color="auto"/>
                        <w:bottom w:val="none" w:sz="0" w:space="0" w:color="auto"/>
                        <w:right w:val="none" w:sz="0" w:space="0" w:color="auto"/>
                      </w:divBdr>
                    </w:div>
                  </w:divsChild>
                </w:div>
                <w:div w:id="473371673">
                  <w:marLeft w:val="0"/>
                  <w:marRight w:val="0"/>
                  <w:marTop w:val="0"/>
                  <w:marBottom w:val="0"/>
                  <w:divBdr>
                    <w:top w:val="none" w:sz="0" w:space="0" w:color="auto"/>
                    <w:left w:val="none" w:sz="0" w:space="0" w:color="auto"/>
                    <w:bottom w:val="none" w:sz="0" w:space="0" w:color="auto"/>
                    <w:right w:val="none" w:sz="0" w:space="0" w:color="auto"/>
                  </w:divBdr>
                  <w:divsChild>
                    <w:div w:id="1208034574">
                      <w:marLeft w:val="0"/>
                      <w:marRight w:val="0"/>
                      <w:marTop w:val="0"/>
                      <w:marBottom w:val="0"/>
                      <w:divBdr>
                        <w:top w:val="none" w:sz="0" w:space="0" w:color="auto"/>
                        <w:left w:val="none" w:sz="0" w:space="0" w:color="auto"/>
                        <w:bottom w:val="none" w:sz="0" w:space="0" w:color="auto"/>
                        <w:right w:val="none" w:sz="0" w:space="0" w:color="auto"/>
                      </w:divBdr>
                    </w:div>
                  </w:divsChild>
                </w:div>
                <w:div w:id="756482909">
                  <w:marLeft w:val="0"/>
                  <w:marRight w:val="0"/>
                  <w:marTop w:val="0"/>
                  <w:marBottom w:val="0"/>
                  <w:divBdr>
                    <w:top w:val="none" w:sz="0" w:space="0" w:color="auto"/>
                    <w:left w:val="none" w:sz="0" w:space="0" w:color="auto"/>
                    <w:bottom w:val="none" w:sz="0" w:space="0" w:color="auto"/>
                    <w:right w:val="none" w:sz="0" w:space="0" w:color="auto"/>
                  </w:divBdr>
                  <w:divsChild>
                    <w:div w:id="764497726">
                      <w:marLeft w:val="0"/>
                      <w:marRight w:val="0"/>
                      <w:marTop w:val="0"/>
                      <w:marBottom w:val="0"/>
                      <w:divBdr>
                        <w:top w:val="none" w:sz="0" w:space="0" w:color="auto"/>
                        <w:left w:val="none" w:sz="0" w:space="0" w:color="auto"/>
                        <w:bottom w:val="none" w:sz="0" w:space="0" w:color="auto"/>
                        <w:right w:val="none" w:sz="0" w:space="0" w:color="auto"/>
                      </w:divBdr>
                    </w:div>
                  </w:divsChild>
                </w:div>
                <w:div w:id="982737529">
                  <w:marLeft w:val="0"/>
                  <w:marRight w:val="0"/>
                  <w:marTop w:val="0"/>
                  <w:marBottom w:val="0"/>
                  <w:divBdr>
                    <w:top w:val="none" w:sz="0" w:space="0" w:color="auto"/>
                    <w:left w:val="none" w:sz="0" w:space="0" w:color="auto"/>
                    <w:bottom w:val="none" w:sz="0" w:space="0" w:color="auto"/>
                    <w:right w:val="none" w:sz="0" w:space="0" w:color="auto"/>
                  </w:divBdr>
                  <w:divsChild>
                    <w:div w:id="797725213">
                      <w:marLeft w:val="0"/>
                      <w:marRight w:val="0"/>
                      <w:marTop w:val="0"/>
                      <w:marBottom w:val="0"/>
                      <w:divBdr>
                        <w:top w:val="none" w:sz="0" w:space="0" w:color="auto"/>
                        <w:left w:val="none" w:sz="0" w:space="0" w:color="auto"/>
                        <w:bottom w:val="none" w:sz="0" w:space="0" w:color="auto"/>
                        <w:right w:val="none" w:sz="0" w:space="0" w:color="auto"/>
                      </w:divBdr>
                    </w:div>
                  </w:divsChild>
                </w:div>
                <w:div w:id="1075250252">
                  <w:marLeft w:val="0"/>
                  <w:marRight w:val="0"/>
                  <w:marTop w:val="0"/>
                  <w:marBottom w:val="0"/>
                  <w:divBdr>
                    <w:top w:val="none" w:sz="0" w:space="0" w:color="auto"/>
                    <w:left w:val="none" w:sz="0" w:space="0" w:color="auto"/>
                    <w:bottom w:val="none" w:sz="0" w:space="0" w:color="auto"/>
                    <w:right w:val="none" w:sz="0" w:space="0" w:color="auto"/>
                  </w:divBdr>
                  <w:divsChild>
                    <w:div w:id="155650797">
                      <w:marLeft w:val="0"/>
                      <w:marRight w:val="0"/>
                      <w:marTop w:val="0"/>
                      <w:marBottom w:val="0"/>
                      <w:divBdr>
                        <w:top w:val="none" w:sz="0" w:space="0" w:color="auto"/>
                        <w:left w:val="none" w:sz="0" w:space="0" w:color="auto"/>
                        <w:bottom w:val="none" w:sz="0" w:space="0" w:color="auto"/>
                        <w:right w:val="none" w:sz="0" w:space="0" w:color="auto"/>
                      </w:divBdr>
                    </w:div>
                  </w:divsChild>
                </w:div>
                <w:div w:id="1089543138">
                  <w:marLeft w:val="0"/>
                  <w:marRight w:val="0"/>
                  <w:marTop w:val="0"/>
                  <w:marBottom w:val="0"/>
                  <w:divBdr>
                    <w:top w:val="none" w:sz="0" w:space="0" w:color="auto"/>
                    <w:left w:val="none" w:sz="0" w:space="0" w:color="auto"/>
                    <w:bottom w:val="none" w:sz="0" w:space="0" w:color="auto"/>
                    <w:right w:val="none" w:sz="0" w:space="0" w:color="auto"/>
                  </w:divBdr>
                  <w:divsChild>
                    <w:div w:id="1579091800">
                      <w:marLeft w:val="0"/>
                      <w:marRight w:val="0"/>
                      <w:marTop w:val="0"/>
                      <w:marBottom w:val="0"/>
                      <w:divBdr>
                        <w:top w:val="none" w:sz="0" w:space="0" w:color="auto"/>
                        <w:left w:val="none" w:sz="0" w:space="0" w:color="auto"/>
                        <w:bottom w:val="none" w:sz="0" w:space="0" w:color="auto"/>
                        <w:right w:val="none" w:sz="0" w:space="0" w:color="auto"/>
                      </w:divBdr>
                    </w:div>
                  </w:divsChild>
                </w:div>
                <w:div w:id="1321496564">
                  <w:marLeft w:val="0"/>
                  <w:marRight w:val="0"/>
                  <w:marTop w:val="0"/>
                  <w:marBottom w:val="0"/>
                  <w:divBdr>
                    <w:top w:val="none" w:sz="0" w:space="0" w:color="auto"/>
                    <w:left w:val="none" w:sz="0" w:space="0" w:color="auto"/>
                    <w:bottom w:val="none" w:sz="0" w:space="0" w:color="auto"/>
                    <w:right w:val="none" w:sz="0" w:space="0" w:color="auto"/>
                  </w:divBdr>
                  <w:divsChild>
                    <w:div w:id="1562522006">
                      <w:marLeft w:val="0"/>
                      <w:marRight w:val="0"/>
                      <w:marTop w:val="0"/>
                      <w:marBottom w:val="0"/>
                      <w:divBdr>
                        <w:top w:val="none" w:sz="0" w:space="0" w:color="auto"/>
                        <w:left w:val="none" w:sz="0" w:space="0" w:color="auto"/>
                        <w:bottom w:val="none" w:sz="0" w:space="0" w:color="auto"/>
                        <w:right w:val="none" w:sz="0" w:space="0" w:color="auto"/>
                      </w:divBdr>
                    </w:div>
                  </w:divsChild>
                </w:div>
                <w:div w:id="2031837860">
                  <w:marLeft w:val="0"/>
                  <w:marRight w:val="0"/>
                  <w:marTop w:val="0"/>
                  <w:marBottom w:val="0"/>
                  <w:divBdr>
                    <w:top w:val="none" w:sz="0" w:space="0" w:color="auto"/>
                    <w:left w:val="none" w:sz="0" w:space="0" w:color="auto"/>
                    <w:bottom w:val="none" w:sz="0" w:space="0" w:color="auto"/>
                    <w:right w:val="none" w:sz="0" w:space="0" w:color="auto"/>
                  </w:divBdr>
                  <w:divsChild>
                    <w:div w:id="16102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349731">
      <w:bodyDiv w:val="1"/>
      <w:marLeft w:val="0"/>
      <w:marRight w:val="0"/>
      <w:marTop w:val="0"/>
      <w:marBottom w:val="0"/>
      <w:divBdr>
        <w:top w:val="none" w:sz="0" w:space="0" w:color="auto"/>
        <w:left w:val="none" w:sz="0" w:space="0" w:color="auto"/>
        <w:bottom w:val="none" w:sz="0" w:space="0" w:color="auto"/>
        <w:right w:val="none" w:sz="0" w:space="0" w:color="auto"/>
      </w:divBdr>
      <w:divsChild>
        <w:div w:id="813762970">
          <w:marLeft w:val="0"/>
          <w:marRight w:val="0"/>
          <w:marTop w:val="0"/>
          <w:marBottom w:val="0"/>
          <w:divBdr>
            <w:top w:val="single" w:sz="2" w:space="0" w:color="auto"/>
            <w:left w:val="single" w:sz="2" w:space="0" w:color="auto"/>
            <w:bottom w:val="single" w:sz="6" w:space="0" w:color="auto"/>
            <w:right w:val="single" w:sz="2" w:space="0" w:color="auto"/>
          </w:divBdr>
          <w:divsChild>
            <w:div w:id="220676378">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226572">
                  <w:marLeft w:val="0"/>
                  <w:marRight w:val="0"/>
                  <w:marTop w:val="0"/>
                  <w:marBottom w:val="0"/>
                  <w:divBdr>
                    <w:top w:val="single" w:sz="2" w:space="0" w:color="D9D9E3"/>
                    <w:left w:val="single" w:sz="2" w:space="0" w:color="D9D9E3"/>
                    <w:bottom w:val="single" w:sz="2" w:space="0" w:color="D9D9E3"/>
                    <w:right w:val="single" w:sz="2" w:space="0" w:color="D9D9E3"/>
                  </w:divBdr>
                  <w:divsChild>
                    <w:div w:id="1323966556">
                      <w:marLeft w:val="0"/>
                      <w:marRight w:val="0"/>
                      <w:marTop w:val="0"/>
                      <w:marBottom w:val="0"/>
                      <w:divBdr>
                        <w:top w:val="single" w:sz="2" w:space="0" w:color="D9D9E3"/>
                        <w:left w:val="single" w:sz="2" w:space="0" w:color="D9D9E3"/>
                        <w:bottom w:val="single" w:sz="2" w:space="0" w:color="D9D9E3"/>
                        <w:right w:val="single" w:sz="2" w:space="0" w:color="D9D9E3"/>
                      </w:divBdr>
                      <w:divsChild>
                        <w:div w:id="713849690">
                          <w:marLeft w:val="0"/>
                          <w:marRight w:val="0"/>
                          <w:marTop w:val="0"/>
                          <w:marBottom w:val="0"/>
                          <w:divBdr>
                            <w:top w:val="single" w:sz="2" w:space="0" w:color="D9D9E3"/>
                            <w:left w:val="single" w:sz="2" w:space="0" w:color="D9D9E3"/>
                            <w:bottom w:val="single" w:sz="2" w:space="0" w:color="D9D9E3"/>
                            <w:right w:val="single" w:sz="2" w:space="0" w:color="D9D9E3"/>
                          </w:divBdr>
                          <w:divsChild>
                            <w:div w:id="242836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7287119">
      <w:bodyDiv w:val="1"/>
      <w:marLeft w:val="0"/>
      <w:marRight w:val="0"/>
      <w:marTop w:val="0"/>
      <w:marBottom w:val="0"/>
      <w:divBdr>
        <w:top w:val="none" w:sz="0" w:space="0" w:color="auto"/>
        <w:left w:val="none" w:sz="0" w:space="0" w:color="auto"/>
        <w:bottom w:val="none" w:sz="0" w:space="0" w:color="auto"/>
        <w:right w:val="none" w:sz="0" w:space="0" w:color="auto"/>
      </w:divBdr>
    </w:div>
    <w:div w:id="1420785756">
      <w:bodyDiv w:val="1"/>
      <w:marLeft w:val="0"/>
      <w:marRight w:val="0"/>
      <w:marTop w:val="0"/>
      <w:marBottom w:val="0"/>
      <w:divBdr>
        <w:top w:val="none" w:sz="0" w:space="0" w:color="auto"/>
        <w:left w:val="none" w:sz="0" w:space="0" w:color="auto"/>
        <w:bottom w:val="none" w:sz="0" w:space="0" w:color="auto"/>
        <w:right w:val="none" w:sz="0" w:space="0" w:color="auto"/>
      </w:divBdr>
    </w:div>
    <w:div w:id="1424181551">
      <w:bodyDiv w:val="1"/>
      <w:marLeft w:val="0"/>
      <w:marRight w:val="0"/>
      <w:marTop w:val="0"/>
      <w:marBottom w:val="0"/>
      <w:divBdr>
        <w:top w:val="none" w:sz="0" w:space="0" w:color="auto"/>
        <w:left w:val="none" w:sz="0" w:space="0" w:color="auto"/>
        <w:bottom w:val="none" w:sz="0" w:space="0" w:color="auto"/>
        <w:right w:val="none" w:sz="0" w:space="0" w:color="auto"/>
      </w:divBdr>
    </w:div>
    <w:div w:id="1424184039">
      <w:bodyDiv w:val="1"/>
      <w:marLeft w:val="0"/>
      <w:marRight w:val="0"/>
      <w:marTop w:val="0"/>
      <w:marBottom w:val="0"/>
      <w:divBdr>
        <w:top w:val="none" w:sz="0" w:space="0" w:color="auto"/>
        <w:left w:val="none" w:sz="0" w:space="0" w:color="auto"/>
        <w:bottom w:val="none" w:sz="0" w:space="0" w:color="auto"/>
        <w:right w:val="none" w:sz="0" w:space="0" w:color="auto"/>
      </w:divBdr>
      <w:divsChild>
        <w:div w:id="412624807">
          <w:marLeft w:val="0"/>
          <w:marRight w:val="0"/>
          <w:marTop w:val="0"/>
          <w:marBottom w:val="0"/>
          <w:divBdr>
            <w:top w:val="single" w:sz="2" w:space="0" w:color="auto"/>
            <w:left w:val="single" w:sz="2" w:space="0" w:color="auto"/>
            <w:bottom w:val="single" w:sz="6" w:space="0" w:color="auto"/>
            <w:right w:val="single" w:sz="2" w:space="0" w:color="auto"/>
          </w:divBdr>
          <w:divsChild>
            <w:div w:id="76974131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3516210">
                  <w:marLeft w:val="0"/>
                  <w:marRight w:val="0"/>
                  <w:marTop w:val="0"/>
                  <w:marBottom w:val="0"/>
                  <w:divBdr>
                    <w:top w:val="single" w:sz="2" w:space="0" w:color="D9D9E3"/>
                    <w:left w:val="single" w:sz="2" w:space="0" w:color="D9D9E3"/>
                    <w:bottom w:val="single" w:sz="2" w:space="0" w:color="D9D9E3"/>
                    <w:right w:val="single" w:sz="2" w:space="0" w:color="D9D9E3"/>
                  </w:divBdr>
                  <w:divsChild>
                    <w:div w:id="564030974">
                      <w:marLeft w:val="0"/>
                      <w:marRight w:val="0"/>
                      <w:marTop w:val="0"/>
                      <w:marBottom w:val="0"/>
                      <w:divBdr>
                        <w:top w:val="single" w:sz="2" w:space="0" w:color="D9D9E3"/>
                        <w:left w:val="single" w:sz="2" w:space="0" w:color="D9D9E3"/>
                        <w:bottom w:val="single" w:sz="2" w:space="0" w:color="D9D9E3"/>
                        <w:right w:val="single" w:sz="2" w:space="0" w:color="D9D9E3"/>
                      </w:divBdr>
                      <w:divsChild>
                        <w:div w:id="712464314">
                          <w:marLeft w:val="0"/>
                          <w:marRight w:val="0"/>
                          <w:marTop w:val="0"/>
                          <w:marBottom w:val="0"/>
                          <w:divBdr>
                            <w:top w:val="single" w:sz="2" w:space="0" w:color="D9D9E3"/>
                            <w:left w:val="single" w:sz="2" w:space="0" w:color="D9D9E3"/>
                            <w:bottom w:val="single" w:sz="2" w:space="0" w:color="D9D9E3"/>
                            <w:right w:val="single" w:sz="2" w:space="0" w:color="D9D9E3"/>
                          </w:divBdr>
                          <w:divsChild>
                            <w:div w:id="1016617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39301354">
          <w:marLeft w:val="0"/>
          <w:marRight w:val="0"/>
          <w:marTop w:val="0"/>
          <w:marBottom w:val="0"/>
          <w:divBdr>
            <w:top w:val="single" w:sz="2" w:space="0" w:color="auto"/>
            <w:left w:val="single" w:sz="2" w:space="0" w:color="auto"/>
            <w:bottom w:val="single" w:sz="6" w:space="0" w:color="auto"/>
            <w:right w:val="single" w:sz="2" w:space="0" w:color="auto"/>
          </w:divBdr>
          <w:divsChild>
            <w:div w:id="1392263910">
              <w:marLeft w:val="0"/>
              <w:marRight w:val="0"/>
              <w:marTop w:val="100"/>
              <w:marBottom w:val="100"/>
              <w:divBdr>
                <w:top w:val="single" w:sz="2" w:space="0" w:color="D9D9E3"/>
                <w:left w:val="single" w:sz="2" w:space="0" w:color="D9D9E3"/>
                <w:bottom w:val="single" w:sz="2" w:space="0" w:color="D9D9E3"/>
                <w:right w:val="single" w:sz="2" w:space="0" w:color="D9D9E3"/>
              </w:divBdr>
              <w:divsChild>
                <w:div w:id="154685091">
                  <w:marLeft w:val="0"/>
                  <w:marRight w:val="0"/>
                  <w:marTop w:val="0"/>
                  <w:marBottom w:val="0"/>
                  <w:divBdr>
                    <w:top w:val="single" w:sz="2" w:space="0" w:color="D9D9E3"/>
                    <w:left w:val="single" w:sz="2" w:space="0" w:color="D9D9E3"/>
                    <w:bottom w:val="single" w:sz="2" w:space="0" w:color="D9D9E3"/>
                    <w:right w:val="single" w:sz="2" w:space="0" w:color="D9D9E3"/>
                  </w:divBdr>
                  <w:divsChild>
                    <w:div w:id="1588343528">
                      <w:marLeft w:val="0"/>
                      <w:marRight w:val="0"/>
                      <w:marTop w:val="0"/>
                      <w:marBottom w:val="0"/>
                      <w:divBdr>
                        <w:top w:val="single" w:sz="2" w:space="0" w:color="D9D9E3"/>
                        <w:left w:val="single" w:sz="2" w:space="0" w:color="D9D9E3"/>
                        <w:bottom w:val="single" w:sz="2" w:space="0" w:color="D9D9E3"/>
                        <w:right w:val="single" w:sz="2" w:space="0" w:color="D9D9E3"/>
                      </w:divBdr>
                      <w:divsChild>
                        <w:div w:id="1516849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5104857">
      <w:bodyDiv w:val="1"/>
      <w:marLeft w:val="0"/>
      <w:marRight w:val="0"/>
      <w:marTop w:val="0"/>
      <w:marBottom w:val="0"/>
      <w:divBdr>
        <w:top w:val="none" w:sz="0" w:space="0" w:color="auto"/>
        <w:left w:val="none" w:sz="0" w:space="0" w:color="auto"/>
        <w:bottom w:val="none" w:sz="0" w:space="0" w:color="auto"/>
        <w:right w:val="none" w:sz="0" w:space="0" w:color="auto"/>
      </w:divBdr>
      <w:divsChild>
        <w:div w:id="893005763">
          <w:marLeft w:val="547"/>
          <w:marRight w:val="0"/>
          <w:marTop w:val="0"/>
          <w:marBottom w:val="0"/>
          <w:divBdr>
            <w:top w:val="none" w:sz="0" w:space="0" w:color="auto"/>
            <w:left w:val="none" w:sz="0" w:space="0" w:color="auto"/>
            <w:bottom w:val="none" w:sz="0" w:space="0" w:color="auto"/>
            <w:right w:val="none" w:sz="0" w:space="0" w:color="auto"/>
          </w:divBdr>
        </w:div>
        <w:div w:id="1758475661">
          <w:marLeft w:val="547"/>
          <w:marRight w:val="0"/>
          <w:marTop w:val="0"/>
          <w:marBottom w:val="0"/>
          <w:divBdr>
            <w:top w:val="none" w:sz="0" w:space="0" w:color="auto"/>
            <w:left w:val="none" w:sz="0" w:space="0" w:color="auto"/>
            <w:bottom w:val="none" w:sz="0" w:space="0" w:color="auto"/>
            <w:right w:val="none" w:sz="0" w:space="0" w:color="auto"/>
          </w:divBdr>
        </w:div>
      </w:divsChild>
    </w:div>
    <w:div w:id="1430589014">
      <w:bodyDiv w:val="1"/>
      <w:marLeft w:val="0"/>
      <w:marRight w:val="0"/>
      <w:marTop w:val="0"/>
      <w:marBottom w:val="0"/>
      <w:divBdr>
        <w:top w:val="none" w:sz="0" w:space="0" w:color="auto"/>
        <w:left w:val="none" w:sz="0" w:space="0" w:color="auto"/>
        <w:bottom w:val="none" w:sz="0" w:space="0" w:color="auto"/>
        <w:right w:val="none" w:sz="0" w:space="0" w:color="auto"/>
      </w:divBdr>
      <w:divsChild>
        <w:div w:id="479998888">
          <w:marLeft w:val="0"/>
          <w:marRight w:val="0"/>
          <w:marTop w:val="0"/>
          <w:marBottom w:val="0"/>
          <w:divBdr>
            <w:top w:val="single" w:sz="2" w:space="0" w:color="auto"/>
            <w:left w:val="single" w:sz="2" w:space="0" w:color="auto"/>
            <w:bottom w:val="single" w:sz="6" w:space="0" w:color="auto"/>
            <w:right w:val="single" w:sz="2" w:space="0" w:color="auto"/>
          </w:divBdr>
          <w:divsChild>
            <w:div w:id="1517037701">
              <w:marLeft w:val="0"/>
              <w:marRight w:val="0"/>
              <w:marTop w:val="100"/>
              <w:marBottom w:val="100"/>
              <w:divBdr>
                <w:top w:val="single" w:sz="2" w:space="0" w:color="D9D9E3"/>
                <w:left w:val="single" w:sz="2" w:space="0" w:color="D9D9E3"/>
                <w:bottom w:val="single" w:sz="2" w:space="0" w:color="D9D9E3"/>
                <w:right w:val="single" w:sz="2" w:space="0" w:color="D9D9E3"/>
              </w:divBdr>
              <w:divsChild>
                <w:div w:id="1585456486">
                  <w:marLeft w:val="0"/>
                  <w:marRight w:val="0"/>
                  <w:marTop w:val="0"/>
                  <w:marBottom w:val="0"/>
                  <w:divBdr>
                    <w:top w:val="single" w:sz="2" w:space="0" w:color="D9D9E3"/>
                    <w:left w:val="single" w:sz="2" w:space="0" w:color="D9D9E3"/>
                    <w:bottom w:val="single" w:sz="2" w:space="0" w:color="D9D9E3"/>
                    <w:right w:val="single" w:sz="2" w:space="0" w:color="D9D9E3"/>
                  </w:divBdr>
                  <w:divsChild>
                    <w:div w:id="1369525806">
                      <w:marLeft w:val="0"/>
                      <w:marRight w:val="0"/>
                      <w:marTop w:val="0"/>
                      <w:marBottom w:val="0"/>
                      <w:divBdr>
                        <w:top w:val="single" w:sz="2" w:space="0" w:color="D9D9E3"/>
                        <w:left w:val="single" w:sz="2" w:space="0" w:color="D9D9E3"/>
                        <w:bottom w:val="single" w:sz="2" w:space="0" w:color="D9D9E3"/>
                        <w:right w:val="single" w:sz="2" w:space="0" w:color="D9D9E3"/>
                      </w:divBdr>
                      <w:divsChild>
                        <w:div w:id="647250113">
                          <w:marLeft w:val="0"/>
                          <w:marRight w:val="0"/>
                          <w:marTop w:val="0"/>
                          <w:marBottom w:val="0"/>
                          <w:divBdr>
                            <w:top w:val="single" w:sz="2" w:space="0" w:color="D9D9E3"/>
                            <w:left w:val="single" w:sz="2" w:space="0" w:color="D9D9E3"/>
                            <w:bottom w:val="single" w:sz="2" w:space="0" w:color="D9D9E3"/>
                            <w:right w:val="single" w:sz="2" w:space="0" w:color="D9D9E3"/>
                          </w:divBdr>
                          <w:divsChild>
                            <w:div w:id="1531331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1858134">
      <w:bodyDiv w:val="1"/>
      <w:marLeft w:val="0"/>
      <w:marRight w:val="0"/>
      <w:marTop w:val="0"/>
      <w:marBottom w:val="0"/>
      <w:divBdr>
        <w:top w:val="none" w:sz="0" w:space="0" w:color="auto"/>
        <w:left w:val="none" w:sz="0" w:space="0" w:color="auto"/>
        <w:bottom w:val="none" w:sz="0" w:space="0" w:color="auto"/>
        <w:right w:val="none" w:sz="0" w:space="0" w:color="auto"/>
      </w:divBdr>
    </w:div>
    <w:div w:id="1434665108">
      <w:bodyDiv w:val="1"/>
      <w:marLeft w:val="0"/>
      <w:marRight w:val="0"/>
      <w:marTop w:val="0"/>
      <w:marBottom w:val="0"/>
      <w:divBdr>
        <w:top w:val="none" w:sz="0" w:space="0" w:color="auto"/>
        <w:left w:val="none" w:sz="0" w:space="0" w:color="auto"/>
        <w:bottom w:val="none" w:sz="0" w:space="0" w:color="auto"/>
        <w:right w:val="none" w:sz="0" w:space="0" w:color="auto"/>
      </w:divBdr>
    </w:div>
    <w:div w:id="1435324414">
      <w:bodyDiv w:val="1"/>
      <w:marLeft w:val="0"/>
      <w:marRight w:val="0"/>
      <w:marTop w:val="0"/>
      <w:marBottom w:val="0"/>
      <w:divBdr>
        <w:top w:val="none" w:sz="0" w:space="0" w:color="auto"/>
        <w:left w:val="none" w:sz="0" w:space="0" w:color="auto"/>
        <w:bottom w:val="none" w:sz="0" w:space="0" w:color="auto"/>
        <w:right w:val="none" w:sz="0" w:space="0" w:color="auto"/>
      </w:divBdr>
    </w:div>
    <w:div w:id="1436680617">
      <w:bodyDiv w:val="1"/>
      <w:marLeft w:val="0"/>
      <w:marRight w:val="0"/>
      <w:marTop w:val="0"/>
      <w:marBottom w:val="0"/>
      <w:divBdr>
        <w:top w:val="none" w:sz="0" w:space="0" w:color="auto"/>
        <w:left w:val="none" w:sz="0" w:space="0" w:color="auto"/>
        <w:bottom w:val="none" w:sz="0" w:space="0" w:color="auto"/>
        <w:right w:val="none" w:sz="0" w:space="0" w:color="auto"/>
      </w:divBdr>
    </w:div>
    <w:div w:id="1438015676">
      <w:bodyDiv w:val="1"/>
      <w:marLeft w:val="0"/>
      <w:marRight w:val="0"/>
      <w:marTop w:val="0"/>
      <w:marBottom w:val="0"/>
      <w:divBdr>
        <w:top w:val="none" w:sz="0" w:space="0" w:color="auto"/>
        <w:left w:val="none" w:sz="0" w:space="0" w:color="auto"/>
        <w:bottom w:val="none" w:sz="0" w:space="0" w:color="auto"/>
        <w:right w:val="none" w:sz="0" w:space="0" w:color="auto"/>
      </w:divBdr>
      <w:divsChild>
        <w:div w:id="596602864">
          <w:marLeft w:val="0"/>
          <w:marRight w:val="0"/>
          <w:marTop w:val="0"/>
          <w:marBottom w:val="0"/>
          <w:divBdr>
            <w:top w:val="single" w:sz="2" w:space="0" w:color="D9D9E3"/>
            <w:left w:val="single" w:sz="2" w:space="0" w:color="D9D9E3"/>
            <w:bottom w:val="single" w:sz="2" w:space="0" w:color="D9D9E3"/>
            <w:right w:val="single" w:sz="2" w:space="0" w:color="D9D9E3"/>
          </w:divBdr>
          <w:divsChild>
            <w:div w:id="1275595821">
              <w:marLeft w:val="0"/>
              <w:marRight w:val="0"/>
              <w:marTop w:val="0"/>
              <w:marBottom w:val="0"/>
              <w:divBdr>
                <w:top w:val="single" w:sz="2" w:space="0" w:color="D9D9E3"/>
                <w:left w:val="single" w:sz="2" w:space="0" w:color="D9D9E3"/>
                <w:bottom w:val="single" w:sz="2" w:space="0" w:color="D9D9E3"/>
                <w:right w:val="single" w:sz="2" w:space="0" w:color="D9D9E3"/>
              </w:divBdr>
              <w:divsChild>
                <w:div w:id="899678223">
                  <w:marLeft w:val="0"/>
                  <w:marRight w:val="0"/>
                  <w:marTop w:val="0"/>
                  <w:marBottom w:val="0"/>
                  <w:divBdr>
                    <w:top w:val="single" w:sz="2" w:space="0" w:color="D9D9E3"/>
                    <w:left w:val="single" w:sz="2" w:space="0" w:color="D9D9E3"/>
                    <w:bottom w:val="single" w:sz="2" w:space="0" w:color="D9D9E3"/>
                    <w:right w:val="single" w:sz="2" w:space="0" w:color="D9D9E3"/>
                  </w:divBdr>
                  <w:divsChild>
                    <w:div w:id="125390908">
                      <w:marLeft w:val="0"/>
                      <w:marRight w:val="0"/>
                      <w:marTop w:val="0"/>
                      <w:marBottom w:val="0"/>
                      <w:divBdr>
                        <w:top w:val="single" w:sz="2" w:space="0" w:color="D9D9E3"/>
                        <w:left w:val="single" w:sz="2" w:space="0" w:color="D9D9E3"/>
                        <w:bottom w:val="single" w:sz="2" w:space="0" w:color="D9D9E3"/>
                        <w:right w:val="single" w:sz="2" w:space="0" w:color="D9D9E3"/>
                      </w:divBdr>
                      <w:divsChild>
                        <w:div w:id="1452046481">
                          <w:marLeft w:val="0"/>
                          <w:marRight w:val="0"/>
                          <w:marTop w:val="0"/>
                          <w:marBottom w:val="0"/>
                          <w:divBdr>
                            <w:top w:val="single" w:sz="2" w:space="0" w:color="auto"/>
                            <w:left w:val="single" w:sz="2" w:space="0" w:color="auto"/>
                            <w:bottom w:val="single" w:sz="6" w:space="0" w:color="auto"/>
                            <w:right w:val="single" w:sz="2" w:space="0" w:color="auto"/>
                          </w:divBdr>
                          <w:divsChild>
                            <w:div w:id="1370375325">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517991">
                                  <w:marLeft w:val="0"/>
                                  <w:marRight w:val="0"/>
                                  <w:marTop w:val="0"/>
                                  <w:marBottom w:val="0"/>
                                  <w:divBdr>
                                    <w:top w:val="single" w:sz="2" w:space="0" w:color="D9D9E3"/>
                                    <w:left w:val="single" w:sz="2" w:space="0" w:color="D9D9E3"/>
                                    <w:bottom w:val="single" w:sz="2" w:space="0" w:color="D9D9E3"/>
                                    <w:right w:val="single" w:sz="2" w:space="0" w:color="D9D9E3"/>
                                  </w:divBdr>
                                  <w:divsChild>
                                    <w:div w:id="1331103583">
                                      <w:marLeft w:val="0"/>
                                      <w:marRight w:val="0"/>
                                      <w:marTop w:val="0"/>
                                      <w:marBottom w:val="0"/>
                                      <w:divBdr>
                                        <w:top w:val="single" w:sz="2" w:space="0" w:color="D9D9E3"/>
                                        <w:left w:val="single" w:sz="2" w:space="0" w:color="D9D9E3"/>
                                        <w:bottom w:val="single" w:sz="2" w:space="0" w:color="D9D9E3"/>
                                        <w:right w:val="single" w:sz="2" w:space="0" w:color="D9D9E3"/>
                                      </w:divBdr>
                                      <w:divsChild>
                                        <w:div w:id="1416628677">
                                          <w:marLeft w:val="0"/>
                                          <w:marRight w:val="0"/>
                                          <w:marTop w:val="0"/>
                                          <w:marBottom w:val="0"/>
                                          <w:divBdr>
                                            <w:top w:val="single" w:sz="2" w:space="0" w:color="D9D9E3"/>
                                            <w:left w:val="single" w:sz="2" w:space="0" w:color="D9D9E3"/>
                                            <w:bottom w:val="single" w:sz="2" w:space="0" w:color="D9D9E3"/>
                                            <w:right w:val="single" w:sz="2" w:space="0" w:color="D9D9E3"/>
                                          </w:divBdr>
                                          <w:divsChild>
                                            <w:div w:id="376973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45569756">
          <w:marLeft w:val="0"/>
          <w:marRight w:val="0"/>
          <w:marTop w:val="0"/>
          <w:marBottom w:val="0"/>
          <w:divBdr>
            <w:top w:val="none" w:sz="0" w:space="0" w:color="auto"/>
            <w:left w:val="none" w:sz="0" w:space="0" w:color="auto"/>
            <w:bottom w:val="none" w:sz="0" w:space="0" w:color="auto"/>
            <w:right w:val="none" w:sz="0" w:space="0" w:color="auto"/>
          </w:divBdr>
          <w:divsChild>
            <w:div w:id="1289704016">
              <w:marLeft w:val="0"/>
              <w:marRight w:val="0"/>
              <w:marTop w:val="0"/>
              <w:marBottom w:val="0"/>
              <w:divBdr>
                <w:top w:val="single" w:sz="2" w:space="0" w:color="D9D9E3"/>
                <w:left w:val="single" w:sz="2" w:space="0" w:color="D9D9E3"/>
                <w:bottom w:val="single" w:sz="2" w:space="0" w:color="D9D9E3"/>
                <w:right w:val="single" w:sz="2" w:space="0" w:color="D9D9E3"/>
              </w:divBdr>
              <w:divsChild>
                <w:div w:id="2041124474">
                  <w:marLeft w:val="0"/>
                  <w:marRight w:val="0"/>
                  <w:marTop w:val="0"/>
                  <w:marBottom w:val="0"/>
                  <w:divBdr>
                    <w:top w:val="single" w:sz="2" w:space="0" w:color="D9D9E3"/>
                    <w:left w:val="single" w:sz="2" w:space="0" w:color="D9D9E3"/>
                    <w:bottom w:val="single" w:sz="2" w:space="0" w:color="D9D9E3"/>
                    <w:right w:val="single" w:sz="2" w:space="0" w:color="D9D9E3"/>
                  </w:divBdr>
                  <w:divsChild>
                    <w:div w:id="1989095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9908227">
      <w:bodyDiv w:val="1"/>
      <w:marLeft w:val="0"/>
      <w:marRight w:val="0"/>
      <w:marTop w:val="0"/>
      <w:marBottom w:val="0"/>
      <w:divBdr>
        <w:top w:val="none" w:sz="0" w:space="0" w:color="auto"/>
        <w:left w:val="none" w:sz="0" w:space="0" w:color="auto"/>
        <w:bottom w:val="none" w:sz="0" w:space="0" w:color="auto"/>
        <w:right w:val="none" w:sz="0" w:space="0" w:color="auto"/>
      </w:divBdr>
      <w:divsChild>
        <w:div w:id="389960269">
          <w:marLeft w:val="0"/>
          <w:marRight w:val="0"/>
          <w:marTop w:val="0"/>
          <w:marBottom w:val="0"/>
          <w:divBdr>
            <w:top w:val="single" w:sz="2" w:space="0" w:color="auto"/>
            <w:left w:val="single" w:sz="2" w:space="0" w:color="auto"/>
            <w:bottom w:val="single" w:sz="6" w:space="0" w:color="auto"/>
            <w:right w:val="single" w:sz="2" w:space="0" w:color="auto"/>
          </w:divBdr>
          <w:divsChild>
            <w:div w:id="1770421741">
              <w:marLeft w:val="0"/>
              <w:marRight w:val="0"/>
              <w:marTop w:val="100"/>
              <w:marBottom w:val="100"/>
              <w:divBdr>
                <w:top w:val="single" w:sz="2" w:space="0" w:color="D9D9E3"/>
                <w:left w:val="single" w:sz="2" w:space="0" w:color="D9D9E3"/>
                <w:bottom w:val="single" w:sz="2" w:space="0" w:color="D9D9E3"/>
                <w:right w:val="single" w:sz="2" w:space="0" w:color="D9D9E3"/>
              </w:divBdr>
              <w:divsChild>
                <w:div w:id="1802920339">
                  <w:marLeft w:val="0"/>
                  <w:marRight w:val="0"/>
                  <w:marTop w:val="0"/>
                  <w:marBottom w:val="0"/>
                  <w:divBdr>
                    <w:top w:val="single" w:sz="2" w:space="0" w:color="D9D9E3"/>
                    <w:left w:val="single" w:sz="2" w:space="0" w:color="D9D9E3"/>
                    <w:bottom w:val="single" w:sz="2" w:space="0" w:color="D9D9E3"/>
                    <w:right w:val="single" w:sz="2" w:space="0" w:color="D9D9E3"/>
                  </w:divBdr>
                  <w:divsChild>
                    <w:div w:id="1634947738">
                      <w:marLeft w:val="0"/>
                      <w:marRight w:val="0"/>
                      <w:marTop w:val="0"/>
                      <w:marBottom w:val="0"/>
                      <w:divBdr>
                        <w:top w:val="single" w:sz="2" w:space="0" w:color="D9D9E3"/>
                        <w:left w:val="single" w:sz="2" w:space="0" w:color="D9D9E3"/>
                        <w:bottom w:val="single" w:sz="2" w:space="0" w:color="D9D9E3"/>
                        <w:right w:val="single" w:sz="2" w:space="0" w:color="D9D9E3"/>
                      </w:divBdr>
                      <w:divsChild>
                        <w:div w:id="1209563560">
                          <w:marLeft w:val="0"/>
                          <w:marRight w:val="0"/>
                          <w:marTop w:val="0"/>
                          <w:marBottom w:val="0"/>
                          <w:divBdr>
                            <w:top w:val="single" w:sz="2" w:space="0" w:color="D9D9E3"/>
                            <w:left w:val="single" w:sz="2" w:space="0" w:color="D9D9E3"/>
                            <w:bottom w:val="single" w:sz="2" w:space="0" w:color="D9D9E3"/>
                            <w:right w:val="single" w:sz="2" w:space="0" w:color="D9D9E3"/>
                          </w:divBdr>
                          <w:divsChild>
                            <w:div w:id="717432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25012232">
          <w:marLeft w:val="0"/>
          <w:marRight w:val="0"/>
          <w:marTop w:val="0"/>
          <w:marBottom w:val="0"/>
          <w:divBdr>
            <w:top w:val="single" w:sz="2" w:space="0" w:color="auto"/>
            <w:left w:val="single" w:sz="2" w:space="0" w:color="auto"/>
            <w:bottom w:val="single" w:sz="6" w:space="0" w:color="auto"/>
            <w:right w:val="single" w:sz="2" w:space="0" w:color="auto"/>
          </w:divBdr>
          <w:divsChild>
            <w:div w:id="1630889593">
              <w:marLeft w:val="0"/>
              <w:marRight w:val="0"/>
              <w:marTop w:val="100"/>
              <w:marBottom w:val="100"/>
              <w:divBdr>
                <w:top w:val="single" w:sz="2" w:space="0" w:color="D9D9E3"/>
                <w:left w:val="single" w:sz="2" w:space="0" w:color="D9D9E3"/>
                <w:bottom w:val="single" w:sz="2" w:space="0" w:color="D9D9E3"/>
                <w:right w:val="single" w:sz="2" w:space="0" w:color="D9D9E3"/>
              </w:divBdr>
              <w:divsChild>
                <w:div w:id="233320420">
                  <w:marLeft w:val="0"/>
                  <w:marRight w:val="0"/>
                  <w:marTop w:val="0"/>
                  <w:marBottom w:val="0"/>
                  <w:divBdr>
                    <w:top w:val="single" w:sz="2" w:space="0" w:color="D9D9E3"/>
                    <w:left w:val="single" w:sz="2" w:space="0" w:color="D9D9E3"/>
                    <w:bottom w:val="single" w:sz="2" w:space="0" w:color="D9D9E3"/>
                    <w:right w:val="single" w:sz="2" w:space="0" w:color="D9D9E3"/>
                  </w:divBdr>
                  <w:divsChild>
                    <w:div w:id="81802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43644811">
      <w:bodyDiv w:val="1"/>
      <w:marLeft w:val="0"/>
      <w:marRight w:val="0"/>
      <w:marTop w:val="0"/>
      <w:marBottom w:val="0"/>
      <w:divBdr>
        <w:top w:val="none" w:sz="0" w:space="0" w:color="auto"/>
        <w:left w:val="none" w:sz="0" w:space="0" w:color="auto"/>
        <w:bottom w:val="none" w:sz="0" w:space="0" w:color="auto"/>
        <w:right w:val="none" w:sz="0" w:space="0" w:color="auto"/>
      </w:divBdr>
    </w:div>
    <w:div w:id="1444690870">
      <w:bodyDiv w:val="1"/>
      <w:marLeft w:val="0"/>
      <w:marRight w:val="0"/>
      <w:marTop w:val="0"/>
      <w:marBottom w:val="0"/>
      <w:divBdr>
        <w:top w:val="none" w:sz="0" w:space="0" w:color="auto"/>
        <w:left w:val="none" w:sz="0" w:space="0" w:color="auto"/>
        <w:bottom w:val="none" w:sz="0" w:space="0" w:color="auto"/>
        <w:right w:val="none" w:sz="0" w:space="0" w:color="auto"/>
      </w:divBdr>
    </w:div>
    <w:div w:id="1446458209">
      <w:bodyDiv w:val="1"/>
      <w:marLeft w:val="0"/>
      <w:marRight w:val="0"/>
      <w:marTop w:val="0"/>
      <w:marBottom w:val="0"/>
      <w:divBdr>
        <w:top w:val="none" w:sz="0" w:space="0" w:color="auto"/>
        <w:left w:val="none" w:sz="0" w:space="0" w:color="auto"/>
        <w:bottom w:val="none" w:sz="0" w:space="0" w:color="auto"/>
        <w:right w:val="none" w:sz="0" w:space="0" w:color="auto"/>
      </w:divBdr>
      <w:divsChild>
        <w:div w:id="80487402">
          <w:marLeft w:val="0"/>
          <w:marRight w:val="0"/>
          <w:marTop w:val="0"/>
          <w:marBottom w:val="0"/>
          <w:divBdr>
            <w:top w:val="single" w:sz="2" w:space="0" w:color="auto"/>
            <w:left w:val="single" w:sz="2" w:space="0" w:color="auto"/>
            <w:bottom w:val="single" w:sz="6" w:space="0" w:color="auto"/>
            <w:right w:val="single" w:sz="2" w:space="0" w:color="auto"/>
          </w:divBdr>
          <w:divsChild>
            <w:div w:id="1992903932">
              <w:marLeft w:val="0"/>
              <w:marRight w:val="0"/>
              <w:marTop w:val="100"/>
              <w:marBottom w:val="100"/>
              <w:divBdr>
                <w:top w:val="single" w:sz="2" w:space="0" w:color="D9D9E3"/>
                <w:left w:val="single" w:sz="2" w:space="0" w:color="D9D9E3"/>
                <w:bottom w:val="single" w:sz="2" w:space="0" w:color="D9D9E3"/>
                <w:right w:val="single" w:sz="2" w:space="0" w:color="D9D9E3"/>
              </w:divBdr>
              <w:divsChild>
                <w:div w:id="1210610095">
                  <w:marLeft w:val="0"/>
                  <w:marRight w:val="0"/>
                  <w:marTop w:val="0"/>
                  <w:marBottom w:val="0"/>
                  <w:divBdr>
                    <w:top w:val="single" w:sz="2" w:space="0" w:color="D9D9E3"/>
                    <w:left w:val="single" w:sz="2" w:space="0" w:color="D9D9E3"/>
                    <w:bottom w:val="single" w:sz="2" w:space="0" w:color="D9D9E3"/>
                    <w:right w:val="single" w:sz="2" w:space="0" w:color="D9D9E3"/>
                  </w:divBdr>
                  <w:divsChild>
                    <w:div w:id="199438878">
                      <w:marLeft w:val="0"/>
                      <w:marRight w:val="0"/>
                      <w:marTop w:val="0"/>
                      <w:marBottom w:val="0"/>
                      <w:divBdr>
                        <w:top w:val="single" w:sz="2" w:space="0" w:color="D9D9E3"/>
                        <w:left w:val="single" w:sz="2" w:space="0" w:color="D9D9E3"/>
                        <w:bottom w:val="single" w:sz="2" w:space="0" w:color="D9D9E3"/>
                        <w:right w:val="single" w:sz="2" w:space="0" w:color="D9D9E3"/>
                      </w:divBdr>
                      <w:divsChild>
                        <w:div w:id="1195921881">
                          <w:marLeft w:val="0"/>
                          <w:marRight w:val="0"/>
                          <w:marTop w:val="0"/>
                          <w:marBottom w:val="0"/>
                          <w:divBdr>
                            <w:top w:val="single" w:sz="2" w:space="0" w:color="D9D9E3"/>
                            <w:left w:val="single" w:sz="2" w:space="0" w:color="D9D9E3"/>
                            <w:bottom w:val="single" w:sz="2" w:space="0" w:color="D9D9E3"/>
                            <w:right w:val="single" w:sz="2" w:space="0" w:color="D9D9E3"/>
                          </w:divBdr>
                          <w:divsChild>
                            <w:div w:id="17392824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52434837">
      <w:bodyDiv w:val="1"/>
      <w:marLeft w:val="0"/>
      <w:marRight w:val="0"/>
      <w:marTop w:val="0"/>
      <w:marBottom w:val="0"/>
      <w:divBdr>
        <w:top w:val="none" w:sz="0" w:space="0" w:color="auto"/>
        <w:left w:val="none" w:sz="0" w:space="0" w:color="auto"/>
        <w:bottom w:val="none" w:sz="0" w:space="0" w:color="auto"/>
        <w:right w:val="none" w:sz="0" w:space="0" w:color="auto"/>
      </w:divBdr>
    </w:div>
    <w:div w:id="1452896140">
      <w:bodyDiv w:val="1"/>
      <w:marLeft w:val="0"/>
      <w:marRight w:val="0"/>
      <w:marTop w:val="0"/>
      <w:marBottom w:val="0"/>
      <w:divBdr>
        <w:top w:val="none" w:sz="0" w:space="0" w:color="auto"/>
        <w:left w:val="none" w:sz="0" w:space="0" w:color="auto"/>
        <w:bottom w:val="none" w:sz="0" w:space="0" w:color="auto"/>
        <w:right w:val="none" w:sz="0" w:space="0" w:color="auto"/>
      </w:divBdr>
      <w:divsChild>
        <w:div w:id="808327228">
          <w:marLeft w:val="0"/>
          <w:marRight w:val="0"/>
          <w:marTop w:val="0"/>
          <w:marBottom w:val="0"/>
          <w:divBdr>
            <w:top w:val="single" w:sz="2" w:space="0" w:color="auto"/>
            <w:left w:val="single" w:sz="2" w:space="0" w:color="auto"/>
            <w:bottom w:val="single" w:sz="6" w:space="0" w:color="auto"/>
            <w:right w:val="single" w:sz="2" w:space="0" w:color="auto"/>
          </w:divBdr>
          <w:divsChild>
            <w:div w:id="1114523958">
              <w:marLeft w:val="0"/>
              <w:marRight w:val="0"/>
              <w:marTop w:val="100"/>
              <w:marBottom w:val="100"/>
              <w:divBdr>
                <w:top w:val="single" w:sz="2" w:space="0" w:color="D9D9E3"/>
                <w:left w:val="single" w:sz="2" w:space="0" w:color="D9D9E3"/>
                <w:bottom w:val="single" w:sz="2" w:space="0" w:color="D9D9E3"/>
                <w:right w:val="single" w:sz="2" w:space="0" w:color="D9D9E3"/>
              </w:divBdr>
              <w:divsChild>
                <w:div w:id="300041456">
                  <w:marLeft w:val="0"/>
                  <w:marRight w:val="0"/>
                  <w:marTop w:val="0"/>
                  <w:marBottom w:val="0"/>
                  <w:divBdr>
                    <w:top w:val="single" w:sz="2" w:space="0" w:color="D9D9E3"/>
                    <w:left w:val="single" w:sz="2" w:space="0" w:color="D9D9E3"/>
                    <w:bottom w:val="single" w:sz="2" w:space="0" w:color="D9D9E3"/>
                    <w:right w:val="single" w:sz="2" w:space="0" w:color="D9D9E3"/>
                  </w:divBdr>
                  <w:divsChild>
                    <w:div w:id="110830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74025613">
          <w:marLeft w:val="0"/>
          <w:marRight w:val="0"/>
          <w:marTop w:val="0"/>
          <w:marBottom w:val="0"/>
          <w:divBdr>
            <w:top w:val="single" w:sz="2" w:space="0" w:color="auto"/>
            <w:left w:val="single" w:sz="2" w:space="0" w:color="auto"/>
            <w:bottom w:val="single" w:sz="6" w:space="0" w:color="auto"/>
            <w:right w:val="single" w:sz="2" w:space="0" w:color="auto"/>
          </w:divBdr>
          <w:divsChild>
            <w:div w:id="821122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478374001">
                  <w:marLeft w:val="0"/>
                  <w:marRight w:val="0"/>
                  <w:marTop w:val="0"/>
                  <w:marBottom w:val="0"/>
                  <w:divBdr>
                    <w:top w:val="single" w:sz="2" w:space="0" w:color="D9D9E3"/>
                    <w:left w:val="single" w:sz="2" w:space="0" w:color="D9D9E3"/>
                    <w:bottom w:val="single" w:sz="2" w:space="0" w:color="D9D9E3"/>
                    <w:right w:val="single" w:sz="2" w:space="0" w:color="D9D9E3"/>
                  </w:divBdr>
                  <w:divsChild>
                    <w:div w:id="1307276902">
                      <w:marLeft w:val="0"/>
                      <w:marRight w:val="0"/>
                      <w:marTop w:val="0"/>
                      <w:marBottom w:val="0"/>
                      <w:divBdr>
                        <w:top w:val="single" w:sz="2" w:space="0" w:color="D9D9E3"/>
                        <w:left w:val="single" w:sz="2" w:space="0" w:color="D9D9E3"/>
                        <w:bottom w:val="single" w:sz="2" w:space="0" w:color="D9D9E3"/>
                        <w:right w:val="single" w:sz="2" w:space="0" w:color="D9D9E3"/>
                      </w:divBdr>
                      <w:divsChild>
                        <w:div w:id="2112161904">
                          <w:marLeft w:val="0"/>
                          <w:marRight w:val="0"/>
                          <w:marTop w:val="0"/>
                          <w:marBottom w:val="0"/>
                          <w:divBdr>
                            <w:top w:val="single" w:sz="2" w:space="0" w:color="D9D9E3"/>
                            <w:left w:val="single" w:sz="2" w:space="0" w:color="D9D9E3"/>
                            <w:bottom w:val="single" w:sz="2" w:space="0" w:color="D9D9E3"/>
                            <w:right w:val="single" w:sz="2" w:space="0" w:color="D9D9E3"/>
                          </w:divBdr>
                          <w:divsChild>
                            <w:div w:id="1925869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64040719">
      <w:bodyDiv w:val="1"/>
      <w:marLeft w:val="0"/>
      <w:marRight w:val="0"/>
      <w:marTop w:val="0"/>
      <w:marBottom w:val="0"/>
      <w:divBdr>
        <w:top w:val="none" w:sz="0" w:space="0" w:color="auto"/>
        <w:left w:val="none" w:sz="0" w:space="0" w:color="auto"/>
        <w:bottom w:val="none" w:sz="0" w:space="0" w:color="auto"/>
        <w:right w:val="none" w:sz="0" w:space="0" w:color="auto"/>
      </w:divBdr>
    </w:div>
    <w:div w:id="1465466711">
      <w:bodyDiv w:val="1"/>
      <w:marLeft w:val="0"/>
      <w:marRight w:val="0"/>
      <w:marTop w:val="0"/>
      <w:marBottom w:val="0"/>
      <w:divBdr>
        <w:top w:val="none" w:sz="0" w:space="0" w:color="auto"/>
        <w:left w:val="none" w:sz="0" w:space="0" w:color="auto"/>
        <w:bottom w:val="none" w:sz="0" w:space="0" w:color="auto"/>
        <w:right w:val="none" w:sz="0" w:space="0" w:color="auto"/>
      </w:divBdr>
    </w:div>
    <w:div w:id="1467090087">
      <w:bodyDiv w:val="1"/>
      <w:marLeft w:val="0"/>
      <w:marRight w:val="0"/>
      <w:marTop w:val="0"/>
      <w:marBottom w:val="0"/>
      <w:divBdr>
        <w:top w:val="none" w:sz="0" w:space="0" w:color="auto"/>
        <w:left w:val="none" w:sz="0" w:space="0" w:color="auto"/>
        <w:bottom w:val="none" w:sz="0" w:space="0" w:color="auto"/>
        <w:right w:val="none" w:sz="0" w:space="0" w:color="auto"/>
      </w:divBdr>
      <w:divsChild>
        <w:div w:id="739908035">
          <w:marLeft w:val="0"/>
          <w:marRight w:val="0"/>
          <w:marTop w:val="0"/>
          <w:marBottom w:val="0"/>
          <w:divBdr>
            <w:top w:val="single" w:sz="2" w:space="0" w:color="auto"/>
            <w:left w:val="single" w:sz="2" w:space="0" w:color="auto"/>
            <w:bottom w:val="single" w:sz="6" w:space="0" w:color="auto"/>
            <w:right w:val="single" w:sz="2" w:space="0" w:color="auto"/>
          </w:divBdr>
          <w:divsChild>
            <w:div w:id="840857656">
              <w:marLeft w:val="0"/>
              <w:marRight w:val="0"/>
              <w:marTop w:val="100"/>
              <w:marBottom w:val="100"/>
              <w:divBdr>
                <w:top w:val="single" w:sz="2" w:space="0" w:color="D9D9E3"/>
                <w:left w:val="single" w:sz="2" w:space="0" w:color="D9D9E3"/>
                <w:bottom w:val="single" w:sz="2" w:space="0" w:color="D9D9E3"/>
                <w:right w:val="single" w:sz="2" w:space="0" w:color="D9D9E3"/>
              </w:divBdr>
              <w:divsChild>
                <w:div w:id="309024695">
                  <w:marLeft w:val="0"/>
                  <w:marRight w:val="0"/>
                  <w:marTop w:val="0"/>
                  <w:marBottom w:val="0"/>
                  <w:divBdr>
                    <w:top w:val="single" w:sz="2" w:space="0" w:color="D9D9E3"/>
                    <w:left w:val="single" w:sz="2" w:space="0" w:color="D9D9E3"/>
                    <w:bottom w:val="single" w:sz="2" w:space="0" w:color="D9D9E3"/>
                    <w:right w:val="single" w:sz="2" w:space="0" w:color="D9D9E3"/>
                  </w:divBdr>
                  <w:divsChild>
                    <w:div w:id="2122720973">
                      <w:marLeft w:val="0"/>
                      <w:marRight w:val="0"/>
                      <w:marTop w:val="0"/>
                      <w:marBottom w:val="0"/>
                      <w:divBdr>
                        <w:top w:val="single" w:sz="2" w:space="0" w:color="D9D9E3"/>
                        <w:left w:val="single" w:sz="2" w:space="0" w:color="D9D9E3"/>
                        <w:bottom w:val="single" w:sz="2" w:space="0" w:color="D9D9E3"/>
                        <w:right w:val="single" w:sz="2" w:space="0" w:color="D9D9E3"/>
                      </w:divBdr>
                      <w:divsChild>
                        <w:div w:id="1150555661">
                          <w:marLeft w:val="0"/>
                          <w:marRight w:val="0"/>
                          <w:marTop w:val="0"/>
                          <w:marBottom w:val="0"/>
                          <w:divBdr>
                            <w:top w:val="single" w:sz="2" w:space="0" w:color="D9D9E3"/>
                            <w:left w:val="single" w:sz="2" w:space="0" w:color="D9D9E3"/>
                            <w:bottom w:val="single" w:sz="2" w:space="0" w:color="D9D9E3"/>
                            <w:right w:val="single" w:sz="2" w:space="0" w:color="D9D9E3"/>
                          </w:divBdr>
                          <w:divsChild>
                            <w:div w:id="1119762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68164409">
      <w:bodyDiv w:val="1"/>
      <w:marLeft w:val="0"/>
      <w:marRight w:val="0"/>
      <w:marTop w:val="0"/>
      <w:marBottom w:val="0"/>
      <w:divBdr>
        <w:top w:val="none" w:sz="0" w:space="0" w:color="auto"/>
        <w:left w:val="none" w:sz="0" w:space="0" w:color="auto"/>
        <w:bottom w:val="none" w:sz="0" w:space="0" w:color="auto"/>
        <w:right w:val="none" w:sz="0" w:space="0" w:color="auto"/>
      </w:divBdr>
    </w:div>
    <w:div w:id="1468738416">
      <w:bodyDiv w:val="1"/>
      <w:marLeft w:val="0"/>
      <w:marRight w:val="0"/>
      <w:marTop w:val="0"/>
      <w:marBottom w:val="0"/>
      <w:divBdr>
        <w:top w:val="none" w:sz="0" w:space="0" w:color="auto"/>
        <w:left w:val="none" w:sz="0" w:space="0" w:color="auto"/>
        <w:bottom w:val="none" w:sz="0" w:space="0" w:color="auto"/>
        <w:right w:val="none" w:sz="0" w:space="0" w:color="auto"/>
      </w:divBdr>
      <w:divsChild>
        <w:div w:id="625813879">
          <w:marLeft w:val="0"/>
          <w:marRight w:val="0"/>
          <w:marTop w:val="0"/>
          <w:marBottom w:val="0"/>
          <w:divBdr>
            <w:top w:val="none" w:sz="0" w:space="0" w:color="auto"/>
            <w:left w:val="none" w:sz="0" w:space="0" w:color="auto"/>
            <w:bottom w:val="none" w:sz="0" w:space="0" w:color="auto"/>
            <w:right w:val="none" w:sz="0" w:space="0" w:color="auto"/>
          </w:divBdr>
          <w:divsChild>
            <w:div w:id="617220638">
              <w:marLeft w:val="0"/>
              <w:marRight w:val="0"/>
              <w:marTop w:val="0"/>
              <w:marBottom w:val="0"/>
              <w:divBdr>
                <w:top w:val="none" w:sz="0" w:space="0" w:color="auto"/>
                <w:left w:val="none" w:sz="0" w:space="0" w:color="auto"/>
                <w:bottom w:val="none" w:sz="0" w:space="0" w:color="auto"/>
                <w:right w:val="none" w:sz="0" w:space="0" w:color="auto"/>
              </w:divBdr>
              <w:divsChild>
                <w:div w:id="322708758">
                  <w:marLeft w:val="0"/>
                  <w:marRight w:val="0"/>
                  <w:marTop w:val="0"/>
                  <w:marBottom w:val="0"/>
                  <w:divBdr>
                    <w:top w:val="none" w:sz="0" w:space="0" w:color="auto"/>
                    <w:left w:val="none" w:sz="0" w:space="0" w:color="auto"/>
                    <w:bottom w:val="none" w:sz="0" w:space="0" w:color="auto"/>
                    <w:right w:val="none" w:sz="0" w:space="0" w:color="auto"/>
                  </w:divBdr>
                  <w:divsChild>
                    <w:div w:id="1478496991">
                      <w:marLeft w:val="0"/>
                      <w:marRight w:val="0"/>
                      <w:marTop w:val="0"/>
                      <w:marBottom w:val="0"/>
                      <w:divBdr>
                        <w:top w:val="none" w:sz="0" w:space="0" w:color="auto"/>
                        <w:left w:val="none" w:sz="0" w:space="0" w:color="auto"/>
                        <w:bottom w:val="none" w:sz="0" w:space="0" w:color="auto"/>
                        <w:right w:val="none" w:sz="0" w:space="0" w:color="auto"/>
                      </w:divBdr>
                    </w:div>
                  </w:divsChild>
                </w:div>
                <w:div w:id="771243912">
                  <w:marLeft w:val="0"/>
                  <w:marRight w:val="0"/>
                  <w:marTop w:val="0"/>
                  <w:marBottom w:val="0"/>
                  <w:divBdr>
                    <w:top w:val="none" w:sz="0" w:space="0" w:color="auto"/>
                    <w:left w:val="none" w:sz="0" w:space="0" w:color="auto"/>
                    <w:bottom w:val="none" w:sz="0" w:space="0" w:color="auto"/>
                    <w:right w:val="none" w:sz="0" w:space="0" w:color="auto"/>
                  </w:divBdr>
                  <w:divsChild>
                    <w:div w:id="2021619211">
                      <w:marLeft w:val="0"/>
                      <w:marRight w:val="0"/>
                      <w:marTop w:val="0"/>
                      <w:marBottom w:val="0"/>
                      <w:divBdr>
                        <w:top w:val="none" w:sz="0" w:space="0" w:color="auto"/>
                        <w:left w:val="none" w:sz="0" w:space="0" w:color="auto"/>
                        <w:bottom w:val="none" w:sz="0" w:space="0" w:color="auto"/>
                        <w:right w:val="none" w:sz="0" w:space="0" w:color="auto"/>
                      </w:divBdr>
                    </w:div>
                  </w:divsChild>
                </w:div>
                <w:div w:id="1736734861">
                  <w:marLeft w:val="0"/>
                  <w:marRight w:val="0"/>
                  <w:marTop w:val="0"/>
                  <w:marBottom w:val="0"/>
                  <w:divBdr>
                    <w:top w:val="none" w:sz="0" w:space="0" w:color="auto"/>
                    <w:left w:val="none" w:sz="0" w:space="0" w:color="auto"/>
                    <w:bottom w:val="none" w:sz="0" w:space="0" w:color="auto"/>
                    <w:right w:val="none" w:sz="0" w:space="0" w:color="auto"/>
                  </w:divBdr>
                  <w:divsChild>
                    <w:div w:id="1029376420">
                      <w:marLeft w:val="0"/>
                      <w:marRight w:val="0"/>
                      <w:marTop w:val="0"/>
                      <w:marBottom w:val="0"/>
                      <w:divBdr>
                        <w:top w:val="none" w:sz="0" w:space="0" w:color="auto"/>
                        <w:left w:val="none" w:sz="0" w:space="0" w:color="auto"/>
                        <w:bottom w:val="none" w:sz="0" w:space="0" w:color="auto"/>
                        <w:right w:val="none" w:sz="0" w:space="0" w:color="auto"/>
                      </w:divBdr>
                    </w:div>
                  </w:divsChild>
                </w:div>
                <w:div w:id="2135905554">
                  <w:marLeft w:val="0"/>
                  <w:marRight w:val="0"/>
                  <w:marTop w:val="0"/>
                  <w:marBottom w:val="0"/>
                  <w:divBdr>
                    <w:top w:val="none" w:sz="0" w:space="0" w:color="auto"/>
                    <w:left w:val="none" w:sz="0" w:space="0" w:color="auto"/>
                    <w:bottom w:val="none" w:sz="0" w:space="0" w:color="auto"/>
                    <w:right w:val="none" w:sz="0" w:space="0" w:color="auto"/>
                  </w:divBdr>
                  <w:divsChild>
                    <w:div w:id="166168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809462">
          <w:marLeft w:val="0"/>
          <w:marRight w:val="0"/>
          <w:marTop w:val="0"/>
          <w:marBottom w:val="0"/>
          <w:divBdr>
            <w:top w:val="none" w:sz="0" w:space="0" w:color="auto"/>
            <w:left w:val="none" w:sz="0" w:space="0" w:color="auto"/>
            <w:bottom w:val="none" w:sz="0" w:space="0" w:color="auto"/>
            <w:right w:val="none" w:sz="0" w:space="0" w:color="auto"/>
          </w:divBdr>
        </w:div>
      </w:divsChild>
    </w:div>
    <w:div w:id="1469012746">
      <w:bodyDiv w:val="1"/>
      <w:marLeft w:val="0"/>
      <w:marRight w:val="0"/>
      <w:marTop w:val="0"/>
      <w:marBottom w:val="0"/>
      <w:divBdr>
        <w:top w:val="none" w:sz="0" w:space="0" w:color="auto"/>
        <w:left w:val="none" w:sz="0" w:space="0" w:color="auto"/>
        <w:bottom w:val="none" w:sz="0" w:space="0" w:color="auto"/>
        <w:right w:val="none" w:sz="0" w:space="0" w:color="auto"/>
      </w:divBdr>
      <w:divsChild>
        <w:div w:id="303433570">
          <w:marLeft w:val="0"/>
          <w:marRight w:val="0"/>
          <w:marTop w:val="0"/>
          <w:marBottom w:val="0"/>
          <w:divBdr>
            <w:top w:val="single" w:sz="2" w:space="0" w:color="auto"/>
            <w:left w:val="single" w:sz="2" w:space="0" w:color="auto"/>
            <w:bottom w:val="single" w:sz="6" w:space="0" w:color="auto"/>
            <w:right w:val="single" w:sz="2" w:space="0" w:color="auto"/>
          </w:divBdr>
          <w:divsChild>
            <w:div w:id="19796027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9931251">
                  <w:marLeft w:val="0"/>
                  <w:marRight w:val="0"/>
                  <w:marTop w:val="0"/>
                  <w:marBottom w:val="0"/>
                  <w:divBdr>
                    <w:top w:val="single" w:sz="2" w:space="0" w:color="D9D9E3"/>
                    <w:left w:val="single" w:sz="2" w:space="0" w:color="D9D9E3"/>
                    <w:bottom w:val="single" w:sz="2" w:space="0" w:color="D9D9E3"/>
                    <w:right w:val="single" w:sz="2" w:space="0" w:color="D9D9E3"/>
                  </w:divBdr>
                  <w:divsChild>
                    <w:div w:id="857619559">
                      <w:marLeft w:val="0"/>
                      <w:marRight w:val="0"/>
                      <w:marTop w:val="0"/>
                      <w:marBottom w:val="0"/>
                      <w:divBdr>
                        <w:top w:val="single" w:sz="2" w:space="0" w:color="D9D9E3"/>
                        <w:left w:val="single" w:sz="2" w:space="0" w:color="D9D9E3"/>
                        <w:bottom w:val="single" w:sz="2" w:space="0" w:color="D9D9E3"/>
                        <w:right w:val="single" w:sz="2" w:space="0" w:color="D9D9E3"/>
                      </w:divBdr>
                      <w:divsChild>
                        <w:div w:id="722948763">
                          <w:marLeft w:val="0"/>
                          <w:marRight w:val="0"/>
                          <w:marTop w:val="0"/>
                          <w:marBottom w:val="0"/>
                          <w:divBdr>
                            <w:top w:val="single" w:sz="2" w:space="0" w:color="D9D9E3"/>
                            <w:left w:val="single" w:sz="2" w:space="0" w:color="D9D9E3"/>
                            <w:bottom w:val="single" w:sz="2" w:space="0" w:color="D9D9E3"/>
                            <w:right w:val="single" w:sz="2" w:space="0" w:color="D9D9E3"/>
                          </w:divBdr>
                          <w:divsChild>
                            <w:div w:id="673997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70053314">
      <w:bodyDiv w:val="1"/>
      <w:marLeft w:val="0"/>
      <w:marRight w:val="0"/>
      <w:marTop w:val="0"/>
      <w:marBottom w:val="0"/>
      <w:divBdr>
        <w:top w:val="none" w:sz="0" w:space="0" w:color="auto"/>
        <w:left w:val="none" w:sz="0" w:space="0" w:color="auto"/>
        <w:bottom w:val="none" w:sz="0" w:space="0" w:color="auto"/>
        <w:right w:val="none" w:sz="0" w:space="0" w:color="auto"/>
      </w:divBdr>
      <w:divsChild>
        <w:div w:id="1066954972">
          <w:marLeft w:val="0"/>
          <w:marRight w:val="0"/>
          <w:marTop w:val="0"/>
          <w:marBottom w:val="0"/>
          <w:divBdr>
            <w:top w:val="single" w:sz="2" w:space="0" w:color="auto"/>
            <w:left w:val="single" w:sz="2" w:space="0" w:color="auto"/>
            <w:bottom w:val="single" w:sz="6" w:space="0" w:color="auto"/>
            <w:right w:val="single" w:sz="2" w:space="0" w:color="auto"/>
          </w:divBdr>
          <w:divsChild>
            <w:div w:id="2035643598">
              <w:marLeft w:val="0"/>
              <w:marRight w:val="0"/>
              <w:marTop w:val="100"/>
              <w:marBottom w:val="100"/>
              <w:divBdr>
                <w:top w:val="single" w:sz="2" w:space="0" w:color="D9D9E3"/>
                <w:left w:val="single" w:sz="2" w:space="0" w:color="D9D9E3"/>
                <w:bottom w:val="single" w:sz="2" w:space="0" w:color="D9D9E3"/>
                <w:right w:val="single" w:sz="2" w:space="0" w:color="D9D9E3"/>
              </w:divBdr>
              <w:divsChild>
                <w:div w:id="2014409589">
                  <w:marLeft w:val="0"/>
                  <w:marRight w:val="0"/>
                  <w:marTop w:val="0"/>
                  <w:marBottom w:val="0"/>
                  <w:divBdr>
                    <w:top w:val="single" w:sz="2" w:space="0" w:color="D9D9E3"/>
                    <w:left w:val="single" w:sz="2" w:space="0" w:color="D9D9E3"/>
                    <w:bottom w:val="single" w:sz="2" w:space="0" w:color="D9D9E3"/>
                    <w:right w:val="single" w:sz="2" w:space="0" w:color="D9D9E3"/>
                  </w:divBdr>
                  <w:divsChild>
                    <w:div w:id="1653606981">
                      <w:marLeft w:val="0"/>
                      <w:marRight w:val="0"/>
                      <w:marTop w:val="0"/>
                      <w:marBottom w:val="0"/>
                      <w:divBdr>
                        <w:top w:val="single" w:sz="2" w:space="0" w:color="D9D9E3"/>
                        <w:left w:val="single" w:sz="2" w:space="0" w:color="D9D9E3"/>
                        <w:bottom w:val="single" w:sz="2" w:space="0" w:color="D9D9E3"/>
                        <w:right w:val="single" w:sz="2" w:space="0" w:color="D9D9E3"/>
                      </w:divBdr>
                      <w:divsChild>
                        <w:div w:id="1485781095">
                          <w:marLeft w:val="0"/>
                          <w:marRight w:val="0"/>
                          <w:marTop w:val="0"/>
                          <w:marBottom w:val="0"/>
                          <w:divBdr>
                            <w:top w:val="single" w:sz="2" w:space="0" w:color="D9D9E3"/>
                            <w:left w:val="single" w:sz="2" w:space="0" w:color="D9D9E3"/>
                            <w:bottom w:val="single" w:sz="2" w:space="0" w:color="D9D9E3"/>
                            <w:right w:val="single" w:sz="2" w:space="0" w:color="D9D9E3"/>
                          </w:divBdr>
                          <w:divsChild>
                            <w:div w:id="1825049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70514780">
      <w:bodyDiv w:val="1"/>
      <w:marLeft w:val="0"/>
      <w:marRight w:val="0"/>
      <w:marTop w:val="0"/>
      <w:marBottom w:val="0"/>
      <w:divBdr>
        <w:top w:val="none" w:sz="0" w:space="0" w:color="auto"/>
        <w:left w:val="none" w:sz="0" w:space="0" w:color="auto"/>
        <w:bottom w:val="none" w:sz="0" w:space="0" w:color="auto"/>
        <w:right w:val="none" w:sz="0" w:space="0" w:color="auto"/>
      </w:divBdr>
      <w:divsChild>
        <w:div w:id="2902590">
          <w:marLeft w:val="0"/>
          <w:marRight w:val="0"/>
          <w:marTop w:val="0"/>
          <w:marBottom w:val="0"/>
          <w:divBdr>
            <w:top w:val="none" w:sz="0" w:space="0" w:color="auto"/>
            <w:left w:val="none" w:sz="0" w:space="0" w:color="auto"/>
            <w:bottom w:val="none" w:sz="0" w:space="0" w:color="auto"/>
            <w:right w:val="none" w:sz="0" w:space="0" w:color="auto"/>
          </w:divBdr>
          <w:divsChild>
            <w:div w:id="1798335856">
              <w:marLeft w:val="0"/>
              <w:marRight w:val="0"/>
              <w:marTop w:val="0"/>
              <w:marBottom w:val="0"/>
              <w:divBdr>
                <w:top w:val="single" w:sz="2" w:space="0" w:color="D9D9E3"/>
                <w:left w:val="single" w:sz="2" w:space="0" w:color="D9D9E3"/>
                <w:bottom w:val="single" w:sz="2" w:space="0" w:color="D9D9E3"/>
                <w:right w:val="single" w:sz="2" w:space="0" w:color="D9D9E3"/>
              </w:divBdr>
              <w:divsChild>
                <w:div w:id="149374530">
                  <w:marLeft w:val="0"/>
                  <w:marRight w:val="0"/>
                  <w:marTop w:val="0"/>
                  <w:marBottom w:val="0"/>
                  <w:divBdr>
                    <w:top w:val="single" w:sz="2" w:space="0" w:color="D9D9E3"/>
                    <w:left w:val="single" w:sz="2" w:space="0" w:color="D9D9E3"/>
                    <w:bottom w:val="single" w:sz="2" w:space="0" w:color="D9D9E3"/>
                    <w:right w:val="single" w:sz="2" w:space="0" w:color="D9D9E3"/>
                  </w:divBdr>
                  <w:divsChild>
                    <w:div w:id="1726559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00734530">
          <w:marLeft w:val="0"/>
          <w:marRight w:val="0"/>
          <w:marTop w:val="0"/>
          <w:marBottom w:val="0"/>
          <w:divBdr>
            <w:top w:val="single" w:sz="2" w:space="0" w:color="D9D9E3"/>
            <w:left w:val="single" w:sz="2" w:space="0" w:color="D9D9E3"/>
            <w:bottom w:val="single" w:sz="2" w:space="0" w:color="D9D9E3"/>
            <w:right w:val="single" w:sz="2" w:space="0" w:color="D9D9E3"/>
          </w:divBdr>
          <w:divsChild>
            <w:div w:id="282272092">
              <w:marLeft w:val="0"/>
              <w:marRight w:val="0"/>
              <w:marTop w:val="0"/>
              <w:marBottom w:val="0"/>
              <w:divBdr>
                <w:top w:val="single" w:sz="2" w:space="0" w:color="D9D9E3"/>
                <w:left w:val="single" w:sz="2" w:space="0" w:color="D9D9E3"/>
                <w:bottom w:val="single" w:sz="2" w:space="0" w:color="D9D9E3"/>
                <w:right w:val="single" w:sz="2" w:space="0" w:color="D9D9E3"/>
              </w:divBdr>
              <w:divsChild>
                <w:div w:id="1969119269">
                  <w:marLeft w:val="0"/>
                  <w:marRight w:val="0"/>
                  <w:marTop w:val="0"/>
                  <w:marBottom w:val="0"/>
                  <w:divBdr>
                    <w:top w:val="single" w:sz="2" w:space="0" w:color="D9D9E3"/>
                    <w:left w:val="single" w:sz="2" w:space="0" w:color="D9D9E3"/>
                    <w:bottom w:val="single" w:sz="2" w:space="0" w:color="D9D9E3"/>
                    <w:right w:val="single" w:sz="2" w:space="0" w:color="D9D9E3"/>
                  </w:divBdr>
                  <w:divsChild>
                    <w:div w:id="1526141049">
                      <w:marLeft w:val="0"/>
                      <w:marRight w:val="0"/>
                      <w:marTop w:val="0"/>
                      <w:marBottom w:val="0"/>
                      <w:divBdr>
                        <w:top w:val="single" w:sz="2" w:space="0" w:color="D9D9E3"/>
                        <w:left w:val="single" w:sz="2" w:space="0" w:color="D9D9E3"/>
                        <w:bottom w:val="single" w:sz="2" w:space="0" w:color="D9D9E3"/>
                        <w:right w:val="single" w:sz="2" w:space="0" w:color="D9D9E3"/>
                      </w:divBdr>
                      <w:divsChild>
                        <w:div w:id="1198853607">
                          <w:marLeft w:val="0"/>
                          <w:marRight w:val="0"/>
                          <w:marTop w:val="0"/>
                          <w:marBottom w:val="0"/>
                          <w:divBdr>
                            <w:top w:val="single" w:sz="2" w:space="0" w:color="auto"/>
                            <w:left w:val="single" w:sz="2" w:space="0" w:color="auto"/>
                            <w:bottom w:val="single" w:sz="6" w:space="0" w:color="auto"/>
                            <w:right w:val="single" w:sz="2" w:space="0" w:color="auto"/>
                          </w:divBdr>
                          <w:divsChild>
                            <w:div w:id="2017078634">
                              <w:marLeft w:val="0"/>
                              <w:marRight w:val="0"/>
                              <w:marTop w:val="100"/>
                              <w:marBottom w:val="100"/>
                              <w:divBdr>
                                <w:top w:val="single" w:sz="2" w:space="0" w:color="D9D9E3"/>
                                <w:left w:val="single" w:sz="2" w:space="0" w:color="D9D9E3"/>
                                <w:bottom w:val="single" w:sz="2" w:space="0" w:color="D9D9E3"/>
                                <w:right w:val="single" w:sz="2" w:space="0" w:color="D9D9E3"/>
                              </w:divBdr>
                              <w:divsChild>
                                <w:div w:id="682516837">
                                  <w:marLeft w:val="0"/>
                                  <w:marRight w:val="0"/>
                                  <w:marTop w:val="0"/>
                                  <w:marBottom w:val="0"/>
                                  <w:divBdr>
                                    <w:top w:val="single" w:sz="2" w:space="0" w:color="D9D9E3"/>
                                    <w:left w:val="single" w:sz="2" w:space="0" w:color="D9D9E3"/>
                                    <w:bottom w:val="single" w:sz="2" w:space="0" w:color="D9D9E3"/>
                                    <w:right w:val="single" w:sz="2" w:space="0" w:color="D9D9E3"/>
                                  </w:divBdr>
                                  <w:divsChild>
                                    <w:div w:id="326253636">
                                      <w:marLeft w:val="0"/>
                                      <w:marRight w:val="0"/>
                                      <w:marTop w:val="0"/>
                                      <w:marBottom w:val="0"/>
                                      <w:divBdr>
                                        <w:top w:val="single" w:sz="2" w:space="0" w:color="D9D9E3"/>
                                        <w:left w:val="single" w:sz="2" w:space="0" w:color="D9D9E3"/>
                                        <w:bottom w:val="single" w:sz="2" w:space="0" w:color="D9D9E3"/>
                                        <w:right w:val="single" w:sz="2" w:space="0" w:color="D9D9E3"/>
                                      </w:divBdr>
                                      <w:divsChild>
                                        <w:div w:id="816338907">
                                          <w:marLeft w:val="0"/>
                                          <w:marRight w:val="0"/>
                                          <w:marTop w:val="0"/>
                                          <w:marBottom w:val="0"/>
                                          <w:divBdr>
                                            <w:top w:val="single" w:sz="2" w:space="0" w:color="D9D9E3"/>
                                            <w:left w:val="single" w:sz="2" w:space="0" w:color="D9D9E3"/>
                                            <w:bottom w:val="single" w:sz="2" w:space="0" w:color="D9D9E3"/>
                                            <w:right w:val="single" w:sz="2" w:space="0" w:color="D9D9E3"/>
                                          </w:divBdr>
                                          <w:divsChild>
                                            <w:div w:id="1634483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73439397">
                          <w:marLeft w:val="0"/>
                          <w:marRight w:val="0"/>
                          <w:marTop w:val="0"/>
                          <w:marBottom w:val="0"/>
                          <w:divBdr>
                            <w:top w:val="single" w:sz="2" w:space="0" w:color="auto"/>
                            <w:left w:val="single" w:sz="2" w:space="0" w:color="auto"/>
                            <w:bottom w:val="single" w:sz="6" w:space="0" w:color="auto"/>
                            <w:right w:val="single" w:sz="2" w:space="0" w:color="auto"/>
                          </w:divBdr>
                          <w:divsChild>
                            <w:div w:id="370351668">
                              <w:marLeft w:val="0"/>
                              <w:marRight w:val="0"/>
                              <w:marTop w:val="100"/>
                              <w:marBottom w:val="100"/>
                              <w:divBdr>
                                <w:top w:val="single" w:sz="2" w:space="0" w:color="D9D9E3"/>
                                <w:left w:val="single" w:sz="2" w:space="0" w:color="D9D9E3"/>
                                <w:bottom w:val="single" w:sz="2" w:space="0" w:color="D9D9E3"/>
                                <w:right w:val="single" w:sz="2" w:space="0" w:color="D9D9E3"/>
                              </w:divBdr>
                              <w:divsChild>
                                <w:div w:id="1348871084">
                                  <w:marLeft w:val="0"/>
                                  <w:marRight w:val="0"/>
                                  <w:marTop w:val="0"/>
                                  <w:marBottom w:val="0"/>
                                  <w:divBdr>
                                    <w:top w:val="single" w:sz="2" w:space="0" w:color="D9D9E3"/>
                                    <w:left w:val="single" w:sz="2" w:space="0" w:color="D9D9E3"/>
                                    <w:bottom w:val="single" w:sz="2" w:space="0" w:color="D9D9E3"/>
                                    <w:right w:val="single" w:sz="2" w:space="0" w:color="D9D9E3"/>
                                  </w:divBdr>
                                  <w:divsChild>
                                    <w:div w:id="799346424">
                                      <w:marLeft w:val="0"/>
                                      <w:marRight w:val="0"/>
                                      <w:marTop w:val="0"/>
                                      <w:marBottom w:val="0"/>
                                      <w:divBdr>
                                        <w:top w:val="single" w:sz="2" w:space="0" w:color="D9D9E3"/>
                                        <w:left w:val="single" w:sz="2" w:space="0" w:color="D9D9E3"/>
                                        <w:bottom w:val="single" w:sz="2" w:space="0" w:color="D9D9E3"/>
                                        <w:right w:val="single" w:sz="2" w:space="0" w:color="D9D9E3"/>
                                      </w:divBdr>
                                      <w:divsChild>
                                        <w:div w:id="770662134">
                                          <w:marLeft w:val="0"/>
                                          <w:marRight w:val="0"/>
                                          <w:marTop w:val="0"/>
                                          <w:marBottom w:val="0"/>
                                          <w:divBdr>
                                            <w:top w:val="single" w:sz="2" w:space="0" w:color="D9D9E3"/>
                                            <w:left w:val="single" w:sz="2" w:space="0" w:color="D9D9E3"/>
                                            <w:bottom w:val="single" w:sz="2" w:space="0" w:color="D9D9E3"/>
                                            <w:right w:val="single" w:sz="2" w:space="0" w:color="D9D9E3"/>
                                          </w:divBdr>
                                          <w:divsChild>
                                            <w:div w:id="8952399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33555577">
                          <w:marLeft w:val="0"/>
                          <w:marRight w:val="0"/>
                          <w:marTop w:val="0"/>
                          <w:marBottom w:val="0"/>
                          <w:divBdr>
                            <w:top w:val="single" w:sz="2" w:space="0" w:color="auto"/>
                            <w:left w:val="single" w:sz="2" w:space="0" w:color="auto"/>
                            <w:bottom w:val="single" w:sz="6" w:space="0" w:color="auto"/>
                            <w:right w:val="single" w:sz="2" w:space="0" w:color="auto"/>
                          </w:divBdr>
                          <w:divsChild>
                            <w:div w:id="1922450139">
                              <w:marLeft w:val="0"/>
                              <w:marRight w:val="0"/>
                              <w:marTop w:val="100"/>
                              <w:marBottom w:val="100"/>
                              <w:divBdr>
                                <w:top w:val="single" w:sz="2" w:space="0" w:color="D9D9E3"/>
                                <w:left w:val="single" w:sz="2" w:space="0" w:color="D9D9E3"/>
                                <w:bottom w:val="single" w:sz="2" w:space="0" w:color="D9D9E3"/>
                                <w:right w:val="single" w:sz="2" w:space="0" w:color="D9D9E3"/>
                              </w:divBdr>
                              <w:divsChild>
                                <w:div w:id="712274495">
                                  <w:marLeft w:val="0"/>
                                  <w:marRight w:val="0"/>
                                  <w:marTop w:val="0"/>
                                  <w:marBottom w:val="0"/>
                                  <w:divBdr>
                                    <w:top w:val="single" w:sz="2" w:space="0" w:color="D9D9E3"/>
                                    <w:left w:val="single" w:sz="2" w:space="0" w:color="D9D9E3"/>
                                    <w:bottom w:val="single" w:sz="2" w:space="0" w:color="D9D9E3"/>
                                    <w:right w:val="single" w:sz="2" w:space="0" w:color="D9D9E3"/>
                                  </w:divBdr>
                                  <w:divsChild>
                                    <w:div w:id="1266301857">
                                      <w:marLeft w:val="0"/>
                                      <w:marRight w:val="0"/>
                                      <w:marTop w:val="0"/>
                                      <w:marBottom w:val="0"/>
                                      <w:divBdr>
                                        <w:top w:val="single" w:sz="2" w:space="0" w:color="D9D9E3"/>
                                        <w:left w:val="single" w:sz="2" w:space="0" w:color="D9D9E3"/>
                                        <w:bottom w:val="single" w:sz="2" w:space="0" w:color="D9D9E3"/>
                                        <w:right w:val="single" w:sz="2" w:space="0" w:color="D9D9E3"/>
                                      </w:divBdr>
                                      <w:divsChild>
                                        <w:div w:id="141389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06922577">
                                  <w:marLeft w:val="0"/>
                                  <w:marRight w:val="0"/>
                                  <w:marTop w:val="0"/>
                                  <w:marBottom w:val="0"/>
                                  <w:divBdr>
                                    <w:top w:val="single" w:sz="2" w:space="0" w:color="D9D9E3"/>
                                    <w:left w:val="single" w:sz="2" w:space="0" w:color="D9D9E3"/>
                                    <w:bottom w:val="single" w:sz="2" w:space="0" w:color="D9D9E3"/>
                                    <w:right w:val="single" w:sz="2" w:space="0" w:color="D9D9E3"/>
                                  </w:divBdr>
                                  <w:divsChild>
                                    <w:div w:id="1512260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76528162">
      <w:bodyDiv w:val="1"/>
      <w:marLeft w:val="0"/>
      <w:marRight w:val="0"/>
      <w:marTop w:val="0"/>
      <w:marBottom w:val="0"/>
      <w:divBdr>
        <w:top w:val="none" w:sz="0" w:space="0" w:color="auto"/>
        <w:left w:val="none" w:sz="0" w:space="0" w:color="auto"/>
        <w:bottom w:val="none" w:sz="0" w:space="0" w:color="auto"/>
        <w:right w:val="none" w:sz="0" w:space="0" w:color="auto"/>
      </w:divBdr>
      <w:divsChild>
        <w:div w:id="1065838802">
          <w:marLeft w:val="0"/>
          <w:marRight w:val="0"/>
          <w:marTop w:val="0"/>
          <w:marBottom w:val="0"/>
          <w:divBdr>
            <w:top w:val="single" w:sz="2" w:space="0" w:color="auto"/>
            <w:left w:val="single" w:sz="2" w:space="0" w:color="auto"/>
            <w:bottom w:val="single" w:sz="6" w:space="0" w:color="auto"/>
            <w:right w:val="single" w:sz="2" w:space="0" w:color="auto"/>
          </w:divBdr>
          <w:divsChild>
            <w:div w:id="37296757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84142">
                  <w:marLeft w:val="0"/>
                  <w:marRight w:val="0"/>
                  <w:marTop w:val="0"/>
                  <w:marBottom w:val="0"/>
                  <w:divBdr>
                    <w:top w:val="single" w:sz="2" w:space="0" w:color="D9D9E3"/>
                    <w:left w:val="single" w:sz="2" w:space="0" w:color="D9D9E3"/>
                    <w:bottom w:val="single" w:sz="2" w:space="0" w:color="D9D9E3"/>
                    <w:right w:val="single" w:sz="2" w:space="0" w:color="D9D9E3"/>
                  </w:divBdr>
                  <w:divsChild>
                    <w:div w:id="386301358">
                      <w:marLeft w:val="0"/>
                      <w:marRight w:val="0"/>
                      <w:marTop w:val="0"/>
                      <w:marBottom w:val="0"/>
                      <w:divBdr>
                        <w:top w:val="single" w:sz="2" w:space="0" w:color="D9D9E3"/>
                        <w:left w:val="single" w:sz="2" w:space="0" w:color="D9D9E3"/>
                        <w:bottom w:val="single" w:sz="2" w:space="0" w:color="D9D9E3"/>
                        <w:right w:val="single" w:sz="2" w:space="0" w:color="D9D9E3"/>
                      </w:divBdr>
                      <w:divsChild>
                        <w:div w:id="1838111250">
                          <w:marLeft w:val="0"/>
                          <w:marRight w:val="0"/>
                          <w:marTop w:val="0"/>
                          <w:marBottom w:val="0"/>
                          <w:divBdr>
                            <w:top w:val="single" w:sz="2" w:space="0" w:color="D9D9E3"/>
                            <w:left w:val="single" w:sz="2" w:space="0" w:color="D9D9E3"/>
                            <w:bottom w:val="single" w:sz="2" w:space="0" w:color="D9D9E3"/>
                            <w:right w:val="single" w:sz="2" w:space="0" w:color="D9D9E3"/>
                          </w:divBdr>
                          <w:divsChild>
                            <w:div w:id="788817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77642066">
      <w:bodyDiv w:val="1"/>
      <w:marLeft w:val="0"/>
      <w:marRight w:val="0"/>
      <w:marTop w:val="0"/>
      <w:marBottom w:val="0"/>
      <w:divBdr>
        <w:top w:val="none" w:sz="0" w:space="0" w:color="auto"/>
        <w:left w:val="none" w:sz="0" w:space="0" w:color="auto"/>
        <w:bottom w:val="none" w:sz="0" w:space="0" w:color="auto"/>
        <w:right w:val="none" w:sz="0" w:space="0" w:color="auto"/>
      </w:divBdr>
      <w:divsChild>
        <w:div w:id="1578854803">
          <w:marLeft w:val="0"/>
          <w:marRight w:val="0"/>
          <w:marTop w:val="0"/>
          <w:marBottom w:val="0"/>
          <w:divBdr>
            <w:top w:val="none" w:sz="0" w:space="0" w:color="auto"/>
            <w:left w:val="none" w:sz="0" w:space="0" w:color="auto"/>
            <w:bottom w:val="none" w:sz="0" w:space="0" w:color="auto"/>
            <w:right w:val="none" w:sz="0" w:space="0" w:color="auto"/>
          </w:divBdr>
          <w:divsChild>
            <w:div w:id="408888308">
              <w:marLeft w:val="0"/>
              <w:marRight w:val="0"/>
              <w:marTop w:val="0"/>
              <w:marBottom w:val="180"/>
              <w:divBdr>
                <w:top w:val="none" w:sz="0" w:space="0" w:color="auto"/>
                <w:left w:val="none" w:sz="0" w:space="0" w:color="auto"/>
                <w:bottom w:val="none" w:sz="0" w:space="0" w:color="auto"/>
                <w:right w:val="none" w:sz="0" w:space="0" w:color="auto"/>
              </w:divBdr>
              <w:divsChild>
                <w:div w:id="20646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9251">
          <w:marLeft w:val="0"/>
          <w:marRight w:val="0"/>
          <w:marTop w:val="0"/>
          <w:marBottom w:val="120"/>
          <w:divBdr>
            <w:top w:val="none" w:sz="0" w:space="0" w:color="auto"/>
            <w:left w:val="none" w:sz="0" w:space="0" w:color="auto"/>
            <w:bottom w:val="none" w:sz="0" w:space="0" w:color="auto"/>
            <w:right w:val="none" w:sz="0" w:space="0" w:color="auto"/>
          </w:divBdr>
        </w:div>
      </w:divsChild>
    </w:div>
    <w:div w:id="1478716835">
      <w:bodyDiv w:val="1"/>
      <w:marLeft w:val="0"/>
      <w:marRight w:val="0"/>
      <w:marTop w:val="0"/>
      <w:marBottom w:val="0"/>
      <w:divBdr>
        <w:top w:val="none" w:sz="0" w:space="0" w:color="auto"/>
        <w:left w:val="none" w:sz="0" w:space="0" w:color="auto"/>
        <w:bottom w:val="none" w:sz="0" w:space="0" w:color="auto"/>
        <w:right w:val="none" w:sz="0" w:space="0" w:color="auto"/>
      </w:divBdr>
    </w:div>
    <w:div w:id="1481573605">
      <w:bodyDiv w:val="1"/>
      <w:marLeft w:val="0"/>
      <w:marRight w:val="0"/>
      <w:marTop w:val="0"/>
      <w:marBottom w:val="0"/>
      <w:divBdr>
        <w:top w:val="none" w:sz="0" w:space="0" w:color="auto"/>
        <w:left w:val="none" w:sz="0" w:space="0" w:color="auto"/>
        <w:bottom w:val="none" w:sz="0" w:space="0" w:color="auto"/>
        <w:right w:val="none" w:sz="0" w:space="0" w:color="auto"/>
      </w:divBdr>
    </w:div>
    <w:div w:id="1484740731">
      <w:bodyDiv w:val="1"/>
      <w:marLeft w:val="0"/>
      <w:marRight w:val="0"/>
      <w:marTop w:val="0"/>
      <w:marBottom w:val="0"/>
      <w:divBdr>
        <w:top w:val="none" w:sz="0" w:space="0" w:color="auto"/>
        <w:left w:val="none" w:sz="0" w:space="0" w:color="auto"/>
        <w:bottom w:val="none" w:sz="0" w:space="0" w:color="auto"/>
        <w:right w:val="none" w:sz="0" w:space="0" w:color="auto"/>
      </w:divBdr>
      <w:divsChild>
        <w:div w:id="297146298">
          <w:marLeft w:val="0"/>
          <w:marRight w:val="0"/>
          <w:marTop w:val="0"/>
          <w:marBottom w:val="0"/>
          <w:divBdr>
            <w:top w:val="single" w:sz="2" w:space="0" w:color="auto"/>
            <w:left w:val="single" w:sz="2" w:space="0" w:color="auto"/>
            <w:bottom w:val="single" w:sz="6" w:space="0" w:color="auto"/>
            <w:right w:val="single" w:sz="2" w:space="0" w:color="auto"/>
          </w:divBdr>
          <w:divsChild>
            <w:div w:id="1424840640">
              <w:marLeft w:val="0"/>
              <w:marRight w:val="0"/>
              <w:marTop w:val="100"/>
              <w:marBottom w:val="100"/>
              <w:divBdr>
                <w:top w:val="single" w:sz="2" w:space="0" w:color="D9D9E3"/>
                <w:left w:val="single" w:sz="2" w:space="0" w:color="D9D9E3"/>
                <w:bottom w:val="single" w:sz="2" w:space="0" w:color="D9D9E3"/>
                <w:right w:val="single" w:sz="2" w:space="0" w:color="D9D9E3"/>
              </w:divBdr>
              <w:divsChild>
                <w:div w:id="974915877">
                  <w:marLeft w:val="0"/>
                  <w:marRight w:val="0"/>
                  <w:marTop w:val="0"/>
                  <w:marBottom w:val="0"/>
                  <w:divBdr>
                    <w:top w:val="single" w:sz="2" w:space="0" w:color="D9D9E3"/>
                    <w:left w:val="single" w:sz="2" w:space="0" w:color="D9D9E3"/>
                    <w:bottom w:val="single" w:sz="2" w:space="0" w:color="D9D9E3"/>
                    <w:right w:val="single" w:sz="2" w:space="0" w:color="D9D9E3"/>
                  </w:divBdr>
                  <w:divsChild>
                    <w:div w:id="1975524682">
                      <w:marLeft w:val="0"/>
                      <w:marRight w:val="0"/>
                      <w:marTop w:val="0"/>
                      <w:marBottom w:val="0"/>
                      <w:divBdr>
                        <w:top w:val="single" w:sz="2" w:space="0" w:color="D9D9E3"/>
                        <w:left w:val="single" w:sz="2" w:space="0" w:color="D9D9E3"/>
                        <w:bottom w:val="single" w:sz="2" w:space="0" w:color="D9D9E3"/>
                        <w:right w:val="single" w:sz="2" w:space="0" w:color="D9D9E3"/>
                      </w:divBdr>
                      <w:divsChild>
                        <w:div w:id="1407069337">
                          <w:marLeft w:val="0"/>
                          <w:marRight w:val="0"/>
                          <w:marTop w:val="0"/>
                          <w:marBottom w:val="0"/>
                          <w:divBdr>
                            <w:top w:val="single" w:sz="2" w:space="0" w:color="D9D9E3"/>
                            <w:left w:val="single" w:sz="2" w:space="0" w:color="D9D9E3"/>
                            <w:bottom w:val="single" w:sz="2" w:space="0" w:color="D9D9E3"/>
                            <w:right w:val="single" w:sz="2" w:space="0" w:color="D9D9E3"/>
                          </w:divBdr>
                          <w:divsChild>
                            <w:div w:id="1232889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13087324">
          <w:marLeft w:val="0"/>
          <w:marRight w:val="0"/>
          <w:marTop w:val="0"/>
          <w:marBottom w:val="0"/>
          <w:divBdr>
            <w:top w:val="single" w:sz="2" w:space="0" w:color="auto"/>
            <w:left w:val="single" w:sz="2" w:space="0" w:color="auto"/>
            <w:bottom w:val="single" w:sz="6" w:space="0" w:color="auto"/>
            <w:right w:val="single" w:sz="2" w:space="0" w:color="auto"/>
          </w:divBdr>
          <w:divsChild>
            <w:div w:id="169163976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0937511">
                  <w:marLeft w:val="0"/>
                  <w:marRight w:val="0"/>
                  <w:marTop w:val="0"/>
                  <w:marBottom w:val="0"/>
                  <w:divBdr>
                    <w:top w:val="single" w:sz="2" w:space="0" w:color="D9D9E3"/>
                    <w:left w:val="single" w:sz="2" w:space="0" w:color="D9D9E3"/>
                    <w:bottom w:val="single" w:sz="2" w:space="0" w:color="D9D9E3"/>
                    <w:right w:val="single" w:sz="2" w:space="0" w:color="D9D9E3"/>
                  </w:divBdr>
                  <w:divsChild>
                    <w:div w:id="1509249219">
                      <w:marLeft w:val="0"/>
                      <w:marRight w:val="0"/>
                      <w:marTop w:val="0"/>
                      <w:marBottom w:val="0"/>
                      <w:divBdr>
                        <w:top w:val="single" w:sz="2" w:space="0" w:color="D9D9E3"/>
                        <w:left w:val="single" w:sz="2" w:space="0" w:color="D9D9E3"/>
                        <w:bottom w:val="single" w:sz="2" w:space="0" w:color="D9D9E3"/>
                        <w:right w:val="single" w:sz="2" w:space="0" w:color="D9D9E3"/>
                      </w:divBdr>
                      <w:divsChild>
                        <w:div w:id="1382363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85968196">
      <w:bodyDiv w:val="1"/>
      <w:marLeft w:val="0"/>
      <w:marRight w:val="0"/>
      <w:marTop w:val="0"/>
      <w:marBottom w:val="0"/>
      <w:divBdr>
        <w:top w:val="none" w:sz="0" w:space="0" w:color="auto"/>
        <w:left w:val="none" w:sz="0" w:space="0" w:color="auto"/>
        <w:bottom w:val="none" w:sz="0" w:space="0" w:color="auto"/>
        <w:right w:val="none" w:sz="0" w:space="0" w:color="auto"/>
      </w:divBdr>
    </w:div>
    <w:div w:id="1487890598">
      <w:bodyDiv w:val="1"/>
      <w:marLeft w:val="0"/>
      <w:marRight w:val="0"/>
      <w:marTop w:val="0"/>
      <w:marBottom w:val="0"/>
      <w:divBdr>
        <w:top w:val="none" w:sz="0" w:space="0" w:color="auto"/>
        <w:left w:val="none" w:sz="0" w:space="0" w:color="auto"/>
        <w:bottom w:val="none" w:sz="0" w:space="0" w:color="auto"/>
        <w:right w:val="none" w:sz="0" w:space="0" w:color="auto"/>
      </w:divBdr>
    </w:div>
    <w:div w:id="1491096857">
      <w:bodyDiv w:val="1"/>
      <w:marLeft w:val="0"/>
      <w:marRight w:val="0"/>
      <w:marTop w:val="0"/>
      <w:marBottom w:val="0"/>
      <w:divBdr>
        <w:top w:val="none" w:sz="0" w:space="0" w:color="auto"/>
        <w:left w:val="none" w:sz="0" w:space="0" w:color="auto"/>
        <w:bottom w:val="none" w:sz="0" w:space="0" w:color="auto"/>
        <w:right w:val="none" w:sz="0" w:space="0" w:color="auto"/>
      </w:divBdr>
      <w:divsChild>
        <w:div w:id="1804957117">
          <w:marLeft w:val="0"/>
          <w:marRight w:val="0"/>
          <w:marTop w:val="0"/>
          <w:marBottom w:val="0"/>
          <w:divBdr>
            <w:top w:val="single" w:sz="2" w:space="0" w:color="auto"/>
            <w:left w:val="single" w:sz="2" w:space="0" w:color="auto"/>
            <w:bottom w:val="single" w:sz="6" w:space="0" w:color="auto"/>
            <w:right w:val="single" w:sz="2" w:space="0" w:color="auto"/>
          </w:divBdr>
          <w:divsChild>
            <w:div w:id="1404184048">
              <w:marLeft w:val="0"/>
              <w:marRight w:val="0"/>
              <w:marTop w:val="100"/>
              <w:marBottom w:val="100"/>
              <w:divBdr>
                <w:top w:val="single" w:sz="2" w:space="0" w:color="D9D9E3"/>
                <w:left w:val="single" w:sz="2" w:space="0" w:color="D9D9E3"/>
                <w:bottom w:val="single" w:sz="2" w:space="0" w:color="D9D9E3"/>
                <w:right w:val="single" w:sz="2" w:space="0" w:color="D9D9E3"/>
              </w:divBdr>
              <w:divsChild>
                <w:div w:id="729890682">
                  <w:marLeft w:val="0"/>
                  <w:marRight w:val="0"/>
                  <w:marTop w:val="0"/>
                  <w:marBottom w:val="0"/>
                  <w:divBdr>
                    <w:top w:val="single" w:sz="2" w:space="0" w:color="D9D9E3"/>
                    <w:left w:val="single" w:sz="2" w:space="0" w:color="D9D9E3"/>
                    <w:bottom w:val="single" w:sz="2" w:space="0" w:color="D9D9E3"/>
                    <w:right w:val="single" w:sz="2" w:space="0" w:color="D9D9E3"/>
                  </w:divBdr>
                  <w:divsChild>
                    <w:div w:id="551887495">
                      <w:marLeft w:val="0"/>
                      <w:marRight w:val="0"/>
                      <w:marTop w:val="0"/>
                      <w:marBottom w:val="0"/>
                      <w:divBdr>
                        <w:top w:val="single" w:sz="2" w:space="0" w:color="D9D9E3"/>
                        <w:left w:val="single" w:sz="2" w:space="0" w:color="D9D9E3"/>
                        <w:bottom w:val="single" w:sz="2" w:space="0" w:color="D9D9E3"/>
                        <w:right w:val="single" w:sz="2" w:space="0" w:color="D9D9E3"/>
                      </w:divBdr>
                      <w:divsChild>
                        <w:div w:id="1527712262">
                          <w:marLeft w:val="0"/>
                          <w:marRight w:val="0"/>
                          <w:marTop w:val="0"/>
                          <w:marBottom w:val="0"/>
                          <w:divBdr>
                            <w:top w:val="single" w:sz="2" w:space="0" w:color="D9D9E3"/>
                            <w:left w:val="single" w:sz="2" w:space="0" w:color="D9D9E3"/>
                            <w:bottom w:val="single" w:sz="2" w:space="0" w:color="D9D9E3"/>
                            <w:right w:val="single" w:sz="2" w:space="0" w:color="D9D9E3"/>
                          </w:divBdr>
                          <w:divsChild>
                            <w:div w:id="1741318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35954451">
          <w:marLeft w:val="0"/>
          <w:marRight w:val="0"/>
          <w:marTop w:val="0"/>
          <w:marBottom w:val="0"/>
          <w:divBdr>
            <w:top w:val="single" w:sz="2" w:space="0" w:color="auto"/>
            <w:left w:val="single" w:sz="2" w:space="0" w:color="auto"/>
            <w:bottom w:val="single" w:sz="6" w:space="0" w:color="auto"/>
            <w:right w:val="single" w:sz="2" w:space="0" w:color="auto"/>
          </w:divBdr>
          <w:divsChild>
            <w:div w:id="1685981773">
              <w:marLeft w:val="0"/>
              <w:marRight w:val="0"/>
              <w:marTop w:val="100"/>
              <w:marBottom w:val="100"/>
              <w:divBdr>
                <w:top w:val="single" w:sz="2" w:space="0" w:color="D9D9E3"/>
                <w:left w:val="single" w:sz="2" w:space="0" w:color="D9D9E3"/>
                <w:bottom w:val="single" w:sz="2" w:space="0" w:color="D9D9E3"/>
                <w:right w:val="single" w:sz="2" w:space="0" w:color="D9D9E3"/>
              </w:divBdr>
              <w:divsChild>
                <w:div w:id="481577361">
                  <w:marLeft w:val="0"/>
                  <w:marRight w:val="0"/>
                  <w:marTop w:val="0"/>
                  <w:marBottom w:val="0"/>
                  <w:divBdr>
                    <w:top w:val="single" w:sz="2" w:space="0" w:color="D9D9E3"/>
                    <w:left w:val="single" w:sz="2" w:space="0" w:color="D9D9E3"/>
                    <w:bottom w:val="single" w:sz="2" w:space="0" w:color="D9D9E3"/>
                    <w:right w:val="single" w:sz="2" w:space="0" w:color="D9D9E3"/>
                  </w:divBdr>
                  <w:divsChild>
                    <w:div w:id="247735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92527867">
      <w:bodyDiv w:val="1"/>
      <w:marLeft w:val="0"/>
      <w:marRight w:val="0"/>
      <w:marTop w:val="0"/>
      <w:marBottom w:val="0"/>
      <w:divBdr>
        <w:top w:val="none" w:sz="0" w:space="0" w:color="auto"/>
        <w:left w:val="none" w:sz="0" w:space="0" w:color="auto"/>
        <w:bottom w:val="none" w:sz="0" w:space="0" w:color="auto"/>
        <w:right w:val="none" w:sz="0" w:space="0" w:color="auto"/>
      </w:divBdr>
      <w:divsChild>
        <w:div w:id="1830749927">
          <w:marLeft w:val="0"/>
          <w:marRight w:val="0"/>
          <w:marTop w:val="0"/>
          <w:marBottom w:val="0"/>
          <w:divBdr>
            <w:top w:val="single" w:sz="2" w:space="0" w:color="auto"/>
            <w:left w:val="single" w:sz="2" w:space="0" w:color="auto"/>
            <w:bottom w:val="single" w:sz="6" w:space="0" w:color="auto"/>
            <w:right w:val="single" w:sz="2" w:space="0" w:color="auto"/>
          </w:divBdr>
          <w:divsChild>
            <w:div w:id="1011108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926497192">
                  <w:marLeft w:val="0"/>
                  <w:marRight w:val="0"/>
                  <w:marTop w:val="0"/>
                  <w:marBottom w:val="0"/>
                  <w:divBdr>
                    <w:top w:val="single" w:sz="2" w:space="0" w:color="D9D9E3"/>
                    <w:left w:val="single" w:sz="2" w:space="0" w:color="D9D9E3"/>
                    <w:bottom w:val="single" w:sz="2" w:space="0" w:color="D9D9E3"/>
                    <w:right w:val="single" w:sz="2" w:space="0" w:color="D9D9E3"/>
                  </w:divBdr>
                  <w:divsChild>
                    <w:div w:id="3946896">
                      <w:marLeft w:val="0"/>
                      <w:marRight w:val="0"/>
                      <w:marTop w:val="0"/>
                      <w:marBottom w:val="0"/>
                      <w:divBdr>
                        <w:top w:val="single" w:sz="2" w:space="0" w:color="D9D9E3"/>
                        <w:left w:val="single" w:sz="2" w:space="0" w:color="D9D9E3"/>
                        <w:bottom w:val="single" w:sz="2" w:space="0" w:color="D9D9E3"/>
                        <w:right w:val="single" w:sz="2" w:space="0" w:color="D9D9E3"/>
                      </w:divBdr>
                      <w:divsChild>
                        <w:div w:id="1122924562">
                          <w:marLeft w:val="0"/>
                          <w:marRight w:val="0"/>
                          <w:marTop w:val="0"/>
                          <w:marBottom w:val="0"/>
                          <w:divBdr>
                            <w:top w:val="single" w:sz="2" w:space="0" w:color="D9D9E3"/>
                            <w:left w:val="single" w:sz="2" w:space="0" w:color="D9D9E3"/>
                            <w:bottom w:val="single" w:sz="2" w:space="0" w:color="D9D9E3"/>
                            <w:right w:val="single" w:sz="2" w:space="0" w:color="D9D9E3"/>
                          </w:divBdr>
                          <w:divsChild>
                            <w:div w:id="2550905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5145119">
      <w:bodyDiv w:val="1"/>
      <w:marLeft w:val="0"/>
      <w:marRight w:val="0"/>
      <w:marTop w:val="0"/>
      <w:marBottom w:val="0"/>
      <w:divBdr>
        <w:top w:val="none" w:sz="0" w:space="0" w:color="auto"/>
        <w:left w:val="none" w:sz="0" w:space="0" w:color="auto"/>
        <w:bottom w:val="none" w:sz="0" w:space="0" w:color="auto"/>
        <w:right w:val="none" w:sz="0" w:space="0" w:color="auto"/>
      </w:divBdr>
    </w:div>
    <w:div w:id="1495993533">
      <w:bodyDiv w:val="1"/>
      <w:marLeft w:val="0"/>
      <w:marRight w:val="0"/>
      <w:marTop w:val="0"/>
      <w:marBottom w:val="0"/>
      <w:divBdr>
        <w:top w:val="none" w:sz="0" w:space="0" w:color="auto"/>
        <w:left w:val="none" w:sz="0" w:space="0" w:color="auto"/>
        <w:bottom w:val="none" w:sz="0" w:space="0" w:color="auto"/>
        <w:right w:val="none" w:sz="0" w:space="0" w:color="auto"/>
      </w:divBdr>
      <w:divsChild>
        <w:div w:id="361251804">
          <w:marLeft w:val="0"/>
          <w:marRight w:val="0"/>
          <w:marTop w:val="0"/>
          <w:marBottom w:val="0"/>
          <w:divBdr>
            <w:top w:val="single" w:sz="2" w:space="0" w:color="auto"/>
            <w:left w:val="single" w:sz="2" w:space="0" w:color="auto"/>
            <w:bottom w:val="single" w:sz="6" w:space="0" w:color="auto"/>
            <w:right w:val="single" w:sz="2" w:space="0" w:color="auto"/>
          </w:divBdr>
          <w:divsChild>
            <w:div w:id="1124544182">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68615">
                  <w:marLeft w:val="0"/>
                  <w:marRight w:val="0"/>
                  <w:marTop w:val="0"/>
                  <w:marBottom w:val="0"/>
                  <w:divBdr>
                    <w:top w:val="single" w:sz="2" w:space="0" w:color="D9D9E3"/>
                    <w:left w:val="single" w:sz="2" w:space="0" w:color="D9D9E3"/>
                    <w:bottom w:val="single" w:sz="2" w:space="0" w:color="D9D9E3"/>
                    <w:right w:val="single" w:sz="2" w:space="0" w:color="D9D9E3"/>
                  </w:divBdr>
                  <w:divsChild>
                    <w:div w:id="77302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5713125">
                  <w:marLeft w:val="0"/>
                  <w:marRight w:val="0"/>
                  <w:marTop w:val="0"/>
                  <w:marBottom w:val="0"/>
                  <w:divBdr>
                    <w:top w:val="single" w:sz="2" w:space="0" w:color="D9D9E3"/>
                    <w:left w:val="single" w:sz="2" w:space="0" w:color="D9D9E3"/>
                    <w:bottom w:val="single" w:sz="2" w:space="0" w:color="D9D9E3"/>
                    <w:right w:val="single" w:sz="2" w:space="0" w:color="D9D9E3"/>
                  </w:divBdr>
                  <w:divsChild>
                    <w:div w:id="538979668">
                      <w:marLeft w:val="0"/>
                      <w:marRight w:val="0"/>
                      <w:marTop w:val="0"/>
                      <w:marBottom w:val="0"/>
                      <w:divBdr>
                        <w:top w:val="single" w:sz="2" w:space="0" w:color="D9D9E3"/>
                        <w:left w:val="single" w:sz="2" w:space="0" w:color="D9D9E3"/>
                        <w:bottom w:val="single" w:sz="2" w:space="0" w:color="D9D9E3"/>
                        <w:right w:val="single" w:sz="2" w:space="0" w:color="D9D9E3"/>
                      </w:divBdr>
                      <w:divsChild>
                        <w:div w:id="4572652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6970486">
          <w:marLeft w:val="0"/>
          <w:marRight w:val="0"/>
          <w:marTop w:val="0"/>
          <w:marBottom w:val="0"/>
          <w:divBdr>
            <w:top w:val="single" w:sz="2" w:space="0" w:color="auto"/>
            <w:left w:val="single" w:sz="2" w:space="0" w:color="auto"/>
            <w:bottom w:val="single" w:sz="6" w:space="0" w:color="auto"/>
            <w:right w:val="single" w:sz="2" w:space="0" w:color="auto"/>
          </w:divBdr>
          <w:divsChild>
            <w:div w:id="566384077">
              <w:marLeft w:val="0"/>
              <w:marRight w:val="0"/>
              <w:marTop w:val="100"/>
              <w:marBottom w:val="100"/>
              <w:divBdr>
                <w:top w:val="single" w:sz="2" w:space="0" w:color="D9D9E3"/>
                <w:left w:val="single" w:sz="2" w:space="0" w:color="D9D9E3"/>
                <w:bottom w:val="single" w:sz="2" w:space="0" w:color="D9D9E3"/>
                <w:right w:val="single" w:sz="2" w:space="0" w:color="D9D9E3"/>
              </w:divBdr>
              <w:divsChild>
                <w:div w:id="672538046">
                  <w:marLeft w:val="0"/>
                  <w:marRight w:val="0"/>
                  <w:marTop w:val="0"/>
                  <w:marBottom w:val="0"/>
                  <w:divBdr>
                    <w:top w:val="single" w:sz="2" w:space="0" w:color="D9D9E3"/>
                    <w:left w:val="single" w:sz="2" w:space="0" w:color="D9D9E3"/>
                    <w:bottom w:val="single" w:sz="2" w:space="0" w:color="D9D9E3"/>
                    <w:right w:val="single" w:sz="2" w:space="0" w:color="D9D9E3"/>
                  </w:divBdr>
                  <w:divsChild>
                    <w:div w:id="1402093320">
                      <w:marLeft w:val="0"/>
                      <w:marRight w:val="0"/>
                      <w:marTop w:val="0"/>
                      <w:marBottom w:val="0"/>
                      <w:divBdr>
                        <w:top w:val="single" w:sz="2" w:space="0" w:color="D9D9E3"/>
                        <w:left w:val="single" w:sz="2" w:space="0" w:color="D9D9E3"/>
                        <w:bottom w:val="single" w:sz="2" w:space="0" w:color="D9D9E3"/>
                        <w:right w:val="single" w:sz="2" w:space="0" w:color="D9D9E3"/>
                      </w:divBdr>
                      <w:divsChild>
                        <w:div w:id="314913507">
                          <w:marLeft w:val="0"/>
                          <w:marRight w:val="0"/>
                          <w:marTop w:val="0"/>
                          <w:marBottom w:val="0"/>
                          <w:divBdr>
                            <w:top w:val="single" w:sz="2" w:space="0" w:color="D9D9E3"/>
                            <w:left w:val="single" w:sz="2" w:space="0" w:color="D9D9E3"/>
                            <w:bottom w:val="single" w:sz="2" w:space="0" w:color="D9D9E3"/>
                            <w:right w:val="single" w:sz="2" w:space="0" w:color="D9D9E3"/>
                          </w:divBdr>
                          <w:divsChild>
                            <w:div w:id="1189946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96206952">
          <w:marLeft w:val="0"/>
          <w:marRight w:val="0"/>
          <w:marTop w:val="0"/>
          <w:marBottom w:val="0"/>
          <w:divBdr>
            <w:top w:val="single" w:sz="2" w:space="0" w:color="auto"/>
            <w:left w:val="single" w:sz="2" w:space="0" w:color="auto"/>
            <w:bottom w:val="single" w:sz="6" w:space="0" w:color="auto"/>
            <w:right w:val="single" w:sz="2" w:space="0" w:color="auto"/>
          </w:divBdr>
          <w:divsChild>
            <w:div w:id="1799760207">
              <w:marLeft w:val="0"/>
              <w:marRight w:val="0"/>
              <w:marTop w:val="100"/>
              <w:marBottom w:val="100"/>
              <w:divBdr>
                <w:top w:val="single" w:sz="2" w:space="0" w:color="D9D9E3"/>
                <w:left w:val="single" w:sz="2" w:space="0" w:color="D9D9E3"/>
                <w:bottom w:val="single" w:sz="2" w:space="0" w:color="D9D9E3"/>
                <w:right w:val="single" w:sz="2" w:space="0" w:color="D9D9E3"/>
              </w:divBdr>
              <w:divsChild>
                <w:div w:id="1290011451">
                  <w:marLeft w:val="0"/>
                  <w:marRight w:val="0"/>
                  <w:marTop w:val="0"/>
                  <w:marBottom w:val="0"/>
                  <w:divBdr>
                    <w:top w:val="single" w:sz="2" w:space="0" w:color="D9D9E3"/>
                    <w:left w:val="single" w:sz="2" w:space="0" w:color="D9D9E3"/>
                    <w:bottom w:val="single" w:sz="2" w:space="0" w:color="D9D9E3"/>
                    <w:right w:val="single" w:sz="2" w:space="0" w:color="D9D9E3"/>
                  </w:divBdr>
                  <w:divsChild>
                    <w:div w:id="1266309245">
                      <w:marLeft w:val="0"/>
                      <w:marRight w:val="0"/>
                      <w:marTop w:val="0"/>
                      <w:marBottom w:val="0"/>
                      <w:divBdr>
                        <w:top w:val="single" w:sz="2" w:space="0" w:color="D9D9E3"/>
                        <w:left w:val="single" w:sz="2" w:space="0" w:color="D9D9E3"/>
                        <w:bottom w:val="single" w:sz="2" w:space="0" w:color="D9D9E3"/>
                        <w:right w:val="single" w:sz="2" w:space="0" w:color="D9D9E3"/>
                      </w:divBdr>
                      <w:divsChild>
                        <w:div w:id="1981766074">
                          <w:marLeft w:val="0"/>
                          <w:marRight w:val="0"/>
                          <w:marTop w:val="0"/>
                          <w:marBottom w:val="0"/>
                          <w:divBdr>
                            <w:top w:val="single" w:sz="2" w:space="0" w:color="D9D9E3"/>
                            <w:left w:val="single" w:sz="2" w:space="0" w:color="D9D9E3"/>
                            <w:bottom w:val="single" w:sz="2" w:space="0" w:color="D9D9E3"/>
                            <w:right w:val="single" w:sz="2" w:space="0" w:color="D9D9E3"/>
                          </w:divBdr>
                          <w:divsChild>
                            <w:div w:id="1290434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8423627">
      <w:bodyDiv w:val="1"/>
      <w:marLeft w:val="0"/>
      <w:marRight w:val="0"/>
      <w:marTop w:val="0"/>
      <w:marBottom w:val="0"/>
      <w:divBdr>
        <w:top w:val="none" w:sz="0" w:space="0" w:color="auto"/>
        <w:left w:val="none" w:sz="0" w:space="0" w:color="auto"/>
        <w:bottom w:val="none" w:sz="0" w:space="0" w:color="auto"/>
        <w:right w:val="none" w:sz="0" w:space="0" w:color="auto"/>
      </w:divBdr>
      <w:divsChild>
        <w:div w:id="239607806">
          <w:marLeft w:val="0"/>
          <w:marRight w:val="0"/>
          <w:marTop w:val="0"/>
          <w:marBottom w:val="0"/>
          <w:divBdr>
            <w:top w:val="single" w:sz="2" w:space="0" w:color="auto"/>
            <w:left w:val="single" w:sz="2" w:space="0" w:color="auto"/>
            <w:bottom w:val="single" w:sz="6" w:space="0" w:color="auto"/>
            <w:right w:val="single" w:sz="2" w:space="0" w:color="auto"/>
          </w:divBdr>
          <w:divsChild>
            <w:div w:id="7279977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78435231">
                  <w:marLeft w:val="0"/>
                  <w:marRight w:val="0"/>
                  <w:marTop w:val="0"/>
                  <w:marBottom w:val="0"/>
                  <w:divBdr>
                    <w:top w:val="single" w:sz="2" w:space="0" w:color="D9D9E3"/>
                    <w:left w:val="single" w:sz="2" w:space="0" w:color="D9D9E3"/>
                    <w:bottom w:val="single" w:sz="2" w:space="0" w:color="D9D9E3"/>
                    <w:right w:val="single" w:sz="2" w:space="0" w:color="D9D9E3"/>
                  </w:divBdr>
                  <w:divsChild>
                    <w:div w:id="2054384476">
                      <w:marLeft w:val="0"/>
                      <w:marRight w:val="0"/>
                      <w:marTop w:val="0"/>
                      <w:marBottom w:val="0"/>
                      <w:divBdr>
                        <w:top w:val="single" w:sz="2" w:space="0" w:color="D9D9E3"/>
                        <w:left w:val="single" w:sz="2" w:space="0" w:color="D9D9E3"/>
                        <w:bottom w:val="single" w:sz="2" w:space="0" w:color="D9D9E3"/>
                        <w:right w:val="single" w:sz="2" w:space="0" w:color="D9D9E3"/>
                      </w:divBdr>
                      <w:divsChild>
                        <w:div w:id="2022316917">
                          <w:marLeft w:val="0"/>
                          <w:marRight w:val="0"/>
                          <w:marTop w:val="0"/>
                          <w:marBottom w:val="0"/>
                          <w:divBdr>
                            <w:top w:val="single" w:sz="2" w:space="0" w:color="D9D9E3"/>
                            <w:left w:val="single" w:sz="2" w:space="0" w:color="D9D9E3"/>
                            <w:bottom w:val="single" w:sz="2" w:space="0" w:color="D9D9E3"/>
                            <w:right w:val="single" w:sz="2" w:space="0" w:color="D9D9E3"/>
                          </w:divBdr>
                          <w:divsChild>
                            <w:div w:id="81995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0003581">
      <w:bodyDiv w:val="1"/>
      <w:marLeft w:val="0"/>
      <w:marRight w:val="0"/>
      <w:marTop w:val="0"/>
      <w:marBottom w:val="0"/>
      <w:divBdr>
        <w:top w:val="none" w:sz="0" w:space="0" w:color="auto"/>
        <w:left w:val="none" w:sz="0" w:space="0" w:color="auto"/>
        <w:bottom w:val="none" w:sz="0" w:space="0" w:color="auto"/>
        <w:right w:val="none" w:sz="0" w:space="0" w:color="auto"/>
      </w:divBdr>
      <w:divsChild>
        <w:div w:id="1163164415">
          <w:marLeft w:val="0"/>
          <w:marRight w:val="0"/>
          <w:marTop w:val="0"/>
          <w:marBottom w:val="0"/>
          <w:divBdr>
            <w:top w:val="single" w:sz="2" w:space="0" w:color="auto"/>
            <w:left w:val="single" w:sz="2" w:space="0" w:color="auto"/>
            <w:bottom w:val="single" w:sz="6" w:space="0" w:color="auto"/>
            <w:right w:val="single" w:sz="2" w:space="0" w:color="auto"/>
          </w:divBdr>
          <w:divsChild>
            <w:div w:id="14093518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883483">
                  <w:marLeft w:val="0"/>
                  <w:marRight w:val="0"/>
                  <w:marTop w:val="0"/>
                  <w:marBottom w:val="0"/>
                  <w:divBdr>
                    <w:top w:val="single" w:sz="2" w:space="0" w:color="D9D9E3"/>
                    <w:left w:val="single" w:sz="2" w:space="0" w:color="D9D9E3"/>
                    <w:bottom w:val="single" w:sz="2" w:space="0" w:color="D9D9E3"/>
                    <w:right w:val="single" w:sz="2" w:space="0" w:color="D9D9E3"/>
                  </w:divBdr>
                  <w:divsChild>
                    <w:div w:id="346717449">
                      <w:marLeft w:val="0"/>
                      <w:marRight w:val="0"/>
                      <w:marTop w:val="0"/>
                      <w:marBottom w:val="0"/>
                      <w:divBdr>
                        <w:top w:val="single" w:sz="2" w:space="0" w:color="D9D9E3"/>
                        <w:left w:val="single" w:sz="2" w:space="0" w:color="D9D9E3"/>
                        <w:bottom w:val="single" w:sz="2" w:space="0" w:color="D9D9E3"/>
                        <w:right w:val="single" w:sz="2" w:space="0" w:color="D9D9E3"/>
                      </w:divBdr>
                      <w:divsChild>
                        <w:div w:id="1635208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61832827">
          <w:marLeft w:val="0"/>
          <w:marRight w:val="0"/>
          <w:marTop w:val="0"/>
          <w:marBottom w:val="0"/>
          <w:divBdr>
            <w:top w:val="single" w:sz="2" w:space="0" w:color="auto"/>
            <w:left w:val="single" w:sz="2" w:space="0" w:color="auto"/>
            <w:bottom w:val="single" w:sz="6" w:space="0" w:color="auto"/>
            <w:right w:val="single" w:sz="2" w:space="0" w:color="auto"/>
          </w:divBdr>
          <w:divsChild>
            <w:div w:id="11757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24930277">
                  <w:marLeft w:val="0"/>
                  <w:marRight w:val="0"/>
                  <w:marTop w:val="0"/>
                  <w:marBottom w:val="0"/>
                  <w:divBdr>
                    <w:top w:val="single" w:sz="2" w:space="0" w:color="D9D9E3"/>
                    <w:left w:val="single" w:sz="2" w:space="0" w:color="D9D9E3"/>
                    <w:bottom w:val="single" w:sz="2" w:space="0" w:color="D9D9E3"/>
                    <w:right w:val="single" w:sz="2" w:space="0" w:color="D9D9E3"/>
                  </w:divBdr>
                  <w:divsChild>
                    <w:div w:id="1699503708">
                      <w:marLeft w:val="0"/>
                      <w:marRight w:val="0"/>
                      <w:marTop w:val="0"/>
                      <w:marBottom w:val="0"/>
                      <w:divBdr>
                        <w:top w:val="single" w:sz="2" w:space="0" w:color="D9D9E3"/>
                        <w:left w:val="single" w:sz="2" w:space="0" w:color="D9D9E3"/>
                        <w:bottom w:val="single" w:sz="2" w:space="0" w:color="D9D9E3"/>
                        <w:right w:val="single" w:sz="2" w:space="0" w:color="D9D9E3"/>
                      </w:divBdr>
                      <w:divsChild>
                        <w:div w:id="1942295593">
                          <w:marLeft w:val="0"/>
                          <w:marRight w:val="0"/>
                          <w:marTop w:val="0"/>
                          <w:marBottom w:val="0"/>
                          <w:divBdr>
                            <w:top w:val="single" w:sz="2" w:space="0" w:color="D9D9E3"/>
                            <w:left w:val="single" w:sz="2" w:space="0" w:color="D9D9E3"/>
                            <w:bottom w:val="single" w:sz="2" w:space="0" w:color="D9D9E3"/>
                            <w:right w:val="single" w:sz="2" w:space="0" w:color="D9D9E3"/>
                          </w:divBdr>
                          <w:divsChild>
                            <w:div w:id="8944365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1118900">
      <w:bodyDiv w:val="1"/>
      <w:marLeft w:val="0"/>
      <w:marRight w:val="0"/>
      <w:marTop w:val="0"/>
      <w:marBottom w:val="0"/>
      <w:divBdr>
        <w:top w:val="none" w:sz="0" w:space="0" w:color="auto"/>
        <w:left w:val="none" w:sz="0" w:space="0" w:color="auto"/>
        <w:bottom w:val="none" w:sz="0" w:space="0" w:color="auto"/>
        <w:right w:val="none" w:sz="0" w:space="0" w:color="auto"/>
      </w:divBdr>
    </w:div>
    <w:div w:id="1502239027">
      <w:bodyDiv w:val="1"/>
      <w:marLeft w:val="0"/>
      <w:marRight w:val="0"/>
      <w:marTop w:val="0"/>
      <w:marBottom w:val="0"/>
      <w:divBdr>
        <w:top w:val="none" w:sz="0" w:space="0" w:color="auto"/>
        <w:left w:val="none" w:sz="0" w:space="0" w:color="auto"/>
        <w:bottom w:val="none" w:sz="0" w:space="0" w:color="auto"/>
        <w:right w:val="none" w:sz="0" w:space="0" w:color="auto"/>
      </w:divBdr>
      <w:divsChild>
        <w:div w:id="2056347660">
          <w:marLeft w:val="0"/>
          <w:marRight w:val="0"/>
          <w:marTop w:val="0"/>
          <w:marBottom w:val="0"/>
          <w:divBdr>
            <w:top w:val="single" w:sz="2" w:space="0" w:color="auto"/>
            <w:left w:val="single" w:sz="2" w:space="0" w:color="auto"/>
            <w:bottom w:val="single" w:sz="6" w:space="0" w:color="auto"/>
            <w:right w:val="single" w:sz="2" w:space="0" w:color="auto"/>
          </w:divBdr>
          <w:divsChild>
            <w:div w:id="1561987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916351220">
                  <w:marLeft w:val="0"/>
                  <w:marRight w:val="0"/>
                  <w:marTop w:val="0"/>
                  <w:marBottom w:val="0"/>
                  <w:divBdr>
                    <w:top w:val="single" w:sz="2" w:space="0" w:color="D9D9E3"/>
                    <w:left w:val="single" w:sz="2" w:space="0" w:color="D9D9E3"/>
                    <w:bottom w:val="single" w:sz="2" w:space="0" w:color="D9D9E3"/>
                    <w:right w:val="single" w:sz="2" w:space="0" w:color="D9D9E3"/>
                  </w:divBdr>
                  <w:divsChild>
                    <w:div w:id="2056468744">
                      <w:marLeft w:val="0"/>
                      <w:marRight w:val="0"/>
                      <w:marTop w:val="0"/>
                      <w:marBottom w:val="0"/>
                      <w:divBdr>
                        <w:top w:val="single" w:sz="2" w:space="0" w:color="D9D9E3"/>
                        <w:left w:val="single" w:sz="2" w:space="0" w:color="D9D9E3"/>
                        <w:bottom w:val="single" w:sz="2" w:space="0" w:color="D9D9E3"/>
                        <w:right w:val="single" w:sz="2" w:space="0" w:color="D9D9E3"/>
                      </w:divBdr>
                      <w:divsChild>
                        <w:div w:id="1976570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437521">
          <w:marLeft w:val="0"/>
          <w:marRight w:val="0"/>
          <w:marTop w:val="0"/>
          <w:marBottom w:val="0"/>
          <w:divBdr>
            <w:top w:val="single" w:sz="2" w:space="0" w:color="auto"/>
            <w:left w:val="single" w:sz="2" w:space="0" w:color="auto"/>
            <w:bottom w:val="single" w:sz="6" w:space="0" w:color="auto"/>
            <w:right w:val="single" w:sz="2" w:space="0" w:color="auto"/>
          </w:divBdr>
          <w:divsChild>
            <w:div w:id="873232312">
              <w:marLeft w:val="0"/>
              <w:marRight w:val="0"/>
              <w:marTop w:val="100"/>
              <w:marBottom w:val="100"/>
              <w:divBdr>
                <w:top w:val="single" w:sz="2" w:space="0" w:color="D9D9E3"/>
                <w:left w:val="single" w:sz="2" w:space="0" w:color="D9D9E3"/>
                <w:bottom w:val="single" w:sz="2" w:space="0" w:color="D9D9E3"/>
                <w:right w:val="single" w:sz="2" w:space="0" w:color="D9D9E3"/>
              </w:divBdr>
              <w:divsChild>
                <w:div w:id="867791905">
                  <w:marLeft w:val="0"/>
                  <w:marRight w:val="0"/>
                  <w:marTop w:val="0"/>
                  <w:marBottom w:val="0"/>
                  <w:divBdr>
                    <w:top w:val="single" w:sz="2" w:space="0" w:color="D9D9E3"/>
                    <w:left w:val="single" w:sz="2" w:space="0" w:color="D9D9E3"/>
                    <w:bottom w:val="single" w:sz="2" w:space="0" w:color="D9D9E3"/>
                    <w:right w:val="single" w:sz="2" w:space="0" w:color="D9D9E3"/>
                  </w:divBdr>
                  <w:divsChild>
                    <w:div w:id="786891420">
                      <w:marLeft w:val="0"/>
                      <w:marRight w:val="0"/>
                      <w:marTop w:val="0"/>
                      <w:marBottom w:val="0"/>
                      <w:divBdr>
                        <w:top w:val="single" w:sz="2" w:space="0" w:color="D9D9E3"/>
                        <w:left w:val="single" w:sz="2" w:space="0" w:color="D9D9E3"/>
                        <w:bottom w:val="single" w:sz="2" w:space="0" w:color="D9D9E3"/>
                        <w:right w:val="single" w:sz="2" w:space="0" w:color="D9D9E3"/>
                      </w:divBdr>
                      <w:divsChild>
                        <w:div w:id="1266766485">
                          <w:marLeft w:val="0"/>
                          <w:marRight w:val="0"/>
                          <w:marTop w:val="0"/>
                          <w:marBottom w:val="0"/>
                          <w:divBdr>
                            <w:top w:val="single" w:sz="2" w:space="0" w:color="D9D9E3"/>
                            <w:left w:val="single" w:sz="2" w:space="0" w:color="D9D9E3"/>
                            <w:bottom w:val="single" w:sz="2" w:space="0" w:color="D9D9E3"/>
                            <w:right w:val="single" w:sz="2" w:space="0" w:color="D9D9E3"/>
                          </w:divBdr>
                          <w:divsChild>
                            <w:div w:id="1148202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3201522">
      <w:bodyDiv w:val="1"/>
      <w:marLeft w:val="0"/>
      <w:marRight w:val="0"/>
      <w:marTop w:val="0"/>
      <w:marBottom w:val="0"/>
      <w:divBdr>
        <w:top w:val="none" w:sz="0" w:space="0" w:color="auto"/>
        <w:left w:val="none" w:sz="0" w:space="0" w:color="auto"/>
        <w:bottom w:val="none" w:sz="0" w:space="0" w:color="auto"/>
        <w:right w:val="none" w:sz="0" w:space="0" w:color="auto"/>
      </w:divBdr>
    </w:div>
    <w:div w:id="1503662246">
      <w:bodyDiv w:val="1"/>
      <w:marLeft w:val="0"/>
      <w:marRight w:val="0"/>
      <w:marTop w:val="0"/>
      <w:marBottom w:val="0"/>
      <w:divBdr>
        <w:top w:val="none" w:sz="0" w:space="0" w:color="auto"/>
        <w:left w:val="none" w:sz="0" w:space="0" w:color="auto"/>
        <w:bottom w:val="none" w:sz="0" w:space="0" w:color="auto"/>
        <w:right w:val="none" w:sz="0" w:space="0" w:color="auto"/>
      </w:divBdr>
      <w:divsChild>
        <w:div w:id="516817065">
          <w:marLeft w:val="0"/>
          <w:marRight w:val="0"/>
          <w:marTop w:val="0"/>
          <w:marBottom w:val="0"/>
          <w:divBdr>
            <w:top w:val="single" w:sz="2" w:space="0" w:color="auto"/>
            <w:left w:val="single" w:sz="2" w:space="0" w:color="auto"/>
            <w:bottom w:val="single" w:sz="6" w:space="0" w:color="auto"/>
            <w:right w:val="single" w:sz="2" w:space="0" w:color="auto"/>
          </w:divBdr>
          <w:divsChild>
            <w:div w:id="930896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182341">
                  <w:marLeft w:val="0"/>
                  <w:marRight w:val="0"/>
                  <w:marTop w:val="0"/>
                  <w:marBottom w:val="0"/>
                  <w:divBdr>
                    <w:top w:val="single" w:sz="2" w:space="0" w:color="D9D9E3"/>
                    <w:left w:val="single" w:sz="2" w:space="0" w:color="D9D9E3"/>
                    <w:bottom w:val="single" w:sz="2" w:space="0" w:color="D9D9E3"/>
                    <w:right w:val="single" w:sz="2" w:space="0" w:color="D9D9E3"/>
                  </w:divBdr>
                  <w:divsChild>
                    <w:div w:id="1485924776">
                      <w:marLeft w:val="0"/>
                      <w:marRight w:val="0"/>
                      <w:marTop w:val="0"/>
                      <w:marBottom w:val="0"/>
                      <w:divBdr>
                        <w:top w:val="single" w:sz="2" w:space="0" w:color="D9D9E3"/>
                        <w:left w:val="single" w:sz="2" w:space="0" w:color="D9D9E3"/>
                        <w:bottom w:val="single" w:sz="2" w:space="0" w:color="D9D9E3"/>
                        <w:right w:val="single" w:sz="2" w:space="0" w:color="D9D9E3"/>
                      </w:divBdr>
                      <w:divsChild>
                        <w:div w:id="743142233">
                          <w:marLeft w:val="0"/>
                          <w:marRight w:val="0"/>
                          <w:marTop w:val="0"/>
                          <w:marBottom w:val="0"/>
                          <w:divBdr>
                            <w:top w:val="single" w:sz="2" w:space="0" w:color="D9D9E3"/>
                            <w:left w:val="single" w:sz="2" w:space="0" w:color="D9D9E3"/>
                            <w:bottom w:val="single" w:sz="2" w:space="0" w:color="D9D9E3"/>
                            <w:right w:val="single" w:sz="2" w:space="0" w:color="D9D9E3"/>
                          </w:divBdr>
                          <w:divsChild>
                            <w:div w:id="927427846">
                              <w:marLeft w:val="0"/>
                              <w:marRight w:val="0"/>
                              <w:marTop w:val="0"/>
                              <w:marBottom w:val="0"/>
                              <w:divBdr>
                                <w:top w:val="single" w:sz="2" w:space="0" w:color="D9D9E3"/>
                                <w:left w:val="single" w:sz="2" w:space="0" w:color="D9D9E3"/>
                                <w:bottom w:val="single" w:sz="2" w:space="0" w:color="D9D9E3"/>
                                <w:right w:val="single" w:sz="2" w:space="0" w:color="D9D9E3"/>
                              </w:divBdr>
                              <w:divsChild>
                                <w:div w:id="1763912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29861126">
              <w:marLeft w:val="0"/>
              <w:marRight w:val="0"/>
              <w:marTop w:val="0"/>
              <w:marBottom w:val="0"/>
              <w:divBdr>
                <w:top w:val="single" w:sz="2" w:space="0" w:color="auto"/>
                <w:left w:val="single" w:sz="2" w:space="0" w:color="auto"/>
                <w:bottom w:val="single" w:sz="6" w:space="0" w:color="auto"/>
                <w:right w:val="single" w:sz="2" w:space="0" w:color="auto"/>
              </w:divBdr>
              <w:divsChild>
                <w:div w:id="1298297412">
                  <w:marLeft w:val="0"/>
                  <w:marRight w:val="0"/>
                  <w:marTop w:val="100"/>
                  <w:marBottom w:val="100"/>
                  <w:divBdr>
                    <w:top w:val="single" w:sz="2" w:space="0" w:color="D9D9E3"/>
                    <w:left w:val="single" w:sz="2" w:space="0" w:color="D9D9E3"/>
                    <w:bottom w:val="single" w:sz="2" w:space="0" w:color="D9D9E3"/>
                    <w:right w:val="single" w:sz="2" w:space="0" w:color="D9D9E3"/>
                  </w:divBdr>
                  <w:divsChild>
                    <w:div w:id="719939637">
                      <w:marLeft w:val="0"/>
                      <w:marRight w:val="0"/>
                      <w:marTop w:val="0"/>
                      <w:marBottom w:val="0"/>
                      <w:divBdr>
                        <w:top w:val="single" w:sz="2" w:space="0" w:color="D9D9E3"/>
                        <w:left w:val="single" w:sz="2" w:space="0" w:color="D9D9E3"/>
                        <w:bottom w:val="single" w:sz="2" w:space="0" w:color="D9D9E3"/>
                        <w:right w:val="single" w:sz="2" w:space="0" w:color="D9D9E3"/>
                      </w:divBdr>
                      <w:divsChild>
                        <w:div w:id="617180556">
                          <w:marLeft w:val="0"/>
                          <w:marRight w:val="0"/>
                          <w:marTop w:val="0"/>
                          <w:marBottom w:val="0"/>
                          <w:divBdr>
                            <w:top w:val="single" w:sz="2" w:space="0" w:color="D9D9E3"/>
                            <w:left w:val="single" w:sz="2" w:space="0" w:color="D9D9E3"/>
                            <w:bottom w:val="single" w:sz="2" w:space="0" w:color="D9D9E3"/>
                            <w:right w:val="single" w:sz="2" w:space="0" w:color="D9D9E3"/>
                          </w:divBdr>
                          <w:divsChild>
                            <w:div w:id="2028099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58979311">
          <w:marLeft w:val="0"/>
          <w:marRight w:val="0"/>
          <w:marTop w:val="100"/>
          <w:marBottom w:val="100"/>
          <w:divBdr>
            <w:top w:val="single" w:sz="2" w:space="0" w:color="D9D9E3"/>
            <w:left w:val="single" w:sz="2" w:space="0" w:color="D9D9E3"/>
            <w:bottom w:val="single" w:sz="2" w:space="0" w:color="D9D9E3"/>
            <w:right w:val="single" w:sz="2" w:space="0" w:color="D9D9E3"/>
          </w:divBdr>
          <w:divsChild>
            <w:div w:id="964896463">
              <w:marLeft w:val="0"/>
              <w:marRight w:val="0"/>
              <w:marTop w:val="0"/>
              <w:marBottom w:val="0"/>
              <w:divBdr>
                <w:top w:val="single" w:sz="2" w:space="0" w:color="D9D9E3"/>
                <w:left w:val="single" w:sz="2" w:space="0" w:color="D9D9E3"/>
                <w:bottom w:val="single" w:sz="2" w:space="0" w:color="D9D9E3"/>
                <w:right w:val="single" w:sz="2" w:space="0" w:color="D9D9E3"/>
              </w:divBdr>
              <w:divsChild>
                <w:div w:id="583882005">
                  <w:marLeft w:val="0"/>
                  <w:marRight w:val="0"/>
                  <w:marTop w:val="0"/>
                  <w:marBottom w:val="0"/>
                  <w:divBdr>
                    <w:top w:val="single" w:sz="2" w:space="0" w:color="D9D9E3"/>
                    <w:left w:val="single" w:sz="2" w:space="0" w:color="D9D9E3"/>
                    <w:bottom w:val="single" w:sz="2" w:space="0" w:color="D9D9E3"/>
                    <w:right w:val="single" w:sz="2" w:space="0" w:color="D9D9E3"/>
                  </w:divBdr>
                  <w:divsChild>
                    <w:div w:id="624315034">
                      <w:marLeft w:val="0"/>
                      <w:marRight w:val="0"/>
                      <w:marTop w:val="0"/>
                      <w:marBottom w:val="0"/>
                      <w:divBdr>
                        <w:top w:val="single" w:sz="2" w:space="0" w:color="D9D9E3"/>
                        <w:left w:val="single" w:sz="2" w:space="0" w:color="D9D9E3"/>
                        <w:bottom w:val="single" w:sz="2" w:space="0" w:color="D9D9E3"/>
                        <w:right w:val="single" w:sz="2" w:space="0" w:color="D9D9E3"/>
                      </w:divBdr>
                      <w:divsChild>
                        <w:div w:id="825557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04008346">
      <w:bodyDiv w:val="1"/>
      <w:marLeft w:val="0"/>
      <w:marRight w:val="0"/>
      <w:marTop w:val="0"/>
      <w:marBottom w:val="0"/>
      <w:divBdr>
        <w:top w:val="none" w:sz="0" w:space="0" w:color="auto"/>
        <w:left w:val="none" w:sz="0" w:space="0" w:color="auto"/>
        <w:bottom w:val="none" w:sz="0" w:space="0" w:color="auto"/>
        <w:right w:val="none" w:sz="0" w:space="0" w:color="auto"/>
      </w:divBdr>
      <w:divsChild>
        <w:div w:id="466245590">
          <w:marLeft w:val="0"/>
          <w:marRight w:val="0"/>
          <w:marTop w:val="0"/>
          <w:marBottom w:val="0"/>
          <w:divBdr>
            <w:top w:val="single" w:sz="2" w:space="0" w:color="auto"/>
            <w:left w:val="single" w:sz="2" w:space="0" w:color="auto"/>
            <w:bottom w:val="single" w:sz="6" w:space="0" w:color="auto"/>
            <w:right w:val="single" w:sz="2" w:space="0" w:color="auto"/>
          </w:divBdr>
          <w:divsChild>
            <w:div w:id="7853894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90804964">
                  <w:marLeft w:val="0"/>
                  <w:marRight w:val="0"/>
                  <w:marTop w:val="0"/>
                  <w:marBottom w:val="0"/>
                  <w:divBdr>
                    <w:top w:val="single" w:sz="2" w:space="0" w:color="D9D9E3"/>
                    <w:left w:val="single" w:sz="2" w:space="0" w:color="D9D9E3"/>
                    <w:bottom w:val="single" w:sz="2" w:space="0" w:color="D9D9E3"/>
                    <w:right w:val="single" w:sz="2" w:space="0" w:color="D9D9E3"/>
                  </w:divBdr>
                  <w:divsChild>
                    <w:div w:id="1083181667">
                      <w:marLeft w:val="0"/>
                      <w:marRight w:val="0"/>
                      <w:marTop w:val="0"/>
                      <w:marBottom w:val="0"/>
                      <w:divBdr>
                        <w:top w:val="single" w:sz="2" w:space="0" w:color="D9D9E3"/>
                        <w:left w:val="single" w:sz="2" w:space="0" w:color="D9D9E3"/>
                        <w:bottom w:val="single" w:sz="2" w:space="0" w:color="D9D9E3"/>
                        <w:right w:val="single" w:sz="2" w:space="0" w:color="D9D9E3"/>
                      </w:divBdr>
                      <w:divsChild>
                        <w:div w:id="1068110430">
                          <w:marLeft w:val="0"/>
                          <w:marRight w:val="0"/>
                          <w:marTop w:val="0"/>
                          <w:marBottom w:val="0"/>
                          <w:divBdr>
                            <w:top w:val="single" w:sz="2" w:space="0" w:color="D9D9E3"/>
                            <w:left w:val="single" w:sz="2" w:space="0" w:color="D9D9E3"/>
                            <w:bottom w:val="single" w:sz="2" w:space="0" w:color="D9D9E3"/>
                            <w:right w:val="single" w:sz="2" w:space="0" w:color="D9D9E3"/>
                          </w:divBdr>
                          <w:divsChild>
                            <w:div w:id="1561481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5169274">
      <w:bodyDiv w:val="1"/>
      <w:marLeft w:val="0"/>
      <w:marRight w:val="0"/>
      <w:marTop w:val="0"/>
      <w:marBottom w:val="0"/>
      <w:divBdr>
        <w:top w:val="none" w:sz="0" w:space="0" w:color="auto"/>
        <w:left w:val="none" w:sz="0" w:space="0" w:color="auto"/>
        <w:bottom w:val="none" w:sz="0" w:space="0" w:color="auto"/>
        <w:right w:val="none" w:sz="0" w:space="0" w:color="auto"/>
      </w:divBdr>
    </w:div>
    <w:div w:id="1508401380">
      <w:bodyDiv w:val="1"/>
      <w:marLeft w:val="0"/>
      <w:marRight w:val="0"/>
      <w:marTop w:val="0"/>
      <w:marBottom w:val="0"/>
      <w:divBdr>
        <w:top w:val="none" w:sz="0" w:space="0" w:color="auto"/>
        <w:left w:val="none" w:sz="0" w:space="0" w:color="auto"/>
        <w:bottom w:val="none" w:sz="0" w:space="0" w:color="auto"/>
        <w:right w:val="none" w:sz="0" w:space="0" w:color="auto"/>
      </w:divBdr>
    </w:div>
    <w:div w:id="1508867610">
      <w:bodyDiv w:val="1"/>
      <w:marLeft w:val="0"/>
      <w:marRight w:val="0"/>
      <w:marTop w:val="0"/>
      <w:marBottom w:val="0"/>
      <w:divBdr>
        <w:top w:val="none" w:sz="0" w:space="0" w:color="auto"/>
        <w:left w:val="none" w:sz="0" w:space="0" w:color="auto"/>
        <w:bottom w:val="none" w:sz="0" w:space="0" w:color="auto"/>
        <w:right w:val="none" w:sz="0" w:space="0" w:color="auto"/>
      </w:divBdr>
    </w:div>
    <w:div w:id="1513445857">
      <w:bodyDiv w:val="1"/>
      <w:marLeft w:val="0"/>
      <w:marRight w:val="0"/>
      <w:marTop w:val="0"/>
      <w:marBottom w:val="0"/>
      <w:divBdr>
        <w:top w:val="none" w:sz="0" w:space="0" w:color="auto"/>
        <w:left w:val="none" w:sz="0" w:space="0" w:color="auto"/>
        <w:bottom w:val="none" w:sz="0" w:space="0" w:color="auto"/>
        <w:right w:val="none" w:sz="0" w:space="0" w:color="auto"/>
      </w:divBdr>
    </w:div>
    <w:div w:id="1513453336">
      <w:bodyDiv w:val="1"/>
      <w:marLeft w:val="0"/>
      <w:marRight w:val="0"/>
      <w:marTop w:val="0"/>
      <w:marBottom w:val="0"/>
      <w:divBdr>
        <w:top w:val="none" w:sz="0" w:space="0" w:color="auto"/>
        <w:left w:val="none" w:sz="0" w:space="0" w:color="auto"/>
        <w:bottom w:val="none" w:sz="0" w:space="0" w:color="auto"/>
        <w:right w:val="none" w:sz="0" w:space="0" w:color="auto"/>
      </w:divBdr>
      <w:divsChild>
        <w:div w:id="272326515">
          <w:marLeft w:val="0"/>
          <w:marRight w:val="0"/>
          <w:marTop w:val="0"/>
          <w:marBottom w:val="0"/>
          <w:divBdr>
            <w:top w:val="single" w:sz="2" w:space="0" w:color="auto"/>
            <w:left w:val="single" w:sz="2" w:space="0" w:color="auto"/>
            <w:bottom w:val="single" w:sz="6" w:space="0" w:color="auto"/>
            <w:right w:val="single" w:sz="2" w:space="0" w:color="auto"/>
          </w:divBdr>
          <w:divsChild>
            <w:div w:id="1359043330">
              <w:marLeft w:val="0"/>
              <w:marRight w:val="0"/>
              <w:marTop w:val="100"/>
              <w:marBottom w:val="100"/>
              <w:divBdr>
                <w:top w:val="single" w:sz="2" w:space="0" w:color="D9D9E3"/>
                <w:left w:val="single" w:sz="2" w:space="0" w:color="D9D9E3"/>
                <w:bottom w:val="single" w:sz="2" w:space="0" w:color="D9D9E3"/>
                <w:right w:val="single" w:sz="2" w:space="0" w:color="D9D9E3"/>
              </w:divBdr>
              <w:divsChild>
                <w:div w:id="98645611">
                  <w:marLeft w:val="0"/>
                  <w:marRight w:val="0"/>
                  <w:marTop w:val="0"/>
                  <w:marBottom w:val="0"/>
                  <w:divBdr>
                    <w:top w:val="single" w:sz="2" w:space="0" w:color="D9D9E3"/>
                    <w:left w:val="single" w:sz="2" w:space="0" w:color="D9D9E3"/>
                    <w:bottom w:val="single" w:sz="2" w:space="0" w:color="D9D9E3"/>
                    <w:right w:val="single" w:sz="2" w:space="0" w:color="D9D9E3"/>
                  </w:divBdr>
                  <w:divsChild>
                    <w:div w:id="1241986489">
                      <w:marLeft w:val="0"/>
                      <w:marRight w:val="0"/>
                      <w:marTop w:val="0"/>
                      <w:marBottom w:val="0"/>
                      <w:divBdr>
                        <w:top w:val="single" w:sz="2" w:space="0" w:color="D9D9E3"/>
                        <w:left w:val="single" w:sz="2" w:space="0" w:color="D9D9E3"/>
                        <w:bottom w:val="single" w:sz="2" w:space="0" w:color="D9D9E3"/>
                        <w:right w:val="single" w:sz="2" w:space="0" w:color="D9D9E3"/>
                      </w:divBdr>
                      <w:divsChild>
                        <w:div w:id="1066730768">
                          <w:marLeft w:val="0"/>
                          <w:marRight w:val="0"/>
                          <w:marTop w:val="0"/>
                          <w:marBottom w:val="0"/>
                          <w:divBdr>
                            <w:top w:val="single" w:sz="2" w:space="0" w:color="D9D9E3"/>
                            <w:left w:val="single" w:sz="2" w:space="0" w:color="D9D9E3"/>
                            <w:bottom w:val="single" w:sz="2" w:space="0" w:color="D9D9E3"/>
                            <w:right w:val="single" w:sz="2" w:space="0" w:color="D9D9E3"/>
                          </w:divBdr>
                          <w:divsChild>
                            <w:div w:id="1285119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32852039">
          <w:marLeft w:val="0"/>
          <w:marRight w:val="0"/>
          <w:marTop w:val="0"/>
          <w:marBottom w:val="0"/>
          <w:divBdr>
            <w:top w:val="single" w:sz="2" w:space="0" w:color="auto"/>
            <w:left w:val="single" w:sz="2" w:space="0" w:color="auto"/>
            <w:bottom w:val="single" w:sz="6" w:space="0" w:color="auto"/>
            <w:right w:val="single" w:sz="2" w:space="0" w:color="auto"/>
          </w:divBdr>
          <w:divsChild>
            <w:div w:id="850799213">
              <w:marLeft w:val="0"/>
              <w:marRight w:val="0"/>
              <w:marTop w:val="100"/>
              <w:marBottom w:val="100"/>
              <w:divBdr>
                <w:top w:val="single" w:sz="2" w:space="0" w:color="D9D9E3"/>
                <w:left w:val="single" w:sz="2" w:space="0" w:color="D9D9E3"/>
                <w:bottom w:val="single" w:sz="2" w:space="0" w:color="D9D9E3"/>
                <w:right w:val="single" w:sz="2" w:space="0" w:color="D9D9E3"/>
              </w:divBdr>
              <w:divsChild>
                <w:div w:id="356976267">
                  <w:marLeft w:val="0"/>
                  <w:marRight w:val="0"/>
                  <w:marTop w:val="0"/>
                  <w:marBottom w:val="0"/>
                  <w:divBdr>
                    <w:top w:val="single" w:sz="2" w:space="0" w:color="D9D9E3"/>
                    <w:left w:val="single" w:sz="2" w:space="0" w:color="D9D9E3"/>
                    <w:bottom w:val="single" w:sz="2" w:space="0" w:color="D9D9E3"/>
                    <w:right w:val="single" w:sz="2" w:space="0" w:color="D9D9E3"/>
                  </w:divBdr>
                  <w:divsChild>
                    <w:div w:id="189261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7522120">
                  <w:marLeft w:val="0"/>
                  <w:marRight w:val="0"/>
                  <w:marTop w:val="0"/>
                  <w:marBottom w:val="0"/>
                  <w:divBdr>
                    <w:top w:val="single" w:sz="2" w:space="0" w:color="D9D9E3"/>
                    <w:left w:val="single" w:sz="2" w:space="0" w:color="D9D9E3"/>
                    <w:bottom w:val="single" w:sz="2" w:space="0" w:color="D9D9E3"/>
                    <w:right w:val="single" w:sz="2" w:space="0" w:color="D9D9E3"/>
                  </w:divBdr>
                  <w:divsChild>
                    <w:div w:id="2085639839">
                      <w:marLeft w:val="0"/>
                      <w:marRight w:val="0"/>
                      <w:marTop w:val="0"/>
                      <w:marBottom w:val="0"/>
                      <w:divBdr>
                        <w:top w:val="single" w:sz="2" w:space="0" w:color="D9D9E3"/>
                        <w:left w:val="single" w:sz="2" w:space="0" w:color="D9D9E3"/>
                        <w:bottom w:val="single" w:sz="2" w:space="0" w:color="D9D9E3"/>
                        <w:right w:val="single" w:sz="2" w:space="0" w:color="D9D9E3"/>
                      </w:divBdr>
                      <w:divsChild>
                        <w:div w:id="479083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2914848">
          <w:marLeft w:val="0"/>
          <w:marRight w:val="0"/>
          <w:marTop w:val="0"/>
          <w:marBottom w:val="0"/>
          <w:divBdr>
            <w:top w:val="single" w:sz="2" w:space="0" w:color="auto"/>
            <w:left w:val="single" w:sz="2" w:space="0" w:color="auto"/>
            <w:bottom w:val="single" w:sz="6" w:space="0" w:color="auto"/>
            <w:right w:val="single" w:sz="2" w:space="0" w:color="auto"/>
          </w:divBdr>
          <w:divsChild>
            <w:div w:id="1877691200">
              <w:marLeft w:val="0"/>
              <w:marRight w:val="0"/>
              <w:marTop w:val="100"/>
              <w:marBottom w:val="100"/>
              <w:divBdr>
                <w:top w:val="single" w:sz="2" w:space="0" w:color="D9D9E3"/>
                <w:left w:val="single" w:sz="2" w:space="0" w:color="D9D9E3"/>
                <w:bottom w:val="single" w:sz="2" w:space="0" w:color="D9D9E3"/>
                <w:right w:val="single" w:sz="2" w:space="0" w:color="D9D9E3"/>
              </w:divBdr>
              <w:divsChild>
                <w:div w:id="479077988">
                  <w:marLeft w:val="0"/>
                  <w:marRight w:val="0"/>
                  <w:marTop w:val="0"/>
                  <w:marBottom w:val="0"/>
                  <w:divBdr>
                    <w:top w:val="single" w:sz="2" w:space="0" w:color="D9D9E3"/>
                    <w:left w:val="single" w:sz="2" w:space="0" w:color="D9D9E3"/>
                    <w:bottom w:val="single" w:sz="2" w:space="0" w:color="D9D9E3"/>
                    <w:right w:val="single" w:sz="2" w:space="0" w:color="D9D9E3"/>
                  </w:divBdr>
                  <w:divsChild>
                    <w:div w:id="232396208">
                      <w:marLeft w:val="0"/>
                      <w:marRight w:val="0"/>
                      <w:marTop w:val="0"/>
                      <w:marBottom w:val="0"/>
                      <w:divBdr>
                        <w:top w:val="single" w:sz="2" w:space="0" w:color="D9D9E3"/>
                        <w:left w:val="single" w:sz="2" w:space="0" w:color="D9D9E3"/>
                        <w:bottom w:val="single" w:sz="2" w:space="0" w:color="D9D9E3"/>
                        <w:right w:val="single" w:sz="2" w:space="0" w:color="D9D9E3"/>
                      </w:divBdr>
                      <w:divsChild>
                        <w:div w:id="1188060087">
                          <w:marLeft w:val="0"/>
                          <w:marRight w:val="0"/>
                          <w:marTop w:val="0"/>
                          <w:marBottom w:val="0"/>
                          <w:divBdr>
                            <w:top w:val="single" w:sz="2" w:space="0" w:color="D9D9E3"/>
                            <w:left w:val="single" w:sz="2" w:space="0" w:color="D9D9E3"/>
                            <w:bottom w:val="single" w:sz="2" w:space="0" w:color="D9D9E3"/>
                            <w:right w:val="single" w:sz="2" w:space="0" w:color="D9D9E3"/>
                          </w:divBdr>
                          <w:divsChild>
                            <w:div w:id="690422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13571439">
      <w:bodyDiv w:val="1"/>
      <w:marLeft w:val="0"/>
      <w:marRight w:val="0"/>
      <w:marTop w:val="0"/>
      <w:marBottom w:val="0"/>
      <w:divBdr>
        <w:top w:val="none" w:sz="0" w:space="0" w:color="auto"/>
        <w:left w:val="none" w:sz="0" w:space="0" w:color="auto"/>
        <w:bottom w:val="none" w:sz="0" w:space="0" w:color="auto"/>
        <w:right w:val="none" w:sz="0" w:space="0" w:color="auto"/>
      </w:divBdr>
    </w:div>
    <w:div w:id="1514414043">
      <w:bodyDiv w:val="1"/>
      <w:marLeft w:val="0"/>
      <w:marRight w:val="0"/>
      <w:marTop w:val="0"/>
      <w:marBottom w:val="0"/>
      <w:divBdr>
        <w:top w:val="none" w:sz="0" w:space="0" w:color="auto"/>
        <w:left w:val="none" w:sz="0" w:space="0" w:color="auto"/>
        <w:bottom w:val="none" w:sz="0" w:space="0" w:color="auto"/>
        <w:right w:val="none" w:sz="0" w:space="0" w:color="auto"/>
      </w:divBdr>
    </w:div>
    <w:div w:id="1518932172">
      <w:bodyDiv w:val="1"/>
      <w:marLeft w:val="0"/>
      <w:marRight w:val="0"/>
      <w:marTop w:val="0"/>
      <w:marBottom w:val="0"/>
      <w:divBdr>
        <w:top w:val="none" w:sz="0" w:space="0" w:color="auto"/>
        <w:left w:val="none" w:sz="0" w:space="0" w:color="auto"/>
        <w:bottom w:val="none" w:sz="0" w:space="0" w:color="auto"/>
        <w:right w:val="none" w:sz="0" w:space="0" w:color="auto"/>
      </w:divBdr>
      <w:divsChild>
        <w:div w:id="1281718022">
          <w:marLeft w:val="0"/>
          <w:marRight w:val="0"/>
          <w:marTop w:val="0"/>
          <w:marBottom w:val="0"/>
          <w:divBdr>
            <w:top w:val="single" w:sz="2" w:space="0" w:color="auto"/>
            <w:left w:val="single" w:sz="2" w:space="0" w:color="auto"/>
            <w:bottom w:val="single" w:sz="6" w:space="0" w:color="auto"/>
            <w:right w:val="single" w:sz="2" w:space="0" w:color="auto"/>
          </w:divBdr>
          <w:divsChild>
            <w:div w:id="1379931873">
              <w:marLeft w:val="0"/>
              <w:marRight w:val="0"/>
              <w:marTop w:val="100"/>
              <w:marBottom w:val="100"/>
              <w:divBdr>
                <w:top w:val="single" w:sz="2" w:space="0" w:color="D9D9E3"/>
                <w:left w:val="single" w:sz="2" w:space="0" w:color="D9D9E3"/>
                <w:bottom w:val="single" w:sz="2" w:space="0" w:color="D9D9E3"/>
                <w:right w:val="single" w:sz="2" w:space="0" w:color="D9D9E3"/>
              </w:divBdr>
              <w:divsChild>
                <w:div w:id="523910340">
                  <w:marLeft w:val="0"/>
                  <w:marRight w:val="0"/>
                  <w:marTop w:val="0"/>
                  <w:marBottom w:val="0"/>
                  <w:divBdr>
                    <w:top w:val="single" w:sz="2" w:space="0" w:color="D9D9E3"/>
                    <w:left w:val="single" w:sz="2" w:space="0" w:color="D9D9E3"/>
                    <w:bottom w:val="single" w:sz="2" w:space="0" w:color="D9D9E3"/>
                    <w:right w:val="single" w:sz="2" w:space="0" w:color="D9D9E3"/>
                  </w:divBdr>
                  <w:divsChild>
                    <w:div w:id="1550995843">
                      <w:marLeft w:val="0"/>
                      <w:marRight w:val="0"/>
                      <w:marTop w:val="0"/>
                      <w:marBottom w:val="0"/>
                      <w:divBdr>
                        <w:top w:val="single" w:sz="2" w:space="0" w:color="D9D9E3"/>
                        <w:left w:val="single" w:sz="2" w:space="0" w:color="D9D9E3"/>
                        <w:bottom w:val="single" w:sz="2" w:space="0" w:color="D9D9E3"/>
                        <w:right w:val="single" w:sz="2" w:space="0" w:color="D9D9E3"/>
                      </w:divBdr>
                      <w:divsChild>
                        <w:div w:id="1029724776">
                          <w:marLeft w:val="0"/>
                          <w:marRight w:val="0"/>
                          <w:marTop w:val="0"/>
                          <w:marBottom w:val="0"/>
                          <w:divBdr>
                            <w:top w:val="single" w:sz="2" w:space="0" w:color="D9D9E3"/>
                            <w:left w:val="single" w:sz="2" w:space="0" w:color="D9D9E3"/>
                            <w:bottom w:val="single" w:sz="2" w:space="0" w:color="D9D9E3"/>
                            <w:right w:val="single" w:sz="2" w:space="0" w:color="D9D9E3"/>
                          </w:divBdr>
                          <w:divsChild>
                            <w:div w:id="2118327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0044869">
      <w:bodyDiv w:val="1"/>
      <w:marLeft w:val="0"/>
      <w:marRight w:val="0"/>
      <w:marTop w:val="0"/>
      <w:marBottom w:val="0"/>
      <w:divBdr>
        <w:top w:val="none" w:sz="0" w:space="0" w:color="auto"/>
        <w:left w:val="none" w:sz="0" w:space="0" w:color="auto"/>
        <w:bottom w:val="none" w:sz="0" w:space="0" w:color="auto"/>
        <w:right w:val="none" w:sz="0" w:space="0" w:color="auto"/>
      </w:divBdr>
    </w:div>
    <w:div w:id="1522934334">
      <w:bodyDiv w:val="1"/>
      <w:marLeft w:val="0"/>
      <w:marRight w:val="0"/>
      <w:marTop w:val="0"/>
      <w:marBottom w:val="0"/>
      <w:divBdr>
        <w:top w:val="none" w:sz="0" w:space="0" w:color="auto"/>
        <w:left w:val="none" w:sz="0" w:space="0" w:color="auto"/>
        <w:bottom w:val="none" w:sz="0" w:space="0" w:color="auto"/>
        <w:right w:val="none" w:sz="0" w:space="0" w:color="auto"/>
      </w:divBdr>
    </w:div>
    <w:div w:id="1524512426">
      <w:bodyDiv w:val="1"/>
      <w:marLeft w:val="0"/>
      <w:marRight w:val="0"/>
      <w:marTop w:val="0"/>
      <w:marBottom w:val="0"/>
      <w:divBdr>
        <w:top w:val="none" w:sz="0" w:space="0" w:color="auto"/>
        <w:left w:val="none" w:sz="0" w:space="0" w:color="auto"/>
        <w:bottom w:val="none" w:sz="0" w:space="0" w:color="auto"/>
        <w:right w:val="none" w:sz="0" w:space="0" w:color="auto"/>
      </w:divBdr>
    </w:div>
    <w:div w:id="1526820444">
      <w:bodyDiv w:val="1"/>
      <w:marLeft w:val="0"/>
      <w:marRight w:val="0"/>
      <w:marTop w:val="0"/>
      <w:marBottom w:val="0"/>
      <w:divBdr>
        <w:top w:val="none" w:sz="0" w:space="0" w:color="auto"/>
        <w:left w:val="none" w:sz="0" w:space="0" w:color="auto"/>
        <w:bottom w:val="none" w:sz="0" w:space="0" w:color="auto"/>
        <w:right w:val="none" w:sz="0" w:space="0" w:color="auto"/>
      </w:divBdr>
    </w:div>
    <w:div w:id="1528984549">
      <w:bodyDiv w:val="1"/>
      <w:marLeft w:val="0"/>
      <w:marRight w:val="0"/>
      <w:marTop w:val="0"/>
      <w:marBottom w:val="0"/>
      <w:divBdr>
        <w:top w:val="none" w:sz="0" w:space="0" w:color="auto"/>
        <w:left w:val="none" w:sz="0" w:space="0" w:color="auto"/>
        <w:bottom w:val="none" w:sz="0" w:space="0" w:color="auto"/>
        <w:right w:val="none" w:sz="0" w:space="0" w:color="auto"/>
      </w:divBdr>
      <w:divsChild>
        <w:div w:id="1780178322">
          <w:marLeft w:val="0"/>
          <w:marRight w:val="0"/>
          <w:marTop w:val="0"/>
          <w:marBottom w:val="0"/>
          <w:divBdr>
            <w:top w:val="single" w:sz="2" w:space="0" w:color="auto"/>
            <w:left w:val="single" w:sz="2" w:space="0" w:color="auto"/>
            <w:bottom w:val="single" w:sz="6" w:space="0" w:color="auto"/>
            <w:right w:val="single" w:sz="2" w:space="0" w:color="auto"/>
          </w:divBdr>
          <w:divsChild>
            <w:div w:id="454324995">
              <w:marLeft w:val="0"/>
              <w:marRight w:val="0"/>
              <w:marTop w:val="100"/>
              <w:marBottom w:val="100"/>
              <w:divBdr>
                <w:top w:val="single" w:sz="2" w:space="0" w:color="D9D9E3"/>
                <w:left w:val="single" w:sz="2" w:space="0" w:color="D9D9E3"/>
                <w:bottom w:val="single" w:sz="2" w:space="0" w:color="D9D9E3"/>
                <w:right w:val="single" w:sz="2" w:space="0" w:color="D9D9E3"/>
              </w:divBdr>
              <w:divsChild>
                <w:div w:id="1126972394">
                  <w:marLeft w:val="0"/>
                  <w:marRight w:val="0"/>
                  <w:marTop w:val="0"/>
                  <w:marBottom w:val="0"/>
                  <w:divBdr>
                    <w:top w:val="single" w:sz="2" w:space="0" w:color="D9D9E3"/>
                    <w:left w:val="single" w:sz="2" w:space="0" w:color="D9D9E3"/>
                    <w:bottom w:val="single" w:sz="2" w:space="0" w:color="D9D9E3"/>
                    <w:right w:val="single" w:sz="2" w:space="0" w:color="D9D9E3"/>
                  </w:divBdr>
                  <w:divsChild>
                    <w:div w:id="1189029098">
                      <w:marLeft w:val="0"/>
                      <w:marRight w:val="0"/>
                      <w:marTop w:val="0"/>
                      <w:marBottom w:val="0"/>
                      <w:divBdr>
                        <w:top w:val="single" w:sz="2" w:space="0" w:color="D9D9E3"/>
                        <w:left w:val="single" w:sz="2" w:space="0" w:color="D9D9E3"/>
                        <w:bottom w:val="single" w:sz="2" w:space="0" w:color="D9D9E3"/>
                        <w:right w:val="single" w:sz="2" w:space="0" w:color="D9D9E3"/>
                      </w:divBdr>
                      <w:divsChild>
                        <w:div w:id="1306935049">
                          <w:marLeft w:val="0"/>
                          <w:marRight w:val="0"/>
                          <w:marTop w:val="0"/>
                          <w:marBottom w:val="0"/>
                          <w:divBdr>
                            <w:top w:val="single" w:sz="2" w:space="0" w:color="D9D9E3"/>
                            <w:left w:val="single" w:sz="2" w:space="0" w:color="D9D9E3"/>
                            <w:bottom w:val="single" w:sz="2" w:space="0" w:color="D9D9E3"/>
                            <w:right w:val="single" w:sz="2" w:space="0" w:color="D9D9E3"/>
                          </w:divBdr>
                          <w:divsChild>
                            <w:div w:id="603265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9490463">
      <w:bodyDiv w:val="1"/>
      <w:marLeft w:val="0"/>
      <w:marRight w:val="0"/>
      <w:marTop w:val="0"/>
      <w:marBottom w:val="0"/>
      <w:divBdr>
        <w:top w:val="none" w:sz="0" w:space="0" w:color="auto"/>
        <w:left w:val="none" w:sz="0" w:space="0" w:color="auto"/>
        <w:bottom w:val="none" w:sz="0" w:space="0" w:color="auto"/>
        <w:right w:val="none" w:sz="0" w:space="0" w:color="auto"/>
      </w:divBdr>
    </w:div>
    <w:div w:id="1530409468">
      <w:bodyDiv w:val="1"/>
      <w:marLeft w:val="0"/>
      <w:marRight w:val="0"/>
      <w:marTop w:val="0"/>
      <w:marBottom w:val="0"/>
      <w:divBdr>
        <w:top w:val="none" w:sz="0" w:space="0" w:color="auto"/>
        <w:left w:val="none" w:sz="0" w:space="0" w:color="auto"/>
        <w:bottom w:val="none" w:sz="0" w:space="0" w:color="auto"/>
        <w:right w:val="none" w:sz="0" w:space="0" w:color="auto"/>
      </w:divBdr>
      <w:divsChild>
        <w:div w:id="376205175">
          <w:marLeft w:val="0"/>
          <w:marRight w:val="0"/>
          <w:marTop w:val="0"/>
          <w:marBottom w:val="0"/>
          <w:divBdr>
            <w:top w:val="single" w:sz="2" w:space="0" w:color="auto"/>
            <w:left w:val="single" w:sz="2" w:space="0" w:color="auto"/>
            <w:bottom w:val="single" w:sz="6" w:space="0" w:color="auto"/>
            <w:right w:val="single" w:sz="2" w:space="0" w:color="auto"/>
          </w:divBdr>
          <w:divsChild>
            <w:div w:id="1213686651">
              <w:marLeft w:val="0"/>
              <w:marRight w:val="0"/>
              <w:marTop w:val="100"/>
              <w:marBottom w:val="100"/>
              <w:divBdr>
                <w:top w:val="single" w:sz="2" w:space="0" w:color="D9D9E3"/>
                <w:left w:val="single" w:sz="2" w:space="0" w:color="D9D9E3"/>
                <w:bottom w:val="single" w:sz="2" w:space="0" w:color="D9D9E3"/>
                <w:right w:val="single" w:sz="2" w:space="0" w:color="D9D9E3"/>
              </w:divBdr>
              <w:divsChild>
                <w:div w:id="101582360">
                  <w:marLeft w:val="0"/>
                  <w:marRight w:val="0"/>
                  <w:marTop w:val="0"/>
                  <w:marBottom w:val="0"/>
                  <w:divBdr>
                    <w:top w:val="single" w:sz="2" w:space="0" w:color="D9D9E3"/>
                    <w:left w:val="single" w:sz="2" w:space="0" w:color="D9D9E3"/>
                    <w:bottom w:val="single" w:sz="2" w:space="0" w:color="D9D9E3"/>
                    <w:right w:val="single" w:sz="2" w:space="0" w:color="D9D9E3"/>
                  </w:divBdr>
                  <w:divsChild>
                    <w:div w:id="1952662786">
                      <w:marLeft w:val="0"/>
                      <w:marRight w:val="0"/>
                      <w:marTop w:val="0"/>
                      <w:marBottom w:val="0"/>
                      <w:divBdr>
                        <w:top w:val="single" w:sz="2" w:space="0" w:color="D9D9E3"/>
                        <w:left w:val="single" w:sz="2" w:space="0" w:color="D9D9E3"/>
                        <w:bottom w:val="single" w:sz="2" w:space="0" w:color="D9D9E3"/>
                        <w:right w:val="single" w:sz="2" w:space="0" w:color="D9D9E3"/>
                      </w:divBdr>
                      <w:divsChild>
                        <w:div w:id="215358599">
                          <w:marLeft w:val="0"/>
                          <w:marRight w:val="0"/>
                          <w:marTop w:val="0"/>
                          <w:marBottom w:val="0"/>
                          <w:divBdr>
                            <w:top w:val="single" w:sz="2" w:space="0" w:color="D9D9E3"/>
                            <w:left w:val="single" w:sz="2" w:space="0" w:color="D9D9E3"/>
                            <w:bottom w:val="single" w:sz="2" w:space="0" w:color="D9D9E3"/>
                            <w:right w:val="single" w:sz="2" w:space="0" w:color="D9D9E3"/>
                          </w:divBdr>
                          <w:divsChild>
                            <w:div w:id="117992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2691551">
      <w:bodyDiv w:val="1"/>
      <w:marLeft w:val="0"/>
      <w:marRight w:val="0"/>
      <w:marTop w:val="0"/>
      <w:marBottom w:val="0"/>
      <w:divBdr>
        <w:top w:val="none" w:sz="0" w:space="0" w:color="auto"/>
        <w:left w:val="none" w:sz="0" w:space="0" w:color="auto"/>
        <w:bottom w:val="none" w:sz="0" w:space="0" w:color="auto"/>
        <w:right w:val="none" w:sz="0" w:space="0" w:color="auto"/>
      </w:divBdr>
    </w:div>
    <w:div w:id="1535341877">
      <w:bodyDiv w:val="1"/>
      <w:marLeft w:val="0"/>
      <w:marRight w:val="0"/>
      <w:marTop w:val="0"/>
      <w:marBottom w:val="0"/>
      <w:divBdr>
        <w:top w:val="none" w:sz="0" w:space="0" w:color="auto"/>
        <w:left w:val="none" w:sz="0" w:space="0" w:color="auto"/>
        <w:bottom w:val="none" w:sz="0" w:space="0" w:color="auto"/>
        <w:right w:val="none" w:sz="0" w:space="0" w:color="auto"/>
      </w:divBdr>
      <w:divsChild>
        <w:div w:id="961570425">
          <w:marLeft w:val="0"/>
          <w:marRight w:val="0"/>
          <w:marTop w:val="0"/>
          <w:marBottom w:val="0"/>
          <w:divBdr>
            <w:top w:val="single" w:sz="2" w:space="0" w:color="auto"/>
            <w:left w:val="single" w:sz="2" w:space="0" w:color="auto"/>
            <w:bottom w:val="single" w:sz="6" w:space="0" w:color="auto"/>
            <w:right w:val="single" w:sz="2" w:space="0" w:color="auto"/>
          </w:divBdr>
          <w:divsChild>
            <w:div w:id="1867402203">
              <w:marLeft w:val="0"/>
              <w:marRight w:val="0"/>
              <w:marTop w:val="100"/>
              <w:marBottom w:val="100"/>
              <w:divBdr>
                <w:top w:val="single" w:sz="2" w:space="0" w:color="D9D9E3"/>
                <w:left w:val="single" w:sz="2" w:space="0" w:color="D9D9E3"/>
                <w:bottom w:val="single" w:sz="2" w:space="0" w:color="D9D9E3"/>
                <w:right w:val="single" w:sz="2" w:space="0" w:color="D9D9E3"/>
              </w:divBdr>
              <w:divsChild>
                <w:div w:id="1279990729">
                  <w:marLeft w:val="0"/>
                  <w:marRight w:val="0"/>
                  <w:marTop w:val="0"/>
                  <w:marBottom w:val="0"/>
                  <w:divBdr>
                    <w:top w:val="single" w:sz="2" w:space="0" w:color="D9D9E3"/>
                    <w:left w:val="single" w:sz="2" w:space="0" w:color="D9D9E3"/>
                    <w:bottom w:val="single" w:sz="2" w:space="0" w:color="D9D9E3"/>
                    <w:right w:val="single" w:sz="2" w:space="0" w:color="D9D9E3"/>
                  </w:divBdr>
                  <w:divsChild>
                    <w:div w:id="997228501">
                      <w:marLeft w:val="0"/>
                      <w:marRight w:val="0"/>
                      <w:marTop w:val="0"/>
                      <w:marBottom w:val="0"/>
                      <w:divBdr>
                        <w:top w:val="single" w:sz="2" w:space="0" w:color="D9D9E3"/>
                        <w:left w:val="single" w:sz="2" w:space="0" w:color="D9D9E3"/>
                        <w:bottom w:val="single" w:sz="2" w:space="0" w:color="D9D9E3"/>
                        <w:right w:val="single" w:sz="2" w:space="0" w:color="D9D9E3"/>
                      </w:divBdr>
                      <w:divsChild>
                        <w:div w:id="133916681">
                          <w:marLeft w:val="0"/>
                          <w:marRight w:val="0"/>
                          <w:marTop w:val="0"/>
                          <w:marBottom w:val="0"/>
                          <w:divBdr>
                            <w:top w:val="single" w:sz="2" w:space="0" w:color="D9D9E3"/>
                            <w:left w:val="single" w:sz="2" w:space="0" w:color="D9D9E3"/>
                            <w:bottom w:val="single" w:sz="2" w:space="0" w:color="D9D9E3"/>
                            <w:right w:val="single" w:sz="2" w:space="0" w:color="D9D9E3"/>
                          </w:divBdr>
                          <w:divsChild>
                            <w:div w:id="202416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6428942">
      <w:bodyDiv w:val="1"/>
      <w:marLeft w:val="0"/>
      <w:marRight w:val="0"/>
      <w:marTop w:val="0"/>
      <w:marBottom w:val="0"/>
      <w:divBdr>
        <w:top w:val="none" w:sz="0" w:space="0" w:color="auto"/>
        <w:left w:val="none" w:sz="0" w:space="0" w:color="auto"/>
        <w:bottom w:val="none" w:sz="0" w:space="0" w:color="auto"/>
        <w:right w:val="none" w:sz="0" w:space="0" w:color="auto"/>
      </w:divBdr>
    </w:div>
    <w:div w:id="1538197940">
      <w:bodyDiv w:val="1"/>
      <w:marLeft w:val="0"/>
      <w:marRight w:val="0"/>
      <w:marTop w:val="0"/>
      <w:marBottom w:val="0"/>
      <w:divBdr>
        <w:top w:val="none" w:sz="0" w:space="0" w:color="auto"/>
        <w:left w:val="none" w:sz="0" w:space="0" w:color="auto"/>
        <w:bottom w:val="none" w:sz="0" w:space="0" w:color="auto"/>
        <w:right w:val="none" w:sz="0" w:space="0" w:color="auto"/>
      </w:divBdr>
    </w:div>
    <w:div w:id="1538808989">
      <w:bodyDiv w:val="1"/>
      <w:marLeft w:val="0"/>
      <w:marRight w:val="0"/>
      <w:marTop w:val="0"/>
      <w:marBottom w:val="0"/>
      <w:divBdr>
        <w:top w:val="none" w:sz="0" w:space="0" w:color="auto"/>
        <w:left w:val="none" w:sz="0" w:space="0" w:color="auto"/>
        <w:bottom w:val="none" w:sz="0" w:space="0" w:color="auto"/>
        <w:right w:val="none" w:sz="0" w:space="0" w:color="auto"/>
      </w:divBdr>
      <w:divsChild>
        <w:div w:id="1189176663">
          <w:marLeft w:val="0"/>
          <w:marRight w:val="0"/>
          <w:marTop w:val="0"/>
          <w:marBottom w:val="0"/>
          <w:divBdr>
            <w:top w:val="single" w:sz="2" w:space="0" w:color="auto"/>
            <w:left w:val="single" w:sz="2" w:space="0" w:color="auto"/>
            <w:bottom w:val="single" w:sz="6" w:space="0" w:color="auto"/>
            <w:right w:val="single" w:sz="2" w:space="0" w:color="auto"/>
          </w:divBdr>
          <w:divsChild>
            <w:div w:id="1660963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617343">
                  <w:marLeft w:val="0"/>
                  <w:marRight w:val="0"/>
                  <w:marTop w:val="0"/>
                  <w:marBottom w:val="0"/>
                  <w:divBdr>
                    <w:top w:val="single" w:sz="2" w:space="0" w:color="D9D9E3"/>
                    <w:left w:val="single" w:sz="2" w:space="0" w:color="D9D9E3"/>
                    <w:bottom w:val="single" w:sz="2" w:space="0" w:color="D9D9E3"/>
                    <w:right w:val="single" w:sz="2" w:space="0" w:color="D9D9E3"/>
                  </w:divBdr>
                  <w:divsChild>
                    <w:div w:id="1932279304">
                      <w:marLeft w:val="0"/>
                      <w:marRight w:val="0"/>
                      <w:marTop w:val="0"/>
                      <w:marBottom w:val="0"/>
                      <w:divBdr>
                        <w:top w:val="single" w:sz="2" w:space="0" w:color="D9D9E3"/>
                        <w:left w:val="single" w:sz="2" w:space="0" w:color="D9D9E3"/>
                        <w:bottom w:val="single" w:sz="2" w:space="0" w:color="D9D9E3"/>
                        <w:right w:val="single" w:sz="2" w:space="0" w:color="D9D9E3"/>
                      </w:divBdr>
                      <w:divsChild>
                        <w:div w:id="1525441206">
                          <w:marLeft w:val="0"/>
                          <w:marRight w:val="0"/>
                          <w:marTop w:val="0"/>
                          <w:marBottom w:val="0"/>
                          <w:divBdr>
                            <w:top w:val="single" w:sz="2" w:space="0" w:color="D9D9E3"/>
                            <w:left w:val="single" w:sz="2" w:space="0" w:color="D9D9E3"/>
                            <w:bottom w:val="single" w:sz="2" w:space="0" w:color="D9D9E3"/>
                            <w:right w:val="single" w:sz="2" w:space="0" w:color="D9D9E3"/>
                          </w:divBdr>
                          <w:divsChild>
                            <w:div w:id="1195659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9585418">
      <w:bodyDiv w:val="1"/>
      <w:marLeft w:val="0"/>
      <w:marRight w:val="0"/>
      <w:marTop w:val="0"/>
      <w:marBottom w:val="0"/>
      <w:divBdr>
        <w:top w:val="none" w:sz="0" w:space="0" w:color="auto"/>
        <w:left w:val="none" w:sz="0" w:space="0" w:color="auto"/>
        <w:bottom w:val="none" w:sz="0" w:space="0" w:color="auto"/>
        <w:right w:val="none" w:sz="0" w:space="0" w:color="auto"/>
      </w:divBdr>
      <w:divsChild>
        <w:div w:id="789476252">
          <w:marLeft w:val="0"/>
          <w:marRight w:val="0"/>
          <w:marTop w:val="0"/>
          <w:marBottom w:val="0"/>
          <w:divBdr>
            <w:top w:val="single" w:sz="2" w:space="0" w:color="auto"/>
            <w:left w:val="single" w:sz="2" w:space="0" w:color="auto"/>
            <w:bottom w:val="single" w:sz="6" w:space="0" w:color="auto"/>
            <w:right w:val="single" w:sz="2" w:space="0" w:color="auto"/>
          </w:divBdr>
          <w:divsChild>
            <w:div w:id="471213730">
              <w:marLeft w:val="0"/>
              <w:marRight w:val="0"/>
              <w:marTop w:val="100"/>
              <w:marBottom w:val="100"/>
              <w:divBdr>
                <w:top w:val="single" w:sz="2" w:space="0" w:color="D9D9E3"/>
                <w:left w:val="single" w:sz="2" w:space="0" w:color="D9D9E3"/>
                <w:bottom w:val="single" w:sz="2" w:space="0" w:color="D9D9E3"/>
                <w:right w:val="single" w:sz="2" w:space="0" w:color="D9D9E3"/>
              </w:divBdr>
              <w:divsChild>
                <w:div w:id="308747430">
                  <w:marLeft w:val="0"/>
                  <w:marRight w:val="0"/>
                  <w:marTop w:val="0"/>
                  <w:marBottom w:val="0"/>
                  <w:divBdr>
                    <w:top w:val="single" w:sz="2" w:space="0" w:color="D9D9E3"/>
                    <w:left w:val="single" w:sz="2" w:space="0" w:color="D9D9E3"/>
                    <w:bottom w:val="single" w:sz="2" w:space="0" w:color="D9D9E3"/>
                    <w:right w:val="single" w:sz="2" w:space="0" w:color="D9D9E3"/>
                  </w:divBdr>
                  <w:divsChild>
                    <w:div w:id="1981374404">
                      <w:marLeft w:val="0"/>
                      <w:marRight w:val="0"/>
                      <w:marTop w:val="0"/>
                      <w:marBottom w:val="0"/>
                      <w:divBdr>
                        <w:top w:val="single" w:sz="2" w:space="0" w:color="D9D9E3"/>
                        <w:left w:val="single" w:sz="2" w:space="0" w:color="D9D9E3"/>
                        <w:bottom w:val="single" w:sz="2" w:space="0" w:color="D9D9E3"/>
                        <w:right w:val="single" w:sz="2" w:space="0" w:color="D9D9E3"/>
                      </w:divBdr>
                      <w:divsChild>
                        <w:div w:id="1584754272">
                          <w:marLeft w:val="0"/>
                          <w:marRight w:val="0"/>
                          <w:marTop w:val="0"/>
                          <w:marBottom w:val="0"/>
                          <w:divBdr>
                            <w:top w:val="single" w:sz="2" w:space="0" w:color="D9D9E3"/>
                            <w:left w:val="single" w:sz="2" w:space="0" w:color="D9D9E3"/>
                            <w:bottom w:val="single" w:sz="2" w:space="0" w:color="D9D9E3"/>
                            <w:right w:val="single" w:sz="2" w:space="0" w:color="D9D9E3"/>
                          </w:divBdr>
                          <w:divsChild>
                            <w:div w:id="8939261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0390553">
      <w:bodyDiv w:val="1"/>
      <w:marLeft w:val="0"/>
      <w:marRight w:val="0"/>
      <w:marTop w:val="0"/>
      <w:marBottom w:val="0"/>
      <w:divBdr>
        <w:top w:val="none" w:sz="0" w:space="0" w:color="auto"/>
        <w:left w:val="none" w:sz="0" w:space="0" w:color="auto"/>
        <w:bottom w:val="none" w:sz="0" w:space="0" w:color="auto"/>
        <w:right w:val="none" w:sz="0" w:space="0" w:color="auto"/>
      </w:divBdr>
    </w:div>
    <w:div w:id="1540630253">
      <w:bodyDiv w:val="1"/>
      <w:marLeft w:val="0"/>
      <w:marRight w:val="0"/>
      <w:marTop w:val="0"/>
      <w:marBottom w:val="0"/>
      <w:divBdr>
        <w:top w:val="none" w:sz="0" w:space="0" w:color="auto"/>
        <w:left w:val="none" w:sz="0" w:space="0" w:color="auto"/>
        <w:bottom w:val="none" w:sz="0" w:space="0" w:color="auto"/>
        <w:right w:val="none" w:sz="0" w:space="0" w:color="auto"/>
      </w:divBdr>
    </w:div>
    <w:div w:id="1540631713">
      <w:bodyDiv w:val="1"/>
      <w:marLeft w:val="0"/>
      <w:marRight w:val="0"/>
      <w:marTop w:val="0"/>
      <w:marBottom w:val="0"/>
      <w:divBdr>
        <w:top w:val="none" w:sz="0" w:space="0" w:color="auto"/>
        <w:left w:val="none" w:sz="0" w:space="0" w:color="auto"/>
        <w:bottom w:val="none" w:sz="0" w:space="0" w:color="auto"/>
        <w:right w:val="none" w:sz="0" w:space="0" w:color="auto"/>
      </w:divBdr>
      <w:divsChild>
        <w:div w:id="251748093">
          <w:marLeft w:val="0"/>
          <w:marRight w:val="0"/>
          <w:marTop w:val="0"/>
          <w:marBottom w:val="0"/>
          <w:divBdr>
            <w:top w:val="single" w:sz="2" w:space="0" w:color="auto"/>
            <w:left w:val="single" w:sz="2" w:space="0" w:color="auto"/>
            <w:bottom w:val="single" w:sz="6" w:space="0" w:color="auto"/>
            <w:right w:val="single" w:sz="2" w:space="0" w:color="auto"/>
          </w:divBdr>
          <w:divsChild>
            <w:div w:id="1398940328">
              <w:marLeft w:val="0"/>
              <w:marRight w:val="0"/>
              <w:marTop w:val="100"/>
              <w:marBottom w:val="100"/>
              <w:divBdr>
                <w:top w:val="single" w:sz="2" w:space="0" w:color="D9D9E3"/>
                <w:left w:val="single" w:sz="2" w:space="0" w:color="D9D9E3"/>
                <w:bottom w:val="single" w:sz="2" w:space="0" w:color="D9D9E3"/>
                <w:right w:val="single" w:sz="2" w:space="0" w:color="D9D9E3"/>
              </w:divBdr>
              <w:divsChild>
                <w:div w:id="203491040">
                  <w:marLeft w:val="0"/>
                  <w:marRight w:val="0"/>
                  <w:marTop w:val="0"/>
                  <w:marBottom w:val="0"/>
                  <w:divBdr>
                    <w:top w:val="single" w:sz="2" w:space="0" w:color="D9D9E3"/>
                    <w:left w:val="single" w:sz="2" w:space="0" w:color="D9D9E3"/>
                    <w:bottom w:val="single" w:sz="2" w:space="0" w:color="D9D9E3"/>
                    <w:right w:val="single" w:sz="2" w:space="0" w:color="D9D9E3"/>
                  </w:divBdr>
                  <w:divsChild>
                    <w:div w:id="1463620206">
                      <w:marLeft w:val="0"/>
                      <w:marRight w:val="0"/>
                      <w:marTop w:val="0"/>
                      <w:marBottom w:val="0"/>
                      <w:divBdr>
                        <w:top w:val="single" w:sz="2" w:space="0" w:color="D9D9E3"/>
                        <w:left w:val="single" w:sz="2" w:space="0" w:color="D9D9E3"/>
                        <w:bottom w:val="single" w:sz="2" w:space="0" w:color="D9D9E3"/>
                        <w:right w:val="single" w:sz="2" w:space="0" w:color="D9D9E3"/>
                      </w:divBdr>
                      <w:divsChild>
                        <w:div w:id="251396952">
                          <w:marLeft w:val="0"/>
                          <w:marRight w:val="0"/>
                          <w:marTop w:val="0"/>
                          <w:marBottom w:val="0"/>
                          <w:divBdr>
                            <w:top w:val="single" w:sz="2" w:space="0" w:color="D9D9E3"/>
                            <w:left w:val="single" w:sz="2" w:space="0" w:color="D9D9E3"/>
                            <w:bottom w:val="single" w:sz="2" w:space="0" w:color="D9D9E3"/>
                            <w:right w:val="single" w:sz="2" w:space="0" w:color="D9D9E3"/>
                          </w:divBdr>
                          <w:divsChild>
                            <w:div w:id="1101680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7864552">
          <w:marLeft w:val="0"/>
          <w:marRight w:val="0"/>
          <w:marTop w:val="0"/>
          <w:marBottom w:val="0"/>
          <w:divBdr>
            <w:top w:val="single" w:sz="2" w:space="0" w:color="auto"/>
            <w:left w:val="single" w:sz="2" w:space="0" w:color="auto"/>
            <w:bottom w:val="single" w:sz="6" w:space="0" w:color="auto"/>
            <w:right w:val="single" w:sz="2" w:space="0" w:color="auto"/>
          </w:divBdr>
          <w:divsChild>
            <w:div w:id="1955210597">
              <w:marLeft w:val="0"/>
              <w:marRight w:val="0"/>
              <w:marTop w:val="100"/>
              <w:marBottom w:val="100"/>
              <w:divBdr>
                <w:top w:val="single" w:sz="2" w:space="0" w:color="D9D9E3"/>
                <w:left w:val="single" w:sz="2" w:space="0" w:color="D9D9E3"/>
                <w:bottom w:val="single" w:sz="2" w:space="0" w:color="D9D9E3"/>
                <w:right w:val="single" w:sz="2" w:space="0" w:color="D9D9E3"/>
              </w:divBdr>
              <w:divsChild>
                <w:div w:id="1614053058">
                  <w:marLeft w:val="0"/>
                  <w:marRight w:val="0"/>
                  <w:marTop w:val="0"/>
                  <w:marBottom w:val="0"/>
                  <w:divBdr>
                    <w:top w:val="single" w:sz="2" w:space="0" w:color="D9D9E3"/>
                    <w:left w:val="single" w:sz="2" w:space="0" w:color="D9D9E3"/>
                    <w:bottom w:val="single" w:sz="2" w:space="0" w:color="D9D9E3"/>
                    <w:right w:val="single" w:sz="2" w:space="0" w:color="D9D9E3"/>
                  </w:divBdr>
                  <w:divsChild>
                    <w:div w:id="935334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43010288">
      <w:bodyDiv w:val="1"/>
      <w:marLeft w:val="0"/>
      <w:marRight w:val="0"/>
      <w:marTop w:val="0"/>
      <w:marBottom w:val="0"/>
      <w:divBdr>
        <w:top w:val="none" w:sz="0" w:space="0" w:color="auto"/>
        <w:left w:val="none" w:sz="0" w:space="0" w:color="auto"/>
        <w:bottom w:val="none" w:sz="0" w:space="0" w:color="auto"/>
        <w:right w:val="none" w:sz="0" w:space="0" w:color="auto"/>
      </w:divBdr>
    </w:div>
    <w:div w:id="1543788414">
      <w:bodyDiv w:val="1"/>
      <w:marLeft w:val="0"/>
      <w:marRight w:val="0"/>
      <w:marTop w:val="0"/>
      <w:marBottom w:val="0"/>
      <w:divBdr>
        <w:top w:val="none" w:sz="0" w:space="0" w:color="auto"/>
        <w:left w:val="none" w:sz="0" w:space="0" w:color="auto"/>
        <w:bottom w:val="none" w:sz="0" w:space="0" w:color="auto"/>
        <w:right w:val="none" w:sz="0" w:space="0" w:color="auto"/>
      </w:divBdr>
      <w:divsChild>
        <w:div w:id="645626467">
          <w:marLeft w:val="0"/>
          <w:marRight w:val="0"/>
          <w:marTop w:val="0"/>
          <w:marBottom w:val="0"/>
          <w:divBdr>
            <w:top w:val="single" w:sz="2" w:space="0" w:color="auto"/>
            <w:left w:val="single" w:sz="2" w:space="0" w:color="auto"/>
            <w:bottom w:val="single" w:sz="6" w:space="0" w:color="auto"/>
            <w:right w:val="single" w:sz="2" w:space="0" w:color="auto"/>
          </w:divBdr>
          <w:divsChild>
            <w:div w:id="210383489">
              <w:marLeft w:val="0"/>
              <w:marRight w:val="0"/>
              <w:marTop w:val="100"/>
              <w:marBottom w:val="100"/>
              <w:divBdr>
                <w:top w:val="single" w:sz="2" w:space="0" w:color="D9D9E3"/>
                <w:left w:val="single" w:sz="2" w:space="0" w:color="D9D9E3"/>
                <w:bottom w:val="single" w:sz="2" w:space="0" w:color="D9D9E3"/>
                <w:right w:val="single" w:sz="2" w:space="0" w:color="D9D9E3"/>
              </w:divBdr>
              <w:divsChild>
                <w:div w:id="1606496453">
                  <w:marLeft w:val="0"/>
                  <w:marRight w:val="0"/>
                  <w:marTop w:val="0"/>
                  <w:marBottom w:val="0"/>
                  <w:divBdr>
                    <w:top w:val="single" w:sz="2" w:space="0" w:color="D9D9E3"/>
                    <w:left w:val="single" w:sz="2" w:space="0" w:color="D9D9E3"/>
                    <w:bottom w:val="single" w:sz="2" w:space="0" w:color="D9D9E3"/>
                    <w:right w:val="single" w:sz="2" w:space="0" w:color="D9D9E3"/>
                  </w:divBdr>
                  <w:divsChild>
                    <w:div w:id="27724429">
                      <w:marLeft w:val="0"/>
                      <w:marRight w:val="0"/>
                      <w:marTop w:val="0"/>
                      <w:marBottom w:val="0"/>
                      <w:divBdr>
                        <w:top w:val="single" w:sz="2" w:space="0" w:color="D9D9E3"/>
                        <w:left w:val="single" w:sz="2" w:space="0" w:color="D9D9E3"/>
                        <w:bottom w:val="single" w:sz="2" w:space="0" w:color="D9D9E3"/>
                        <w:right w:val="single" w:sz="2" w:space="0" w:color="D9D9E3"/>
                      </w:divBdr>
                      <w:divsChild>
                        <w:div w:id="1693414355">
                          <w:marLeft w:val="0"/>
                          <w:marRight w:val="0"/>
                          <w:marTop w:val="0"/>
                          <w:marBottom w:val="0"/>
                          <w:divBdr>
                            <w:top w:val="single" w:sz="2" w:space="0" w:color="D9D9E3"/>
                            <w:left w:val="single" w:sz="2" w:space="0" w:color="D9D9E3"/>
                            <w:bottom w:val="single" w:sz="2" w:space="0" w:color="D9D9E3"/>
                            <w:right w:val="single" w:sz="2" w:space="0" w:color="D9D9E3"/>
                          </w:divBdr>
                          <w:divsChild>
                            <w:div w:id="17872383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3863405">
      <w:bodyDiv w:val="1"/>
      <w:marLeft w:val="0"/>
      <w:marRight w:val="0"/>
      <w:marTop w:val="0"/>
      <w:marBottom w:val="0"/>
      <w:divBdr>
        <w:top w:val="none" w:sz="0" w:space="0" w:color="auto"/>
        <w:left w:val="none" w:sz="0" w:space="0" w:color="auto"/>
        <w:bottom w:val="none" w:sz="0" w:space="0" w:color="auto"/>
        <w:right w:val="none" w:sz="0" w:space="0" w:color="auto"/>
      </w:divBdr>
      <w:divsChild>
        <w:div w:id="1562867142">
          <w:marLeft w:val="0"/>
          <w:marRight w:val="0"/>
          <w:marTop w:val="0"/>
          <w:marBottom w:val="0"/>
          <w:divBdr>
            <w:top w:val="single" w:sz="2" w:space="0" w:color="auto"/>
            <w:left w:val="single" w:sz="2" w:space="0" w:color="auto"/>
            <w:bottom w:val="single" w:sz="6" w:space="0" w:color="auto"/>
            <w:right w:val="single" w:sz="2" w:space="0" w:color="auto"/>
          </w:divBdr>
          <w:divsChild>
            <w:div w:id="104160278">
              <w:marLeft w:val="0"/>
              <w:marRight w:val="0"/>
              <w:marTop w:val="100"/>
              <w:marBottom w:val="100"/>
              <w:divBdr>
                <w:top w:val="single" w:sz="2" w:space="0" w:color="D9D9E3"/>
                <w:left w:val="single" w:sz="2" w:space="0" w:color="D9D9E3"/>
                <w:bottom w:val="single" w:sz="2" w:space="0" w:color="D9D9E3"/>
                <w:right w:val="single" w:sz="2" w:space="0" w:color="D9D9E3"/>
              </w:divBdr>
              <w:divsChild>
                <w:div w:id="34156694">
                  <w:marLeft w:val="0"/>
                  <w:marRight w:val="0"/>
                  <w:marTop w:val="0"/>
                  <w:marBottom w:val="0"/>
                  <w:divBdr>
                    <w:top w:val="single" w:sz="2" w:space="0" w:color="D9D9E3"/>
                    <w:left w:val="single" w:sz="2" w:space="0" w:color="D9D9E3"/>
                    <w:bottom w:val="single" w:sz="2" w:space="0" w:color="D9D9E3"/>
                    <w:right w:val="single" w:sz="2" w:space="0" w:color="D9D9E3"/>
                  </w:divBdr>
                  <w:divsChild>
                    <w:div w:id="2024478118">
                      <w:marLeft w:val="0"/>
                      <w:marRight w:val="0"/>
                      <w:marTop w:val="0"/>
                      <w:marBottom w:val="0"/>
                      <w:divBdr>
                        <w:top w:val="single" w:sz="2" w:space="0" w:color="D9D9E3"/>
                        <w:left w:val="single" w:sz="2" w:space="0" w:color="D9D9E3"/>
                        <w:bottom w:val="single" w:sz="2" w:space="0" w:color="D9D9E3"/>
                        <w:right w:val="single" w:sz="2" w:space="0" w:color="D9D9E3"/>
                      </w:divBdr>
                      <w:divsChild>
                        <w:div w:id="1108694305">
                          <w:marLeft w:val="0"/>
                          <w:marRight w:val="0"/>
                          <w:marTop w:val="0"/>
                          <w:marBottom w:val="0"/>
                          <w:divBdr>
                            <w:top w:val="single" w:sz="2" w:space="0" w:color="D9D9E3"/>
                            <w:left w:val="single" w:sz="2" w:space="0" w:color="D9D9E3"/>
                            <w:bottom w:val="single" w:sz="2" w:space="0" w:color="D9D9E3"/>
                            <w:right w:val="single" w:sz="2" w:space="0" w:color="D9D9E3"/>
                          </w:divBdr>
                          <w:divsChild>
                            <w:div w:id="137113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5630695">
      <w:bodyDiv w:val="1"/>
      <w:marLeft w:val="0"/>
      <w:marRight w:val="0"/>
      <w:marTop w:val="0"/>
      <w:marBottom w:val="0"/>
      <w:divBdr>
        <w:top w:val="none" w:sz="0" w:space="0" w:color="auto"/>
        <w:left w:val="none" w:sz="0" w:space="0" w:color="auto"/>
        <w:bottom w:val="none" w:sz="0" w:space="0" w:color="auto"/>
        <w:right w:val="none" w:sz="0" w:space="0" w:color="auto"/>
      </w:divBdr>
      <w:divsChild>
        <w:div w:id="1319917933">
          <w:marLeft w:val="0"/>
          <w:marRight w:val="0"/>
          <w:marTop w:val="0"/>
          <w:marBottom w:val="0"/>
          <w:divBdr>
            <w:top w:val="single" w:sz="2" w:space="0" w:color="auto"/>
            <w:left w:val="single" w:sz="2" w:space="0" w:color="auto"/>
            <w:bottom w:val="single" w:sz="6" w:space="0" w:color="auto"/>
            <w:right w:val="single" w:sz="2" w:space="0" w:color="auto"/>
          </w:divBdr>
          <w:divsChild>
            <w:div w:id="63182898">
              <w:marLeft w:val="0"/>
              <w:marRight w:val="0"/>
              <w:marTop w:val="100"/>
              <w:marBottom w:val="100"/>
              <w:divBdr>
                <w:top w:val="single" w:sz="2" w:space="0" w:color="D9D9E3"/>
                <w:left w:val="single" w:sz="2" w:space="0" w:color="D9D9E3"/>
                <w:bottom w:val="single" w:sz="2" w:space="0" w:color="D9D9E3"/>
                <w:right w:val="single" w:sz="2" w:space="0" w:color="D9D9E3"/>
              </w:divBdr>
              <w:divsChild>
                <w:div w:id="640310836">
                  <w:marLeft w:val="0"/>
                  <w:marRight w:val="0"/>
                  <w:marTop w:val="0"/>
                  <w:marBottom w:val="0"/>
                  <w:divBdr>
                    <w:top w:val="single" w:sz="2" w:space="0" w:color="D9D9E3"/>
                    <w:left w:val="single" w:sz="2" w:space="0" w:color="D9D9E3"/>
                    <w:bottom w:val="single" w:sz="2" w:space="0" w:color="D9D9E3"/>
                    <w:right w:val="single" w:sz="2" w:space="0" w:color="D9D9E3"/>
                  </w:divBdr>
                  <w:divsChild>
                    <w:div w:id="1282834262">
                      <w:marLeft w:val="0"/>
                      <w:marRight w:val="0"/>
                      <w:marTop w:val="0"/>
                      <w:marBottom w:val="0"/>
                      <w:divBdr>
                        <w:top w:val="single" w:sz="2" w:space="0" w:color="D9D9E3"/>
                        <w:left w:val="single" w:sz="2" w:space="0" w:color="D9D9E3"/>
                        <w:bottom w:val="single" w:sz="2" w:space="0" w:color="D9D9E3"/>
                        <w:right w:val="single" w:sz="2" w:space="0" w:color="D9D9E3"/>
                      </w:divBdr>
                      <w:divsChild>
                        <w:div w:id="1304198038">
                          <w:marLeft w:val="0"/>
                          <w:marRight w:val="0"/>
                          <w:marTop w:val="0"/>
                          <w:marBottom w:val="0"/>
                          <w:divBdr>
                            <w:top w:val="single" w:sz="2" w:space="0" w:color="D9D9E3"/>
                            <w:left w:val="single" w:sz="2" w:space="0" w:color="D9D9E3"/>
                            <w:bottom w:val="single" w:sz="2" w:space="0" w:color="D9D9E3"/>
                            <w:right w:val="single" w:sz="2" w:space="0" w:color="D9D9E3"/>
                          </w:divBdr>
                          <w:divsChild>
                            <w:div w:id="2091657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5677967">
      <w:bodyDiv w:val="1"/>
      <w:marLeft w:val="0"/>
      <w:marRight w:val="0"/>
      <w:marTop w:val="0"/>
      <w:marBottom w:val="0"/>
      <w:divBdr>
        <w:top w:val="none" w:sz="0" w:space="0" w:color="auto"/>
        <w:left w:val="none" w:sz="0" w:space="0" w:color="auto"/>
        <w:bottom w:val="none" w:sz="0" w:space="0" w:color="auto"/>
        <w:right w:val="none" w:sz="0" w:space="0" w:color="auto"/>
      </w:divBdr>
      <w:divsChild>
        <w:div w:id="1283800477">
          <w:marLeft w:val="0"/>
          <w:marRight w:val="0"/>
          <w:marTop w:val="0"/>
          <w:marBottom w:val="0"/>
          <w:divBdr>
            <w:top w:val="single" w:sz="2" w:space="0" w:color="auto"/>
            <w:left w:val="single" w:sz="2" w:space="0" w:color="auto"/>
            <w:bottom w:val="single" w:sz="6" w:space="0" w:color="auto"/>
            <w:right w:val="single" w:sz="2" w:space="0" w:color="auto"/>
          </w:divBdr>
          <w:divsChild>
            <w:div w:id="250507621">
              <w:marLeft w:val="0"/>
              <w:marRight w:val="0"/>
              <w:marTop w:val="100"/>
              <w:marBottom w:val="100"/>
              <w:divBdr>
                <w:top w:val="single" w:sz="2" w:space="0" w:color="D9D9E3"/>
                <w:left w:val="single" w:sz="2" w:space="0" w:color="D9D9E3"/>
                <w:bottom w:val="single" w:sz="2" w:space="0" w:color="D9D9E3"/>
                <w:right w:val="single" w:sz="2" w:space="0" w:color="D9D9E3"/>
              </w:divBdr>
              <w:divsChild>
                <w:div w:id="201332531">
                  <w:marLeft w:val="0"/>
                  <w:marRight w:val="0"/>
                  <w:marTop w:val="0"/>
                  <w:marBottom w:val="0"/>
                  <w:divBdr>
                    <w:top w:val="single" w:sz="2" w:space="0" w:color="D9D9E3"/>
                    <w:left w:val="single" w:sz="2" w:space="0" w:color="D9D9E3"/>
                    <w:bottom w:val="single" w:sz="2" w:space="0" w:color="D9D9E3"/>
                    <w:right w:val="single" w:sz="2" w:space="0" w:color="D9D9E3"/>
                  </w:divBdr>
                  <w:divsChild>
                    <w:div w:id="233249260">
                      <w:marLeft w:val="0"/>
                      <w:marRight w:val="0"/>
                      <w:marTop w:val="0"/>
                      <w:marBottom w:val="0"/>
                      <w:divBdr>
                        <w:top w:val="single" w:sz="2" w:space="0" w:color="D9D9E3"/>
                        <w:left w:val="single" w:sz="2" w:space="0" w:color="D9D9E3"/>
                        <w:bottom w:val="single" w:sz="2" w:space="0" w:color="D9D9E3"/>
                        <w:right w:val="single" w:sz="2" w:space="0" w:color="D9D9E3"/>
                      </w:divBdr>
                      <w:divsChild>
                        <w:div w:id="687677052">
                          <w:marLeft w:val="0"/>
                          <w:marRight w:val="0"/>
                          <w:marTop w:val="0"/>
                          <w:marBottom w:val="0"/>
                          <w:divBdr>
                            <w:top w:val="single" w:sz="2" w:space="0" w:color="D9D9E3"/>
                            <w:left w:val="single" w:sz="2" w:space="0" w:color="D9D9E3"/>
                            <w:bottom w:val="single" w:sz="2" w:space="0" w:color="D9D9E3"/>
                            <w:right w:val="single" w:sz="2" w:space="0" w:color="D9D9E3"/>
                          </w:divBdr>
                          <w:divsChild>
                            <w:div w:id="10645251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7065716">
      <w:bodyDiv w:val="1"/>
      <w:marLeft w:val="0"/>
      <w:marRight w:val="0"/>
      <w:marTop w:val="0"/>
      <w:marBottom w:val="0"/>
      <w:divBdr>
        <w:top w:val="none" w:sz="0" w:space="0" w:color="auto"/>
        <w:left w:val="none" w:sz="0" w:space="0" w:color="auto"/>
        <w:bottom w:val="none" w:sz="0" w:space="0" w:color="auto"/>
        <w:right w:val="none" w:sz="0" w:space="0" w:color="auto"/>
      </w:divBdr>
      <w:divsChild>
        <w:div w:id="148861357">
          <w:marLeft w:val="0"/>
          <w:marRight w:val="0"/>
          <w:marTop w:val="0"/>
          <w:marBottom w:val="0"/>
          <w:divBdr>
            <w:top w:val="single" w:sz="2" w:space="0" w:color="D9D9E3"/>
            <w:left w:val="single" w:sz="2" w:space="0" w:color="D9D9E3"/>
            <w:bottom w:val="single" w:sz="2" w:space="0" w:color="D9D9E3"/>
            <w:right w:val="single" w:sz="2" w:space="0" w:color="D9D9E3"/>
          </w:divBdr>
          <w:divsChild>
            <w:div w:id="5787584">
              <w:marLeft w:val="0"/>
              <w:marRight w:val="0"/>
              <w:marTop w:val="0"/>
              <w:marBottom w:val="0"/>
              <w:divBdr>
                <w:top w:val="single" w:sz="2" w:space="0" w:color="D9D9E3"/>
                <w:left w:val="single" w:sz="2" w:space="0" w:color="D9D9E3"/>
                <w:bottom w:val="single" w:sz="2" w:space="0" w:color="D9D9E3"/>
                <w:right w:val="single" w:sz="2" w:space="0" w:color="D9D9E3"/>
              </w:divBdr>
              <w:divsChild>
                <w:div w:id="1682506145">
                  <w:marLeft w:val="0"/>
                  <w:marRight w:val="0"/>
                  <w:marTop w:val="0"/>
                  <w:marBottom w:val="0"/>
                  <w:divBdr>
                    <w:top w:val="single" w:sz="2" w:space="0" w:color="D9D9E3"/>
                    <w:left w:val="single" w:sz="2" w:space="0" w:color="D9D9E3"/>
                    <w:bottom w:val="single" w:sz="2" w:space="0" w:color="D9D9E3"/>
                    <w:right w:val="single" w:sz="2" w:space="0" w:color="D9D9E3"/>
                  </w:divBdr>
                  <w:divsChild>
                    <w:div w:id="1240284083">
                      <w:marLeft w:val="0"/>
                      <w:marRight w:val="0"/>
                      <w:marTop w:val="0"/>
                      <w:marBottom w:val="0"/>
                      <w:divBdr>
                        <w:top w:val="single" w:sz="2" w:space="0" w:color="D9D9E3"/>
                        <w:left w:val="single" w:sz="2" w:space="0" w:color="D9D9E3"/>
                        <w:bottom w:val="single" w:sz="2" w:space="0" w:color="D9D9E3"/>
                        <w:right w:val="single" w:sz="2" w:space="0" w:color="D9D9E3"/>
                      </w:divBdr>
                      <w:divsChild>
                        <w:div w:id="200171263">
                          <w:marLeft w:val="0"/>
                          <w:marRight w:val="0"/>
                          <w:marTop w:val="0"/>
                          <w:marBottom w:val="0"/>
                          <w:divBdr>
                            <w:top w:val="single" w:sz="2" w:space="0" w:color="auto"/>
                            <w:left w:val="single" w:sz="2" w:space="0" w:color="auto"/>
                            <w:bottom w:val="single" w:sz="6" w:space="0" w:color="auto"/>
                            <w:right w:val="single" w:sz="2" w:space="0" w:color="auto"/>
                          </w:divBdr>
                          <w:divsChild>
                            <w:div w:id="1439259254">
                              <w:marLeft w:val="0"/>
                              <w:marRight w:val="0"/>
                              <w:marTop w:val="100"/>
                              <w:marBottom w:val="100"/>
                              <w:divBdr>
                                <w:top w:val="single" w:sz="2" w:space="0" w:color="D9D9E3"/>
                                <w:left w:val="single" w:sz="2" w:space="0" w:color="D9D9E3"/>
                                <w:bottom w:val="single" w:sz="2" w:space="0" w:color="D9D9E3"/>
                                <w:right w:val="single" w:sz="2" w:space="0" w:color="D9D9E3"/>
                              </w:divBdr>
                              <w:divsChild>
                                <w:div w:id="437338479">
                                  <w:marLeft w:val="0"/>
                                  <w:marRight w:val="0"/>
                                  <w:marTop w:val="0"/>
                                  <w:marBottom w:val="0"/>
                                  <w:divBdr>
                                    <w:top w:val="single" w:sz="2" w:space="0" w:color="D9D9E3"/>
                                    <w:left w:val="single" w:sz="2" w:space="0" w:color="D9D9E3"/>
                                    <w:bottom w:val="single" w:sz="2" w:space="0" w:color="D9D9E3"/>
                                    <w:right w:val="single" w:sz="2" w:space="0" w:color="D9D9E3"/>
                                  </w:divBdr>
                                  <w:divsChild>
                                    <w:div w:id="10163431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0000541">
                                  <w:marLeft w:val="0"/>
                                  <w:marRight w:val="0"/>
                                  <w:marTop w:val="0"/>
                                  <w:marBottom w:val="0"/>
                                  <w:divBdr>
                                    <w:top w:val="single" w:sz="2" w:space="0" w:color="D9D9E3"/>
                                    <w:left w:val="single" w:sz="2" w:space="0" w:color="D9D9E3"/>
                                    <w:bottom w:val="single" w:sz="2" w:space="0" w:color="D9D9E3"/>
                                    <w:right w:val="single" w:sz="2" w:space="0" w:color="D9D9E3"/>
                                  </w:divBdr>
                                  <w:divsChild>
                                    <w:div w:id="426659006">
                                      <w:marLeft w:val="0"/>
                                      <w:marRight w:val="0"/>
                                      <w:marTop w:val="0"/>
                                      <w:marBottom w:val="0"/>
                                      <w:divBdr>
                                        <w:top w:val="single" w:sz="2" w:space="0" w:color="D9D9E3"/>
                                        <w:left w:val="single" w:sz="2" w:space="0" w:color="D9D9E3"/>
                                        <w:bottom w:val="single" w:sz="2" w:space="0" w:color="D9D9E3"/>
                                        <w:right w:val="single" w:sz="2" w:space="0" w:color="D9D9E3"/>
                                      </w:divBdr>
                                      <w:divsChild>
                                        <w:div w:id="1473447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96223482">
                          <w:marLeft w:val="0"/>
                          <w:marRight w:val="0"/>
                          <w:marTop w:val="0"/>
                          <w:marBottom w:val="0"/>
                          <w:divBdr>
                            <w:top w:val="single" w:sz="2" w:space="0" w:color="auto"/>
                            <w:left w:val="single" w:sz="2" w:space="0" w:color="auto"/>
                            <w:bottom w:val="single" w:sz="6" w:space="0" w:color="auto"/>
                            <w:right w:val="single" w:sz="2" w:space="0" w:color="auto"/>
                          </w:divBdr>
                          <w:divsChild>
                            <w:div w:id="359743052">
                              <w:marLeft w:val="0"/>
                              <w:marRight w:val="0"/>
                              <w:marTop w:val="100"/>
                              <w:marBottom w:val="100"/>
                              <w:divBdr>
                                <w:top w:val="single" w:sz="2" w:space="0" w:color="D9D9E3"/>
                                <w:left w:val="single" w:sz="2" w:space="0" w:color="D9D9E3"/>
                                <w:bottom w:val="single" w:sz="2" w:space="0" w:color="D9D9E3"/>
                                <w:right w:val="single" w:sz="2" w:space="0" w:color="D9D9E3"/>
                              </w:divBdr>
                              <w:divsChild>
                                <w:div w:id="558520033">
                                  <w:marLeft w:val="0"/>
                                  <w:marRight w:val="0"/>
                                  <w:marTop w:val="0"/>
                                  <w:marBottom w:val="0"/>
                                  <w:divBdr>
                                    <w:top w:val="single" w:sz="2" w:space="0" w:color="D9D9E3"/>
                                    <w:left w:val="single" w:sz="2" w:space="0" w:color="D9D9E3"/>
                                    <w:bottom w:val="single" w:sz="2" w:space="0" w:color="D9D9E3"/>
                                    <w:right w:val="single" w:sz="2" w:space="0" w:color="D9D9E3"/>
                                  </w:divBdr>
                                  <w:divsChild>
                                    <w:div w:id="1846822307">
                                      <w:marLeft w:val="0"/>
                                      <w:marRight w:val="0"/>
                                      <w:marTop w:val="0"/>
                                      <w:marBottom w:val="0"/>
                                      <w:divBdr>
                                        <w:top w:val="single" w:sz="2" w:space="0" w:color="D9D9E3"/>
                                        <w:left w:val="single" w:sz="2" w:space="0" w:color="D9D9E3"/>
                                        <w:bottom w:val="single" w:sz="2" w:space="0" w:color="D9D9E3"/>
                                        <w:right w:val="single" w:sz="2" w:space="0" w:color="D9D9E3"/>
                                      </w:divBdr>
                                      <w:divsChild>
                                        <w:div w:id="1929190398">
                                          <w:marLeft w:val="0"/>
                                          <w:marRight w:val="0"/>
                                          <w:marTop w:val="0"/>
                                          <w:marBottom w:val="0"/>
                                          <w:divBdr>
                                            <w:top w:val="single" w:sz="2" w:space="0" w:color="D9D9E3"/>
                                            <w:left w:val="single" w:sz="2" w:space="0" w:color="D9D9E3"/>
                                            <w:bottom w:val="single" w:sz="2" w:space="0" w:color="D9D9E3"/>
                                            <w:right w:val="single" w:sz="2" w:space="0" w:color="D9D9E3"/>
                                          </w:divBdr>
                                          <w:divsChild>
                                            <w:div w:id="602618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55716484">
                          <w:marLeft w:val="0"/>
                          <w:marRight w:val="0"/>
                          <w:marTop w:val="0"/>
                          <w:marBottom w:val="0"/>
                          <w:divBdr>
                            <w:top w:val="single" w:sz="2" w:space="0" w:color="auto"/>
                            <w:left w:val="single" w:sz="2" w:space="0" w:color="auto"/>
                            <w:bottom w:val="single" w:sz="6" w:space="0" w:color="auto"/>
                            <w:right w:val="single" w:sz="2" w:space="0" w:color="auto"/>
                          </w:divBdr>
                          <w:divsChild>
                            <w:div w:id="597107092">
                              <w:marLeft w:val="0"/>
                              <w:marRight w:val="0"/>
                              <w:marTop w:val="100"/>
                              <w:marBottom w:val="100"/>
                              <w:divBdr>
                                <w:top w:val="single" w:sz="2" w:space="0" w:color="D9D9E3"/>
                                <w:left w:val="single" w:sz="2" w:space="0" w:color="D9D9E3"/>
                                <w:bottom w:val="single" w:sz="2" w:space="0" w:color="D9D9E3"/>
                                <w:right w:val="single" w:sz="2" w:space="0" w:color="D9D9E3"/>
                              </w:divBdr>
                              <w:divsChild>
                                <w:div w:id="1538928220">
                                  <w:marLeft w:val="0"/>
                                  <w:marRight w:val="0"/>
                                  <w:marTop w:val="0"/>
                                  <w:marBottom w:val="0"/>
                                  <w:divBdr>
                                    <w:top w:val="single" w:sz="2" w:space="0" w:color="D9D9E3"/>
                                    <w:left w:val="single" w:sz="2" w:space="0" w:color="D9D9E3"/>
                                    <w:bottom w:val="single" w:sz="2" w:space="0" w:color="D9D9E3"/>
                                    <w:right w:val="single" w:sz="2" w:space="0" w:color="D9D9E3"/>
                                  </w:divBdr>
                                  <w:divsChild>
                                    <w:div w:id="168713171">
                                      <w:marLeft w:val="0"/>
                                      <w:marRight w:val="0"/>
                                      <w:marTop w:val="0"/>
                                      <w:marBottom w:val="0"/>
                                      <w:divBdr>
                                        <w:top w:val="single" w:sz="2" w:space="0" w:color="D9D9E3"/>
                                        <w:left w:val="single" w:sz="2" w:space="0" w:color="D9D9E3"/>
                                        <w:bottom w:val="single" w:sz="2" w:space="0" w:color="D9D9E3"/>
                                        <w:right w:val="single" w:sz="2" w:space="0" w:color="D9D9E3"/>
                                      </w:divBdr>
                                      <w:divsChild>
                                        <w:div w:id="86923207">
                                          <w:marLeft w:val="0"/>
                                          <w:marRight w:val="0"/>
                                          <w:marTop w:val="0"/>
                                          <w:marBottom w:val="0"/>
                                          <w:divBdr>
                                            <w:top w:val="single" w:sz="2" w:space="0" w:color="D9D9E3"/>
                                            <w:left w:val="single" w:sz="2" w:space="0" w:color="D9D9E3"/>
                                            <w:bottom w:val="single" w:sz="2" w:space="0" w:color="D9D9E3"/>
                                            <w:right w:val="single" w:sz="2" w:space="0" w:color="D9D9E3"/>
                                          </w:divBdr>
                                          <w:divsChild>
                                            <w:div w:id="144666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83120027">
                          <w:marLeft w:val="0"/>
                          <w:marRight w:val="0"/>
                          <w:marTop w:val="0"/>
                          <w:marBottom w:val="0"/>
                          <w:divBdr>
                            <w:top w:val="single" w:sz="2" w:space="0" w:color="auto"/>
                            <w:left w:val="single" w:sz="2" w:space="0" w:color="auto"/>
                            <w:bottom w:val="single" w:sz="6" w:space="0" w:color="auto"/>
                            <w:right w:val="single" w:sz="2" w:space="0" w:color="auto"/>
                          </w:divBdr>
                          <w:divsChild>
                            <w:div w:id="1731004752">
                              <w:marLeft w:val="0"/>
                              <w:marRight w:val="0"/>
                              <w:marTop w:val="100"/>
                              <w:marBottom w:val="100"/>
                              <w:divBdr>
                                <w:top w:val="single" w:sz="2" w:space="0" w:color="D9D9E3"/>
                                <w:left w:val="single" w:sz="2" w:space="0" w:color="D9D9E3"/>
                                <w:bottom w:val="single" w:sz="2" w:space="0" w:color="D9D9E3"/>
                                <w:right w:val="single" w:sz="2" w:space="0" w:color="D9D9E3"/>
                              </w:divBdr>
                              <w:divsChild>
                                <w:div w:id="296301911">
                                  <w:marLeft w:val="0"/>
                                  <w:marRight w:val="0"/>
                                  <w:marTop w:val="0"/>
                                  <w:marBottom w:val="0"/>
                                  <w:divBdr>
                                    <w:top w:val="single" w:sz="2" w:space="0" w:color="D9D9E3"/>
                                    <w:left w:val="single" w:sz="2" w:space="0" w:color="D9D9E3"/>
                                    <w:bottom w:val="single" w:sz="2" w:space="0" w:color="D9D9E3"/>
                                    <w:right w:val="single" w:sz="2" w:space="0" w:color="D9D9E3"/>
                                  </w:divBdr>
                                  <w:divsChild>
                                    <w:div w:id="29184503">
                                      <w:marLeft w:val="0"/>
                                      <w:marRight w:val="0"/>
                                      <w:marTop w:val="0"/>
                                      <w:marBottom w:val="0"/>
                                      <w:divBdr>
                                        <w:top w:val="single" w:sz="2" w:space="0" w:color="D9D9E3"/>
                                        <w:left w:val="single" w:sz="2" w:space="0" w:color="D9D9E3"/>
                                        <w:bottom w:val="single" w:sz="2" w:space="0" w:color="D9D9E3"/>
                                        <w:right w:val="single" w:sz="2" w:space="0" w:color="D9D9E3"/>
                                      </w:divBdr>
                                      <w:divsChild>
                                        <w:div w:id="1670407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97279782">
                                  <w:marLeft w:val="0"/>
                                  <w:marRight w:val="0"/>
                                  <w:marTop w:val="0"/>
                                  <w:marBottom w:val="0"/>
                                  <w:divBdr>
                                    <w:top w:val="single" w:sz="2" w:space="0" w:color="D9D9E3"/>
                                    <w:left w:val="single" w:sz="2" w:space="0" w:color="D9D9E3"/>
                                    <w:bottom w:val="single" w:sz="2" w:space="0" w:color="D9D9E3"/>
                                    <w:right w:val="single" w:sz="2" w:space="0" w:color="D9D9E3"/>
                                  </w:divBdr>
                                  <w:divsChild>
                                    <w:div w:id="739406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33207285">
                          <w:marLeft w:val="0"/>
                          <w:marRight w:val="0"/>
                          <w:marTop w:val="0"/>
                          <w:marBottom w:val="0"/>
                          <w:divBdr>
                            <w:top w:val="single" w:sz="2" w:space="0" w:color="auto"/>
                            <w:left w:val="single" w:sz="2" w:space="0" w:color="auto"/>
                            <w:bottom w:val="single" w:sz="6" w:space="0" w:color="auto"/>
                            <w:right w:val="single" w:sz="2" w:space="0" w:color="auto"/>
                          </w:divBdr>
                          <w:divsChild>
                            <w:div w:id="888882254">
                              <w:marLeft w:val="0"/>
                              <w:marRight w:val="0"/>
                              <w:marTop w:val="100"/>
                              <w:marBottom w:val="100"/>
                              <w:divBdr>
                                <w:top w:val="single" w:sz="2" w:space="0" w:color="D9D9E3"/>
                                <w:left w:val="single" w:sz="2" w:space="0" w:color="D9D9E3"/>
                                <w:bottom w:val="single" w:sz="2" w:space="0" w:color="D9D9E3"/>
                                <w:right w:val="single" w:sz="2" w:space="0" w:color="D9D9E3"/>
                              </w:divBdr>
                              <w:divsChild>
                                <w:div w:id="440417215">
                                  <w:marLeft w:val="0"/>
                                  <w:marRight w:val="0"/>
                                  <w:marTop w:val="0"/>
                                  <w:marBottom w:val="0"/>
                                  <w:divBdr>
                                    <w:top w:val="single" w:sz="2" w:space="0" w:color="D9D9E3"/>
                                    <w:left w:val="single" w:sz="2" w:space="0" w:color="D9D9E3"/>
                                    <w:bottom w:val="single" w:sz="2" w:space="0" w:color="D9D9E3"/>
                                    <w:right w:val="single" w:sz="2" w:space="0" w:color="D9D9E3"/>
                                  </w:divBdr>
                                  <w:divsChild>
                                    <w:div w:id="1599480678">
                                      <w:marLeft w:val="0"/>
                                      <w:marRight w:val="0"/>
                                      <w:marTop w:val="0"/>
                                      <w:marBottom w:val="0"/>
                                      <w:divBdr>
                                        <w:top w:val="single" w:sz="2" w:space="0" w:color="D9D9E3"/>
                                        <w:left w:val="single" w:sz="2" w:space="0" w:color="D9D9E3"/>
                                        <w:bottom w:val="single" w:sz="2" w:space="0" w:color="D9D9E3"/>
                                        <w:right w:val="single" w:sz="2" w:space="0" w:color="D9D9E3"/>
                                      </w:divBdr>
                                      <w:divsChild>
                                        <w:div w:id="1864391609">
                                          <w:marLeft w:val="0"/>
                                          <w:marRight w:val="0"/>
                                          <w:marTop w:val="0"/>
                                          <w:marBottom w:val="0"/>
                                          <w:divBdr>
                                            <w:top w:val="single" w:sz="2" w:space="0" w:color="D9D9E3"/>
                                            <w:left w:val="single" w:sz="2" w:space="0" w:color="D9D9E3"/>
                                            <w:bottom w:val="single" w:sz="2" w:space="0" w:color="D9D9E3"/>
                                            <w:right w:val="single" w:sz="2" w:space="0" w:color="D9D9E3"/>
                                          </w:divBdr>
                                          <w:divsChild>
                                            <w:div w:id="702438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27823408">
          <w:marLeft w:val="0"/>
          <w:marRight w:val="0"/>
          <w:marTop w:val="0"/>
          <w:marBottom w:val="0"/>
          <w:divBdr>
            <w:top w:val="none" w:sz="0" w:space="0" w:color="auto"/>
            <w:left w:val="none" w:sz="0" w:space="0" w:color="auto"/>
            <w:bottom w:val="none" w:sz="0" w:space="0" w:color="auto"/>
            <w:right w:val="none" w:sz="0" w:space="0" w:color="auto"/>
          </w:divBdr>
          <w:divsChild>
            <w:div w:id="1659379794">
              <w:marLeft w:val="0"/>
              <w:marRight w:val="0"/>
              <w:marTop w:val="0"/>
              <w:marBottom w:val="0"/>
              <w:divBdr>
                <w:top w:val="single" w:sz="2" w:space="0" w:color="D9D9E3"/>
                <w:left w:val="single" w:sz="2" w:space="0" w:color="D9D9E3"/>
                <w:bottom w:val="single" w:sz="2" w:space="0" w:color="D9D9E3"/>
                <w:right w:val="single" w:sz="2" w:space="0" w:color="D9D9E3"/>
              </w:divBdr>
              <w:divsChild>
                <w:div w:id="523786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49102826">
      <w:bodyDiv w:val="1"/>
      <w:marLeft w:val="0"/>
      <w:marRight w:val="0"/>
      <w:marTop w:val="0"/>
      <w:marBottom w:val="0"/>
      <w:divBdr>
        <w:top w:val="none" w:sz="0" w:space="0" w:color="auto"/>
        <w:left w:val="none" w:sz="0" w:space="0" w:color="auto"/>
        <w:bottom w:val="none" w:sz="0" w:space="0" w:color="auto"/>
        <w:right w:val="none" w:sz="0" w:space="0" w:color="auto"/>
      </w:divBdr>
    </w:div>
    <w:div w:id="1551190882">
      <w:bodyDiv w:val="1"/>
      <w:marLeft w:val="0"/>
      <w:marRight w:val="0"/>
      <w:marTop w:val="0"/>
      <w:marBottom w:val="0"/>
      <w:divBdr>
        <w:top w:val="none" w:sz="0" w:space="0" w:color="auto"/>
        <w:left w:val="none" w:sz="0" w:space="0" w:color="auto"/>
        <w:bottom w:val="none" w:sz="0" w:space="0" w:color="auto"/>
        <w:right w:val="none" w:sz="0" w:space="0" w:color="auto"/>
      </w:divBdr>
      <w:divsChild>
        <w:div w:id="1050107473">
          <w:marLeft w:val="0"/>
          <w:marRight w:val="0"/>
          <w:marTop w:val="0"/>
          <w:marBottom w:val="0"/>
          <w:divBdr>
            <w:top w:val="single" w:sz="2" w:space="0" w:color="auto"/>
            <w:left w:val="single" w:sz="2" w:space="0" w:color="auto"/>
            <w:bottom w:val="single" w:sz="6" w:space="0" w:color="auto"/>
            <w:right w:val="single" w:sz="2" w:space="0" w:color="auto"/>
          </w:divBdr>
          <w:divsChild>
            <w:div w:id="2392950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63176960">
                  <w:marLeft w:val="0"/>
                  <w:marRight w:val="0"/>
                  <w:marTop w:val="0"/>
                  <w:marBottom w:val="0"/>
                  <w:divBdr>
                    <w:top w:val="single" w:sz="2" w:space="0" w:color="D9D9E3"/>
                    <w:left w:val="single" w:sz="2" w:space="0" w:color="D9D9E3"/>
                    <w:bottom w:val="single" w:sz="2" w:space="0" w:color="D9D9E3"/>
                    <w:right w:val="single" w:sz="2" w:space="0" w:color="D9D9E3"/>
                  </w:divBdr>
                  <w:divsChild>
                    <w:div w:id="743454539">
                      <w:marLeft w:val="0"/>
                      <w:marRight w:val="0"/>
                      <w:marTop w:val="0"/>
                      <w:marBottom w:val="0"/>
                      <w:divBdr>
                        <w:top w:val="single" w:sz="2" w:space="0" w:color="D9D9E3"/>
                        <w:left w:val="single" w:sz="2" w:space="0" w:color="D9D9E3"/>
                        <w:bottom w:val="single" w:sz="2" w:space="0" w:color="D9D9E3"/>
                        <w:right w:val="single" w:sz="2" w:space="0" w:color="D9D9E3"/>
                      </w:divBdr>
                      <w:divsChild>
                        <w:div w:id="1009285330">
                          <w:marLeft w:val="0"/>
                          <w:marRight w:val="0"/>
                          <w:marTop w:val="0"/>
                          <w:marBottom w:val="0"/>
                          <w:divBdr>
                            <w:top w:val="single" w:sz="2" w:space="0" w:color="D9D9E3"/>
                            <w:left w:val="single" w:sz="2" w:space="0" w:color="D9D9E3"/>
                            <w:bottom w:val="single" w:sz="2" w:space="0" w:color="D9D9E3"/>
                            <w:right w:val="single" w:sz="2" w:space="0" w:color="D9D9E3"/>
                          </w:divBdr>
                          <w:divsChild>
                            <w:div w:id="410590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1648767">
      <w:bodyDiv w:val="1"/>
      <w:marLeft w:val="0"/>
      <w:marRight w:val="0"/>
      <w:marTop w:val="0"/>
      <w:marBottom w:val="0"/>
      <w:divBdr>
        <w:top w:val="none" w:sz="0" w:space="0" w:color="auto"/>
        <w:left w:val="none" w:sz="0" w:space="0" w:color="auto"/>
        <w:bottom w:val="none" w:sz="0" w:space="0" w:color="auto"/>
        <w:right w:val="none" w:sz="0" w:space="0" w:color="auto"/>
      </w:divBdr>
    </w:div>
    <w:div w:id="1551989588">
      <w:bodyDiv w:val="1"/>
      <w:marLeft w:val="0"/>
      <w:marRight w:val="0"/>
      <w:marTop w:val="0"/>
      <w:marBottom w:val="0"/>
      <w:divBdr>
        <w:top w:val="none" w:sz="0" w:space="0" w:color="auto"/>
        <w:left w:val="none" w:sz="0" w:space="0" w:color="auto"/>
        <w:bottom w:val="none" w:sz="0" w:space="0" w:color="auto"/>
        <w:right w:val="none" w:sz="0" w:space="0" w:color="auto"/>
      </w:divBdr>
      <w:divsChild>
        <w:div w:id="800808507">
          <w:marLeft w:val="0"/>
          <w:marRight w:val="0"/>
          <w:marTop w:val="0"/>
          <w:marBottom w:val="0"/>
          <w:divBdr>
            <w:top w:val="none" w:sz="0" w:space="0" w:color="auto"/>
            <w:left w:val="none" w:sz="0" w:space="0" w:color="auto"/>
            <w:bottom w:val="none" w:sz="0" w:space="0" w:color="auto"/>
            <w:right w:val="none" w:sz="0" w:space="0" w:color="auto"/>
          </w:divBdr>
          <w:divsChild>
            <w:div w:id="1724938994">
              <w:marLeft w:val="0"/>
              <w:marRight w:val="0"/>
              <w:marTop w:val="0"/>
              <w:marBottom w:val="0"/>
              <w:divBdr>
                <w:top w:val="none" w:sz="0" w:space="0" w:color="auto"/>
                <w:left w:val="none" w:sz="0" w:space="0" w:color="auto"/>
                <w:bottom w:val="none" w:sz="0" w:space="0" w:color="auto"/>
                <w:right w:val="none" w:sz="0" w:space="0" w:color="auto"/>
              </w:divBdr>
            </w:div>
          </w:divsChild>
        </w:div>
        <w:div w:id="896011234">
          <w:marLeft w:val="0"/>
          <w:marRight w:val="0"/>
          <w:marTop w:val="0"/>
          <w:marBottom w:val="0"/>
          <w:divBdr>
            <w:top w:val="none" w:sz="0" w:space="0" w:color="auto"/>
            <w:left w:val="none" w:sz="0" w:space="0" w:color="auto"/>
            <w:bottom w:val="none" w:sz="0" w:space="0" w:color="auto"/>
            <w:right w:val="none" w:sz="0" w:space="0" w:color="auto"/>
          </w:divBdr>
          <w:divsChild>
            <w:div w:id="1853110384">
              <w:marLeft w:val="0"/>
              <w:marRight w:val="0"/>
              <w:marTop w:val="0"/>
              <w:marBottom w:val="0"/>
              <w:divBdr>
                <w:top w:val="none" w:sz="0" w:space="0" w:color="auto"/>
                <w:left w:val="none" w:sz="0" w:space="0" w:color="auto"/>
                <w:bottom w:val="none" w:sz="0" w:space="0" w:color="auto"/>
                <w:right w:val="none" w:sz="0" w:space="0" w:color="auto"/>
              </w:divBdr>
              <w:divsChild>
                <w:div w:id="3316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24815">
      <w:bodyDiv w:val="1"/>
      <w:marLeft w:val="0"/>
      <w:marRight w:val="0"/>
      <w:marTop w:val="0"/>
      <w:marBottom w:val="0"/>
      <w:divBdr>
        <w:top w:val="none" w:sz="0" w:space="0" w:color="auto"/>
        <w:left w:val="none" w:sz="0" w:space="0" w:color="auto"/>
        <w:bottom w:val="none" w:sz="0" w:space="0" w:color="auto"/>
        <w:right w:val="none" w:sz="0" w:space="0" w:color="auto"/>
      </w:divBdr>
    </w:div>
    <w:div w:id="1554803577">
      <w:bodyDiv w:val="1"/>
      <w:marLeft w:val="0"/>
      <w:marRight w:val="0"/>
      <w:marTop w:val="0"/>
      <w:marBottom w:val="0"/>
      <w:divBdr>
        <w:top w:val="none" w:sz="0" w:space="0" w:color="auto"/>
        <w:left w:val="none" w:sz="0" w:space="0" w:color="auto"/>
        <w:bottom w:val="none" w:sz="0" w:space="0" w:color="auto"/>
        <w:right w:val="none" w:sz="0" w:space="0" w:color="auto"/>
      </w:divBdr>
    </w:div>
    <w:div w:id="1557014313">
      <w:bodyDiv w:val="1"/>
      <w:marLeft w:val="0"/>
      <w:marRight w:val="0"/>
      <w:marTop w:val="0"/>
      <w:marBottom w:val="0"/>
      <w:divBdr>
        <w:top w:val="none" w:sz="0" w:space="0" w:color="auto"/>
        <w:left w:val="none" w:sz="0" w:space="0" w:color="auto"/>
        <w:bottom w:val="none" w:sz="0" w:space="0" w:color="auto"/>
        <w:right w:val="none" w:sz="0" w:space="0" w:color="auto"/>
      </w:divBdr>
    </w:div>
    <w:div w:id="1560553918">
      <w:bodyDiv w:val="1"/>
      <w:marLeft w:val="0"/>
      <w:marRight w:val="0"/>
      <w:marTop w:val="0"/>
      <w:marBottom w:val="0"/>
      <w:divBdr>
        <w:top w:val="none" w:sz="0" w:space="0" w:color="auto"/>
        <w:left w:val="none" w:sz="0" w:space="0" w:color="auto"/>
        <w:bottom w:val="none" w:sz="0" w:space="0" w:color="auto"/>
        <w:right w:val="none" w:sz="0" w:space="0" w:color="auto"/>
      </w:divBdr>
    </w:div>
    <w:div w:id="1561285347">
      <w:bodyDiv w:val="1"/>
      <w:marLeft w:val="0"/>
      <w:marRight w:val="0"/>
      <w:marTop w:val="0"/>
      <w:marBottom w:val="0"/>
      <w:divBdr>
        <w:top w:val="none" w:sz="0" w:space="0" w:color="auto"/>
        <w:left w:val="none" w:sz="0" w:space="0" w:color="auto"/>
        <w:bottom w:val="none" w:sz="0" w:space="0" w:color="auto"/>
        <w:right w:val="none" w:sz="0" w:space="0" w:color="auto"/>
      </w:divBdr>
      <w:divsChild>
        <w:div w:id="442724299">
          <w:marLeft w:val="0"/>
          <w:marRight w:val="0"/>
          <w:marTop w:val="0"/>
          <w:marBottom w:val="0"/>
          <w:divBdr>
            <w:top w:val="single" w:sz="2" w:space="0" w:color="auto"/>
            <w:left w:val="single" w:sz="2" w:space="0" w:color="auto"/>
            <w:bottom w:val="single" w:sz="6" w:space="0" w:color="auto"/>
            <w:right w:val="single" w:sz="2" w:space="0" w:color="auto"/>
          </w:divBdr>
          <w:divsChild>
            <w:div w:id="502942049">
              <w:marLeft w:val="0"/>
              <w:marRight w:val="0"/>
              <w:marTop w:val="100"/>
              <w:marBottom w:val="100"/>
              <w:divBdr>
                <w:top w:val="single" w:sz="2" w:space="0" w:color="D9D9E3"/>
                <w:left w:val="single" w:sz="2" w:space="0" w:color="D9D9E3"/>
                <w:bottom w:val="single" w:sz="2" w:space="0" w:color="D9D9E3"/>
                <w:right w:val="single" w:sz="2" w:space="0" w:color="D9D9E3"/>
              </w:divBdr>
              <w:divsChild>
                <w:div w:id="242839505">
                  <w:marLeft w:val="0"/>
                  <w:marRight w:val="0"/>
                  <w:marTop w:val="0"/>
                  <w:marBottom w:val="0"/>
                  <w:divBdr>
                    <w:top w:val="single" w:sz="2" w:space="0" w:color="D9D9E3"/>
                    <w:left w:val="single" w:sz="2" w:space="0" w:color="D9D9E3"/>
                    <w:bottom w:val="single" w:sz="2" w:space="0" w:color="D9D9E3"/>
                    <w:right w:val="single" w:sz="2" w:space="0" w:color="D9D9E3"/>
                  </w:divBdr>
                  <w:divsChild>
                    <w:div w:id="2140564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7408249">
                  <w:marLeft w:val="0"/>
                  <w:marRight w:val="0"/>
                  <w:marTop w:val="0"/>
                  <w:marBottom w:val="0"/>
                  <w:divBdr>
                    <w:top w:val="single" w:sz="2" w:space="0" w:color="D9D9E3"/>
                    <w:left w:val="single" w:sz="2" w:space="0" w:color="D9D9E3"/>
                    <w:bottom w:val="single" w:sz="2" w:space="0" w:color="D9D9E3"/>
                    <w:right w:val="single" w:sz="2" w:space="0" w:color="D9D9E3"/>
                  </w:divBdr>
                  <w:divsChild>
                    <w:div w:id="2115131796">
                      <w:marLeft w:val="0"/>
                      <w:marRight w:val="0"/>
                      <w:marTop w:val="0"/>
                      <w:marBottom w:val="0"/>
                      <w:divBdr>
                        <w:top w:val="single" w:sz="2" w:space="0" w:color="D9D9E3"/>
                        <w:left w:val="single" w:sz="2" w:space="0" w:color="D9D9E3"/>
                        <w:bottom w:val="single" w:sz="2" w:space="0" w:color="D9D9E3"/>
                        <w:right w:val="single" w:sz="2" w:space="0" w:color="D9D9E3"/>
                      </w:divBdr>
                      <w:divsChild>
                        <w:div w:id="1087074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70890795">
          <w:marLeft w:val="0"/>
          <w:marRight w:val="0"/>
          <w:marTop w:val="0"/>
          <w:marBottom w:val="0"/>
          <w:divBdr>
            <w:top w:val="single" w:sz="2" w:space="0" w:color="auto"/>
            <w:left w:val="single" w:sz="2" w:space="0" w:color="auto"/>
            <w:bottom w:val="single" w:sz="6" w:space="0" w:color="auto"/>
            <w:right w:val="single" w:sz="2" w:space="0" w:color="auto"/>
          </w:divBdr>
          <w:divsChild>
            <w:div w:id="108685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811092792">
                  <w:marLeft w:val="0"/>
                  <w:marRight w:val="0"/>
                  <w:marTop w:val="0"/>
                  <w:marBottom w:val="0"/>
                  <w:divBdr>
                    <w:top w:val="single" w:sz="2" w:space="0" w:color="D9D9E3"/>
                    <w:left w:val="single" w:sz="2" w:space="0" w:color="D9D9E3"/>
                    <w:bottom w:val="single" w:sz="2" w:space="0" w:color="D9D9E3"/>
                    <w:right w:val="single" w:sz="2" w:space="0" w:color="D9D9E3"/>
                  </w:divBdr>
                  <w:divsChild>
                    <w:div w:id="731661965">
                      <w:marLeft w:val="0"/>
                      <w:marRight w:val="0"/>
                      <w:marTop w:val="0"/>
                      <w:marBottom w:val="0"/>
                      <w:divBdr>
                        <w:top w:val="single" w:sz="2" w:space="0" w:color="D9D9E3"/>
                        <w:left w:val="single" w:sz="2" w:space="0" w:color="D9D9E3"/>
                        <w:bottom w:val="single" w:sz="2" w:space="0" w:color="D9D9E3"/>
                        <w:right w:val="single" w:sz="2" w:space="0" w:color="D9D9E3"/>
                      </w:divBdr>
                      <w:divsChild>
                        <w:div w:id="86849137">
                          <w:marLeft w:val="0"/>
                          <w:marRight w:val="0"/>
                          <w:marTop w:val="0"/>
                          <w:marBottom w:val="0"/>
                          <w:divBdr>
                            <w:top w:val="single" w:sz="2" w:space="0" w:color="D9D9E3"/>
                            <w:left w:val="single" w:sz="2" w:space="0" w:color="D9D9E3"/>
                            <w:bottom w:val="single" w:sz="2" w:space="0" w:color="D9D9E3"/>
                            <w:right w:val="single" w:sz="2" w:space="0" w:color="D9D9E3"/>
                          </w:divBdr>
                          <w:divsChild>
                            <w:div w:id="401997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64901229">
      <w:bodyDiv w:val="1"/>
      <w:marLeft w:val="0"/>
      <w:marRight w:val="0"/>
      <w:marTop w:val="0"/>
      <w:marBottom w:val="0"/>
      <w:divBdr>
        <w:top w:val="none" w:sz="0" w:space="0" w:color="auto"/>
        <w:left w:val="none" w:sz="0" w:space="0" w:color="auto"/>
        <w:bottom w:val="none" w:sz="0" w:space="0" w:color="auto"/>
        <w:right w:val="none" w:sz="0" w:space="0" w:color="auto"/>
      </w:divBdr>
      <w:divsChild>
        <w:div w:id="1073236833">
          <w:marLeft w:val="0"/>
          <w:marRight w:val="0"/>
          <w:marTop w:val="0"/>
          <w:marBottom w:val="0"/>
          <w:divBdr>
            <w:top w:val="single" w:sz="2" w:space="0" w:color="auto"/>
            <w:left w:val="single" w:sz="2" w:space="0" w:color="auto"/>
            <w:bottom w:val="single" w:sz="6" w:space="0" w:color="auto"/>
            <w:right w:val="single" w:sz="2" w:space="0" w:color="auto"/>
          </w:divBdr>
          <w:divsChild>
            <w:div w:id="427309922">
              <w:marLeft w:val="0"/>
              <w:marRight w:val="0"/>
              <w:marTop w:val="100"/>
              <w:marBottom w:val="100"/>
              <w:divBdr>
                <w:top w:val="single" w:sz="2" w:space="0" w:color="D9D9E3"/>
                <w:left w:val="single" w:sz="2" w:space="0" w:color="D9D9E3"/>
                <w:bottom w:val="single" w:sz="2" w:space="0" w:color="D9D9E3"/>
                <w:right w:val="single" w:sz="2" w:space="0" w:color="D9D9E3"/>
              </w:divBdr>
              <w:divsChild>
                <w:div w:id="544681454">
                  <w:marLeft w:val="0"/>
                  <w:marRight w:val="0"/>
                  <w:marTop w:val="0"/>
                  <w:marBottom w:val="0"/>
                  <w:divBdr>
                    <w:top w:val="single" w:sz="2" w:space="0" w:color="D9D9E3"/>
                    <w:left w:val="single" w:sz="2" w:space="0" w:color="D9D9E3"/>
                    <w:bottom w:val="single" w:sz="2" w:space="0" w:color="D9D9E3"/>
                    <w:right w:val="single" w:sz="2" w:space="0" w:color="D9D9E3"/>
                  </w:divBdr>
                  <w:divsChild>
                    <w:div w:id="1516654295">
                      <w:marLeft w:val="0"/>
                      <w:marRight w:val="0"/>
                      <w:marTop w:val="0"/>
                      <w:marBottom w:val="0"/>
                      <w:divBdr>
                        <w:top w:val="single" w:sz="2" w:space="0" w:color="D9D9E3"/>
                        <w:left w:val="single" w:sz="2" w:space="0" w:color="D9D9E3"/>
                        <w:bottom w:val="single" w:sz="2" w:space="0" w:color="D9D9E3"/>
                        <w:right w:val="single" w:sz="2" w:space="0" w:color="D9D9E3"/>
                      </w:divBdr>
                      <w:divsChild>
                        <w:div w:id="1272325769">
                          <w:marLeft w:val="0"/>
                          <w:marRight w:val="0"/>
                          <w:marTop w:val="0"/>
                          <w:marBottom w:val="0"/>
                          <w:divBdr>
                            <w:top w:val="single" w:sz="2" w:space="0" w:color="D9D9E3"/>
                            <w:left w:val="single" w:sz="2" w:space="0" w:color="D9D9E3"/>
                            <w:bottom w:val="single" w:sz="2" w:space="0" w:color="D9D9E3"/>
                            <w:right w:val="single" w:sz="2" w:space="0" w:color="D9D9E3"/>
                          </w:divBdr>
                          <w:divsChild>
                            <w:div w:id="1181358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65095948">
      <w:bodyDiv w:val="1"/>
      <w:marLeft w:val="0"/>
      <w:marRight w:val="0"/>
      <w:marTop w:val="0"/>
      <w:marBottom w:val="0"/>
      <w:divBdr>
        <w:top w:val="none" w:sz="0" w:space="0" w:color="auto"/>
        <w:left w:val="none" w:sz="0" w:space="0" w:color="auto"/>
        <w:bottom w:val="none" w:sz="0" w:space="0" w:color="auto"/>
        <w:right w:val="none" w:sz="0" w:space="0" w:color="auto"/>
      </w:divBdr>
    </w:div>
    <w:div w:id="1565489903">
      <w:bodyDiv w:val="1"/>
      <w:marLeft w:val="0"/>
      <w:marRight w:val="0"/>
      <w:marTop w:val="0"/>
      <w:marBottom w:val="0"/>
      <w:divBdr>
        <w:top w:val="none" w:sz="0" w:space="0" w:color="auto"/>
        <w:left w:val="none" w:sz="0" w:space="0" w:color="auto"/>
        <w:bottom w:val="none" w:sz="0" w:space="0" w:color="auto"/>
        <w:right w:val="none" w:sz="0" w:space="0" w:color="auto"/>
      </w:divBdr>
    </w:div>
    <w:div w:id="1566916678">
      <w:bodyDiv w:val="1"/>
      <w:marLeft w:val="0"/>
      <w:marRight w:val="0"/>
      <w:marTop w:val="0"/>
      <w:marBottom w:val="0"/>
      <w:divBdr>
        <w:top w:val="none" w:sz="0" w:space="0" w:color="auto"/>
        <w:left w:val="none" w:sz="0" w:space="0" w:color="auto"/>
        <w:bottom w:val="none" w:sz="0" w:space="0" w:color="auto"/>
        <w:right w:val="none" w:sz="0" w:space="0" w:color="auto"/>
      </w:divBdr>
    </w:div>
    <w:div w:id="1566985981">
      <w:bodyDiv w:val="1"/>
      <w:marLeft w:val="0"/>
      <w:marRight w:val="0"/>
      <w:marTop w:val="0"/>
      <w:marBottom w:val="0"/>
      <w:divBdr>
        <w:top w:val="none" w:sz="0" w:space="0" w:color="auto"/>
        <w:left w:val="none" w:sz="0" w:space="0" w:color="auto"/>
        <w:bottom w:val="none" w:sz="0" w:space="0" w:color="auto"/>
        <w:right w:val="none" w:sz="0" w:space="0" w:color="auto"/>
      </w:divBdr>
      <w:divsChild>
        <w:div w:id="829446720">
          <w:marLeft w:val="0"/>
          <w:marRight w:val="0"/>
          <w:marTop w:val="0"/>
          <w:marBottom w:val="0"/>
          <w:divBdr>
            <w:top w:val="single" w:sz="2" w:space="0" w:color="auto"/>
            <w:left w:val="single" w:sz="2" w:space="0" w:color="auto"/>
            <w:bottom w:val="single" w:sz="6" w:space="0" w:color="auto"/>
            <w:right w:val="single" w:sz="2" w:space="0" w:color="auto"/>
          </w:divBdr>
          <w:divsChild>
            <w:div w:id="6018389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05935056">
                  <w:marLeft w:val="0"/>
                  <w:marRight w:val="0"/>
                  <w:marTop w:val="0"/>
                  <w:marBottom w:val="0"/>
                  <w:divBdr>
                    <w:top w:val="single" w:sz="2" w:space="0" w:color="D9D9E3"/>
                    <w:left w:val="single" w:sz="2" w:space="0" w:color="D9D9E3"/>
                    <w:bottom w:val="single" w:sz="2" w:space="0" w:color="D9D9E3"/>
                    <w:right w:val="single" w:sz="2" w:space="0" w:color="D9D9E3"/>
                  </w:divBdr>
                  <w:divsChild>
                    <w:div w:id="109326808">
                      <w:marLeft w:val="0"/>
                      <w:marRight w:val="0"/>
                      <w:marTop w:val="0"/>
                      <w:marBottom w:val="0"/>
                      <w:divBdr>
                        <w:top w:val="single" w:sz="2" w:space="0" w:color="D9D9E3"/>
                        <w:left w:val="single" w:sz="2" w:space="0" w:color="D9D9E3"/>
                        <w:bottom w:val="single" w:sz="2" w:space="0" w:color="D9D9E3"/>
                        <w:right w:val="single" w:sz="2" w:space="0" w:color="D9D9E3"/>
                      </w:divBdr>
                      <w:divsChild>
                        <w:div w:id="887302897">
                          <w:marLeft w:val="0"/>
                          <w:marRight w:val="0"/>
                          <w:marTop w:val="0"/>
                          <w:marBottom w:val="0"/>
                          <w:divBdr>
                            <w:top w:val="single" w:sz="2" w:space="0" w:color="D9D9E3"/>
                            <w:left w:val="single" w:sz="2" w:space="0" w:color="D9D9E3"/>
                            <w:bottom w:val="single" w:sz="2" w:space="0" w:color="D9D9E3"/>
                            <w:right w:val="single" w:sz="2" w:space="0" w:color="D9D9E3"/>
                          </w:divBdr>
                          <w:divsChild>
                            <w:div w:id="167604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37123993">
          <w:marLeft w:val="0"/>
          <w:marRight w:val="0"/>
          <w:marTop w:val="0"/>
          <w:marBottom w:val="0"/>
          <w:divBdr>
            <w:top w:val="single" w:sz="2" w:space="0" w:color="auto"/>
            <w:left w:val="single" w:sz="2" w:space="0" w:color="auto"/>
            <w:bottom w:val="single" w:sz="6" w:space="0" w:color="auto"/>
            <w:right w:val="single" w:sz="2" w:space="0" w:color="auto"/>
          </w:divBdr>
          <w:divsChild>
            <w:div w:id="1594894331">
              <w:marLeft w:val="0"/>
              <w:marRight w:val="0"/>
              <w:marTop w:val="100"/>
              <w:marBottom w:val="100"/>
              <w:divBdr>
                <w:top w:val="single" w:sz="2" w:space="0" w:color="D9D9E3"/>
                <w:left w:val="single" w:sz="2" w:space="0" w:color="D9D9E3"/>
                <w:bottom w:val="single" w:sz="2" w:space="0" w:color="D9D9E3"/>
                <w:right w:val="single" w:sz="2" w:space="0" w:color="D9D9E3"/>
              </w:divBdr>
              <w:divsChild>
                <w:div w:id="697319574">
                  <w:marLeft w:val="0"/>
                  <w:marRight w:val="0"/>
                  <w:marTop w:val="0"/>
                  <w:marBottom w:val="0"/>
                  <w:divBdr>
                    <w:top w:val="single" w:sz="2" w:space="0" w:color="D9D9E3"/>
                    <w:left w:val="single" w:sz="2" w:space="0" w:color="D9D9E3"/>
                    <w:bottom w:val="single" w:sz="2" w:space="0" w:color="D9D9E3"/>
                    <w:right w:val="single" w:sz="2" w:space="0" w:color="D9D9E3"/>
                  </w:divBdr>
                  <w:divsChild>
                    <w:div w:id="1627850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67491741">
      <w:bodyDiv w:val="1"/>
      <w:marLeft w:val="0"/>
      <w:marRight w:val="0"/>
      <w:marTop w:val="0"/>
      <w:marBottom w:val="0"/>
      <w:divBdr>
        <w:top w:val="none" w:sz="0" w:space="0" w:color="auto"/>
        <w:left w:val="none" w:sz="0" w:space="0" w:color="auto"/>
        <w:bottom w:val="none" w:sz="0" w:space="0" w:color="auto"/>
        <w:right w:val="none" w:sz="0" w:space="0" w:color="auto"/>
      </w:divBdr>
    </w:div>
    <w:div w:id="1567567070">
      <w:bodyDiv w:val="1"/>
      <w:marLeft w:val="0"/>
      <w:marRight w:val="0"/>
      <w:marTop w:val="0"/>
      <w:marBottom w:val="0"/>
      <w:divBdr>
        <w:top w:val="none" w:sz="0" w:space="0" w:color="auto"/>
        <w:left w:val="none" w:sz="0" w:space="0" w:color="auto"/>
        <w:bottom w:val="none" w:sz="0" w:space="0" w:color="auto"/>
        <w:right w:val="none" w:sz="0" w:space="0" w:color="auto"/>
      </w:divBdr>
      <w:divsChild>
        <w:div w:id="1481919436">
          <w:marLeft w:val="0"/>
          <w:marRight w:val="0"/>
          <w:marTop w:val="0"/>
          <w:marBottom w:val="0"/>
          <w:divBdr>
            <w:top w:val="single" w:sz="2" w:space="0" w:color="auto"/>
            <w:left w:val="single" w:sz="2" w:space="0" w:color="auto"/>
            <w:bottom w:val="single" w:sz="6" w:space="0" w:color="auto"/>
            <w:right w:val="single" w:sz="2" w:space="0" w:color="auto"/>
          </w:divBdr>
          <w:divsChild>
            <w:div w:id="2067946101">
              <w:marLeft w:val="0"/>
              <w:marRight w:val="0"/>
              <w:marTop w:val="100"/>
              <w:marBottom w:val="100"/>
              <w:divBdr>
                <w:top w:val="single" w:sz="2" w:space="0" w:color="D9D9E3"/>
                <w:left w:val="single" w:sz="2" w:space="0" w:color="D9D9E3"/>
                <w:bottom w:val="single" w:sz="2" w:space="0" w:color="D9D9E3"/>
                <w:right w:val="single" w:sz="2" w:space="0" w:color="D9D9E3"/>
              </w:divBdr>
              <w:divsChild>
                <w:div w:id="643316787">
                  <w:marLeft w:val="0"/>
                  <w:marRight w:val="0"/>
                  <w:marTop w:val="0"/>
                  <w:marBottom w:val="0"/>
                  <w:divBdr>
                    <w:top w:val="single" w:sz="2" w:space="0" w:color="D9D9E3"/>
                    <w:left w:val="single" w:sz="2" w:space="0" w:color="D9D9E3"/>
                    <w:bottom w:val="single" w:sz="2" w:space="0" w:color="D9D9E3"/>
                    <w:right w:val="single" w:sz="2" w:space="0" w:color="D9D9E3"/>
                  </w:divBdr>
                  <w:divsChild>
                    <w:div w:id="5213615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83533076">
          <w:marLeft w:val="0"/>
          <w:marRight w:val="0"/>
          <w:marTop w:val="0"/>
          <w:marBottom w:val="0"/>
          <w:divBdr>
            <w:top w:val="single" w:sz="2" w:space="0" w:color="auto"/>
            <w:left w:val="single" w:sz="2" w:space="0" w:color="auto"/>
            <w:bottom w:val="single" w:sz="6" w:space="0" w:color="auto"/>
            <w:right w:val="single" w:sz="2" w:space="0" w:color="auto"/>
          </w:divBdr>
          <w:divsChild>
            <w:div w:id="646591338">
              <w:marLeft w:val="0"/>
              <w:marRight w:val="0"/>
              <w:marTop w:val="100"/>
              <w:marBottom w:val="100"/>
              <w:divBdr>
                <w:top w:val="single" w:sz="2" w:space="0" w:color="D9D9E3"/>
                <w:left w:val="single" w:sz="2" w:space="0" w:color="D9D9E3"/>
                <w:bottom w:val="single" w:sz="2" w:space="0" w:color="D9D9E3"/>
                <w:right w:val="single" w:sz="2" w:space="0" w:color="D9D9E3"/>
              </w:divBdr>
              <w:divsChild>
                <w:div w:id="866873066">
                  <w:marLeft w:val="0"/>
                  <w:marRight w:val="0"/>
                  <w:marTop w:val="0"/>
                  <w:marBottom w:val="0"/>
                  <w:divBdr>
                    <w:top w:val="single" w:sz="2" w:space="0" w:color="D9D9E3"/>
                    <w:left w:val="single" w:sz="2" w:space="0" w:color="D9D9E3"/>
                    <w:bottom w:val="single" w:sz="2" w:space="0" w:color="D9D9E3"/>
                    <w:right w:val="single" w:sz="2" w:space="0" w:color="D9D9E3"/>
                  </w:divBdr>
                  <w:divsChild>
                    <w:div w:id="1243757216">
                      <w:marLeft w:val="0"/>
                      <w:marRight w:val="0"/>
                      <w:marTop w:val="0"/>
                      <w:marBottom w:val="0"/>
                      <w:divBdr>
                        <w:top w:val="single" w:sz="2" w:space="0" w:color="D9D9E3"/>
                        <w:left w:val="single" w:sz="2" w:space="0" w:color="D9D9E3"/>
                        <w:bottom w:val="single" w:sz="2" w:space="0" w:color="D9D9E3"/>
                        <w:right w:val="single" w:sz="2" w:space="0" w:color="D9D9E3"/>
                      </w:divBdr>
                      <w:divsChild>
                        <w:div w:id="2129085610">
                          <w:marLeft w:val="0"/>
                          <w:marRight w:val="0"/>
                          <w:marTop w:val="0"/>
                          <w:marBottom w:val="0"/>
                          <w:divBdr>
                            <w:top w:val="single" w:sz="2" w:space="0" w:color="D9D9E3"/>
                            <w:left w:val="single" w:sz="2" w:space="0" w:color="D9D9E3"/>
                            <w:bottom w:val="single" w:sz="2" w:space="0" w:color="D9D9E3"/>
                            <w:right w:val="single" w:sz="2" w:space="0" w:color="D9D9E3"/>
                          </w:divBdr>
                          <w:divsChild>
                            <w:div w:id="19853080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68955856">
      <w:bodyDiv w:val="1"/>
      <w:marLeft w:val="0"/>
      <w:marRight w:val="0"/>
      <w:marTop w:val="0"/>
      <w:marBottom w:val="0"/>
      <w:divBdr>
        <w:top w:val="none" w:sz="0" w:space="0" w:color="auto"/>
        <w:left w:val="none" w:sz="0" w:space="0" w:color="auto"/>
        <w:bottom w:val="none" w:sz="0" w:space="0" w:color="auto"/>
        <w:right w:val="none" w:sz="0" w:space="0" w:color="auto"/>
      </w:divBdr>
    </w:div>
    <w:div w:id="1569725828">
      <w:bodyDiv w:val="1"/>
      <w:marLeft w:val="0"/>
      <w:marRight w:val="0"/>
      <w:marTop w:val="0"/>
      <w:marBottom w:val="0"/>
      <w:divBdr>
        <w:top w:val="none" w:sz="0" w:space="0" w:color="auto"/>
        <w:left w:val="none" w:sz="0" w:space="0" w:color="auto"/>
        <w:bottom w:val="none" w:sz="0" w:space="0" w:color="auto"/>
        <w:right w:val="none" w:sz="0" w:space="0" w:color="auto"/>
      </w:divBdr>
    </w:div>
    <w:div w:id="1575124495">
      <w:bodyDiv w:val="1"/>
      <w:marLeft w:val="0"/>
      <w:marRight w:val="0"/>
      <w:marTop w:val="0"/>
      <w:marBottom w:val="0"/>
      <w:divBdr>
        <w:top w:val="none" w:sz="0" w:space="0" w:color="auto"/>
        <w:left w:val="none" w:sz="0" w:space="0" w:color="auto"/>
        <w:bottom w:val="none" w:sz="0" w:space="0" w:color="auto"/>
        <w:right w:val="none" w:sz="0" w:space="0" w:color="auto"/>
      </w:divBdr>
      <w:divsChild>
        <w:div w:id="2017034238">
          <w:marLeft w:val="0"/>
          <w:marRight w:val="0"/>
          <w:marTop w:val="0"/>
          <w:marBottom w:val="0"/>
          <w:divBdr>
            <w:top w:val="single" w:sz="2" w:space="0" w:color="auto"/>
            <w:left w:val="single" w:sz="2" w:space="0" w:color="auto"/>
            <w:bottom w:val="single" w:sz="6" w:space="0" w:color="auto"/>
            <w:right w:val="single" w:sz="2" w:space="0" w:color="auto"/>
          </w:divBdr>
          <w:divsChild>
            <w:div w:id="55038966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0254350">
                  <w:marLeft w:val="0"/>
                  <w:marRight w:val="0"/>
                  <w:marTop w:val="0"/>
                  <w:marBottom w:val="0"/>
                  <w:divBdr>
                    <w:top w:val="single" w:sz="2" w:space="0" w:color="D9D9E3"/>
                    <w:left w:val="single" w:sz="2" w:space="0" w:color="D9D9E3"/>
                    <w:bottom w:val="single" w:sz="2" w:space="0" w:color="D9D9E3"/>
                    <w:right w:val="single" w:sz="2" w:space="0" w:color="D9D9E3"/>
                  </w:divBdr>
                  <w:divsChild>
                    <w:div w:id="1125074587">
                      <w:marLeft w:val="0"/>
                      <w:marRight w:val="0"/>
                      <w:marTop w:val="0"/>
                      <w:marBottom w:val="0"/>
                      <w:divBdr>
                        <w:top w:val="single" w:sz="2" w:space="0" w:color="D9D9E3"/>
                        <w:left w:val="single" w:sz="2" w:space="0" w:color="D9D9E3"/>
                        <w:bottom w:val="single" w:sz="2" w:space="0" w:color="D9D9E3"/>
                        <w:right w:val="single" w:sz="2" w:space="0" w:color="D9D9E3"/>
                      </w:divBdr>
                      <w:divsChild>
                        <w:div w:id="664480065">
                          <w:marLeft w:val="0"/>
                          <w:marRight w:val="0"/>
                          <w:marTop w:val="0"/>
                          <w:marBottom w:val="0"/>
                          <w:divBdr>
                            <w:top w:val="single" w:sz="2" w:space="0" w:color="D9D9E3"/>
                            <w:left w:val="single" w:sz="2" w:space="0" w:color="D9D9E3"/>
                            <w:bottom w:val="single" w:sz="2" w:space="0" w:color="D9D9E3"/>
                            <w:right w:val="single" w:sz="2" w:space="0" w:color="D9D9E3"/>
                          </w:divBdr>
                          <w:divsChild>
                            <w:div w:id="1098985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6745084">
      <w:bodyDiv w:val="1"/>
      <w:marLeft w:val="0"/>
      <w:marRight w:val="0"/>
      <w:marTop w:val="0"/>
      <w:marBottom w:val="0"/>
      <w:divBdr>
        <w:top w:val="none" w:sz="0" w:space="0" w:color="auto"/>
        <w:left w:val="none" w:sz="0" w:space="0" w:color="auto"/>
        <w:bottom w:val="none" w:sz="0" w:space="0" w:color="auto"/>
        <w:right w:val="none" w:sz="0" w:space="0" w:color="auto"/>
      </w:divBdr>
    </w:div>
    <w:div w:id="1576862094">
      <w:bodyDiv w:val="1"/>
      <w:marLeft w:val="0"/>
      <w:marRight w:val="0"/>
      <w:marTop w:val="0"/>
      <w:marBottom w:val="0"/>
      <w:divBdr>
        <w:top w:val="none" w:sz="0" w:space="0" w:color="auto"/>
        <w:left w:val="none" w:sz="0" w:space="0" w:color="auto"/>
        <w:bottom w:val="none" w:sz="0" w:space="0" w:color="auto"/>
        <w:right w:val="none" w:sz="0" w:space="0" w:color="auto"/>
      </w:divBdr>
    </w:div>
    <w:div w:id="1580745914">
      <w:bodyDiv w:val="1"/>
      <w:marLeft w:val="0"/>
      <w:marRight w:val="0"/>
      <w:marTop w:val="0"/>
      <w:marBottom w:val="0"/>
      <w:divBdr>
        <w:top w:val="none" w:sz="0" w:space="0" w:color="auto"/>
        <w:left w:val="none" w:sz="0" w:space="0" w:color="auto"/>
        <w:bottom w:val="none" w:sz="0" w:space="0" w:color="auto"/>
        <w:right w:val="none" w:sz="0" w:space="0" w:color="auto"/>
      </w:divBdr>
    </w:div>
    <w:div w:id="1581134280">
      <w:bodyDiv w:val="1"/>
      <w:marLeft w:val="0"/>
      <w:marRight w:val="0"/>
      <w:marTop w:val="0"/>
      <w:marBottom w:val="0"/>
      <w:divBdr>
        <w:top w:val="none" w:sz="0" w:space="0" w:color="auto"/>
        <w:left w:val="none" w:sz="0" w:space="0" w:color="auto"/>
        <w:bottom w:val="none" w:sz="0" w:space="0" w:color="auto"/>
        <w:right w:val="none" w:sz="0" w:space="0" w:color="auto"/>
      </w:divBdr>
    </w:div>
    <w:div w:id="1581213637">
      <w:bodyDiv w:val="1"/>
      <w:marLeft w:val="0"/>
      <w:marRight w:val="0"/>
      <w:marTop w:val="0"/>
      <w:marBottom w:val="0"/>
      <w:divBdr>
        <w:top w:val="none" w:sz="0" w:space="0" w:color="auto"/>
        <w:left w:val="none" w:sz="0" w:space="0" w:color="auto"/>
        <w:bottom w:val="none" w:sz="0" w:space="0" w:color="auto"/>
        <w:right w:val="none" w:sz="0" w:space="0" w:color="auto"/>
      </w:divBdr>
      <w:divsChild>
        <w:div w:id="319695460">
          <w:marLeft w:val="0"/>
          <w:marRight w:val="0"/>
          <w:marTop w:val="0"/>
          <w:marBottom w:val="0"/>
          <w:divBdr>
            <w:top w:val="single" w:sz="2" w:space="0" w:color="auto"/>
            <w:left w:val="single" w:sz="2" w:space="0" w:color="auto"/>
            <w:bottom w:val="single" w:sz="6" w:space="0" w:color="auto"/>
            <w:right w:val="single" w:sz="2" w:space="0" w:color="auto"/>
          </w:divBdr>
          <w:divsChild>
            <w:div w:id="172500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814638455">
                  <w:marLeft w:val="0"/>
                  <w:marRight w:val="0"/>
                  <w:marTop w:val="0"/>
                  <w:marBottom w:val="0"/>
                  <w:divBdr>
                    <w:top w:val="single" w:sz="2" w:space="0" w:color="D9D9E3"/>
                    <w:left w:val="single" w:sz="2" w:space="0" w:color="D9D9E3"/>
                    <w:bottom w:val="single" w:sz="2" w:space="0" w:color="D9D9E3"/>
                    <w:right w:val="single" w:sz="2" w:space="0" w:color="D9D9E3"/>
                  </w:divBdr>
                  <w:divsChild>
                    <w:div w:id="274408230">
                      <w:marLeft w:val="0"/>
                      <w:marRight w:val="0"/>
                      <w:marTop w:val="0"/>
                      <w:marBottom w:val="0"/>
                      <w:divBdr>
                        <w:top w:val="single" w:sz="2" w:space="0" w:color="D9D9E3"/>
                        <w:left w:val="single" w:sz="2" w:space="0" w:color="D9D9E3"/>
                        <w:bottom w:val="single" w:sz="2" w:space="0" w:color="D9D9E3"/>
                        <w:right w:val="single" w:sz="2" w:space="0" w:color="D9D9E3"/>
                      </w:divBdr>
                      <w:divsChild>
                        <w:div w:id="1754084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9163437">
          <w:marLeft w:val="0"/>
          <w:marRight w:val="0"/>
          <w:marTop w:val="0"/>
          <w:marBottom w:val="0"/>
          <w:divBdr>
            <w:top w:val="single" w:sz="2" w:space="0" w:color="auto"/>
            <w:left w:val="single" w:sz="2" w:space="0" w:color="auto"/>
            <w:bottom w:val="single" w:sz="6" w:space="0" w:color="auto"/>
            <w:right w:val="single" w:sz="2" w:space="0" w:color="auto"/>
          </w:divBdr>
          <w:divsChild>
            <w:div w:id="1814718193">
              <w:marLeft w:val="0"/>
              <w:marRight w:val="0"/>
              <w:marTop w:val="100"/>
              <w:marBottom w:val="100"/>
              <w:divBdr>
                <w:top w:val="single" w:sz="2" w:space="0" w:color="D9D9E3"/>
                <w:left w:val="single" w:sz="2" w:space="0" w:color="D9D9E3"/>
                <w:bottom w:val="single" w:sz="2" w:space="0" w:color="D9D9E3"/>
                <w:right w:val="single" w:sz="2" w:space="0" w:color="D9D9E3"/>
              </w:divBdr>
              <w:divsChild>
                <w:div w:id="101537944">
                  <w:marLeft w:val="0"/>
                  <w:marRight w:val="0"/>
                  <w:marTop w:val="0"/>
                  <w:marBottom w:val="0"/>
                  <w:divBdr>
                    <w:top w:val="single" w:sz="2" w:space="0" w:color="D9D9E3"/>
                    <w:left w:val="single" w:sz="2" w:space="0" w:color="D9D9E3"/>
                    <w:bottom w:val="single" w:sz="2" w:space="0" w:color="D9D9E3"/>
                    <w:right w:val="single" w:sz="2" w:space="0" w:color="D9D9E3"/>
                  </w:divBdr>
                  <w:divsChild>
                    <w:div w:id="429006090">
                      <w:marLeft w:val="0"/>
                      <w:marRight w:val="0"/>
                      <w:marTop w:val="0"/>
                      <w:marBottom w:val="0"/>
                      <w:divBdr>
                        <w:top w:val="single" w:sz="2" w:space="0" w:color="D9D9E3"/>
                        <w:left w:val="single" w:sz="2" w:space="0" w:color="D9D9E3"/>
                        <w:bottom w:val="single" w:sz="2" w:space="0" w:color="D9D9E3"/>
                        <w:right w:val="single" w:sz="2" w:space="0" w:color="D9D9E3"/>
                      </w:divBdr>
                      <w:divsChild>
                        <w:div w:id="1983845955">
                          <w:marLeft w:val="0"/>
                          <w:marRight w:val="0"/>
                          <w:marTop w:val="0"/>
                          <w:marBottom w:val="0"/>
                          <w:divBdr>
                            <w:top w:val="single" w:sz="2" w:space="0" w:color="D9D9E3"/>
                            <w:left w:val="single" w:sz="2" w:space="0" w:color="D9D9E3"/>
                            <w:bottom w:val="single" w:sz="2" w:space="0" w:color="D9D9E3"/>
                            <w:right w:val="single" w:sz="2" w:space="0" w:color="D9D9E3"/>
                          </w:divBdr>
                          <w:divsChild>
                            <w:div w:id="2015373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82181436">
      <w:bodyDiv w:val="1"/>
      <w:marLeft w:val="0"/>
      <w:marRight w:val="0"/>
      <w:marTop w:val="0"/>
      <w:marBottom w:val="0"/>
      <w:divBdr>
        <w:top w:val="none" w:sz="0" w:space="0" w:color="auto"/>
        <w:left w:val="none" w:sz="0" w:space="0" w:color="auto"/>
        <w:bottom w:val="none" w:sz="0" w:space="0" w:color="auto"/>
        <w:right w:val="none" w:sz="0" w:space="0" w:color="auto"/>
      </w:divBdr>
    </w:div>
    <w:div w:id="1584879511">
      <w:bodyDiv w:val="1"/>
      <w:marLeft w:val="0"/>
      <w:marRight w:val="0"/>
      <w:marTop w:val="0"/>
      <w:marBottom w:val="0"/>
      <w:divBdr>
        <w:top w:val="none" w:sz="0" w:space="0" w:color="auto"/>
        <w:left w:val="none" w:sz="0" w:space="0" w:color="auto"/>
        <w:bottom w:val="none" w:sz="0" w:space="0" w:color="auto"/>
        <w:right w:val="none" w:sz="0" w:space="0" w:color="auto"/>
      </w:divBdr>
      <w:divsChild>
        <w:div w:id="498082368">
          <w:marLeft w:val="0"/>
          <w:marRight w:val="0"/>
          <w:marTop w:val="0"/>
          <w:marBottom w:val="0"/>
          <w:divBdr>
            <w:top w:val="single" w:sz="2" w:space="0" w:color="D9D9E3"/>
            <w:left w:val="single" w:sz="2" w:space="0" w:color="D9D9E3"/>
            <w:bottom w:val="single" w:sz="2" w:space="0" w:color="D9D9E3"/>
            <w:right w:val="single" w:sz="2" w:space="0" w:color="D9D9E3"/>
          </w:divBdr>
          <w:divsChild>
            <w:div w:id="75591919">
              <w:marLeft w:val="0"/>
              <w:marRight w:val="0"/>
              <w:marTop w:val="0"/>
              <w:marBottom w:val="0"/>
              <w:divBdr>
                <w:top w:val="single" w:sz="2" w:space="0" w:color="D9D9E3"/>
                <w:left w:val="single" w:sz="2" w:space="0" w:color="D9D9E3"/>
                <w:bottom w:val="single" w:sz="2" w:space="0" w:color="D9D9E3"/>
                <w:right w:val="single" w:sz="2" w:space="0" w:color="D9D9E3"/>
              </w:divBdr>
              <w:divsChild>
                <w:div w:id="1259827785">
                  <w:marLeft w:val="0"/>
                  <w:marRight w:val="0"/>
                  <w:marTop w:val="0"/>
                  <w:marBottom w:val="0"/>
                  <w:divBdr>
                    <w:top w:val="single" w:sz="2" w:space="0" w:color="D9D9E3"/>
                    <w:left w:val="single" w:sz="2" w:space="0" w:color="D9D9E3"/>
                    <w:bottom w:val="single" w:sz="2" w:space="0" w:color="D9D9E3"/>
                    <w:right w:val="single" w:sz="2" w:space="0" w:color="D9D9E3"/>
                  </w:divBdr>
                  <w:divsChild>
                    <w:div w:id="615867341">
                      <w:marLeft w:val="0"/>
                      <w:marRight w:val="0"/>
                      <w:marTop w:val="0"/>
                      <w:marBottom w:val="0"/>
                      <w:divBdr>
                        <w:top w:val="single" w:sz="2" w:space="0" w:color="D9D9E3"/>
                        <w:left w:val="single" w:sz="2" w:space="0" w:color="D9D9E3"/>
                        <w:bottom w:val="single" w:sz="2" w:space="0" w:color="D9D9E3"/>
                        <w:right w:val="single" w:sz="2" w:space="0" w:color="D9D9E3"/>
                      </w:divBdr>
                      <w:divsChild>
                        <w:div w:id="21442355">
                          <w:marLeft w:val="0"/>
                          <w:marRight w:val="0"/>
                          <w:marTop w:val="0"/>
                          <w:marBottom w:val="0"/>
                          <w:divBdr>
                            <w:top w:val="single" w:sz="2" w:space="0" w:color="auto"/>
                            <w:left w:val="single" w:sz="2" w:space="0" w:color="auto"/>
                            <w:bottom w:val="single" w:sz="6" w:space="0" w:color="auto"/>
                            <w:right w:val="single" w:sz="2" w:space="0" w:color="auto"/>
                          </w:divBdr>
                          <w:divsChild>
                            <w:div w:id="37584134">
                              <w:marLeft w:val="0"/>
                              <w:marRight w:val="0"/>
                              <w:marTop w:val="100"/>
                              <w:marBottom w:val="100"/>
                              <w:divBdr>
                                <w:top w:val="single" w:sz="2" w:space="0" w:color="D9D9E3"/>
                                <w:left w:val="single" w:sz="2" w:space="0" w:color="D9D9E3"/>
                                <w:bottom w:val="single" w:sz="2" w:space="0" w:color="D9D9E3"/>
                                <w:right w:val="single" w:sz="2" w:space="0" w:color="D9D9E3"/>
                              </w:divBdr>
                              <w:divsChild>
                                <w:div w:id="1602645467">
                                  <w:marLeft w:val="0"/>
                                  <w:marRight w:val="0"/>
                                  <w:marTop w:val="0"/>
                                  <w:marBottom w:val="0"/>
                                  <w:divBdr>
                                    <w:top w:val="single" w:sz="2" w:space="0" w:color="D9D9E3"/>
                                    <w:left w:val="single" w:sz="2" w:space="0" w:color="D9D9E3"/>
                                    <w:bottom w:val="single" w:sz="2" w:space="0" w:color="D9D9E3"/>
                                    <w:right w:val="single" w:sz="2" w:space="0" w:color="D9D9E3"/>
                                  </w:divBdr>
                                  <w:divsChild>
                                    <w:div w:id="1576695742">
                                      <w:marLeft w:val="0"/>
                                      <w:marRight w:val="0"/>
                                      <w:marTop w:val="0"/>
                                      <w:marBottom w:val="0"/>
                                      <w:divBdr>
                                        <w:top w:val="single" w:sz="2" w:space="0" w:color="D9D9E3"/>
                                        <w:left w:val="single" w:sz="2" w:space="0" w:color="D9D9E3"/>
                                        <w:bottom w:val="single" w:sz="2" w:space="0" w:color="D9D9E3"/>
                                        <w:right w:val="single" w:sz="2" w:space="0" w:color="D9D9E3"/>
                                      </w:divBdr>
                                      <w:divsChild>
                                        <w:div w:id="979922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5289505">
                          <w:marLeft w:val="0"/>
                          <w:marRight w:val="0"/>
                          <w:marTop w:val="0"/>
                          <w:marBottom w:val="0"/>
                          <w:divBdr>
                            <w:top w:val="single" w:sz="2" w:space="0" w:color="auto"/>
                            <w:left w:val="single" w:sz="2" w:space="0" w:color="auto"/>
                            <w:bottom w:val="single" w:sz="6" w:space="0" w:color="auto"/>
                            <w:right w:val="single" w:sz="2" w:space="0" w:color="auto"/>
                          </w:divBdr>
                          <w:divsChild>
                            <w:div w:id="1667130568">
                              <w:marLeft w:val="0"/>
                              <w:marRight w:val="0"/>
                              <w:marTop w:val="100"/>
                              <w:marBottom w:val="100"/>
                              <w:divBdr>
                                <w:top w:val="single" w:sz="2" w:space="0" w:color="D9D9E3"/>
                                <w:left w:val="single" w:sz="2" w:space="0" w:color="D9D9E3"/>
                                <w:bottom w:val="single" w:sz="2" w:space="0" w:color="D9D9E3"/>
                                <w:right w:val="single" w:sz="2" w:space="0" w:color="D9D9E3"/>
                              </w:divBdr>
                              <w:divsChild>
                                <w:div w:id="1933322395">
                                  <w:marLeft w:val="0"/>
                                  <w:marRight w:val="0"/>
                                  <w:marTop w:val="0"/>
                                  <w:marBottom w:val="0"/>
                                  <w:divBdr>
                                    <w:top w:val="single" w:sz="2" w:space="0" w:color="D9D9E3"/>
                                    <w:left w:val="single" w:sz="2" w:space="0" w:color="D9D9E3"/>
                                    <w:bottom w:val="single" w:sz="2" w:space="0" w:color="D9D9E3"/>
                                    <w:right w:val="single" w:sz="2" w:space="0" w:color="D9D9E3"/>
                                  </w:divBdr>
                                  <w:divsChild>
                                    <w:div w:id="1214121097">
                                      <w:marLeft w:val="0"/>
                                      <w:marRight w:val="0"/>
                                      <w:marTop w:val="0"/>
                                      <w:marBottom w:val="0"/>
                                      <w:divBdr>
                                        <w:top w:val="single" w:sz="2" w:space="0" w:color="D9D9E3"/>
                                        <w:left w:val="single" w:sz="2" w:space="0" w:color="D9D9E3"/>
                                        <w:bottom w:val="single" w:sz="2" w:space="0" w:color="D9D9E3"/>
                                        <w:right w:val="single" w:sz="2" w:space="0" w:color="D9D9E3"/>
                                      </w:divBdr>
                                      <w:divsChild>
                                        <w:div w:id="92211766">
                                          <w:marLeft w:val="0"/>
                                          <w:marRight w:val="0"/>
                                          <w:marTop w:val="0"/>
                                          <w:marBottom w:val="0"/>
                                          <w:divBdr>
                                            <w:top w:val="single" w:sz="2" w:space="0" w:color="D9D9E3"/>
                                            <w:left w:val="single" w:sz="2" w:space="0" w:color="D9D9E3"/>
                                            <w:bottom w:val="single" w:sz="2" w:space="0" w:color="D9D9E3"/>
                                            <w:right w:val="single" w:sz="2" w:space="0" w:color="D9D9E3"/>
                                          </w:divBdr>
                                          <w:divsChild>
                                            <w:div w:id="8390795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05560630">
          <w:marLeft w:val="0"/>
          <w:marRight w:val="0"/>
          <w:marTop w:val="0"/>
          <w:marBottom w:val="0"/>
          <w:divBdr>
            <w:top w:val="none" w:sz="0" w:space="0" w:color="auto"/>
            <w:left w:val="none" w:sz="0" w:space="0" w:color="auto"/>
            <w:bottom w:val="none" w:sz="0" w:space="0" w:color="auto"/>
            <w:right w:val="none" w:sz="0" w:space="0" w:color="auto"/>
          </w:divBdr>
          <w:divsChild>
            <w:div w:id="2127891058">
              <w:marLeft w:val="0"/>
              <w:marRight w:val="0"/>
              <w:marTop w:val="0"/>
              <w:marBottom w:val="0"/>
              <w:divBdr>
                <w:top w:val="single" w:sz="2" w:space="0" w:color="D9D9E3"/>
                <w:left w:val="single" w:sz="2" w:space="0" w:color="D9D9E3"/>
                <w:bottom w:val="single" w:sz="2" w:space="0" w:color="D9D9E3"/>
                <w:right w:val="single" w:sz="2" w:space="0" w:color="D9D9E3"/>
              </w:divBdr>
              <w:divsChild>
                <w:div w:id="216092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85796719">
      <w:bodyDiv w:val="1"/>
      <w:marLeft w:val="0"/>
      <w:marRight w:val="0"/>
      <w:marTop w:val="0"/>
      <w:marBottom w:val="0"/>
      <w:divBdr>
        <w:top w:val="none" w:sz="0" w:space="0" w:color="auto"/>
        <w:left w:val="none" w:sz="0" w:space="0" w:color="auto"/>
        <w:bottom w:val="none" w:sz="0" w:space="0" w:color="auto"/>
        <w:right w:val="none" w:sz="0" w:space="0" w:color="auto"/>
      </w:divBdr>
    </w:div>
    <w:div w:id="1585988065">
      <w:bodyDiv w:val="1"/>
      <w:marLeft w:val="0"/>
      <w:marRight w:val="0"/>
      <w:marTop w:val="0"/>
      <w:marBottom w:val="0"/>
      <w:divBdr>
        <w:top w:val="none" w:sz="0" w:space="0" w:color="auto"/>
        <w:left w:val="none" w:sz="0" w:space="0" w:color="auto"/>
        <w:bottom w:val="none" w:sz="0" w:space="0" w:color="auto"/>
        <w:right w:val="none" w:sz="0" w:space="0" w:color="auto"/>
      </w:divBdr>
    </w:div>
    <w:div w:id="1587306765">
      <w:bodyDiv w:val="1"/>
      <w:marLeft w:val="0"/>
      <w:marRight w:val="0"/>
      <w:marTop w:val="0"/>
      <w:marBottom w:val="0"/>
      <w:divBdr>
        <w:top w:val="none" w:sz="0" w:space="0" w:color="auto"/>
        <w:left w:val="none" w:sz="0" w:space="0" w:color="auto"/>
        <w:bottom w:val="none" w:sz="0" w:space="0" w:color="auto"/>
        <w:right w:val="none" w:sz="0" w:space="0" w:color="auto"/>
      </w:divBdr>
      <w:divsChild>
        <w:div w:id="563834967">
          <w:marLeft w:val="0"/>
          <w:marRight w:val="0"/>
          <w:marTop w:val="0"/>
          <w:marBottom w:val="0"/>
          <w:divBdr>
            <w:top w:val="single" w:sz="2" w:space="0" w:color="auto"/>
            <w:left w:val="single" w:sz="2" w:space="0" w:color="auto"/>
            <w:bottom w:val="single" w:sz="6" w:space="0" w:color="auto"/>
            <w:right w:val="single" w:sz="2" w:space="0" w:color="auto"/>
          </w:divBdr>
          <w:divsChild>
            <w:div w:id="171145462">
              <w:marLeft w:val="0"/>
              <w:marRight w:val="0"/>
              <w:marTop w:val="100"/>
              <w:marBottom w:val="100"/>
              <w:divBdr>
                <w:top w:val="single" w:sz="2" w:space="0" w:color="D9D9E3"/>
                <w:left w:val="single" w:sz="2" w:space="0" w:color="D9D9E3"/>
                <w:bottom w:val="single" w:sz="2" w:space="0" w:color="D9D9E3"/>
                <w:right w:val="single" w:sz="2" w:space="0" w:color="D9D9E3"/>
              </w:divBdr>
              <w:divsChild>
                <w:div w:id="1047415627">
                  <w:marLeft w:val="0"/>
                  <w:marRight w:val="0"/>
                  <w:marTop w:val="0"/>
                  <w:marBottom w:val="0"/>
                  <w:divBdr>
                    <w:top w:val="single" w:sz="2" w:space="0" w:color="D9D9E3"/>
                    <w:left w:val="single" w:sz="2" w:space="0" w:color="D9D9E3"/>
                    <w:bottom w:val="single" w:sz="2" w:space="0" w:color="D9D9E3"/>
                    <w:right w:val="single" w:sz="2" w:space="0" w:color="D9D9E3"/>
                  </w:divBdr>
                  <w:divsChild>
                    <w:div w:id="117143672">
                      <w:marLeft w:val="0"/>
                      <w:marRight w:val="0"/>
                      <w:marTop w:val="0"/>
                      <w:marBottom w:val="0"/>
                      <w:divBdr>
                        <w:top w:val="single" w:sz="2" w:space="0" w:color="D9D9E3"/>
                        <w:left w:val="single" w:sz="2" w:space="0" w:color="D9D9E3"/>
                        <w:bottom w:val="single" w:sz="2" w:space="0" w:color="D9D9E3"/>
                        <w:right w:val="single" w:sz="2" w:space="0" w:color="D9D9E3"/>
                      </w:divBdr>
                      <w:divsChild>
                        <w:div w:id="523634448">
                          <w:marLeft w:val="0"/>
                          <w:marRight w:val="0"/>
                          <w:marTop w:val="0"/>
                          <w:marBottom w:val="0"/>
                          <w:divBdr>
                            <w:top w:val="single" w:sz="2" w:space="0" w:color="D9D9E3"/>
                            <w:left w:val="single" w:sz="2" w:space="0" w:color="D9D9E3"/>
                            <w:bottom w:val="single" w:sz="2" w:space="0" w:color="D9D9E3"/>
                            <w:right w:val="single" w:sz="2" w:space="0" w:color="D9D9E3"/>
                          </w:divBdr>
                          <w:divsChild>
                            <w:div w:id="1643729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88733386">
      <w:bodyDiv w:val="1"/>
      <w:marLeft w:val="0"/>
      <w:marRight w:val="0"/>
      <w:marTop w:val="0"/>
      <w:marBottom w:val="0"/>
      <w:divBdr>
        <w:top w:val="none" w:sz="0" w:space="0" w:color="auto"/>
        <w:left w:val="none" w:sz="0" w:space="0" w:color="auto"/>
        <w:bottom w:val="none" w:sz="0" w:space="0" w:color="auto"/>
        <w:right w:val="none" w:sz="0" w:space="0" w:color="auto"/>
      </w:divBdr>
    </w:div>
    <w:div w:id="1589850972">
      <w:bodyDiv w:val="1"/>
      <w:marLeft w:val="0"/>
      <w:marRight w:val="0"/>
      <w:marTop w:val="0"/>
      <w:marBottom w:val="0"/>
      <w:divBdr>
        <w:top w:val="none" w:sz="0" w:space="0" w:color="auto"/>
        <w:left w:val="none" w:sz="0" w:space="0" w:color="auto"/>
        <w:bottom w:val="none" w:sz="0" w:space="0" w:color="auto"/>
        <w:right w:val="none" w:sz="0" w:space="0" w:color="auto"/>
      </w:divBdr>
    </w:div>
    <w:div w:id="1590040347">
      <w:bodyDiv w:val="1"/>
      <w:marLeft w:val="0"/>
      <w:marRight w:val="0"/>
      <w:marTop w:val="0"/>
      <w:marBottom w:val="0"/>
      <w:divBdr>
        <w:top w:val="none" w:sz="0" w:space="0" w:color="auto"/>
        <w:left w:val="none" w:sz="0" w:space="0" w:color="auto"/>
        <w:bottom w:val="none" w:sz="0" w:space="0" w:color="auto"/>
        <w:right w:val="none" w:sz="0" w:space="0" w:color="auto"/>
      </w:divBdr>
      <w:divsChild>
        <w:div w:id="827209600">
          <w:marLeft w:val="0"/>
          <w:marRight w:val="0"/>
          <w:marTop w:val="0"/>
          <w:marBottom w:val="0"/>
          <w:divBdr>
            <w:top w:val="single" w:sz="2" w:space="0" w:color="auto"/>
            <w:left w:val="single" w:sz="2" w:space="0" w:color="auto"/>
            <w:bottom w:val="single" w:sz="6" w:space="0" w:color="auto"/>
            <w:right w:val="single" w:sz="2" w:space="0" w:color="auto"/>
          </w:divBdr>
          <w:divsChild>
            <w:div w:id="1241527284">
              <w:marLeft w:val="0"/>
              <w:marRight w:val="0"/>
              <w:marTop w:val="100"/>
              <w:marBottom w:val="100"/>
              <w:divBdr>
                <w:top w:val="single" w:sz="2" w:space="0" w:color="D9D9E3"/>
                <w:left w:val="single" w:sz="2" w:space="0" w:color="D9D9E3"/>
                <w:bottom w:val="single" w:sz="2" w:space="0" w:color="D9D9E3"/>
                <w:right w:val="single" w:sz="2" w:space="0" w:color="D9D9E3"/>
              </w:divBdr>
              <w:divsChild>
                <w:div w:id="618757718">
                  <w:marLeft w:val="0"/>
                  <w:marRight w:val="0"/>
                  <w:marTop w:val="0"/>
                  <w:marBottom w:val="0"/>
                  <w:divBdr>
                    <w:top w:val="single" w:sz="2" w:space="0" w:color="D9D9E3"/>
                    <w:left w:val="single" w:sz="2" w:space="0" w:color="D9D9E3"/>
                    <w:bottom w:val="single" w:sz="2" w:space="0" w:color="D9D9E3"/>
                    <w:right w:val="single" w:sz="2" w:space="0" w:color="D9D9E3"/>
                  </w:divBdr>
                  <w:divsChild>
                    <w:div w:id="938948830">
                      <w:marLeft w:val="0"/>
                      <w:marRight w:val="0"/>
                      <w:marTop w:val="0"/>
                      <w:marBottom w:val="0"/>
                      <w:divBdr>
                        <w:top w:val="single" w:sz="2" w:space="0" w:color="D9D9E3"/>
                        <w:left w:val="single" w:sz="2" w:space="0" w:color="D9D9E3"/>
                        <w:bottom w:val="single" w:sz="2" w:space="0" w:color="D9D9E3"/>
                        <w:right w:val="single" w:sz="2" w:space="0" w:color="D9D9E3"/>
                      </w:divBdr>
                      <w:divsChild>
                        <w:div w:id="1834294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11391985">
          <w:marLeft w:val="0"/>
          <w:marRight w:val="0"/>
          <w:marTop w:val="0"/>
          <w:marBottom w:val="0"/>
          <w:divBdr>
            <w:top w:val="single" w:sz="2" w:space="0" w:color="auto"/>
            <w:left w:val="single" w:sz="2" w:space="0" w:color="auto"/>
            <w:bottom w:val="single" w:sz="6" w:space="0" w:color="auto"/>
            <w:right w:val="single" w:sz="2" w:space="0" w:color="auto"/>
          </w:divBdr>
          <w:divsChild>
            <w:div w:id="994994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72424807">
                  <w:marLeft w:val="0"/>
                  <w:marRight w:val="0"/>
                  <w:marTop w:val="0"/>
                  <w:marBottom w:val="0"/>
                  <w:divBdr>
                    <w:top w:val="single" w:sz="2" w:space="0" w:color="D9D9E3"/>
                    <w:left w:val="single" w:sz="2" w:space="0" w:color="D9D9E3"/>
                    <w:bottom w:val="single" w:sz="2" w:space="0" w:color="D9D9E3"/>
                    <w:right w:val="single" w:sz="2" w:space="0" w:color="D9D9E3"/>
                  </w:divBdr>
                  <w:divsChild>
                    <w:div w:id="1856115525">
                      <w:marLeft w:val="0"/>
                      <w:marRight w:val="0"/>
                      <w:marTop w:val="0"/>
                      <w:marBottom w:val="0"/>
                      <w:divBdr>
                        <w:top w:val="single" w:sz="2" w:space="0" w:color="D9D9E3"/>
                        <w:left w:val="single" w:sz="2" w:space="0" w:color="D9D9E3"/>
                        <w:bottom w:val="single" w:sz="2" w:space="0" w:color="D9D9E3"/>
                        <w:right w:val="single" w:sz="2" w:space="0" w:color="D9D9E3"/>
                      </w:divBdr>
                      <w:divsChild>
                        <w:div w:id="1721005487">
                          <w:marLeft w:val="0"/>
                          <w:marRight w:val="0"/>
                          <w:marTop w:val="0"/>
                          <w:marBottom w:val="0"/>
                          <w:divBdr>
                            <w:top w:val="single" w:sz="2" w:space="0" w:color="D9D9E3"/>
                            <w:left w:val="single" w:sz="2" w:space="0" w:color="D9D9E3"/>
                            <w:bottom w:val="single" w:sz="2" w:space="0" w:color="D9D9E3"/>
                            <w:right w:val="single" w:sz="2" w:space="0" w:color="D9D9E3"/>
                          </w:divBdr>
                          <w:divsChild>
                            <w:div w:id="304622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94705339">
      <w:bodyDiv w:val="1"/>
      <w:marLeft w:val="0"/>
      <w:marRight w:val="0"/>
      <w:marTop w:val="0"/>
      <w:marBottom w:val="0"/>
      <w:divBdr>
        <w:top w:val="none" w:sz="0" w:space="0" w:color="auto"/>
        <w:left w:val="none" w:sz="0" w:space="0" w:color="auto"/>
        <w:bottom w:val="none" w:sz="0" w:space="0" w:color="auto"/>
        <w:right w:val="none" w:sz="0" w:space="0" w:color="auto"/>
      </w:divBdr>
      <w:divsChild>
        <w:div w:id="1788964410">
          <w:marLeft w:val="0"/>
          <w:marRight w:val="0"/>
          <w:marTop w:val="0"/>
          <w:marBottom w:val="0"/>
          <w:divBdr>
            <w:top w:val="single" w:sz="2" w:space="0" w:color="auto"/>
            <w:left w:val="single" w:sz="2" w:space="0" w:color="auto"/>
            <w:bottom w:val="single" w:sz="6" w:space="0" w:color="auto"/>
            <w:right w:val="single" w:sz="2" w:space="0" w:color="auto"/>
          </w:divBdr>
          <w:divsChild>
            <w:div w:id="107204886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5750690">
                  <w:marLeft w:val="0"/>
                  <w:marRight w:val="0"/>
                  <w:marTop w:val="0"/>
                  <w:marBottom w:val="0"/>
                  <w:divBdr>
                    <w:top w:val="single" w:sz="2" w:space="0" w:color="D9D9E3"/>
                    <w:left w:val="single" w:sz="2" w:space="0" w:color="D9D9E3"/>
                    <w:bottom w:val="single" w:sz="2" w:space="0" w:color="D9D9E3"/>
                    <w:right w:val="single" w:sz="2" w:space="0" w:color="D9D9E3"/>
                  </w:divBdr>
                  <w:divsChild>
                    <w:div w:id="211505097">
                      <w:marLeft w:val="0"/>
                      <w:marRight w:val="0"/>
                      <w:marTop w:val="0"/>
                      <w:marBottom w:val="0"/>
                      <w:divBdr>
                        <w:top w:val="single" w:sz="2" w:space="0" w:color="D9D9E3"/>
                        <w:left w:val="single" w:sz="2" w:space="0" w:color="D9D9E3"/>
                        <w:bottom w:val="single" w:sz="2" w:space="0" w:color="D9D9E3"/>
                        <w:right w:val="single" w:sz="2" w:space="0" w:color="D9D9E3"/>
                      </w:divBdr>
                      <w:divsChild>
                        <w:div w:id="1627590077">
                          <w:marLeft w:val="0"/>
                          <w:marRight w:val="0"/>
                          <w:marTop w:val="0"/>
                          <w:marBottom w:val="0"/>
                          <w:divBdr>
                            <w:top w:val="single" w:sz="2" w:space="0" w:color="D9D9E3"/>
                            <w:left w:val="single" w:sz="2" w:space="0" w:color="D9D9E3"/>
                            <w:bottom w:val="single" w:sz="2" w:space="0" w:color="D9D9E3"/>
                            <w:right w:val="single" w:sz="2" w:space="0" w:color="D9D9E3"/>
                          </w:divBdr>
                          <w:divsChild>
                            <w:div w:id="17480733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97329450">
      <w:bodyDiv w:val="1"/>
      <w:marLeft w:val="0"/>
      <w:marRight w:val="0"/>
      <w:marTop w:val="0"/>
      <w:marBottom w:val="0"/>
      <w:divBdr>
        <w:top w:val="none" w:sz="0" w:space="0" w:color="auto"/>
        <w:left w:val="none" w:sz="0" w:space="0" w:color="auto"/>
        <w:bottom w:val="none" w:sz="0" w:space="0" w:color="auto"/>
        <w:right w:val="none" w:sz="0" w:space="0" w:color="auto"/>
      </w:divBdr>
    </w:div>
    <w:div w:id="1599757283">
      <w:bodyDiv w:val="1"/>
      <w:marLeft w:val="0"/>
      <w:marRight w:val="0"/>
      <w:marTop w:val="0"/>
      <w:marBottom w:val="0"/>
      <w:divBdr>
        <w:top w:val="none" w:sz="0" w:space="0" w:color="auto"/>
        <w:left w:val="none" w:sz="0" w:space="0" w:color="auto"/>
        <w:bottom w:val="none" w:sz="0" w:space="0" w:color="auto"/>
        <w:right w:val="none" w:sz="0" w:space="0" w:color="auto"/>
      </w:divBdr>
    </w:div>
    <w:div w:id="1599829497">
      <w:bodyDiv w:val="1"/>
      <w:marLeft w:val="0"/>
      <w:marRight w:val="0"/>
      <w:marTop w:val="0"/>
      <w:marBottom w:val="0"/>
      <w:divBdr>
        <w:top w:val="none" w:sz="0" w:space="0" w:color="auto"/>
        <w:left w:val="none" w:sz="0" w:space="0" w:color="auto"/>
        <w:bottom w:val="none" w:sz="0" w:space="0" w:color="auto"/>
        <w:right w:val="none" w:sz="0" w:space="0" w:color="auto"/>
      </w:divBdr>
    </w:div>
    <w:div w:id="1600020235">
      <w:bodyDiv w:val="1"/>
      <w:marLeft w:val="0"/>
      <w:marRight w:val="0"/>
      <w:marTop w:val="0"/>
      <w:marBottom w:val="0"/>
      <w:divBdr>
        <w:top w:val="none" w:sz="0" w:space="0" w:color="auto"/>
        <w:left w:val="none" w:sz="0" w:space="0" w:color="auto"/>
        <w:bottom w:val="none" w:sz="0" w:space="0" w:color="auto"/>
        <w:right w:val="none" w:sz="0" w:space="0" w:color="auto"/>
      </w:divBdr>
      <w:divsChild>
        <w:div w:id="1366515518">
          <w:marLeft w:val="0"/>
          <w:marRight w:val="0"/>
          <w:marTop w:val="0"/>
          <w:marBottom w:val="0"/>
          <w:divBdr>
            <w:top w:val="single" w:sz="2" w:space="0" w:color="auto"/>
            <w:left w:val="single" w:sz="2" w:space="0" w:color="auto"/>
            <w:bottom w:val="single" w:sz="6" w:space="0" w:color="auto"/>
            <w:right w:val="single" w:sz="2" w:space="0" w:color="auto"/>
          </w:divBdr>
          <w:divsChild>
            <w:div w:id="609046526">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854779">
                  <w:marLeft w:val="0"/>
                  <w:marRight w:val="0"/>
                  <w:marTop w:val="0"/>
                  <w:marBottom w:val="0"/>
                  <w:divBdr>
                    <w:top w:val="single" w:sz="2" w:space="0" w:color="D9D9E3"/>
                    <w:left w:val="single" w:sz="2" w:space="0" w:color="D9D9E3"/>
                    <w:bottom w:val="single" w:sz="2" w:space="0" w:color="D9D9E3"/>
                    <w:right w:val="single" w:sz="2" w:space="0" w:color="D9D9E3"/>
                  </w:divBdr>
                  <w:divsChild>
                    <w:div w:id="2035420884">
                      <w:marLeft w:val="0"/>
                      <w:marRight w:val="0"/>
                      <w:marTop w:val="0"/>
                      <w:marBottom w:val="0"/>
                      <w:divBdr>
                        <w:top w:val="single" w:sz="2" w:space="0" w:color="D9D9E3"/>
                        <w:left w:val="single" w:sz="2" w:space="0" w:color="D9D9E3"/>
                        <w:bottom w:val="single" w:sz="2" w:space="0" w:color="D9D9E3"/>
                        <w:right w:val="single" w:sz="2" w:space="0" w:color="D9D9E3"/>
                      </w:divBdr>
                      <w:divsChild>
                        <w:div w:id="1815219454">
                          <w:marLeft w:val="0"/>
                          <w:marRight w:val="0"/>
                          <w:marTop w:val="0"/>
                          <w:marBottom w:val="0"/>
                          <w:divBdr>
                            <w:top w:val="single" w:sz="2" w:space="0" w:color="D9D9E3"/>
                            <w:left w:val="single" w:sz="2" w:space="0" w:color="D9D9E3"/>
                            <w:bottom w:val="single" w:sz="2" w:space="0" w:color="D9D9E3"/>
                            <w:right w:val="single" w:sz="2" w:space="0" w:color="D9D9E3"/>
                          </w:divBdr>
                          <w:divsChild>
                            <w:div w:id="2110807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00799581">
      <w:bodyDiv w:val="1"/>
      <w:marLeft w:val="0"/>
      <w:marRight w:val="0"/>
      <w:marTop w:val="0"/>
      <w:marBottom w:val="0"/>
      <w:divBdr>
        <w:top w:val="none" w:sz="0" w:space="0" w:color="auto"/>
        <w:left w:val="none" w:sz="0" w:space="0" w:color="auto"/>
        <w:bottom w:val="none" w:sz="0" w:space="0" w:color="auto"/>
        <w:right w:val="none" w:sz="0" w:space="0" w:color="auto"/>
      </w:divBdr>
    </w:div>
    <w:div w:id="1603798786">
      <w:bodyDiv w:val="1"/>
      <w:marLeft w:val="0"/>
      <w:marRight w:val="0"/>
      <w:marTop w:val="0"/>
      <w:marBottom w:val="0"/>
      <w:divBdr>
        <w:top w:val="none" w:sz="0" w:space="0" w:color="auto"/>
        <w:left w:val="none" w:sz="0" w:space="0" w:color="auto"/>
        <w:bottom w:val="none" w:sz="0" w:space="0" w:color="auto"/>
        <w:right w:val="none" w:sz="0" w:space="0" w:color="auto"/>
      </w:divBdr>
    </w:div>
    <w:div w:id="1604260768">
      <w:bodyDiv w:val="1"/>
      <w:marLeft w:val="0"/>
      <w:marRight w:val="0"/>
      <w:marTop w:val="0"/>
      <w:marBottom w:val="0"/>
      <w:divBdr>
        <w:top w:val="none" w:sz="0" w:space="0" w:color="auto"/>
        <w:left w:val="none" w:sz="0" w:space="0" w:color="auto"/>
        <w:bottom w:val="none" w:sz="0" w:space="0" w:color="auto"/>
        <w:right w:val="none" w:sz="0" w:space="0" w:color="auto"/>
      </w:divBdr>
    </w:div>
    <w:div w:id="1605263139">
      <w:bodyDiv w:val="1"/>
      <w:marLeft w:val="0"/>
      <w:marRight w:val="0"/>
      <w:marTop w:val="0"/>
      <w:marBottom w:val="0"/>
      <w:divBdr>
        <w:top w:val="none" w:sz="0" w:space="0" w:color="auto"/>
        <w:left w:val="none" w:sz="0" w:space="0" w:color="auto"/>
        <w:bottom w:val="none" w:sz="0" w:space="0" w:color="auto"/>
        <w:right w:val="none" w:sz="0" w:space="0" w:color="auto"/>
      </w:divBdr>
    </w:div>
    <w:div w:id="1607806363">
      <w:bodyDiv w:val="1"/>
      <w:marLeft w:val="0"/>
      <w:marRight w:val="0"/>
      <w:marTop w:val="0"/>
      <w:marBottom w:val="0"/>
      <w:divBdr>
        <w:top w:val="none" w:sz="0" w:space="0" w:color="auto"/>
        <w:left w:val="none" w:sz="0" w:space="0" w:color="auto"/>
        <w:bottom w:val="none" w:sz="0" w:space="0" w:color="auto"/>
        <w:right w:val="none" w:sz="0" w:space="0" w:color="auto"/>
      </w:divBdr>
    </w:div>
    <w:div w:id="1607930436">
      <w:bodyDiv w:val="1"/>
      <w:marLeft w:val="0"/>
      <w:marRight w:val="0"/>
      <w:marTop w:val="0"/>
      <w:marBottom w:val="0"/>
      <w:divBdr>
        <w:top w:val="none" w:sz="0" w:space="0" w:color="auto"/>
        <w:left w:val="none" w:sz="0" w:space="0" w:color="auto"/>
        <w:bottom w:val="none" w:sz="0" w:space="0" w:color="auto"/>
        <w:right w:val="none" w:sz="0" w:space="0" w:color="auto"/>
      </w:divBdr>
    </w:div>
    <w:div w:id="1610699337">
      <w:bodyDiv w:val="1"/>
      <w:marLeft w:val="0"/>
      <w:marRight w:val="0"/>
      <w:marTop w:val="0"/>
      <w:marBottom w:val="0"/>
      <w:divBdr>
        <w:top w:val="none" w:sz="0" w:space="0" w:color="auto"/>
        <w:left w:val="none" w:sz="0" w:space="0" w:color="auto"/>
        <w:bottom w:val="none" w:sz="0" w:space="0" w:color="auto"/>
        <w:right w:val="none" w:sz="0" w:space="0" w:color="auto"/>
      </w:divBdr>
    </w:div>
    <w:div w:id="1610775788">
      <w:bodyDiv w:val="1"/>
      <w:marLeft w:val="0"/>
      <w:marRight w:val="0"/>
      <w:marTop w:val="0"/>
      <w:marBottom w:val="0"/>
      <w:divBdr>
        <w:top w:val="none" w:sz="0" w:space="0" w:color="auto"/>
        <w:left w:val="none" w:sz="0" w:space="0" w:color="auto"/>
        <w:bottom w:val="none" w:sz="0" w:space="0" w:color="auto"/>
        <w:right w:val="none" w:sz="0" w:space="0" w:color="auto"/>
      </w:divBdr>
      <w:divsChild>
        <w:div w:id="241185688">
          <w:marLeft w:val="0"/>
          <w:marRight w:val="0"/>
          <w:marTop w:val="0"/>
          <w:marBottom w:val="0"/>
          <w:divBdr>
            <w:top w:val="single" w:sz="2" w:space="0" w:color="auto"/>
            <w:left w:val="single" w:sz="2" w:space="0" w:color="auto"/>
            <w:bottom w:val="single" w:sz="6" w:space="0" w:color="auto"/>
            <w:right w:val="single" w:sz="2" w:space="0" w:color="auto"/>
          </w:divBdr>
          <w:divsChild>
            <w:div w:id="1770658394">
              <w:marLeft w:val="0"/>
              <w:marRight w:val="0"/>
              <w:marTop w:val="100"/>
              <w:marBottom w:val="100"/>
              <w:divBdr>
                <w:top w:val="single" w:sz="2" w:space="0" w:color="D9D9E3"/>
                <w:left w:val="single" w:sz="2" w:space="0" w:color="D9D9E3"/>
                <w:bottom w:val="single" w:sz="2" w:space="0" w:color="D9D9E3"/>
                <w:right w:val="single" w:sz="2" w:space="0" w:color="D9D9E3"/>
              </w:divBdr>
              <w:divsChild>
                <w:div w:id="601688548">
                  <w:marLeft w:val="0"/>
                  <w:marRight w:val="0"/>
                  <w:marTop w:val="0"/>
                  <w:marBottom w:val="0"/>
                  <w:divBdr>
                    <w:top w:val="single" w:sz="2" w:space="0" w:color="D9D9E3"/>
                    <w:left w:val="single" w:sz="2" w:space="0" w:color="D9D9E3"/>
                    <w:bottom w:val="single" w:sz="2" w:space="0" w:color="D9D9E3"/>
                    <w:right w:val="single" w:sz="2" w:space="0" w:color="D9D9E3"/>
                  </w:divBdr>
                  <w:divsChild>
                    <w:div w:id="1422606098">
                      <w:marLeft w:val="0"/>
                      <w:marRight w:val="0"/>
                      <w:marTop w:val="0"/>
                      <w:marBottom w:val="0"/>
                      <w:divBdr>
                        <w:top w:val="single" w:sz="2" w:space="0" w:color="D9D9E3"/>
                        <w:left w:val="single" w:sz="2" w:space="0" w:color="D9D9E3"/>
                        <w:bottom w:val="single" w:sz="2" w:space="0" w:color="D9D9E3"/>
                        <w:right w:val="single" w:sz="2" w:space="0" w:color="D9D9E3"/>
                      </w:divBdr>
                      <w:divsChild>
                        <w:div w:id="1156066613">
                          <w:marLeft w:val="0"/>
                          <w:marRight w:val="0"/>
                          <w:marTop w:val="0"/>
                          <w:marBottom w:val="0"/>
                          <w:divBdr>
                            <w:top w:val="single" w:sz="2" w:space="0" w:color="D9D9E3"/>
                            <w:left w:val="single" w:sz="2" w:space="0" w:color="D9D9E3"/>
                            <w:bottom w:val="single" w:sz="2" w:space="0" w:color="D9D9E3"/>
                            <w:right w:val="single" w:sz="2" w:space="0" w:color="D9D9E3"/>
                          </w:divBdr>
                          <w:divsChild>
                            <w:div w:id="3048946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11665217">
      <w:bodyDiv w:val="1"/>
      <w:marLeft w:val="0"/>
      <w:marRight w:val="0"/>
      <w:marTop w:val="0"/>
      <w:marBottom w:val="0"/>
      <w:divBdr>
        <w:top w:val="none" w:sz="0" w:space="0" w:color="auto"/>
        <w:left w:val="none" w:sz="0" w:space="0" w:color="auto"/>
        <w:bottom w:val="none" w:sz="0" w:space="0" w:color="auto"/>
        <w:right w:val="none" w:sz="0" w:space="0" w:color="auto"/>
      </w:divBdr>
    </w:div>
    <w:div w:id="1613589759">
      <w:bodyDiv w:val="1"/>
      <w:marLeft w:val="0"/>
      <w:marRight w:val="0"/>
      <w:marTop w:val="0"/>
      <w:marBottom w:val="0"/>
      <w:divBdr>
        <w:top w:val="none" w:sz="0" w:space="0" w:color="auto"/>
        <w:left w:val="none" w:sz="0" w:space="0" w:color="auto"/>
        <w:bottom w:val="none" w:sz="0" w:space="0" w:color="auto"/>
        <w:right w:val="none" w:sz="0" w:space="0" w:color="auto"/>
      </w:divBdr>
    </w:div>
    <w:div w:id="1615138991">
      <w:bodyDiv w:val="1"/>
      <w:marLeft w:val="0"/>
      <w:marRight w:val="0"/>
      <w:marTop w:val="0"/>
      <w:marBottom w:val="0"/>
      <w:divBdr>
        <w:top w:val="none" w:sz="0" w:space="0" w:color="auto"/>
        <w:left w:val="none" w:sz="0" w:space="0" w:color="auto"/>
        <w:bottom w:val="none" w:sz="0" w:space="0" w:color="auto"/>
        <w:right w:val="none" w:sz="0" w:space="0" w:color="auto"/>
      </w:divBdr>
    </w:div>
    <w:div w:id="1615746110">
      <w:bodyDiv w:val="1"/>
      <w:marLeft w:val="0"/>
      <w:marRight w:val="0"/>
      <w:marTop w:val="0"/>
      <w:marBottom w:val="0"/>
      <w:divBdr>
        <w:top w:val="none" w:sz="0" w:space="0" w:color="auto"/>
        <w:left w:val="none" w:sz="0" w:space="0" w:color="auto"/>
        <w:bottom w:val="none" w:sz="0" w:space="0" w:color="auto"/>
        <w:right w:val="none" w:sz="0" w:space="0" w:color="auto"/>
      </w:divBdr>
    </w:div>
    <w:div w:id="1616935904">
      <w:bodyDiv w:val="1"/>
      <w:marLeft w:val="0"/>
      <w:marRight w:val="0"/>
      <w:marTop w:val="0"/>
      <w:marBottom w:val="0"/>
      <w:divBdr>
        <w:top w:val="none" w:sz="0" w:space="0" w:color="auto"/>
        <w:left w:val="none" w:sz="0" w:space="0" w:color="auto"/>
        <w:bottom w:val="none" w:sz="0" w:space="0" w:color="auto"/>
        <w:right w:val="none" w:sz="0" w:space="0" w:color="auto"/>
      </w:divBdr>
    </w:div>
    <w:div w:id="1617521918">
      <w:bodyDiv w:val="1"/>
      <w:marLeft w:val="0"/>
      <w:marRight w:val="0"/>
      <w:marTop w:val="0"/>
      <w:marBottom w:val="0"/>
      <w:divBdr>
        <w:top w:val="none" w:sz="0" w:space="0" w:color="auto"/>
        <w:left w:val="none" w:sz="0" w:space="0" w:color="auto"/>
        <w:bottom w:val="none" w:sz="0" w:space="0" w:color="auto"/>
        <w:right w:val="none" w:sz="0" w:space="0" w:color="auto"/>
      </w:divBdr>
    </w:div>
    <w:div w:id="1619264447">
      <w:bodyDiv w:val="1"/>
      <w:marLeft w:val="0"/>
      <w:marRight w:val="0"/>
      <w:marTop w:val="0"/>
      <w:marBottom w:val="0"/>
      <w:divBdr>
        <w:top w:val="none" w:sz="0" w:space="0" w:color="auto"/>
        <w:left w:val="none" w:sz="0" w:space="0" w:color="auto"/>
        <w:bottom w:val="none" w:sz="0" w:space="0" w:color="auto"/>
        <w:right w:val="none" w:sz="0" w:space="0" w:color="auto"/>
      </w:divBdr>
    </w:div>
    <w:div w:id="1620405310">
      <w:bodyDiv w:val="1"/>
      <w:marLeft w:val="0"/>
      <w:marRight w:val="0"/>
      <w:marTop w:val="0"/>
      <w:marBottom w:val="0"/>
      <w:divBdr>
        <w:top w:val="none" w:sz="0" w:space="0" w:color="auto"/>
        <w:left w:val="none" w:sz="0" w:space="0" w:color="auto"/>
        <w:bottom w:val="none" w:sz="0" w:space="0" w:color="auto"/>
        <w:right w:val="none" w:sz="0" w:space="0" w:color="auto"/>
      </w:divBdr>
      <w:divsChild>
        <w:div w:id="813374559">
          <w:marLeft w:val="0"/>
          <w:marRight w:val="0"/>
          <w:marTop w:val="0"/>
          <w:marBottom w:val="0"/>
          <w:divBdr>
            <w:top w:val="single" w:sz="2" w:space="0" w:color="auto"/>
            <w:left w:val="single" w:sz="2" w:space="0" w:color="auto"/>
            <w:bottom w:val="single" w:sz="6" w:space="0" w:color="auto"/>
            <w:right w:val="single" w:sz="2" w:space="0" w:color="auto"/>
          </w:divBdr>
          <w:divsChild>
            <w:div w:id="1170873317">
              <w:marLeft w:val="0"/>
              <w:marRight w:val="0"/>
              <w:marTop w:val="100"/>
              <w:marBottom w:val="100"/>
              <w:divBdr>
                <w:top w:val="single" w:sz="2" w:space="0" w:color="D9D9E3"/>
                <w:left w:val="single" w:sz="2" w:space="0" w:color="D9D9E3"/>
                <w:bottom w:val="single" w:sz="2" w:space="0" w:color="D9D9E3"/>
                <w:right w:val="single" w:sz="2" w:space="0" w:color="D9D9E3"/>
              </w:divBdr>
              <w:divsChild>
                <w:div w:id="1244415129">
                  <w:marLeft w:val="0"/>
                  <w:marRight w:val="0"/>
                  <w:marTop w:val="0"/>
                  <w:marBottom w:val="0"/>
                  <w:divBdr>
                    <w:top w:val="single" w:sz="2" w:space="0" w:color="D9D9E3"/>
                    <w:left w:val="single" w:sz="2" w:space="0" w:color="D9D9E3"/>
                    <w:bottom w:val="single" w:sz="2" w:space="0" w:color="D9D9E3"/>
                    <w:right w:val="single" w:sz="2" w:space="0" w:color="D9D9E3"/>
                  </w:divBdr>
                  <w:divsChild>
                    <w:div w:id="1475172150">
                      <w:marLeft w:val="0"/>
                      <w:marRight w:val="0"/>
                      <w:marTop w:val="0"/>
                      <w:marBottom w:val="0"/>
                      <w:divBdr>
                        <w:top w:val="single" w:sz="2" w:space="0" w:color="D9D9E3"/>
                        <w:left w:val="single" w:sz="2" w:space="0" w:color="D9D9E3"/>
                        <w:bottom w:val="single" w:sz="2" w:space="0" w:color="D9D9E3"/>
                        <w:right w:val="single" w:sz="2" w:space="0" w:color="D9D9E3"/>
                      </w:divBdr>
                      <w:divsChild>
                        <w:div w:id="18111684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61431322">
          <w:marLeft w:val="0"/>
          <w:marRight w:val="0"/>
          <w:marTop w:val="0"/>
          <w:marBottom w:val="0"/>
          <w:divBdr>
            <w:top w:val="single" w:sz="2" w:space="0" w:color="auto"/>
            <w:left w:val="single" w:sz="2" w:space="0" w:color="auto"/>
            <w:bottom w:val="single" w:sz="6" w:space="0" w:color="auto"/>
            <w:right w:val="single" w:sz="2" w:space="0" w:color="auto"/>
          </w:divBdr>
          <w:divsChild>
            <w:div w:id="2099323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627083922">
                  <w:marLeft w:val="0"/>
                  <w:marRight w:val="0"/>
                  <w:marTop w:val="0"/>
                  <w:marBottom w:val="0"/>
                  <w:divBdr>
                    <w:top w:val="single" w:sz="2" w:space="0" w:color="D9D9E3"/>
                    <w:left w:val="single" w:sz="2" w:space="0" w:color="D9D9E3"/>
                    <w:bottom w:val="single" w:sz="2" w:space="0" w:color="D9D9E3"/>
                    <w:right w:val="single" w:sz="2" w:space="0" w:color="D9D9E3"/>
                  </w:divBdr>
                  <w:divsChild>
                    <w:div w:id="2000890305">
                      <w:marLeft w:val="0"/>
                      <w:marRight w:val="0"/>
                      <w:marTop w:val="0"/>
                      <w:marBottom w:val="0"/>
                      <w:divBdr>
                        <w:top w:val="single" w:sz="2" w:space="0" w:color="D9D9E3"/>
                        <w:left w:val="single" w:sz="2" w:space="0" w:color="D9D9E3"/>
                        <w:bottom w:val="single" w:sz="2" w:space="0" w:color="D9D9E3"/>
                        <w:right w:val="single" w:sz="2" w:space="0" w:color="D9D9E3"/>
                      </w:divBdr>
                      <w:divsChild>
                        <w:div w:id="859313850">
                          <w:marLeft w:val="0"/>
                          <w:marRight w:val="0"/>
                          <w:marTop w:val="0"/>
                          <w:marBottom w:val="0"/>
                          <w:divBdr>
                            <w:top w:val="single" w:sz="2" w:space="0" w:color="D9D9E3"/>
                            <w:left w:val="single" w:sz="2" w:space="0" w:color="D9D9E3"/>
                            <w:bottom w:val="single" w:sz="2" w:space="0" w:color="D9D9E3"/>
                            <w:right w:val="single" w:sz="2" w:space="0" w:color="D9D9E3"/>
                          </w:divBdr>
                          <w:divsChild>
                            <w:div w:id="5961351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5380793">
      <w:bodyDiv w:val="1"/>
      <w:marLeft w:val="0"/>
      <w:marRight w:val="0"/>
      <w:marTop w:val="0"/>
      <w:marBottom w:val="0"/>
      <w:divBdr>
        <w:top w:val="none" w:sz="0" w:space="0" w:color="auto"/>
        <w:left w:val="none" w:sz="0" w:space="0" w:color="auto"/>
        <w:bottom w:val="none" w:sz="0" w:space="0" w:color="auto"/>
        <w:right w:val="none" w:sz="0" w:space="0" w:color="auto"/>
      </w:divBdr>
    </w:div>
    <w:div w:id="1627275666">
      <w:bodyDiv w:val="1"/>
      <w:marLeft w:val="0"/>
      <w:marRight w:val="0"/>
      <w:marTop w:val="0"/>
      <w:marBottom w:val="0"/>
      <w:divBdr>
        <w:top w:val="none" w:sz="0" w:space="0" w:color="auto"/>
        <w:left w:val="none" w:sz="0" w:space="0" w:color="auto"/>
        <w:bottom w:val="none" w:sz="0" w:space="0" w:color="auto"/>
        <w:right w:val="none" w:sz="0" w:space="0" w:color="auto"/>
      </w:divBdr>
      <w:divsChild>
        <w:div w:id="1564371911">
          <w:marLeft w:val="0"/>
          <w:marRight w:val="0"/>
          <w:marTop w:val="0"/>
          <w:marBottom w:val="0"/>
          <w:divBdr>
            <w:top w:val="single" w:sz="2" w:space="0" w:color="auto"/>
            <w:left w:val="single" w:sz="2" w:space="0" w:color="auto"/>
            <w:bottom w:val="single" w:sz="6" w:space="0" w:color="auto"/>
            <w:right w:val="single" w:sz="2" w:space="0" w:color="auto"/>
          </w:divBdr>
          <w:divsChild>
            <w:div w:id="1941328380">
              <w:marLeft w:val="0"/>
              <w:marRight w:val="0"/>
              <w:marTop w:val="100"/>
              <w:marBottom w:val="100"/>
              <w:divBdr>
                <w:top w:val="single" w:sz="2" w:space="0" w:color="D9D9E3"/>
                <w:left w:val="single" w:sz="2" w:space="0" w:color="D9D9E3"/>
                <w:bottom w:val="single" w:sz="2" w:space="0" w:color="D9D9E3"/>
                <w:right w:val="single" w:sz="2" w:space="0" w:color="D9D9E3"/>
              </w:divBdr>
              <w:divsChild>
                <w:div w:id="893976609">
                  <w:marLeft w:val="0"/>
                  <w:marRight w:val="0"/>
                  <w:marTop w:val="0"/>
                  <w:marBottom w:val="0"/>
                  <w:divBdr>
                    <w:top w:val="single" w:sz="2" w:space="0" w:color="D9D9E3"/>
                    <w:left w:val="single" w:sz="2" w:space="0" w:color="D9D9E3"/>
                    <w:bottom w:val="single" w:sz="2" w:space="0" w:color="D9D9E3"/>
                    <w:right w:val="single" w:sz="2" w:space="0" w:color="D9D9E3"/>
                  </w:divBdr>
                  <w:divsChild>
                    <w:div w:id="1330137498">
                      <w:marLeft w:val="0"/>
                      <w:marRight w:val="0"/>
                      <w:marTop w:val="0"/>
                      <w:marBottom w:val="0"/>
                      <w:divBdr>
                        <w:top w:val="single" w:sz="2" w:space="0" w:color="D9D9E3"/>
                        <w:left w:val="single" w:sz="2" w:space="0" w:color="D9D9E3"/>
                        <w:bottom w:val="single" w:sz="2" w:space="0" w:color="D9D9E3"/>
                        <w:right w:val="single" w:sz="2" w:space="0" w:color="D9D9E3"/>
                      </w:divBdr>
                      <w:divsChild>
                        <w:div w:id="26495530">
                          <w:marLeft w:val="0"/>
                          <w:marRight w:val="0"/>
                          <w:marTop w:val="0"/>
                          <w:marBottom w:val="0"/>
                          <w:divBdr>
                            <w:top w:val="single" w:sz="2" w:space="0" w:color="D9D9E3"/>
                            <w:left w:val="single" w:sz="2" w:space="0" w:color="D9D9E3"/>
                            <w:bottom w:val="single" w:sz="2" w:space="0" w:color="D9D9E3"/>
                            <w:right w:val="single" w:sz="2" w:space="0" w:color="D9D9E3"/>
                          </w:divBdr>
                          <w:divsChild>
                            <w:div w:id="1893077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85798076">
          <w:marLeft w:val="0"/>
          <w:marRight w:val="0"/>
          <w:marTop w:val="0"/>
          <w:marBottom w:val="0"/>
          <w:divBdr>
            <w:top w:val="single" w:sz="2" w:space="0" w:color="auto"/>
            <w:left w:val="single" w:sz="2" w:space="0" w:color="auto"/>
            <w:bottom w:val="single" w:sz="6" w:space="0" w:color="auto"/>
            <w:right w:val="single" w:sz="2" w:space="0" w:color="auto"/>
          </w:divBdr>
          <w:divsChild>
            <w:div w:id="1779177376">
              <w:marLeft w:val="0"/>
              <w:marRight w:val="0"/>
              <w:marTop w:val="100"/>
              <w:marBottom w:val="100"/>
              <w:divBdr>
                <w:top w:val="single" w:sz="2" w:space="0" w:color="D9D9E3"/>
                <w:left w:val="single" w:sz="2" w:space="0" w:color="D9D9E3"/>
                <w:bottom w:val="single" w:sz="2" w:space="0" w:color="D9D9E3"/>
                <w:right w:val="single" w:sz="2" w:space="0" w:color="D9D9E3"/>
              </w:divBdr>
              <w:divsChild>
                <w:div w:id="872498801">
                  <w:marLeft w:val="0"/>
                  <w:marRight w:val="0"/>
                  <w:marTop w:val="0"/>
                  <w:marBottom w:val="0"/>
                  <w:divBdr>
                    <w:top w:val="single" w:sz="2" w:space="0" w:color="D9D9E3"/>
                    <w:left w:val="single" w:sz="2" w:space="0" w:color="D9D9E3"/>
                    <w:bottom w:val="single" w:sz="2" w:space="0" w:color="D9D9E3"/>
                    <w:right w:val="single" w:sz="2" w:space="0" w:color="D9D9E3"/>
                  </w:divBdr>
                  <w:divsChild>
                    <w:div w:id="649940909">
                      <w:marLeft w:val="0"/>
                      <w:marRight w:val="0"/>
                      <w:marTop w:val="0"/>
                      <w:marBottom w:val="0"/>
                      <w:divBdr>
                        <w:top w:val="single" w:sz="2" w:space="0" w:color="D9D9E3"/>
                        <w:left w:val="single" w:sz="2" w:space="0" w:color="D9D9E3"/>
                        <w:bottom w:val="single" w:sz="2" w:space="0" w:color="D9D9E3"/>
                        <w:right w:val="single" w:sz="2" w:space="0" w:color="D9D9E3"/>
                      </w:divBdr>
                      <w:divsChild>
                        <w:div w:id="845053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27589149">
      <w:bodyDiv w:val="1"/>
      <w:marLeft w:val="0"/>
      <w:marRight w:val="0"/>
      <w:marTop w:val="0"/>
      <w:marBottom w:val="0"/>
      <w:divBdr>
        <w:top w:val="none" w:sz="0" w:space="0" w:color="auto"/>
        <w:left w:val="none" w:sz="0" w:space="0" w:color="auto"/>
        <w:bottom w:val="none" w:sz="0" w:space="0" w:color="auto"/>
        <w:right w:val="none" w:sz="0" w:space="0" w:color="auto"/>
      </w:divBdr>
      <w:divsChild>
        <w:div w:id="2072774148">
          <w:marLeft w:val="0"/>
          <w:marRight w:val="0"/>
          <w:marTop w:val="0"/>
          <w:marBottom w:val="0"/>
          <w:divBdr>
            <w:top w:val="single" w:sz="2" w:space="0" w:color="auto"/>
            <w:left w:val="single" w:sz="2" w:space="0" w:color="auto"/>
            <w:bottom w:val="single" w:sz="6" w:space="0" w:color="auto"/>
            <w:right w:val="single" w:sz="2" w:space="0" w:color="auto"/>
          </w:divBdr>
          <w:divsChild>
            <w:div w:id="5380096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260342">
                  <w:marLeft w:val="0"/>
                  <w:marRight w:val="0"/>
                  <w:marTop w:val="0"/>
                  <w:marBottom w:val="0"/>
                  <w:divBdr>
                    <w:top w:val="single" w:sz="2" w:space="0" w:color="D9D9E3"/>
                    <w:left w:val="single" w:sz="2" w:space="0" w:color="D9D9E3"/>
                    <w:bottom w:val="single" w:sz="2" w:space="0" w:color="D9D9E3"/>
                    <w:right w:val="single" w:sz="2" w:space="0" w:color="D9D9E3"/>
                  </w:divBdr>
                  <w:divsChild>
                    <w:div w:id="227108504">
                      <w:marLeft w:val="0"/>
                      <w:marRight w:val="0"/>
                      <w:marTop w:val="0"/>
                      <w:marBottom w:val="0"/>
                      <w:divBdr>
                        <w:top w:val="single" w:sz="2" w:space="0" w:color="D9D9E3"/>
                        <w:left w:val="single" w:sz="2" w:space="0" w:color="D9D9E3"/>
                        <w:bottom w:val="single" w:sz="2" w:space="0" w:color="D9D9E3"/>
                        <w:right w:val="single" w:sz="2" w:space="0" w:color="D9D9E3"/>
                      </w:divBdr>
                      <w:divsChild>
                        <w:div w:id="808127873">
                          <w:marLeft w:val="0"/>
                          <w:marRight w:val="0"/>
                          <w:marTop w:val="0"/>
                          <w:marBottom w:val="0"/>
                          <w:divBdr>
                            <w:top w:val="single" w:sz="2" w:space="0" w:color="D9D9E3"/>
                            <w:left w:val="single" w:sz="2" w:space="0" w:color="D9D9E3"/>
                            <w:bottom w:val="single" w:sz="2" w:space="0" w:color="D9D9E3"/>
                            <w:right w:val="single" w:sz="2" w:space="0" w:color="D9D9E3"/>
                          </w:divBdr>
                          <w:divsChild>
                            <w:div w:id="1790585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8075853">
      <w:bodyDiv w:val="1"/>
      <w:marLeft w:val="0"/>
      <w:marRight w:val="0"/>
      <w:marTop w:val="0"/>
      <w:marBottom w:val="0"/>
      <w:divBdr>
        <w:top w:val="none" w:sz="0" w:space="0" w:color="auto"/>
        <w:left w:val="none" w:sz="0" w:space="0" w:color="auto"/>
        <w:bottom w:val="none" w:sz="0" w:space="0" w:color="auto"/>
        <w:right w:val="none" w:sz="0" w:space="0" w:color="auto"/>
      </w:divBdr>
    </w:div>
    <w:div w:id="1631327302">
      <w:bodyDiv w:val="1"/>
      <w:marLeft w:val="0"/>
      <w:marRight w:val="0"/>
      <w:marTop w:val="0"/>
      <w:marBottom w:val="0"/>
      <w:divBdr>
        <w:top w:val="none" w:sz="0" w:space="0" w:color="auto"/>
        <w:left w:val="none" w:sz="0" w:space="0" w:color="auto"/>
        <w:bottom w:val="none" w:sz="0" w:space="0" w:color="auto"/>
        <w:right w:val="none" w:sz="0" w:space="0" w:color="auto"/>
      </w:divBdr>
      <w:divsChild>
        <w:div w:id="290131571">
          <w:marLeft w:val="0"/>
          <w:marRight w:val="0"/>
          <w:marTop w:val="0"/>
          <w:marBottom w:val="0"/>
          <w:divBdr>
            <w:top w:val="single" w:sz="2" w:space="0" w:color="auto"/>
            <w:left w:val="single" w:sz="2" w:space="0" w:color="auto"/>
            <w:bottom w:val="single" w:sz="6" w:space="0" w:color="auto"/>
            <w:right w:val="single" w:sz="2" w:space="0" w:color="auto"/>
          </w:divBdr>
          <w:divsChild>
            <w:div w:id="518087727">
              <w:marLeft w:val="0"/>
              <w:marRight w:val="0"/>
              <w:marTop w:val="100"/>
              <w:marBottom w:val="100"/>
              <w:divBdr>
                <w:top w:val="single" w:sz="2" w:space="0" w:color="D9D9E3"/>
                <w:left w:val="single" w:sz="2" w:space="0" w:color="D9D9E3"/>
                <w:bottom w:val="single" w:sz="2" w:space="0" w:color="D9D9E3"/>
                <w:right w:val="single" w:sz="2" w:space="0" w:color="D9D9E3"/>
              </w:divBdr>
              <w:divsChild>
                <w:div w:id="295179523">
                  <w:marLeft w:val="0"/>
                  <w:marRight w:val="0"/>
                  <w:marTop w:val="0"/>
                  <w:marBottom w:val="0"/>
                  <w:divBdr>
                    <w:top w:val="single" w:sz="2" w:space="0" w:color="D9D9E3"/>
                    <w:left w:val="single" w:sz="2" w:space="0" w:color="D9D9E3"/>
                    <w:bottom w:val="single" w:sz="2" w:space="0" w:color="D9D9E3"/>
                    <w:right w:val="single" w:sz="2" w:space="0" w:color="D9D9E3"/>
                  </w:divBdr>
                  <w:divsChild>
                    <w:div w:id="797801011">
                      <w:marLeft w:val="0"/>
                      <w:marRight w:val="0"/>
                      <w:marTop w:val="0"/>
                      <w:marBottom w:val="0"/>
                      <w:divBdr>
                        <w:top w:val="single" w:sz="2" w:space="0" w:color="D9D9E3"/>
                        <w:left w:val="single" w:sz="2" w:space="0" w:color="D9D9E3"/>
                        <w:bottom w:val="single" w:sz="2" w:space="0" w:color="D9D9E3"/>
                        <w:right w:val="single" w:sz="2" w:space="0" w:color="D9D9E3"/>
                      </w:divBdr>
                      <w:divsChild>
                        <w:div w:id="74665917">
                          <w:marLeft w:val="0"/>
                          <w:marRight w:val="0"/>
                          <w:marTop w:val="0"/>
                          <w:marBottom w:val="0"/>
                          <w:divBdr>
                            <w:top w:val="single" w:sz="2" w:space="0" w:color="D9D9E3"/>
                            <w:left w:val="single" w:sz="2" w:space="0" w:color="D9D9E3"/>
                            <w:bottom w:val="single" w:sz="2" w:space="0" w:color="D9D9E3"/>
                            <w:right w:val="single" w:sz="2" w:space="0" w:color="D9D9E3"/>
                          </w:divBdr>
                          <w:divsChild>
                            <w:div w:id="990401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32516695">
          <w:marLeft w:val="0"/>
          <w:marRight w:val="0"/>
          <w:marTop w:val="0"/>
          <w:marBottom w:val="0"/>
          <w:divBdr>
            <w:top w:val="single" w:sz="2" w:space="0" w:color="auto"/>
            <w:left w:val="single" w:sz="2" w:space="0" w:color="auto"/>
            <w:bottom w:val="single" w:sz="6" w:space="0" w:color="auto"/>
            <w:right w:val="single" w:sz="2" w:space="0" w:color="auto"/>
          </w:divBdr>
          <w:divsChild>
            <w:div w:id="642200217">
              <w:marLeft w:val="0"/>
              <w:marRight w:val="0"/>
              <w:marTop w:val="100"/>
              <w:marBottom w:val="100"/>
              <w:divBdr>
                <w:top w:val="single" w:sz="2" w:space="0" w:color="D9D9E3"/>
                <w:left w:val="single" w:sz="2" w:space="0" w:color="D9D9E3"/>
                <w:bottom w:val="single" w:sz="2" w:space="0" w:color="D9D9E3"/>
                <w:right w:val="single" w:sz="2" w:space="0" w:color="D9D9E3"/>
              </w:divBdr>
              <w:divsChild>
                <w:div w:id="343439349">
                  <w:marLeft w:val="0"/>
                  <w:marRight w:val="0"/>
                  <w:marTop w:val="0"/>
                  <w:marBottom w:val="0"/>
                  <w:divBdr>
                    <w:top w:val="single" w:sz="2" w:space="0" w:color="D9D9E3"/>
                    <w:left w:val="single" w:sz="2" w:space="0" w:color="D9D9E3"/>
                    <w:bottom w:val="single" w:sz="2" w:space="0" w:color="D9D9E3"/>
                    <w:right w:val="single" w:sz="2" w:space="0" w:color="D9D9E3"/>
                  </w:divBdr>
                  <w:divsChild>
                    <w:div w:id="1010838498">
                      <w:marLeft w:val="0"/>
                      <w:marRight w:val="0"/>
                      <w:marTop w:val="0"/>
                      <w:marBottom w:val="0"/>
                      <w:divBdr>
                        <w:top w:val="single" w:sz="2" w:space="0" w:color="D9D9E3"/>
                        <w:left w:val="single" w:sz="2" w:space="0" w:color="D9D9E3"/>
                        <w:bottom w:val="single" w:sz="2" w:space="0" w:color="D9D9E3"/>
                        <w:right w:val="single" w:sz="2" w:space="0" w:color="D9D9E3"/>
                      </w:divBdr>
                      <w:divsChild>
                        <w:div w:id="2145463160">
                          <w:marLeft w:val="0"/>
                          <w:marRight w:val="0"/>
                          <w:marTop w:val="0"/>
                          <w:marBottom w:val="0"/>
                          <w:divBdr>
                            <w:top w:val="single" w:sz="2" w:space="0" w:color="D9D9E3"/>
                            <w:left w:val="single" w:sz="2" w:space="0" w:color="D9D9E3"/>
                            <w:bottom w:val="single" w:sz="2" w:space="0" w:color="D9D9E3"/>
                            <w:right w:val="single" w:sz="2" w:space="0" w:color="D9D9E3"/>
                          </w:divBdr>
                          <w:divsChild>
                            <w:div w:id="497966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98912351">
          <w:marLeft w:val="0"/>
          <w:marRight w:val="0"/>
          <w:marTop w:val="0"/>
          <w:marBottom w:val="0"/>
          <w:divBdr>
            <w:top w:val="single" w:sz="2" w:space="0" w:color="auto"/>
            <w:left w:val="single" w:sz="2" w:space="0" w:color="auto"/>
            <w:bottom w:val="single" w:sz="6" w:space="0" w:color="auto"/>
            <w:right w:val="single" w:sz="2" w:space="0" w:color="auto"/>
          </w:divBdr>
          <w:divsChild>
            <w:div w:id="1133641786">
              <w:marLeft w:val="0"/>
              <w:marRight w:val="0"/>
              <w:marTop w:val="100"/>
              <w:marBottom w:val="100"/>
              <w:divBdr>
                <w:top w:val="single" w:sz="2" w:space="0" w:color="D9D9E3"/>
                <w:left w:val="single" w:sz="2" w:space="0" w:color="D9D9E3"/>
                <w:bottom w:val="single" w:sz="2" w:space="0" w:color="D9D9E3"/>
                <w:right w:val="single" w:sz="2" w:space="0" w:color="D9D9E3"/>
              </w:divBdr>
              <w:divsChild>
                <w:div w:id="73868345">
                  <w:marLeft w:val="0"/>
                  <w:marRight w:val="0"/>
                  <w:marTop w:val="0"/>
                  <w:marBottom w:val="0"/>
                  <w:divBdr>
                    <w:top w:val="single" w:sz="2" w:space="0" w:color="D9D9E3"/>
                    <w:left w:val="single" w:sz="2" w:space="0" w:color="D9D9E3"/>
                    <w:bottom w:val="single" w:sz="2" w:space="0" w:color="D9D9E3"/>
                    <w:right w:val="single" w:sz="2" w:space="0" w:color="D9D9E3"/>
                  </w:divBdr>
                  <w:divsChild>
                    <w:div w:id="1917548162">
                      <w:marLeft w:val="0"/>
                      <w:marRight w:val="0"/>
                      <w:marTop w:val="0"/>
                      <w:marBottom w:val="0"/>
                      <w:divBdr>
                        <w:top w:val="single" w:sz="2" w:space="0" w:color="D9D9E3"/>
                        <w:left w:val="single" w:sz="2" w:space="0" w:color="D9D9E3"/>
                        <w:bottom w:val="single" w:sz="2" w:space="0" w:color="D9D9E3"/>
                        <w:right w:val="single" w:sz="2" w:space="0" w:color="D9D9E3"/>
                      </w:divBdr>
                      <w:divsChild>
                        <w:div w:id="326439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8537996">
                  <w:marLeft w:val="0"/>
                  <w:marRight w:val="0"/>
                  <w:marTop w:val="0"/>
                  <w:marBottom w:val="0"/>
                  <w:divBdr>
                    <w:top w:val="single" w:sz="2" w:space="0" w:color="D9D9E3"/>
                    <w:left w:val="single" w:sz="2" w:space="0" w:color="D9D9E3"/>
                    <w:bottom w:val="single" w:sz="2" w:space="0" w:color="D9D9E3"/>
                    <w:right w:val="single" w:sz="2" w:space="0" w:color="D9D9E3"/>
                  </w:divBdr>
                  <w:divsChild>
                    <w:div w:id="1569412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32053067">
      <w:bodyDiv w:val="1"/>
      <w:marLeft w:val="0"/>
      <w:marRight w:val="0"/>
      <w:marTop w:val="0"/>
      <w:marBottom w:val="0"/>
      <w:divBdr>
        <w:top w:val="none" w:sz="0" w:space="0" w:color="auto"/>
        <w:left w:val="none" w:sz="0" w:space="0" w:color="auto"/>
        <w:bottom w:val="none" w:sz="0" w:space="0" w:color="auto"/>
        <w:right w:val="none" w:sz="0" w:space="0" w:color="auto"/>
      </w:divBdr>
    </w:div>
    <w:div w:id="1632590148">
      <w:bodyDiv w:val="1"/>
      <w:marLeft w:val="0"/>
      <w:marRight w:val="0"/>
      <w:marTop w:val="0"/>
      <w:marBottom w:val="0"/>
      <w:divBdr>
        <w:top w:val="none" w:sz="0" w:space="0" w:color="auto"/>
        <w:left w:val="none" w:sz="0" w:space="0" w:color="auto"/>
        <w:bottom w:val="none" w:sz="0" w:space="0" w:color="auto"/>
        <w:right w:val="none" w:sz="0" w:space="0" w:color="auto"/>
      </w:divBdr>
    </w:div>
    <w:div w:id="1634865458">
      <w:bodyDiv w:val="1"/>
      <w:marLeft w:val="0"/>
      <w:marRight w:val="0"/>
      <w:marTop w:val="0"/>
      <w:marBottom w:val="0"/>
      <w:divBdr>
        <w:top w:val="none" w:sz="0" w:space="0" w:color="auto"/>
        <w:left w:val="none" w:sz="0" w:space="0" w:color="auto"/>
        <w:bottom w:val="none" w:sz="0" w:space="0" w:color="auto"/>
        <w:right w:val="none" w:sz="0" w:space="0" w:color="auto"/>
      </w:divBdr>
    </w:div>
    <w:div w:id="1635872435">
      <w:bodyDiv w:val="1"/>
      <w:marLeft w:val="0"/>
      <w:marRight w:val="0"/>
      <w:marTop w:val="0"/>
      <w:marBottom w:val="0"/>
      <w:divBdr>
        <w:top w:val="none" w:sz="0" w:space="0" w:color="auto"/>
        <w:left w:val="none" w:sz="0" w:space="0" w:color="auto"/>
        <w:bottom w:val="none" w:sz="0" w:space="0" w:color="auto"/>
        <w:right w:val="none" w:sz="0" w:space="0" w:color="auto"/>
      </w:divBdr>
    </w:div>
    <w:div w:id="1636107197">
      <w:bodyDiv w:val="1"/>
      <w:marLeft w:val="0"/>
      <w:marRight w:val="0"/>
      <w:marTop w:val="0"/>
      <w:marBottom w:val="0"/>
      <w:divBdr>
        <w:top w:val="none" w:sz="0" w:space="0" w:color="auto"/>
        <w:left w:val="none" w:sz="0" w:space="0" w:color="auto"/>
        <w:bottom w:val="none" w:sz="0" w:space="0" w:color="auto"/>
        <w:right w:val="none" w:sz="0" w:space="0" w:color="auto"/>
      </w:divBdr>
      <w:divsChild>
        <w:div w:id="187571578">
          <w:marLeft w:val="0"/>
          <w:marRight w:val="0"/>
          <w:marTop w:val="0"/>
          <w:marBottom w:val="0"/>
          <w:divBdr>
            <w:top w:val="single" w:sz="2" w:space="0" w:color="auto"/>
            <w:left w:val="single" w:sz="2" w:space="0" w:color="auto"/>
            <w:bottom w:val="single" w:sz="6" w:space="0" w:color="auto"/>
            <w:right w:val="single" w:sz="2" w:space="0" w:color="auto"/>
          </w:divBdr>
          <w:divsChild>
            <w:div w:id="1008944944">
              <w:marLeft w:val="0"/>
              <w:marRight w:val="0"/>
              <w:marTop w:val="100"/>
              <w:marBottom w:val="100"/>
              <w:divBdr>
                <w:top w:val="single" w:sz="2" w:space="0" w:color="D9D9E3"/>
                <w:left w:val="single" w:sz="2" w:space="0" w:color="D9D9E3"/>
                <w:bottom w:val="single" w:sz="2" w:space="0" w:color="D9D9E3"/>
                <w:right w:val="single" w:sz="2" w:space="0" w:color="D9D9E3"/>
              </w:divBdr>
              <w:divsChild>
                <w:div w:id="1135678073">
                  <w:marLeft w:val="0"/>
                  <w:marRight w:val="0"/>
                  <w:marTop w:val="0"/>
                  <w:marBottom w:val="0"/>
                  <w:divBdr>
                    <w:top w:val="single" w:sz="2" w:space="0" w:color="D9D9E3"/>
                    <w:left w:val="single" w:sz="2" w:space="0" w:color="D9D9E3"/>
                    <w:bottom w:val="single" w:sz="2" w:space="0" w:color="D9D9E3"/>
                    <w:right w:val="single" w:sz="2" w:space="0" w:color="D9D9E3"/>
                  </w:divBdr>
                  <w:divsChild>
                    <w:div w:id="1722485916">
                      <w:marLeft w:val="0"/>
                      <w:marRight w:val="0"/>
                      <w:marTop w:val="0"/>
                      <w:marBottom w:val="0"/>
                      <w:divBdr>
                        <w:top w:val="single" w:sz="2" w:space="0" w:color="D9D9E3"/>
                        <w:left w:val="single" w:sz="2" w:space="0" w:color="D9D9E3"/>
                        <w:bottom w:val="single" w:sz="2" w:space="0" w:color="D9D9E3"/>
                        <w:right w:val="single" w:sz="2" w:space="0" w:color="D9D9E3"/>
                      </w:divBdr>
                      <w:divsChild>
                        <w:div w:id="1217549711">
                          <w:marLeft w:val="0"/>
                          <w:marRight w:val="0"/>
                          <w:marTop w:val="0"/>
                          <w:marBottom w:val="0"/>
                          <w:divBdr>
                            <w:top w:val="single" w:sz="2" w:space="0" w:color="D9D9E3"/>
                            <w:left w:val="single" w:sz="2" w:space="0" w:color="D9D9E3"/>
                            <w:bottom w:val="single" w:sz="2" w:space="0" w:color="D9D9E3"/>
                            <w:right w:val="single" w:sz="2" w:space="0" w:color="D9D9E3"/>
                          </w:divBdr>
                          <w:divsChild>
                            <w:div w:id="1495299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1685784">
      <w:bodyDiv w:val="1"/>
      <w:marLeft w:val="0"/>
      <w:marRight w:val="0"/>
      <w:marTop w:val="0"/>
      <w:marBottom w:val="0"/>
      <w:divBdr>
        <w:top w:val="none" w:sz="0" w:space="0" w:color="auto"/>
        <w:left w:val="none" w:sz="0" w:space="0" w:color="auto"/>
        <w:bottom w:val="none" w:sz="0" w:space="0" w:color="auto"/>
        <w:right w:val="none" w:sz="0" w:space="0" w:color="auto"/>
      </w:divBdr>
      <w:divsChild>
        <w:div w:id="86661739">
          <w:marLeft w:val="0"/>
          <w:marRight w:val="0"/>
          <w:marTop w:val="0"/>
          <w:marBottom w:val="0"/>
          <w:divBdr>
            <w:top w:val="none" w:sz="0" w:space="0" w:color="auto"/>
            <w:left w:val="none" w:sz="0" w:space="0" w:color="auto"/>
            <w:bottom w:val="none" w:sz="0" w:space="0" w:color="auto"/>
            <w:right w:val="none" w:sz="0" w:space="0" w:color="auto"/>
          </w:divBdr>
          <w:divsChild>
            <w:div w:id="1194265871">
              <w:marLeft w:val="0"/>
              <w:marRight w:val="0"/>
              <w:marTop w:val="0"/>
              <w:marBottom w:val="0"/>
              <w:divBdr>
                <w:top w:val="single" w:sz="2" w:space="0" w:color="D9D9E3"/>
                <w:left w:val="single" w:sz="2" w:space="0" w:color="D9D9E3"/>
                <w:bottom w:val="single" w:sz="2" w:space="0" w:color="D9D9E3"/>
                <w:right w:val="single" w:sz="2" w:space="0" w:color="D9D9E3"/>
              </w:divBdr>
              <w:divsChild>
                <w:div w:id="358967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4472289">
          <w:marLeft w:val="0"/>
          <w:marRight w:val="0"/>
          <w:marTop w:val="0"/>
          <w:marBottom w:val="0"/>
          <w:divBdr>
            <w:top w:val="single" w:sz="2" w:space="0" w:color="D9D9E3"/>
            <w:left w:val="single" w:sz="2" w:space="0" w:color="D9D9E3"/>
            <w:bottom w:val="single" w:sz="2" w:space="0" w:color="D9D9E3"/>
            <w:right w:val="single" w:sz="2" w:space="0" w:color="D9D9E3"/>
          </w:divBdr>
          <w:divsChild>
            <w:div w:id="1785614939">
              <w:marLeft w:val="0"/>
              <w:marRight w:val="0"/>
              <w:marTop w:val="0"/>
              <w:marBottom w:val="0"/>
              <w:divBdr>
                <w:top w:val="single" w:sz="2" w:space="0" w:color="D9D9E3"/>
                <w:left w:val="single" w:sz="2" w:space="0" w:color="D9D9E3"/>
                <w:bottom w:val="single" w:sz="2" w:space="0" w:color="D9D9E3"/>
                <w:right w:val="single" w:sz="2" w:space="0" w:color="D9D9E3"/>
              </w:divBdr>
              <w:divsChild>
                <w:div w:id="1692951892">
                  <w:marLeft w:val="0"/>
                  <w:marRight w:val="0"/>
                  <w:marTop w:val="0"/>
                  <w:marBottom w:val="0"/>
                  <w:divBdr>
                    <w:top w:val="single" w:sz="2" w:space="0" w:color="D9D9E3"/>
                    <w:left w:val="single" w:sz="2" w:space="0" w:color="D9D9E3"/>
                    <w:bottom w:val="single" w:sz="2" w:space="0" w:color="D9D9E3"/>
                    <w:right w:val="single" w:sz="2" w:space="0" w:color="D9D9E3"/>
                  </w:divBdr>
                  <w:divsChild>
                    <w:div w:id="62143455">
                      <w:marLeft w:val="0"/>
                      <w:marRight w:val="0"/>
                      <w:marTop w:val="0"/>
                      <w:marBottom w:val="0"/>
                      <w:divBdr>
                        <w:top w:val="single" w:sz="2" w:space="0" w:color="D9D9E3"/>
                        <w:left w:val="single" w:sz="2" w:space="0" w:color="D9D9E3"/>
                        <w:bottom w:val="single" w:sz="2" w:space="0" w:color="D9D9E3"/>
                        <w:right w:val="single" w:sz="2" w:space="0" w:color="D9D9E3"/>
                      </w:divBdr>
                      <w:divsChild>
                        <w:div w:id="437801745">
                          <w:marLeft w:val="0"/>
                          <w:marRight w:val="0"/>
                          <w:marTop w:val="0"/>
                          <w:marBottom w:val="0"/>
                          <w:divBdr>
                            <w:top w:val="single" w:sz="2" w:space="0" w:color="auto"/>
                            <w:left w:val="single" w:sz="2" w:space="0" w:color="auto"/>
                            <w:bottom w:val="single" w:sz="6" w:space="0" w:color="auto"/>
                            <w:right w:val="single" w:sz="2" w:space="0" w:color="auto"/>
                          </w:divBdr>
                          <w:divsChild>
                            <w:div w:id="1598562407">
                              <w:marLeft w:val="0"/>
                              <w:marRight w:val="0"/>
                              <w:marTop w:val="100"/>
                              <w:marBottom w:val="100"/>
                              <w:divBdr>
                                <w:top w:val="single" w:sz="2" w:space="0" w:color="D9D9E3"/>
                                <w:left w:val="single" w:sz="2" w:space="0" w:color="D9D9E3"/>
                                <w:bottom w:val="single" w:sz="2" w:space="0" w:color="D9D9E3"/>
                                <w:right w:val="single" w:sz="2" w:space="0" w:color="D9D9E3"/>
                              </w:divBdr>
                              <w:divsChild>
                                <w:div w:id="1216746026">
                                  <w:marLeft w:val="0"/>
                                  <w:marRight w:val="0"/>
                                  <w:marTop w:val="0"/>
                                  <w:marBottom w:val="0"/>
                                  <w:divBdr>
                                    <w:top w:val="single" w:sz="2" w:space="0" w:color="D9D9E3"/>
                                    <w:left w:val="single" w:sz="2" w:space="0" w:color="D9D9E3"/>
                                    <w:bottom w:val="single" w:sz="2" w:space="0" w:color="D9D9E3"/>
                                    <w:right w:val="single" w:sz="2" w:space="0" w:color="D9D9E3"/>
                                  </w:divBdr>
                                  <w:divsChild>
                                    <w:div w:id="100805133">
                                      <w:marLeft w:val="0"/>
                                      <w:marRight w:val="0"/>
                                      <w:marTop w:val="0"/>
                                      <w:marBottom w:val="0"/>
                                      <w:divBdr>
                                        <w:top w:val="single" w:sz="2" w:space="0" w:color="D9D9E3"/>
                                        <w:left w:val="single" w:sz="2" w:space="0" w:color="D9D9E3"/>
                                        <w:bottom w:val="single" w:sz="2" w:space="0" w:color="D9D9E3"/>
                                        <w:right w:val="single" w:sz="2" w:space="0" w:color="D9D9E3"/>
                                      </w:divBdr>
                                      <w:divsChild>
                                        <w:div w:id="1022780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5325523">
                          <w:marLeft w:val="0"/>
                          <w:marRight w:val="0"/>
                          <w:marTop w:val="0"/>
                          <w:marBottom w:val="0"/>
                          <w:divBdr>
                            <w:top w:val="single" w:sz="2" w:space="0" w:color="auto"/>
                            <w:left w:val="single" w:sz="2" w:space="0" w:color="auto"/>
                            <w:bottom w:val="single" w:sz="6" w:space="0" w:color="auto"/>
                            <w:right w:val="single" w:sz="2" w:space="0" w:color="auto"/>
                          </w:divBdr>
                          <w:divsChild>
                            <w:div w:id="2102292023">
                              <w:marLeft w:val="0"/>
                              <w:marRight w:val="0"/>
                              <w:marTop w:val="100"/>
                              <w:marBottom w:val="100"/>
                              <w:divBdr>
                                <w:top w:val="single" w:sz="2" w:space="0" w:color="D9D9E3"/>
                                <w:left w:val="single" w:sz="2" w:space="0" w:color="D9D9E3"/>
                                <w:bottom w:val="single" w:sz="2" w:space="0" w:color="D9D9E3"/>
                                <w:right w:val="single" w:sz="2" w:space="0" w:color="D9D9E3"/>
                              </w:divBdr>
                              <w:divsChild>
                                <w:div w:id="890922928">
                                  <w:marLeft w:val="0"/>
                                  <w:marRight w:val="0"/>
                                  <w:marTop w:val="0"/>
                                  <w:marBottom w:val="0"/>
                                  <w:divBdr>
                                    <w:top w:val="single" w:sz="2" w:space="0" w:color="D9D9E3"/>
                                    <w:left w:val="single" w:sz="2" w:space="0" w:color="D9D9E3"/>
                                    <w:bottom w:val="single" w:sz="2" w:space="0" w:color="D9D9E3"/>
                                    <w:right w:val="single" w:sz="2" w:space="0" w:color="D9D9E3"/>
                                  </w:divBdr>
                                  <w:divsChild>
                                    <w:div w:id="1638532888">
                                      <w:marLeft w:val="0"/>
                                      <w:marRight w:val="0"/>
                                      <w:marTop w:val="0"/>
                                      <w:marBottom w:val="0"/>
                                      <w:divBdr>
                                        <w:top w:val="single" w:sz="2" w:space="0" w:color="D9D9E3"/>
                                        <w:left w:val="single" w:sz="2" w:space="0" w:color="D9D9E3"/>
                                        <w:bottom w:val="single" w:sz="2" w:space="0" w:color="D9D9E3"/>
                                        <w:right w:val="single" w:sz="2" w:space="0" w:color="D9D9E3"/>
                                      </w:divBdr>
                                      <w:divsChild>
                                        <w:div w:id="1429501566">
                                          <w:marLeft w:val="0"/>
                                          <w:marRight w:val="0"/>
                                          <w:marTop w:val="0"/>
                                          <w:marBottom w:val="0"/>
                                          <w:divBdr>
                                            <w:top w:val="single" w:sz="2" w:space="0" w:color="D9D9E3"/>
                                            <w:left w:val="single" w:sz="2" w:space="0" w:color="D9D9E3"/>
                                            <w:bottom w:val="single" w:sz="2" w:space="0" w:color="D9D9E3"/>
                                            <w:right w:val="single" w:sz="2" w:space="0" w:color="D9D9E3"/>
                                          </w:divBdr>
                                          <w:divsChild>
                                            <w:div w:id="1285231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42466805">
      <w:bodyDiv w:val="1"/>
      <w:marLeft w:val="0"/>
      <w:marRight w:val="0"/>
      <w:marTop w:val="0"/>
      <w:marBottom w:val="0"/>
      <w:divBdr>
        <w:top w:val="none" w:sz="0" w:space="0" w:color="auto"/>
        <w:left w:val="none" w:sz="0" w:space="0" w:color="auto"/>
        <w:bottom w:val="none" w:sz="0" w:space="0" w:color="auto"/>
        <w:right w:val="none" w:sz="0" w:space="0" w:color="auto"/>
      </w:divBdr>
    </w:div>
    <w:div w:id="1643341242">
      <w:bodyDiv w:val="1"/>
      <w:marLeft w:val="0"/>
      <w:marRight w:val="0"/>
      <w:marTop w:val="0"/>
      <w:marBottom w:val="0"/>
      <w:divBdr>
        <w:top w:val="none" w:sz="0" w:space="0" w:color="auto"/>
        <w:left w:val="none" w:sz="0" w:space="0" w:color="auto"/>
        <w:bottom w:val="none" w:sz="0" w:space="0" w:color="auto"/>
        <w:right w:val="none" w:sz="0" w:space="0" w:color="auto"/>
      </w:divBdr>
    </w:div>
    <w:div w:id="1648507124">
      <w:bodyDiv w:val="1"/>
      <w:marLeft w:val="0"/>
      <w:marRight w:val="0"/>
      <w:marTop w:val="0"/>
      <w:marBottom w:val="0"/>
      <w:divBdr>
        <w:top w:val="none" w:sz="0" w:space="0" w:color="auto"/>
        <w:left w:val="none" w:sz="0" w:space="0" w:color="auto"/>
        <w:bottom w:val="none" w:sz="0" w:space="0" w:color="auto"/>
        <w:right w:val="none" w:sz="0" w:space="0" w:color="auto"/>
      </w:divBdr>
    </w:div>
    <w:div w:id="1651906918">
      <w:bodyDiv w:val="1"/>
      <w:marLeft w:val="0"/>
      <w:marRight w:val="0"/>
      <w:marTop w:val="0"/>
      <w:marBottom w:val="0"/>
      <w:divBdr>
        <w:top w:val="none" w:sz="0" w:space="0" w:color="auto"/>
        <w:left w:val="none" w:sz="0" w:space="0" w:color="auto"/>
        <w:bottom w:val="none" w:sz="0" w:space="0" w:color="auto"/>
        <w:right w:val="none" w:sz="0" w:space="0" w:color="auto"/>
      </w:divBdr>
      <w:divsChild>
        <w:div w:id="348413791">
          <w:marLeft w:val="0"/>
          <w:marRight w:val="0"/>
          <w:marTop w:val="0"/>
          <w:marBottom w:val="0"/>
          <w:divBdr>
            <w:top w:val="none" w:sz="0" w:space="0" w:color="auto"/>
            <w:left w:val="none" w:sz="0" w:space="0" w:color="auto"/>
            <w:bottom w:val="none" w:sz="0" w:space="0" w:color="auto"/>
            <w:right w:val="none" w:sz="0" w:space="0" w:color="auto"/>
          </w:divBdr>
        </w:div>
      </w:divsChild>
    </w:div>
    <w:div w:id="1654675987">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sChild>
        <w:div w:id="56246442">
          <w:marLeft w:val="0"/>
          <w:marRight w:val="0"/>
          <w:marTop w:val="0"/>
          <w:marBottom w:val="0"/>
          <w:divBdr>
            <w:top w:val="none" w:sz="0" w:space="0" w:color="auto"/>
            <w:left w:val="none" w:sz="0" w:space="0" w:color="auto"/>
            <w:bottom w:val="none" w:sz="0" w:space="0" w:color="auto"/>
            <w:right w:val="none" w:sz="0" w:space="0" w:color="auto"/>
          </w:divBdr>
          <w:divsChild>
            <w:div w:id="1470631590">
              <w:marLeft w:val="0"/>
              <w:marRight w:val="0"/>
              <w:marTop w:val="0"/>
              <w:marBottom w:val="0"/>
              <w:divBdr>
                <w:top w:val="single" w:sz="2" w:space="0" w:color="D9D9E3"/>
                <w:left w:val="single" w:sz="2" w:space="0" w:color="D9D9E3"/>
                <w:bottom w:val="single" w:sz="2" w:space="0" w:color="D9D9E3"/>
                <w:right w:val="single" w:sz="2" w:space="0" w:color="D9D9E3"/>
              </w:divBdr>
              <w:divsChild>
                <w:div w:id="1348677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9756367">
          <w:marLeft w:val="0"/>
          <w:marRight w:val="0"/>
          <w:marTop w:val="0"/>
          <w:marBottom w:val="0"/>
          <w:divBdr>
            <w:top w:val="single" w:sz="2" w:space="0" w:color="D9D9E3"/>
            <w:left w:val="single" w:sz="2" w:space="0" w:color="D9D9E3"/>
            <w:bottom w:val="single" w:sz="2" w:space="0" w:color="D9D9E3"/>
            <w:right w:val="single" w:sz="2" w:space="0" w:color="D9D9E3"/>
          </w:divBdr>
          <w:divsChild>
            <w:div w:id="238365165">
              <w:marLeft w:val="0"/>
              <w:marRight w:val="0"/>
              <w:marTop w:val="0"/>
              <w:marBottom w:val="0"/>
              <w:divBdr>
                <w:top w:val="single" w:sz="2" w:space="0" w:color="D9D9E3"/>
                <w:left w:val="single" w:sz="2" w:space="0" w:color="D9D9E3"/>
                <w:bottom w:val="single" w:sz="2" w:space="0" w:color="D9D9E3"/>
                <w:right w:val="single" w:sz="2" w:space="0" w:color="D9D9E3"/>
              </w:divBdr>
              <w:divsChild>
                <w:div w:id="170027566">
                  <w:marLeft w:val="0"/>
                  <w:marRight w:val="0"/>
                  <w:marTop w:val="0"/>
                  <w:marBottom w:val="0"/>
                  <w:divBdr>
                    <w:top w:val="single" w:sz="2" w:space="0" w:color="D9D9E3"/>
                    <w:left w:val="single" w:sz="2" w:space="0" w:color="D9D9E3"/>
                    <w:bottom w:val="single" w:sz="2" w:space="0" w:color="D9D9E3"/>
                    <w:right w:val="single" w:sz="2" w:space="0" w:color="D9D9E3"/>
                  </w:divBdr>
                  <w:divsChild>
                    <w:div w:id="2114126385">
                      <w:marLeft w:val="0"/>
                      <w:marRight w:val="0"/>
                      <w:marTop w:val="0"/>
                      <w:marBottom w:val="0"/>
                      <w:divBdr>
                        <w:top w:val="single" w:sz="2" w:space="0" w:color="D9D9E3"/>
                        <w:left w:val="single" w:sz="2" w:space="0" w:color="D9D9E3"/>
                        <w:bottom w:val="single" w:sz="2" w:space="0" w:color="D9D9E3"/>
                        <w:right w:val="single" w:sz="2" w:space="0" w:color="D9D9E3"/>
                      </w:divBdr>
                      <w:divsChild>
                        <w:div w:id="904872784">
                          <w:marLeft w:val="0"/>
                          <w:marRight w:val="0"/>
                          <w:marTop w:val="0"/>
                          <w:marBottom w:val="0"/>
                          <w:divBdr>
                            <w:top w:val="single" w:sz="2" w:space="0" w:color="auto"/>
                            <w:left w:val="single" w:sz="2" w:space="0" w:color="auto"/>
                            <w:bottom w:val="single" w:sz="6" w:space="0" w:color="auto"/>
                            <w:right w:val="single" w:sz="2" w:space="0" w:color="auto"/>
                          </w:divBdr>
                          <w:divsChild>
                            <w:div w:id="949773877">
                              <w:marLeft w:val="0"/>
                              <w:marRight w:val="0"/>
                              <w:marTop w:val="100"/>
                              <w:marBottom w:val="100"/>
                              <w:divBdr>
                                <w:top w:val="single" w:sz="2" w:space="0" w:color="D9D9E3"/>
                                <w:left w:val="single" w:sz="2" w:space="0" w:color="D9D9E3"/>
                                <w:bottom w:val="single" w:sz="2" w:space="0" w:color="D9D9E3"/>
                                <w:right w:val="single" w:sz="2" w:space="0" w:color="D9D9E3"/>
                              </w:divBdr>
                              <w:divsChild>
                                <w:div w:id="1961758452">
                                  <w:marLeft w:val="0"/>
                                  <w:marRight w:val="0"/>
                                  <w:marTop w:val="0"/>
                                  <w:marBottom w:val="0"/>
                                  <w:divBdr>
                                    <w:top w:val="single" w:sz="2" w:space="0" w:color="D9D9E3"/>
                                    <w:left w:val="single" w:sz="2" w:space="0" w:color="D9D9E3"/>
                                    <w:bottom w:val="single" w:sz="2" w:space="0" w:color="D9D9E3"/>
                                    <w:right w:val="single" w:sz="2" w:space="0" w:color="D9D9E3"/>
                                  </w:divBdr>
                                  <w:divsChild>
                                    <w:div w:id="1210068251">
                                      <w:marLeft w:val="0"/>
                                      <w:marRight w:val="0"/>
                                      <w:marTop w:val="0"/>
                                      <w:marBottom w:val="0"/>
                                      <w:divBdr>
                                        <w:top w:val="single" w:sz="2" w:space="0" w:color="D9D9E3"/>
                                        <w:left w:val="single" w:sz="2" w:space="0" w:color="D9D9E3"/>
                                        <w:bottom w:val="single" w:sz="2" w:space="0" w:color="D9D9E3"/>
                                        <w:right w:val="single" w:sz="2" w:space="0" w:color="D9D9E3"/>
                                      </w:divBdr>
                                      <w:divsChild>
                                        <w:div w:id="232203475">
                                          <w:marLeft w:val="0"/>
                                          <w:marRight w:val="0"/>
                                          <w:marTop w:val="0"/>
                                          <w:marBottom w:val="0"/>
                                          <w:divBdr>
                                            <w:top w:val="single" w:sz="2" w:space="0" w:color="D9D9E3"/>
                                            <w:left w:val="single" w:sz="2" w:space="0" w:color="D9D9E3"/>
                                            <w:bottom w:val="single" w:sz="2" w:space="0" w:color="D9D9E3"/>
                                            <w:right w:val="single" w:sz="2" w:space="0" w:color="D9D9E3"/>
                                          </w:divBdr>
                                          <w:divsChild>
                                            <w:div w:id="1080754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65740032">
      <w:bodyDiv w:val="1"/>
      <w:marLeft w:val="0"/>
      <w:marRight w:val="0"/>
      <w:marTop w:val="0"/>
      <w:marBottom w:val="0"/>
      <w:divBdr>
        <w:top w:val="none" w:sz="0" w:space="0" w:color="auto"/>
        <w:left w:val="none" w:sz="0" w:space="0" w:color="auto"/>
        <w:bottom w:val="none" w:sz="0" w:space="0" w:color="auto"/>
        <w:right w:val="none" w:sz="0" w:space="0" w:color="auto"/>
      </w:divBdr>
      <w:divsChild>
        <w:div w:id="1430810007">
          <w:marLeft w:val="0"/>
          <w:marRight w:val="0"/>
          <w:marTop w:val="0"/>
          <w:marBottom w:val="0"/>
          <w:divBdr>
            <w:top w:val="single" w:sz="2" w:space="0" w:color="auto"/>
            <w:left w:val="single" w:sz="2" w:space="0" w:color="auto"/>
            <w:bottom w:val="single" w:sz="6" w:space="0" w:color="auto"/>
            <w:right w:val="single" w:sz="2" w:space="0" w:color="auto"/>
          </w:divBdr>
          <w:divsChild>
            <w:div w:id="75441050">
              <w:marLeft w:val="0"/>
              <w:marRight w:val="0"/>
              <w:marTop w:val="100"/>
              <w:marBottom w:val="100"/>
              <w:divBdr>
                <w:top w:val="single" w:sz="2" w:space="0" w:color="D9D9E3"/>
                <w:left w:val="single" w:sz="2" w:space="0" w:color="D9D9E3"/>
                <w:bottom w:val="single" w:sz="2" w:space="0" w:color="D9D9E3"/>
                <w:right w:val="single" w:sz="2" w:space="0" w:color="D9D9E3"/>
              </w:divBdr>
              <w:divsChild>
                <w:div w:id="1801075940">
                  <w:marLeft w:val="0"/>
                  <w:marRight w:val="0"/>
                  <w:marTop w:val="0"/>
                  <w:marBottom w:val="0"/>
                  <w:divBdr>
                    <w:top w:val="single" w:sz="2" w:space="0" w:color="D9D9E3"/>
                    <w:left w:val="single" w:sz="2" w:space="0" w:color="D9D9E3"/>
                    <w:bottom w:val="single" w:sz="2" w:space="0" w:color="D9D9E3"/>
                    <w:right w:val="single" w:sz="2" w:space="0" w:color="D9D9E3"/>
                  </w:divBdr>
                  <w:divsChild>
                    <w:div w:id="600768548">
                      <w:marLeft w:val="0"/>
                      <w:marRight w:val="0"/>
                      <w:marTop w:val="0"/>
                      <w:marBottom w:val="0"/>
                      <w:divBdr>
                        <w:top w:val="single" w:sz="2" w:space="0" w:color="D9D9E3"/>
                        <w:left w:val="single" w:sz="2" w:space="0" w:color="D9D9E3"/>
                        <w:bottom w:val="single" w:sz="2" w:space="0" w:color="D9D9E3"/>
                        <w:right w:val="single" w:sz="2" w:space="0" w:color="D9D9E3"/>
                      </w:divBdr>
                      <w:divsChild>
                        <w:div w:id="1664355223">
                          <w:marLeft w:val="0"/>
                          <w:marRight w:val="0"/>
                          <w:marTop w:val="0"/>
                          <w:marBottom w:val="0"/>
                          <w:divBdr>
                            <w:top w:val="single" w:sz="2" w:space="0" w:color="D9D9E3"/>
                            <w:left w:val="single" w:sz="2" w:space="0" w:color="D9D9E3"/>
                            <w:bottom w:val="single" w:sz="2" w:space="0" w:color="D9D9E3"/>
                            <w:right w:val="single" w:sz="2" w:space="0" w:color="D9D9E3"/>
                          </w:divBdr>
                          <w:divsChild>
                            <w:div w:id="48844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6086655">
      <w:bodyDiv w:val="1"/>
      <w:marLeft w:val="0"/>
      <w:marRight w:val="0"/>
      <w:marTop w:val="0"/>
      <w:marBottom w:val="0"/>
      <w:divBdr>
        <w:top w:val="none" w:sz="0" w:space="0" w:color="auto"/>
        <w:left w:val="none" w:sz="0" w:space="0" w:color="auto"/>
        <w:bottom w:val="none" w:sz="0" w:space="0" w:color="auto"/>
        <w:right w:val="none" w:sz="0" w:space="0" w:color="auto"/>
      </w:divBdr>
    </w:div>
    <w:div w:id="1666473365">
      <w:bodyDiv w:val="1"/>
      <w:marLeft w:val="0"/>
      <w:marRight w:val="0"/>
      <w:marTop w:val="0"/>
      <w:marBottom w:val="0"/>
      <w:divBdr>
        <w:top w:val="none" w:sz="0" w:space="0" w:color="auto"/>
        <w:left w:val="none" w:sz="0" w:space="0" w:color="auto"/>
        <w:bottom w:val="none" w:sz="0" w:space="0" w:color="auto"/>
        <w:right w:val="none" w:sz="0" w:space="0" w:color="auto"/>
      </w:divBdr>
    </w:div>
    <w:div w:id="1666737845">
      <w:bodyDiv w:val="1"/>
      <w:marLeft w:val="0"/>
      <w:marRight w:val="0"/>
      <w:marTop w:val="0"/>
      <w:marBottom w:val="0"/>
      <w:divBdr>
        <w:top w:val="none" w:sz="0" w:space="0" w:color="auto"/>
        <w:left w:val="none" w:sz="0" w:space="0" w:color="auto"/>
        <w:bottom w:val="none" w:sz="0" w:space="0" w:color="auto"/>
        <w:right w:val="none" w:sz="0" w:space="0" w:color="auto"/>
      </w:divBdr>
    </w:div>
    <w:div w:id="1672291696">
      <w:bodyDiv w:val="1"/>
      <w:marLeft w:val="0"/>
      <w:marRight w:val="0"/>
      <w:marTop w:val="0"/>
      <w:marBottom w:val="0"/>
      <w:divBdr>
        <w:top w:val="none" w:sz="0" w:space="0" w:color="auto"/>
        <w:left w:val="none" w:sz="0" w:space="0" w:color="auto"/>
        <w:bottom w:val="none" w:sz="0" w:space="0" w:color="auto"/>
        <w:right w:val="none" w:sz="0" w:space="0" w:color="auto"/>
      </w:divBdr>
    </w:div>
    <w:div w:id="1678463464">
      <w:bodyDiv w:val="1"/>
      <w:marLeft w:val="0"/>
      <w:marRight w:val="0"/>
      <w:marTop w:val="0"/>
      <w:marBottom w:val="0"/>
      <w:divBdr>
        <w:top w:val="none" w:sz="0" w:space="0" w:color="auto"/>
        <w:left w:val="none" w:sz="0" w:space="0" w:color="auto"/>
        <w:bottom w:val="none" w:sz="0" w:space="0" w:color="auto"/>
        <w:right w:val="none" w:sz="0" w:space="0" w:color="auto"/>
      </w:divBdr>
    </w:div>
    <w:div w:id="1680278647">
      <w:bodyDiv w:val="1"/>
      <w:marLeft w:val="0"/>
      <w:marRight w:val="0"/>
      <w:marTop w:val="0"/>
      <w:marBottom w:val="0"/>
      <w:divBdr>
        <w:top w:val="none" w:sz="0" w:space="0" w:color="auto"/>
        <w:left w:val="none" w:sz="0" w:space="0" w:color="auto"/>
        <w:bottom w:val="none" w:sz="0" w:space="0" w:color="auto"/>
        <w:right w:val="none" w:sz="0" w:space="0" w:color="auto"/>
      </w:divBdr>
    </w:div>
    <w:div w:id="1681736320">
      <w:bodyDiv w:val="1"/>
      <w:marLeft w:val="0"/>
      <w:marRight w:val="0"/>
      <w:marTop w:val="0"/>
      <w:marBottom w:val="0"/>
      <w:divBdr>
        <w:top w:val="none" w:sz="0" w:space="0" w:color="auto"/>
        <w:left w:val="none" w:sz="0" w:space="0" w:color="auto"/>
        <w:bottom w:val="none" w:sz="0" w:space="0" w:color="auto"/>
        <w:right w:val="none" w:sz="0" w:space="0" w:color="auto"/>
      </w:divBdr>
      <w:divsChild>
        <w:div w:id="351763070">
          <w:marLeft w:val="0"/>
          <w:marRight w:val="0"/>
          <w:marTop w:val="0"/>
          <w:marBottom w:val="0"/>
          <w:divBdr>
            <w:top w:val="single" w:sz="2" w:space="0" w:color="auto"/>
            <w:left w:val="single" w:sz="2" w:space="0" w:color="auto"/>
            <w:bottom w:val="single" w:sz="6" w:space="0" w:color="auto"/>
            <w:right w:val="single" w:sz="2" w:space="0" w:color="auto"/>
          </w:divBdr>
          <w:divsChild>
            <w:div w:id="354498204">
              <w:marLeft w:val="0"/>
              <w:marRight w:val="0"/>
              <w:marTop w:val="100"/>
              <w:marBottom w:val="100"/>
              <w:divBdr>
                <w:top w:val="single" w:sz="2" w:space="0" w:color="D9D9E3"/>
                <w:left w:val="single" w:sz="2" w:space="0" w:color="D9D9E3"/>
                <w:bottom w:val="single" w:sz="2" w:space="0" w:color="D9D9E3"/>
                <w:right w:val="single" w:sz="2" w:space="0" w:color="D9D9E3"/>
              </w:divBdr>
              <w:divsChild>
                <w:div w:id="1015690201">
                  <w:marLeft w:val="0"/>
                  <w:marRight w:val="0"/>
                  <w:marTop w:val="0"/>
                  <w:marBottom w:val="0"/>
                  <w:divBdr>
                    <w:top w:val="single" w:sz="2" w:space="0" w:color="D9D9E3"/>
                    <w:left w:val="single" w:sz="2" w:space="0" w:color="D9D9E3"/>
                    <w:bottom w:val="single" w:sz="2" w:space="0" w:color="D9D9E3"/>
                    <w:right w:val="single" w:sz="2" w:space="0" w:color="D9D9E3"/>
                  </w:divBdr>
                  <w:divsChild>
                    <w:div w:id="1360398768">
                      <w:marLeft w:val="0"/>
                      <w:marRight w:val="0"/>
                      <w:marTop w:val="0"/>
                      <w:marBottom w:val="0"/>
                      <w:divBdr>
                        <w:top w:val="single" w:sz="2" w:space="0" w:color="D9D9E3"/>
                        <w:left w:val="single" w:sz="2" w:space="0" w:color="D9D9E3"/>
                        <w:bottom w:val="single" w:sz="2" w:space="0" w:color="D9D9E3"/>
                        <w:right w:val="single" w:sz="2" w:space="0" w:color="D9D9E3"/>
                      </w:divBdr>
                      <w:divsChild>
                        <w:div w:id="1854611147">
                          <w:marLeft w:val="0"/>
                          <w:marRight w:val="0"/>
                          <w:marTop w:val="0"/>
                          <w:marBottom w:val="0"/>
                          <w:divBdr>
                            <w:top w:val="single" w:sz="2" w:space="0" w:color="D9D9E3"/>
                            <w:left w:val="single" w:sz="2" w:space="0" w:color="D9D9E3"/>
                            <w:bottom w:val="single" w:sz="2" w:space="0" w:color="D9D9E3"/>
                            <w:right w:val="single" w:sz="2" w:space="0" w:color="D9D9E3"/>
                          </w:divBdr>
                          <w:divsChild>
                            <w:div w:id="374473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1736988">
      <w:bodyDiv w:val="1"/>
      <w:marLeft w:val="0"/>
      <w:marRight w:val="0"/>
      <w:marTop w:val="0"/>
      <w:marBottom w:val="0"/>
      <w:divBdr>
        <w:top w:val="none" w:sz="0" w:space="0" w:color="auto"/>
        <w:left w:val="none" w:sz="0" w:space="0" w:color="auto"/>
        <w:bottom w:val="none" w:sz="0" w:space="0" w:color="auto"/>
        <w:right w:val="none" w:sz="0" w:space="0" w:color="auto"/>
      </w:divBdr>
    </w:div>
    <w:div w:id="1684818290">
      <w:bodyDiv w:val="1"/>
      <w:marLeft w:val="0"/>
      <w:marRight w:val="0"/>
      <w:marTop w:val="0"/>
      <w:marBottom w:val="0"/>
      <w:divBdr>
        <w:top w:val="none" w:sz="0" w:space="0" w:color="auto"/>
        <w:left w:val="none" w:sz="0" w:space="0" w:color="auto"/>
        <w:bottom w:val="none" w:sz="0" w:space="0" w:color="auto"/>
        <w:right w:val="none" w:sz="0" w:space="0" w:color="auto"/>
      </w:divBdr>
    </w:div>
    <w:div w:id="1685329233">
      <w:bodyDiv w:val="1"/>
      <w:marLeft w:val="0"/>
      <w:marRight w:val="0"/>
      <w:marTop w:val="0"/>
      <w:marBottom w:val="0"/>
      <w:divBdr>
        <w:top w:val="none" w:sz="0" w:space="0" w:color="auto"/>
        <w:left w:val="none" w:sz="0" w:space="0" w:color="auto"/>
        <w:bottom w:val="none" w:sz="0" w:space="0" w:color="auto"/>
        <w:right w:val="none" w:sz="0" w:space="0" w:color="auto"/>
      </w:divBdr>
    </w:div>
    <w:div w:id="1691834370">
      <w:bodyDiv w:val="1"/>
      <w:marLeft w:val="0"/>
      <w:marRight w:val="0"/>
      <w:marTop w:val="0"/>
      <w:marBottom w:val="0"/>
      <w:divBdr>
        <w:top w:val="none" w:sz="0" w:space="0" w:color="auto"/>
        <w:left w:val="none" w:sz="0" w:space="0" w:color="auto"/>
        <w:bottom w:val="none" w:sz="0" w:space="0" w:color="auto"/>
        <w:right w:val="none" w:sz="0" w:space="0" w:color="auto"/>
      </w:divBdr>
    </w:div>
    <w:div w:id="1692760013">
      <w:bodyDiv w:val="1"/>
      <w:marLeft w:val="0"/>
      <w:marRight w:val="0"/>
      <w:marTop w:val="0"/>
      <w:marBottom w:val="0"/>
      <w:divBdr>
        <w:top w:val="none" w:sz="0" w:space="0" w:color="auto"/>
        <w:left w:val="none" w:sz="0" w:space="0" w:color="auto"/>
        <w:bottom w:val="none" w:sz="0" w:space="0" w:color="auto"/>
        <w:right w:val="none" w:sz="0" w:space="0" w:color="auto"/>
      </w:divBdr>
      <w:divsChild>
        <w:div w:id="1523974300">
          <w:marLeft w:val="547"/>
          <w:marRight w:val="0"/>
          <w:marTop w:val="0"/>
          <w:marBottom w:val="0"/>
          <w:divBdr>
            <w:top w:val="none" w:sz="0" w:space="0" w:color="auto"/>
            <w:left w:val="none" w:sz="0" w:space="0" w:color="auto"/>
            <w:bottom w:val="none" w:sz="0" w:space="0" w:color="auto"/>
            <w:right w:val="none" w:sz="0" w:space="0" w:color="auto"/>
          </w:divBdr>
        </w:div>
        <w:div w:id="1858690653">
          <w:marLeft w:val="547"/>
          <w:marRight w:val="0"/>
          <w:marTop w:val="0"/>
          <w:marBottom w:val="0"/>
          <w:divBdr>
            <w:top w:val="none" w:sz="0" w:space="0" w:color="auto"/>
            <w:left w:val="none" w:sz="0" w:space="0" w:color="auto"/>
            <w:bottom w:val="none" w:sz="0" w:space="0" w:color="auto"/>
            <w:right w:val="none" w:sz="0" w:space="0" w:color="auto"/>
          </w:divBdr>
        </w:div>
      </w:divsChild>
    </w:div>
    <w:div w:id="1695883206">
      <w:bodyDiv w:val="1"/>
      <w:marLeft w:val="0"/>
      <w:marRight w:val="0"/>
      <w:marTop w:val="0"/>
      <w:marBottom w:val="0"/>
      <w:divBdr>
        <w:top w:val="none" w:sz="0" w:space="0" w:color="auto"/>
        <w:left w:val="none" w:sz="0" w:space="0" w:color="auto"/>
        <w:bottom w:val="none" w:sz="0" w:space="0" w:color="auto"/>
        <w:right w:val="none" w:sz="0" w:space="0" w:color="auto"/>
      </w:divBdr>
    </w:div>
    <w:div w:id="1696274218">
      <w:bodyDiv w:val="1"/>
      <w:marLeft w:val="0"/>
      <w:marRight w:val="0"/>
      <w:marTop w:val="0"/>
      <w:marBottom w:val="0"/>
      <w:divBdr>
        <w:top w:val="none" w:sz="0" w:space="0" w:color="auto"/>
        <w:left w:val="none" w:sz="0" w:space="0" w:color="auto"/>
        <w:bottom w:val="none" w:sz="0" w:space="0" w:color="auto"/>
        <w:right w:val="none" w:sz="0" w:space="0" w:color="auto"/>
      </w:divBdr>
    </w:div>
    <w:div w:id="1696686634">
      <w:bodyDiv w:val="1"/>
      <w:marLeft w:val="0"/>
      <w:marRight w:val="0"/>
      <w:marTop w:val="0"/>
      <w:marBottom w:val="0"/>
      <w:divBdr>
        <w:top w:val="none" w:sz="0" w:space="0" w:color="auto"/>
        <w:left w:val="none" w:sz="0" w:space="0" w:color="auto"/>
        <w:bottom w:val="none" w:sz="0" w:space="0" w:color="auto"/>
        <w:right w:val="none" w:sz="0" w:space="0" w:color="auto"/>
      </w:divBdr>
    </w:div>
    <w:div w:id="1696880393">
      <w:bodyDiv w:val="1"/>
      <w:marLeft w:val="0"/>
      <w:marRight w:val="0"/>
      <w:marTop w:val="0"/>
      <w:marBottom w:val="0"/>
      <w:divBdr>
        <w:top w:val="none" w:sz="0" w:space="0" w:color="auto"/>
        <w:left w:val="none" w:sz="0" w:space="0" w:color="auto"/>
        <w:bottom w:val="none" w:sz="0" w:space="0" w:color="auto"/>
        <w:right w:val="none" w:sz="0" w:space="0" w:color="auto"/>
      </w:divBdr>
    </w:div>
    <w:div w:id="1697197059">
      <w:bodyDiv w:val="1"/>
      <w:marLeft w:val="0"/>
      <w:marRight w:val="0"/>
      <w:marTop w:val="0"/>
      <w:marBottom w:val="0"/>
      <w:divBdr>
        <w:top w:val="none" w:sz="0" w:space="0" w:color="auto"/>
        <w:left w:val="none" w:sz="0" w:space="0" w:color="auto"/>
        <w:bottom w:val="none" w:sz="0" w:space="0" w:color="auto"/>
        <w:right w:val="none" w:sz="0" w:space="0" w:color="auto"/>
      </w:divBdr>
      <w:divsChild>
        <w:div w:id="325597421">
          <w:marLeft w:val="0"/>
          <w:marRight w:val="0"/>
          <w:marTop w:val="0"/>
          <w:marBottom w:val="0"/>
          <w:divBdr>
            <w:top w:val="single" w:sz="2" w:space="0" w:color="auto"/>
            <w:left w:val="single" w:sz="2" w:space="0" w:color="auto"/>
            <w:bottom w:val="single" w:sz="6" w:space="0" w:color="auto"/>
            <w:right w:val="single" w:sz="2" w:space="0" w:color="auto"/>
          </w:divBdr>
          <w:divsChild>
            <w:div w:id="432670371">
              <w:marLeft w:val="0"/>
              <w:marRight w:val="0"/>
              <w:marTop w:val="100"/>
              <w:marBottom w:val="100"/>
              <w:divBdr>
                <w:top w:val="single" w:sz="2" w:space="0" w:color="D9D9E3"/>
                <w:left w:val="single" w:sz="2" w:space="0" w:color="D9D9E3"/>
                <w:bottom w:val="single" w:sz="2" w:space="0" w:color="D9D9E3"/>
                <w:right w:val="single" w:sz="2" w:space="0" w:color="D9D9E3"/>
              </w:divBdr>
              <w:divsChild>
                <w:div w:id="478347792">
                  <w:marLeft w:val="0"/>
                  <w:marRight w:val="0"/>
                  <w:marTop w:val="0"/>
                  <w:marBottom w:val="0"/>
                  <w:divBdr>
                    <w:top w:val="single" w:sz="2" w:space="0" w:color="D9D9E3"/>
                    <w:left w:val="single" w:sz="2" w:space="0" w:color="D9D9E3"/>
                    <w:bottom w:val="single" w:sz="2" w:space="0" w:color="D9D9E3"/>
                    <w:right w:val="single" w:sz="2" w:space="0" w:color="D9D9E3"/>
                  </w:divBdr>
                  <w:divsChild>
                    <w:div w:id="2018773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80875583">
          <w:marLeft w:val="0"/>
          <w:marRight w:val="0"/>
          <w:marTop w:val="0"/>
          <w:marBottom w:val="0"/>
          <w:divBdr>
            <w:top w:val="single" w:sz="2" w:space="0" w:color="auto"/>
            <w:left w:val="single" w:sz="2" w:space="0" w:color="auto"/>
            <w:bottom w:val="single" w:sz="6" w:space="0" w:color="auto"/>
            <w:right w:val="single" w:sz="2" w:space="0" w:color="auto"/>
          </w:divBdr>
          <w:divsChild>
            <w:div w:id="909923225">
              <w:marLeft w:val="0"/>
              <w:marRight w:val="0"/>
              <w:marTop w:val="100"/>
              <w:marBottom w:val="100"/>
              <w:divBdr>
                <w:top w:val="single" w:sz="2" w:space="0" w:color="D9D9E3"/>
                <w:left w:val="single" w:sz="2" w:space="0" w:color="D9D9E3"/>
                <w:bottom w:val="single" w:sz="2" w:space="0" w:color="D9D9E3"/>
                <w:right w:val="single" w:sz="2" w:space="0" w:color="D9D9E3"/>
              </w:divBdr>
              <w:divsChild>
                <w:div w:id="648092271">
                  <w:marLeft w:val="0"/>
                  <w:marRight w:val="0"/>
                  <w:marTop w:val="0"/>
                  <w:marBottom w:val="0"/>
                  <w:divBdr>
                    <w:top w:val="single" w:sz="2" w:space="0" w:color="D9D9E3"/>
                    <w:left w:val="single" w:sz="2" w:space="0" w:color="D9D9E3"/>
                    <w:bottom w:val="single" w:sz="2" w:space="0" w:color="D9D9E3"/>
                    <w:right w:val="single" w:sz="2" w:space="0" w:color="D9D9E3"/>
                  </w:divBdr>
                  <w:divsChild>
                    <w:div w:id="2102529853">
                      <w:marLeft w:val="0"/>
                      <w:marRight w:val="0"/>
                      <w:marTop w:val="0"/>
                      <w:marBottom w:val="0"/>
                      <w:divBdr>
                        <w:top w:val="single" w:sz="2" w:space="0" w:color="D9D9E3"/>
                        <w:left w:val="single" w:sz="2" w:space="0" w:color="D9D9E3"/>
                        <w:bottom w:val="single" w:sz="2" w:space="0" w:color="D9D9E3"/>
                        <w:right w:val="single" w:sz="2" w:space="0" w:color="D9D9E3"/>
                      </w:divBdr>
                      <w:divsChild>
                        <w:div w:id="283705567">
                          <w:marLeft w:val="0"/>
                          <w:marRight w:val="0"/>
                          <w:marTop w:val="0"/>
                          <w:marBottom w:val="0"/>
                          <w:divBdr>
                            <w:top w:val="single" w:sz="2" w:space="0" w:color="D9D9E3"/>
                            <w:left w:val="single" w:sz="2" w:space="0" w:color="D9D9E3"/>
                            <w:bottom w:val="single" w:sz="2" w:space="0" w:color="D9D9E3"/>
                            <w:right w:val="single" w:sz="2" w:space="0" w:color="D9D9E3"/>
                          </w:divBdr>
                          <w:divsChild>
                            <w:div w:id="1521355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97849484">
      <w:bodyDiv w:val="1"/>
      <w:marLeft w:val="0"/>
      <w:marRight w:val="0"/>
      <w:marTop w:val="0"/>
      <w:marBottom w:val="0"/>
      <w:divBdr>
        <w:top w:val="none" w:sz="0" w:space="0" w:color="auto"/>
        <w:left w:val="none" w:sz="0" w:space="0" w:color="auto"/>
        <w:bottom w:val="none" w:sz="0" w:space="0" w:color="auto"/>
        <w:right w:val="none" w:sz="0" w:space="0" w:color="auto"/>
      </w:divBdr>
    </w:div>
    <w:div w:id="1700547759">
      <w:bodyDiv w:val="1"/>
      <w:marLeft w:val="0"/>
      <w:marRight w:val="0"/>
      <w:marTop w:val="0"/>
      <w:marBottom w:val="0"/>
      <w:divBdr>
        <w:top w:val="none" w:sz="0" w:space="0" w:color="auto"/>
        <w:left w:val="none" w:sz="0" w:space="0" w:color="auto"/>
        <w:bottom w:val="none" w:sz="0" w:space="0" w:color="auto"/>
        <w:right w:val="none" w:sz="0" w:space="0" w:color="auto"/>
      </w:divBdr>
      <w:divsChild>
        <w:div w:id="2059040762">
          <w:marLeft w:val="0"/>
          <w:marRight w:val="0"/>
          <w:marTop w:val="0"/>
          <w:marBottom w:val="0"/>
          <w:divBdr>
            <w:top w:val="single" w:sz="2" w:space="0" w:color="auto"/>
            <w:left w:val="single" w:sz="2" w:space="0" w:color="auto"/>
            <w:bottom w:val="single" w:sz="6" w:space="0" w:color="auto"/>
            <w:right w:val="single" w:sz="2" w:space="0" w:color="auto"/>
          </w:divBdr>
          <w:divsChild>
            <w:div w:id="13197656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18352950">
                  <w:marLeft w:val="0"/>
                  <w:marRight w:val="0"/>
                  <w:marTop w:val="0"/>
                  <w:marBottom w:val="0"/>
                  <w:divBdr>
                    <w:top w:val="single" w:sz="2" w:space="0" w:color="D9D9E3"/>
                    <w:left w:val="single" w:sz="2" w:space="0" w:color="D9D9E3"/>
                    <w:bottom w:val="single" w:sz="2" w:space="0" w:color="D9D9E3"/>
                    <w:right w:val="single" w:sz="2" w:space="0" w:color="D9D9E3"/>
                  </w:divBdr>
                  <w:divsChild>
                    <w:div w:id="932588706">
                      <w:marLeft w:val="0"/>
                      <w:marRight w:val="0"/>
                      <w:marTop w:val="0"/>
                      <w:marBottom w:val="0"/>
                      <w:divBdr>
                        <w:top w:val="single" w:sz="2" w:space="0" w:color="D9D9E3"/>
                        <w:left w:val="single" w:sz="2" w:space="0" w:color="D9D9E3"/>
                        <w:bottom w:val="single" w:sz="2" w:space="0" w:color="D9D9E3"/>
                        <w:right w:val="single" w:sz="2" w:space="0" w:color="D9D9E3"/>
                      </w:divBdr>
                      <w:divsChild>
                        <w:div w:id="1314795278">
                          <w:marLeft w:val="0"/>
                          <w:marRight w:val="0"/>
                          <w:marTop w:val="0"/>
                          <w:marBottom w:val="0"/>
                          <w:divBdr>
                            <w:top w:val="single" w:sz="2" w:space="0" w:color="D9D9E3"/>
                            <w:left w:val="single" w:sz="2" w:space="0" w:color="D9D9E3"/>
                            <w:bottom w:val="single" w:sz="2" w:space="0" w:color="D9D9E3"/>
                            <w:right w:val="single" w:sz="2" w:space="0" w:color="D9D9E3"/>
                          </w:divBdr>
                          <w:divsChild>
                            <w:div w:id="545531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00860897">
      <w:bodyDiv w:val="1"/>
      <w:marLeft w:val="0"/>
      <w:marRight w:val="0"/>
      <w:marTop w:val="0"/>
      <w:marBottom w:val="0"/>
      <w:divBdr>
        <w:top w:val="none" w:sz="0" w:space="0" w:color="auto"/>
        <w:left w:val="none" w:sz="0" w:space="0" w:color="auto"/>
        <w:bottom w:val="none" w:sz="0" w:space="0" w:color="auto"/>
        <w:right w:val="none" w:sz="0" w:space="0" w:color="auto"/>
      </w:divBdr>
    </w:div>
    <w:div w:id="1710062498">
      <w:bodyDiv w:val="1"/>
      <w:marLeft w:val="0"/>
      <w:marRight w:val="0"/>
      <w:marTop w:val="0"/>
      <w:marBottom w:val="0"/>
      <w:divBdr>
        <w:top w:val="none" w:sz="0" w:space="0" w:color="auto"/>
        <w:left w:val="none" w:sz="0" w:space="0" w:color="auto"/>
        <w:bottom w:val="none" w:sz="0" w:space="0" w:color="auto"/>
        <w:right w:val="none" w:sz="0" w:space="0" w:color="auto"/>
      </w:divBdr>
    </w:div>
    <w:div w:id="1710108868">
      <w:bodyDiv w:val="1"/>
      <w:marLeft w:val="0"/>
      <w:marRight w:val="0"/>
      <w:marTop w:val="0"/>
      <w:marBottom w:val="0"/>
      <w:divBdr>
        <w:top w:val="none" w:sz="0" w:space="0" w:color="auto"/>
        <w:left w:val="none" w:sz="0" w:space="0" w:color="auto"/>
        <w:bottom w:val="none" w:sz="0" w:space="0" w:color="auto"/>
        <w:right w:val="none" w:sz="0" w:space="0" w:color="auto"/>
      </w:divBdr>
    </w:div>
    <w:div w:id="1711803650">
      <w:bodyDiv w:val="1"/>
      <w:marLeft w:val="0"/>
      <w:marRight w:val="0"/>
      <w:marTop w:val="0"/>
      <w:marBottom w:val="0"/>
      <w:divBdr>
        <w:top w:val="none" w:sz="0" w:space="0" w:color="auto"/>
        <w:left w:val="none" w:sz="0" w:space="0" w:color="auto"/>
        <w:bottom w:val="none" w:sz="0" w:space="0" w:color="auto"/>
        <w:right w:val="none" w:sz="0" w:space="0" w:color="auto"/>
      </w:divBdr>
    </w:div>
    <w:div w:id="1713575779">
      <w:bodyDiv w:val="1"/>
      <w:marLeft w:val="0"/>
      <w:marRight w:val="0"/>
      <w:marTop w:val="0"/>
      <w:marBottom w:val="0"/>
      <w:divBdr>
        <w:top w:val="none" w:sz="0" w:space="0" w:color="auto"/>
        <w:left w:val="none" w:sz="0" w:space="0" w:color="auto"/>
        <w:bottom w:val="none" w:sz="0" w:space="0" w:color="auto"/>
        <w:right w:val="none" w:sz="0" w:space="0" w:color="auto"/>
      </w:divBdr>
    </w:div>
    <w:div w:id="1716469241">
      <w:bodyDiv w:val="1"/>
      <w:marLeft w:val="0"/>
      <w:marRight w:val="0"/>
      <w:marTop w:val="0"/>
      <w:marBottom w:val="0"/>
      <w:divBdr>
        <w:top w:val="none" w:sz="0" w:space="0" w:color="auto"/>
        <w:left w:val="none" w:sz="0" w:space="0" w:color="auto"/>
        <w:bottom w:val="none" w:sz="0" w:space="0" w:color="auto"/>
        <w:right w:val="none" w:sz="0" w:space="0" w:color="auto"/>
      </w:divBdr>
    </w:div>
    <w:div w:id="1718774694">
      <w:bodyDiv w:val="1"/>
      <w:marLeft w:val="0"/>
      <w:marRight w:val="0"/>
      <w:marTop w:val="0"/>
      <w:marBottom w:val="0"/>
      <w:divBdr>
        <w:top w:val="none" w:sz="0" w:space="0" w:color="auto"/>
        <w:left w:val="none" w:sz="0" w:space="0" w:color="auto"/>
        <w:bottom w:val="none" w:sz="0" w:space="0" w:color="auto"/>
        <w:right w:val="none" w:sz="0" w:space="0" w:color="auto"/>
      </w:divBdr>
      <w:divsChild>
        <w:div w:id="2128354444">
          <w:marLeft w:val="0"/>
          <w:marRight w:val="0"/>
          <w:marTop w:val="0"/>
          <w:marBottom w:val="0"/>
          <w:divBdr>
            <w:top w:val="single" w:sz="2" w:space="0" w:color="auto"/>
            <w:left w:val="single" w:sz="2" w:space="0" w:color="auto"/>
            <w:bottom w:val="single" w:sz="6" w:space="0" w:color="auto"/>
            <w:right w:val="single" w:sz="2" w:space="0" w:color="auto"/>
          </w:divBdr>
          <w:divsChild>
            <w:div w:id="1414931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269583249">
                  <w:marLeft w:val="0"/>
                  <w:marRight w:val="0"/>
                  <w:marTop w:val="0"/>
                  <w:marBottom w:val="0"/>
                  <w:divBdr>
                    <w:top w:val="single" w:sz="2" w:space="0" w:color="D9D9E3"/>
                    <w:left w:val="single" w:sz="2" w:space="0" w:color="D9D9E3"/>
                    <w:bottom w:val="single" w:sz="2" w:space="0" w:color="D9D9E3"/>
                    <w:right w:val="single" w:sz="2" w:space="0" w:color="D9D9E3"/>
                  </w:divBdr>
                  <w:divsChild>
                    <w:div w:id="1150250607">
                      <w:marLeft w:val="0"/>
                      <w:marRight w:val="0"/>
                      <w:marTop w:val="0"/>
                      <w:marBottom w:val="0"/>
                      <w:divBdr>
                        <w:top w:val="single" w:sz="2" w:space="0" w:color="D9D9E3"/>
                        <w:left w:val="single" w:sz="2" w:space="0" w:color="D9D9E3"/>
                        <w:bottom w:val="single" w:sz="2" w:space="0" w:color="D9D9E3"/>
                        <w:right w:val="single" w:sz="2" w:space="0" w:color="D9D9E3"/>
                      </w:divBdr>
                      <w:divsChild>
                        <w:div w:id="584337505">
                          <w:marLeft w:val="0"/>
                          <w:marRight w:val="0"/>
                          <w:marTop w:val="0"/>
                          <w:marBottom w:val="0"/>
                          <w:divBdr>
                            <w:top w:val="single" w:sz="2" w:space="0" w:color="D9D9E3"/>
                            <w:left w:val="single" w:sz="2" w:space="0" w:color="D9D9E3"/>
                            <w:bottom w:val="single" w:sz="2" w:space="0" w:color="D9D9E3"/>
                            <w:right w:val="single" w:sz="2" w:space="0" w:color="D9D9E3"/>
                          </w:divBdr>
                          <w:divsChild>
                            <w:div w:id="2272325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55082439">
          <w:marLeft w:val="0"/>
          <w:marRight w:val="0"/>
          <w:marTop w:val="0"/>
          <w:marBottom w:val="0"/>
          <w:divBdr>
            <w:top w:val="single" w:sz="2" w:space="0" w:color="auto"/>
            <w:left w:val="single" w:sz="2" w:space="0" w:color="auto"/>
            <w:bottom w:val="single" w:sz="6" w:space="0" w:color="auto"/>
            <w:right w:val="single" w:sz="2" w:space="0" w:color="auto"/>
          </w:divBdr>
          <w:divsChild>
            <w:div w:id="1755123699">
              <w:marLeft w:val="0"/>
              <w:marRight w:val="0"/>
              <w:marTop w:val="100"/>
              <w:marBottom w:val="100"/>
              <w:divBdr>
                <w:top w:val="single" w:sz="2" w:space="0" w:color="D9D9E3"/>
                <w:left w:val="single" w:sz="2" w:space="0" w:color="D9D9E3"/>
                <w:bottom w:val="single" w:sz="2" w:space="0" w:color="D9D9E3"/>
                <w:right w:val="single" w:sz="2" w:space="0" w:color="D9D9E3"/>
              </w:divBdr>
              <w:divsChild>
                <w:div w:id="419639512">
                  <w:marLeft w:val="0"/>
                  <w:marRight w:val="0"/>
                  <w:marTop w:val="0"/>
                  <w:marBottom w:val="0"/>
                  <w:divBdr>
                    <w:top w:val="single" w:sz="2" w:space="0" w:color="D9D9E3"/>
                    <w:left w:val="single" w:sz="2" w:space="0" w:color="D9D9E3"/>
                    <w:bottom w:val="single" w:sz="2" w:space="0" w:color="D9D9E3"/>
                    <w:right w:val="single" w:sz="2" w:space="0" w:color="D9D9E3"/>
                  </w:divBdr>
                  <w:divsChild>
                    <w:div w:id="914172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1712719">
      <w:bodyDiv w:val="1"/>
      <w:marLeft w:val="0"/>
      <w:marRight w:val="0"/>
      <w:marTop w:val="0"/>
      <w:marBottom w:val="0"/>
      <w:divBdr>
        <w:top w:val="none" w:sz="0" w:space="0" w:color="auto"/>
        <w:left w:val="none" w:sz="0" w:space="0" w:color="auto"/>
        <w:bottom w:val="none" w:sz="0" w:space="0" w:color="auto"/>
        <w:right w:val="none" w:sz="0" w:space="0" w:color="auto"/>
      </w:divBdr>
      <w:divsChild>
        <w:div w:id="1311444559">
          <w:marLeft w:val="0"/>
          <w:marRight w:val="0"/>
          <w:marTop w:val="0"/>
          <w:marBottom w:val="0"/>
          <w:divBdr>
            <w:top w:val="single" w:sz="2" w:space="0" w:color="auto"/>
            <w:left w:val="single" w:sz="2" w:space="0" w:color="auto"/>
            <w:bottom w:val="single" w:sz="6" w:space="0" w:color="auto"/>
            <w:right w:val="single" w:sz="2" w:space="0" w:color="auto"/>
          </w:divBdr>
          <w:divsChild>
            <w:div w:id="1302148105">
              <w:marLeft w:val="0"/>
              <w:marRight w:val="0"/>
              <w:marTop w:val="100"/>
              <w:marBottom w:val="100"/>
              <w:divBdr>
                <w:top w:val="single" w:sz="2" w:space="0" w:color="D9D9E3"/>
                <w:left w:val="single" w:sz="2" w:space="0" w:color="D9D9E3"/>
                <w:bottom w:val="single" w:sz="2" w:space="0" w:color="D9D9E3"/>
                <w:right w:val="single" w:sz="2" w:space="0" w:color="D9D9E3"/>
              </w:divBdr>
              <w:divsChild>
                <w:div w:id="1621762256">
                  <w:marLeft w:val="0"/>
                  <w:marRight w:val="0"/>
                  <w:marTop w:val="0"/>
                  <w:marBottom w:val="0"/>
                  <w:divBdr>
                    <w:top w:val="single" w:sz="2" w:space="0" w:color="D9D9E3"/>
                    <w:left w:val="single" w:sz="2" w:space="0" w:color="D9D9E3"/>
                    <w:bottom w:val="single" w:sz="2" w:space="0" w:color="D9D9E3"/>
                    <w:right w:val="single" w:sz="2" w:space="0" w:color="D9D9E3"/>
                  </w:divBdr>
                  <w:divsChild>
                    <w:div w:id="2037807745">
                      <w:marLeft w:val="0"/>
                      <w:marRight w:val="0"/>
                      <w:marTop w:val="0"/>
                      <w:marBottom w:val="0"/>
                      <w:divBdr>
                        <w:top w:val="single" w:sz="2" w:space="0" w:color="D9D9E3"/>
                        <w:left w:val="single" w:sz="2" w:space="0" w:color="D9D9E3"/>
                        <w:bottom w:val="single" w:sz="2" w:space="0" w:color="D9D9E3"/>
                        <w:right w:val="single" w:sz="2" w:space="0" w:color="D9D9E3"/>
                      </w:divBdr>
                      <w:divsChild>
                        <w:div w:id="301691922">
                          <w:marLeft w:val="0"/>
                          <w:marRight w:val="0"/>
                          <w:marTop w:val="0"/>
                          <w:marBottom w:val="0"/>
                          <w:divBdr>
                            <w:top w:val="single" w:sz="2" w:space="0" w:color="D9D9E3"/>
                            <w:left w:val="single" w:sz="2" w:space="0" w:color="D9D9E3"/>
                            <w:bottom w:val="single" w:sz="2" w:space="0" w:color="D9D9E3"/>
                            <w:right w:val="single" w:sz="2" w:space="0" w:color="D9D9E3"/>
                          </w:divBdr>
                          <w:divsChild>
                            <w:div w:id="18265135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22290861">
      <w:bodyDiv w:val="1"/>
      <w:marLeft w:val="0"/>
      <w:marRight w:val="0"/>
      <w:marTop w:val="0"/>
      <w:marBottom w:val="0"/>
      <w:divBdr>
        <w:top w:val="none" w:sz="0" w:space="0" w:color="auto"/>
        <w:left w:val="none" w:sz="0" w:space="0" w:color="auto"/>
        <w:bottom w:val="none" w:sz="0" w:space="0" w:color="auto"/>
        <w:right w:val="none" w:sz="0" w:space="0" w:color="auto"/>
      </w:divBdr>
    </w:div>
    <w:div w:id="1723287616">
      <w:bodyDiv w:val="1"/>
      <w:marLeft w:val="0"/>
      <w:marRight w:val="0"/>
      <w:marTop w:val="0"/>
      <w:marBottom w:val="0"/>
      <w:divBdr>
        <w:top w:val="none" w:sz="0" w:space="0" w:color="auto"/>
        <w:left w:val="none" w:sz="0" w:space="0" w:color="auto"/>
        <w:bottom w:val="none" w:sz="0" w:space="0" w:color="auto"/>
        <w:right w:val="none" w:sz="0" w:space="0" w:color="auto"/>
      </w:divBdr>
    </w:div>
    <w:div w:id="1725060361">
      <w:bodyDiv w:val="1"/>
      <w:marLeft w:val="0"/>
      <w:marRight w:val="0"/>
      <w:marTop w:val="0"/>
      <w:marBottom w:val="0"/>
      <w:divBdr>
        <w:top w:val="none" w:sz="0" w:space="0" w:color="auto"/>
        <w:left w:val="none" w:sz="0" w:space="0" w:color="auto"/>
        <w:bottom w:val="none" w:sz="0" w:space="0" w:color="auto"/>
        <w:right w:val="none" w:sz="0" w:space="0" w:color="auto"/>
      </w:divBdr>
      <w:divsChild>
        <w:div w:id="1052655823">
          <w:marLeft w:val="0"/>
          <w:marRight w:val="0"/>
          <w:marTop w:val="0"/>
          <w:marBottom w:val="0"/>
          <w:divBdr>
            <w:top w:val="single" w:sz="2" w:space="0" w:color="auto"/>
            <w:left w:val="single" w:sz="2" w:space="0" w:color="auto"/>
            <w:bottom w:val="single" w:sz="6" w:space="0" w:color="auto"/>
            <w:right w:val="single" w:sz="2" w:space="0" w:color="auto"/>
          </w:divBdr>
          <w:divsChild>
            <w:div w:id="82454022">
              <w:marLeft w:val="0"/>
              <w:marRight w:val="0"/>
              <w:marTop w:val="100"/>
              <w:marBottom w:val="100"/>
              <w:divBdr>
                <w:top w:val="single" w:sz="2" w:space="0" w:color="D9D9E3"/>
                <w:left w:val="single" w:sz="2" w:space="0" w:color="D9D9E3"/>
                <w:bottom w:val="single" w:sz="2" w:space="0" w:color="D9D9E3"/>
                <w:right w:val="single" w:sz="2" w:space="0" w:color="D9D9E3"/>
              </w:divBdr>
              <w:divsChild>
                <w:div w:id="1453013113">
                  <w:marLeft w:val="0"/>
                  <w:marRight w:val="0"/>
                  <w:marTop w:val="0"/>
                  <w:marBottom w:val="0"/>
                  <w:divBdr>
                    <w:top w:val="single" w:sz="2" w:space="0" w:color="D9D9E3"/>
                    <w:left w:val="single" w:sz="2" w:space="0" w:color="D9D9E3"/>
                    <w:bottom w:val="single" w:sz="2" w:space="0" w:color="D9D9E3"/>
                    <w:right w:val="single" w:sz="2" w:space="0" w:color="D9D9E3"/>
                  </w:divBdr>
                  <w:divsChild>
                    <w:div w:id="1046873678">
                      <w:marLeft w:val="0"/>
                      <w:marRight w:val="0"/>
                      <w:marTop w:val="0"/>
                      <w:marBottom w:val="0"/>
                      <w:divBdr>
                        <w:top w:val="single" w:sz="2" w:space="0" w:color="D9D9E3"/>
                        <w:left w:val="single" w:sz="2" w:space="0" w:color="D9D9E3"/>
                        <w:bottom w:val="single" w:sz="2" w:space="0" w:color="D9D9E3"/>
                        <w:right w:val="single" w:sz="2" w:space="0" w:color="D9D9E3"/>
                      </w:divBdr>
                      <w:divsChild>
                        <w:div w:id="1773552960">
                          <w:marLeft w:val="0"/>
                          <w:marRight w:val="0"/>
                          <w:marTop w:val="0"/>
                          <w:marBottom w:val="0"/>
                          <w:divBdr>
                            <w:top w:val="single" w:sz="2" w:space="0" w:color="D9D9E3"/>
                            <w:left w:val="single" w:sz="2" w:space="0" w:color="D9D9E3"/>
                            <w:bottom w:val="single" w:sz="2" w:space="0" w:color="D9D9E3"/>
                            <w:right w:val="single" w:sz="2" w:space="0" w:color="D9D9E3"/>
                          </w:divBdr>
                          <w:divsChild>
                            <w:div w:id="1628470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29962585">
      <w:bodyDiv w:val="1"/>
      <w:marLeft w:val="0"/>
      <w:marRight w:val="0"/>
      <w:marTop w:val="0"/>
      <w:marBottom w:val="0"/>
      <w:divBdr>
        <w:top w:val="none" w:sz="0" w:space="0" w:color="auto"/>
        <w:left w:val="none" w:sz="0" w:space="0" w:color="auto"/>
        <w:bottom w:val="none" w:sz="0" w:space="0" w:color="auto"/>
        <w:right w:val="none" w:sz="0" w:space="0" w:color="auto"/>
      </w:divBdr>
    </w:div>
    <w:div w:id="1732149067">
      <w:bodyDiv w:val="1"/>
      <w:marLeft w:val="0"/>
      <w:marRight w:val="0"/>
      <w:marTop w:val="0"/>
      <w:marBottom w:val="0"/>
      <w:divBdr>
        <w:top w:val="none" w:sz="0" w:space="0" w:color="auto"/>
        <w:left w:val="none" w:sz="0" w:space="0" w:color="auto"/>
        <w:bottom w:val="none" w:sz="0" w:space="0" w:color="auto"/>
        <w:right w:val="none" w:sz="0" w:space="0" w:color="auto"/>
      </w:divBdr>
    </w:div>
    <w:div w:id="1734429799">
      <w:bodyDiv w:val="1"/>
      <w:marLeft w:val="0"/>
      <w:marRight w:val="0"/>
      <w:marTop w:val="0"/>
      <w:marBottom w:val="0"/>
      <w:divBdr>
        <w:top w:val="none" w:sz="0" w:space="0" w:color="auto"/>
        <w:left w:val="none" w:sz="0" w:space="0" w:color="auto"/>
        <w:bottom w:val="none" w:sz="0" w:space="0" w:color="auto"/>
        <w:right w:val="none" w:sz="0" w:space="0" w:color="auto"/>
      </w:divBdr>
      <w:divsChild>
        <w:div w:id="1800563452">
          <w:marLeft w:val="0"/>
          <w:marRight w:val="0"/>
          <w:marTop w:val="0"/>
          <w:marBottom w:val="0"/>
          <w:divBdr>
            <w:top w:val="single" w:sz="2" w:space="0" w:color="auto"/>
            <w:left w:val="single" w:sz="2" w:space="0" w:color="auto"/>
            <w:bottom w:val="single" w:sz="6" w:space="0" w:color="auto"/>
            <w:right w:val="single" w:sz="2" w:space="0" w:color="auto"/>
          </w:divBdr>
          <w:divsChild>
            <w:div w:id="932250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0331884">
                  <w:marLeft w:val="0"/>
                  <w:marRight w:val="0"/>
                  <w:marTop w:val="0"/>
                  <w:marBottom w:val="0"/>
                  <w:divBdr>
                    <w:top w:val="single" w:sz="2" w:space="0" w:color="D9D9E3"/>
                    <w:left w:val="single" w:sz="2" w:space="0" w:color="D9D9E3"/>
                    <w:bottom w:val="single" w:sz="2" w:space="0" w:color="D9D9E3"/>
                    <w:right w:val="single" w:sz="2" w:space="0" w:color="D9D9E3"/>
                  </w:divBdr>
                  <w:divsChild>
                    <w:div w:id="634068720">
                      <w:marLeft w:val="0"/>
                      <w:marRight w:val="0"/>
                      <w:marTop w:val="0"/>
                      <w:marBottom w:val="0"/>
                      <w:divBdr>
                        <w:top w:val="single" w:sz="2" w:space="0" w:color="D9D9E3"/>
                        <w:left w:val="single" w:sz="2" w:space="0" w:color="D9D9E3"/>
                        <w:bottom w:val="single" w:sz="2" w:space="0" w:color="D9D9E3"/>
                        <w:right w:val="single" w:sz="2" w:space="0" w:color="D9D9E3"/>
                      </w:divBdr>
                      <w:divsChild>
                        <w:div w:id="1365793129">
                          <w:marLeft w:val="0"/>
                          <w:marRight w:val="0"/>
                          <w:marTop w:val="0"/>
                          <w:marBottom w:val="0"/>
                          <w:divBdr>
                            <w:top w:val="single" w:sz="2" w:space="0" w:color="D9D9E3"/>
                            <w:left w:val="single" w:sz="2" w:space="0" w:color="D9D9E3"/>
                            <w:bottom w:val="single" w:sz="2" w:space="0" w:color="D9D9E3"/>
                            <w:right w:val="single" w:sz="2" w:space="0" w:color="D9D9E3"/>
                          </w:divBdr>
                          <w:divsChild>
                            <w:div w:id="465703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11308225">
          <w:marLeft w:val="0"/>
          <w:marRight w:val="0"/>
          <w:marTop w:val="0"/>
          <w:marBottom w:val="0"/>
          <w:divBdr>
            <w:top w:val="single" w:sz="2" w:space="0" w:color="auto"/>
            <w:left w:val="single" w:sz="2" w:space="0" w:color="auto"/>
            <w:bottom w:val="single" w:sz="6" w:space="0" w:color="auto"/>
            <w:right w:val="single" w:sz="2" w:space="0" w:color="auto"/>
          </w:divBdr>
          <w:divsChild>
            <w:div w:id="1753703210">
              <w:marLeft w:val="0"/>
              <w:marRight w:val="0"/>
              <w:marTop w:val="100"/>
              <w:marBottom w:val="100"/>
              <w:divBdr>
                <w:top w:val="single" w:sz="2" w:space="0" w:color="D9D9E3"/>
                <w:left w:val="single" w:sz="2" w:space="0" w:color="D9D9E3"/>
                <w:bottom w:val="single" w:sz="2" w:space="0" w:color="D9D9E3"/>
                <w:right w:val="single" w:sz="2" w:space="0" w:color="D9D9E3"/>
              </w:divBdr>
              <w:divsChild>
                <w:div w:id="1276911337">
                  <w:marLeft w:val="0"/>
                  <w:marRight w:val="0"/>
                  <w:marTop w:val="0"/>
                  <w:marBottom w:val="0"/>
                  <w:divBdr>
                    <w:top w:val="single" w:sz="2" w:space="0" w:color="D9D9E3"/>
                    <w:left w:val="single" w:sz="2" w:space="0" w:color="D9D9E3"/>
                    <w:bottom w:val="single" w:sz="2" w:space="0" w:color="D9D9E3"/>
                    <w:right w:val="single" w:sz="2" w:space="0" w:color="D9D9E3"/>
                  </w:divBdr>
                  <w:divsChild>
                    <w:div w:id="2101826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35005051">
      <w:bodyDiv w:val="1"/>
      <w:marLeft w:val="0"/>
      <w:marRight w:val="0"/>
      <w:marTop w:val="0"/>
      <w:marBottom w:val="0"/>
      <w:divBdr>
        <w:top w:val="none" w:sz="0" w:space="0" w:color="auto"/>
        <w:left w:val="none" w:sz="0" w:space="0" w:color="auto"/>
        <w:bottom w:val="none" w:sz="0" w:space="0" w:color="auto"/>
        <w:right w:val="none" w:sz="0" w:space="0" w:color="auto"/>
      </w:divBdr>
      <w:divsChild>
        <w:div w:id="2033066820">
          <w:marLeft w:val="0"/>
          <w:marRight w:val="0"/>
          <w:marTop w:val="0"/>
          <w:marBottom w:val="0"/>
          <w:divBdr>
            <w:top w:val="single" w:sz="2" w:space="0" w:color="auto"/>
            <w:left w:val="single" w:sz="2" w:space="0" w:color="auto"/>
            <w:bottom w:val="single" w:sz="6" w:space="0" w:color="auto"/>
            <w:right w:val="single" w:sz="2" w:space="0" w:color="auto"/>
          </w:divBdr>
          <w:divsChild>
            <w:div w:id="1417827897">
              <w:marLeft w:val="0"/>
              <w:marRight w:val="0"/>
              <w:marTop w:val="100"/>
              <w:marBottom w:val="100"/>
              <w:divBdr>
                <w:top w:val="single" w:sz="2" w:space="0" w:color="D9D9E3"/>
                <w:left w:val="single" w:sz="2" w:space="0" w:color="D9D9E3"/>
                <w:bottom w:val="single" w:sz="2" w:space="0" w:color="D9D9E3"/>
                <w:right w:val="single" w:sz="2" w:space="0" w:color="D9D9E3"/>
              </w:divBdr>
              <w:divsChild>
                <w:div w:id="112529451">
                  <w:marLeft w:val="0"/>
                  <w:marRight w:val="0"/>
                  <w:marTop w:val="0"/>
                  <w:marBottom w:val="0"/>
                  <w:divBdr>
                    <w:top w:val="single" w:sz="2" w:space="0" w:color="D9D9E3"/>
                    <w:left w:val="single" w:sz="2" w:space="0" w:color="D9D9E3"/>
                    <w:bottom w:val="single" w:sz="2" w:space="0" w:color="D9D9E3"/>
                    <w:right w:val="single" w:sz="2" w:space="0" w:color="D9D9E3"/>
                  </w:divBdr>
                  <w:divsChild>
                    <w:div w:id="24524063">
                      <w:marLeft w:val="0"/>
                      <w:marRight w:val="0"/>
                      <w:marTop w:val="0"/>
                      <w:marBottom w:val="0"/>
                      <w:divBdr>
                        <w:top w:val="single" w:sz="2" w:space="0" w:color="D9D9E3"/>
                        <w:left w:val="single" w:sz="2" w:space="0" w:color="D9D9E3"/>
                        <w:bottom w:val="single" w:sz="2" w:space="0" w:color="D9D9E3"/>
                        <w:right w:val="single" w:sz="2" w:space="0" w:color="D9D9E3"/>
                      </w:divBdr>
                      <w:divsChild>
                        <w:div w:id="1905876124">
                          <w:marLeft w:val="0"/>
                          <w:marRight w:val="0"/>
                          <w:marTop w:val="0"/>
                          <w:marBottom w:val="0"/>
                          <w:divBdr>
                            <w:top w:val="single" w:sz="2" w:space="0" w:color="D9D9E3"/>
                            <w:left w:val="single" w:sz="2" w:space="0" w:color="D9D9E3"/>
                            <w:bottom w:val="single" w:sz="2" w:space="0" w:color="D9D9E3"/>
                            <w:right w:val="single" w:sz="2" w:space="0" w:color="D9D9E3"/>
                          </w:divBdr>
                          <w:divsChild>
                            <w:div w:id="1315917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0781676">
      <w:bodyDiv w:val="1"/>
      <w:marLeft w:val="0"/>
      <w:marRight w:val="0"/>
      <w:marTop w:val="0"/>
      <w:marBottom w:val="0"/>
      <w:divBdr>
        <w:top w:val="none" w:sz="0" w:space="0" w:color="auto"/>
        <w:left w:val="none" w:sz="0" w:space="0" w:color="auto"/>
        <w:bottom w:val="none" w:sz="0" w:space="0" w:color="auto"/>
        <w:right w:val="none" w:sz="0" w:space="0" w:color="auto"/>
      </w:divBdr>
    </w:div>
    <w:div w:id="1743987587">
      <w:bodyDiv w:val="1"/>
      <w:marLeft w:val="0"/>
      <w:marRight w:val="0"/>
      <w:marTop w:val="0"/>
      <w:marBottom w:val="0"/>
      <w:divBdr>
        <w:top w:val="none" w:sz="0" w:space="0" w:color="auto"/>
        <w:left w:val="none" w:sz="0" w:space="0" w:color="auto"/>
        <w:bottom w:val="none" w:sz="0" w:space="0" w:color="auto"/>
        <w:right w:val="none" w:sz="0" w:space="0" w:color="auto"/>
      </w:divBdr>
    </w:div>
    <w:div w:id="1745031379">
      <w:bodyDiv w:val="1"/>
      <w:marLeft w:val="0"/>
      <w:marRight w:val="0"/>
      <w:marTop w:val="0"/>
      <w:marBottom w:val="0"/>
      <w:divBdr>
        <w:top w:val="none" w:sz="0" w:space="0" w:color="auto"/>
        <w:left w:val="none" w:sz="0" w:space="0" w:color="auto"/>
        <w:bottom w:val="none" w:sz="0" w:space="0" w:color="auto"/>
        <w:right w:val="none" w:sz="0" w:space="0" w:color="auto"/>
      </w:divBdr>
    </w:div>
    <w:div w:id="1749039598">
      <w:bodyDiv w:val="1"/>
      <w:marLeft w:val="0"/>
      <w:marRight w:val="0"/>
      <w:marTop w:val="0"/>
      <w:marBottom w:val="0"/>
      <w:divBdr>
        <w:top w:val="none" w:sz="0" w:space="0" w:color="auto"/>
        <w:left w:val="none" w:sz="0" w:space="0" w:color="auto"/>
        <w:bottom w:val="none" w:sz="0" w:space="0" w:color="auto"/>
        <w:right w:val="none" w:sz="0" w:space="0" w:color="auto"/>
      </w:divBdr>
      <w:divsChild>
        <w:div w:id="1214849219">
          <w:marLeft w:val="0"/>
          <w:marRight w:val="0"/>
          <w:marTop w:val="0"/>
          <w:marBottom w:val="0"/>
          <w:divBdr>
            <w:top w:val="none" w:sz="0" w:space="0" w:color="auto"/>
            <w:left w:val="none" w:sz="0" w:space="0" w:color="auto"/>
            <w:bottom w:val="none" w:sz="0" w:space="0" w:color="auto"/>
            <w:right w:val="none" w:sz="0" w:space="0" w:color="auto"/>
          </w:divBdr>
        </w:div>
      </w:divsChild>
    </w:div>
    <w:div w:id="1750535256">
      <w:bodyDiv w:val="1"/>
      <w:marLeft w:val="0"/>
      <w:marRight w:val="0"/>
      <w:marTop w:val="0"/>
      <w:marBottom w:val="0"/>
      <w:divBdr>
        <w:top w:val="none" w:sz="0" w:space="0" w:color="auto"/>
        <w:left w:val="none" w:sz="0" w:space="0" w:color="auto"/>
        <w:bottom w:val="none" w:sz="0" w:space="0" w:color="auto"/>
        <w:right w:val="none" w:sz="0" w:space="0" w:color="auto"/>
      </w:divBdr>
      <w:divsChild>
        <w:div w:id="2020306094">
          <w:marLeft w:val="0"/>
          <w:marRight w:val="0"/>
          <w:marTop w:val="0"/>
          <w:marBottom w:val="0"/>
          <w:divBdr>
            <w:top w:val="single" w:sz="2" w:space="0" w:color="auto"/>
            <w:left w:val="single" w:sz="2" w:space="0" w:color="auto"/>
            <w:bottom w:val="single" w:sz="6" w:space="0" w:color="auto"/>
            <w:right w:val="single" w:sz="2" w:space="0" w:color="auto"/>
          </w:divBdr>
          <w:divsChild>
            <w:div w:id="592393603">
              <w:marLeft w:val="0"/>
              <w:marRight w:val="0"/>
              <w:marTop w:val="100"/>
              <w:marBottom w:val="100"/>
              <w:divBdr>
                <w:top w:val="single" w:sz="2" w:space="0" w:color="D9D9E3"/>
                <w:left w:val="single" w:sz="2" w:space="0" w:color="D9D9E3"/>
                <w:bottom w:val="single" w:sz="2" w:space="0" w:color="D9D9E3"/>
                <w:right w:val="single" w:sz="2" w:space="0" w:color="D9D9E3"/>
              </w:divBdr>
              <w:divsChild>
                <w:div w:id="1421832007">
                  <w:marLeft w:val="0"/>
                  <w:marRight w:val="0"/>
                  <w:marTop w:val="0"/>
                  <w:marBottom w:val="0"/>
                  <w:divBdr>
                    <w:top w:val="single" w:sz="2" w:space="0" w:color="D9D9E3"/>
                    <w:left w:val="single" w:sz="2" w:space="0" w:color="D9D9E3"/>
                    <w:bottom w:val="single" w:sz="2" w:space="0" w:color="D9D9E3"/>
                    <w:right w:val="single" w:sz="2" w:space="0" w:color="D9D9E3"/>
                  </w:divBdr>
                  <w:divsChild>
                    <w:div w:id="2023359617">
                      <w:marLeft w:val="0"/>
                      <w:marRight w:val="0"/>
                      <w:marTop w:val="0"/>
                      <w:marBottom w:val="0"/>
                      <w:divBdr>
                        <w:top w:val="single" w:sz="2" w:space="0" w:color="D9D9E3"/>
                        <w:left w:val="single" w:sz="2" w:space="0" w:color="D9D9E3"/>
                        <w:bottom w:val="single" w:sz="2" w:space="0" w:color="D9D9E3"/>
                        <w:right w:val="single" w:sz="2" w:space="0" w:color="D9D9E3"/>
                      </w:divBdr>
                      <w:divsChild>
                        <w:div w:id="103229946">
                          <w:marLeft w:val="0"/>
                          <w:marRight w:val="0"/>
                          <w:marTop w:val="0"/>
                          <w:marBottom w:val="0"/>
                          <w:divBdr>
                            <w:top w:val="single" w:sz="2" w:space="0" w:color="D9D9E3"/>
                            <w:left w:val="single" w:sz="2" w:space="0" w:color="D9D9E3"/>
                            <w:bottom w:val="single" w:sz="2" w:space="0" w:color="D9D9E3"/>
                            <w:right w:val="single" w:sz="2" w:space="0" w:color="D9D9E3"/>
                          </w:divBdr>
                          <w:divsChild>
                            <w:div w:id="400251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2703250">
      <w:bodyDiv w:val="1"/>
      <w:marLeft w:val="0"/>
      <w:marRight w:val="0"/>
      <w:marTop w:val="0"/>
      <w:marBottom w:val="0"/>
      <w:divBdr>
        <w:top w:val="none" w:sz="0" w:space="0" w:color="auto"/>
        <w:left w:val="none" w:sz="0" w:space="0" w:color="auto"/>
        <w:bottom w:val="none" w:sz="0" w:space="0" w:color="auto"/>
        <w:right w:val="none" w:sz="0" w:space="0" w:color="auto"/>
      </w:divBdr>
    </w:div>
    <w:div w:id="1753116349">
      <w:bodyDiv w:val="1"/>
      <w:marLeft w:val="0"/>
      <w:marRight w:val="0"/>
      <w:marTop w:val="0"/>
      <w:marBottom w:val="0"/>
      <w:divBdr>
        <w:top w:val="none" w:sz="0" w:space="0" w:color="auto"/>
        <w:left w:val="none" w:sz="0" w:space="0" w:color="auto"/>
        <w:bottom w:val="none" w:sz="0" w:space="0" w:color="auto"/>
        <w:right w:val="none" w:sz="0" w:space="0" w:color="auto"/>
      </w:divBdr>
      <w:divsChild>
        <w:div w:id="436407942">
          <w:marLeft w:val="0"/>
          <w:marRight w:val="0"/>
          <w:marTop w:val="0"/>
          <w:marBottom w:val="0"/>
          <w:divBdr>
            <w:top w:val="single" w:sz="2" w:space="0" w:color="auto"/>
            <w:left w:val="single" w:sz="2" w:space="0" w:color="auto"/>
            <w:bottom w:val="single" w:sz="6" w:space="0" w:color="auto"/>
            <w:right w:val="single" w:sz="2" w:space="0" w:color="auto"/>
          </w:divBdr>
          <w:divsChild>
            <w:div w:id="456609364">
              <w:marLeft w:val="0"/>
              <w:marRight w:val="0"/>
              <w:marTop w:val="100"/>
              <w:marBottom w:val="100"/>
              <w:divBdr>
                <w:top w:val="single" w:sz="2" w:space="0" w:color="D9D9E3"/>
                <w:left w:val="single" w:sz="2" w:space="0" w:color="D9D9E3"/>
                <w:bottom w:val="single" w:sz="2" w:space="0" w:color="D9D9E3"/>
                <w:right w:val="single" w:sz="2" w:space="0" w:color="D9D9E3"/>
              </w:divBdr>
              <w:divsChild>
                <w:div w:id="1774206457">
                  <w:marLeft w:val="0"/>
                  <w:marRight w:val="0"/>
                  <w:marTop w:val="0"/>
                  <w:marBottom w:val="0"/>
                  <w:divBdr>
                    <w:top w:val="single" w:sz="2" w:space="0" w:color="D9D9E3"/>
                    <w:left w:val="single" w:sz="2" w:space="0" w:color="D9D9E3"/>
                    <w:bottom w:val="single" w:sz="2" w:space="0" w:color="D9D9E3"/>
                    <w:right w:val="single" w:sz="2" w:space="0" w:color="D9D9E3"/>
                  </w:divBdr>
                  <w:divsChild>
                    <w:div w:id="919289159">
                      <w:marLeft w:val="0"/>
                      <w:marRight w:val="0"/>
                      <w:marTop w:val="0"/>
                      <w:marBottom w:val="0"/>
                      <w:divBdr>
                        <w:top w:val="single" w:sz="2" w:space="0" w:color="D9D9E3"/>
                        <w:left w:val="single" w:sz="2" w:space="0" w:color="D9D9E3"/>
                        <w:bottom w:val="single" w:sz="2" w:space="0" w:color="D9D9E3"/>
                        <w:right w:val="single" w:sz="2" w:space="0" w:color="D9D9E3"/>
                      </w:divBdr>
                      <w:divsChild>
                        <w:div w:id="1148980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75322625">
          <w:marLeft w:val="0"/>
          <w:marRight w:val="0"/>
          <w:marTop w:val="0"/>
          <w:marBottom w:val="0"/>
          <w:divBdr>
            <w:top w:val="single" w:sz="2" w:space="0" w:color="auto"/>
            <w:left w:val="single" w:sz="2" w:space="0" w:color="auto"/>
            <w:bottom w:val="single" w:sz="6" w:space="0" w:color="auto"/>
            <w:right w:val="single" w:sz="2" w:space="0" w:color="auto"/>
          </w:divBdr>
          <w:divsChild>
            <w:div w:id="1362048242">
              <w:marLeft w:val="0"/>
              <w:marRight w:val="0"/>
              <w:marTop w:val="100"/>
              <w:marBottom w:val="100"/>
              <w:divBdr>
                <w:top w:val="single" w:sz="2" w:space="0" w:color="D9D9E3"/>
                <w:left w:val="single" w:sz="2" w:space="0" w:color="D9D9E3"/>
                <w:bottom w:val="single" w:sz="2" w:space="0" w:color="D9D9E3"/>
                <w:right w:val="single" w:sz="2" w:space="0" w:color="D9D9E3"/>
              </w:divBdr>
              <w:divsChild>
                <w:div w:id="1956402501">
                  <w:marLeft w:val="0"/>
                  <w:marRight w:val="0"/>
                  <w:marTop w:val="0"/>
                  <w:marBottom w:val="0"/>
                  <w:divBdr>
                    <w:top w:val="single" w:sz="2" w:space="0" w:color="D9D9E3"/>
                    <w:left w:val="single" w:sz="2" w:space="0" w:color="D9D9E3"/>
                    <w:bottom w:val="single" w:sz="2" w:space="0" w:color="D9D9E3"/>
                    <w:right w:val="single" w:sz="2" w:space="0" w:color="D9D9E3"/>
                  </w:divBdr>
                  <w:divsChild>
                    <w:div w:id="1486313571">
                      <w:marLeft w:val="0"/>
                      <w:marRight w:val="0"/>
                      <w:marTop w:val="0"/>
                      <w:marBottom w:val="0"/>
                      <w:divBdr>
                        <w:top w:val="single" w:sz="2" w:space="0" w:color="D9D9E3"/>
                        <w:left w:val="single" w:sz="2" w:space="0" w:color="D9D9E3"/>
                        <w:bottom w:val="single" w:sz="2" w:space="0" w:color="D9D9E3"/>
                        <w:right w:val="single" w:sz="2" w:space="0" w:color="D9D9E3"/>
                      </w:divBdr>
                      <w:divsChild>
                        <w:div w:id="1795368945">
                          <w:marLeft w:val="0"/>
                          <w:marRight w:val="0"/>
                          <w:marTop w:val="0"/>
                          <w:marBottom w:val="0"/>
                          <w:divBdr>
                            <w:top w:val="single" w:sz="2" w:space="0" w:color="D9D9E3"/>
                            <w:left w:val="single" w:sz="2" w:space="0" w:color="D9D9E3"/>
                            <w:bottom w:val="single" w:sz="2" w:space="0" w:color="D9D9E3"/>
                            <w:right w:val="single" w:sz="2" w:space="0" w:color="D9D9E3"/>
                          </w:divBdr>
                          <w:divsChild>
                            <w:div w:id="995841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3355407">
      <w:bodyDiv w:val="1"/>
      <w:marLeft w:val="0"/>
      <w:marRight w:val="0"/>
      <w:marTop w:val="0"/>
      <w:marBottom w:val="0"/>
      <w:divBdr>
        <w:top w:val="none" w:sz="0" w:space="0" w:color="auto"/>
        <w:left w:val="none" w:sz="0" w:space="0" w:color="auto"/>
        <w:bottom w:val="none" w:sz="0" w:space="0" w:color="auto"/>
        <w:right w:val="none" w:sz="0" w:space="0" w:color="auto"/>
      </w:divBdr>
    </w:div>
    <w:div w:id="1760101800">
      <w:bodyDiv w:val="1"/>
      <w:marLeft w:val="0"/>
      <w:marRight w:val="0"/>
      <w:marTop w:val="0"/>
      <w:marBottom w:val="0"/>
      <w:divBdr>
        <w:top w:val="none" w:sz="0" w:space="0" w:color="auto"/>
        <w:left w:val="none" w:sz="0" w:space="0" w:color="auto"/>
        <w:bottom w:val="none" w:sz="0" w:space="0" w:color="auto"/>
        <w:right w:val="none" w:sz="0" w:space="0" w:color="auto"/>
      </w:divBdr>
    </w:div>
    <w:div w:id="1761482447">
      <w:bodyDiv w:val="1"/>
      <w:marLeft w:val="0"/>
      <w:marRight w:val="0"/>
      <w:marTop w:val="0"/>
      <w:marBottom w:val="0"/>
      <w:divBdr>
        <w:top w:val="none" w:sz="0" w:space="0" w:color="auto"/>
        <w:left w:val="none" w:sz="0" w:space="0" w:color="auto"/>
        <w:bottom w:val="none" w:sz="0" w:space="0" w:color="auto"/>
        <w:right w:val="none" w:sz="0" w:space="0" w:color="auto"/>
      </w:divBdr>
    </w:div>
    <w:div w:id="1762215534">
      <w:bodyDiv w:val="1"/>
      <w:marLeft w:val="0"/>
      <w:marRight w:val="0"/>
      <w:marTop w:val="0"/>
      <w:marBottom w:val="0"/>
      <w:divBdr>
        <w:top w:val="none" w:sz="0" w:space="0" w:color="auto"/>
        <w:left w:val="none" w:sz="0" w:space="0" w:color="auto"/>
        <w:bottom w:val="none" w:sz="0" w:space="0" w:color="auto"/>
        <w:right w:val="none" w:sz="0" w:space="0" w:color="auto"/>
      </w:divBdr>
    </w:div>
    <w:div w:id="1765419731">
      <w:bodyDiv w:val="1"/>
      <w:marLeft w:val="0"/>
      <w:marRight w:val="0"/>
      <w:marTop w:val="0"/>
      <w:marBottom w:val="0"/>
      <w:divBdr>
        <w:top w:val="none" w:sz="0" w:space="0" w:color="auto"/>
        <w:left w:val="none" w:sz="0" w:space="0" w:color="auto"/>
        <w:bottom w:val="none" w:sz="0" w:space="0" w:color="auto"/>
        <w:right w:val="none" w:sz="0" w:space="0" w:color="auto"/>
      </w:divBdr>
      <w:divsChild>
        <w:div w:id="808861166">
          <w:marLeft w:val="0"/>
          <w:marRight w:val="0"/>
          <w:marTop w:val="0"/>
          <w:marBottom w:val="0"/>
          <w:divBdr>
            <w:top w:val="single" w:sz="2" w:space="0" w:color="auto"/>
            <w:left w:val="single" w:sz="2" w:space="0" w:color="auto"/>
            <w:bottom w:val="single" w:sz="6" w:space="0" w:color="auto"/>
            <w:right w:val="single" w:sz="2" w:space="0" w:color="auto"/>
          </w:divBdr>
          <w:divsChild>
            <w:div w:id="21187882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4006387">
                  <w:marLeft w:val="0"/>
                  <w:marRight w:val="0"/>
                  <w:marTop w:val="0"/>
                  <w:marBottom w:val="0"/>
                  <w:divBdr>
                    <w:top w:val="single" w:sz="2" w:space="0" w:color="D9D9E3"/>
                    <w:left w:val="single" w:sz="2" w:space="0" w:color="D9D9E3"/>
                    <w:bottom w:val="single" w:sz="2" w:space="0" w:color="D9D9E3"/>
                    <w:right w:val="single" w:sz="2" w:space="0" w:color="D9D9E3"/>
                  </w:divBdr>
                  <w:divsChild>
                    <w:div w:id="605423678">
                      <w:marLeft w:val="0"/>
                      <w:marRight w:val="0"/>
                      <w:marTop w:val="0"/>
                      <w:marBottom w:val="0"/>
                      <w:divBdr>
                        <w:top w:val="single" w:sz="2" w:space="0" w:color="D9D9E3"/>
                        <w:left w:val="single" w:sz="2" w:space="0" w:color="D9D9E3"/>
                        <w:bottom w:val="single" w:sz="2" w:space="0" w:color="D9D9E3"/>
                        <w:right w:val="single" w:sz="2" w:space="0" w:color="D9D9E3"/>
                      </w:divBdr>
                      <w:divsChild>
                        <w:div w:id="1727679507">
                          <w:marLeft w:val="0"/>
                          <w:marRight w:val="0"/>
                          <w:marTop w:val="0"/>
                          <w:marBottom w:val="0"/>
                          <w:divBdr>
                            <w:top w:val="single" w:sz="2" w:space="0" w:color="D9D9E3"/>
                            <w:left w:val="single" w:sz="2" w:space="0" w:color="D9D9E3"/>
                            <w:bottom w:val="single" w:sz="2" w:space="0" w:color="D9D9E3"/>
                            <w:right w:val="single" w:sz="2" w:space="0" w:color="D9D9E3"/>
                          </w:divBdr>
                          <w:divsChild>
                            <w:div w:id="336230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72552390">
      <w:bodyDiv w:val="1"/>
      <w:marLeft w:val="0"/>
      <w:marRight w:val="0"/>
      <w:marTop w:val="0"/>
      <w:marBottom w:val="0"/>
      <w:divBdr>
        <w:top w:val="none" w:sz="0" w:space="0" w:color="auto"/>
        <w:left w:val="none" w:sz="0" w:space="0" w:color="auto"/>
        <w:bottom w:val="none" w:sz="0" w:space="0" w:color="auto"/>
        <w:right w:val="none" w:sz="0" w:space="0" w:color="auto"/>
      </w:divBdr>
      <w:divsChild>
        <w:div w:id="841967292">
          <w:marLeft w:val="0"/>
          <w:marRight w:val="0"/>
          <w:marTop w:val="0"/>
          <w:marBottom w:val="0"/>
          <w:divBdr>
            <w:top w:val="single" w:sz="2" w:space="0" w:color="auto"/>
            <w:left w:val="single" w:sz="2" w:space="0" w:color="auto"/>
            <w:bottom w:val="single" w:sz="6" w:space="0" w:color="auto"/>
            <w:right w:val="single" w:sz="2" w:space="0" w:color="auto"/>
          </w:divBdr>
          <w:divsChild>
            <w:div w:id="708339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3050600">
                  <w:marLeft w:val="0"/>
                  <w:marRight w:val="0"/>
                  <w:marTop w:val="0"/>
                  <w:marBottom w:val="0"/>
                  <w:divBdr>
                    <w:top w:val="single" w:sz="2" w:space="0" w:color="D9D9E3"/>
                    <w:left w:val="single" w:sz="2" w:space="0" w:color="D9D9E3"/>
                    <w:bottom w:val="single" w:sz="2" w:space="0" w:color="D9D9E3"/>
                    <w:right w:val="single" w:sz="2" w:space="0" w:color="D9D9E3"/>
                  </w:divBdr>
                  <w:divsChild>
                    <w:div w:id="4969651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72193067">
          <w:marLeft w:val="0"/>
          <w:marRight w:val="0"/>
          <w:marTop w:val="0"/>
          <w:marBottom w:val="0"/>
          <w:divBdr>
            <w:top w:val="single" w:sz="2" w:space="0" w:color="auto"/>
            <w:left w:val="single" w:sz="2" w:space="0" w:color="auto"/>
            <w:bottom w:val="single" w:sz="6" w:space="0" w:color="auto"/>
            <w:right w:val="single" w:sz="2" w:space="0" w:color="auto"/>
          </w:divBdr>
          <w:divsChild>
            <w:div w:id="102775742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634455">
                  <w:marLeft w:val="0"/>
                  <w:marRight w:val="0"/>
                  <w:marTop w:val="0"/>
                  <w:marBottom w:val="0"/>
                  <w:divBdr>
                    <w:top w:val="single" w:sz="2" w:space="0" w:color="D9D9E3"/>
                    <w:left w:val="single" w:sz="2" w:space="0" w:color="D9D9E3"/>
                    <w:bottom w:val="single" w:sz="2" w:space="0" w:color="D9D9E3"/>
                    <w:right w:val="single" w:sz="2" w:space="0" w:color="D9D9E3"/>
                  </w:divBdr>
                  <w:divsChild>
                    <w:div w:id="804392797">
                      <w:marLeft w:val="0"/>
                      <w:marRight w:val="0"/>
                      <w:marTop w:val="0"/>
                      <w:marBottom w:val="0"/>
                      <w:divBdr>
                        <w:top w:val="single" w:sz="2" w:space="0" w:color="D9D9E3"/>
                        <w:left w:val="single" w:sz="2" w:space="0" w:color="D9D9E3"/>
                        <w:bottom w:val="single" w:sz="2" w:space="0" w:color="D9D9E3"/>
                        <w:right w:val="single" w:sz="2" w:space="0" w:color="D9D9E3"/>
                      </w:divBdr>
                      <w:divsChild>
                        <w:div w:id="1625765719">
                          <w:marLeft w:val="0"/>
                          <w:marRight w:val="0"/>
                          <w:marTop w:val="0"/>
                          <w:marBottom w:val="0"/>
                          <w:divBdr>
                            <w:top w:val="single" w:sz="2" w:space="0" w:color="D9D9E3"/>
                            <w:left w:val="single" w:sz="2" w:space="0" w:color="D9D9E3"/>
                            <w:bottom w:val="single" w:sz="2" w:space="0" w:color="D9D9E3"/>
                            <w:right w:val="single" w:sz="2" w:space="0" w:color="D9D9E3"/>
                          </w:divBdr>
                          <w:divsChild>
                            <w:div w:id="1614945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73043022">
      <w:bodyDiv w:val="1"/>
      <w:marLeft w:val="0"/>
      <w:marRight w:val="0"/>
      <w:marTop w:val="0"/>
      <w:marBottom w:val="0"/>
      <w:divBdr>
        <w:top w:val="none" w:sz="0" w:space="0" w:color="auto"/>
        <w:left w:val="none" w:sz="0" w:space="0" w:color="auto"/>
        <w:bottom w:val="none" w:sz="0" w:space="0" w:color="auto"/>
        <w:right w:val="none" w:sz="0" w:space="0" w:color="auto"/>
      </w:divBdr>
    </w:div>
    <w:div w:id="1774931183">
      <w:bodyDiv w:val="1"/>
      <w:marLeft w:val="0"/>
      <w:marRight w:val="0"/>
      <w:marTop w:val="0"/>
      <w:marBottom w:val="0"/>
      <w:divBdr>
        <w:top w:val="none" w:sz="0" w:space="0" w:color="auto"/>
        <w:left w:val="none" w:sz="0" w:space="0" w:color="auto"/>
        <w:bottom w:val="none" w:sz="0" w:space="0" w:color="auto"/>
        <w:right w:val="none" w:sz="0" w:space="0" w:color="auto"/>
      </w:divBdr>
    </w:div>
    <w:div w:id="1776099223">
      <w:bodyDiv w:val="1"/>
      <w:marLeft w:val="0"/>
      <w:marRight w:val="0"/>
      <w:marTop w:val="0"/>
      <w:marBottom w:val="0"/>
      <w:divBdr>
        <w:top w:val="none" w:sz="0" w:space="0" w:color="auto"/>
        <w:left w:val="none" w:sz="0" w:space="0" w:color="auto"/>
        <w:bottom w:val="none" w:sz="0" w:space="0" w:color="auto"/>
        <w:right w:val="none" w:sz="0" w:space="0" w:color="auto"/>
      </w:divBdr>
    </w:div>
    <w:div w:id="1777140863">
      <w:bodyDiv w:val="1"/>
      <w:marLeft w:val="0"/>
      <w:marRight w:val="0"/>
      <w:marTop w:val="0"/>
      <w:marBottom w:val="0"/>
      <w:divBdr>
        <w:top w:val="none" w:sz="0" w:space="0" w:color="auto"/>
        <w:left w:val="none" w:sz="0" w:space="0" w:color="auto"/>
        <w:bottom w:val="none" w:sz="0" w:space="0" w:color="auto"/>
        <w:right w:val="none" w:sz="0" w:space="0" w:color="auto"/>
      </w:divBdr>
    </w:div>
    <w:div w:id="1778016328">
      <w:bodyDiv w:val="1"/>
      <w:marLeft w:val="0"/>
      <w:marRight w:val="0"/>
      <w:marTop w:val="0"/>
      <w:marBottom w:val="0"/>
      <w:divBdr>
        <w:top w:val="none" w:sz="0" w:space="0" w:color="auto"/>
        <w:left w:val="none" w:sz="0" w:space="0" w:color="auto"/>
        <w:bottom w:val="none" w:sz="0" w:space="0" w:color="auto"/>
        <w:right w:val="none" w:sz="0" w:space="0" w:color="auto"/>
      </w:divBdr>
    </w:div>
    <w:div w:id="1778402755">
      <w:bodyDiv w:val="1"/>
      <w:marLeft w:val="0"/>
      <w:marRight w:val="0"/>
      <w:marTop w:val="0"/>
      <w:marBottom w:val="0"/>
      <w:divBdr>
        <w:top w:val="none" w:sz="0" w:space="0" w:color="auto"/>
        <w:left w:val="none" w:sz="0" w:space="0" w:color="auto"/>
        <w:bottom w:val="none" w:sz="0" w:space="0" w:color="auto"/>
        <w:right w:val="none" w:sz="0" w:space="0" w:color="auto"/>
      </w:divBdr>
    </w:div>
    <w:div w:id="1779787150">
      <w:bodyDiv w:val="1"/>
      <w:marLeft w:val="0"/>
      <w:marRight w:val="0"/>
      <w:marTop w:val="0"/>
      <w:marBottom w:val="0"/>
      <w:divBdr>
        <w:top w:val="none" w:sz="0" w:space="0" w:color="auto"/>
        <w:left w:val="none" w:sz="0" w:space="0" w:color="auto"/>
        <w:bottom w:val="none" w:sz="0" w:space="0" w:color="auto"/>
        <w:right w:val="none" w:sz="0" w:space="0" w:color="auto"/>
      </w:divBdr>
    </w:div>
    <w:div w:id="1781029997">
      <w:bodyDiv w:val="1"/>
      <w:marLeft w:val="0"/>
      <w:marRight w:val="0"/>
      <w:marTop w:val="0"/>
      <w:marBottom w:val="0"/>
      <w:divBdr>
        <w:top w:val="none" w:sz="0" w:space="0" w:color="auto"/>
        <w:left w:val="none" w:sz="0" w:space="0" w:color="auto"/>
        <w:bottom w:val="none" w:sz="0" w:space="0" w:color="auto"/>
        <w:right w:val="none" w:sz="0" w:space="0" w:color="auto"/>
      </w:divBdr>
    </w:div>
    <w:div w:id="1781952503">
      <w:bodyDiv w:val="1"/>
      <w:marLeft w:val="0"/>
      <w:marRight w:val="0"/>
      <w:marTop w:val="0"/>
      <w:marBottom w:val="0"/>
      <w:divBdr>
        <w:top w:val="none" w:sz="0" w:space="0" w:color="auto"/>
        <w:left w:val="none" w:sz="0" w:space="0" w:color="auto"/>
        <w:bottom w:val="none" w:sz="0" w:space="0" w:color="auto"/>
        <w:right w:val="none" w:sz="0" w:space="0" w:color="auto"/>
      </w:divBdr>
    </w:div>
    <w:div w:id="1782651103">
      <w:bodyDiv w:val="1"/>
      <w:marLeft w:val="0"/>
      <w:marRight w:val="0"/>
      <w:marTop w:val="0"/>
      <w:marBottom w:val="0"/>
      <w:divBdr>
        <w:top w:val="none" w:sz="0" w:space="0" w:color="auto"/>
        <w:left w:val="none" w:sz="0" w:space="0" w:color="auto"/>
        <w:bottom w:val="none" w:sz="0" w:space="0" w:color="auto"/>
        <w:right w:val="none" w:sz="0" w:space="0" w:color="auto"/>
      </w:divBdr>
    </w:div>
    <w:div w:id="1783651562">
      <w:bodyDiv w:val="1"/>
      <w:marLeft w:val="0"/>
      <w:marRight w:val="0"/>
      <w:marTop w:val="0"/>
      <w:marBottom w:val="0"/>
      <w:divBdr>
        <w:top w:val="none" w:sz="0" w:space="0" w:color="auto"/>
        <w:left w:val="none" w:sz="0" w:space="0" w:color="auto"/>
        <w:bottom w:val="none" w:sz="0" w:space="0" w:color="auto"/>
        <w:right w:val="none" w:sz="0" w:space="0" w:color="auto"/>
      </w:divBdr>
      <w:divsChild>
        <w:div w:id="573974062">
          <w:marLeft w:val="0"/>
          <w:marRight w:val="0"/>
          <w:marTop w:val="0"/>
          <w:marBottom w:val="0"/>
          <w:divBdr>
            <w:top w:val="single" w:sz="2" w:space="0" w:color="D9D9E3"/>
            <w:left w:val="single" w:sz="2" w:space="0" w:color="D9D9E3"/>
            <w:bottom w:val="single" w:sz="2" w:space="0" w:color="D9D9E3"/>
            <w:right w:val="single" w:sz="2" w:space="0" w:color="D9D9E3"/>
          </w:divBdr>
          <w:divsChild>
            <w:div w:id="977539447">
              <w:marLeft w:val="0"/>
              <w:marRight w:val="0"/>
              <w:marTop w:val="0"/>
              <w:marBottom w:val="0"/>
              <w:divBdr>
                <w:top w:val="single" w:sz="2" w:space="0" w:color="D9D9E3"/>
                <w:left w:val="single" w:sz="2" w:space="0" w:color="D9D9E3"/>
                <w:bottom w:val="single" w:sz="2" w:space="0" w:color="D9D9E3"/>
                <w:right w:val="single" w:sz="2" w:space="0" w:color="D9D9E3"/>
              </w:divBdr>
              <w:divsChild>
                <w:div w:id="514657933">
                  <w:marLeft w:val="0"/>
                  <w:marRight w:val="0"/>
                  <w:marTop w:val="0"/>
                  <w:marBottom w:val="0"/>
                  <w:divBdr>
                    <w:top w:val="single" w:sz="2" w:space="0" w:color="D9D9E3"/>
                    <w:left w:val="single" w:sz="2" w:space="0" w:color="D9D9E3"/>
                    <w:bottom w:val="single" w:sz="2" w:space="0" w:color="D9D9E3"/>
                    <w:right w:val="single" w:sz="2" w:space="0" w:color="D9D9E3"/>
                  </w:divBdr>
                  <w:divsChild>
                    <w:div w:id="202594564">
                      <w:marLeft w:val="0"/>
                      <w:marRight w:val="0"/>
                      <w:marTop w:val="0"/>
                      <w:marBottom w:val="0"/>
                      <w:divBdr>
                        <w:top w:val="single" w:sz="2" w:space="0" w:color="D9D9E3"/>
                        <w:left w:val="single" w:sz="2" w:space="0" w:color="D9D9E3"/>
                        <w:bottom w:val="single" w:sz="2" w:space="0" w:color="D9D9E3"/>
                        <w:right w:val="single" w:sz="2" w:space="0" w:color="D9D9E3"/>
                      </w:divBdr>
                      <w:divsChild>
                        <w:div w:id="392655196">
                          <w:marLeft w:val="0"/>
                          <w:marRight w:val="0"/>
                          <w:marTop w:val="0"/>
                          <w:marBottom w:val="0"/>
                          <w:divBdr>
                            <w:top w:val="single" w:sz="2" w:space="0" w:color="auto"/>
                            <w:left w:val="single" w:sz="2" w:space="0" w:color="auto"/>
                            <w:bottom w:val="single" w:sz="6" w:space="0" w:color="auto"/>
                            <w:right w:val="single" w:sz="2" w:space="0" w:color="auto"/>
                          </w:divBdr>
                          <w:divsChild>
                            <w:div w:id="1009600851">
                              <w:marLeft w:val="0"/>
                              <w:marRight w:val="0"/>
                              <w:marTop w:val="100"/>
                              <w:marBottom w:val="100"/>
                              <w:divBdr>
                                <w:top w:val="single" w:sz="2" w:space="0" w:color="D9D9E3"/>
                                <w:left w:val="single" w:sz="2" w:space="0" w:color="D9D9E3"/>
                                <w:bottom w:val="single" w:sz="2" w:space="0" w:color="D9D9E3"/>
                                <w:right w:val="single" w:sz="2" w:space="0" w:color="D9D9E3"/>
                              </w:divBdr>
                              <w:divsChild>
                                <w:div w:id="79064467">
                                  <w:marLeft w:val="0"/>
                                  <w:marRight w:val="0"/>
                                  <w:marTop w:val="0"/>
                                  <w:marBottom w:val="0"/>
                                  <w:divBdr>
                                    <w:top w:val="single" w:sz="2" w:space="0" w:color="D9D9E3"/>
                                    <w:left w:val="single" w:sz="2" w:space="0" w:color="D9D9E3"/>
                                    <w:bottom w:val="single" w:sz="2" w:space="0" w:color="D9D9E3"/>
                                    <w:right w:val="single" w:sz="2" w:space="0" w:color="D9D9E3"/>
                                  </w:divBdr>
                                  <w:divsChild>
                                    <w:div w:id="1962494227">
                                      <w:marLeft w:val="0"/>
                                      <w:marRight w:val="0"/>
                                      <w:marTop w:val="0"/>
                                      <w:marBottom w:val="0"/>
                                      <w:divBdr>
                                        <w:top w:val="single" w:sz="2" w:space="0" w:color="D9D9E3"/>
                                        <w:left w:val="single" w:sz="2" w:space="0" w:color="D9D9E3"/>
                                        <w:bottom w:val="single" w:sz="2" w:space="0" w:color="D9D9E3"/>
                                        <w:right w:val="single" w:sz="2" w:space="0" w:color="D9D9E3"/>
                                      </w:divBdr>
                                      <w:divsChild>
                                        <w:div w:id="326566001">
                                          <w:marLeft w:val="0"/>
                                          <w:marRight w:val="0"/>
                                          <w:marTop w:val="0"/>
                                          <w:marBottom w:val="0"/>
                                          <w:divBdr>
                                            <w:top w:val="single" w:sz="2" w:space="0" w:color="D9D9E3"/>
                                            <w:left w:val="single" w:sz="2" w:space="0" w:color="D9D9E3"/>
                                            <w:bottom w:val="single" w:sz="2" w:space="0" w:color="D9D9E3"/>
                                            <w:right w:val="single" w:sz="2" w:space="0" w:color="D9D9E3"/>
                                          </w:divBdr>
                                          <w:divsChild>
                                            <w:div w:id="1231965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80082768">
          <w:marLeft w:val="0"/>
          <w:marRight w:val="0"/>
          <w:marTop w:val="0"/>
          <w:marBottom w:val="0"/>
          <w:divBdr>
            <w:top w:val="none" w:sz="0" w:space="0" w:color="auto"/>
            <w:left w:val="none" w:sz="0" w:space="0" w:color="auto"/>
            <w:bottom w:val="none" w:sz="0" w:space="0" w:color="auto"/>
            <w:right w:val="none" w:sz="0" w:space="0" w:color="auto"/>
          </w:divBdr>
          <w:divsChild>
            <w:div w:id="1437140334">
              <w:marLeft w:val="0"/>
              <w:marRight w:val="0"/>
              <w:marTop w:val="0"/>
              <w:marBottom w:val="0"/>
              <w:divBdr>
                <w:top w:val="single" w:sz="2" w:space="0" w:color="D9D9E3"/>
                <w:left w:val="single" w:sz="2" w:space="0" w:color="D9D9E3"/>
                <w:bottom w:val="single" w:sz="2" w:space="0" w:color="D9D9E3"/>
                <w:right w:val="single" w:sz="2" w:space="0" w:color="D9D9E3"/>
              </w:divBdr>
              <w:divsChild>
                <w:div w:id="2040008624">
                  <w:marLeft w:val="0"/>
                  <w:marRight w:val="0"/>
                  <w:marTop w:val="0"/>
                  <w:marBottom w:val="0"/>
                  <w:divBdr>
                    <w:top w:val="single" w:sz="2" w:space="0" w:color="D9D9E3"/>
                    <w:left w:val="single" w:sz="2" w:space="0" w:color="D9D9E3"/>
                    <w:bottom w:val="single" w:sz="2" w:space="0" w:color="D9D9E3"/>
                    <w:right w:val="single" w:sz="2" w:space="0" w:color="D9D9E3"/>
                  </w:divBdr>
                  <w:divsChild>
                    <w:div w:id="1229922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84034622">
      <w:bodyDiv w:val="1"/>
      <w:marLeft w:val="0"/>
      <w:marRight w:val="0"/>
      <w:marTop w:val="0"/>
      <w:marBottom w:val="0"/>
      <w:divBdr>
        <w:top w:val="none" w:sz="0" w:space="0" w:color="auto"/>
        <w:left w:val="none" w:sz="0" w:space="0" w:color="auto"/>
        <w:bottom w:val="none" w:sz="0" w:space="0" w:color="auto"/>
        <w:right w:val="none" w:sz="0" w:space="0" w:color="auto"/>
      </w:divBdr>
      <w:divsChild>
        <w:div w:id="660542164">
          <w:marLeft w:val="0"/>
          <w:marRight w:val="0"/>
          <w:marTop w:val="0"/>
          <w:marBottom w:val="0"/>
          <w:divBdr>
            <w:top w:val="single" w:sz="2" w:space="0" w:color="auto"/>
            <w:left w:val="single" w:sz="2" w:space="0" w:color="auto"/>
            <w:bottom w:val="single" w:sz="6" w:space="0" w:color="auto"/>
            <w:right w:val="single" w:sz="2" w:space="0" w:color="auto"/>
          </w:divBdr>
          <w:divsChild>
            <w:div w:id="554238083">
              <w:marLeft w:val="0"/>
              <w:marRight w:val="0"/>
              <w:marTop w:val="100"/>
              <w:marBottom w:val="100"/>
              <w:divBdr>
                <w:top w:val="single" w:sz="2" w:space="0" w:color="D9D9E3"/>
                <w:left w:val="single" w:sz="2" w:space="0" w:color="D9D9E3"/>
                <w:bottom w:val="single" w:sz="2" w:space="0" w:color="D9D9E3"/>
                <w:right w:val="single" w:sz="2" w:space="0" w:color="D9D9E3"/>
              </w:divBdr>
              <w:divsChild>
                <w:div w:id="1395663385">
                  <w:marLeft w:val="0"/>
                  <w:marRight w:val="0"/>
                  <w:marTop w:val="0"/>
                  <w:marBottom w:val="0"/>
                  <w:divBdr>
                    <w:top w:val="single" w:sz="2" w:space="0" w:color="D9D9E3"/>
                    <w:left w:val="single" w:sz="2" w:space="0" w:color="D9D9E3"/>
                    <w:bottom w:val="single" w:sz="2" w:space="0" w:color="D9D9E3"/>
                    <w:right w:val="single" w:sz="2" w:space="0" w:color="D9D9E3"/>
                  </w:divBdr>
                  <w:divsChild>
                    <w:div w:id="1544713333">
                      <w:marLeft w:val="0"/>
                      <w:marRight w:val="0"/>
                      <w:marTop w:val="0"/>
                      <w:marBottom w:val="0"/>
                      <w:divBdr>
                        <w:top w:val="single" w:sz="2" w:space="0" w:color="D9D9E3"/>
                        <w:left w:val="single" w:sz="2" w:space="0" w:color="D9D9E3"/>
                        <w:bottom w:val="single" w:sz="2" w:space="0" w:color="D9D9E3"/>
                        <w:right w:val="single" w:sz="2" w:space="0" w:color="D9D9E3"/>
                      </w:divBdr>
                      <w:divsChild>
                        <w:div w:id="1869290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7044295">
          <w:marLeft w:val="0"/>
          <w:marRight w:val="0"/>
          <w:marTop w:val="0"/>
          <w:marBottom w:val="0"/>
          <w:divBdr>
            <w:top w:val="single" w:sz="2" w:space="0" w:color="auto"/>
            <w:left w:val="single" w:sz="2" w:space="0" w:color="auto"/>
            <w:bottom w:val="single" w:sz="6" w:space="0" w:color="auto"/>
            <w:right w:val="single" w:sz="2" w:space="0" w:color="auto"/>
          </w:divBdr>
          <w:divsChild>
            <w:div w:id="1571497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135753296">
                  <w:marLeft w:val="0"/>
                  <w:marRight w:val="0"/>
                  <w:marTop w:val="0"/>
                  <w:marBottom w:val="0"/>
                  <w:divBdr>
                    <w:top w:val="single" w:sz="2" w:space="0" w:color="D9D9E3"/>
                    <w:left w:val="single" w:sz="2" w:space="0" w:color="D9D9E3"/>
                    <w:bottom w:val="single" w:sz="2" w:space="0" w:color="D9D9E3"/>
                    <w:right w:val="single" w:sz="2" w:space="0" w:color="D9D9E3"/>
                  </w:divBdr>
                  <w:divsChild>
                    <w:div w:id="1814172795">
                      <w:marLeft w:val="0"/>
                      <w:marRight w:val="0"/>
                      <w:marTop w:val="0"/>
                      <w:marBottom w:val="0"/>
                      <w:divBdr>
                        <w:top w:val="single" w:sz="2" w:space="0" w:color="D9D9E3"/>
                        <w:left w:val="single" w:sz="2" w:space="0" w:color="D9D9E3"/>
                        <w:bottom w:val="single" w:sz="2" w:space="0" w:color="D9D9E3"/>
                        <w:right w:val="single" w:sz="2" w:space="0" w:color="D9D9E3"/>
                      </w:divBdr>
                      <w:divsChild>
                        <w:div w:id="1262030878">
                          <w:marLeft w:val="0"/>
                          <w:marRight w:val="0"/>
                          <w:marTop w:val="0"/>
                          <w:marBottom w:val="0"/>
                          <w:divBdr>
                            <w:top w:val="single" w:sz="2" w:space="0" w:color="D9D9E3"/>
                            <w:left w:val="single" w:sz="2" w:space="0" w:color="D9D9E3"/>
                            <w:bottom w:val="single" w:sz="2" w:space="0" w:color="D9D9E3"/>
                            <w:right w:val="single" w:sz="2" w:space="0" w:color="D9D9E3"/>
                          </w:divBdr>
                          <w:divsChild>
                            <w:div w:id="71782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87574311">
      <w:bodyDiv w:val="1"/>
      <w:marLeft w:val="0"/>
      <w:marRight w:val="0"/>
      <w:marTop w:val="0"/>
      <w:marBottom w:val="0"/>
      <w:divBdr>
        <w:top w:val="none" w:sz="0" w:space="0" w:color="auto"/>
        <w:left w:val="none" w:sz="0" w:space="0" w:color="auto"/>
        <w:bottom w:val="none" w:sz="0" w:space="0" w:color="auto"/>
        <w:right w:val="none" w:sz="0" w:space="0" w:color="auto"/>
      </w:divBdr>
      <w:divsChild>
        <w:div w:id="11613889">
          <w:marLeft w:val="547"/>
          <w:marRight w:val="0"/>
          <w:marTop w:val="0"/>
          <w:marBottom w:val="0"/>
          <w:divBdr>
            <w:top w:val="none" w:sz="0" w:space="0" w:color="auto"/>
            <w:left w:val="none" w:sz="0" w:space="0" w:color="auto"/>
            <w:bottom w:val="none" w:sz="0" w:space="0" w:color="auto"/>
            <w:right w:val="none" w:sz="0" w:space="0" w:color="auto"/>
          </w:divBdr>
        </w:div>
        <w:div w:id="26639284">
          <w:marLeft w:val="547"/>
          <w:marRight w:val="0"/>
          <w:marTop w:val="0"/>
          <w:marBottom w:val="0"/>
          <w:divBdr>
            <w:top w:val="none" w:sz="0" w:space="0" w:color="auto"/>
            <w:left w:val="none" w:sz="0" w:space="0" w:color="auto"/>
            <w:bottom w:val="none" w:sz="0" w:space="0" w:color="auto"/>
            <w:right w:val="none" w:sz="0" w:space="0" w:color="auto"/>
          </w:divBdr>
        </w:div>
        <w:div w:id="61295170">
          <w:marLeft w:val="547"/>
          <w:marRight w:val="0"/>
          <w:marTop w:val="0"/>
          <w:marBottom w:val="0"/>
          <w:divBdr>
            <w:top w:val="none" w:sz="0" w:space="0" w:color="auto"/>
            <w:left w:val="none" w:sz="0" w:space="0" w:color="auto"/>
            <w:bottom w:val="none" w:sz="0" w:space="0" w:color="auto"/>
            <w:right w:val="none" w:sz="0" w:space="0" w:color="auto"/>
          </w:divBdr>
        </w:div>
        <w:div w:id="489365574">
          <w:marLeft w:val="547"/>
          <w:marRight w:val="0"/>
          <w:marTop w:val="0"/>
          <w:marBottom w:val="0"/>
          <w:divBdr>
            <w:top w:val="none" w:sz="0" w:space="0" w:color="auto"/>
            <w:left w:val="none" w:sz="0" w:space="0" w:color="auto"/>
            <w:bottom w:val="none" w:sz="0" w:space="0" w:color="auto"/>
            <w:right w:val="none" w:sz="0" w:space="0" w:color="auto"/>
          </w:divBdr>
        </w:div>
        <w:div w:id="1903784327">
          <w:marLeft w:val="547"/>
          <w:marRight w:val="0"/>
          <w:marTop w:val="0"/>
          <w:marBottom w:val="0"/>
          <w:divBdr>
            <w:top w:val="none" w:sz="0" w:space="0" w:color="auto"/>
            <w:left w:val="none" w:sz="0" w:space="0" w:color="auto"/>
            <w:bottom w:val="none" w:sz="0" w:space="0" w:color="auto"/>
            <w:right w:val="none" w:sz="0" w:space="0" w:color="auto"/>
          </w:divBdr>
        </w:div>
      </w:divsChild>
    </w:div>
    <w:div w:id="1788623472">
      <w:bodyDiv w:val="1"/>
      <w:marLeft w:val="0"/>
      <w:marRight w:val="0"/>
      <w:marTop w:val="0"/>
      <w:marBottom w:val="0"/>
      <w:divBdr>
        <w:top w:val="none" w:sz="0" w:space="0" w:color="auto"/>
        <w:left w:val="none" w:sz="0" w:space="0" w:color="auto"/>
        <w:bottom w:val="none" w:sz="0" w:space="0" w:color="auto"/>
        <w:right w:val="none" w:sz="0" w:space="0" w:color="auto"/>
      </w:divBdr>
    </w:div>
    <w:div w:id="1791196981">
      <w:bodyDiv w:val="1"/>
      <w:marLeft w:val="0"/>
      <w:marRight w:val="0"/>
      <w:marTop w:val="0"/>
      <w:marBottom w:val="0"/>
      <w:divBdr>
        <w:top w:val="none" w:sz="0" w:space="0" w:color="auto"/>
        <w:left w:val="none" w:sz="0" w:space="0" w:color="auto"/>
        <w:bottom w:val="none" w:sz="0" w:space="0" w:color="auto"/>
        <w:right w:val="none" w:sz="0" w:space="0" w:color="auto"/>
      </w:divBdr>
      <w:divsChild>
        <w:div w:id="345058850">
          <w:marLeft w:val="0"/>
          <w:marRight w:val="0"/>
          <w:marTop w:val="0"/>
          <w:marBottom w:val="0"/>
          <w:divBdr>
            <w:top w:val="none" w:sz="0" w:space="0" w:color="auto"/>
            <w:left w:val="none" w:sz="0" w:space="0" w:color="auto"/>
            <w:bottom w:val="none" w:sz="0" w:space="0" w:color="auto"/>
            <w:right w:val="none" w:sz="0" w:space="0" w:color="auto"/>
          </w:divBdr>
        </w:div>
      </w:divsChild>
    </w:div>
    <w:div w:id="1792356396">
      <w:bodyDiv w:val="1"/>
      <w:marLeft w:val="0"/>
      <w:marRight w:val="0"/>
      <w:marTop w:val="0"/>
      <w:marBottom w:val="0"/>
      <w:divBdr>
        <w:top w:val="none" w:sz="0" w:space="0" w:color="auto"/>
        <w:left w:val="none" w:sz="0" w:space="0" w:color="auto"/>
        <w:bottom w:val="none" w:sz="0" w:space="0" w:color="auto"/>
        <w:right w:val="none" w:sz="0" w:space="0" w:color="auto"/>
      </w:divBdr>
    </w:div>
    <w:div w:id="1793672307">
      <w:bodyDiv w:val="1"/>
      <w:marLeft w:val="0"/>
      <w:marRight w:val="0"/>
      <w:marTop w:val="0"/>
      <w:marBottom w:val="0"/>
      <w:divBdr>
        <w:top w:val="none" w:sz="0" w:space="0" w:color="auto"/>
        <w:left w:val="none" w:sz="0" w:space="0" w:color="auto"/>
        <w:bottom w:val="none" w:sz="0" w:space="0" w:color="auto"/>
        <w:right w:val="none" w:sz="0" w:space="0" w:color="auto"/>
      </w:divBdr>
    </w:div>
    <w:div w:id="1795563230">
      <w:bodyDiv w:val="1"/>
      <w:marLeft w:val="0"/>
      <w:marRight w:val="0"/>
      <w:marTop w:val="0"/>
      <w:marBottom w:val="0"/>
      <w:divBdr>
        <w:top w:val="none" w:sz="0" w:space="0" w:color="auto"/>
        <w:left w:val="none" w:sz="0" w:space="0" w:color="auto"/>
        <w:bottom w:val="none" w:sz="0" w:space="0" w:color="auto"/>
        <w:right w:val="none" w:sz="0" w:space="0" w:color="auto"/>
      </w:divBdr>
    </w:div>
    <w:div w:id="1795902437">
      <w:bodyDiv w:val="1"/>
      <w:marLeft w:val="0"/>
      <w:marRight w:val="0"/>
      <w:marTop w:val="0"/>
      <w:marBottom w:val="0"/>
      <w:divBdr>
        <w:top w:val="none" w:sz="0" w:space="0" w:color="auto"/>
        <w:left w:val="none" w:sz="0" w:space="0" w:color="auto"/>
        <w:bottom w:val="none" w:sz="0" w:space="0" w:color="auto"/>
        <w:right w:val="none" w:sz="0" w:space="0" w:color="auto"/>
      </w:divBdr>
      <w:divsChild>
        <w:div w:id="31272816">
          <w:marLeft w:val="0"/>
          <w:marRight w:val="0"/>
          <w:marTop w:val="0"/>
          <w:marBottom w:val="0"/>
          <w:divBdr>
            <w:top w:val="single" w:sz="2" w:space="0" w:color="auto"/>
            <w:left w:val="single" w:sz="2" w:space="0" w:color="auto"/>
            <w:bottom w:val="single" w:sz="6" w:space="0" w:color="auto"/>
            <w:right w:val="single" w:sz="2" w:space="0" w:color="auto"/>
          </w:divBdr>
          <w:divsChild>
            <w:div w:id="144907976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7269226">
                  <w:marLeft w:val="0"/>
                  <w:marRight w:val="0"/>
                  <w:marTop w:val="0"/>
                  <w:marBottom w:val="0"/>
                  <w:divBdr>
                    <w:top w:val="single" w:sz="2" w:space="0" w:color="D9D9E3"/>
                    <w:left w:val="single" w:sz="2" w:space="0" w:color="D9D9E3"/>
                    <w:bottom w:val="single" w:sz="2" w:space="0" w:color="D9D9E3"/>
                    <w:right w:val="single" w:sz="2" w:space="0" w:color="D9D9E3"/>
                  </w:divBdr>
                  <w:divsChild>
                    <w:div w:id="158038163">
                      <w:marLeft w:val="0"/>
                      <w:marRight w:val="0"/>
                      <w:marTop w:val="0"/>
                      <w:marBottom w:val="0"/>
                      <w:divBdr>
                        <w:top w:val="single" w:sz="2" w:space="0" w:color="D9D9E3"/>
                        <w:left w:val="single" w:sz="2" w:space="0" w:color="D9D9E3"/>
                        <w:bottom w:val="single" w:sz="2" w:space="0" w:color="D9D9E3"/>
                        <w:right w:val="single" w:sz="2" w:space="0" w:color="D9D9E3"/>
                      </w:divBdr>
                      <w:divsChild>
                        <w:div w:id="1481531682">
                          <w:marLeft w:val="0"/>
                          <w:marRight w:val="0"/>
                          <w:marTop w:val="0"/>
                          <w:marBottom w:val="0"/>
                          <w:divBdr>
                            <w:top w:val="single" w:sz="2" w:space="0" w:color="D9D9E3"/>
                            <w:left w:val="single" w:sz="2" w:space="0" w:color="D9D9E3"/>
                            <w:bottom w:val="single" w:sz="2" w:space="0" w:color="D9D9E3"/>
                            <w:right w:val="single" w:sz="2" w:space="0" w:color="D9D9E3"/>
                          </w:divBdr>
                          <w:divsChild>
                            <w:div w:id="1677725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97989445">
      <w:bodyDiv w:val="1"/>
      <w:marLeft w:val="0"/>
      <w:marRight w:val="0"/>
      <w:marTop w:val="0"/>
      <w:marBottom w:val="0"/>
      <w:divBdr>
        <w:top w:val="none" w:sz="0" w:space="0" w:color="auto"/>
        <w:left w:val="none" w:sz="0" w:space="0" w:color="auto"/>
        <w:bottom w:val="none" w:sz="0" w:space="0" w:color="auto"/>
        <w:right w:val="none" w:sz="0" w:space="0" w:color="auto"/>
      </w:divBdr>
      <w:divsChild>
        <w:div w:id="1091584374">
          <w:marLeft w:val="0"/>
          <w:marRight w:val="0"/>
          <w:marTop w:val="0"/>
          <w:marBottom w:val="0"/>
          <w:divBdr>
            <w:top w:val="single" w:sz="2" w:space="0" w:color="D9D9E3"/>
            <w:left w:val="single" w:sz="2" w:space="0" w:color="D9D9E3"/>
            <w:bottom w:val="single" w:sz="2" w:space="0" w:color="D9D9E3"/>
            <w:right w:val="single" w:sz="2" w:space="0" w:color="D9D9E3"/>
          </w:divBdr>
          <w:divsChild>
            <w:div w:id="1972133062">
              <w:marLeft w:val="0"/>
              <w:marRight w:val="0"/>
              <w:marTop w:val="0"/>
              <w:marBottom w:val="0"/>
              <w:divBdr>
                <w:top w:val="single" w:sz="2" w:space="0" w:color="D9D9E3"/>
                <w:left w:val="single" w:sz="2" w:space="0" w:color="D9D9E3"/>
                <w:bottom w:val="single" w:sz="2" w:space="0" w:color="D9D9E3"/>
                <w:right w:val="single" w:sz="2" w:space="0" w:color="D9D9E3"/>
              </w:divBdr>
              <w:divsChild>
                <w:div w:id="1589925817">
                  <w:marLeft w:val="0"/>
                  <w:marRight w:val="0"/>
                  <w:marTop w:val="0"/>
                  <w:marBottom w:val="0"/>
                  <w:divBdr>
                    <w:top w:val="single" w:sz="2" w:space="0" w:color="D9D9E3"/>
                    <w:left w:val="single" w:sz="2" w:space="0" w:color="D9D9E3"/>
                    <w:bottom w:val="single" w:sz="2" w:space="0" w:color="D9D9E3"/>
                    <w:right w:val="single" w:sz="2" w:space="0" w:color="D9D9E3"/>
                  </w:divBdr>
                  <w:divsChild>
                    <w:div w:id="1550721526">
                      <w:marLeft w:val="0"/>
                      <w:marRight w:val="0"/>
                      <w:marTop w:val="0"/>
                      <w:marBottom w:val="0"/>
                      <w:divBdr>
                        <w:top w:val="single" w:sz="2" w:space="0" w:color="D9D9E3"/>
                        <w:left w:val="single" w:sz="2" w:space="0" w:color="D9D9E3"/>
                        <w:bottom w:val="single" w:sz="2" w:space="0" w:color="D9D9E3"/>
                        <w:right w:val="single" w:sz="2" w:space="0" w:color="D9D9E3"/>
                      </w:divBdr>
                      <w:divsChild>
                        <w:div w:id="77993051">
                          <w:marLeft w:val="0"/>
                          <w:marRight w:val="0"/>
                          <w:marTop w:val="0"/>
                          <w:marBottom w:val="0"/>
                          <w:divBdr>
                            <w:top w:val="single" w:sz="2" w:space="0" w:color="auto"/>
                            <w:left w:val="single" w:sz="2" w:space="0" w:color="auto"/>
                            <w:bottom w:val="single" w:sz="6" w:space="0" w:color="auto"/>
                            <w:right w:val="single" w:sz="2" w:space="0" w:color="auto"/>
                          </w:divBdr>
                          <w:divsChild>
                            <w:div w:id="1713461735">
                              <w:marLeft w:val="0"/>
                              <w:marRight w:val="0"/>
                              <w:marTop w:val="100"/>
                              <w:marBottom w:val="100"/>
                              <w:divBdr>
                                <w:top w:val="single" w:sz="2" w:space="0" w:color="D9D9E3"/>
                                <w:left w:val="single" w:sz="2" w:space="0" w:color="D9D9E3"/>
                                <w:bottom w:val="single" w:sz="2" w:space="0" w:color="D9D9E3"/>
                                <w:right w:val="single" w:sz="2" w:space="0" w:color="D9D9E3"/>
                              </w:divBdr>
                              <w:divsChild>
                                <w:div w:id="250353898">
                                  <w:marLeft w:val="0"/>
                                  <w:marRight w:val="0"/>
                                  <w:marTop w:val="0"/>
                                  <w:marBottom w:val="0"/>
                                  <w:divBdr>
                                    <w:top w:val="single" w:sz="2" w:space="0" w:color="D9D9E3"/>
                                    <w:left w:val="single" w:sz="2" w:space="0" w:color="D9D9E3"/>
                                    <w:bottom w:val="single" w:sz="2" w:space="0" w:color="D9D9E3"/>
                                    <w:right w:val="single" w:sz="2" w:space="0" w:color="D9D9E3"/>
                                  </w:divBdr>
                                  <w:divsChild>
                                    <w:div w:id="1824930373">
                                      <w:marLeft w:val="0"/>
                                      <w:marRight w:val="0"/>
                                      <w:marTop w:val="0"/>
                                      <w:marBottom w:val="0"/>
                                      <w:divBdr>
                                        <w:top w:val="single" w:sz="2" w:space="0" w:color="D9D9E3"/>
                                        <w:left w:val="single" w:sz="2" w:space="0" w:color="D9D9E3"/>
                                        <w:bottom w:val="single" w:sz="2" w:space="0" w:color="D9D9E3"/>
                                        <w:right w:val="single" w:sz="2" w:space="0" w:color="D9D9E3"/>
                                      </w:divBdr>
                                      <w:divsChild>
                                        <w:div w:id="1110516518">
                                          <w:marLeft w:val="0"/>
                                          <w:marRight w:val="0"/>
                                          <w:marTop w:val="0"/>
                                          <w:marBottom w:val="0"/>
                                          <w:divBdr>
                                            <w:top w:val="single" w:sz="2" w:space="0" w:color="D9D9E3"/>
                                            <w:left w:val="single" w:sz="2" w:space="0" w:color="D9D9E3"/>
                                            <w:bottom w:val="single" w:sz="2" w:space="0" w:color="D9D9E3"/>
                                            <w:right w:val="single" w:sz="2" w:space="0" w:color="D9D9E3"/>
                                          </w:divBdr>
                                          <w:divsChild>
                                            <w:div w:id="1043602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24173894">
                          <w:marLeft w:val="0"/>
                          <w:marRight w:val="0"/>
                          <w:marTop w:val="0"/>
                          <w:marBottom w:val="0"/>
                          <w:divBdr>
                            <w:top w:val="single" w:sz="2" w:space="0" w:color="auto"/>
                            <w:left w:val="single" w:sz="2" w:space="0" w:color="auto"/>
                            <w:bottom w:val="single" w:sz="6" w:space="0" w:color="auto"/>
                            <w:right w:val="single" w:sz="2" w:space="0" w:color="auto"/>
                          </w:divBdr>
                          <w:divsChild>
                            <w:div w:id="2124034860">
                              <w:marLeft w:val="0"/>
                              <w:marRight w:val="0"/>
                              <w:marTop w:val="100"/>
                              <w:marBottom w:val="100"/>
                              <w:divBdr>
                                <w:top w:val="single" w:sz="2" w:space="0" w:color="D9D9E3"/>
                                <w:left w:val="single" w:sz="2" w:space="0" w:color="D9D9E3"/>
                                <w:bottom w:val="single" w:sz="2" w:space="0" w:color="D9D9E3"/>
                                <w:right w:val="single" w:sz="2" w:space="0" w:color="D9D9E3"/>
                              </w:divBdr>
                              <w:divsChild>
                                <w:div w:id="329144690">
                                  <w:marLeft w:val="0"/>
                                  <w:marRight w:val="0"/>
                                  <w:marTop w:val="0"/>
                                  <w:marBottom w:val="0"/>
                                  <w:divBdr>
                                    <w:top w:val="single" w:sz="2" w:space="0" w:color="D9D9E3"/>
                                    <w:left w:val="single" w:sz="2" w:space="0" w:color="D9D9E3"/>
                                    <w:bottom w:val="single" w:sz="2" w:space="0" w:color="D9D9E3"/>
                                    <w:right w:val="single" w:sz="2" w:space="0" w:color="D9D9E3"/>
                                  </w:divBdr>
                                  <w:divsChild>
                                    <w:div w:id="1801342745">
                                      <w:marLeft w:val="0"/>
                                      <w:marRight w:val="0"/>
                                      <w:marTop w:val="0"/>
                                      <w:marBottom w:val="0"/>
                                      <w:divBdr>
                                        <w:top w:val="single" w:sz="2" w:space="0" w:color="D9D9E3"/>
                                        <w:left w:val="single" w:sz="2" w:space="0" w:color="D9D9E3"/>
                                        <w:bottom w:val="single" w:sz="2" w:space="0" w:color="D9D9E3"/>
                                        <w:right w:val="single" w:sz="2" w:space="0" w:color="D9D9E3"/>
                                      </w:divBdr>
                                      <w:divsChild>
                                        <w:div w:id="1440829608">
                                          <w:marLeft w:val="0"/>
                                          <w:marRight w:val="0"/>
                                          <w:marTop w:val="0"/>
                                          <w:marBottom w:val="0"/>
                                          <w:divBdr>
                                            <w:top w:val="single" w:sz="2" w:space="0" w:color="D9D9E3"/>
                                            <w:left w:val="single" w:sz="2" w:space="0" w:color="D9D9E3"/>
                                            <w:bottom w:val="single" w:sz="2" w:space="0" w:color="D9D9E3"/>
                                            <w:right w:val="single" w:sz="2" w:space="0" w:color="D9D9E3"/>
                                          </w:divBdr>
                                          <w:divsChild>
                                            <w:div w:id="1814986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68060741">
                          <w:marLeft w:val="0"/>
                          <w:marRight w:val="0"/>
                          <w:marTop w:val="0"/>
                          <w:marBottom w:val="0"/>
                          <w:divBdr>
                            <w:top w:val="single" w:sz="2" w:space="0" w:color="auto"/>
                            <w:left w:val="single" w:sz="2" w:space="0" w:color="auto"/>
                            <w:bottom w:val="single" w:sz="6" w:space="0" w:color="auto"/>
                            <w:right w:val="single" w:sz="2" w:space="0" w:color="auto"/>
                          </w:divBdr>
                          <w:divsChild>
                            <w:div w:id="510725454">
                              <w:marLeft w:val="0"/>
                              <w:marRight w:val="0"/>
                              <w:marTop w:val="100"/>
                              <w:marBottom w:val="100"/>
                              <w:divBdr>
                                <w:top w:val="single" w:sz="2" w:space="0" w:color="D9D9E3"/>
                                <w:left w:val="single" w:sz="2" w:space="0" w:color="D9D9E3"/>
                                <w:bottom w:val="single" w:sz="2" w:space="0" w:color="D9D9E3"/>
                                <w:right w:val="single" w:sz="2" w:space="0" w:color="D9D9E3"/>
                              </w:divBdr>
                              <w:divsChild>
                                <w:div w:id="315839781">
                                  <w:marLeft w:val="0"/>
                                  <w:marRight w:val="0"/>
                                  <w:marTop w:val="0"/>
                                  <w:marBottom w:val="0"/>
                                  <w:divBdr>
                                    <w:top w:val="single" w:sz="2" w:space="0" w:color="D9D9E3"/>
                                    <w:left w:val="single" w:sz="2" w:space="0" w:color="D9D9E3"/>
                                    <w:bottom w:val="single" w:sz="2" w:space="0" w:color="D9D9E3"/>
                                    <w:right w:val="single" w:sz="2" w:space="0" w:color="D9D9E3"/>
                                  </w:divBdr>
                                  <w:divsChild>
                                    <w:div w:id="1590236142">
                                      <w:marLeft w:val="0"/>
                                      <w:marRight w:val="0"/>
                                      <w:marTop w:val="0"/>
                                      <w:marBottom w:val="0"/>
                                      <w:divBdr>
                                        <w:top w:val="single" w:sz="2" w:space="0" w:color="D9D9E3"/>
                                        <w:left w:val="single" w:sz="2" w:space="0" w:color="D9D9E3"/>
                                        <w:bottom w:val="single" w:sz="2" w:space="0" w:color="D9D9E3"/>
                                        <w:right w:val="single" w:sz="2" w:space="0" w:color="D9D9E3"/>
                                      </w:divBdr>
                                      <w:divsChild>
                                        <w:div w:id="291908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9900877">
                                  <w:marLeft w:val="0"/>
                                  <w:marRight w:val="0"/>
                                  <w:marTop w:val="0"/>
                                  <w:marBottom w:val="0"/>
                                  <w:divBdr>
                                    <w:top w:val="single" w:sz="2" w:space="0" w:color="D9D9E3"/>
                                    <w:left w:val="single" w:sz="2" w:space="0" w:color="D9D9E3"/>
                                    <w:bottom w:val="single" w:sz="2" w:space="0" w:color="D9D9E3"/>
                                    <w:right w:val="single" w:sz="2" w:space="0" w:color="D9D9E3"/>
                                  </w:divBdr>
                                  <w:divsChild>
                                    <w:div w:id="1972400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2756433">
          <w:marLeft w:val="0"/>
          <w:marRight w:val="0"/>
          <w:marTop w:val="0"/>
          <w:marBottom w:val="0"/>
          <w:divBdr>
            <w:top w:val="none" w:sz="0" w:space="0" w:color="auto"/>
            <w:left w:val="none" w:sz="0" w:space="0" w:color="auto"/>
            <w:bottom w:val="none" w:sz="0" w:space="0" w:color="auto"/>
            <w:right w:val="none" w:sz="0" w:space="0" w:color="auto"/>
          </w:divBdr>
          <w:divsChild>
            <w:div w:id="1162231512">
              <w:marLeft w:val="0"/>
              <w:marRight w:val="0"/>
              <w:marTop w:val="0"/>
              <w:marBottom w:val="0"/>
              <w:divBdr>
                <w:top w:val="single" w:sz="2" w:space="0" w:color="D9D9E3"/>
                <w:left w:val="single" w:sz="2" w:space="0" w:color="D9D9E3"/>
                <w:bottom w:val="single" w:sz="2" w:space="0" w:color="D9D9E3"/>
                <w:right w:val="single" w:sz="2" w:space="0" w:color="D9D9E3"/>
              </w:divBdr>
              <w:divsChild>
                <w:div w:id="1396051877">
                  <w:marLeft w:val="0"/>
                  <w:marRight w:val="0"/>
                  <w:marTop w:val="0"/>
                  <w:marBottom w:val="0"/>
                  <w:divBdr>
                    <w:top w:val="single" w:sz="2" w:space="0" w:color="D9D9E3"/>
                    <w:left w:val="single" w:sz="2" w:space="0" w:color="D9D9E3"/>
                    <w:bottom w:val="single" w:sz="2" w:space="0" w:color="D9D9E3"/>
                    <w:right w:val="single" w:sz="2" w:space="0" w:color="D9D9E3"/>
                  </w:divBdr>
                  <w:divsChild>
                    <w:div w:id="19185133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sChild>
        <w:div w:id="1587210">
          <w:marLeft w:val="0"/>
          <w:marRight w:val="0"/>
          <w:marTop w:val="0"/>
          <w:marBottom w:val="0"/>
          <w:divBdr>
            <w:top w:val="none" w:sz="0" w:space="0" w:color="auto"/>
            <w:left w:val="none" w:sz="0" w:space="0" w:color="auto"/>
            <w:bottom w:val="none" w:sz="0" w:space="0" w:color="auto"/>
            <w:right w:val="none" w:sz="0" w:space="0" w:color="auto"/>
          </w:divBdr>
          <w:divsChild>
            <w:div w:id="1710106553">
              <w:marLeft w:val="0"/>
              <w:marRight w:val="0"/>
              <w:marTop w:val="0"/>
              <w:marBottom w:val="0"/>
              <w:divBdr>
                <w:top w:val="single" w:sz="2" w:space="0" w:color="D9D9E3"/>
                <w:left w:val="single" w:sz="2" w:space="0" w:color="D9D9E3"/>
                <w:bottom w:val="single" w:sz="2" w:space="0" w:color="D9D9E3"/>
                <w:right w:val="single" w:sz="2" w:space="0" w:color="D9D9E3"/>
              </w:divBdr>
              <w:divsChild>
                <w:div w:id="2021857061">
                  <w:marLeft w:val="0"/>
                  <w:marRight w:val="0"/>
                  <w:marTop w:val="0"/>
                  <w:marBottom w:val="0"/>
                  <w:divBdr>
                    <w:top w:val="single" w:sz="2" w:space="0" w:color="D9D9E3"/>
                    <w:left w:val="single" w:sz="2" w:space="0" w:color="D9D9E3"/>
                    <w:bottom w:val="single" w:sz="2" w:space="0" w:color="D9D9E3"/>
                    <w:right w:val="single" w:sz="2" w:space="0" w:color="D9D9E3"/>
                  </w:divBdr>
                  <w:divsChild>
                    <w:div w:id="1516117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38270683">
          <w:marLeft w:val="0"/>
          <w:marRight w:val="0"/>
          <w:marTop w:val="0"/>
          <w:marBottom w:val="0"/>
          <w:divBdr>
            <w:top w:val="single" w:sz="2" w:space="0" w:color="D9D9E3"/>
            <w:left w:val="single" w:sz="2" w:space="0" w:color="D9D9E3"/>
            <w:bottom w:val="single" w:sz="2" w:space="0" w:color="D9D9E3"/>
            <w:right w:val="single" w:sz="2" w:space="0" w:color="D9D9E3"/>
          </w:divBdr>
          <w:divsChild>
            <w:div w:id="1741556349">
              <w:marLeft w:val="0"/>
              <w:marRight w:val="0"/>
              <w:marTop w:val="0"/>
              <w:marBottom w:val="0"/>
              <w:divBdr>
                <w:top w:val="single" w:sz="2" w:space="0" w:color="D9D9E3"/>
                <w:left w:val="single" w:sz="2" w:space="0" w:color="D9D9E3"/>
                <w:bottom w:val="single" w:sz="2" w:space="0" w:color="D9D9E3"/>
                <w:right w:val="single" w:sz="2" w:space="0" w:color="D9D9E3"/>
              </w:divBdr>
              <w:divsChild>
                <w:div w:id="1547331827">
                  <w:marLeft w:val="0"/>
                  <w:marRight w:val="0"/>
                  <w:marTop w:val="0"/>
                  <w:marBottom w:val="0"/>
                  <w:divBdr>
                    <w:top w:val="single" w:sz="2" w:space="0" w:color="D9D9E3"/>
                    <w:left w:val="single" w:sz="2" w:space="0" w:color="D9D9E3"/>
                    <w:bottom w:val="single" w:sz="2" w:space="0" w:color="D9D9E3"/>
                    <w:right w:val="single" w:sz="2" w:space="0" w:color="D9D9E3"/>
                  </w:divBdr>
                  <w:divsChild>
                    <w:div w:id="1449620777">
                      <w:marLeft w:val="0"/>
                      <w:marRight w:val="0"/>
                      <w:marTop w:val="0"/>
                      <w:marBottom w:val="0"/>
                      <w:divBdr>
                        <w:top w:val="single" w:sz="2" w:space="0" w:color="D9D9E3"/>
                        <w:left w:val="single" w:sz="2" w:space="0" w:color="D9D9E3"/>
                        <w:bottom w:val="single" w:sz="2" w:space="0" w:color="D9D9E3"/>
                        <w:right w:val="single" w:sz="2" w:space="0" w:color="D9D9E3"/>
                      </w:divBdr>
                      <w:divsChild>
                        <w:div w:id="175001985">
                          <w:marLeft w:val="0"/>
                          <w:marRight w:val="0"/>
                          <w:marTop w:val="0"/>
                          <w:marBottom w:val="0"/>
                          <w:divBdr>
                            <w:top w:val="single" w:sz="2" w:space="0" w:color="auto"/>
                            <w:left w:val="single" w:sz="2" w:space="0" w:color="auto"/>
                            <w:bottom w:val="single" w:sz="6" w:space="0" w:color="auto"/>
                            <w:right w:val="single" w:sz="2" w:space="0" w:color="auto"/>
                          </w:divBdr>
                          <w:divsChild>
                            <w:div w:id="5178137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2005682">
                                  <w:marLeft w:val="0"/>
                                  <w:marRight w:val="0"/>
                                  <w:marTop w:val="0"/>
                                  <w:marBottom w:val="0"/>
                                  <w:divBdr>
                                    <w:top w:val="single" w:sz="2" w:space="0" w:color="D9D9E3"/>
                                    <w:left w:val="single" w:sz="2" w:space="0" w:color="D9D9E3"/>
                                    <w:bottom w:val="single" w:sz="2" w:space="0" w:color="D9D9E3"/>
                                    <w:right w:val="single" w:sz="2" w:space="0" w:color="D9D9E3"/>
                                  </w:divBdr>
                                  <w:divsChild>
                                    <w:div w:id="1329098508">
                                      <w:marLeft w:val="0"/>
                                      <w:marRight w:val="0"/>
                                      <w:marTop w:val="0"/>
                                      <w:marBottom w:val="0"/>
                                      <w:divBdr>
                                        <w:top w:val="single" w:sz="2" w:space="0" w:color="D9D9E3"/>
                                        <w:left w:val="single" w:sz="2" w:space="0" w:color="D9D9E3"/>
                                        <w:bottom w:val="single" w:sz="2" w:space="0" w:color="D9D9E3"/>
                                        <w:right w:val="single" w:sz="2" w:space="0" w:color="D9D9E3"/>
                                      </w:divBdr>
                                      <w:divsChild>
                                        <w:div w:id="2000763800">
                                          <w:marLeft w:val="0"/>
                                          <w:marRight w:val="0"/>
                                          <w:marTop w:val="0"/>
                                          <w:marBottom w:val="0"/>
                                          <w:divBdr>
                                            <w:top w:val="single" w:sz="2" w:space="0" w:color="D9D9E3"/>
                                            <w:left w:val="single" w:sz="2" w:space="0" w:color="D9D9E3"/>
                                            <w:bottom w:val="single" w:sz="2" w:space="0" w:color="D9D9E3"/>
                                            <w:right w:val="single" w:sz="2" w:space="0" w:color="D9D9E3"/>
                                          </w:divBdr>
                                          <w:divsChild>
                                            <w:div w:id="523599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03618103">
      <w:bodyDiv w:val="1"/>
      <w:marLeft w:val="0"/>
      <w:marRight w:val="0"/>
      <w:marTop w:val="0"/>
      <w:marBottom w:val="0"/>
      <w:divBdr>
        <w:top w:val="none" w:sz="0" w:space="0" w:color="auto"/>
        <w:left w:val="none" w:sz="0" w:space="0" w:color="auto"/>
        <w:bottom w:val="none" w:sz="0" w:space="0" w:color="auto"/>
        <w:right w:val="none" w:sz="0" w:space="0" w:color="auto"/>
      </w:divBdr>
      <w:divsChild>
        <w:div w:id="1995909112">
          <w:marLeft w:val="0"/>
          <w:marRight w:val="0"/>
          <w:marTop w:val="0"/>
          <w:marBottom w:val="0"/>
          <w:divBdr>
            <w:top w:val="single" w:sz="2" w:space="0" w:color="auto"/>
            <w:left w:val="single" w:sz="2" w:space="0" w:color="auto"/>
            <w:bottom w:val="single" w:sz="6" w:space="0" w:color="auto"/>
            <w:right w:val="single" w:sz="2" w:space="0" w:color="auto"/>
          </w:divBdr>
          <w:divsChild>
            <w:div w:id="1195072411">
              <w:marLeft w:val="0"/>
              <w:marRight w:val="0"/>
              <w:marTop w:val="100"/>
              <w:marBottom w:val="100"/>
              <w:divBdr>
                <w:top w:val="single" w:sz="2" w:space="0" w:color="D9D9E3"/>
                <w:left w:val="single" w:sz="2" w:space="0" w:color="D9D9E3"/>
                <w:bottom w:val="single" w:sz="2" w:space="0" w:color="D9D9E3"/>
                <w:right w:val="single" w:sz="2" w:space="0" w:color="D9D9E3"/>
              </w:divBdr>
              <w:divsChild>
                <w:div w:id="358824018">
                  <w:marLeft w:val="0"/>
                  <w:marRight w:val="0"/>
                  <w:marTop w:val="0"/>
                  <w:marBottom w:val="0"/>
                  <w:divBdr>
                    <w:top w:val="single" w:sz="2" w:space="0" w:color="D9D9E3"/>
                    <w:left w:val="single" w:sz="2" w:space="0" w:color="D9D9E3"/>
                    <w:bottom w:val="single" w:sz="2" w:space="0" w:color="D9D9E3"/>
                    <w:right w:val="single" w:sz="2" w:space="0" w:color="D9D9E3"/>
                  </w:divBdr>
                  <w:divsChild>
                    <w:div w:id="1659649045">
                      <w:marLeft w:val="0"/>
                      <w:marRight w:val="0"/>
                      <w:marTop w:val="0"/>
                      <w:marBottom w:val="0"/>
                      <w:divBdr>
                        <w:top w:val="single" w:sz="2" w:space="0" w:color="D9D9E3"/>
                        <w:left w:val="single" w:sz="2" w:space="0" w:color="D9D9E3"/>
                        <w:bottom w:val="single" w:sz="2" w:space="0" w:color="D9D9E3"/>
                        <w:right w:val="single" w:sz="2" w:space="0" w:color="D9D9E3"/>
                      </w:divBdr>
                      <w:divsChild>
                        <w:div w:id="860901261">
                          <w:marLeft w:val="0"/>
                          <w:marRight w:val="0"/>
                          <w:marTop w:val="0"/>
                          <w:marBottom w:val="0"/>
                          <w:divBdr>
                            <w:top w:val="single" w:sz="2" w:space="0" w:color="D9D9E3"/>
                            <w:left w:val="single" w:sz="2" w:space="0" w:color="D9D9E3"/>
                            <w:bottom w:val="single" w:sz="2" w:space="0" w:color="D9D9E3"/>
                            <w:right w:val="single" w:sz="2" w:space="0" w:color="D9D9E3"/>
                          </w:divBdr>
                          <w:divsChild>
                            <w:div w:id="1336112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4618798">
      <w:bodyDiv w:val="1"/>
      <w:marLeft w:val="0"/>
      <w:marRight w:val="0"/>
      <w:marTop w:val="0"/>
      <w:marBottom w:val="0"/>
      <w:divBdr>
        <w:top w:val="none" w:sz="0" w:space="0" w:color="auto"/>
        <w:left w:val="none" w:sz="0" w:space="0" w:color="auto"/>
        <w:bottom w:val="none" w:sz="0" w:space="0" w:color="auto"/>
        <w:right w:val="none" w:sz="0" w:space="0" w:color="auto"/>
      </w:divBdr>
    </w:div>
    <w:div w:id="1808624435">
      <w:bodyDiv w:val="1"/>
      <w:marLeft w:val="0"/>
      <w:marRight w:val="0"/>
      <w:marTop w:val="0"/>
      <w:marBottom w:val="0"/>
      <w:divBdr>
        <w:top w:val="none" w:sz="0" w:space="0" w:color="auto"/>
        <w:left w:val="none" w:sz="0" w:space="0" w:color="auto"/>
        <w:bottom w:val="none" w:sz="0" w:space="0" w:color="auto"/>
        <w:right w:val="none" w:sz="0" w:space="0" w:color="auto"/>
      </w:divBdr>
    </w:div>
    <w:div w:id="1812865458">
      <w:bodyDiv w:val="1"/>
      <w:marLeft w:val="0"/>
      <w:marRight w:val="0"/>
      <w:marTop w:val="0"/>
      <w:marBottom w:val="0"/>
      <w:divBdr>
        <w:top w:val="none" w:sz="0" w:space="0" w:color="auto"/>
        <w:left w:val="none" w:sz="0" w:space="0" w:color="auto"/>
        <w:bottom w:val="none" w:sz="0" w:space="0" w:color="auto"/>
        <w:right w:val="none" w:sz="0" w:space="0" w:color="auto"/>
      </w:divBdr>
    </w:div>
    <w:div w:id="1813713695">
      <w:bodyDiv w:val="1"/>
      <w:marLeft w:val="0"/>
      <w:marRight w:val="0"/>
      <w:marTop w:val="0"/>
      <w:marBottom w:val="0"/>
      <w:divBdr>
        <w:top w:val="none" w:sz="0" w:space="0" w:color="auto"/>
        <w:left w:val="none" w:sz="0" w:space="0" w:color="auto"/>
        <w:bottom w:val="none" w:sz="0" w:space="0" w:color="auto"/>
        <w:right w:val="none" w:sz="0" w:space="0" w:color="auto"/>
      </w:divBdr>
    </w:div>
    <w:div w:id="1816682196">
      <w:bodyDiv w:val="1"/>
      <w:marLeft w:val="0"/>
      <w:marRight w:val="0"/>
      <w:marTop w:val="0"/>
      <w:marBottom w:val="0"/>
      <w:divBdr>
        <w:top w:val="none" w:sz="0" w:space="0" w:color="auto"/>
        <w:left w:val="none" w:sz="0" w:space="0" w:color="auto"/>
        <w:bottom w:val="none" w:sz="0" w:space="0" w:color="auto"/>
        <w:right w:val="none" w:sz="0" w:space="0" w:color="auto"/>
      </w:divBdr>
    </w:div>
    <w:div w:id="1817186087">
      <w:bodyDiv w:val="1"/>
      <w:marLeft w:val="0"/>
      <w:marRight w:val="0"/>
      <w:marTop w:val="0"/>
      <w:marBottom w:val="0"/>
      <w:divBdr>
        <w:top w:val="none" w:sz="0" w:space="0" w:color="auto"/>
        <w:left w:val="none" w:sz="0" w:space="0" w:color="auto"/>
        <w:bottom w:val="none" w:sz="0" w:space="0" w:color="auto"/>
        <w:right w:val="none" w:sz="0" w:space="0" w:color="auto"/>
      </w:divBdr>
    </w:div>
    <w:div w:id="1819227708">
      <w:bodyDiv w:val="1"/>
      <w:marLeft w:val="0"/>
      <w:marRight w:val="0"/>
      <w:marTop w:val="0"/>
      <w:marBottom w:val="0"/>
      <w:divBdr>
        <w:top w:val="none" w:sz="0" w:space="0" w:color="auto"/>
        <w:left w:val="none" w:sz="0" w:space="0" w:color="auto"/>
        <w:bottom w:val="none" w:sz="0" w:space="0" w:color="auto"/>
        <w:right w:val="none" w:sz="0" w:space="0" w:color="auto"/>
      </w:divBdr>
    </w:div>
    <w:div w:id="1820270511">
      <w:bodyDiv w:val="1"/>
      <w:marLeft w:val="0"/>
      <w:marRight w:val="0"/>
      <w:marTop w:val="0"/>
      <w:marBottom w:val="0"/>
      <w:divBdr>
        <w:top w:val="none" w:sz="0" w:space="0" w:color="auto"/>
        <w:left w:val="none" w:sz="0" w:space="0" w:color="auto"/>
        <w:bottom w:val="none" w:sz="0" w:space="0" w:color="auto"/>
        <w:right w:val="none" w:sz="0" w:space="0" w:color="auto"/>
      </w:divBdr>
    </w:div>
    <w:div w:id="1821264381">
      <w:bodyDiv w:val="1"/>
      <w:marLeft w:val="0"/>
      <w:marRight w:val="0"/>
      <w:marTop w:val="0"/>
      <w:marBottom w:val="0"/>
      <w:divBdr>
        <w:top w:val="none" w:sz="0" w:space="0" w:color="auto"/>
        <w:left w:val="none" w:sz="0" w:space="0" w:color="auto"/>
        <w:bottom w:val="none" w:sz="0" w:space="0" w:color="auto"/>
        <w:right w:val="none" w:sz="0" w:space="0" w:color="auto"/>
      </w:divBdr>
    </w:div>
    <w:div w:id="1822039125">
      <w:bodyDiv w:val="1"/>
      <w:marLeft w:val="0"/>
      <w:marRight w:val="0"/>
      <w:marTop w:val="0"/>
      <w:marBottom w:val="0"/>
      <w:divBdr>
        <w:top w:val="none" w:sz="0" w:space="0" w:color="auto"/>
        <w:left w:val="none" w:sz="0" w:space="0" w:color="auto"/>
        <w:bottom w:val="none" w:sz="0" w:space="0" w:color="auto"/>
        <w:right w:val="none" w:sz="0" w:space="0" w:color="auto"/>
      </w:divBdr>
      <w:divsChild>
        <w:div w:id="2016227808">
          <w:marLeft w:val="0"/>
          <w:marRight w:val="0"/>
          <w:marTop w:val="0"/>
          <w:marBottom w:val="0"/>
          <w:divBdr>
            <w:top w:val="single" w:sz="2" w:space="0" w:color="auto"/>
            <w:left w:val="single" w:sz="2" w:space="0" w:color="auto"/>
            <w:bottom w:val="single" w:sz="6" w:space="0" w:color="auto"/>
            <w:right w:val="single" w:sz="2" w:space="0" w:color="auto"/>
          </w:divBdr>
          <w:divsChild>
            <w:div w:id="1692678211">
              <w:marLeft w:val="0"/>
              <w:marRight w:val="0"/>
              <w:marTop w:val="100"/>
              <w:marBottom w:val="100"/>
              <w:divBdr>
                <w:top w:val="single" w:sz="2" w:space="0" w:color="D9D9E3"/>
                <w:left w:val="single" w:sz="2" w:space="0" w:color="D9D9E3"/>
                <w:bottom w:val="single" w:sz="2" w:space="0" w:color="D9D9E3"/>
                <w:right w:val="single" w:sz="2" w:space="0" w:color="D9D9E3"/>
              </w:divBdr>
              <w:divsChild>
                <w:div w:id="1828206802">
                  <w:marLeft w:val="0"/>
                  <w:marRight w:val="0"/>
                  <w:marTop w:val="0"/>
                  <w:marBottom w:val="0"/>
                  <w:divBdr>
                    <w:top w:val="single" w:sz="2" w:space="0" w:color="D9D9E3"/>
                    <w:left w:val="single" w:sz="2" w:space="0" w:color="D9D9E3"/>
                    <w:bottom w:val="single" w:sz="2" w:space="0" w:color="D9D9E3"/>
                    <w:right w:val="single" w:sz="2" w:space="0" w:color="D9D9E3"/>
                  </w:divBdr>
                  <w:divsChild>
                    <w:div w:id="864559509">
                      <w:marLeft w:val="0"/>
                      <w:marRight w:val="0"/>
                      <w:marTop w:val="0"/>
                      <w:marBottom w:val="0"/>
                      <w:divBdr>
                        <w:top w:val="single" w:sz="2" w:space="0" w:color="D9D9E3"/>
                        <w:left w:val="single" w:sz="2" w:space="0" w:color="D9D9E3"/>
                        <w:bottom w:val="single" w:sz="2" w:space="0" w:color="D9D9E3"/>
                        <w:right w:val="single" w:sz="2" w:space="0" w:color="D9D9E3"/>
                      </w:divBdr>
                      <w:divsChild>
                        <w:div w:id="426652884">
                          <w:marLeft w:val="0"/>
                          <w:marRight w:val="0"/>
                          <w:marTop w:val="0"/>
                          <w:marBottom w:val="0"/>
                          <w:divBdr>
                            <w:top w:val="single" w:sz="2" w:space="0" w:color="D9D9E3"/>
                            <w:left w:val="single" w:sz="2" w:space="0" w:color="D9D9E3"/>
                            <w:bottom w:val="single" w:sz="2" w:space="0" w:color="D9D9E3"/>
                            <w:right w:val="single" w:sz="2" w:space="0" w:color="D9D9E3"/>
                          </w:divBdr>
                          <w:divsChild>
                            <w:div w:id="4241566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24351429">
      <w:bodyDiv w:val="1"/>
      <w:marLeft w:val="0"/>
      <w:marRight w:val="0"/>
      <w:marTop w:val="0"/>
      <w:marBottom w:val="0"/>
      <w:divBdr>
        <w:top w:val="none" w:sz="0" w:space="0" w:color="auto"/>
        <w:left w:val="none" w:sz="0" w:space="0" w:color="auto"/>
        <w:bottom w:val="none" w:sz="0" w:space="0" w:color="auto"/>
        <w:right w:val="none" w:sz="0" w:space="0" w:color="auto"/>
      </w:divBdr>
    </w:div>
    <w:div w:id="1826781821">
      <w:bodyDiv w:val="1"/>
      <w:marLeft w:val="0"/>
      <w:marRight w:val="0"/>
      <w:marTop w:val="0"/>
      <w:marBottom w:val="0"/>
      <w:divBdr>
        <w:top w:val="none" w:sz="0" w:space="0" w:color="auto"/>
        <w:left w:val="none" w:sz="0" w:space="0" w:color="auto"/>
        <w:bottom w:val="none" w:sz="0" w:space="0" w:color="auto"/>
        <w:right w:val="none" w:sz="0" w:space="0" w:color="auto"/>
      </w:divBdr>
      <w:divsChild>
        <w:div w:id="248466827">
          <w:marLeft w:val="0"/>
          <w:marRight w:val="0"/>
          <w:marTop w:val="0"/>
          <w:marBottom w:val="0"/>
          <w:divBdr>
            <w:top w:val="single" w:sz="2" w:space="0" w:color="auto"/>
            <w:left w:val="single" w:sz="2" w:space="0" w:color="auto"/>
            <w:bottom w:val="single" w:sz="6" w:space="0" w:color="auto"/>
            <w:right w:val="single" w:sz="2" w:space="0" w:color="auto"/>
          </w:divBdr>
          <w:divsChild>
            <w:div w:id="13511764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7082911">
                  <w:marLeft w:val="0"/>
                  <w:marRight w:val="0"/>
                  <w:marTop w:val="0"/>
                  <w:marBottom w:val="0"/>
                  <w:divBdr>
                    <w:top w:val="single" w:sz="2" w:space="0" w:color="D9D9E3"/>
                    <w:left w:val="single" w:sz="2" w:space="0" w:color="D9D9E3"/>
                    <w:bottom w:val="single" w:sz="2" w:space="0" w:color="D9D9E3"/>
                    <w:right w:val="single" w:sz="2" w:space="0" w:color="D9D9E3"/>
                  </w:divBdr>
                  <w:divsChild>
                    <w:div w:id="1091437113">
                      <w:marLeft w:val="0"/>
                      <w:marRight w:val="0"/>
                      <w:marTop w:val="0"/>
                      <w:marBottom w:val="0"/>
                      <w:divBdr>
                        <w:top w:val="single" w:sz="2" w:space="0" w:color="D9D9E3"/>
                        <w:left w:val="single" w:sz="2" w:space="0" w:color="D9D9E3"/>
                        <w:bottom w:val="single" w:sz="2" w:space="0" w:color="D9D9E3"/>
                        <w:right w:val="single" w:sz="2" w:space="0" w:color="D9D9E3"/>
                      </w:divBdr>
                      <w:divsChild>
                        <w:div w:id="1880363411">
                          <w:marLeft w:val="0"/>
                          <w:marRight w:val="0"/>
                          <w:marTop w:val="0"/>
                          <w:marBottom w:val="0"/>
                          <w:divBdr>
                            <w:top w:val="single" w:sz="2" w:space="0" w:color="D9D9E3"/>
                            <w:left w:val="single" w:sz="2" w:space="0" w:color="D9D9E3"/>
                            <w:bottom w:val="single" w:sz="2" w:space="0" w:color="D9D9E3"/>
                            <w:right w:val="single" w:sz="2" w:space="0" w:color="D9D9E3"/>
                          </w:divBdr>
                          <w:divsChild>
                            <w:div w:id="848833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4222398">
      <w:bodyDiv w:val="1"/>
      <w:marLeft w:val="0"/>
      <w:marRight w:val="0"/>
      <w:marTop w:val="0"/>
      <w:marBottom w:val="0"/>
      <w:divBdr>
        <w:top w:val="none" w:sz="0" w:space="0" w:color="auto"/>
        <w:left w:val="none" w:sz="0" w:space="0" w:color="auto"/>
        <w:bottom w:val="none" w:sz="0" w:space="0" w:color="auto"/>
        <w:right w:val="none" w:sz="0" w:space="0" w:color="auto"/>
      </w:divBdr>
    </w:div>
    <w:div w:id="1834367695">
      <w:bodyDiv w:val="1"/>
      <w:marLeft w:val="0"/>
      <w:marRight w:val="0"/>
      <w:marTop w:val="0"/>
      <w:marBottom w:val="0"/>
      <w:divBdr>
        <w:top w:val="none" w:sz="0" w:space="0" w:color="auto"/>
        <w:left w:val="none" w:sz="0" w:space="0" w:color="auto"/>
        <w:bottom w:val="none" w:sz="0" w:space="0" w:color="auto"/>
        <w:right w:val="none" w:sz="0" w:space="0" w:color="auto"/>
      </w:divBdr>
      <w:divsChild>
        <w:div w:id="85344450">
          <w:marLeft w:val="0"/>
          <w:marRight w:val="0"/>
          <w:marTop w:val="0"/>
          <w:marBottom w:val="0"/>
          <w:divBdr>
            <w:top w:val="single" w:sz="2" w:space="0" w:color="auto"/>
            <w:left w:val="single" w:sz="2" w:space="0" w:color="auto"/>
            <w:bottom w:val="single" w:sz="6" w:space="0" w:color="auto"/>
            <w:right w:val="single" w:sz="2" w:space="0" w:color="auto"/>
          </w:divBdr>
          <w:divsChild>
            <w:div w:id="556094140">
              <w:marLeft w:val="0"/>
              <w:marRight w:val="0"/>
              <w:marTop w:val="100"/>
              <w:marBottom w:val="100"/>
              <w:divBdr>
                <w:top w:val="single" w:sz="2" w:space="0" w:color="D9D9E3"/>
                <w:left w:val="single" w:sz="2" w:space="0" w:color="D9D9E3"/>
                <w:bottom w:val="single" w:sz="2" w:space="0" w:color="D9D9E3"/>
                <w:right w:val="single" w:sz="2" w:space="0" w:color="D9D9E3"/>
              </w:divBdr>
              <w:divsChild>
                <w:div w:id="224683369">
                  <w:marLeft w:val="0"/>
                  <w:marRight w:val="0"/>
                  <w:marTop w:val="0"/>
                  <w:marBottom w:val="0"/>
                  <w:divBdr>
                    <w:top w:val="single" w:sz="2" w:space="0" w:color="D9D9E3"/>
                    <w:left w:val="single" w:sz="2" w:space="0" w:color="D9D9E3"/>
                    <w:bottom w:val="single" w:sz="2" w:space="0" w:color="D9D9E3"/>
                    <w:right w:val="single" w:sz="2" w:space="0" w:color="D9D9E3"/>
                  </w:divBdr>
                  <w:divsChild>
                    <w:div w:id="154803109">
                      <w:marLeft w:val="0"/>
                      <w:marRight w:val="0"/>
                      <w:marTop w:val="0"/>
                      <w:marBottom w:val="0"/>
                      <w:divBdr>
                        <w:top w:val="single" w:sz="2" w:space="0" w:color="D9D9E3"/>
                        <w:left w:val="single" w:sz="2" w:space="0" w:color="D9D9E3"/>
                        <w:bottom w:val="single" w:sz="2" w:space="0" w:color="D9D9E3"/>
                        <w:right w:val="single" w:sz="2" w:space="0" w:color="D9D9E3"/>
                      </w:divBdr>
                      <w:divsChild>
                        <w:div w:id="1702824110">
                          <w:marLeft w:val="0"/>
                          <w:marRight w:val="0"/>
                          <w:marTop w:val="0"/>
                          <w:marBottom w:val="0"/>
                          <w:divBdr>
                            <w:top w:val="single" w:sz="2" w:space="0" w:color="D9D9E3"/>
                            <w:left w:val="single" w:sz="2" w:space="0" w:color="D9D9E3"/>
                            <w:bottom w:val="single" w:sz="2" w:space="0" w:color="D9D9E3"/>
                            <w:right w:val="single" w:sz="2" w:space="0" w:color="D9D9E3"/>
                          </w:divBdr>
                          <w:divsChild>
                            <w:div w:id="1123814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5683781">
      <w:bodyDiv w:val="1"/>
      <w:marLeft w:val="0"/>
      <w:marRight w:val="0"/>
      <w:marTop w:val="0"/>
      <w:marBottom w:val="0"/>
      <w:divBdr>
        <w:top w:val="none" w:sz="0" w:space="0" w:color="auto"/>
        <w:left w:val="none" w:sz="0" w:space="0" w:color="auto"/>
        <w:bottom w:val="none" w:sz="0" w:space="0" w:color="auto"/>
        <w:right w:val="none" w:sz="0" w:space="0" w:color="auto"/>
      </w:divBdr>
    </w:div>
    <w:div w:id="1839073406">
      <w:bodyDiv w:val="1"/>
      <w:marLeft w:val="0"/>
      <w:marRight w:val="0"/>
      <w:marTop w:val="0"/>
      <w:marBottom w:val="0"/>
      <w:divBdr>
        <w:top w:val="none" w:sz="0" w:space="0" w:color="auto"/>
        <w:left w:val="none" w:sz="0" w:space="0" w:color="auto"/>
        <w:bottom w:val="none" w:sz="0" w:space="0" w:color="auto"/>
        <w:right w:val="none" w:sz="0" w:space="0" w:color="auto"/>
      </w:divBdr>
    </w:div>
    <w:div w:id="1841236863">
      <w:bodyDiv w:val="1"/>
      <w:marLeft w:val="0"/>
      <w:marRight w:val="0"/>
      <w:marTop w:val="0"/>
      <w:marBottom w:val="0"/>
      <w:divBdr>
        <w:top w:val="none" w:sz="0" w:space="0" w:color="auto"/>
        <w:left w:val="none" w:sz="0" w:space="0" w:color="auto"/>
        <w:bottom w:val="none" w:sz="0" w:space="0" w:color="auto"/>
        <w:right w:val="none" w:sz="0" w:space="0" w:color="auto"/>
      </w:divBdr>
      <w:divsChild>
        <w:div w:id="173963973">
          <w:marLeft w:val="0"/>
          <w:marRight w:val="0"/>
          <w:marTop w:val="0"/>
          <w:marBottom w:val="0"/>
          <w:divBdr>
            <w:top w:val="single" w:sz="2" w:space="0" w:color="auto"/>
            <w:left w:val="single" w:sz="2" w:space="0" w:color="auto"/>
            <w:bottom w:val="single" w:sz="6" w:space="0" w:color="auto"/>
            <w:right w:val="single" w:sz="2" w:space="0" w:color="auto"/>
          </w:divBdr>
          <w:divsChild>
            <w:div w:id="1816606097">
              <w:marLeft w:val="0"/>
              <w:marRight w:val="0"/>
              <w:marTop w:val="100"/>
              <w:marBottom w:val="100"/>
              <w:divBdr>
                <w:top w:val="single" w:sz="2" w:space="0" w:color="D9D9E3"/>
                <w:left w:val="single" w:sz="2" w:space="0" w:color="D9D9E3"/>
                <w:bottom w:val="single" w:sz="2" w:space="0" w:color="D9D9E3"/>
                <w:right w:val="single" w:sz="2" w:space="0" w:color="D9D9E3"/>
              </w:divBdr>
              <w:divsChild>
                <w:div w:id="689063009">
                  <w:marLeft w:val="0"/>
                  <w:marRight w:val="0"/>
                  <w:marTop w:val="0"/>
                  <w:marBottom w:val="0"/>
                  <w:divBdr>
                    <w:top w:val="single" w:sz="2" w:space="0" w:color="D9D9E3"/>
                    <w:left w:val="single" w:sz="2" w:space="0" w:color="D9D9E3"/>
                    <w:bottom w:val="single" w:sz="2" w:space="0" w:color="D9D9E3"/>
                    <w:right w:val="single" w:sz="2" w:space="0" w:color="D9D9E3"/>
                  </w:divBdr>
                  <w:divsChild>
                    <w:div w:id="1478916999">
                      <w:marLeft w:val="0"/>
                      <w:marRight w:val="0"/>
                      <w:marTop w:val="0"/>
                      <w:marBottom w:val="0"/>
                      <w:divBdr>
                        <w:top w:val="single" w:sz="2" w:space="0" w:color="D9D9E3"/>
                        <w:left w:val="single" w:sz="2" w:space="0" w:color="D9D9E3"/>
                        <w:bottom w:val="single" w:sz="2" w:space="0" w:color="D9D9E3"/>
                        <w:right w:val="single" w:sz="2" w:space="0" w:color="D9D9E3"/>
                      </w:divBdr>
                      <w:divsChild>
                        <w:div w:id="763844026">
                          <w:marLeft w:val="0"/>
                          <w:marRight w:val="0"/>
                          <w:marTop w:val="0"/>
                          <w:marBottom w:val="0"/>
                          <w:divBdr>
                            <w:top w:val="single" w:sz="2" w:space="0" w:color="D9D9E3"/>
                            <w:left w:val="single" w:sz="2" w:space="0" w:color="D9D9E3"/>
                            <w:bottom w:val="single" w:sz="2" w:space="0" w:color="D9D9E3"/>
                            <w:right w:val="single" w:sz="2" w:space="0" w:color="D9D9E3"/>
                          </w:divBdr>
                          <w:divsChild>
                            <w:div w:id="293800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4138261">
          <w:marLeft w:val="0"/>
          <w:marRight w:val="0"/>
          <w:marTop w:val="0"/>
          <w:marBottom w:val="0"/>
          <w:divBdr>
            <w:top w:val="single" w:sz="2" w:space="0" w:color="auto"/>
            <w:left w:val="single" w:sz="2" w:space="0" w:color="auto"/>
            <w:bottom w:val="single" w:sz="6" w:space="0" w:color="auto"/>
            <w:right w:val="single" w:sz="2" w:space="0" w:color="auto"/>
          </w:divBdr>
          <w:divsChild>
            <w:div w:id="11327952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92354373">
                  <w:marLeft w:val="0"/>
                  <w:marRight w:val="0"/>
                  <w:marTop w:val="0"/>
                  <w:marBottom w:val="0"/>
                  <w:divBdr>
                    <w:top w:val="single" w:sz="2" w:space="0" w:color="D9D9E3"/>
                    <w:left w:val="single" w:sz="2" w:space="0" w:color="D9D9E3"/>
                    <w:bottom w:val="single" w:sz="2" w:space="0" w:color="D9D9E3"/>
                    <w:right w:val="single" w:sz="2" w:space="0" w:color="D9D9E3"/>
                  </w:divBdr>
                  <w:divsChild>
                    <w:div w:id="2007636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44346780">
      <w:bodyDiv w:val="1"/>
      <w:marLeft w:val="0"/>
      <w:marRight w:val="0"/>
      <w:marTop w:val="0"/>
      <w:marBottom w:val="0"/>
      <w:divBdr>
        <w:top w:val="none" w:sz="0" w:space="0" w:color="auto"/>
        <w:left w:val="none" w:sz="0" w:space="0" w:color="auto"/>
        <w:bottom w:val="none" w:sz="0" w:space="0" w:color="auto"/>
        <w:right w:val="none" w:sz="0" w:space="0" w:color="auto"/>
      </w:divBdr>
    </w:div>
    <w:div w:id="1845245716">
      <w:bodyDiv w:val="1"/>
      <w:marLeft w:val="0"/>
      <w:marRight w:val="0"/>
      <w:marTop w:val="0"/>
      <w:marBottom w:val="0"/>
      <w:divBdr>
        <w:top w:val="none" w:sz="0" w:space="0" w:color="auto"/>
        <w:left w:val="none" w:sz="0" w:space="0" w:color="auto"/>
        <w:bottom w:val="none" w:sz="0" w:space="0" w:color="auto"/>
        <w:right w:val="none" w:sz="0" w:space="0" w:color="auto"/>
      </w:divBdr>
    </w:div>
    <w:div w:id="1848058215">
      <w:bodyDiv w:val="1"/>
      <w:marLeft w:val="0"/>
      <w:marRight w:val="0"/>
      <w:marTop w:val="0"/>
      <w:marBottom w:val="0"/>
      <w:divBdr>
        <w:top w:val="none" w:sz="0" w:space="0" w:color="auto"/>
        <w:left w:val="none" w:sz="0" w:space="0" w:color="auto"/>
        <w:bottom w:val="none" w:sz="0" w:space="0" w:color="auto"/>
        <w:right w:val="none" w:sz="0" w:space="0" w:color="auto"/>
      </w:divBdr>
      <w:divsChild>
        <w:div w:id="127555559">
          <w:marLeft w:val="0"/>
          <w:marRight w:val="0"/>
          <w:marTop w:val="100"/>
          <w:marBottom w:val="100"/>
          <w:divBdr>
            <w:top w:val="single" w:sz="2" w:space="0" w:color="D9D9E3"/>
            <w:left w:val="single" w:sz="2" w:space="0" w:color="D9D9E3"/>
            <w:bottom w:val="single" w:sz="2" w:space="0" w:color="D9D9E3"/>
            <w:right w:val="single" w:sz="2" w:space="0" w:color="D9D9E3"/>
          </w:divBdr>
          <w:divsChild>
            <w:div w:id="430903437">
              <w:marLeft w:val="0"/>
              <w:marRight w:val="0"/>
              <w:marTop w:val="0"/>
              <w:marBottom w:val="0"/>
              <w:divBdr>
                <w:top w:val="single" w:sz="2" w:space="0" w:color="D9D9E3"/>
                <w:left w:val="single" w:sz="2" w:space="0" w:color="D9D9E3"/>
                <w:bottom w:val="single" w:sz="2" w:space="0" w:color="D9D9E3"/>
                <w:right w:val="single" w:sz="2" w:space="0" w:color="D9D9E3"/>
              </w:divBdr>
              <w:divsChild>
                <w:div w:id="380329824">
                  <w:marLeft w:val="0"/>
                  <w:marRight w:val="0"/>
                  <w:marTop w:val="0"/>
                  <w:marBottom w:val="0"/>
                  <w:divBdr>
                    <w:top w:val="single" w:sz="2" w:space="0" w:color="D9D9E3"/>
                    <w:left w:val="single" w:sz="2" w:space="0" w:color="D9D9E3"/>
                    <w:bottom w:val="single" w:sz="2" w:space="0" w:color="D9D9E3"/>
                    <w:right w:val="single" w:sz="2" w:space="0" w:color="D9D9E3"/>
                  </w:divBdr>
                  <w:divsChild>
                    <w:div w:id="1593316894">
                      <w:marLeft w:val="0"/>
                      <w:marRight w:val="0"/>
                      <w:marTop w:val="0"/>
                      <w:marBottom w:val="0"/>
                      <w:divBdr>
                        <w:top w:val="single" w:sz="2" w:space="0" w:color="D9D9E3"/>
                        <w:left w:val="single" w:sz="2" w:space="0" w:color="D9D9E3"/>
                        <w:bottom w:val="single" w:sz="2" w:space="0" w:color="D9D9E3"/>
                        <w:right w:val="single" w:sz="2" w:space="0" w:color="D9D9E3"/>
                      </w:divBdr>
                      <w:divsChild>
                        <w:div w:id="216094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67276020">
              <w:marLeft w:val="0"/>
              <w:marRight w:val="0"/>
              <w:marTop w:val="0"/>
              <w:marBottom w:val="0"/>
              <w:divBdr>
                <w:top w:val="single" w:sz="2" w:space="0" w:color="D9D9E3"/>
                <w:left w:val="single" w:sz="2" w:space="0" w:color="D9D9E3"/>
                <w:bottom w:val="single" w:sz="2" w:space="0" w:color="D9D9E3"/>
                <w:right w:val="single" w:sz="2" w:space="0" w:color="D9D9E3"/>
              </w:divBdr>
              <w:divsChild>
                <w:div w:id="321853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642503">
          <w:marLeft w:val="0"/>
          <w:marRight w:val="0"/>
          <w:marTop w:val="0"/>
          <w:marBottom w:val="0"/>
          <w:divBdr>
            <w:top w:val="single" w:sz="2" w:space="0" w:color="auto"/>
            <w:left w:val="single" w:sz="2" w:space="0" w:color="auto"/>
            <w:bottom w:val="single" w:sz="6" w:space="0" w:color="auto"/>
            <w:right w:val="single" w:sz="2" w:space="0" w:color="auto"/>
          </w:divBdr>
        </w:div>
      </w:divsChild>
    </w:div>
    <w:div w:id="1848321808">
      <w:bodyDiv w:val="1"/>
      <w:marLeft w:val="0"/>
      <w:marRight w:val="0"/>
      <w:marTop w:val="0"/>
      <w:marBottom w:val="0"/>
      <w:divBdr>
        <w:top w:val="none" w:sz="0" w:space="0" w:color="auto"/>
        <w:left w:val="none" w:sz="0" w:space="0" w:color="auto"/>
        <w:bottom w:val="none" w:sz="0" w:space="0" w:color="auto"/>
        <w:right w:val="none" w:sz="0" w:space="0" w:color="auto"/>
      </w:divBdr>
    </w:div>
    <w:div w:id="1848983070">
      <w:bodyDiv w:val="1"/>
      <w:marLeft w:val="0"/>
      <w:marRight w:val="0"/>
      <w:marTop w:val="0"/>
      <w:marBottom w:val="0"/>
      <w:divBdr>
        <w:top w:val="none" w:sz="0" w:space="0" w:color="auto"/>
        <w:left w:val="none" w:sz="0" w:space="0" w:color="auto"/>
        <w:bottom w:val="none" w:sz="0" w:space="0" w:color="auto"/>
        <w:right w:val="none" w:sz="0" w:space="0" w:color="auto"/>
      </w:divBdr>
    </w:div>
    <w:div w:id="1849757109">
      <w:bodyDiv w:val="1"/>
      <w:marLeft w:val="0"/>
      <w:marRight w:val="0"/>
      <w:marTop w:val="0"/>
      <w:marBottom w:val="0"/>
      <w:divBdr>
        <w:top w:val="none" w:sz="0" w:space="0" w:color="auto"/>
        <w:left w:val="none" w:sz="0" w:space="0" w:color="auto"/>
        <w:bottom w:val="none" w:sz="0" w:space="0" w:color="auto"/>
        <w:right w:val="none" w:sz="0" w:space="0" w:color="auto"/>
      </w:divBdr>
      <w:divsChild>
        <w:div w:id="311296776">
          <w:marLeft w:val="0"/>
          <w:marRight w:val="0"/>
          <w:marTop w:val="0"/>
          <w:marBottom w:val="0"/>
          <w:divBdr>
            <w:top w:val="single" w:sz="2" w:space="0" w:color="auto"/>
            <w:left w:val="single" w:sz="2" w:space="0" w:color="auto"/>
            <w:bottom w:val="single" w:sz="6" w:space="0" w:color="auto"/>
            <w:right w:val="single" w:sz="2" w:space="0" w:color="auto"/>
          </w:divBdr>
          <w:divsChild>
            <w:div w:id="658382760">
              <w:marLeft w:val="0"/>
              <w:marRight w:val="0"/>
              <w:marTop w:val="100"/>
              <w:marBottom w:val="100"/>
              <w:divBdr>
                <w:top w:val="single" w:sz="2" w:space="0" w:color="D9D9E3"/>
                <w:left w:val="single" w:sz="2" w:space="0" w:color="D9D9E3"/>
                <w:bottom w:val="single" w:sz="2" w:space="0" w:color="D9D9E3"/>
                <w:right w:val="single" w:sz="2" w:space="0" w:color="D9D9E3"/>
              </w:divBdr>
              <w:divsChild>
                <w:div w:id="399641391">
                  <w:marLeft w:val="0"/>
                  <w:marRight w:val="0"/>
                  <w:marTop w:val="0"/>
                  <w:marBottom w:val="0"/>
                  <w:divBdr>
                    <w:top w:val="single" w:sz="2" w:space="0" w:color="D9D9E3"/>
                    <w:left w:val="single" w:sz="2" w:space="0" w:color="D9D9E3"/>
                    <w:bottom w:val="single" w:sz="2" w:space="0" w:color="D9D9E3"/>
                    <w:right w:val="single" w:sz="2" w:space="0" w:color="D9D9E3"/>
                  </w:divBdr>
                  <w:divsChild>
                    <w:div w:id="753428938">
                      <w:marLeft w:val="0"/>
                      <w:marRight w:val="0"/>
                      <w:marTop w:val="0"/>
                      <w:marBottom w:val="0"/>
                      <w:divBdr>
                        <w:top w:val="single" w:sz="2" w:space="0" w:color="D9D9E3"/>
                        <w:left w:val="single" w:sz="2" w:space="0" w:color="D9D9E3"/>
                        <w:bottom w:val="single" w:sz="2" w:space="0" w:color="D9D9E3"/>
                        <w:right w:val="single" w:sz="2" w:space="0" w:color="D9D9E3"/>
                      </w:divBdr>
                      <w:divsChild>
                        <w:div w:id="8230840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23175232">
          <w:marLeft w:val="0"/>
          <w:marRight w:val="0"/>
          <w:marTop w:val="0"/>
          <w:marBottom w:val="0"/>
          <w:divBdr>
            <w:top w:val="single" w:sz="2" w:space="0" w:color="auto"/>
            <w:left w:val="single" w:sz="2" w:space="0" w:color="auto"/>
            <w:bottom w:val="single" w:sz="6" w:space="0" w:color="auto"/>
            <w:right w:val="single" w:sz="2" w:space="0" w:color="auto"/>
          </w:divBdr>
          <w:divsChild>
            <w:div w:id="3413943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0196053">
                  <w:marLeft w:val="0"/>
                  <w:marRight w:val="0"/>
                  <w:marTop w:val="0"/>
                  <w:marBottom w:val="0"/>
                  <w:divBdr>
                    <w:top w:val="single" w:sz="2" w:space="0" w:color="D9D9E3"/>
                    <w:left w:val="single" w:sz="2" w:space="0" w:color="D9D9E3"/>
                    <w:bottom w:val="single" w:sz="2" w:space="0" w:color="D9D9E3"/>
                    <w:right w:val="single" w:sz="2" w:space="0" w:color="D9D9E3"/>
                  </w:divBdr>
                  <w:divsChild>
                    <w:div w:id="1117141707">
                      <w:marLeft w:val="0"/>
                      <w:marRight w:val="0"/>
                      <w:marTop w:val="0"/>
                      <w:marBottom w:val="0"/>
                      <w:divBdr>
                        <w:top w:val="single" w:sz="2" w:space="0" w:color="D9D9E3"/>
                        <w:left w:val="single" w:sz="2" w:space="0" w:color="D9D9E3"/>
                        <w:bottom w:val="single" w:sz="2" w:space="0" w:color="D9D9E3"/>
                        <w:right w:val="single" w:sz="2" w:space="0" w:color="D9D9E3"/>
                      </w:divBdr>
                      <w:divsChild>
                        <w:div w:id="1263562865">
                          <w:marLeft w:val="0"/>
                          <w:marRight w:val="0"/>
                          <w:marTop w:val="0"/>
                          <w:marBottom w:val="0"/>
                          <w:divBdr>
                            <w:top w:val="single" w:sz="2" w:space="0" w:color="D9D9E3"/>
                            <w:left w:val="single" w:sz="2" w:space="0" w:color="D9D9E3"/>
                            <w:bottom w:val="single" w:sz="2" w:space="0" w:color="D9D9E3"/>
                            <w:right w:val="single" w:sz="2" w:space="0" w:color="D9D9E3"/>
                          </w:divBdr>
                          <w:divsChild>
                            <w:div w:id="295765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2839490">
      <w:bodyDiv w:val="1"/>
      <w:marLeft w:val="0"/>
      <w:marRight w:val="0"/>
      <w:marTop w:val="0"/>
      <w:marBottom w:val="0"/>
      <w:divBdr>
        <w:top w:val="none" w:sz="0" w:space="0" w:color="auto"/>
        <w:left w:val="none" w:sz="0" w:space="0" w:color="auto"/>
        <w:bottom w:val="none" w:sz="0" w:space="0" w:color="auto"/>
        <w:right w:val="none" w:sz="0" w:space="0" w:color="auto"/>
      </w:divBdr>
    </w:div>
    <w:div w:id="1854805426">
      <w:bodyDiv w:val="1"/>
      <w:marLeft w:val="0"/>
      <w:marRight w:val="0"/>
      <w:marTop w:val="0"/>
      <w:marBottom w:val="0"/>
      <w:divBdr>
        <w:top w:val="none" w:sz="0" w:space="0" w:color="auto"/>
        <w:left w:val="none" w:sz="0" w:space="0" w:color="auto"/>
        <w:bottom w:val="none" w:sz="0" w:space="0" w:color="auto"/>
        <w:right w:val="none" w:sz="0" w:space="0" w:color="auto"/>
      </w:divBdr>
    </w:div>
    <w:div w:id="1856068166">
      <w:bodyDiv w:val="1"/>
      <w:marLeft w:val="0"/>
      <w:marRight w:val="0"/>
      <w:marTop w:val="0"/>
      <w:marBottom w:val="0"/>
      <w:divBdr>
        <w:top w:val="none" w:sz="0" w:space="0" w:color="auto"/>
        <w:left w:val="none" w:sz="0" w:space="0" w:color="auto"/>
        <w:bottom w:val="none" w:sz="0" w:space="0" w:color="auto"/>
        <w:right w:val="none" w:sz="0" w:space="0" w:color="auto"/>
      </w:divBdr>
      <w:divsChild>
        <w:div w:id="117770204">
          <w:marLeft w:val="0"/>
          <w:marRight w:val="0"/>
          <w:marTop w:val="0"/>
          <w:marBottom w:val="0"/>
          <w:divBdr>
            <w:top w:val="single" w:sz="2" w:space="0" w:color="D9D9E3"/>
            <w:left w:val="single" w:sz="2" w:space="0" w:color="D9D9E3"/>
            <w:bottom w:val="single" w:sz="2" w:space="0" w:color="D9D9E3"/>
            <w:right w:val="single" w:sz="2" w:space="0" w:color="D9D9E3"/>
          </w:divBdr>
          <w:divsChild>
            <w:div w:id="544751944">
              <w:marLeft w:val="0"/>
              <w:marRight w:val="0"/>
              <w:marTop w:val="0"/>
              <w:marBottom w:val="0"/>
              <w:divBdr>
                <w:top w:val="single" w:sz="2" w:space="0" w:color="D9D9E3"/>
                <w:left w:val="single" w:sz="2" w:space="0" w:color="D9D9E3"/>
                <w:bottom w:val="single" w:sz="2" w:space="0" w:color="D9D9E3"/>
                <w:right w:val="single" w:sz="2" w:space="0" w:color="D9D9E3"/>
              </w:divBdr>
              <w:divsChild>
                <w:div w:id="164323018">
                  <w:marLeft w:val="0"/>
                  <w:marRight w:val="0"/>
                  <w:marTop w:val="0"/>
                  <w:marBottom w:val="0"/>
                  <w:divBdr>
                    <w:top w:val="single" w:sz="2" w:space="0" w:color="D9D9E3"/>
                    <w:left w:val="single" w:sz="2" w:space="0" w:color="D9D9E3"/>
                    <w:bottom w:val="single" w:sz="2" w:space="0" w:color="D9D9E3"/>
                    <w:right w:val="single" w:sz="2" w:space="0" w:color="D9D9E3"/>
                  </w:divBdr>
                  <w:divsChild>
                    <w:div w:id="1781877819">
                      <w:marLeft w:val="0"/>
                      <w:marRight w:val="0"/>
                      <w:marTop w:val="0"/>
                      <w:marBottom w:val="0"/>
                      <w:divBdr>
                        <w:top w:val="single" w:sz="2" w:space="0" w:color="D9D9E3"/>
                        <w:left w:val="single" w:sz="2" w:space="0" w:color="D9D9E3"/>
                        <w:bottom w:val="single" w:sz="2" w:space="0" w:color="D9D9E3"/>
                        <w:right w:val="single" w:sz="2" w:space="0" w:color="D9D9E3"/>
                      </w:divBdr>
                      <w:divsChild>
                        <w:div w:id="326133616">
                          <w:marLeft w:val="0"/>
                          <w:marRight w:val="0"/>
                          <w:marTop w:val="0"/>
                          <w:marBottom w:val="0"/>
                          <w:divBdr>
                            <w:top w:val="single" w:sz="2" w:space="0" w:color="auto"/>
                            <w:left w:val="single" w:sz="2" w:space="0" w:color="auto"/>
                            <w:bottom w:val="single" w:sz="6" w:space="0" w:color="auto"/>
                            <w:right w:val="single" w:sz="2" w:space="0" w:color="auto"/>
                          </w:divBdr>
                          <w:divsChild>
                            <w:div w:id="153302324">
                              <w:marLeft w:val="0"/>
                              <w:marRight w:val="0"/>
                              <w:marTop w:val="100"/>
                              <w:marBottom w:val="100"/>
                              <w:divBdr>
                                <w:top w:val="single" w:sz="2" w:space="0" w:color="D9D9E3"/>
                                <w:left w:val="single" w:sz="2" w:space="0" w:color="D9D9E3"/>
                                <w:bottom w:val="single" w:sz="2" w:space="0" w:color="D9D9E3"/>
                                <w:right w:val="single" w:sz="2" w:space="0" w:color="D9D9E3"/>
                              </w:divBdr>
                              <w:divsChild>
                                <w:div w:id="346754302">
                                  <w:marLeft w:val="0"/>
                                  <w:marRight w:val="0"/>
                                  <w:marTop w:val="0"/>
                                  <w:marBottom w:val="0"/>
                                  <w:divBdr>
                                    <w:top w:val="single" w:sz="2" w:space="0" w:color="D9D9E3"/>
                                    <w:left w:val="single" w:sz="2" w:space="0" w:color="D9D9E3"/>
                                    <w:bottom w:val="single" w:sz="2" w:space="0" w:color="D9D9E3"/>
                                    <w:right w:val="single" w:sz="2" w:space="0" w:color="D9D9E3"/>
                                  </w:divBdr>
                                  <w:divsChild>
                                    <w:div w:id="2049328510">
                                      <w:marLeft w:val="0"/>
                                      <w:marRight w:val="0"/>
                                      <w:marTop w:val="0"/>
                                      <w:marBottom w:val="0"/>
                                      <w:divBdr>
                                        <w:top w:val="single" w:sz="2" w:space="0" w:color="D9D9E3"/>
                                        <w:left w:val="single" w:sz="2" w:space="0" w:color="D9D9E3"/>
                                        <w:bottom w:val="single" w:sz="2" w:space="0" w:color="D9D9E3"/>
                                        <w:right w:val="single" w:sz="2" w:space="0" w:color="D9D9E3"/>
                                      </w:divBdr>
                                      <w:divsChild>
                                        <w:div w:id="1517426105">
                                          <w:marLeft w:val="0"/>
                                          <w:marRight w:val="0"/>
                                          <w:marTop w:val="0"/>
                                          <w:marBottom w:val="0"/>
                                          <w:divBdr>
                                            <w:top w:val="single" w:sz="2" w:space="0" w:color="D9D9E3"/>
                                            <w:left w:val="single" w:sz="2" w:space="0" w:color="D9D9E3"/>
                                            <w:bottom w:val="single" w:sz="2" w:space="0" w:color="D9D9E3"/>
                                            <w:right w:val="single" w:sz="2" w:space="0" w:color="D9D9E3"/>
                                          </w:divBdr>
                                          <w:divsChild>
                                            <w:div w:id="1494372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36879428">
          <w:marLeft w:val="0"/>
          <w:marRight w:val="0"/>
          <w:marTop w:val="0"/>
          <w:marBottom w:val="0"/>
          <w:divBdr>
            <w:top w:val="none" w:sz="0" w:space="0" w:color="auto"/>
            <w:left w:val="none" w:sz="0" w:space="0" w:color="auto"/>
            <w:bottom w:val="none" w:sz="0" w:space="0" w:color="auto"/>
            <w:right w:val="none" w:sz="0" w:space="0" w:color="auto"/>
          </w:divBdr>
          <w:divsChild>
            <w:div w:id="886375215">
              <w:marLeft w:val="0"/>
              <w:marRight w:val="0"/>
              <w:marTop w:val="0"/>
              <w:marBottom w:val="0"/>
              <w:divBdr>
                <w:top w:val="single" w:sz="2" w:space="0" w:color="D9D9E3"/>
                <w:left w:val="single" w:sz="2" w:space="0" w:color="D9D9E3"/>
                <w:bottom w:val="single" w:sz="2" w:space="0" w:color="D9D9E3"/>
                <w:right w:val="single" w:sz="2" w:space="0" w:color="D9D9E3"/>
              </w:divBdr>
              <w:divsChild>
                <w:div w:id="1817841920">
                  <w:marLeft w:val="0"/>
                  <w:marRight w:val="0"/>
                  <w:marTop w:val="0"/>
                  <w:marBottom w:val="0"/>
                  <w:divBdr>
                    <w:top w:val="single" w:sz="2" w:space="0" w:color="D9D9E3"/>
                    <w:left w:val="single" w:sz="2" w:space="0" w:color="D9D9E3"/>
                    <w:bottom w:val="single" w:sz="2" w:space="0" w:color="D9D9E3"/>
                    <w:right w:val="single" w:sz="2" w:space="0" w:color="D9D9E3"/>
                  </w:divBdr>
                  <w:divsChild>
                    <w:div w:id="2107996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63326074">
      <w:bodyDiv w:val="1"/>
      <w:marLeft w:val="0"/>
      <w:marRight w:val="0"/>
      <w:marTop w:val="0"/>
      <w:marBottom w:val="0"/>
      <w:divBdr>
        <w:top w:val="none" w:sz="0" w:space="0" w:color="auto"/>
        <w:left w:val="none" w:sz="0" w:space="0" w:color="auto"/>
        <w:bottom w:val="none" w:sz="0" w:space="0" w:color="auto"/>
        <w:right w:val="none" w:sz="0" w:space="0" w:color="auto"/>
      </w:divBdr>
      <w:divsChild>
        <w:div w:id="12222432">
          <w:marLeft w:val="0"/>
          <w:marRight w:val="0"/>
          <w:marTop w:val="0"/>
          <w:marBottom w:val="0"/>
          <w:divBdr>
            <w:top w:val="single" w:sz="2" w:space="0" w:color="auto"/>
            <w:left w:val="single" w:sz="2" w:space="0" w:color="auto"/>
            <w:bottom w:val="single" w:sz="6" w:space="0" w:color="auto"/>
            <w:right w:val="single" w:sz="2" w:space="0" w:color="auto"/>
          </w:divBdr>
          <w:divsChild>
            <w:div w:id="454567768">
              <w:marLeft w:val="0"/>
              <w:marRight w:val="0"/>
              <w:marTop w:val="100"/>
              <w:marBottom w:val="100"/>
              <w:divBdr>
                <w:top w:val="single" w:sz="2" w:space="0" w:color="D9D9E3"/>
                <w:left w:val="single" w:sz="2" w:space="0" w:color="D9D9E3"/>
                <w:bottom w:val="single" w:sz="2" w:space="0" w:color="D9D9E3"/>
                <w:right w:val="single" w:sz="2" w:space="0" w:color="D9D9E3"/>
              </w:divBdr>
              <w:divsChild>
                <w:div w:id="1100444774">
                  <w:marLeft w:val="0"/>
                  <w:marRight w:val="0"/>
                  <w:marTop w:val="0"/>
                  <w:marBottom w:val="0"/>
                  <w:divBdr>
                    <w:top w:val="single" w:sz="2" w:space="0" w:color="D9D9E3"/>
                    <w:left w:val="single" w:sz="2" w:space="0" w:color="D9D9E3"/>
                    <w:bottom w:val="single" w:sz="2" w:space="0" w:color="D9D9E3"/>
                    <w:right w:val="single" w:sz="2" w:space="0" w:color="D9D9E3"/>
                  </w:divBdr>
                  <w:divsChild>
                    <w:div w:id="1646885548">
                      <w:marLeft w:val="0"/>
                      <w:marRight w:val="0"/>
                      <w:marTop w:val="0"/>
                      <w:marBottom w:val="0"/>
                      <w:divBdr>
                        <w:top w:val="single" w:sz="2" w:space="0" w:color="D9D9E3"/>
                        <w:left w:val="single" w:sz="2" w:space="0" w:color="D9D9E3"/>
                        <w:bottom w:val="single" w:sz="2" w:space="0" w:color="D9D9E3"/>
                        <w:right w:val="single" w:sz="2" w:space="0" w:color="D9D9E3"/>
                      </w:divBdr>
                      <w:divsChild>
                        <w:div w:id="20263250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0003680">
          <w:marLeft w:val="0"/>
          <w:marRight w:val="0"/>
          <w:marTop w:val="0"/>
          <w:marBottom w:val="0"/>
          <w:divBdr>
            <w:top w:val="single" w:sz="2" w:space="0" w:color="auto"/>
            <w:left w:val="single" w:sz="2" w:space="0" w:color="auto"/>
            <w:bottom w:val="single" w:sz="6" w:space="0" w:color="auto"/>
            <w:right w:val="single" w:sz="2" w:space="0" w:color="auto"/>
          </w:divBdr>
          <w:divsChild>
            <w:div w:id="719282335">
              <w:marLeft w:val="0"/>
              <w:marRight w:val="0"/>
              <w:marTop w:val="100"/>
              <w:marBottom w:val="100"/>
              <w:divBdr>
                <w:top w:val="single" w:sz="2" w:space="0" w:color="D9D9E3"/>
                <w:left w:val="single" w:sz="2" w:space="0" w:color="D9D9E3"/>
                <w:bottom w:val="single" w:sz="2" w:space="0" w:color="D9D9E3"/>
                <w:right w:val="single" w:sz="2" w:space="0" w:color="D9D9E3"/>
              </w:divBdr>
              <w:divsChild>
                <w:div w:id="6176330">
                  <w:marLeft w:val="0"/>
                  <w:marRight w:val="0"/>
                  <w:marTop w:val="0"/>
                  <w:marBottom w:val="0"/>
                  <w:divBdr>
                    <w:top w:val="single" w:sz="2" w:space="0" w:color="D9D9E3"/>
                    <w:left w:val="single" w:sz="2" w:space="0" w:color="D9D9E3"/>
                    <w:bottom w:val="single" w:sz="2" w:space="0" w:color="D9D9E3"/>
                    <w:right w:val="single" w:sz="2" w:space="0" w:color="D9D9E3"/>
                  </w:divBdr>
                  <w:divsChild>
                    <w:div w:id="1664963947">
                      <w:marLeft w:val="0"/>
                      <w:marRight w:val="0"/>
                      <w:marTop w:val="0"/>
                      <w:marBottom w:val="0"/>
                      <w:divBdr>
                        <w:top w:val="single" w:sz="2" w:space="0" w:color="D9D9E3"/>
                        <w:left w:val="single" w:sz="2" w:space="0" w:color="D9D9E3"/>
                        <w:bottom w:val="single" w:sz="2" w:space="0" w:color="D9D9E3"/>
                        <w:right w:val="single" w:sz="2" w:space="0" w:color="D9D9E3"/>
                      </w:divBdr>
                      <w:divsChild>
                        <w:div w:id="1757903509">
                          <w:marLeft w:val="0"/>
                          <w:marRight w:val="0"/>
                          <w:marTop w:val="0"/>
                          <w:marBottom w:val="0"/>
                          <w:divBdr>
                            <w:top w:val="single" w:sz="2" w:space="0" w:color="D9D9E3"/>
                            <w:left w:val="single" w:sz="2" w:space="0" w:color="D9D9E3"/>
                            <w:bottom w:val="single" w:sz="2" w:space="0" w:color="D9D9E3"/>
                            <w:right w:val="single" w:sz="2" w:space="0" w:color="D9D9E3"/>
                          </w:divBdr>
                          <w:divsChild>
                            <w:div w:id="1331524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3855683">
      <w:bodyDiv w:val="1"/>
      <w:marLeft w:val="0"/>
      <w:marRight w:val="0"/>
      <w:marTop w:val="0"/>
      <w:marBottom w:val="0"/>
      <w:divBdr>
        <w:top w:val="none" w:sz="0" w:space="0" w:color="auto"/>
        <w:left w:val="none" w:sz="0" w:space="0" w:color="auto"/>
        <w:bottom w:val="none" w:sz="0" w:space="0" w:color="auto"/>
        <w:right w:val="none" w:sz="0" w:space="0" w:color="auto"/>
      </w:divBdr>
    </w:div>
    <w:div w:id="1864131797">
      <w:bodyDiv w:val="1"/>
      <w:marLeft w:val="0"/>
      <w:marRight w:val="0"/>
      <w:marTop w:val="0"/>
      <w:marBottom w:val="0"/>
      <w:divBdr>
        <w:top w:val="none" w:sz="0" w:space="0" w:color="auto"/>
        <w:left w:val="none" w:sz="0" w:space="0" w:color="auto"/>
        <w:bottom w:val="none" w:sz="0" w:space="0" w:color="auto"/>
        <w:right w:val="none" w:sz="0" w:space="0" w:color="auto"/>
      </w:divBdr>
    </w:div>
    <w:div w:id="1866358011">
      <w:bodyDiv w:val="1"/>
      <w:marLeft w:val="0"/>
      <w:marRight w:val="0"/>
      <w:marTop w:val="0"/>
      <w:marBottom w:val="0"/>
      <w:divBdr>
        <w:top w:val="none" w:sz="0" w:space="0" w:color="auto"/>
        <w:left w:val="none" w:sz="0" w:space="0" w:color="auto"/>
        <w:bottom w:val="none" w:sz="0" w:space="0" w:color="auto"/>
        <w:right w:val="none" w:sz="0" w:space="0" w:color="auto"/>
      </w:divBdr>
    </w:div>
    <w:div w:id="1866939707">
      <w:bodyDiv w:val="1"/>
      <w:marLeft w:val="0"/>
      <w:marRight w:val="0"/>
      <w:marTop w:val="0"/>
      <w:marBottom w:val="0"/>
      <w:divBdr>
        <w:top w:val="none" w:sz="0" w:space="0" w:color="auto"/>
        <w:left w:val="none" w:sz="0" w:space="0" w:color="auto"/>
        <w:bottom w:val="none" w:sz="0" w:space="0" w:color="auto"/>
        <w:right w:val="none" w:sz="0" w:space="0" w:color="auto"/>
      </w:divBdr>
    </w:div>
    <w:div w:id="1868832527">
      <w:bodyDiv w:val="1"/>
      <w:marLeft w:val="0"/>
      <w:marRight w:val="0"/>
      <w:marTop w:val="0"/>
      <w:marBottom w:val="0"/>
      <w:divBdr>
        <w:top w:val="none" w:sz="0" w:space="0" w:color="auto"/>
        <w:left w:val="none" w:sz="0" w:space="0" w:color="auto"/>
        <w:bottom w:val="none" w:sz="0" w:space="0" w:color="auto"/>
        <w:right w:val="none" w:sz="0" w:space="0" w:color="auto"/>
      </w:divBdr>
      <w:divsChild>
        <w:div w:id="892352662">
          <w:marLeft w:val="0"/>
          <w:marRight w:val="0"/>
          <w:marTop w:val="0"/>
          <w:marBottom w:val="0"/>
          <w:divBdr>
            <w:top w:val="single" w:sz="2" w:space="0" w:color="auto"/>
            <w:left w:val="single" w:sz="2" w:space="0" w:color="auto"/>
            <w:bottom w:val="single" w:sz="6" w:space="0" w:color="auto"/>
            <w:right w:val="single" w:sz="2" w:space="0" w:color="auto"/>
          </w:divBdr>
          <w:divsChild>
            <w:div w:id="11710265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81431949">
                  <w:marLeft w:val="0"/>
                  <w:marRight w:val="0"/>
                  <w:marTop w:val="0"/>
                  <w:marBottom w:val="0"/>
                  <w:divBdr>
                    <w:top w:val="single" w:sz="2" w:space="0" w:color="D9D9E3"/>
                    <w:left w:val="single" w:sz="2" w:space="0" w:color="D9D9E3"/>
                    <w:bottom w:val="single" w:sz="2" w:space="0" w:color="D9D9E3"/>
                    <w:right w:val="single" w:sz="2" w:space="0" w:color="D9D9E3"/>
                  </w:divBdr>
                  <w:divsChild>
                    <w:div w:id="939870242">
                      <w:marLeft w:val="0"/>
                      <w:marRight w:val="0"/>
                      <w:marTop w:val="0"/>
                      <w:marBottom w:val="0"/>
                      <w:divBdr>
                        <w:top w:val="single" w:sz="2" w:space="0" w:color="D9D9E3"/>
                        <w:left w:val="single" w:sz="2" w:space="0" w:color="D9D9E3"/>
                        <w:bottom w:val="single" w:sz="2" w:space="0" w:color="D9D9E3"/>
                        <w:right w:val="single" w:sz="2" w:space="0" w:color="D9D9E3"/>
                      </w:divBdr>
                      <w:divsChild>
                        <w:div w:id="667443025">
                          <w:marLeft w:val="0"/>
                          <w:marRight w:val="0"/>
                          <w:marTop w:val="0"/>
                          <w:marBottom w:val="0"/>
                          <w:divBdr>
                            <w:top w:val="single" w:sz="2" w:space="0" w:color="D9D9E3"/>
                            <w:left w:val="single" w:sz="2" w:space="0" w:color="D9D9E3"/>
                            <w:bottom w:val="single" w:sz="2" w:space="0" w:color="D9D9E3"/>
                            <w:right w:val="single" w:sz="2" w:space="0" w:color="D9D9E3"/>
                          </w:divBdr>
                          <w:divsChild>
                            <w:div w:id="1884293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0293213">
      <w:bodyDiv w:val="1"/>
      <w:marLeft w:val="0"/>
      <w:marRight w:val="0"/>
      <w:marTop w:val="0"/>
      <w:marBottom w:val="0"/>
      <w:divBdr>
        <w:top w:val="none" w:sz="0" w:space="0" w:color="auto"/>
        <w:left w:val="none" w:sz="0" w:space="0" w:color="auto"/>
        <w:bottom w:val="none" w:sz="0" w:space="0" w:color="auto"/>
        <w:right w:val="none" w:sz="0" w:space="0" w:color="auto"/>
      </w:divBdr>
      <w:divsChild>
        <w:div w:id="1929658198">
          <w:marLeft w:val="0"/>
          <w:marRight w:val="0"/>
          <w:marTop w:val="0"/>
          <w:marBottom w:val="0"/>
          <w:divBdr>
            <w:top w:val="single" w:sz="2" w:space="0" w:color="auto"/>
            <w:left w:val="single" w:sz="2" w:space="0" w:color="auto"/>
            <w:bottom w:val="single" w:sz="6" w:space="0" w:color="auto"/>
            <w:right w:val="single" w:sz="2" w:space="0" w:color="auto"/>
          </w:divBdr>
          <w:divsChild>
            <w:div w:id="4724064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57544">
                  <w:marLeft w:val="0"/>
                  <w:marRight w:val="0"/>
                  <w:marTop w:val="0"/>
                  <w:marBottom w:val="0"/>
                  <w:divBdr>
                    <w:top w:val="single" w:sz="2" w:space="0" w:color="D9D9E3"/>
                    <w:left w:val="single" w:sz="2" w:space="0" w:color="D9D9E3"/>
                    <w:bottom w:val="single" w:sz="2" w:space="0" w:color="D9D9E3"/>
                    <w:right w:val="single" w:sz="2" w:space="0" w:color="D9D9E3"/>
                  </w:divBdr>
                  <w:divsChild>
                    <w:div w:id="1401371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5229028">
                  <w:marLeft w:val="0"/>
                  <w:marRight w:val="0"/>
                  <w:marTop w:val="0"/>
                  <w:marBottom w:val="0"/>
                  <w:divBdr>
                    <w:top w:val="single" w:sz="2" w:space="0" w:color="D9D9E3"/>
                    <w:left w:val="single" w:sz="2" w:space="0" w:color="D9D9E3"/>
                    <w:bottom w:val="single" w:sz="2" w:space="0" w:color="D9D9E3"/>
                    <w:right w:val="single" w:sz="2" w:space="0" w:color="D9D9E3"/>
                  </w:divBdr>
                  <w:divsChild>
                    <w:div w:id="758525594">
                      <w:marLeft w:val="0"/>
                      <w:marRight w:val="0"/>
                      <w:marTop w:val="0"/>
                      <w:marBottom w:val="0"/>
                      <w:divBdr>
                        <w:top w:val="single" w:sz="2" w:space="0" w:color="D9D9E3"/>
                        <w:left w:val="single" w:sz="2" w:space="0" w:color="D9D9E3"/>
                        <w:bottom w:val="single" w:sz="2" w:space="0" w:color="D9D9E3"/>
                        <w:right w:val="single" w:sz="2" w:space="0" w:color="D9D9E3"/>
                      </w:divBdr>
                      <w:divsChild>
                        <w:div w:id="1208028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1262808">
          <w:marLeft w:val="0"/>
          <w:marRight w:val="0"/>
          <w:marTop w:val="0"/>
          <w:marBottom w:val="0"/>
          <w:divBdr>
            <w:top w:val="single" w:sz="2" w:space="0" w:color="auto"/>
            <w:left w:val="single" w:sz="2" w:space="0" w:color="auto"/>
            <w:bottom w:val="single" w:sz="6" w:space="0" w:color="auto"/>
            <w:right w:val="single" w:sz="2" w:space="0" w:color="auto"/>
          </w:divBdr>
          <w:divsChild>
            <w:div w:id="296960174">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507543">
                  <w:marLeft w:val="0"/>
                  <w:marRight w:val="0"/>
                  <w:marTop w:val="0"/>
                  <w:marBottom w:val="0"/>
                  <w:divBdr>
                    <w:top w:val="single" w:sz="2" w:space="0" w:color="D9D9E3"/>
                    <w:left w:val="single" w:sz="2" w:space="0" w:color="D9D9E3"/>
                    <w:bottom w:val="single" w:sz="2" w:space="0" w:color="D9D9E3"/>
                    <w:right w:val="single" w:sz="2" w:space="0" w:color="D9D9E3"/>
                  </w:divBdr>
                  <w:divsChild>
                    <w:div w:id="1212226480">
                      <w:marLeft w:val="0"/>
                      <w:marRight w:val="0"/>
                      <w:marTop w:val="0"/>
                      <w:marBottom w:val="0"/>
                      <w:divBdr>
                        <w:top w:val="single" w:sz="2" w:space="0" w:color="D9D9E3"/>
                        <w:left w:val="single" w:sz="2" w:space="0" w:color="D9D9E3"/>
                        <w:bottom w:val="single" w:sz="2" w:space="0" w:color="D9D9E3"/>
                        <w:right w:val="single" w:sz="2" w:space="0" w:color="D9D9E3"/>
                      </w:divBdr>
                      <w:divsChild>
                        <w:div w:id="1904638539">
                          <w:marLeft w:val="0"/>
                          <w:marRight w:val="0"/>
                          <w:marTop w:val="0"/>
                          <w:marBottom w:val="0"/>
                          <w:divBdr>
                            <w:top w:val="single" w:sz="2" w:space="0" w:color="D9D9E3"/>
                            <w:left w:val="single" w:sz="2" w:space="0" w:color="D9D9E3"/>
                            <w:bottom w:val="single" w:sz="2" w:space="0" w:color="D9D9E3"/>
                            <w:right w:val="single" w:sz="2" w:space="0" w:color="D9D9E3"/>
                          </w:divBdr>
                          <w:divsChild>
                            <w:div w:id="157306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1524213">
      <w:bodyDiv w:val="1"/>
      <w:marLeft w:val="0"/>
      <w:marRight w:val="0"/>
      <w:marTop w:val="0"/>
      <w:marBottom w:val="0"/>
      <w:divBdr>
        <w:top w:val="none" w:sz="0" w:space="0" w:color="auto"/>
        <w:left w:val="none" w:sz="0" w:space="0" w:color="auto"/>
        <w:bottom w:val="none" w:sz="0" w:space="0" w:color="auto"/>
        <w:right w:val="none" w:sz="0" w:space="0" w:color="auto"/>
      </w:divBdr>
    </w:div>
    <w:div w:id="1875994537">
      <w:bodyDiv w:val="1"/>
      <w:marLeft w:val="0"/>
      <w:marRight w:val="0"/>
      <w:marTop w:val="0"/>
      <w:marBottom w:val="0"/>
      <w:divBdr>
        <w:top w:val="none" w:sz="0" w:space="0" w:color="auto"/>
        <w:left w:val="none" w:sz="0" w:space="0" w:color="auto"/>
        <w:bottom w:val="none" w:sz="0" w:space="0" w:color="auto"/>
        <w:right w:val="none" w:sz="0" w:space="0" w:color="auto"/>
      </w:divBdr>
    </w:div>
    <w:div w:id="1876573950">
      <w:bodyDiv w:val="1"/>
      <w:marLeft w:val="0"/>
      <w:marRight w:val="0"/>
      <w:marTop w:val="0"/>
      <w:marBottom w:val="0"/>
      <w:divBdr>
        <w:top w:val="none" w:sz="0" w:space="0" w:color="auto"/>
        <w:left w:val="none" w:sz="0" w:space="0" w:color="auto"/>
        <w:bottom w:val="none" w:sz="0" w:space="0" w:color="auto"/>
        <w:right w:val="none" w:sz="0" w:space="0" w:color="auto"/>
      </w:divBdr>
      <w:divsChild>
        <w:div w:id="1009412757">
          <w:marLeft w:val="0"/>
          <w:marRight w:val="0"/>
          <w:marTop w:val="0"/>
          <w:marBottom w:val="0"/>
          <w:divBdr>
            <w:top w:val="single" w:sz="2" w:space="0" w:color="auto"/>
            <w:left w:val="single" w:sz="2" w:space="0" w:color="auto"/>
            <w:bottom w:val="single" w:sz="6" w:space="0" w:color="auto"/>
            <w:right w:val="single" w:sz="2" w:space="0" w:color="auto"/>
          </w:divBdr>
          <w:divsChild>
            <w:div w:id="8083758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0723006">
                  <w:marLeft w:val="0"/>
                  <w:marRight w:val="0"/>
                  <w:marTop w:val="0"/>
                  <w:marBottom w:val="0"/>
                  <w:divBdr>
                    <w:top w:val="single" w:sz="2" w:space="0" w:color="D9D9E3"/>
                    <w:left w:val="single" w:sz="2" w:space="0" w:color="D9D9E3"/>
                    <w:bottom w:val="single" w:sz="2" w:space="0" w:color="D9D9E3"/>
                    <w:right w:val="single" w:sz="2" w:space="0" w:color="D9D9E3"/>
                  </w:divBdr>
                  <w:divsChild>
                    <w:div w:id="504824788">
                      <w:marLeft w:val="0"/>
                      <w:marRight w:val="0"/>
                      <w:marTop w:val="0"/>
                      <w:marBottom w:val="0"/>
                      <w:divBdr>
                        <w:top w:val="single" w:sz="2" w:space="0" w:color="D9D9E3"/>
                        <w:left w:val="single" w:sz="2" w:space="0" w:color="D9D9E3"/>
                        <w:bottom w:val="single" w:sz="2" w:space="0" w:color="D9D9E3"/>
                        <w:right w:val="single" w:sz="2" w:space="0" w:color="D9D9E3"/>
                      </w:divBdr>
                      <w:divsChild>
                        <w:div w:id="244926343">
                          <w:marLeft w:val="0"/>
                          <w:marRight w:val="0"/>
                          <w:marTop w:val="0"/>
                          <w:marBottom w:val="0"/>
                          <w:divBdr>
                            <w:top w:val="single" w:sz="2" w:space="0" w:color="D9D9E3"/>
                            <w:left w:val="single" w:sz="2" w:space="0" w:color="D9D9E3"/>
                            <w:bottom w:val="single" w:sz="2" w:space="0" w:color="D9D9E3"/>
                            <w:right w:val="single" w:sz="2" w:space="0" w:color="D9D9E3"/>
                          </w:divBdr>
                          <w:divsChild>
                            <w:div w:id="14206425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7348021">
      <w:bodyDiv w:val="1"/>
      <w:marLeft w:val="0"/>
      <w:marRight w:val="0"/>
      <w:marTop w:val="0"/>
      <w:marBottom w:val="0"/>
      <w:divBdr>
        <w:top w:val="none" w:sz="0" w:space="0" w:color="auto"/>
        <w:left w:val="none" w:sz="0" w:space="0" w:color="auto"/>
        <w:bottom w:val="none" w:sz="0" w:space="0" w:color="auto"/>
        <w:right w:val="none" w:sz="0" w:space="0" w:color="auto"/>
      </w:divBdr>
    </w:div>
    <w:div w:id="1878463781">
      <w:bodyDiv w:val="1"/>
      <w:marLeft w:val="0"/>
      <w:marRight w:val="0"/>
      <w:marTop w:val="0"/>
      <w:marBottom w:val="0"/>
      <w:divBdr>
        <w:top w:val="none" w:sz="0" w:space="0" w:color="auto"/>
        <w:left w:val="none" w:sz="0" w:space="0" w:color="auto"/>
        <w:bottom w:val="none" w:sz="0" w:space="0" w:color="auto"/>
        <w:right w:val="none" w:sz="0" w:space="0" w:color="auto"/>
      </w:divBdr>
    </w:div>
    <w:div w:id="1879010164">
      <w:bodyDiv w:val="1"/>
      <w:marLeft w:val="0"/>
      <w:marRight w:val="0"/>
      <w:marTop w:val="0"/>
      <w:marBottom w:val="0"/>
      <w:divBdr>
        <w:top w:val="none" w:sz="0" w:space="0" w:color="auto"/>
        <w:left w:val="none" w:sz="0" w:space="0" w:color="auto"/>
        <w:bottom w:val="none" w:sz="0" w:space="0" w:color="auto"/>
        <w:right w:val="none" w:sz="0" w:space="0" w:color="auto"/>
      </w:divBdr>
    </w:div>
    <w:div w:id="1883710055">
      <w:bodyDiv w:val="1"/>
      <w:marLeft w:val="0"/>
      <w:marRight w:val="0"/>
      <w:marTop w:val="0"/>
      <w:marBottom w:val="0"/>
      <w:divBdr>
        <w:top w:val="none" w:sz="0" w:space="0" w:color="auto"/>
        <w:left w:val="none" w:sz="0" w:space="0" w:color="auto"/>
        <w:bottom w:val="none" w:sz="0" w:space="0" w:color="auto"/>
        <w:right w:val="none" w:sz="0" w:space="0" w:color="auto"/>
      </w:divBdr>
      <w:divsChild>
        <w:div w:id="78253126">
          <w:marLeft w:val="0"/>
          <w:marRight w:val="0"/>
          <w:marTop w:val="0"/>
          <w:marBottom w:val="0"/>
          <w:divBdr>
            <w:top w:val="single" w:sz="2" w:space="0" w:color="auto"/>
            <w:left w:val="single" w:sz="2" w:space="0" w:color="auto"/>
            <w:bottom w:val="single" w:sz="6" w:space="0" w:color="auto"/>
            <w:right w:val="single" w:sz="2" w:space="0" w:color="auto"/>
          </w:divBdr>
          <w:divsChild>
            <w:div w:id="2057927932">
              <w:marLeft w:val="0"/>
              <w:marRight w:val="0"/>
              <w:marTop w:val="100"/>
              <w:marBottom w:val="100"/>
              <w:divBdr>
                <w:top w:val="single" w:sz="2" w:space="0" w:color="D9D9E3"/>
                <w:left w:val="single" w:sz="2" w:space="0" w:color="D9D9E3"/>
                <w:bottom w:val="single" w:sz="2" w:space="0" w:color="D9D9E3"/>
                <w:right w:val="single" w:sz="2" w:space="0" w:color="D9D9E3"/>
              </w:divBdr>
              <w:divsChild>
                <w:div w:id="1840387527">
                  <w:marLeft w:val="0"/>
                  <w:marRight w:val="0"/>
                  <w:marTop w:val="0"/>
                  <w:marBottom w:val="0"/>
                  <w:divBdr>
                    <w:top w:val="single" w:sz="2" w:space="0" w:color="D9D9E3"/>
                    <w:left w:val="single" w:sz="2" w:space="0" w:color="D9D9E3"/>
                    <w:bottom w:val="single" w:sz="2" w:space="0" w:color="D9D9E3"/>
                    <w:right w:val="single" w:sz="2" w:space="0" w:color="D9D9E3"/>
                  </w:divBdr>
                  <w:divsChild>
                    <w:div w:id="1043558254">
                      <w:marLeft w:val="0"/>
                      <w:marRight w:val="0"/>
                      <w:marTop w:val="0"/>
                      <w:marBottom w:val="0"/>
                      <w:divBdr>
                        <w:top w:val="single" w:sz="2" w:space="0" w:color="D9D9E3"/>
                        <w:left w:val="single" w:sz="2" w:space="0" w:color="D9D9E3"/>
                        <w:bottom w:val="single" w:sz="2" w:space="0" w:color="D9D9E3"/>
                        <w:right w:val="single" w:sz="2" w:space="0" w:color="D9D9E3"/>
                      </w:divBdr>
                      <w:divsChild>
                        <w:div w:id="271742882">
                          <w:marLeft w:val="0"/>
                          <w:marRight w:val="0"/>
                          <w:marTop w:val="0"/>
                          <w:marBottom w:val="0"/>
                          <w:divBdr>
                            <w:top w:val="single" w:sz="2" w:space="0" w:color="D9D9E3"/>
                            <w:left w:val="single" w:sz="2" w:space="0" w:color="D9D9E3"/>
                            <w:bottom w:val="single" w:sz="2" w:space="0" w:color="D9D9E3"/>
                            <w:right w:val="single" w:sz="2" w:space="0" w:color="D9D9E3"/>
                          </w:divBdr>
                          <w:divsChild>
                            <w:div w:id="1695880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3907437">
      <w:bodyDiv w:val="1"/>
      <w:marLeft w:val="0"/>
      <w:marRight w:val="0"/>
      <w:marTop w:val="0"/>
      <w:marBottom w:val="0"/>
      <w:divBdr>
        <w:top w:val="none" w:sz="0" w:space="0" w:color="auto"/>
        <w:left w:val="none" w:sz="0" w:space="0" w:color="auto"/>
        <w:bottom w:val="none" w:sz="0" w:space="0" w:color="auto"/>
        <w:right w:val="none" w:sz="0" w:space="0" w:color="auto"/>
      </w:divBdr>
    </w:div>
    <w:div w:id="1888955985">
      <w:bodyDiv w:val="1"/>
      <w:marLeft w:val="0"/>
      <w:marRight w:val="0"/>
      <w:marTop w:val="0"/>
      <w:marBottom w:val="0"/>
      <w:divBdr>
        <w:top w:val="none" w:sz="0" w:space="0" w:color="auto"/>
        <w:left w:val="none" w:sz="0" w:space="0" w:color="auto"/>
        <w:bottom w:val="none" w:sz="0" w:space="0" w:color="auto"/>
        <w:right w:val="none" w:sz="0" w:space="0" w:color="auto"/>
      </w:divBdr>
      <w:divsChild>
        <w:div w:id="1306471617">
          <w:marLeft w:val="0"/>
          <w:marRight w:val="0"/>
          <w:marTop w:val="0"/>
          <w:marBottom w:val="0"/>
          <w:divBdr>
            <w:top w:val="single" w:sz="2" w:space="0" w:color="auto"/>
            <w:left w:val="single" w:sz="2" w:space="0" w:color="auto"/>
            <w:bottom w:val="single" w:sz="6" w:space="0" w:color="auto"/>
            <w:right w:val="single" w:sz="2" w:space="0" w:color="auto"/>
          </w:divBdr>
          <w:divsChild>
            <w:div w:id="152793415">
              <w:marLeft w:val="0"/>
              <w:marRight w:val="0"/>
              <w:marTop w:val="100"/>
              <w:marBottom w:val="100"/>
              <w:divBdr>
                <w:top w:val="single" w:sz="2" w:space="0" w:color="D9D9E3"/>
                <w:left w:val="single" w:sz="2" w:space="0" w:color="D9D9E3"/>
                <w:bottom w:val="single" w:sz="2" w:space="0" w:color="D9D9E3"/>
                <w:right w:val="single" w:sz="2" w:space="0" w:color="D9D9E3"/>
              </w:divBdr>
              <w:divsChild>
                <w:div w:id="498077814">
                  <w:marLeft w:val="0"/>
                  <w:marRight w:val="0"/>
                  <w:marTop w:val="0"/>
                  <w:marBottom w:val="0"/>
                  <w:divBdr>
                    <w:top w:val="single" w:sz="2" w:space="0" w:color="D9D9E3"/>
                    <w:left w:val="single" w:sz="2" w:space="0" w:color="D9D9E3"/>
                    <w:bottom w:val="single" w:sz="2" w:space="0" w:color="D9D9E3"/>
                    <w:right w:val="single" w:sz="2" w:space="0" w:color="D9D9E3"/>
                  </w:divBdr>
                  <w:divsChild>
                    <w:div w:id="1963681937">
                      <w:marLeft w:val="0"/>
                      <w:marRight w:val="0"/>
                      <w:marTop w:val="0"/>
                      <w:marBottom w:val="0"/>
                      <w:divBdr>
                        <w:top w:val="single" w:sz="2" w:space="0" w:color="D9D9E3"/>
                        <w:left w:val="single" w:sz="2" w:space="0" w:color="D9D9E3"/>
                        <w:bottom w:val="single" w:sz="2" w:space="0" w:color="D9D9E3"/>
                        <w:right w:val="single" w:sz="2" w:space="0" w:color="D9D9E3"/>
                      </w:divBdr>
                      <w:divsChild>
                        <w:div w:id="1126773233">
                          <w:marLeft w:val="0"/>
                          <w:marRight w:val="0"/>
                          <w:marTop w:val="0"/>
                          <w:marBottom w:val="0"/>
                          <w:divBdr>
                            <w:top w:val="single" w:sz="2" w:space="0" w:color="D9D9E3"/>
                            <w:left w:val="single" w:sz="2" w:space="0" w:color="D9D9E3"/>
                            <w:bottom w:val="single" w:sz="2" w:space="0" w:color="D9D9E3"/>
                            <w:right w:val="single" w:sz="2" w:space="0" w:color="D9D9E3"/>
                          </w:divBdr>
                          <w:divsChild>
                            <w:div w:id="812137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0726261">
      <w:bodyDiv w:val="1"/>
      <w:marLeft w:val="0"/>
      <w:marRight w:val="0"/>
      <w:marTop w:val="0"/>
      <w:marBottom w:val="0"/>
      <w:divBdr>
        <w:top w:val="none" w:sz="0" w:space="0" w:color="auto"/>
        <w:left w:val="none" w:sz="0" w:space="0" w:color="auto"/>
        <w:bottom w:val="none" w:sz="0" w:space="0" w:color="auto"/>
        <w:right w:val="none" w:sz="0" w:space="0" w:color="auto"/>
      </w:divBdr>
    </w:div>
    <w:div w:id="1893270040">
      <w:bodyDiv w:val="1"/>
      <w:marLeft w:val="0"/>
      <w:marRight w:val="0"/>
      <w:marTop w:val="0"/>
      <w:marBottom w:val="0"/>
      <w:divBdr>
        <w:top w:val="none" w:sz="0" w:space="0" w:color="auto"/>
        <w:left w:val="none" w:sz="0" w:space="0" w:color="auto"/>
        <w:bottom w:val="none" w:sz="0" w:space="0" w:color="auto"/>
        <w:right w:val="none" w:sz="0" w:space="0" w:color="auto"/>
      </w:divBdr>
    </w:div>
    <w:div w:id="1894850552">
      <w:bodyDiv w:val="1"/>
      <w:marLeft w:val="0"/>
      <w:marRight w:val="0"/>
      <w:marTop w:val="0"/>
      <w:marBottom w:val="0"/>
      <w:divBdr>
        <w:top w:val="none" w:sz="0" w:space="0" w:color="auto"/>
        <w:left w:val="none" w:sz="0" w:space="0" w:color="auto"/>
        <w:bottom w:val="none" w:sz="0" w:space="0" w:color="auto"/>
        <w:right w:val="none" w:sz="0" w:space="0" w:color="auto"/>
      </w:divBdr>
      <w:divsChild>
        <w:div w:id="1152209560">
          <w:marLeft w:val="0"/>
          <w:marRight w:val="0"/>
          <w:marTop w:val="0"/>
          <w:marBottom w:val="0"/>
          <w:divBdr>
            <w:top w:val="single" w:sz="2" w:space="0" w:color="auto"/>
            <w:left w:val="single" w:sz="2" w:space="0" w:color="auto"/>
            <w:bottom w:val="single" w:sz="6" w:space="0" w:color="auto"/>
            <w:right w:val="single" w:sz="2" w:space="0" w:color="auto"/>
          </w:divBdr>
          <w:divsChild>
            <w:div w:id="662898283">
              <w:marLeft w:val="0"/>
              <w:marRight w:val="0"/>
              <w:marTop w:val="100"/>
              <w:marBottom w:val="100"/>
              <w:divBdr>
                <w:top w:val="single" w:sz="2" w:space="0" w:color="D9D9E3"/>
                <w:left w:val="single" w:sz="2" w:space="0" w:color="D9D9E3"/>
                <w:bottom w:val="single" w:sz="2" w:space="0" w:color="D9D9E3"/>
                <w:right w:val="single" w:sz="2" w:space="0" w:color="D9D9E3"/>
              </w:divBdr>
              <w:divsChild>
                <w:div w:id="326515340">
                  <w:marLeft w:val="0"/>
                  <w:marRight w:val="0"/>
                  <w:marTop w:val="0"/>
                  <w:marBottom w:val="0"/>
                  <w:divBdr>
                    <w:top w:val="single" w:sz="2" w:space="0" w:color="D9D9E3"/>
                    <w:left w:val="single" w:sz="2" w:space="0" w:color="D9D9E3"/>
                    <w:bottom w:val="single" w:sz="2" w:space="0" w:color="D9D9E3"/>
                    <w:right w:val="single" w:sz="2" w:space="0" w:color="D9D9E3"/>
                  </w:divBdr>
                  <w:divsChild>
                    <w:div w:id="843936266">
                      <w:marLeft w:val="0"/>
                      <w:marRight w:val="0"/>
                      <w:marTop w:val="0"/>
                      <w:marBottom w:val="0"/>
                      <w:divBdr>
                        <w:top w:val="single" w:sz="2" w:space="0" w:color="D9D9E3"/>
                        <w:left w:val="single" w:sz="2" w:space="0" w:color="D9D9E3"/>
                        <w:bottom w:val="single" w:sz="2" w:space="0" w:color="D9D9E3"/>
                        <w:right w:val="single" w:sz="2" w:space="0" w:color="D9D9E3"/>
                      </w:divBdr>
                      <w:divsChild>
                        <w:div w:id="468980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20511591">
          <w:marLeft w:val="0"/>
          <w:marRight w:val="0"/>
          <w:marTop w:val="0"/>
          <w:marBottom w:val="0"/>
          <w:divBdr>
            <w:top w:val="single" w:sz="2" w:space="0" w:color="auto"/>
            <w:left w:val="single" w:sz="2" w:space="0" w:color="auto"/>
            <w:bottom w:val="single" w:sz="6" w:space="0" w:color="auto"/>
            <w:right w:val="single" w:sz="2" w:space="0" w:color="auto"/>
          </w:divBdr>
          <w:divsChild>
            <w:div w:id="632255507">
              <w:marLeft w:val="0"/>
              <w:marRight w:val="0"/>
              <w:marTop w:val="100"/>
              <w:marBottom w:val="100"/>
              <w:divBdr>
                <w:top w:val="single" w:sz="2" w:space="0" w:color="D9D9E3"/>
                <w:left w:val="single" w:sz="2" w:space="0" w:color="D9D9E3"/>
                <w:bottom w:val="single" w:sz="2" w:space="0" w:color="D9D9E3"/>
                <w:right w:val="single" w:sz="2" w:space="0" w:color="D9D9E3"/>
              </w:divBdr>
              <w:divsChild>
                <w:div w:id="916784186">
                  <w:marLeft w:val="0"/>
                  <w:marRight w:val="0"/>
                  <w:marTop w:val="0"/>
                  <w:marBottom w:val="0"/>
                  <w:divBdr>
                    <w:top w:val="single" w:sz="2" w:space="0" w:color="D9D9E3"/>
                    <w:left w:val="single" w:sz="2" w:space="0" w:color="D9D9E3"/>
                    <w:bottom w:val="single" w:sz="2" w:space="0" w:color="D9D9E3"/>
                    <w:right w:val="single" w:sz="2" w:space="0" w:color="D9D9E3"/>
                  </w:divBdr>
                  <w:divsChild>
                    <w:div w:id="2088336741">
                      <w:marLeft w:val="0"/>
                      <w:marRight w:val="0"/>
                      <w:marTop w:val="0"/>
                      <w:marBottom w:val="0"/>
                      <w:divBdr>
                        <w:top w:val="single" w:sz="2" w:space="0" w:color="D9D9E3"/>
                        <w:left w:val="single" w:sz="2" w:space="0" w:color="D9D9E3"/>
                        <w:bottom w:val="single" w:sz="2" w:space="0" w:color="D9D9E3"/>
                        <w:right w:val="single" w:sz="2" w:space="0" w:color="D9D9E3"/>
                      </w:divBdr>
                      <w:divsChild>
                        <w:div w:id="941835315">
                          <w:marLeft w:val="0"/>
                          <w:marRight w:val="0"/>
                          <w:marTop w:val="0"/>
                          <w:marBottom w:val="0"/>
                          <w:divBdr>
                            <w:top w:val="single" w:sz="2" w:space="0" w:color="D9D9E3"/>
                            <w:left w:val="single" w:sz="2" w:space="0" w:color="D9D9E3"/>
                            <w:bottom w:val="single" w:sz="2" w:space="0" w:color="D9D9E3"/>
                            <w:right w:val="single" w:sz="2" w:space="0" w:color="D9D9E3"/>
                          </w:divBdr>
                          <w:divsChild>
                            <w:div w:id="1910578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6744834">
      <w:bodyDiv w:val="1"/>
      <w:marLeft w:val="0"/>
      <w:marRight w:val="0"/>
      <w:marTop w:val="0"/>
      <w:marBottom w:val="0"/>
      <w:divBdr>
        <w:top w:val="none" w:sz="0" w:space="0" w:color="auto"/>
        <w:left w:val="none" w:sz="0" w:space="0" w:color="auto"/>
        <w:bottom w:val="none" w:sz="0" w:space="0" w:color="auto"/>
        <w:right w:val="none" w:sz="0" w:space="0" w:color="auto"/>
      </w:divBdr>
      <w:divsChild>
        <w:div w:id="301007752">
          <w:marLeft w:val="0"/>
          <w:marRight w:val="0"/>
          <w:marTop w:val="0"/>
          <w:marBottom w:val="0"/>
          <w:divBdr>
            <w:top w:val="single" w:sz="2" w:space="0" w:color="auto"/>
            <w:left w:val="single" w:sz="2" w:space="0" w:color="auto"/>
            <w:bottom w:val="single" w:sz="6" w:space="0" w:color="auto"/>
            <w:right w:val="single" w:sz="2" w:space="0" w:color="auto"/>
          </w:divBdr>
          <w:divsChild>
            <w:div w:id="577256279">
              <w:marLeft w:val="0"/>
              <w:marRight w:val="0"/>
              <w:marTop w:val="100"/>
              <w:marBottom w:val="100"/>
              <w:divBdr>
                <w:top w:val="single" w:sz="2" w:space="0" w:color="D9D9E3"/>
                <w:left w:val="single" w:sz="2" w:space="0" w:color="D9D9E3"/>
                <w:bottom w:val="single" w:sz="2" w:space="0" w:color="D9D9E3"/>
                <w:right w:val="single" w:sz="2" w:space="0" w:color="D9D9E3"/>
              </w:divBdr>
              <w:divsChild>
                <w:div w:id="909386912">
                  <w:marLeft w:val="0"/>
                  <w:marRight w:val="0"/>
                  <w:marTop w:val="0"/>
                  <w:marBottom w:val="0"/>
                  <w:divBdr>
                    <w:top w:val="single" w:sz="2" w:space="0" w:color="D9D9E3"/>
                    <w:left w:val="single" w:sz="2" w:space="0" w:color="D9D9E3"/>
                    <w:bottom w:val="single" w:sz="2" w:space="0" w:color="D9D9E3"/>
                    <w:right w:val="single" w:sz="2" w:space="0" w:color="D9D9E3"/>
                  </w:divBdr>
                  <w:divsChild>
                    <w:div w:id="1492987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71271896">
          <w:marLeft w:val="0"/>
          <w:marRight w:val="0"/>
          <w:marTop w:val="0"/>
          <w:marBottom w:val="0"/>
          <w:divBdr>
            <w:top w:val="single" w:sz="2" w:space="0" w:color="auto"/>
            <w:left w:val="single" w:sz="2" w:space="0" w:color="auto"/>
            <w:bottom w:val="single" w:sz="6" w:space="0" w:color="auto"/>
            <w:right w:val="single" w:sz="2" w:space="0" w:color="auto"/>
          </w:divBdr>
          <w:divsChild>
            <w:div w:id="2095739504">
              <w:marLeft w:val="0"/>
              <w:marRight w:val="0"/>
              <w:marTop w:val="100"/>
              <w:marBottom w:val="100"/>
              <w:divBdr>
                <w:top w:val="single" w:sz="2" w:space="0" w:color="D9D9E3"/>
                <w:left w:val="single" w:sz="2" w:space="0" w:color="D9D9E3"/>
                <w:bottom w:val="single" w:sz="2" w:space="0" w:color="D9D9E3"/>
                <w:right w:val="single" w:sz="2" w:space="0" w:color="D9D9E3"/>
              </w:divBdr>
              <w:divsChild>
                <w:div w:id="705641683">
                  <w:marLeft w:val="0"/>
                  <w:marRight w:val="0"/>
                  <w:marTop w:val="0"/>
                  <w:marBottom w:val="0"/>
                  <w:divBdr>
                    <w:top w:val="single" w:sz="2" w:space="0" w:color="D9D9E3"/>
                    <w:left w:val="single" w:sz="2" w:space="0" w:color="D9D9E3"/>
                    <w:bottom w:val="single" w:sz="2" w:space="0" w:color="D9D9E3"/>
                    <w:right w:val="single" w:sz="2" w:space="0" w:color="D9D9E3"/>
                  </w:divBdr>
                  <w:divsChild>
                    <w:div w:id="920606163">
                      <w:marLeft w:val="0"/>
                      <w:marRight w:val="0"/>
                      <w:marTop w:val="0"/>
                      <w:marBottom w:val="0"/>
                      <w:divBdr>
                        <w:top w:val="single" w:sz="2" w:space="0" w:color="D9D9E3"/>
                        <w:left w:val="single" w:sz="2" w:space="0" w:color="D9D9E3"/>
                        <w:bottom w:val="single" w:sz="2" w:space="0" w:color="D9D9E3"/>
                        <w:right w:val="single" w:sz="2" w:space="0" w:color="D9D9E3"/>
                      </w:divBdr>
                      <w:divsChild>
                        <w:div w:id="982124929">
                          <w:marLeft w:val="0"/>
                          <w:marRight w:val="0"/>
                          <w:marTop w:val="0"/>
                          <w:marBottom w:val="0"/>
                          <w:divBdr>
                            <w:top w:val="single" w:sz="2" w:space="0" w:color="D9D9E3"/>
                            <w:left w:val="single" w:sz="2" w:space="0" w:color="D9D9E3"/>
                            <w:bottom w:val="single" w:sz="2" w:space="0" w:color="D9D9E3"/>
                            <w:right w:val="single" w:sz="2" w:space="0" w:color="D9D9E3"/>
                          </w:divBdr>
                          <w:divsChild>
                            <w:div w:id="1908415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7426134">
      <w:bodyDiv w:val="1"/>
      <w:marLeft w:val="0"/>
      <w:marRight w:val="0"/>
      <w:marTop w:val="0"/>
      <w:marBottom w:val="0"/>
      <w:divBdr>
        <w:top w:val="none" w:sz="0" w:space="0" w:color="auto"/>
        <w:left w:val="none" w:sz="0" w:space="0" w:color="auto"/>
        <w:bottom w:val="none" w:sz="0" w:space="0" w:color="auto"/>
        <w:right w:val="none" w:sz="0" w:space="0" w:color="auto"/>
      </w:divBdr>
    </w:div>
    <w:div w:id="1899437565">
      <w:bodyDiv w:val="1"/>
      <w:marLeft w:val="0"/>
      <w:marRight w:val="0"/>
      <w:marTop w:val="0"/>
      <w:marBottom w:val="0"/>
      <w:divBdr>
        <w:top w:val="none" w:sz="0" w:space="0" w:color="auto"/>
        <w:left w:val="none" w:sz="0" w:space="0" w:color="auto"/>
        <w:bottom w:val="none" w:sz="0" w:space="0" w:color="auto"/>
        <w:right w:val="none" w:sz="0" w:space="0" w:color="auto"/>
      </w:divBdr>
    </w:div>
    <w:div w:id="1899901920">
      <w:bodyDiv w:val="1"/>
      <w:marLeft w:val="0"/>
      <w:marRight w:val="0"/>
      <w:marTop w:val="0"/>
      <w:marBottom w:val="0"/>
      <w:divBdr>
        <w:top w:val="none" w:sz="0" w:space="0" w:color="auto"/>
        <w:left w:val="none" w:sz="0" w:space="0" w:color="auto"/>
        <w:bottom w:val="none" w:sz="0" w:space="0" w:color="auto"/>
        <w:right w:val="none" w:sz="0" w:space="0" w:color="auto"/>
      </w:divBdr>
      <w:divsChild>
        <w:div w:id="948046498">
          <w:marLeft w:val="0"/>
          <w:marRight w:val="0"/>
          <w:marTop w:val="0"/>
          <w:marBottom w:val="0"/>
          <w:divBdr>
            <w:top w:val="single" w:sz="2" w:space="0" w:color="auto"/>
            <w:left w:val="single" w:sz="2" w:space="0" w:color="auto"/>
            <w:bottom w:val="single" w:sz="6" w:space="0" w:color="auto"/>
            <w:right w:val="single" w:sz="2" w:space="0" w:color="auto"/>
          </w:divBdr>
          <w:divsChild>
            <w:div w:id="41779490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1322595">
                  <w:marLeft w:val="0"/>
                  <w:marRight w:val="0"/>
                  <w:marTop w:val="0"/>
                  <w:marBottom w:val="0"/>
                  <w:divBdr>
                    <w:top w:val="single" w:sz="2" w:space="0" w:color="D9D9E3"/>
                    <w:left w:val="single" w:sz="2" w:space="0" w:color="D9D9E3"/>
                    <w:bottom w:val="single" w:sz="2" w:space="0" w:color="D9D9E3"/>
                    <w:right w:val="single" w:sz="2" w:space="0" w:color="D9D9E3"/>
                  </w:divBdr>
                  <w:divsChild>
                    <w:div w:id="353194361">
                      <w:marLeft w:val="0"/>
                      <w:marRight w:val="0"/>
                      <w:marTop w:val="0"/>
                      <w:marBottom w:val="0"/>
                      <w:divBdr>
                        <w:top w:val="single" w:sz="2" w:space="0" w:color="D9D9E3"/>
                        <w:left w:val="single" w:sz="2" w:space="0" w:color="D9D9E3"/>
                        <w:bottom w:val="single" w:sz="2" w:space="0" w:color="D9D9E3"/>
                        <w:right w:val="single" w:sz="2" w:space="0" w:color="D9D9E3"/>
                      </w:divBdr>
                      <w:divsChild>
                        <w:div w:id="87965564">
                          <w:marLeft w:val="0"/>
                          <w:marRight w:val="0"/>
                          <w:marTop w:val="0"/>
                          <w:marBottom w:val="0"/>
                          <w:divBdr>
                            <w:top w:val="single" w:sz="2" w:space="0" w:color="D9D9E3"/>
                            <w:left w:val="single" w:sz="2" w:space="0" w:color="D9D9E3"/>
                            <w:bottom w:val="single" w:sz="2" w:space="0" w:color="D9D9E3"/>
                            <w:right w:val="single" w:sz="2" w:space="0" w:color="D9D9E3"/>
                          </w:divBdr>
                          <w:divsChild>
                            <w:div w:id="1930574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0172267">
      <w:bodyDiv w:val="1"/>
      <w:marLeft w:val="0"/>
      <w:marRight w:val="0"/>
      <w:marTop w:val="0"/>
      <w:marBottom w:val="0"/>
      <w:divBdr>
        <w:top w:val="none" w:sz="0" w:space="0" w:color="auto"/>
        <w:left w:val="none" w:sz="0" w:space="0" w:color="auto"/>
        <w:bottom w:val="none" w:sz="0" w:space="0" w:color="auto"/>
        <w:right w:val="none" w:sz="0" w:space="0" w:color="auto"/>
      </w:divBdr>
    </w:div>
    <w:div w:id="1902061436">
      <w:bodyDiv w:val="1"/>
      <w:marLeft w:val="0"/>
      <w:marRight w:val="0"/>
      <w:marTop w:val="0"/>
      <w:marBottom w:val="0"/>
      <w:divBdr>
        <w:top w:val="none" w:sz="0" w:space="0" w:color="auto"/>
        <w:left w:val="none" w:sz="0" w:space="0" w:color="auto"/>
        <w:bottom w:val="none" w:sz="0" w:space="0" w:color="auto"/>
        <w:right w:val="none" w:sz="0" w:space="0" w:color="auto"/>
      </w:divBdr>
    </w:div>
    <w:div w:id="1904367050">
      <w:bodyDiv w:val="1"/>
      <w:marLeft w:val="0"/>
      <w:marRight w:val="0"/>
      <w:marTop w:val="0"/>
      <w:marBottom w:val="0"/>
      <w:divBdr>
        <w:top w:val="none" w:sz="0" w:space="0" w:color="auto"/>
        <w:left w:val="none" w:sz="0" w:space="0" w:color="auto"/>
        <w:bottom w:val="none" w:sz="0" w:space="0" w:color="auto"/>
        <w:right w:val="none" w:sz="0" w:space="0" w:color="auto"/>
      </w:divBdr>
      <w:divsChild>
        <w:div w:id="456996355">
          <w:marLeft w:val="0"/>
          <w:marRight w:val="0"/>
          <w:marTop w:val="0"/>
          <w:marBottom w:val="0"/>
          <w:divBdr>
            <w:top w:val="single" w:sz="2" w:space="0" w:color="auto"/>
            <w:left w:val="single" w:sz="2" w:space="0" w:color="auto"/>
            <w:bottom w:val="single" w:sz="6" w:space="0" w:color="auto"/>
            <w:right w:val="single" w:sz="2" w:space="0" w:color="auto"/>
          </w:divBdr>
          <w:divsChild>
            <w:div w:id="804540142">
              <w:marLeft w:val="0"/>
              <w:marRight w:val="0"/>
              <w:marTop w:val="100"/>
              <w:marBottom w:val="100"/>
              <w:divBdr>
                <w:top w:val="single" w:sz="2" w:space="0" w:color="D9D9E3"/>
                <w:left w:val="single" w:sz="2" w:space="0" w:color="D9D9E3"/>
                <w:bottom w:val="single" w:sz="2" w:space="0" w:color="D9D9E3"/>
                <w:right w:val="single" w:sz="2" w:space="0" w:color="D9D9E3"/>
              </w:divBdr>
              <w:divsChild>
                <w:div w:id="781190279">
                  <w:marLeft w:val="0"/>
                  <w:marRight w:val="0"/>
                  <w:marTop w:val="0"/>
                  <w:marBottom w:val="0"/>
                  <w:divBdr>
                    <w:top w:val="single" w:sz="2" w:space="0" w:color="D9D9E3"/>
                    <w:left w:val="single" w:sz="2" w:space="0" w:color="D9D9E3"/>
                    <w:bottom w:val="single" w:sz="2" w:space="0" w:color="D9D9E3"/>
                    <w:right w:val="single" w:sz="2" w:space="0" w:color="D9D9E3"/>
                  </w:divBdr>
                  <w:divsChild>
                    <w:div w:id="2047288100">
                      <w:marLeft w:val="0"/>
                      <w:marRight w:val="0"/>
                      <w:marTop w:val="0"/>
                      <w:marBottom w:val="0"/>
                      <w:divBdr>
                        <w:top w:val="single" w:sz="2" w:space="0" w:color="D9D9E3"/>
                        <w:left w:val="single" w:sz="2" w:space="0" w:color="D9D9E3"/>
                        <w:bottom w:val="single" w:sz="2" w:space="0" w:color="D9D9E3"/>
                        <w:right w:val="single" w:sz="2" w:space="0" w:color="D9D9E3"/>
                      </w:divBdr>
                      <w:divsChild>
                        <w:div w:id="900406113">
                          <w:marLeft w:val="0"/>
                          <w:marRight w:val="0"/>
                          <w:marTop w:val="0"/>
                          <w:marBottom w:val="0"/>
                          <w:divBdr>
                            <w:top w:val="single" w:sz="2" w:space="0" w:color="D9D9E3"/>
                            <w:left w:val="single" w:sz="2" w:space="0" w:color="D9D9E3"/>
                            <w:bottom w:val="single" w:sz="2" w:space="0" w:color="D9D9E3"/>
                            <w:right w:val="single" w:sz="2" w:space="0" w:color="D9D9E3"/>
                          </w:divBdr>
                          <w:divsChild>
                            <w:div w:id="1321421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33328831">
          <w:marLeft w:val="0"/>
          <w:marRight w:val="0"/>
          <w:marTop w:val="0"/>
          <w:marBottom w:val="0"/>
          <w:divBdr>
            <w:top w:val="single" w:sz="2" w:space="0" w:color="auto"/>
            <w:left w:val="single" w:sz="2" w:space="0" w:color="auto"/>
            <w:bottom w:val="single" w:sz="6" w:space="0" w:color="auto"/>
            <w:right w:val="single" w:sz="2" w:space="0" w:color="auto"/>
          </w:divBdr>
          <w:divsChild>
            <w:div w:id="807554862">
              <w:marLeft w:val="0"/>
              <w:marRight w:val="0"/>
              <w:marTop w:val="100"/>
              <w:marBottom w:val="100"/>
              <w:divBdr>
                <w:top w:val="single" w:sz="2" w:space="0" w:color="D9D9E3"/>
                <w:left w:val="single" w:sz="2" w:space="0" w:color="D9D9E3"/>
                <w:bottom w:val="single" w:sz="2" w:space="0" w:color="D9D9E3"/>
                <w:right w:val="single" w:sz="2" w:space="0" w:color="D9D9E3"/>
              </w:divBdr>
              <w:divsChild>
                <w:div w:id="789321918">
                  <w:marLeft w:val="0"/>
                  <w:marRight w:val="0"/>
                  <w:marTop w:val="0"/>
                  <w:marBottom w:val="0"/>
                  <w:divBdr>
                    <w:top w:val="single" w:sz="2" w:space="0" w:color="D9D9E3"/>
                    <w:left w:val="single" w:sz="2" w:space="0" w:color="D9D9E3"/>
                    <w:bottom w:val="single" w:sz="2" w:space="0" w:color="D9D9E3"/>
                    <w:right w:val="single" w:sz="2" w:space="0" w:color="D9D9E3"/>
                  </w:divBdr>
                  <w:divsChild>
                    <w:div w:id="8318015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5794206">
      <w:bodyDiv w:val="1"/>
      <w:marLeft w:val="0"/>
      <w:marRight w:val="0"/>
      <w:marTop w:val="0"/>
      <w:marBottom w:val="0"/>
      <w:divBdr>
        <w:top w:val="none" w:sz="0" w:space="0" w:color="auto"/>
        <w:left w:val="none" w:sz="0" w:space="0" w:color="auto"/>
        <w:bottom w:val="none" w:sz="0" w:space="0" w:color="auto"/>
        <w:right w:val="none" w:sz="0" w:space="0" w:color="auto"/>
      </w:divBdr>
    </w:div>
    <w:div w:id="1906144049">
      <w:bodyDiv w:val="1"/>
      <w:marLeft w:val="0"/>
      <w:marRight w:val="0"/>
      <w:marTop w:val="0"/>
      <w:marBottom w:val="0"/>
      <w:divBdr>
        <w:top w:val="none" w:sz="0" w:space="0" w:color="auto"/>
        <w:left w:val="none" w:sz="0" w:space="0" w:color="auto"/>
        <w:bottom w:val="none" w:sz="0" w:space="0" w:color="auto"/>
        <w:right w:val="none" w:sz="0" w:space="0" w:color="auto"/>
      </w:divBdr>
    </w:div>
    <w:div w:id="1908877222">
      <w:bodyDiv w:val="1"/>
      <w:marLeft w:val="0"/>
      <w:marRight w:val="0"/>
      <w:marTop w:val="0"/>
      <w:marBottom w:val="0"/>
      <w:divBdr>
        <w:top w:val="none" w:sz="0" w:space="0" w:color="auto"/>
        <w:left w:val="none" w:sz="0" w:space="0" w:color="auto"/>
        <w:bottom w:val="none" w:sz="0" w:space="0" w:color="auto"/>
        <w:right w:val="none" w:sz="0" w:space="0" w:color="auto"/>
      </w:divBdr>
    </w:div>
    <w:div w:id="1910798694">
      <w:bodyDiv w:val="1"/>
      <w:marLeft w:val="0"/>
      <w:marRight w:val="0"/>
      <w:marTop w:val="0"/>
      <w:marBottom w:val="0"/>
      <w:divBdr>
        <w:top w:val="none" w:sz="0" w:space="0" w:color="auto"/>
        <w:left w:val="none" w:sz="0" w:space="0" w:color="auto"/>
        <w:bottom w:val="none" w:sz="0" w:space="0" w:color="auto"/>
        <w:right w:val="none" w:sz="0" w:space="0" w:color="auto"/>
      </w:divBdr>
    </w:div>
    <w:div w:id="1913268454">
      <w:bodyDiv w:val="1"/>
      <w:marLeft w:val="0"/>
      <w:marRight w:val="0"/>
      <w:marTop w:val="0"/>
      <w:marBottom w:val="0"/>
      <w:divBdr>
        <w:top w:val="none" w:sz="0" w:space="0" w:color="auto"/>
        <w:left w:val="none" w:sz="0" w:space="0" w:color="auto"/>
        <w:bottom w:val="none" w:sz="0" w:space="0" w:color="auto"/>
        <w:right w:val="none" w:sz="0" w:space="0" w:color="auto"/>
      </w:divBdr>
      <w:divsChild>
        <w:div w:id="798768916">
          <w:marLeft w:val="0"/>
          <w:marRight w:val="0"/>
          <w:marTop w:val="0"/>
          <w:marBottom w:val="0"/>
          <w:divBdr>
            <w:top w:val="single" w:sz="2" w:space="0" w:color="auto"/>
            <w:left w:val="single" w:sz="2" w:space="0" w:color="auto"/>
            <w:bottom w:val="single" w:sz="6" w:space="0" w:color="auto"/>
            <w:right w:val="single" w:sz="2" w:space="0" w:color="auto"/>
          </w:divBdr>
          <w:divsChild>
            <w:div w:id="174017756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2593261">
                  <w:marLeft w:val="0"/>
                  <w:marRight w:val="0"/>
                  <w:marTop w:val="0"/>
                  <w:marBottom w:val="0"/>
                  <w:divBdr>
                    <w:top w:val="single" w:sz="2" w:space="0" w:color="D9D9E3"/>
                    <w:left w:val="single" w:sz="2" w:space="0" w:color="D9D9E3"/>
                    <w:bottom w:val="single" w:sz="2" w:space="0" w:color="D9D9E3"/>
                    <w:right w:val="single" w:sz="2" w:space="0" w:color="D9D9E3"/>
                  </w:divBdr>
                  <w:divsChild>
                    <w:div w:id="770248187">
                      <w:marLeft w:val="0"/>
                      <w:marRight w:val="0"/>
                      <w:marTop w:val="0"/>
                      <w:marBottom w:val="0"/>
                      <w:divBdr>
                        <w:top w:val="single" w:sz="2" w:space="0" w:color="D9D9E3"/>
                        <w:left w:val="single" w:sz="2" w:space="0" w:color="D9D9E3"/>
                        <w:bottom w:val="single" w:sz="2" w:space="0" w:color="D9D9E3"/>
                        <w:right w:val="single" w:sz="2" w:space="0" w:color="D9D9E3"/>
                      </w:divBdr>
                      <w:divsChild>
                        <w:div w:id="1170557685">
                          <w:marLeft w:val="0"/>
                          <w:marRight w:val="0"/>
                          <w:marTop w:val="0"/>
                          <w:marBottom w:val="0"/>
                          <w:divBdr>
                            <w:top w:val="single" w:sz="2" w:space="0" w:color="D9D9E3"/>
                            <w:left w:val="single" w:sz="2" w:space="0" w:color="D9D9E3"/>
                            <w:bottom w:val="single" w:sz="2" w:space="0" w:color="D9D9E3"/>
                            <w:right w:val="single" w:sz="2" w:space="0" w:color="D9D9E3"/>
                          </w:divBdr>
                          <w:divsChild>
                            <w:div w:id="775367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06531644">
          <w:marLeft w:val="0"/>
          <w:marRight w:val="0"/>
          <w:marTop w:val="0"/>
          <w:marBottom w:val="0"/>
          <w:divBdr>
            <w:top w:val="single" w:sz="2" w:space="0" w:color="auto"/>
            <w:left w:val="single" w:sz="2" w:space="0" w:color="auto"/>
            <w:bottom w:val="single" w:sz="6" w:space="0" w:color="auto"/>
            <w:right w:val="single" w:sz="2" w:space="0" w:color="auto"/>
          </w:divBdr>
          <w:divsChild>
            <w:div w:id="1873033153">
              <w:marLeft w:val="0"/>
              <w:marRight w:val="0"/>
              <w:marTop w:val="100"/>
              <w:marBottom w:val="100"/>
              <w:divBdr>
                <w:top w:val="single" w:sz="2" w:space="0" w:color="D9D9E3"/>
                <w:left w:val="single" w:sz="2" w:space="0" w:color="D9D9E3"/>
                <w:bottom w:val="single" w:sz="2" w:space="0" w:color="D9D9E3"/>
                <w:right w:val="single" w:sz="2" w:space="0" w:color="D9D9E3"/>
              </w:divBdr>
              <w:divsChild>
                <w:div w:id="693580840">
                  <w:marLeft w:val="0"/>
                  <w:marRight w:val="0"/>
                  <w:marTop w:val="0"/>
                  <w:marBottom w:val="0"/>
                  <w:divBdr>
                    <w:top w:val="single" w:sz="2" w:space="0" w:color="D9D9E3"/>
                    <w:left w:val="single" w:sz="2" w:space="0" w:color="D9D9E3"/>
                    <w:bottom w:val="single" w:sz="2" w:space="0" w:color="D9D9E3"/>
                    <w:right w:val="single" w:sz="2" w:space="0" w:color="D9D9E3"/>
                  </w:divBdr>
                  <w:divsChild>
                    <w:div w:id="1411736494">
                      <w:marLeft w:val="0"/>
                      <w:marRight w:val="0"/>
                      <w:marTop w:val="0"/>
                      <w:marBottom w:val="0"/>
                      <w:divBdr>
                        <w:top w:val="single" w:sz="2" w:space="0" w:color="D9D9E3"/>
                        <w:left w:val="single" w:sz="2" w:space="0" w:color="D9D9E3"/>
                        <w:bottom w:val="single" w:sz="2" w:space="0" w:color="D9D9E3"/>
                        <w:right w:val="single" w:sz="2" w:space="0" w:color="D9D9E3"/>
                      </w:divBdr>
                      <w:divsChild>
                        <w:div w:id="1467158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13350865">
      <w:bodyDiv w:val="1"/>
      <w:marLeft w:val="0"/>
      <w:marRight w:val="0"/>
      <w:marTop w:val="0"/>
      <w:marBottom w:val="0"/>
      <w:divBdr>
        <w:top w:val="none" w:sz="0" w:space="0" w:color="auto"/>
        <w:left w:val="none" w:sz="0" w:space="0" w:color="auto"/>
        <w:bottom w:val="none" w:sz="0" w:space="0" w:color="auto"/>
        <w:right w:val="none" w:sz="0" w:space="0" w:color="auto"/>
      </w:divBdr>
      <w:divsChild>
        <w:div w:id="1978023740">
          <w:marLeft w:val="0"/>
          <w:marRight w:val="0"/>
          <w:marTop w:val="0"/>
          <w:marBottom w:val="0"/>
          <w:divBdr>
            <w:top w:val="single" w:sz="2" w:space="0" w:color="auto"/>
            <w:left w:val="single" w:sz="2" w:space="0" w:color="auto"/>
            <w:bottom w:val="single" w:sz="6" w:space="0" w:color="auto"/>
            <w:right w:val="single" w:sz="2" w:space="0" w:color="auto"/>
          </w:divBdr>
          <w:divsChild>
            <w:div w:id="1602183631">
              <w:marLeft w:val="0"/>
              <w:marRight w:val="0"/>
              <w:marTop w:val="100"/>
              <w:marBottom w:val="100"/>
              <w:divBdr>
                <w:top w:val="single" w:sz="2" w:space="0" w:color="D9D9E3"/>
                <w:left w:val="single" w:sz="2" w:space="0" w:color="D9D9E3"/>
                <w:bottom w:val="single" w:sz="2" w:space="0" w:color="D9D9E3"/>
                <w:right w:val="single" w:sz="2" w:space="0" w:color="D9D9E3"/>
              </w:divBdr>
              <w:divsChild>
                <w:div w:id="1661735316">
                  <w:marLeft w:val="0"/>
                  <w:marRight w:val="0"/>
                  <w:marTop w:val="0"/>
                  <w:marBottom w:val="0"/>
                  <w:divBdr>
                    <w:top w:val="single" w:sz="2" w:space="0" w:color="D9D9E3"/>
                    <w:left w:val="single" w:sz="2" w:space="0" w:color="D9D9E3"/>
                    <w:bottom w:val="single" w:sz="2" w:space="0" w:color="D9D9E3"/>
                    <w:right w:val="single" w:sz="2" w:space="0" w:color="D9D9E3"/>
                  </w:divBdr>
                  <w:divsChild>
                    <w:div w:id="484131093">
                      <w:marLeft w:val="0"/>
                      <w:marRight w:val="0"/>
                      <w:marTop w:val="0"/>
                      <w:marBottom w:val="0"/>
                      <w:divBdr>
                        <w:top w:val="single" w:sz="2" w:space="0" w:color="D9D9E3"/>
                        <w:left w:val="single" w:sz="2" w:space="0" w:color="D9D9E3"/>
                        <w:bottom w:val="single" w:sz="2" w:space="0" w:color="D9D9E3"/>
                        <w:right w:val="single" w:sz="2" w:space="0" w:color="D9D9E3"/>
                      </w:divBdr>
                      <w:divsChild>
                        <w:div w:id="1593473076">
                          <w:marLeft w:val="0"/>
                          <w:marRight w:val="0"/>
                          <w:marTop w:val="0"/>
                          <w:marBottom w:val="0"/>
                          <w:divBdr>
                            <w:top w:val="single" w:sz="2" w:space="0" w:color="D9D9E3"/>
                            <w:left w:val="single" w:sz="2" w:space="0" w:color="D9D9E3"/>
                            <w:bottom w:val="single" w:sz="2" w:space="0" w:color="D9D9E3"/>
                            <w:right w:val="single" w:sz="2" w:space="0" w:color="D9D9E3"/>
                          </w:divBdr>
                          <w:divsChild>
                            <w:div w:id="854459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4196669">
      <w:bodyDiv w:val="1"/>
      <w:marLeft w:val="0"/>
      <w:marRight w:val="0"/>
      <w:marTop w:val="0"/>
      <w:marBottom w:val="0"/>
      <w:divBdr>
        <w:top w:val="none" w:sz="0" w:space="0" w:color="auto"/>
        <w:left w:val="none" w:sz="0" w:space="0" w:color="auto"/>
        <w:bottom w:val="none" w:sz="0" w:space="0" w:color="auto"/>
        <w:right w:val="none" w:sz="0" w:space="0" w:color="auto"/>
      </w:divBdr>
    </w:div>
    <w:div w:id="1915042593">
      <w:bodyDiv w:val="1"/>
      <w:marLeft w:val="0"/>
      <w:marRight w:val="0"/>
      <w:marTop w:val="0"/>
      <w:marBottom w:val="0"/>
      <w:divBdr>
        <w:top w:val="none" w:sz="0" w:space="0" w:color="auto"/>
        <w:left w:val="none" w:sz="0" w:space="0" w:color="auto"/>
        <w:bottom w:val="none" w:sz="0" w:space="0" w:color="auto"/>
        <w:right w:val="none" w:sz="0" w:space="0" w:color="auto"/>
      </w:divBdr>
      <w:divsChild>
        <w:div w:id="301547041">
          <w:marLeft w:val="0"/>
          <w:marRight w:val="0"/>
          <w:marTop w:val="0"/>
          <w:marBottom w:val="0"/>
          <w:divBdr>
            <w:top w:val="single" w:sz="2" w:space="0" w:color="D9D9E3"/>
            <w:left w:val="single" w:sz="2" w:space="0" w:color="D9D9E3"/>
            <w:bottom w:val="single" w:sz="2" w:space="0" w:color="D9D9E3"/>
            <w:right w:val="single" w:sz="2" w:space="0" w:color="D9D9E3"/>
          </w:divBdr>
          <w:divsChild>
            <w:div w:id="1440879458">
              <w:marLeft w:val="0"/>
              <w:marRight w:val="0"/>
              <w:marTop w:val="0"/>
              <w:marBottom w:val="0"/>
              <w:divBdr>
                <w:top w:val="single" w:sz="2" w:space="0" w:color="D9D9E3"/>
                <w:left w:val="single" w:sz="2" w:space="0" w:color="D9D9E3"/>
                <w:bottom w:val="single" w:sz="2" w:space="0" w:color="D9D9E3"/>
                <w:right w:val="single" w:sz="2" w:space="0" w:color="D9D9E3"/>
              </w:divBdr>
              <w:divsChild>
                <w:div w:id="1167751626">
                  <w:marLeft w:val="0"/>
                  <w:marRight w:val="0"/>
                  <w:marTop w:val="0"/>
                  <w:marBottom w:val="0"/>
                  <w:divBdr>
                    <w:top w:val="single" w:sz="2" w:space="0" w:color="D9D9E3"/>
                    <w:left w:val="single" w:sz="2" w:space="0" w:color="D9D9E3"/>
                    <w:bottom w:val="single" w:sz="2" w:space="0" w:color="D9D9E3"/>
                    <w:right w:val="single" w:sz="2" w:space="0" w:color="D9D9E3"/>
                  </w:divBdr>
                  <w:divsChild>
                    <w:div w:id="1212578246">
                      <w:marLeft w:val="0"/>
                      <w:marRight w:val="0"/>
                      <w:marTop w:val="0"/>
                      <w:marBottom w:val="0"/>
                      <w:divBdr>
                        <w:top w:val="single" w:sz="2" w:space="0" w:color="D9D9E3"/>
                        <w:left w:val="single" w:sz="2" w:space="0" w:color="D9D9E3"/>
                        <w:bottom w:val="single" w:sz="2" w:space="0" w:color="D9D9E3"/>
                        <w:right w:val="single" w:sz="2" w:space="0" w:color="D9D9E3"/>
                      </w:divBdr>
                      <w:divsChild>
                        <w:div w:id="407772280">
                          <w:marLeft w:val="0"/>
                          <w:marRight w:val="0"/>
                          <w:marTop w:val="0"/>
                          <w:marBottom w:val="0"/>
                          <w:divBdr>
                            <w:top w:val="single" w:sz="2" w:space="0" w:color="auto"/>
                            <w:left w:val="single" w:sz="2" w:space="0" w:color="auto"/>
                            <w:bottom w:val="single" w:sz="6" w:space="0" w:color="auto"/>
                            <w:right w:val="single" w:sz="2" w:space="0" w:color="auto"/>
                          </w:divBdr>
                          <w:divsChild>
                            <w:div w:id="580988161">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291459">
                                  <w:marLeft w:val="0"/>
                                  <w:marRight w:val="0"/>
                                  <w:marTop w:val="0"/>
                                  <w:marBottom w:val="0"/>
                                  <w:divBdr>
                                    <w:top w:val="single" w:sz="2" w:space="0" w:color="D9D9E3"/>
                                    <w:left w:val="single" w:sz="2" w:space="0" w:color="D9D9E3"/>
                                    <w:bottom w:val="single" w:sz="2" w:space="0" w:color="D9D9E3"/>
                                    <w:right w:val="single" w:sz="2" w:space="0" w:color="D9D9E3"/>
                                  </w:divBdr>
                                  <w:divsChild>
                                    <w:div w:id="999623606">
                                      <w:marLeft w:val="0"/>
                                      <w:marRight w:val="0"/>
                                      <w:marTop w:val="0"/>
                                      <w:marBottom w:val="0"/>
                                      <w:divBdr>
                                        <w:top w:val="single" w:sz="2" w:space="0" w:color="D9D9E3"/>
                                        <w:left w:val="single" w:sz="2" w:space="0" w:color="D9D9E3"/>
                                        <w:bottom w:val="single" w:sz="2" w:space="0" w:color="D9D9E3"/>
                                        <w:right w:val="single" w:sz="2" w:space="0" w:color="D9D9E3"/>
                                      </w:divBdr>
                                      <w:divsChild>
                                        <w:div w:id="1088771436">
                                          <w:marLeft w:val="0"/>
                                          <w:marRight w:val="0"/>
                                          <w:marTop w:val="0"/>
                                          <w:marBottom w:val="0"/>
                                          <w:divBdr>
                                            <w:top w:val="single" w:sz="2" w:space="0" w:color="D9D9E3"/>
                                            <w:left w:val="single" w:sz="2" w:space="0" w:color="D9D9E3"/>
                                            <w:bottom w:val="single" w:sz="2" w:space="0" w:color="D9D9E3"/>
                                            <w:right w:val="single" w:sz="2" w:space="0" w:color="D9D9E3"/>
                                          </w:divBdr>
                                          <w:divsChild>
                                            <w:div w:id="3583131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58336337">
          <w:marLeft w:val="0"/>
          <w:marRight w:val="0"/>
          <w:marTop w:val="0"/>
          <w:marBottom w:val="0"/>
          <w:divBdr>
            <w:top w:val="none" w:sz="0" w:space="0" w:color="auto"/>
            <w:left w:val="none" w:sz="0" w:space="0" w:color="auto"/>
            <w:bottom w:val="none" w:sz="0" w:space="0" w:color="auto"/>
            <w:right w:val="none" w:sz="0" w:space="0" w:color="auto"/>
          </w:divBdr>
          <w:divsChild>
            <w:div w:id="1435903213">
              <w:marLeft w:val="0"/>
              <w:marRight w:val="0"/>
              <w:marTop w:val="0"/>
              <w:marBottom w:val="0"/>
              <w:divBdr>
                <w:top w:val="single" w:sz="2" w:space="0" w:color="D9D9E3"/>
                <w:left w:val="single" w:sz="2" w:space="0" w:color="D9D9E3"/>
                <w:bottom w:val="single" w:sz="2" w:space="0" w:color="D9D9E3"/>
                <w:right w:val="single" w:sz="2" w:space="0" w:color="D9D9E3"/>
              </w:divBdr>
              <w:divsChild>
                <w:div w:id="233979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17936969">
      <w:bodyDiv w:val="1"/>
      <w:marLeft w:val="0"/>
      <w:marRight w:val="0"/>
      <w:marTop w:val="0"/>
      <w:marBottom w:val="0"/>
      <w:divBdr>
        <w:top w:val="none" w:sz="0" w:space="0" w:color="auto"/>
        <w:left w:val="none" w:sz="0" w:space="0" w:color="auto"/>
        <w:bottom w:val="none" w:sz="0" w:space="0" w:color="auto"/>
        <w:right w:val="none" w:sz="0" w:space="0" w:color="auto"/>
      </w:divBdr>
      <w:divsChild>
        <w:div w:id="1317491294">
          <w:marLeft w:val="0"/>
          <w:marRight w:val="0"/>
          <w:marTop w:val="0"/>
          <w:marBottom w:val="0"/>
          <w:divBdr>
            <w:top w:val="single" w:sz="2" w:space="0" w:color="auto"/>
            <w:left w:val="single" w:sz="2" w:space="0" w:color="auto"/>
            <w:bottom w:val="single" w:sz="6" w:space="0" w:color="auto"/>
            <w:right w:val="single" w:sz="2" w:space="0" w:color="auto"/>
          </w:divBdr>
          <w:divsChild>
            <w:div w:id="2034720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22578667">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54">
                      <w:marLeft w:val="0"/>
                      <w:marRight w:val="0"/>
                      <w:marTop w:val="0"/>
                      <w:marBottom w:val="0"/>
                      <w:divBdr>
                        <w:top w:val="single" w:sz="2" w:space="0" w:color="D9D9E3"/>
                        <w:left w:val="single" w:sz="2" w:space="0" w:color="D9D9E3"/>
                        <w:bottom w:val="single" w:sz="2" w:space="0" w:color="D9D9E3"/>
                        <w:right w:val="single" w:sz="2" w:space="0" w:color="D9D9E3"/>
                      </w:divBdr>
                      <w:divsChild>
                        <w:div w:id="743381843">
                          <w:marLeft w:val="0"/>
                          <w:marRight w:val="0"/>
                          <w:marTop w:val="0"/>
                          <w:marBottom w:val="0"/>
                          <w:divBdr>
                            <w:top w:val="single" w:sz="2" w:space="0" w:color="D9D9E3"/>
                            <w:left w:val="single" w:sz="2" w:space="0" w:color="D9D9E3"/>
                            <w:bottom w:val="single" w:sz="2" w:space="0" w:color="D9D9E3"/>
                            <w:right w:val="single" w:sz="2" w:space="0" w:color="D9D9E3"/>
                          </w:divBdr>
                          <w:divsChild>
                            <w:div w:id="826478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0367020">
      <w:bodyDiv w:val="1"/>
      <w:marLeft w:val="0"/>
      <w:marRight w:val="0"/>
      <w:marTop w:val="0"/>
      <w:marBottom w:val="0"/>
      <w:divBdr>
        <w:top w:val="none" w:sz="0" w:space="0" w:color="auto"/>
        <w:left w:val="none" w:sz="0" w:space="0" w:color="auto"/>
        <w:bottom w:val="none" w:sz="0" w:space="0" w:color="auto"/>
        <w:right w:val="none" w:sz="0" w:space="0" w:color="auto"/>
      </w:divBdr>
      <w:divsChild>
        <w:div w:id="633483367">
          <w:marLeft w:val="0"/>
          <w:marRight w:val="0"/>
          <w:marTop w:val="0"/>
          <w:marBottom w:val="0"/>
          <w:divBdr>
            <w:top w:val="single" w:sz="2" w:space="0" w:color="auto"/>
            <w:left w:val="single" w:sz="2" w:space="0" w:color="auto"/>
            <w:bottom w:val="single" w:sz="6" w:space="0" w:color="auto"/>
            <w:right w:val="single" w:sz="2" w:space="0" w:color="auto"/>
          </w:divBdr>
          <w:divsChild>
            <w:div w:id="479930455">
              <w:marLeft w:val="0"/>
              <w:marRight w:val="0"/>
              <w:marTop w:val="100"/>
              <w:marBottom w:val="100"/>
              <w:divBdr>
                <w:top w:val="single" w:sz="2" w:space="0" w:color="D9D9E3"/>
                <w:left w:val="single" w:sz="2" w:space="0" w:color="D9D9E3"/>
                <w:bottom w:val="single" w:sz="2" w:space="0" w:color="D9D9E3"/>
                <w:right w:val="single" w:sz="2" w:space="0" w:color="D9D9E3"/>
              </w:divBdr>
              <w:divsChild>
                <w:div w:id="8410412">
                  <w:marLeft w:val="0"/>
                  <w:marRight w:val="0"/>
                  <w:marTop w:val="0"/>
                  <w:marBottom w:val="0"/>
                  <w:divBdr>
                    <w:top w:val="single" w:sz="2" w:space="0" w:color="D9D9E3"/>
                    <w:left w:val="single" w:sz="2" w:space="0" w:color="D9D9E3"/>
                    <w:bottom w:val="single" w:sz="2" w:space="0" w:color="D9D9E3"/>
                    <w:right w:val="single" w:sz="2" w:space="0" w:color="D9D9E3"/>
                  </w:divBdr>
                  <w:divsChild>
                    <w:div w:id="2051029099">
                      <w:marLeft w:val="0"/>
                      <w:marRight w:val="0"/>
                      <w:marTop w:val="0"/>
                      <w:marBottom w:val="0"/>
                      <w:divBdr>
                        <w:top w:val="single" w:sz="2" w:space="0" w:color="D9D9E3"/>
                        <w:left w:val="single" w:sz="2" w:space="0" w:color="D9D9E3"/>
                        <w:bottom w:val="single" w:sz="2" w:space="0" w:color="D9D9E3"/>
                        <w:right w:val="single" w:sz="2" w:space="0" w:color="D9D9E3"/>
                      </w:divBdr>
                      <w:divsChild>
                        <w:div w:id="1257321632">
                          <w:marLeft w:val="0"/>
                          <w:marRight w:val="0"/>
                          <w:marTop w:val="0"/>
                          <w:marBottom w:val="0"/>
                          <w:divBdr>
                            <w:top w:val="single" w:sz="2" w:space="0" w:color="D9D9E3"/>
                            <w:left w:val="single" w:sz="2" w:space="0" w:color="D9D9E3"/>
                            <w:bottom w:val="single" w:sz="2" w:space="0" w:color="D9D9E3"/>
                            <w:right w:val="single" w:sz="2" w:space="0" w:color="D9D9E3"/>
                          </w:divBdr>
                          <w:divsChild>
                            <w:div w:id="1237083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37440067">
          <w:marLeft w:val="0"/>
          <w:marRight w:val="0"/>
          <w:marTop w:val="0"/>
          <w:marBottom w:val="0"/>
          <w:divBdr>
            <w:top w:val="single" w:sz="2" w:space="0" w:color="auto"/>
            <w:left w:val="single" w:sz="2" w:space="0" w:color="auto"/>
            <w:bottom w:val="single" w:sz="6" w:space="0" w:color="auto"/>
            <w:right w:val="single" w:sz="2" w:space="0" w:color="auto"/>
          </w:divBdr>
          <w:divsChild>
            <w:div w:id="177551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746390908">
                  <w:marLeft w:val="0"/>
                  <w:marRight w:val="0"/>
                  <w:marTop w:val="0"/>
                  <w:marBottom w:val="0"/>
                  <w:divBdr>
                    <w:top w:val="single" w:sz="2" w:space="0" w:color="D9D9E3"/>
                    <w:left w:val="single" w:sz="2" w:space="0" w:color="D9D9E3"/>
                    <w:bottom w:val="single" w:sz="2" w:space="0" w:color="D9D9E3"/>
                    <w:right w:val="single" w:sz="2" w:space="0" w:color="D9D9E3"/>
                  </w:divBdr>
                  <w:divsChild>
                    <w:div w:id="1803770257">
                      <w:marLeft w:val="0"/>
                      <w:marRight w:val="0"/>
                      <w:marTop w:val="0"/>
                      <w:marBottom w:val="0"/>
                      <w:divBdr>
                        <w:top w:val="single" w:sz="2" w:space="0" w:color="D9D9E3"/>
                        <w:left w:val="single" w:sz="2" w:space="0" w:color="D9D9E3"/>
                        <w:bottom w:val="single" w:sz="2" w:space="0" w:color="D9D9E3"/>
                        <w:right w:val="single" w:sz="2" w:space="0" w:color="D9D9E3"/>
                      </w:divBdr>
                      <w:divsChild>
                        <w:div w:id="16258478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1789637">
      <w:bodyDiv w:val="1"/>
      <w:marLeft w:val="0"/>
      <w:marRight w:val="0"/>
      <w:marTop w:val="0"/>
      <w:marBottom w:val="0"/>
      <w:divBdr>
        <w:top w:val="none" w:sz="0" w:space="0" w:color="auto"/>
        <w:left w:val="none" w:sz="0" w:space="0" w:color="auto"/>
        <w:bottom w:val="none" w:sz="0" w:space="0" w:color="auto"/>
        <w:right w:val="none" w:sz="0" w:space="0" w:color="auto"/>
      </w:divBdr>
    </w:div>
    <w:div w:id="1923565326">
      <w:bodyDiv w:val="1"/>
      <w:marLeft w:val="0"/>
      <w:marRight w:val="0"/>
      <w:marTop w:val="0"/>
      <w:marBottom w:val="0"/>
      <w:divBdr>
        <w:top w:val="none" w:sz="0" w:space="0" w:color="auto"/>
        <w:left w:val="none" w:sz="0" w:space="0" w:color="auto"/>
        <w:bottom w:val="none" w:sz="0" w:space="0" w:color="auto"/>
        <w:right w:val="none" w:sz="0" w:space="0" w:color="auto"/>
      </w:divBdr>
    </w:div>
    <w:div w:id="1925069551">
      <w:bodyDiv w:val="1"/>
      <w:marLeft w:val="0"/>
      <w:marRight w:val="0"/>
      <w:marTop w:val="0"/>
      <w:marBottom w:val="0"/>
      <w:divBdr>
        <w:top w:val="none" w:sz="0" w:space="0" w:color="auto"/>
        <w:left w:val="none" w:sz="0" w:space="0" w:color="auto"/>
        <w:bottom w:val="none" w:sz="0" w:space="0" w:color="auto"/>
        <w:right w:val="none" w:sz="0" w:space="0" w:color="auto"/>
      </w:divBdr>
      <w:divsChild>
        <w:div w:id="2137409791">
          <w:marLeft w:val="0"/>
          <w:marRight w:val="0"/>
          <w:marTop w:val="0"/>
          <w:marBottom w:val="0"/>
          <w:divBdr>
            <w:top w:val="single" w:sz="2" w:space="0" w:color="auto"/>
            <w:left w:val="single" w:sz="2" w:space="0" w:color="auto"/>
            <w:bottom w:val="single" w:sz="6" w:space="0" w:color="auto"/>
            <w:right w:val="single" w:sz="2" w:space="0" w:color="auto"/>
          </w:divBdr>
          <w:divsChild>
            <w:div w:id="17034325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32299312">
                  <w:marLeft w:val="0"/>
                  <w:marRight w:val="0"/>
                  <w:marTop w:val="0"/>
                  <w:marBottom w:val="0"/>
                  <w:divBdr>
                    <w:top w:val="single" w:sz="2" w:space="0" w:color="D9D9E3"/>
                    <w:left w:val="single" w:sz="2" w:space="0" w:color="D9D9E3"/>
                    <w:bottom w:val="single" w:sz="2" w:space="0" w:color="D9D9E3"/>
                    <w:right w:val="single" w:sz="2" w:space="0" w:color="D9D9E3"/>
                  </w:divBdr>
                  <w:divsChild>
                    <w:div w:id="48699647">
                      <w:marLeft w:val="0"/>
                      <w:marRight w:val="0"/>
                      <w:marTop w:val="0"/>
                      <w:marBottom w:val="0"/>
                      <w:divBdr>
                        <w:top w:val="single" w:sz="2" w:space="0" w:color="D9D9E3"/>
                        <w:left w:val="single" w:sz="2" w:space="0" w:color="D9D9E3"/>
                        <w:bottom w:val="single" w:sz="2" w:space="0" w:color="D9D9E3"/>
                        <w:right w:val="single" w:sz="2" w:space="0" w:color="D9D9E3"/>
                      </w:divBdr>
                      <w:divsChild>
                        <w:div w:id="1804304093">
                          <w:marLeft w:val="0"/>
                          <w:marRight w:val="0"/>
                          <w:marTop w:val="0"/>
                          <w:marBottom w:val="0"/>
                          <w:divBdr>
                            <w:top w:val="single" w:sz="2" w:space="0" w:color="D9D9E3"/>
                            <w:left w:val="single" w:sz="2" w:space="0" w:color="D9D9E3"/>
                            <w:bottom w:val="single" w:sz="2" w:space="0" w:color="D9D9E3"/>
                            <w:right w:val="single" w:sz="2" w:space="0" w:color="D9D9E3"/>
                          </w:divBdr>
                          <w:divsChild>
                            <w:div w:id="191383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5609042">
      <w:bodyDiv w:val="1"/>
      <w:marLeft w:val="0"/>
      <w:marRight w:val="0"/>
      <w:marTop w:val="0"/>
      <w:marBottom w:val="0"/>
      <w:divBdr>
        <w:top w:val="none" w:sz="0" w:space="0" w:color="auto"/>
        <w:left w:val="none" w:sz="0" w:space="0" w:color="auto"/>
        <w:bottom w:val="none" w:sz="0" w:space="0" w:color="auto"/>
        <w:right w:val="none" w:sz="0" w:space="0" w:color="auto"/>
      </w:divBdr>
    </w:div>
    <w:div w:id="1927952730">
      <w:bodyDiv w:val="1"/>
      <w:marLeft w:val="0"/>
      <w:marRight w:val="0"/>
      <w:marTop w:val="0"/>
      <w:marBottom w:val="0"/>
      <w:divBdr>
        <w:top w:val="none" w:sz="0" w:space="0" w:color="auto"/>
        <w:left w:val="none" w:sz="0" w:space="0" w:color="auto"/>
        <w:bottom w:val="none" w:sz="0" w:space="0" w:color="auto"/>
        <w:right w:val="none" w:sz="0" w:space="0" w:color="auto"/>
      </w:divBdr>
    </w:div>
    <w:div w:id="1928731649">
      <w:bodyDiv w:val="1"/>
      <w:marLeft w:val="0"/>
      <w:marRight w:val="0"/>
      <w:marTop w:val="0"/>
      <w:marBottom w:val="0"/>
      <w:divBdr>
        <w:top w:val="none" w:sz="0" w:space="0" w:color="auto"/>
        <w:left w:val="none" w:sz="0" w:space="0" w:color="auto"/>
        <w:bottom w:val="none" w:sz="0" w:space="0" w:color="auto"/>
        <w:right w:val="none" w:sz="0" w:space="0" w:color="auto"/>
      </w:divBdr>
      <w:divsChild>
        <w:div w:id="1488741225">
          <w:marLeft w:val="0"/>
          <w:marRight w:val="0"/>
          <w:marTop w:val="0"/>
          <w:marBottom w:val="0"/>
          <w:divBdr>
            <w:top w:val="none" w:sz="0" w:space="0" w:color="auto"/>
            <w:left w:val="none" w:sz="0" w:space="0" w:color="auto"/>
            <w:bottom w:val="none" w:sz="0" w:space="0" w:color="auto"/>
            <w:right w:val="none" w:sz="0" w:space="0" w:color="auto"/>
          </w:divBdr>
          <w:divsChild>
            <w:div w:id="531500589">
              <w:marLeft w:val="0"/>
              <w:marRight w:val="0"/>
              <w:marTop w:val="0"/>
              <w:marBottom w:val="0"/>
              <w:divBdr>
                <w:top w:val="none" w:sz="0" w:space="0" w:color="auto"/>
                <w:left w:val="none" w:sz="0" w:space="0" w:color="auto"/>
                <w:bottom w:val="none" w:sz="0" w:space="0" w:color="auto"/>
                <w:right w:val="none" w:sz="0" w:space="0" w:color="auto"/>
              </w:divBdr>
            </w:div>
          </w:divsChild>
        </w:div>
        <w:div w:id="845021727">
          <w:marLeft w:val="0"/>
          <w:marRight w:val="0"/>
          <w:marTop w:val="0"/>
          <w:marBottom w:val="0"/>
          <w:divBdr>
            <w:top w:val="none" w:sz="0" w:space="0" w:color="auto"/>
            <w:left w:val="none" w:sz="0" w:space="0" w:color="auto"/>
            <w:bottom w:val="none" w:sz="0" w:space="0" w:color="auto"/>
            <w:right w:val="none" w:sz="0" w:space="0" w:color="auto"/>
          </w:divBdr>
          <w:divsChild>
            <w:div w:id="16112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48143">
      <w:bodyDiv w:val="1"/>
      <w:marLeft w:val="0"/>
      <w:marRight w:val="0"/>
      <w:marTop w:val="0"/>
      <w:marBottom w:val="0"/>
      <w:divBdr>
        <w:top w:val="none" w:sz="0" w:space="0" w:color="auto"/>
        <w:left w:val="none" w:sz="0" w:space="0" w:color="auto"/>
        <w:bottom w:val="none" w:sz="0" w:space="0" w:color="auto"/>
        <w:right w:val="none" w:sz="0" w:space="0" w:color="auto"/>
      </w:divBdr>
    </w:div>
    <w:div w:id="1929653847">
      <w:bodyDiv w:val="1"/>
      <w:marLeft w:val="0"/>
      <w:marRight w:val="0"/>
      <w:marTop w:val="0"/>
      <w:marBottom w:val="0"/>
      <w:divBdr>
        <w:top w:val="none" w:sz="0" w:space="0" w:color="auto"/>
        <w:left w:val="none" w:sz="0" w:space="0" w:color="auto"/>
        <w:bottom w:val="none" w:sz="0" w:space="0" w:color="auto"/>
        <w:right w:val="none" w:sz="0" w:space="0" w:color="auto"/>
      </w:divBdr>
      <w:divsChild>
        <w:div w:id="3212261">
          <w:marLeft w:val="0"/>
          <w:marRight w:val="0"/>
          <w:marTop w:val="0"/>
          <w:marBottom w:val="0"/>
          <w:divBdr>
            <w:top w:val="single" w:sz="2" w:space="0" w:color="auto"/>
            <w:left w:val="single" w:sz="2" w:space="0" w:color="auto"/>
            <w:bottom w:val="single" w:sz="6" w:space="0" w:color="auto"/>
            <w:right w:val="single" w:sz="2" w:space="0" w:color="auto"/>
          </w:divBdr>
          <w:divsChild>
            <w:div w:id="570848664">
              <w:marLeft w:val="0"/>
              <w:marRight w:val="0"/>
              <w:marTop w:val="100"/>
              <w:marBottom w:val="100"/>
              <w:divBdr>
                <w:top w:val="single" w:sz="2" w:space="0" w:color="D9D9E3"/>
                <w:left w:val="single" w:sz="2" w:space="0" w:color="D9D9E3"/>
                <w:bottom w:val="single" w:sz="2" w:space="0" w:color="D9D9E3"/>
                <w:right w:val="single" w:sz="2" w:space="0" w:color="D9D9E3"/>
              </w:divBdr>
              <w:divsChild>
                <w:div w:id="981733651">
                  <w:marLeft w:val="0"/>
                  <w:marRight w:val="0"/>
                  <w:marTop w:val="0"/>
                  <w:marBottom w:val="0"/>
                  <w:divBdr>
                    <w:top w:val="single" w:sz="2" w:space="0" w:color="D9D9E3"/>
                    <w:left w:val="single" w:sz="2" w:space="0" w:color="D9D9E3"/>
                    <w:bottom w:val="single" w:sz="2" w:space="0" w:color="D9D9E3"/>
                    <w:right w:val="single" w:sz="2" w:space="0" w:color="D9D9E3"/>
                  </w:divBdr>
                  <w:divsChild>
                    <w:div w:id="141696584">
                      <w:marLeft w:val="0"/>
                      <w:marRight w:val="0"/>
                      <w:marTop w:val="0"/>
                      <w:marBottom w:val="0"/>
                      <w:divBdr>
                        <w:top w:val="single" w:sz="2" w:space="0" w:color="D9D9E3"/>
                        <w:left w:val="single" w:sz="2" w:space="0" w:color="D9D9E3"/>
                        <w:bottom w:val="single" w:sz="2" w:space="0" w:color="D9D9E3"/>
                        <w:right w:val="single" w:sz="2" w:space="0" w:color="D9D9E3"/>
                      </w:divBdr>
                      <w:divsChild>
                        <w:div w:id="12508930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2060047">
                  <w:marLeft w:val="0"/>
                  <w:marRight w:val="0"/>
                  <w:marTop w:val="0"/>
                  <w:marBottom w:val="0"/>
                  <w:divBdr>
                    <w:top w:val="single" w:sz="2" w:space="0" w:color="D9D9E3"/>
                    <w:left w:val="single" w:sz="2" w:space="0" w:color="D9D9E3"/>
                    <w:bottom w:val="single" w:sz="2" w:space="0" w:color="D9D9E3"/>
                    <w:right w:val="single" w:sz="2" w:space="0" w:color="D9D9E3"/>
                  </w:divBdr>
                  <w:divsChild>
                    <w:div w:id="638539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80587359">
          <w:marLeft w:val="0"/>
          <w:marRight w:val="0"/>
          <w:marTop w:val="0"/>
          <w:marBottom w:val="0"/>
          <w:divBdr>
            <w:top w:val="single" w:sz="2" w:space="0" w:color="auto"/>
            <w:left w:val="single" w:sz="2" w:space="0" w:color="auto"/>
            <w:bottom w:val="single" w:sz="6" w:space="0" w:color="auto"/>
            <w:right w:val="single" w:sz="2" w:space="0" w:color="auto"/>
          </w:divBdr>
          <w:divsChild>
            <w:div w:id="106661098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803533">
                  <w:marLeft w:val="0"/>
                  <w:marRight w:val="0"/>
                  <w:marTop w:val="0"/>
                  <w:marBottom w:val="0"/>
                  <w:divBdr>
                    <w:top w:val="single" w:sz="2" w:space="0" w:color="D9D9E3"/>
                    <w:left w:val="single" w:sz="2" w:space="0" w:color="D9D9E3"/>
                    <w:bottom w:val="single" w:sz="2" w:space="0" w:color="D9D9E3"/>
                    <w:right w:val="single" w:sz="2" w:space="0" w:color="D9D9E3"/>
                  </w:divBdr>
                  <w:divsChild>
                    <w:div w:id="24017134">
                      <w:marLeft w:val="0"/>
                      <w:marRight w:val="0"/>
                      <w:marTop w:val="0"/>
                      <w:marBottom w:val="0"/>
                      <w:divBdr>
                        <w:top w:val="single" w:sz="2" w:space="0" w:color="D9D9E3"/>
                        <w:left w:val="single" w:sz="2" w:space="0" w:color="D9D9E3"/>
                        <w:bottom w:val="single" w:sz="2" w:space="0" w:color="D9D9E3"/>
                        <w:right w:val="single" w:sz="2" w:space="0" w:color="D9D9E3"/>
                      </w:divBdr>
                      <w:divsChild>
                        <w:div w:id="1319269164">
                          <w:marLeft w:val="0"/>
                          <w:marRight w:val="0"/>
                          <w:marTop w:val="0"/>
                          <w:marBottom w:val="0"/>
                          <w:divBdr>
                            <w:top w:val="single" w:sz="2" w:space="0" w:color="D9D9E3"/>
                            <w:left w:val="single" w:sz="2" w:space="0" w:color="D9D9E3"/>
                            <w:bottom w:val="single" w:sz="2" w:space="0" w:color="D9D9E3"/>
                            <w:right w:val="single" w:sz="2" w:space="0" w:color="D9D9E3"/>
                          </w:divBdr>
                          <w:divsChild>
                            <w:div w:id="195100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2621148">
      <w:bodyDiv w:val="1"/>
      <w:marLeft w:val="0"/>
      <w:marRight w:val="0"/>
      <w:marTop w:val="0"/>
      <w:marBottom w:val="0"/>
      <w:divBdr>
        <w:top w:val="none" w:sz="0" w:space="0" w:color="auto"/>
        <w:left w:val="none" w:sz="0" w:space="0" w:color="auto"/>
        <w:bottom w:val="none" w:sz="0" w:space="0" w:color="auto"/>
        <w:right w:val="none" w:sz="0" w:space="0" w:color="auto"/>
      </w:divBdr>
    </w:div>
    <w:div w:id="1936159982">
      <w:bodyDiv w:val="1"/>
      <w:marLeft w:val="0"/>
      <w:marRight w:val="0"/>
      <w:marTop w:val="0"/>
      <w:marBottom w:val="0"/>
      <w:divBdr>
        <w:top w:val="none" w:sz="0" w:space="0" w:color="auto"/>
        <w:left w:val="none" w:sz="0" w:space="0" w:color="auto"/>
        <w:bottom w:val="none" w:sz="0" w:space="0" w:color="auto"/>
        <w:right w:val="none" w:sz="0" w:space="0" w:color="auto"/>
      </w:divBdr>
    </w:div>
    <w:div w:id="1937132181">
      <w:bodyDiv w:val="1"/>
      <w:marLeft w:val="0"/>
      <w:marRight w:val="0"/>
      <w:marTop w:val="0"/>
      <w:marBottom w:val="0"/>
      <w:divBdr>
        <w:top w:val="none" w:sz="0" w:space="0" w:color="auto"/>
        <w:left w:val="none" w:sz="0" w:space="0" w:color="auto"/>
        <w:bottom w:val="none" w:sz="0" w:space="0" w:color="auto"/>
        <w:right w:val="none" w:sz="0" w:space="0" w:color="auto"/>
      </w:divBdr>
    </w:div>
    <w:div w:id="1938948790">
      <w:bodyDiv w:val="1"/>
      <w:marLeft w:val="0"/>
      <w:marRight w:val="0"/>
      <w:marTop w:val="0"/>
      <w:marBottom w:val="0"/>
      <w:divBdr>
        <w:top w:val="none" w:sz="0" w:space="0" w:color="auto"/>
        <w:left w:val="none" w:sz="0" w:space="0" w:color="auto"/>
        <w:bottom w:val="none" w:sz="0" w:space="0" w:color="auto"/>
        <w:right w:val="none" w:sz="0" w:space="0" w:color="auto"/>
      </w:divBdr>
    </w:div>
    <w:div w:id="1939948133">
      <w:bodyDiv w:val="1"/>
      <w:marLeft w:val="0"/>
      <w:marRight w:val="0"/>
      <w:marTop w:val="0"/>
      <w:marBottom w:val="0"/>
      <w:divBdr>
        <w:top w:val="none" w:sz="0" w:space="0" w:color="auto"/>
        <w:left w:val="none" w:sz="0" w:space="0" w:color="auto"/>
        <w:bottom w:val="none" w:sz="0" w:space="0" w:color="auto"/>
        <w:right w:val="none" w:sz="0" w:space="0" w:color="auto"/>
      </w:divBdr>
    </w:div>
    <w:div w:id="1940017706">
      <w:bodyDiv w:val="1"/>
      <w:marLeft w:val="0"/>
      <w:marRight w:val="0"/>
      <w:marTop w:val="0"/>
      <w:marBottom w:val="0"/>
      <w:divBdr>
        <w:top w:val="none" w:sz="0" w:space="0" w:color="auto"/>
        <w:left w:val="none" w:sz="0" w:space="0" w:color="auto"/>
        <w:bottom w:val="none" w:sz="0" w:space="0" w:color="auto"/>
        <w:right w:val="none" w:sz="0" w:space="0" w:color="auto"/>
      </w:divBdr>
    </w:div>
    <w:div w:id="1940718719">
      <w:bodyDiv w:val="1"/>
      <w:marLeft w:val="0"/>
      <w:marRight w:val="0"/>
      <w:marTop w:val="0"/>
      <w:marBottom w:val="0"/>
      <w:divBdr>
        <w:top w:val="none" w:sz="0" w:space="0" w:color="auto"/>
        <w:left w:val="none" w:sz="0" w:space="0" w:color="auto"/>
        <w:bottom w:val="none" w:sz="0" w:space="0" w:color="auto"/>
        <w:right w:val="none" w:sz="0" w:space="0" w:color="auto"/>
      </w:divBdr>
    </w:div>
    <w:div w:id="1941067315">
      <w:bodyDiv w:val="1"/>
      <w:marLeft w:val="0"/>
      <w:marRight w:val="0"/>
      <w:marTop w:val="0"/>
      <w:marBottom w:val="0"/>
      <w:divBdr>
        <w:top w:val="none" w:sz="0" w:space="0" w:color="auto"/>
        <w:left w:val="none" w:sz="0" w:space="0" w:color="auto"/>
        <w:bottom w:val="none" w:sz="0" w:space="0" w:color="auto"/>
        <w:right w:val="none" w:sz="0" w:space="0" w:color="auto"/>
      </w:divBdr>
    </w:div>
    <w:div w:id="1944150553">
      <w:bodyDiv w:val="1"/>
      <w:marLeft w:val="0"/>
      <w:marRight w:val="0"/>
      <w:marTop w:val="0"/>
      <w:marBottom w:val="0"/>
      <w:divBdr>
        <w:top w:val="none" w:sz="0" w:space="0" w:color="auto"/>
        <w:left w:val="none" w:sz="0" w:space="0" w:color="auto"/>
        <w:bottom w:val="none" w:sz="0" w:space="0" w:color="auto"/>
        <w:right w:val="none" w:sz="0" w:space="0" w:color="auto"/>
      </w:divBdr>
      <w:divsChild>
        <w:div w:id="1078791272">
          <w:marLeft w:val="0"/>
          <w:marRight w:val="0"/>
          <w:marTop w:val="0"/>
          <w:marBottom w:val="0"/>
          <w:divBdr>
            <w:top w:val="single" w:sz="2" w:space="0" w:color="auto"/>
            <w:left w:val="single" w:sz="2" w:space="0" w:color="auto"/>
            <w:bottom w:val="single" w:sz="6" w:space="0" w:color="auto"/>
            <w:right w:val="single" w:sz="2" w:space="0" w:color="auto"/>
          </w:divBdr>
          <w:divsChild>
            <w:div w:id="1403018932">
              <w:marLeft w:val="0"/>
              <w:marRight w:val="0"/>
              <w:marTop w:val="100"/>
              <w:marBottom w:val="100"/>
              <w:divBdr>
                <w:top w:val="single" w:sz="2" w:space="0" w:color="D9D9E3"/>
                <w:left w:val="single" w:sz="2" w:space="0" w:color="D9D9E3"/>
                <w:bottom w:val="single" w:sz="2" w:space="0" w:color="D9D9E3"/>
                <w:right w:val="single" w:sz="2" w:space="0" w:color="D9D9E3"/>
              </w:divBdr>
              <w:divsChild>
                <w:div w:id="866522266">
                  <w:marLeft w:val="0"/>
                  <w:marRight w:val="0"/>
                  <w:marTop w:val="0"/>
                  <w:marBottom w:val="0"/>
                  <w:divBdr>
                    <w:top w:val="single" w:sz="2" w:space="0" w:color="D9D9E3"/>
                    <w:left w:val="single" w:sz="2" w:space="0" w:color="D9D9E3"/>
                    <w:bottom w:val="single" w:sz="2" w:space="0" w:color="D9D9E3"/>
                    <w:right w:val="single" w:sz="2" w:space="0" w:color="D9D9E3"/>
                  </w:divBdr>
                  <w:divsChild>
                    <w:div w:id="1086221030">
                      <w:marLeft w:val="0"/>
                      <w:marRight w:val="0"/>
                      <w:marTop w:val="0"/>
                      <w:marBottom w:val="0"/>
                      <w:divBdr>
                        <w:top w:val="single" w:sz="2" w:space="0" w:color="D9D9E3"/>
                        <w:left w:val="single" w:sz="2" w:space="0" w:color="D9D9E3"/>
                        <w:bottom w:val="single" w:sz="2" w:space="0" w:color="D9D9E3"/>
                        <w:right w:val="single" w:sz="2" w:space="0" w:color="D9D9E3"/>
                      </w:divBdr>
                      <w:divsChild>
                        <w:div w:id="1051465508">
                          <w:marLeft w:val="0"/>
                          <w:marRight w:val="0"/>
                          <w:marTop w:val="0"/>
                          <w:marBottom w:val="0"/>
                          <w:divBdr>
                            <w:top w:val="single" w:sz="2" w:space="0" w:color="D9D9E3"/>
                            <w:left w:val="single" w:sz="2" w:space="0" w:color="D9D9E3"/>
                            <w:bottom w:val="single" w:sz="2" w:space="0" w:color="D9D9E3"/>
                            <w:right w:val="single" w:sz="2" w:space="0" w:color="D9D9E3"/>
                          </w:divBdr>
                          <w:divsChild>
                            <w:div w:id="488525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61704039">
          <w:marLeft w:val="0"/>
          <w:marRight w:val="0"/>
          <w:marTop w:val="0"/>
          <w:marBottom w:val="0"/>
          <w:divBdr>
            <w:top w:val="single" w:sz="2" w:space="0" w:color="auto"/>
            <w:left w:val="single" w:sz="2" w:space="0" w:color="auto"/>
            <w:bottom w:val="single" w:sz="6" w:space="0" w:color="auto"/>
            <w:right w:val="single" w:sz="2" w:space="0" w:color="auto"/>
          </w:divBdr>
          <w:divsChild>
            <w:div w:id="131976520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855101">
                  <w:marLeft w:val="0"/>
                  <w:marRight w:val="0"/>
                  <w:marTop w:val="0"/>
                  <w:marBottom w:val="0"/>
                  <w:divBdr>
                    <w:top w:val="single" w:sz="2" w:space="0" w:color="D9D9E3"/>
                    <w:left w:val="single" w:sz="2" w:space="0" w:color="D9D9E3"/>
                    <w:bottom w:val="single" w:sz="2" w:space="0" w:color="D9D9E3"/>
                    <w:right w:val="single" w:sz="2" w:space="0" w:color="D9D9E3"/>
                  </w:divBdr>
                  <w:divsChild>
                    <w:div w:id="18627378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9501628">
      <w:bodyDiv w:val="1"/>
      <w:marLeft w:val="0"/>
      <w:marRight w:val="0"/>
      <w:marTop w:val="0"/>
      <w:marBottom w:val="0"/>
      <w:divBdr>
        <w:top w:val="none" w:sz="0" w:space="0" w:color="auto"/>
        <w:left w:val="none" w:sz="0" w:space="0" w:color="auto"/>
        <w:bottom w:val="none" w:sz="0" w:space="0" w:color="auto"/>
        <w:right w:val="none" w:sz="0" w:space="0" w:color="auto"/>
      </w:divBdr>
    </w:div>
    <w:div w:id="1951889958">
      <w:bodyDiv w:val="1"/>
      <w:marLeft w:val="0"/>
      <w:marRight w:val="0"/>
      <w:marTop w:val="0"/>
      <w:marBottom w:val="0"/>
      <w:divBdr>
        <w:top w:val="none" w:sz="0" w:space="0" w:color="auto"/>
        <w:left w:val="none" w:sz="0" w:space="0" w:color="auto"/>
        <w:bottom w:val="none" w:sz="0" w:space="0" w:color="auto"/>
        <w:right w:val="none" w:sz="0" w:space="0" w:color="auto"/>
      </w:divBdr>
      <w:divsChild>
        <w:div w:id="1103302450">
          <w:marLeft w:val="0"/>
          <w:marRight w:val="0"/>
          <w:marTop w:val="0"/>
          <w:marBottom w:val="0"/>
          <w:divBdr>
            <w:top w:val="single" w:sz="2" w:space="0" w:color="auto"/>
            <w:left w:val="single" w:sz="2" w:space="0" w:color="auto"/>
            <w:bottom w:val="single" w:sz="6" w:space="0" w:color="auto"/>
            <w:right w:val="single" w:sz="2" w:space="0" w:color="auto"/>
          </w:divBdr>
          <w:divsChild>
            <w:div w:id="11821598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0344033">
                  <w:marLeft w:val="0"/>
                  <w:marRight w:val="0"/>
                  <w:marTop w:val="0"/>
                  <w:marBottom w:val="0"/>
                  <w:divBdr>
                    <w:top w:val="single" w:sz="2" w:space="0" w:color="D9D9E3"/>
                    <w:left w:val="single" w:sz="2" w:space="0" w:color="D9D9E3"/>
                    <w:bottom w:val="single" w:sz="2" w:space="0" w:color="D9D9E3"/>
                    <w:right w:val="single" w:sz="2" w:space="0" w:color="D9D9E3"/>
                  </w:divBdr>
                  <w:divsChild>
                    <w:div w:id="1694529721">
                      <w:marLeft w:val="0"/>
                      <w:marRight w:val="0"/>
                      <w:marTop w:val="0"/>
                      <w:marBottom w:val="0"/>
                      <w:divBdr>
                        <w:top w:val="single" w:sz="2" w:space="0" w:color="D9D9E3"/>
                        <w:left w:val="single" w:sz="2" w:space="0" w:color="D9D9E3"/>
                        <w:bottom w:val="single" w:sz="2" w:space="0" w:color="D9D9E3"/>
                        <w:right w:val="single" w:sz="2" w:space="0" w:color="D9D9E3"/>
                      </w:divBdr>
                      <w:divsChild>
                        <w:div w:id="421797035">
                          <w:marLeft w:val="0"/>
                          <w:marRight w:val="0"/>
                          <w:marTop w:val="0"/>
                          <w:marBottom w:val="0"/>
                          <w:divBdr>
                            <w:top w:val="single" w:sz="2" w:space="0" w:color="D9D9E3"/>
                            <w:left w:val="single" w:sz="2" w:space="0" w:color="D9D9E3"/>
                            <w:bottom w:val="single" w:sz="2" w:space="0" w:color="D9D9E3"/>
                            <w:right w:val="single" w:sz="2" w:space="0" w:color="D9D9E3"/>
                          </w:divBdr>
                          <w:divsChild>
                            <w:div w:id="1461068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37592101">
          <w:marLeft w:val="0"/>
          <w:marRight w:val="0"/>
          <w:marTop w:val="0"/>
          <w:marBottom w:val="0"/>
          <w:divBdr>
            <w:top w:val="single" w:sz="2" w:space="0" w:color="auto"/>
            <w:left w:val="single" w:sz="2" w:space="0" w:color="auto"/>
            <w:bottom w:val="single" w:sz="6" w:space="0" w:color="auto"/>
            <w:right w:val="single" w:sz="2" w:space="0" w:color="auto"/>
          </w:divBdr>
          <w:divsChild>
            <w:div w:id="1591964472">
              <w:marLeft w:val="0"/>
              <w:marRight w:val="0"/>
              <w:marTop w:val="100"/>
              <w:marBottom w:val="100"/>
              <w:divBdr>
                <w:top w:val="single" w:sz="2" w:space="0" w:color="D9D9E3"/>
                <w:left w:val="single" w:sz="2" w:space="0" w:color="D9D9E3"/>
                <w:bottom w:val="single" w:sz="2" w:space="0" w:color="D9D9E3"/>
                <w:right w:val="single" w:sz="2" w:space="0" w:color="D9D9E3"/>
              </w:divBdr>
              <w:divsChild>
                <w:div w:id="104735919">
                  <w:marLeft w:val="0"/>
                  <w:marRight w:val="0"/>
                  <w:marTop w:val="0"/>
                  <w:marBottom w:val="0"/>
                  <w:divBdr>
                    <w:top w:val="single" w:sz="2" w:space="0" w:color="D9D9E3"/>
                    <w:left w:val="single" w:sz="2" w:space="0" w:color="D9D9E3"/>
                    <w:bottom w:val="single" w:sz="2" w:space="0" w:color="D9D9E3"/>
                    <w:right w:val="single" w:sz="2" w:space="0" w:color="D9D9E3"/>
                  </w:divBdr>
                  <w:divsChild>
                    <w:div w:id="236524192">
                      <w:marLeft w:val="0"/>
                      <w:marRight w:val="0"/>
                      <w:marTop w:val="0"/>
                      <w:marBottom w:val="0"/>
                      <w:divBdr>
                        <w:top w:val="single" w:sz="2" w:space="0" w:color="D9D9E3"/>
                        <w:left w:val="single" w:sz="2" w:space="0" w:color="D9D9E3"/>
                        <w:bottom w:val="single" w:sz="2" w:space="0" w:color="D9D9E3"/>
                        <w:right w:val="single" w:sz="2" w:space="0" w:color="D9D9E3"/>
                      </w:divBdr>
                      <w:divsChild>
                        <w:div w:id="170684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53438995">
      <w:bodyDiv w:val="1"/>
      <w:marLeft w:val="0"/>
      <w:marRight w:val="0"/>
      <w:marTop w:val="0"/>
      <w:marBottom w:val="0"/>
      <w:divBdr>
        <w:top w:val="none" w:sz="0" w:space="0" w:color="auto"/>
        <w:left w:val="none" w:sz="0" w:space="0" w:color="auto"/>
        <w:bottom w:val="none" w:sz="0" w:space="0" w:color="auto"/>
        <w:right w:val="none" w:sz="0" w:space="0" w:color="auto"/>
      </w:divBdr>
      <w:divsChild>
        <w:div w:id="1429962080">
          <w:marLeft w:val="0"/>
          <w:marRight w:val="0"/>
          <w:marTop w:val="0"/>
          <w:marBottom w:val="0"/>
          <w:divBdr>
            <w:top w:val="single" w:sz="2" w:space="0" w:color="auto"/>
            <w:left w:val="single" w:sz="2" w:space="0" w:color="auto"/>
            <w:bottom w:val="single" w:sz="6" w:space="0" w:color="auto"/>
            <w:right w:val="single" w:sz="2" w:space="0" w:color="auto"/>
          </w:divBdr>
          <w:divsChild>
            <w:div w:id="1040399697">
              <w:marLeft w:val="0"/>
              <w:marRight w:val="0"/>
              <w:marTop w:val="100"/>
              <w:marBottom w:val="100"/>
              <w:divBdr>
                <w:top w:val="single" w:sz="2" w:space="0" w:color="D9D9E3"/>
                <w:left w:val="single" w:sz="2" w:space="0" w:color="D9D9E3"/>
                <w:bottom w:val="single" w:sz="2" w:space="0" w:color="D9D9E3"/>
                <w:right w:val="single" w:sz="2" w:space="0" w:color="D9D9E3"/>
              </w:divBdr>
              <w:divsChild>
                <w:div w:id="873661012">
                  <w:marLeft w:val="0"/>
                  <w:marRight w:val="0"/>
                  <w:marTop w:val="0"/>
                  <w:marBottom w:val="0"/>
                  <w:divBdr>
                    <w:top w:val="single" w:sz="2" w:space="0" w:color="D9D9E3"/>
                    <w:left w:val="single" w:sz="2" w:space="0" w:color="D9D9E3"/>
                    <w:bottom w:val="single" w:sz="2" w:space="0" w:color="D9D9E3"/>
                    <w:right w:val="single" w:sz="2" w:space="0" w:color="D9D9E3"/>
                  </w:divBdr>
                  <w:divsChild>
                    <w:div w:id="671445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6760328">
                  <w:marLeft w:val="0"/>
                  <w:marRight w:val="0"/>
                  <w:marTop w:val="0"/>
                  <w:marBottom w:val="0"/>
                  <w:divBdr>
                    <w:top w:val="single" w:sz="2" w:space="0" w:color="D9D9E3"/>
                    <w:left w:val="single" w:sz="2" w:space="0" w:color="D9D9E3"/>
                    <w:bottom w:val="single" w:sz="2" w:space="0" w:color="D9D9E3"/>
                    <w:right w:val="single" w:sz="2" w:space="0" w:color="D9D9E3"/>
                  </w:divBdr>
                  <w:divsChild>
                    <w:div w:id="1453549294">
                      <w:marLeft w:val="0"/>
                      <w:marRight w:val="0"/>
                      <w:marTop w:val="0"/>
                      <w:marBottom w:val="0"/>
                      <w:divBdr>
                        <w:top w:val="single" w:sz="2" w:space="0" w:color="D9D9E3"/>
                        <w:left w:val="single" w:sz="2" w:space="0" w:color="D9D9E3"/>
                        <w:bottom w:val="single" w:sz="2" w:space="0" w:color="D9D9E3"/>
                        <w:right w:val="single" w:sz="2" w:space="0" w:color="D9D9E3"/>
                      </w:divBdr>
                      <w:divsChild>
                        <w:div w:id="635528518">
                          <w:marLeft w:val="0"/>
                          <w:marRight w:val="0"/>
                          <w:marTop w:val="0"/>
                          <w:marBottom w:val="0"/>
                          <w:divBdr>
                            <w:top w:val="single" w:sz="2" w:space="0" w:color="D9D9E3"/>
                            <w:left w:val="single" w:sz="2" w:space="0" w:color="D9D9E3"/>
                            <w:bottom w:val="single" w:sz="2" w:space="0" w:color="D9D9E3"/>
                            <w:right w:val="single" w:sz="2" w:space="0" w:color="D9D9E3"/>
                          </w:divBdr>
                          <w:divsChild>
                            <w:div w:id="285088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43243195">
          <w:marLeft w:val="0"/>
          <w:marRight w:val="0"/>
          <w:marTop w:val="0"/>
          <w:marBottom w:val="0"/>
          <w:divBdr>
            <w:top w:val="single" w:sz="2" w:space="0" w:color="auto"/>
            <w:left w:val="single" w:sz="2" w:space="0" w:color="auto"/>
            <w:bottom w:val="single" w:sz="6" w:space="0" w:color="auto"/>
            <w:right w:val="single" w:sz="2" w:space="0" w:color="auto"/>
          </w:divBdr>
          <w:divsChild>
            <w:div w:id="252322992">
              <w:marLeft w:val="0"/>
              <w:marRight w:val="0"/>
              <w:marTop w:val="100"/>
              <w:marBottom w:val="100"/>
              <w:divBdr>
                <w:top w:val="single" w:sz="2" w:space="0" w:color="D9D9E3"/>
                <w:left w:val="single" w:sz="2" w:space="0" w:color="D9D9E3"/>
                <w:bottom w:val="single" w:sz="2" w:space="0" w:color="D9D9E3"/>
                <w:right w:val="single" w:sz="2" w:space="0" w:color="D9D9E3"/>
              </w:divBdr>
              <w:divsChild>
                <w:div w:id="1688754469">
                  <w:marLeft w:val="0"/>
                  <w:marRight w:val="0"/>
                  <w:marTop w:val="0"/>
                  <w:marBottom w:val="0"/>
                  <w:divBdr>
                    <w:top w:val="single" w:sz="2" w:space="0" w:color="D9D9E3"/>
                    <w:left w:val="single" w:sz="2" w:space="0" w:color="D9D9E3"/>
                    <w:bottom w:val="single" w:sz="2" w:space="0" w:color="D9D9E3"/>
                    <w:right w:val="single" w:sz="2" w:space="0" w:color="D9D9E3"/>
                  </w:divBdr>
                  <w:divsChild>
                    <w:div w:id="1915821387">
                      <w:marLeft w:val="0"/>
                      <w:marRight w:val="0"/>
                      <w:marTop w:val="0"/>
                      <w:marBottom w:val="0"/>
                      <w:divBdr>
                        <w:top w:val="single" w:sz="2" w:space="0" w:color="D9D9E3"/>
                        <w:left w:val="single" w:sz="2" w:space="0" w:color="D9D9E3"/>
                        <w:bottom w:val="single" w:sz="2" w:space="0" w:color="D9D9E3"/>
                        <w:right w:val="single" w:sz="2" w:space="0" w:color="D9D9E3"/>
                      </w:divBdr>
                      <w:divsChild>
                        <w:div w:id="2019966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54246142">
      <w:bodyDiv w:val="1"/>
      <w:marLeft w:val="0"/>
      <w:marRight w:val="0"/>
      <w:marTop w:val="0"/>
      <w:marBottom w:val="0"/>
      <w:divBdr>
        <w:top w:val="none" w:sz="0" w:space="0" w:color="auto"/>
        <w:left w:val="none" w:sz="0" w:space="0" w:color="auto"/>
        <w:bottom w:val="none" w:sz="0" w:space="0" w:color="auto"/>
        <w:right w:val="none" w:sz="0" w:space="0" w:color="auto"/>
      </w:divBdr>
      <w:divsChild>
        <w:div w:id="42676104">
          <w:marLeft w:val="0"/>
          <w:marRight w:val="0"/>
          <w:marTop w:val="0"/>
          <w:marBottom w:val="0"/>
          <w:divBdr>
            <w:top w:val="single" w:sz="2" w:space="0" w:color="auto"/>
            <w:left w:val="single" w:sz="2" w:space="0" w:color="auto"/>
            <w:bottom w:val="single" w:sz="6" w:space="0" w:color="auto"/>
            <w:right w:val="single" w:sz="2" w:space="0" w:color="auto"/>
          </w:divBdr>
          <w:divsChild>
            <w:div w:id="29452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5936791">
                  <w:marLeft w:val="0"/>
                  <w:marRight w:val="0"/>
                  <w:marTop w:val="0"/>
                  <w:marBottom w:val="0"/>
                  <w:divBdr>
                    <w:top w:val="single" w:sz="2" w:space="0" w:color="D9D9E3"/>
                    <w:left w:val="single" w:sz="2" w:space="0" w:color="D9D9E3"/>
                    <w:bottom w:val="single" w:sz="2" w:space="0" w:color="D9D9E3"/>
                    <w:right w:val="single" w:sz="2" w:space="0" w:color="D9D9E3"/>
                  </w:divBdr>
                  <w:divsChild>
                    <w:div w:id="887188107">
                      <w:marLeft w:val="0"/>
                      <w:marRight w:val="0"/>
                      <w:marTop w:val="0"/>
                      <w:marBottom w:val="0"/>
                      <w:divBdr>
                        <w:top w:val="single" w:sz="2" w:space="0" w:color="D9D9E3"/>
                        <w:left w:val="single" w:sz="2" w:space="0" w:color="D9D9E3"/>
                        <w:bottom w:val="single" w:sz="2" w:space="0" w:color="D9D9E3"/>
                        <w:right w:val="single" w:sz="2" w:space="0" w:color="D9D9E3"/>
                      </w:divBdr>
                      <w:divsChild>
                        <w:div w:id="8780563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42068215">
          <w:marLeft w:val="0"/>
          <w:marRight w:val="0"/>
          <w:marTop w:val="0"/>
          <w:marBottom w:val="0"/>
          <w:divBdr>
            <w:top w:val="single" w:sz="2" w:space="0" w:color="auto"/>
            <w:left w:val="single" w:sz="2" w:space="0" w:color="auto"/>
            <w:bottom w:val="single" w:sz="6" w:space="0" w:color="auto"/>
            <w:right w:val="single" w:sz="2" w:space="0" w:color="auto"/>
          </w:divBdr>
          <w:divsChild>
            <w:div w:id="74214549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4317369">
                  <w:marLeft w:val="0"/>
                  <w:marRight w:val="0"/>
                  <w:marTop w:val="0"/>
                  <w:marBottom w:val="0"/>
                  <w:divBdr>
                    <w:top w:val="single" w:sz="2" w:space="0" w:color="D9D9E3"/>
                    <w:left w:val="single" w:sz="2" w:space="0" w:color="D9D9E3"/>
                    <w:bottom w:val="single" w:sz="2" w:space="0" w:color="D9D9E3"/>
                    <w:right w:val="single" w:sz="2" w:space="0" w:color="D9D9E3"/>
                  </w:divBdr>
                  <w:divsChild>
                    <w:div w:id="216938008">
                      <w:marLeft w:val="0"/>
                      <w:marRight w:val="0"/>
                      <w:marTop w:val="0"/>
                      <w:marBottom w:val="0"/>
                      <w:divBdr>
                        <w:top w:val="single" w:sz="2" w:space="0" w:color="D9D9E3"/>
                        <w:left w:val="single" w:sz="2" w:space="0" w:color="D9D9E3"/>
                        <w:bottom w:val="single" w:sz="2" w:space="0" w:color="D9D9E3"/>
                        <w:right w:val="single" w:sz="2" w:space="0" w:color="D9D9E3"/>
                      </w:divBdr>
                      <w:divsChild>
                        <w:div w:id="1096559756">
                          <w:marLeft w:val="0"/>
                          <w:marRight w:val="0"/>
                          <w:marTop w:val="0"/>
                          <w:marBottom w:val="0"/>
                          <w:divBdr>
                            <w:top w:val="single" w:sz="2" w:space="0" w:color="D9D9E3"/>
                            <w:left w:val="single" w:sz="2" w:space="0" w:color="D9D9E3"/>
                            <w:bottom w:val="single" w:sz="2" w:space="0" w:color="D9D9E3"/>
                            <w:right w:val="single" w:sz="2" w:space="0" w:color="D9D9E3"/>
                          </w:divBdr>
                          <w:divsChild>
                            <w:div w:id="10496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55480334">
      <w:bodyDiv w:val="1"/>
      <w:marLeft w:val="0"/>
      <w:marRight w:val="0"/>
      <w:marTop w:val="0"/>
      <w:marBottom w:val="0"/>
      <w:divBdr>
        <w:top w:val="none" w:sz="0" w:space="0" w:color="auto"/>
        <w:left w:val="none" w:sz="0" w:space="0" w:color="auto"/>
        <w:bottom w:val="none" w:sz="0" w:space="0" w:color="auto"/>
        <w:right w:val="none" w:sz="0" w:space="0" w:color="auto"/>
      </w:divBdr>
    </w:div>
    <w:div w:id="1958632495">
      <w:bodyDiv w:val="1"/>
      <w:marLeft w:val="0"/>
      <w:marRight w:val="0"/>
      <w:marTop w:val="0"/>
      <w:marBottom w:val="0"/>
      <w:divBdr>
        <w:top w:val="none" w:sz="0" w:space="0" w:color="auto"/>
        <w:left w:val="none" w:sz="0" w:space="0" w:color="auto"/>
        <w:bottom w:val="none" w:sz="0" w:space="0" w:color="auto"/>
        <w:right w:val="none" w:sz="0" w:space="0" w:color="auto"/>
      </w:divBdr>
      <w:divsChild>
        <w:div w:id="109981472">
          <w:marLeft w:val="0"/>
          <w:marRight w:val="0"/>
          <w:marTop w:val="0"/>
          <w:marBottom w:val="0"/>
          <w:divBdr>
            <w:top w:val="single" w:sz="2" w:space="0" w:color="auto"/>
            <w:left w:val="single" w:sz="2" w:space="0" w:color="auto"/>
            <w:bottom w:val="single" w:sz="6" w:space="0" w:color="auto"/>
            <w:right w:val="single" w:sz="2" w:space="0" w:color="auto"/>
          </w:divBdr>
          <w:divsChild>
            <w:div w:id="1133866115">
              <w:marLeft w:val="0"/>
              <w:marRight w:val="0"/>
              <w:marTop w:val="100"/>
              <w:marBottom w:val="100"/>
              <w:divBdr>
                <w:top w:val="single" w:sz="2" w:space="0" w:color="D9D9E3"/>
                <w:left w:val="single" w:sz="2" w:space="0" w:color="D9D9E3"/>
                <w:bottom w:val="single" w:sz="2" w:space="0" w:color="D9D9E3"/>
                <w:right w:val="single" w:sz="2" w:space="0" w:color="D9D9E3"/>
              </w:divBdr>
              <w:divsChild>
                <w:div w:id="789401497">
                  <w:marLeft w:val="0"/>
                  <w:marRight w:val="0"/>
                  <w:marTop w:val="0"/>
                  <w:marBottom w:val="0"/>
                  <w:divBdr>
                    <w:top w:val="single" w:sz="2" w:space="0" w:color="D9D9E3"/>
                    <w:left w:val="single" w:sz="2" w:space="0" w:color="D9D9E3"/>
                    <w:bottom w:val="single" w:sz="2" w:space="0" w:color="D9D9E3"/>
                    <w:right w:val="single" w:sz="2" w:space="0" w:color="D9D9E3"/>
                  </w:divBdr>
                  <w:divsChild>
                    <w:div w:id="1741827603">
                      <w:marLeft w:val="0"/>
                      <w:marRight w:val="0"/>
                      <w:marTop w:val="0"/>
                      <w:marBottom w:val="0"/>
                      <w:divBdr>
                        <w:top w:val="single" w:sz="2" w:space="0" w:color="D9D9E3"/>
                        <w:left w:val="single" w:sz="2" w:space="0" w:color="D9D9E3"/>
                        <w:bottom w:val="single" w:sz="2" w:space="0" w:color="D9D9E3"/>
                        <w:right w:val="single" w:sz="2" w:space="0" w:color="D9D9E3"/>
                      </w:divBdr>
                      <w:divsChild>
                        <w:div w:id="4403823">
                          <w:marLeft w:val="0"/>
                          <w:marRight w:val="0"/>
                          <w:marTop w:val="0"/>
                          <w:marBottom w:val="0"/>
                          <w:divBdr>
                            <w:top w:val="single" w:sz="2" w:space="0" w:color="D9D9E3"/>
                            <w:left w:val="single" w:sz="2" w:space="0" w:color="D9D9E3"/>
                            <w:bottom w:val="single" w:sz="2" w:space="0" w:color="D9D9E3"/>
                            <w:right w:val="single" w:sz="2" w:space="0" w:color="D9D9E3"/>
                          </w:divBdr>
                          <w:divsChild>
                            <w:div w:id="5153158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60381285">
      <w:bodyDiv w:val="1"/>
      <w:marLeft w:val="0"/>
      <w:marRight w:val="0"/>
      <w:marTop w:val="0"/>
      <w:marBottom w:val="0"/>
      <w:divBdr>
        <w:top w:val="none" w:sz="0" w:space="0" w:color="auto"/>
        <w:left w:val="none" w:sz="0" w:space="0" w:color="auto"/>
        <w:bottom w:val="none" w:sz="0" w:space="0" w:color="auto"/>
        <w:right w:val="none" w:sz="0" w:space="0" w:color="auto"/>
      </w:divBdr>
    </w:div>
    <w:div w:id="1966736921">
      <w:bodyDiv w:val="1"/>
      <w:marLeft w:val="0"/>
      <w:marRight w:val="0"/>
      <w:marTop w:val="0"/>
      <w:marBottom w:val="0"/>
      <w:divBdr>
        <w:top w:val="none" w:sz="0" w:space="0" w:color="auto"/>
        <w:left w:val="none" w:sz="0" w:space="0" w:color="auto"/>
        <w:bottom w:val="none" w:sz="0" w:space="0" w:color="auto"/>
        <w:right w:val="none" w:sz="0" w:space="0" w:color="auto"/>
      </w:divBdr>
    </w:div>
    <w:div w:id="1967350204">
      <w:bodyDiv w:val="1"/>
      <w:marLeft w:val="0"/>
      <w:marRight w:val="0"/>
      <w:marTop w:val="0"/>
      <w:marBottom w:val="0"/>
      <w:divBdr>
        <w:top w:val="none" w:sz="0" w:space="0" w:color="auto"/>
        <w:left w:val="none" w:sz="0" w:space="0" w:color="auto"/>
        <w:bottom w:val="none" w:sz="0" w:space="0" w:color="auto"/>
        <w:right w:val="none" w:sz="0" w:space="0" w:color="auto"/>
      </w:divBdr>
    </w:div>
    <w:div w:id="1973443772">
      <w:bodyDiv w:val="1"/>
      <w:marLeft w:val="0"/>
      <w:marRight w:val="0"/>
      <w:marTop w:val="0"/>
      <w:marBottom w:val="0"/>
      <w:divBdr>
        <w:top w:val="none" w:sz="0" w:space="0" w:color="auto"/>
        <w:left w:val="none" w:sz="0" w:space="0" w:color="auto"/>
        <w:bottom w:val="none" w:sz="0" w:space="0" w:color="auto"/>
        <w:right w:val="none" w:sz="0" w:space="0" w:color="auto"/>
      </w:divBdr>
    </w:div>
    <w:div w:id="1973630985">
      <w:bodyDiv w:val="1"/>
      <w:marLeft w:val="0"/>
      <w:marRight w:val="0"/>
      <w:marTop w:val="0"/>
      <w:marBottom w:val="0"/>
      <w:divBdr>
        <w:top w:val="none" w:sz="0" w:space="0" w:color="auto"/>
        <w:left w:val="none" w:sz="0" w:space="0" w:color="auto"/>
        <w:bottom w:val="none" w:sz="0" w:space="0" w:color="auto"/>
        <w:right w:val="none" w:sz="0" w:space="0" w:color="auto"/>
      </w:divBdr>
      <w:divsChild>
        <w:div w:id="992415749">
          <w:marLeft w:val="0"/>
          <w:marRight w:val="0"/>
          <w:marTop w:val="0"/>
          <w:marBottom w:val="0"/>
          <w:divBdr>
            <w:top w:val="single" w:sz="2" w:space="0" w:color="auto"/>
            <w:left w:val="single" w:sz="2" w:space="0" w:color="auto"/>
            <w:bottom w:val="single" w:sz="6" w:space="0" w:color="auto"/>
            <w:right w:val="single" w:sz="2" w:space="0" w:color="auto"/>
          </w:divBdr>
          <w:divsChild>
            <w:div w:id="739181680">
              <w:marLeft w:val="0"/>
              <w:marRight w:val="0"/>
              <w:marTop w:val="100"/>
              <w:marBottom w:val="100"/>
              <w:divBdr>
                <w:top w:val="single" w:sz="2" w:space="0" w:color="D9D9E3"/>
                <w:left w:val="single" w:sz="2" w:space="0" w:color="D9D9E3"/>
                <w:bottom w:val="single" w:sz="2" w:space="0" w:color="D9D9E3"/>
                <w:right w:val="single" w:sz="2" w:space="0" w:color="D9D9E3"/>
              </w:divBdr>
              <w:divsChild>
                <w:div w:id="865406094">
                  <w:marLeft w:val="0"/>
                  <w:marRight w:val="0"/>
                  <w:marTop w:val="0"/>
                  <w:marBottom w:val="0"/>
                  <w:divBdr>
                    <w:top w:val="single" w:sz="2" w:space="0" w:color="D9D9E3"/>
                    <w:left w:val="single" w:sz="2" w:space="0" w:color="D9D9E3"/>
                    <w:bottom w:val="single" w:sz="2" w:space="0" w:color="D9D9E3"/>
                    <w:right w:val="single" w:sz="2" w:space="0" w:color="D9D9E3"/>
                  </w:divBdr>
                  <w:divsChild>
                    <w:div w:id="303202164">
                      <w:marLeft w:val="0"/>
                      <w:marRight w:val="0"/>
                      <w:marTop w:val="0"/>
                      <w:marBottom w:val="0"/>
                      <w:divBdr>
                        <w:top w:val="single" w:sz="2" w:space="0" w:color="D9D9E3"/>
                        <w:left w:val="single" w:sz="2" w:space="0" w:color="D9D9E3"/>
                        <w:bottom w:val="single" w:sz="2" w:space="0" w:color="D9D9E3"/>
                        <w:right w:val="single" w:sz="2" w:space="0" w:color="D9D9E3"/>
                      </w:divBdr>
                      <w:divsChild>
                        <w:div w:id="66805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86924916">
          <w:marLeft w:val="0"/>
          <w:marRight w:val="0"/>
          <w:marTop w:val="0"/>
          <w:marBottom w:val="0"/>
          <w:divBdr>
            <w:top w:val="single" w:sz="2" w:space="0" w:color="auto"/>
            <w:left w:val="single" w:sz="2" w:space="0" w:color="auto"/>
            <w:bottom w:val="single" w:sz="6" w:space="0" w:color="auto"/>
            <w:right w:val="single" w:sz="2" w:space="0" w:color="auto"/>
          </w:divBdr>
          <w:divsChild>
            <w:div w:id="4626220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64843468">
                  <w:marLeft w:val="0"/>
                  <w:marRight w:val="0"/>
                  <w:marTop w:val="0"/>
                  <w:marBottom w:val="0"/>
                  <w:divBdr>
                    <w:top w:val="single" w:sz="2" w:space="0" w:color="D9D9E3"/>
                    <w:left w:val="single" w:sz="2" w:space="0" w:color="D9D9E3"/>
                    <w:bottom w:val="single" w:sz="2" w:space="0" w:color="D9D9E3"/>
                    <w:right w:val="single" w:sz="2" w:space="0" w:color="D9D9E3"/>
                  </w:divBdr>
                  <w:divsChild>
                    <w:div w:id="1981613209">
                      <w:marLeft w:val="0"/>
                      <w:marRight w:val="0"/>
                      <w:marTop w:val="0"/>
                      <w:marBottom w:val="0"/>
                      <w:divBdr>
                        <w:top w:val="single" w:sz="2" w:space="0" w:color="D9D9E3"/>
                        <w:left w:val="single" w:sz="2" w:space="0" w:color="D9D9E3"/>
                        <w:bottom w:val="single" w:sz="2" w:space="0" w:color="D9D9E3"/>
                        <w:right w:val="single" w:sz="2" w:space="0" w:color="D9D9E3"/>
                      </w:divBdr>
                      <w:divsChild>
                        <w:div w:id="1377923823">
                          <w:marLeft w:val="0"/>
                          <w:marRight w:val="0"/>
                          <w:marTop w:val="0"/>
                          <w:marBottom w:val="0"/>
                          <w:divBdr>
                            <w:top w:val="single" w:sz="2" w:space="0" w:color="D9D9E3"/>
                            <w:left w:val="single" w:sz="2" w:space="0" w:color="D9D9E3"/>
                            <w:bottom w:val="single" w:sz="2" w:space="0" w:color="D9D9E3"/>
                            <w:right w:val="single" w:sz="2" w:space="0" w:color="D9D9E3"/>
                          </w:divBdr>
                          <w:divsChild>
                            <w:div w:id="276107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4483602">
      <w:bodyDiv w:val="1"/>
      <w:marLeft w:val="0"/>
      <w:marRight w:val="0"/>
      <w:marTop w:val="0"/>
      <w:marBottom w:val="0"/>
      <w:divBdr>
        <w:top w:val="none" w:sz="0" w:space="0" w:color="auto"/>
        <w:left w:val="none" w:sz="0" w:space="0" w:color="auto"/>
        <w:bottom w:val="none" w:sz="0" w:space="0" w:color="auto"/>
        <w:right w:val="none" w:sz="0" w:space="0" w:color="auto"/>
      </w:divBdr>
      <w:divsChild>
        <w:div w:id="1079208648">
          <w:marLeft w:val="0"/>
          <w:marRight w:val="0"/>
          <w:marTop w:val="0"/>
          <w:marBottom w:val="0"/>
          <w:divBdr>
            <w:top w:val="single" w:sz="2" w:space="0" w:color="auto"/>
            <w:left w:val="single" w:sz="2" w:space="0" w:color="auto"/>
            <w:bottom w:val="single" w:sz="6" w:space="0" w:color="auto"/>
            <w:right w:val="single" w:sz="2" w:space="0" w:color="auto"/>
          </w:divBdr>
          <w:divsChild>
            <w:div w:id="961153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7877744">
                  <w:marLeft w:val="0"/>
                  <w:marRight w:val="0"/>
                  <w:marTop w:val="0"/>
                  <w:marBottom w:val="0"/>
                  <w:divBdr>
                    <w:top w:val="single" w:sz="2" w:space="0" w:color="D9D9E3"/>
                    <w:left w:val="single" w:sz="2" w:space="0" w:color="D9D9E3"/>
                    <w:bottom w:val="single" w:sz="2" w:space="0" w:color="D9D9E3"/>
                    <w:right w:val="single" w:sz="2" w:space="0" w:color="D9D9E3"/>
                  </w:divBdr>
                  <w:divsChild>
                    <w:div w:id="1173371857">
                      <w:marLeft w:val="0"/>
                      <w:marRight w:val="0"/>
                      <w:marTop w:val="0"/>
                      <w:marBottom w:val="0"/>
                      <w:divBdr>
                        <w:top w:val="single" w:sz="2" w:space="0" w:color="D9D9E3"/>
                        <w:left w:val="single" w:sz="2" w:space="0" w:color="D9D9E3"/>
                        <w:bottom w:val="single" w:sz="2" w:space="0" w:color="D9D9E3"/>
                        <w:right w:val="single" w:sz="2" w:space="0" w:color="D9D9E3"/>
                      </w:divBdr>
                      <w:divsChild>
                        <w:div w:id="877551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18472997">
          <w:marLeft w:val="0"/>
          <w:marRight w:val="0"/>
          <w:marTop w:val="0"/>
          <w:marBottom w:val="0"/>
          <w:divBdr>
            <w:top w:val="single" w:sz="2" w:space="0" w:color="auto"/>
            <w:left w:val="single" w:sz="2" w:space="0" w:color="auto"/>
            <w:bottom w:val="single" w:sz="6" w:space="0" w:color="auto"/>
            <w:right w:val="single" w:sz="2" w:space="0" w:color="auto"/>
          </w:divBdr>
          <w:divsChild>
            <w:div w:id="1333608871">
              <w:marLeft w:val="0"/>
              <w:marRight w:val="0"/>
              <w:marTop w:val="100"/>
              <w:marBottom w:val="100"/>
              <w:divBdr>
                <w:top w:val="single" w:sz="2" w:space="0" w:color="D9D9E3"/>
                <w:left w:val="single" w:sz="2" w:space="0" w:color="D9D9E3"/>
                <w:bottom w:val="single" w:sz="2" w:space="0" w:color="D9D9E3"/>
                <w:right w:val="single" w:sz="2" w:space="0" w:color="D9D9E3"/>
              </w:divBdr>
              <w:divsChild>
                <w:div w:id="723872154">
                  <w:marLeft w:val="0"/>
                  <w:marRight w:val="0"/>
                  <w:marTop w:val="0"/>
                  <w:marBottom w:val="0"/>
                  <w:divBdr>
                    <w:top w:val="single" w:sz="2" w:space="0" w:color="D9D9E3"/>
                    <w:left w:val="single" w:sz="2" w:space="0" w:color="D9D9E3"/>
                    <w:bottom w:val="single" w:sz="2" w:space="0" w:color="D9D9E3"/>
                    <w:right w:val="single" w:sz="2" w:space="0" w:color="D9D9E3"/>
                  </w:divBdr>
                  <w:divsChild>
                    <w:div w:id="956713884">
                      <w:marLeft w:val="0"/>
                      <w:marRight w:val="0"/>
                      <w:marTop w:val="0"/>
                      <w:marBottom w:val="0"/>
                      <w:divBdr>
                        <w:top w:val="single" w:sz="2" w:space="0" w:color="D9D9E3"/>
                        <w:left w:val="single" w:sz="2" w:space="0" w:color="D9D9E3"/>
                        <w:bottom w:val="single" w:sz="2" w:space="0" w:color="D9D9E3"/>
                        <w:right w:val="single" w:sz="2" w:space="0" w:color="D9D9E3"/>
                      </w:divBdr>
                      <w:divsChild>
                        <w:div w:id="1308171811">
                          <w:marLeft w:val="0"/>
                          <w:marRight w:val="0"/>
                          <w:marTop w:val="0"/>
                          <w:marBottom w:val="0"/>
                          <w:divBdr>
                            <w:top w:val="single" w:sz="2" w:space="0" w:color="D9D9E3"/>
                            <w:left w:val="single" w:sz="2" w:space="0" w:color="D9D9E3"/>
                            <w:bottom w:val="single" w:sz="2" w:space="0" w:color="D9D9E3"/>
                            <w:right w:val="single" w:sz="2" w:space="0" w:color="D9D9E3"/>
                          </w:divBdr>
                          <w:divsChild>
                            <w:div w:id="5026717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4673520">
      <w:bodyDiv w:val="1"/>
      <w:marLeft w:val="0"/>
      <w:marRight w:val="0"/>
      <w:marTop w:val="0"/>
      <w:marBottom w:val="0"/>
      <w:divBdr>
        <w:top w:val="none" w:sz="0" w:space="0" w:color="auto"/>
        <w:left w:val="none" w:sz="0" w:space="0" w:color="auto"/>
        <w:bottom w:val="none" w:sz="0" w:space="0" w:color="auto"/>
        <w:right w:val="none" w:sz="0" w:space="0" w:color="auto"/>
      </w:divBdr>
    </w:div>
    <w:div w:id="1978804361">
      <w:bodyDiv w:val="1"/>
      <w:marLeft w:val="0"/>
      <w:marRight w:val="0"/>
      <w:marTop w:val="0"/>
      <w:marBottom w:val="0"/>
      <w:divBdr>
        <w:top w:val="none" w:sz="0" w:space="0" w:color="auto"/>
        <w:left w:val="none" w:sz="0" w:space="0" w:color="auto"/>
        <w:bottom w:val="none" w:sz="0" w:space="0" w:color="auto"/>
        <w:right w:val="none" w:sz="0" w:space="0" w:color="auto"/>
      </w:divBdr>
    </w:div>
    <w:div w:id="1981229750">
      <w:bodyDiv w:val="1"/>
      <w:marLeft w:val="0"/>
      <w:marRight w:val="0"/>
      <w:marTop w:val="0"/>
      <w:marBottom w:val="0"/>
      <w:divBdr>
        <w:top w:val="none" w:sz="0" w:space="0" w:color="auto"/>
        <w:left w:val="none" w:sz="0" w:space="0" w:color="auto"/>
        <w:bottom w:val="none" w:sz="0" w:space="0" w:color="auto"/>
        <w:right w:val="none" w:sz="0" w:space="0" w:color="auto"/>
      </w:divBdr>
    </w:div>
    <w:div w:id="1981616467">
      <w:bodyDiv w:val="1"/>
      <w:marLeft w:val="0"/>
      <w:marRight w:val="0"/>
      <w:marTop w:val="0"/>
      <w:marBottom w:val="0"/>
      <w:divBdr>
        <w:top w:val="none" w:sz="0" w:space="0" w:color="auto"/>
        <w:left w:val="none" w:sz="0" w:space="0" w:color="auto"/>
        <w:bottom w:val="none" w:sz="0" w:space="0" w:color="auto"/>
        <w:right w:val="none" w:sz="0" w:space="0" w:color="auto"/>
      </w:divBdr>
      <w:divsChild>
        <w:div w:id="354307506">
          <w:marLeft w:val="0"/>
          <w:marRight w:val="0"/>
          <w:marTop w:val="0"/>
          <w:marBottom w:val="0"/>
          <w:divBdr>
            <w:top w:val="none" w:sz="0" w:space="0" w:color="auto"/>
            <w:left w:val="none" w:sz="0" w:space="0" w:color="auto"/>
            <w:bottom w:val="none" w:sz="0" w:space="0" w:color="auto"/>
            <w:right w:val="none" w:sz="0" w:space="0" w:color="auto"/>
          </w:divBdr>
          <w:divsChild>
            <w:div w:id="1653825213">
              <w:marLeft w:val="0"/>
              <w:marRight w:val="0"/>
              <w:marTop w:val="0"/>
              <w:marBottom w:val="0"/>
              <w:divBdr>
                <w:top w:val="none" w:sz="0" w:space="0" w:color="auto"/>
                <w:left w:val="none" w:sz="0" w:space="0" w:color="auto"/>
                <w:bottom w:val="none" w:sz="0" w:space="0" w:color="auto"/>
                <w:right w:val="none" w:sz="0" w:space="0" w:color="auto"/>
              </w:divBdr>
            </w:div>
          </w:divsChild>
        </w:div>
        <w:div w:id="507408244">
          <w:marLeft w:val="0"/>
          <w:marRight w:val="0"/>
          <w:marTop w:val="0"/>
          <w:marBottom w:val="0"/>
          <w:divBdr>
            <w:top w:val="none" w:sz="0" w:space="0" w:color="auto"/>
            <w:left w:val="none" w:sz="0" w:space="0" w:color="auto"/>
            <w:bottom w:val="none" w:sz="0" w:space="0" w:color="auto"/>
            <w:right w:val="none" w:sz="0" w:space="0" w:color="auto"/>
          </w:divBdr>
          <w:divsChild>
            <w:div w:id="1941329206">
              <w:marLeft w:val="0"/>
              <w:marRight w:val="0"/>
              <w:marTop w:val="0"/>
              <w:marBottom w:val="0"/>
              <w:divBdr>
                <w:top w:val="none" w:sz="0" w:space="0" w:color="auto"/>
                <w:left w:val="none" w:sz="0" w:space="0" w:color="auto"/>
                <w:bottom w:val="none" w:sz="0" w:space="0" w:color="auto"/>
                <w:right w:val="none" w:sz="0" w:space="0" w:color="auto"/>
              </w:divBdr>
              <w:divsChild>
                <w:div w:id="529344734">
                  <w:marLeft w:val="0"/>
                  <w:marRight w:val="0"/>
                  <w:marTop w:val="0"/>
                  <w:marBottom w:val="0"/>
                  <w:divBdr>
                    <w:top w:val="none" w:sz="0" w:space="0" w:color="auto"/>
                    <w:left w:val="none" w:sz="0" w:space="0" w:color="auto"/>
                    <w:bottom w:val="none" w:sz="0" w:space="0" w:color="auto"/>
                    <w:right w:val="none" w:sz="0" w:space="0" w:color="auto"/>
                  </w:divBdr>
                  <w:divsChild>
                    <w:div w:id="174459879">
                      <w:marLeft w:val="0"/>
                      <w:marRight w:val="0"/>
                      <w:marTop w:val="0"/>
                      <w:marBottom w:val="0"/>
                      <w:divBdr>
                        <w:top w:val="none" w:sz="0" w:space="0" w:color="auto"/>
                        <w:left w:val="none" w:sz="0" w:space="0" w:color="auto"/>
                        <w:bottom w:val="none" w:sz="0" w:space="0" w:color="auto"/>
                        <w:right w:val="none" w:sz="0" w:space="0" w:color="auto"/>
                      </w:divBdr>
                      <w:divsChild>
                        <w:div w:id="539434797">
                          <w:marLeft w:val="0"/>
                          <w:marRight w:val="0"/>
                          <w:marTop w:val="0"/>
                          <w:marBottom w:val="0"/>
                          <w:divBdr>
                            <w:top w:val="none" w:sz="0" w:space="0" w:color="auto"/>
                            <w:left w:val="none" w:sz="0" w:space="0" w:color="auto"/>
                            <w:bottom w:val="none" w:sz="0" w:space="0" w:color="auto"/>
                            <w:right w:val="none" w:sz="0" w:space="0" w:color="auto"/>
                          </w:divBdr>
                        </w:div>
                      </w:divsChild>
                    </w:div>
                    <w:div w:id="949124740">
                      <w:marLeft w:val="0"/>
                      <w:marRight w:val="0"/>
                      <w:marTop w:val="0"/>
                      <w:marBottom w:val="0"/>
                      <w:divBdr>
                        <w:top w:val="none" w:sz="0" w:space="0" w:color="auto"/>
                        <w:left w:val="none" w:sz="0" w:space="0" w:color="auto"/>
                        <w:bottom w:val="none" w:sz="0" w:space="0" w:color="auto"/>
                        <w:right w:val="none" w:sz="0" w:space="0" w:color="auto"/>
                      </w:divBdr>
                      <w:divsChild>
                        <w:div w:id="1105690187">
                          <w:marLeft w:val="0"/>
                          <w:marRight w:val="0"/>
                          <w:marTop w:val="0"/>
                          <w:marBottom w:val="0"/>
                          <w:divBdr>
                            <w:top w:val="none" w:sz="0" w:space="0" w:color="auto"/>
                            <w:left w:val="none" w:sz="0" w:space="0" w:color="auto"/>
                            <w:bottom w:val="none" w:sz="0" w:space="0" w:color="auto"/>
                            <w:right w:val="none" w:sz="0" w:space="0" w:color="auto"/>
                          </w:divBdr>
                        </w:div>
                      </w:divsChild>
                    </w:div>
                    <w:div w:id="1628660750">
                      <w:marLeft w:val="0"/>
                      <w:marRight w:val="0"/>
                      <w:marTop w:val="0"/>
                      <w:marBottom w:val="0"/>
                      <w:divBdr>
                        <w:top w:val="none" w:sz="0" w:space="0" w:color="auto"/>
                        <w:left w:val="none" w:sz="0" w:space="0" w:color="auto"/>
                        <w:bottom w:val="none" w:sz="0" w:space="0" w:color="auto"/>
                        <w:right w:val="none" w:sz="0" w:space="0" w:color="auto"/>
                      </w:divBdr>
                      <w:divsChild>
                        <w:div w:id="127343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374867">
          <w:marLeft w:val="0"/>
          <w:marRight w:val="0"/>
          <w:marTop w:val="0"/>
          <w:marBottom w:val="0"/>
          <w:divBdr>
            <w:top w:val="none" w:sz="0" w:space="0" w:color="auto"/>
            <w:left w:val="none" w:sz="0" w:space="0" w:color="auto"/>
            <w:bottom w:val="none" w:sz="0" w:space="0" w:color="auto"/>
            <w:right w:val="none" w:sz="0" w:space="0" w:color="auto"/>
          </w:divBdr>
          <w:divsChild>
            <w:div w:id="812406284">
              <w:marLeft w:val="0"/>
              <w:marRight w:val="0"/>
              <w:marTop w:val="0"/>
              <w:marBottom w:val="0"/>
              <w:divBdr>
                <w:top w:val="none" w:sz="0" w:space="0" w:color="auto"/>
                <w:left w:val="none" w:sz="0" w:space="0" w:color="auto"/>
                <w:bottom w:val="none" w:sz="0" w:space="0" w:color="auto"/>
                <w:right w:val="none" w:sz="0" w:space="0" w:color="auto"/>
              </w:divBdr>
              <w:divsChild>
                <w:div w:id="2130851428">
                  <w:marLeft w:val="0"/>
                  <w:marRight w:val="0"/>
                  <w:marTop w:val="0"/>
                  <w:marBottom w:val="0"/>
                  <w:divBdr>
                    <w:top w:val="none" w:sz="0" w:space="0" w:color="auto"/>
                    <w:left w:val="none" w:sz="0" w:space="0" w:color="auto"/>
                    <w:bottom w:val="none" w:sz="0" w:space="0" w:color="auto"/>
                    <w:right w:val="none" w:sz="0" w:space="0" w:color="auto"/>
                  </w:divBdr>
                  <w:divsChild>
                    <w:div w:id="389691406">
                      <w:marLeft w:val="0"/>
                      <w:marRight w:val="0"/>
                      <w:marTop w:val="0"/>
                      <w:marBottom w:val="0"/>
                      <w:divBdr>
                        <w:top w:val="none" w:sz="0" w:space="0" w:color="auto"/>
                        <w:left w:val="none" w:sz="0" w:space="0" w:color="auto"/>
                        <w:bottom w:val="none" w:sz="0" w:space="0" w:color="auto"/>
                        <w:right w:val="none" w:sz="0" w:space="0" w:color="auto"/>
                      </w:divBdr>
                      <w:divsChild>
                        <w:div w:id="1134103173">
                          <w:marLeft w:val="0"/>
                          <w:marRight w:val="0"/>
                          <w:marTop w:val="0"/>
                          <w:marBottom w:val="0"/>
                          <w:divBdr>
                            <w:top w:val="none" w:sz="0" w:space="0" w:color="auto"/>
                            <w:left w:val="none" w:sz="0" w:space="0" w:color="auto"/>
                            <w:bottom w:val="none" w:sz="0" w:space="0" w:color="auto"/>
                            <w:right w:val="none" w:sz="0" w:space="0" w:color="auto"/>
                          </w:divBdr>
                        </w:div>
                      </w:divsChild>
                    </w:div>
                    <w:div w:id="452023368">
                      <w:marLeft w:val="0"/>
                      <w:marRight w:val="0"/>
                      <w:marTop w:val="0"/>
                      <w:marBottom w:val="0"/>
                      <w:divBdr>
                        <w:top w:val="none" w:sz="0" w:space="0" w:color="auto"/>
                        <w:left w:val="none" w:sz="0" w:space="0" w:color="auto"/>
                        <w:bottom w:val="none" w:sz="0" w:space="0" w:color="auto"/>
                        <w:right w:val="none" w:sz="0" w:space="0" w:color="auto"/>
                      </w:divBdr>
                      <w:divsChild>
                        <w:div w:id="96095985">
                          <w:marLeft w:val="0"/>
                          <w:marRight w:val="0"/>
                          <w:marTop w:val="0"/>
                          <w:marBottom w:val="0"/>
                          <w:divBdr>
                            <w:top w:val="none" w:sz="0" w:space="0" w:color="auto"/>
                            <w:left w:val="none" w:sz="0" w:space="0" w:color="auto"/>
                            <w:bottom w:val="none" w:sz="0" w:space="0" w:color="auto"/>
                            <w:right w:val="none" w:sz="0" w:space="0" w:color="auto"/>
                          </w:divBdr>
                        </w:div>
                      </w:divsChild>
                    </w:div>
                    <w:div w:id="1059013979">
                      <w:marLeft w:val="0"/>
                      <w:marRight w:val="0"/>
                      <w:marTop w:val="0"/>
                      <w:marBottom w:val="0"/>
                      <w:divBdr>
                        <w:top w:val="none" w:sz="0" w:space="0" w:color="auto"/>
                        <w:left w:val="none" w:sz="0" w:space="0" w:color="auto"/>
                        <w:bottom w:val="none" w:sz="0" w:space="0" w:color="auto"/>
                        <w:right w:val="none" w:sz="0" w:space="0" w:color="auto"/>
                      </w:divBdr>
                      <w:divsChild>
                        <w:div w:id="1343782385">
                          <w:marLeft w:val="0"/>
                          <w:marRight w:val="0"/>
                          <w:marTop w:val="0"/>
                          <w:marBottom w:val="0"/>
                          <w:divBdr>
                            <w:top w:val="none" w:sz="0" w:space="0" w:color="auto"/>
                            <w:left w:val="none" w:sz="0" w:space="0" w:color="auto"/>
                            <w:bottom w:val="none" w:sz="0" w:space="0" w:color="auto"/>
                            <w:right w:val="none" w:sz="0" w:space="0" w:color="auto"/>
                          </w:divBdr>
                        </w:div>
                      </w:divsChild>
                    </w:div>
                    <w:div w:id="1403604274">
                      <w:marLeft w:val="0"/>
                      <w:marRight w:val="0"/>
                      <w:marTop w:val="0"/>
                      <w:marBottom w:val="0"/>
                      <w:divBdr>
                        <w:top w:val="none" w:sz="0" w:space="0" w:color="auto"/>
                        <w:left w:val="none" w:sz="0" w:space="0" w:color="auto"/>
                        <w:bottom w:val="none" w:sz="0" w:space="0" w:color="auto"/>
                        <w:right w:val="none" w:sz="0" w:space="0" w:color="auto"/>
                      </w:divBdr>
                      <w:divsChild>
                        <w:div w:id="1317494653">
                          <w:marLeft w:val="0"/>
                          <w:marRight w:val="0"/>
                          <w:marTop w:val="0"/>
                          <w:marBottom w:val="0"/>
                          <w:divBdr>
                            <w:top w:val="none" w:sz="0" w:space="0" w:color="auto"/>
                            <w:left w:val="none" w:sz="0" w:space="0" w:color="auto"/>
                            <w:bottom w:val="none" w:sz="0" w:space="0" w:color="auto"/>
                            <w:right w:val="none" w:sz="0" w:space="0" w:color="auto"/>
                          </w:divBdr>
                        </w:div>
                      </w:divsChild>
                    </w:div>
                    <w:div w:id="1921600676">
                      <w:marLeft w:val="0"/>
                      <w:marRight w:val="0"/>
                      <w:marTop w:val="0"/>
                      <w:marBottom w:val="0"/>
                      <w:divBdr>
                        <w:top w:val="none" w:sz="0" w:space="0" w:color="auto"/>
                        <w:left w:val="none" w:sz="0" w:space="0" w:color="auto"/>
                        <w:bottom w:val="none" w:sz="0" w:space="0" w:color="auto"/>
                        <w:right w:val="none" w:sz="0" w:space="0" w:color="auto"/>
                      </w:divBdr>
                      <w:divsChild>
                        <w:div w:id="51966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846451">
          <w:marLeft w:val="0"/>
          <w:marRight w:val="0"/>
          <w:marTop w:val="0"/>
          <w:marBottom w:val="0"/>
          <w:divBdr>
            <w:top w:val="none" w:sz="0" w:space="0" w:color="auto"/>
            <w:left w:val="none" w:sz="0" w:space="0" w:color="auto"/>
            <w:bottom w:val="none" w:sz="0" w:space="0" w:color="auto"/>
            <w:right w:val="none" w:sz="0" w:space="0" w:color="auto"/>
          </w:divBdr>
          <w:divsChild>
            <w:div w:id="1297174812">
              <w:marLeft w:val="0"/>
              <w:marRight w:val="0"/>
              <w:marTop w:val="0"/>
              <w:marBottom w:val="0"/>
              <w:divBdr>
                <w:top w:val="none" w:sz="0" w:space="0" w:color="auto"/>
                <w:left w:val="none" w:sz="0" w:space="0" w:color="auto"/>
                <w:bottom w:val="none" w:sz="0" w:space="0" w:color="auto"/>
                <w:right w:val="none" w:sz="0" w:space="0" w:color="auto"/>
              </w:divBdr>
              <w:divsChild>
                <w:div w:id="1106846684">
                  <w:marLeft w:val="0"/>
                  <w:marRight w:val="0"/>
                  <w:marTop w:val="0"/>
                  <w:marBottom w:val="0"/>
                  <w:divBdr>
                    <w:top w:val="none" w:sz="0" w:space="0" w:color="auto"/>
                    <w:left w:val="none" w:sz="0" w:space="0" w:color="auto"/>
                    <w:bottom w:val="none" w:sz="0" w:space="0" w:color="auto"/>
                    <w:right w:val="none" w:sz="0" w:space="0" w:color="auto"/>
                  </w:divBdr>
                  <w:divsChild>
                    <w:div w:id="1197355583">
                      <w:marLeft w:val="0"/>
                      <w:marRight w:val="0"/>
                      <w:marTop w:val="0"/>
                      <w:marBottom w:val="0"/>
                      <w:divBdr>
                        <w:top w:val="none" w:sz="0" w:space="0" w:color="auto"/>
                        <w:left w:val="none" w:sz="0" w:space="0" w:color="auto"/>
                        <w:bottom w:val="none" w:sz="0" w:space="0" w:color="auto"/>
                        <w:right w:val="none" w:sz="0" w:space="0" w:color="auto"/>
                      </w:divBdr>
                      <w:divsChild>
                        <w:div w:id="1103188322">
                          <w:marLeft w:val="0"/>
                          <w:marRight w:val="0"/>
                          <w:marTop w:val="0"/>
                          <w:marBottom w:val="0"/>
                          <w:divBdr>
                            <w:top w:val="none" w:sz="0" w:space="0" w:color="auto"/>
                            <w:left w:val="none" w:sz="0" w:space="0" w:color="auto"/>
                            <w:bottom w:val="none" w:sz="0" w:space="0" w:color="auto"/>
                            <w:right w:val="none" w:sz="0" w:space="0" w:color="auto"/>
                          </w:divBdr>
                        </w:div>
                      </w:divsChild>
                    </w:div>
                    <w:div w:id="1678271827">
                      <w:marLeft w:val="0"/>
                      <w:marRight w:val="0"/>
                      <w:marTop w:val="0"/>
                      <w:marBottom w:val="0"/>
                      <w:divBdr>
                        <w:top w:val="none" w:sz="0" w:space="0" w:color="auto"/>
                        <w:left w:val="none" w:sz="0" w:space="0" w:color="auto"/>
                        <w:bottom w:val="none" w:sz="0" w:space="0" w:color="auto"/>
                        <w:right w:val="none" w:sz="0" w:space="0" w:color="auto"/>
                      </w:divBdr>
                      <w:divsChild>
                        <w:div w:id="106714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034433">
          <w:marLeft w:val="0"/>
          <w:marRight w:val="0"/>
          <w:marTop w:val="0"/>
          <w:marBottom w:val="0"/>
          <w:divBdr>
            <w:top w:val="none" w:sz="0" w:space="0" w:color="auto"/>
            <w:left w:val="none" w:sz="0" w:space="0" w:color="auto"/>
            <w:bottom w:val="none" w:sz="0" w:space="0" w:color="auto"/>
            <w:right w:val="none" w:sz="0" w:space="0" w:color="auto"/>
          </w:divBdr>
          <w:divsChild>
            <w:div w:id="1108935692">
              <w:marLeft w:val="0"/>
              <w:marRight w:val="0"/>
              <w:marTop w:val="0"/>
              <w:marBottom w:val="0"/>
              <w:divBdr>
                <w:top w:val="none" w:sz="0" w:space="0" w:color="auto"/>
                <w:left w:val="none" w:sz="0" w:space="0" w:color="auto"/>
                <w:bottom w:val="none" w:sz="0" w:space="0" w:color="auto"/>
                <w:right w:val="none" w:sz="0" w:space="0" w:color="auto"/>
              </w:divBdr>
            </w:div>
          </w:divsChild>
        </w:div>
        <w:div w:id="1530609053">
          <w:marLeft w:val="0"/>
          <w:marRight w:val="0"/>
          <w:marTop w:val="0"/>
          <w:marBottom w:val="0"/>
          <w:divBdr>
            <w:top w:val="none" w:sz="0" w:space="0" w:color="auto"/>
            <w:left w:val="none" w:sz="0" w:space="0" w:color="auto"/>
            <w:bottom w:val="none" w:sz="0" w:space="0" w:color="auto"/>
            <w:right w:val="none" w:sz="0" w:space="0" w:color="auto"/>
          </w:divBdr>
          <w:divsChild>
            <w:div w:id="1854801029">
              <w:marLeft w:val="0"/>
              <w:marRight w:val="0"/>
              <w:marTop w:val="0"/>
              <w:marBottom w:val="0"/>
              <w:divBdr>
                <w:top w:val="none" w:sz="0" w:space="0" w:color="auto"/>
                <w:left w:val="none" w:sz="0" w:space="0" w:color="auto"/>
                <w:bottom w:val="none" w:sz="0" w:space="0" w:color="auto"/>
                <w:right w:val="none" w:sz="0" w:space="0" w:color="auto"/>
              </w:divBdr>
              <w:divsChild>
                <w:div w:id="363870041">
                  <w:marLeft w:val="0"/>
                  <w:marRight w:val="0"/>
                  <w:marTop w:val="0"/>
                  <w:marBottom w:val="0"/>
                  <w:divBdr>
                    <w:top w:val="none" w:sz="0" w:space="0" w:color="auto"/>
                    <w:left w:val="none" w:sz="0" w:space="0" w:color="auto"/>
                    <w:bottom w:val="none" w:sz="0" w:space="0" w:color="auto"/>
                    <w:right w:val="none" w:sz="0" w:space="0" w:color="auto"/>
                  </w:divBdr>
                  <w:divsChild>
                    <w:div w:id="727651014">
                      <w:marLeft w:val="0"/>
                      <w:marRight w:val="0"/>
                      <w:marTop w:val="0"/>
                      <w:marBottom w:val="0"/>
                      <w:divBdr>
                        <w:top w:val="none" w:sz="0" w:space="0" w:color="auto"/>
                        <w:left w:val="none" w:sz="0" w:space="0" w:color="auto"/>
                        <w:bottom w:val="none" w:sz="0" w:space="0" w:color="auto"/>
                        <w:right w:val="none" w:sz="0" w:space="0" w:color="auto"/>
                      </w:divBdr>
                      <w:divsChild>
                        <w:div w:id="2097049395">
                          <w:marLeft w:val="0"/>
                          <w:marRight w:val="0"/>
                          <w:marTop w:val="0"/>
                          <w:marBottom w:val="0"/>
                          <w:divBdr>
                            <w:top w:val="none" w:sz="0" w:space="0" w:color="auto"/>
                            <w:left w:val="none" w:sz="0" w:space="0" w:color="auto"/>
                            <w:bottom w:val="none" w:sz="0" w:space="0" w:color="auto"/>
                            <w:right w:val="none" w:sz="0" w:space="0" w:color="auto"/>
                          </w:divBdr>
                        </w:div>
                      </w:divsChild>
                    </w:div>
                    <w:div w:id="977881060">
                      <w:marLeft w:val="0"/>
                      <w:marRight w:val="0"/>
                      <w:marTop w:val="0"/>
                      <w:marBottom w:val="0"/>
                      <w:divBdr>
                        <w:top w:val="none" w:sz="0" w:space="0" w:color="auto"/>
                        <w:left w:val="none" w:sz="0" w:space="0" w:color="auto"/>
                        <w:bottom w:val="none" w:sz="0" w:space="0" w:color="auto"/>
                        <w:right w:val="none" w:sz="0" w:space="0" w:color="auto"/>
                      </w:divBdr>
                      <w:divsChild>
                        <w:div w:id="712118348">
                          <w:marLeft w:val="0"/>
                          <w:marRight w:val="0"/>
                          <w:marTop w:val="0"/>
                          <w:marBottom w:val="0"/>
                          <w:divBdr>
                            <w:top w:val="none" w:sz="0" w:space="0" w:color="auto"/>
                            <w:left w:val="none" w:sz="0" w:space="0" w:color="auto"/>
                            <w:bottom w:val="none" w:sz="0" w:space="0" w:color="auto"/>
                            <w:right w:val="none" w:sz="0" w:space="0" w:color="auto"/>
                          </w:divBdr>
                        </w:div>
                      </w:divsChild>
                    </w:div>
                    <w:div w:id="2106882431">
                      <w:marLeft w:val="0"/>
                      <w:marRight w:val="0"/>
                      <w:marTop w:val="0"/>
                      <w:marBottom w:val="0"/>
                      <w:divBdr>
                        <w:top w:val="none" w:sz="0" w:space="0" w:color="auto"/>
                        <w:left w:val="none" w:sz="0" w:space="0" w:color="auto"/>
                        <w:bottom w:val="none" w:sz="0" w:space="0" w:color="auto"/>
                        <w:right w:val="none" w:sz="0" w:space="0" w:color="auto"/>
                      </w:divBdr>
                      <w:divsChild>
                        <w:div w:id="10057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823794">
          <w:marLeft w:val="0"/>
          <w:marRight w:val="0"/>
          <w:marTop w:val="0"/>
          <w:marBottom w:val="0"/>
          <w:divBdr>
            <w:top w:val="none" w:sz="0" w:space="0" w:color="auto"/>
            <w:left w:val="none" w:sz="0" w:space="0" w:color="auto"/>
            <w:bottom w:val="none" w:sz="0" w:space="0" w:color="auto"/>
            <w:right w:val="none" w:sz="0" w:space="0" w:color="auto"/>
          </w:divBdr>
          <w:divsChild>
            <w:div w:id="1015810065">
              <w:marLeft w:val="0"/>
              <w:marRight w:val="0"/>
              <w:marTop w:val="0"/>
              <w:marBottom w:val="0"/>
              <w:divBdr>
                <w:top w:val="none" w:sz="0" w:space="0" w:color="auto"/>
                <w:left w:val="none" w:sz="0" w:space="0" w:color="auto"/>
                <w:bottom w:val="none" w:sz="0" w:space="0" w:color="auto"/>
                <w:right w:val="none" w:sz="0" w:space="0" w:color="auto"/>
              </w:divBdr>
            </w:div>
          </w:divsChild>
        </w:div>
        <w:div w:id="2053652276">
          <w:marLeft w:val="0"/>
          <w:marRight w:val="0"/>
          <w:marTop w:val="0"/>
          <w:marBottom w:val="0"/>
          <w:divBdr>
            <w:top w:val="none" w:sz="0" w:space="0" w:color="auto"/>
            <w:left w:val="none" w:sz="0" w:space="0" w:color="auto"/>
            <w:bottom w:val="none" w:sz="0" w:space="0" w:color="auto"/>
            <w:right w:val="none" w:sz="0" w:space="0" w:color="auto"/>
          </w:divBdr>
          <w:divsChild>
            <w:div w:id="3213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8126">
      <w:bodyDiv w:val="1"/>
      <w:marLeft w:val="0"/>
      <w:marRight w:val="0"/>
      <w:marTop w:val="0"/>
      <w:marBottom w:val="0"/>
      <w:divBdr>
        <w:top w:val="none" w:sz="0" w:space="0" w:color="auto"/>
        <w:left w:val="none" w:sz="0" w:space="0" w:color="auto"/>
        <w:bottom w:val="none" w:sz="0" w:space="0" w:color="auto"/>
        <w:right w:val="none" w:sz="0" w:space="0" w:color="auto"/>
      </w:divBdr>
      <w:divsChild>
        <w:div w:id="1644584419">
          <w:marLeft w:val="0"/>
          <w:marRight w:val="0"/>
          <w:marTop w:val="0"/>
          <w:marBottom w:val="0"/>
          <w:divBdr>
            <w:top w:val="single" w:sz="2" w:space="0" w:color="auto"/>
            <w:left w:val="single" w:sz="2" w:space="0" w:color="auto"/>
            <w:bottom w:val="single" w:sz="6" w:space="0" w:color="auto"/>
            <w:right w:val="single" w:sz="2" w:space="0" w:color="auto"/>
          </w:divBdr>
          <w:divsChild>
            <w:div w:id="1213544478">
              <w:marLeft w:val="0"/>
              <w:marRight w:val="0"/>
              <w:marTop w:val="100"/>
              <w:marBottom w:val="100"/>
              <w:divBdr>
                <w:top w:val="single" w:sz="2" w:space="0" w:color="D9D9E3"/>
                <w:left w:val="single" w:sz="2" w:space="0" w:color="D9D9E3"/>
                <w:bottom w:val="single" w:sz="2" w:space="0" w:color="D9D9E3"/>
                <w:right w:val="single" w:sz="2" w:space="0" w:color="D9D9E3"/>
              </w:divBdr>
              <w:divsChild>
                <w:div w:id="1107771568">
                  <w:marLeft w:val="0"/>
                  <w:marRight w:val="0"/>
                  <w:marTop w:val="0"/>
                  <w:marBottom w:val="0"/>
                  <w:divBdr>
                    <w:top w:val="single" w:sz="2" w:space="0" w:color="D9D9E3"/>
                    <w:left w:val="single" w:sz="2" w:space="0" w:color="D9D9E3"/>
                    <w:bottom w:val="single" w:sz="2" w:space="0" w:color="D9D9E3"/>
                    <w:right w:val="single" w:sz="2" w:space="0" w:color="D9D9E3"/>
                  </w:divBdr>
                  <w:divsChild>
                    <w:div w:id="546187695">
                      <w:marLeft w:val="0"/>
                      <w:marRight w:val="0"/>
                      <w:marTop w:val="0"/>
                      <w:marBottom w:val="0"/>
                      <w:divBdr>
                        <w:top w:val="single" w:sz="2" w:space="0" w:color="D9D9E3"/>
                        <w:left w:val="single" w:sz="2" w:space="0" w:color="D9D9E3"/>
                        <w:bottom w:val="single" w:sz="2" w:space="0" w:color="D9D9E3"/>
                        <w:right w:val="single" w:sz="2" w:space="0" w:color="D9D9E3"/>
                      </w:divBdr>
                      <w:divsChild>
                        <w:div w:id="984166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98537599">
          <w:marLeft w:val="0"/>
          <w:marRight w:val="0"/>
          <w:marTop w:val="0"/>
          <w:marBottom w:val="0"/>
          <w:divBdr>
            <w:top w:val="single" w:sz="2" w:space="0" w:color="auto"/>
            <w:left w:val="single" w:sz="2" w:space="0" w:color="auto"/>
            <w:bottom w:val="single" w:sz="6" w:space="0" w:color="auto"/>
            <w:right w:val="single" w:sz="2" w:space="0" w:color="auto"/>
          </w:divBdr>
          <w:divsChild>
            <w:div w:id="1641374113">
              <w:marLeft w:val="0"/>
              <w:marRight w:val="0"/>
              <w:marTop w:val="100"/>
              <w:marBottom w:val="100"/>
              <w:divBdr>
                <w:top w:val="single" w:sz="2" w:space="0" w:color="D9D9E3"/>
                <w:left w:val="single" w:sz="2" w:space="0" w:color="D9D9E3"/>
                <w:bottom w:val="single" w:sz="2" w:space="0" w:color="D9D9E3"/>
                <w:right w:val="single" w:sz="2" w:space="0" w:color="D9D9E3"/>
              </w:divBdr>
              <w:divsChild>
                <w:div w:id="798111130">
                  <w:marLeft w:val="0"/>
                  <w:marRight w:val="0"/>
                  <w:marTop w:val="0"/>
                  <w:marBottom w:val="0"/>
                  <w:divBdr>
                    <w:top w:val="single" w:sz="2" w:space="0" w:color="D9D9E3"/>
                    <w:left w:val="single" w:sz="2" w:space="0" w:color="D9D9E3"/>
                    <w:bottom w:val="single" w:sz="2" w:space="0" w:color="D9D9E3"/>
                    <w:right w:val="single" w:sz="2" w:space="0" w:color="D9D9E3"/>
                  </w:divBdr>
                  <w:divsChild>
                    <w:div w:id="244343185">
                      <w:marLeft w:val="0"/>
                      <w:marRight w:val="0"/>
                      <w:marTop w:val="0"/>
                      <w:marBottom w:val="0"/>
                      <w:divBdr>
                        <w:top w:val="single" w:sz="2" w:space="0" w:color="D9D9E3"/>
                        <w:left w:val="single" w:sz="2" w:space="0" w:color="D9D9E3"/>
                        <w:bottom w:val="single" w:sz="2" w:space="0" w:color="D9D9E3"/>
                        <w:right w:val="single" w:sz="2" w:space="0" w:color="D9D9E3"/>
                      </w:divBdr>
                      <w:divsChild>
                        <w:div w:id="1505583241">
                          <w:marLeft w:val="0"/>
                          <w:marRight w:val="0"/>
                          <w:marTop w:val="0"/>
                          <w:marBottom w:val="0"/>
                          <w:divBdr>
                            <w:top w:val="single" w:sz="2" w:space="0" w:color="D9D9E3"/>
                            <w:left w:val="single" w:sz="2" w:space="0" w:color="D9D9E3"/>
                            <w:bottom w:val="single" w:sz="2" w:space="0" w:color="D9D9E3"/>
                            <w:right w:val="single" w:sz="2" w:space="0" w:color="D9D9E3"/>
                          </w:divBdr>
                          <w:divsChild>
                            <w:div w:id="18832026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7859947">
      <w:bodyDiv w:val="1"/>
      <w:marLeft w:val="0"/>
      <w:marRight w:val="0"/>
      <w:marTop w:val="0"/>
      <w:marBottom w:val="0"/>
      <w:divBdr>
        <w:top w:val="none" w:sz="0" w:space="0" w:color="auto"/>
        <w:left w:val="none" w:sz="0" w:space="0" w:color="auto"/>
        <w:bottom w:val="none" w:sz="0" w:space="0" w:color="auto"/>
        <w:right w:val="none" w:sz="0" w:space="0" w:color="auto"/>
      </w:divBdr>
      <w:divsChild>
        <w:div w:id="936793267">
          <w:marLeft w:val="0"/>
          <w:marRight w:val="0"/>
          <w:marTop w:val="0"/>
          <w:marBottom w:val="0"/>
          <w:divBdr>
            <w:top w:val="single" w:sz="2" w:space="0" w:color="auto"/>
            <w:left w:val="single" w:sz="2" w:space="0" w:color="auto"/>
            <w:bottom w:val="single" w:sz="6" w:space="0" w:color="auto"/>
            <w:right w:val="single" w:sz="2" w:space="0" w:color="auto"/>
          </w:divBdr>
          <w:divsChild>
            <w:div w:id="651760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306157027">
                  <w:marLeft w:val="0"/>
                  <w:marRight w:val="0"/>
                  <w:marTop w:val="0"/>
                  <w:marBottom w:val="0"/>
                  <w:divBdr>
                    <w:top w:val="single" w:sz="2" w:space="0" w:color="D9D9E3"/>
                    <w:left w:val="single" w:sz="2" w:space="0" w:color="D9D9E3"/>
                    <w:bottom w:val="single" w:sz="2" w:space="0" w:color="D9D9E3"/>
                    <w:right w:val="single" w:sz="2" w:space="0" w:color="D9D9E3"/>
                  </w:divBdr>
                  <w:divsChild>
                    <w:div w:id="796752166">
                      <w:marLeft w:val="0"/>
                      <w:marRight w:val="0"/>
                      <w:marTop w:val="0"/>
                      <w:marBottom w:val="0"/>
                      <w:divBdr>
                        <w:top w:val="single" w:sz="2" w:space="0" w:color="D9D9E3"/>
                        <w:left w:val="single" w:sz="2" w:space="0" w:color="D9D9E3"/>
                        <w:bottom w:val="single" w:sz="2" w:space="0" w:color="D9D9E3"/>
                        <w:right w:val="single" w:sz="2" w:space="0" w:color="D9D9E3"/>
                      </w:divBdr>
                      <w:divsChild>
                        <w:div w:id="1631135187">
                          <w:marLeft w:val="0"/>
                          <w:marRight w:val="0"/>
                          <w:marTop w:val="0"/>
                          <w:marBottom w:val="0"/>
                          <w:divBdr>
                            <w:top w:val="single" w:sz="2" w:space="0" w:color="D9D9E3"/>
                            <w:left w:val="single" w:sz="2" w:space="0" w:color="D9D9E3"/>
                            <w:bottom w:val="single" w:sz="2" w:space="0" w:color="D9D9E3"/>
                            <w:right w:val="single" w:sz="2" w:space="0" w:color="D9D9E3"/>
                          </w:divBdr>
                          <w:divsChild>
                            <w:div w:id="752543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1130555">
      <w:bodyDiv w:val="1"/>
      <w:marLeft w:val="0"/>
      <w:marRight w:val="0"/>
      <w:marTop w:val="0"/>
      <w:marBottom w:val="0"/>
      <w:divBdr>
        <w:top w:val="none" w:sz="0" w:space="0" w:color="auto"/>
        <w:left w:val="none" w:sz="0" w:space="0" w:color="auto"/>
        <w:bottom w:val="none" w:sz="0" w:space="0" w:color="auto"/>
        <w:right w:val="none" w:sz="0" w:space="0" w:color="auto"/>
      </w:divBdr>
      <w:divsChild>
        <w:div w:id="147093095">
          <w:marLeft w:val="0"/>
          <w:marRight w:val="0"/>
          <w:marTop w:val="0"/>
          <w:marBottom w:val="0"/>
          <w:divBdr>
            <w:top w:val="single" w:sz="2" w:space="0" w:color="auto"/>
            <w:left w:val="single" w:sz="2" w:space="0" w:color="auto"/>
            <w:bottom w:val="single" w:sz="6" w:space="0" w:color="auto"/>
            <w:right w:val="single" w:sz="2" w:space="0" w:color="auto"/>
          </w:divBdr>
          <w:divsChild>
            <w:div w:id="360017464">
              <w:marLeft w:val="0"/>
              <w:marRight w:val="0"/>
              <w:marTop w:val="100"/>
              <w:marBottom w:val="100"/>
              <w:divBdr>
                <w:top w:val="single" w:sz="2" w:space="0" w:color="D9D9E3"/>
                <w:left w:val="single" w:sz="2" w:space="0" w:color="D9D9E3"/>
                <w:bottom w:val="single" w:sz="2" w:space="0" w:color="D9D9E3"/>
                <w:right w:val="single" w:sz="2" w:space="0" w:color="D9D9E3"/>
              </w:divBdr>
              <w:divsChild>
                <w:div w:id="1727098014">
                  <w:marLeft w:val="0"/>
                  <w:marRight w:val="0"/>
                  <w:marTop w:val="0"/>
                  <w:marBottom w:val="0"/>
                  <w:divBdr>
                    <w:top w:val="single" w:sz="2" w:space="0" w:color="D9D9E3"/>
                    <w:left w:val="single" w:sz="2" w:space="0" w:color="D9D9E3"/>
                    <w:bottom w:val="single" w:sz="2" w:space="0" w:color="D9D9E3"/>
                    <w:right w:val="single" w:sz="2" w:space="0" w:color="D9D9E3"/>
                  </w:divBdr>
                  <w:divsChild>
                    <w:div w:id="1157965059">
                      <w:marLeft w:val="0"/>
                      <w:marRight w:val="0"/>
                      <w:marTop w:val="0"/>
                      <w:marBottom w:val="0"/>
                      <w:divBdr>
                        <w:top w:val="single" w:sz="2" w:space="0" w:color="D9D9E3"/>
                        <w:left w:val="single" w:sz="2" w:space="0" w:color="D9D9E3"/>
                        <w:bottom w:val="single" w:sz="2" w:space="0" w:color="D9D9E3"/>
                        <w:right w:val="single" w:sz="2" w:space="0" w:color="D9D9E3"/>
                      </w:divBdr>
                      <w:divsChild>
                        <w:div w:id="1324629311">
                          <w:marLeft w:val="0"/>
                          <w:marRight w:val="0"/>
                          <w:marTop w:val="0"/>
                          <w:marBottom w:val="0"/>
                          <w:divBdr>
                            <w:top w:val="single" w:sz="2" w:space="0" w:color="D9D9E3"/>
                            <w:left w:val="single" w:sz="2" w:space="0" w:color="D9D9E3"/>
                            <w:bottom w:val="single" w:sz="2" w:space="0" w:color="D9D9E3"/>
                            <w:right w:val="single" w:sz="2" w:space="0" w:color="D9D9E3"/>
                          </w:divBdr>
                          <w:divsChild>
                            <w:div w:id="1373461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3945799">
      <w:bodyDiv w:val="1"/>
      <w:marLeft w:val="0"/>
      <w:marRight w:val="0"/>
      <w:marTop w:val="0"/>
      <w:marBottom w:val="0"/>
      <w:divBdr>
        <w:top w:val="none" w:sz="0" w:space="0" w:color="auto"/>
        <w:left w:val="none" w:sz="0" w:space="0" w:color="auto"/>
        <w:bottom w:val="none" w:sz="0" w:space="0" w:color="auto"/>
        <w:right w:val="none" w:sz="0" w:space="0" w:color="auto"/>
      </w:divBdr>
    </w:div>
    <w:div w:id="1994947949">
      <w:bodyDiv w:val="1"/>
      <w:marLeft w:val="0"/>
      <w:marRight w:val="0"/>
      <w:marTop w:val="0"/>
      <w:marBottom w:val="0"/>
      <w:divBdr>
        <w:top w:val="none" w:sz="0" w:space="0" w:color="auto"/>
        <w:left w:val="none" w:sz="0" w:space="0" w:color="auto"/>
        <w:bottom w:val="none" w:sz="0" w:space="0" w:color="auto"/>
        <w:right w:val="none" w:sz="0" w:space="0" w:color="auto"/>
      </w:divBdr>
    </w:div>
    <w:div w:id="1996496473">
      <w:bodyDiv w:val="1"/>
      <w:marLeft w:val="0"/>
      <w:marRight w:val="0"/>
      <w:marTop w:val="0"/>
      <w:marBottom w:val="0"/>
      <w:divBdr>
        <w:top w:val="none" w:sz="0" w:space="0" w:color="auto"/>
        <w:left w:val="none" w:sz="0" w:space="0" w:color="auto"/>
        <w:bottom w:val="none" w:sz="0" w:space="0" w:color="auto"/>
        <w:right w:val="none" w:sz="0" w:space="0" w:color="auto"/>
      </w:divBdr>
      <w:divsChild>
        <w:div w:id="401874080">
          <w:marLeft w:val="547"/>
          <w:marRight w:val="0"/>
          <w:marTop w:val="0"/>
          <w:marBottom w:val="0"/>
          <w:divBdr>
            <w:top w:val="none" w:sz="0" w:space="0" w:color="auto"/>
            <w:left w:val="none" w:sz="0" w:space="0" w:color="auto"/>
            <w:bottom w:val="none" w:sz="0" w:space="0" w:color="auto"/>
            <w:right w:val="none" w:sz="0" w:space="0" w:color="auto"/>
          </w:divBdr>
        </w:div>
        <w:div w:id="1010835259">
          <w:marLeft w:val="1166"/>
          <w:marRight w:val="0"/>
          <w:marTop w:val="0"/>
          <w:marBottom w:val="0"/>
          <w:divBdr>
            <w:top w:val="none" w:sz="0" w:space="0" w:color="auto"/>
            <w:left w:val="none" w:sz="0" w:space="0" w:color="auto"/>
            <w:bottom w:val="none" w:sz="0" w:space="0" w:color="auto"/>
            <w:right w:val="none" w:sz="0" w:space="0" w:color="auto"/>
          </w:divBdr>
        </w:div>
        <w:div w:id="1210149645">
          <w:marLeft w:val="1166"/>
          <w:marRight w:val="0"/>
          <w:marTop w:val="0"/>
          <w:marBottom w:val="0"/>
          <w:divBdr>
            <w:top w:val="none" w:sz="0" w:space="0" w:color="auto"/>
            <w:left w:val="none" w:sz="0" w:space="0" w:color="auto"/>
            <w:bottom w:val="none" w:sz="0" w:space="0" w:color="auto"/>
            <w:right w:val="none" w:sz="0" w:space="0" w:color="auto"/>
          </w:divBdr>
        </w:div>
        <w:div w:id="1396199255">
          <w:marLeft w:val="547"/>
          <w:marRight w:val="0"/>
          <w:marTop w:val="0"/>
          <w:marBottom w:val="0"/>
          <w:divBdr>
            <w:top w:val="none" w:sz="0" w:space="0" w:color="auto"/>
            <w:left w:val="none" w:sz="0" w:space="0" w:color="auto"/>
            <w:bottom w:val="none" w:sz="0" w:space="0" w:color="auto"/>
            <w:right w:val="none" w:sz="0" w:space="0" w:color="auto"/>
          </w:divBdr>
        </w:div>
        <w:div w:id="1875654481">
          <w:marLeft w:val="547"/>
          <w:marRight w:val="0"/>
          <w:marTop w:val="0"/>
          <w:marBottom w:val="0"/>
          <w:divBdr>
            <w:top w:val="none" w:sz="0" w:space="0" w:color="auto"/>
            <w:left w:val="none" w:sz="0" w:space="0" w:color="auto"/>
            <w:bottom w:val="none" w:sz="0" w:space="0" w:color="auto"/>
            <w:right w:val="none" w:sz="0" w:space="0" w:color="auto"/>
          </w:divBdr>
        </w:div>
        <w:div w:id="1921600647">
          <w:marLeft w:val="1166"/>
          <w:marRight w:val="0"/>
          <w:marTop w:val="0"/>
          <w:marBottom w:val="0"/>
          <w:divBdr>
            <w:top w:val="none" w:sz="0" w:space="0" w:color="auto"/>
            <w:left w:val="none" w:sz="0" w:space="0" w:color="auto"/>
            <w:bottom w:val="none" w:sz="0" w:space="0" w:color="auto"/>
            <w:right w:val="none" w:sz="0" w:space="0" w:color="auto"/>
          </w:divBdr>
        </w:div>
      </w:divsChild>
    </w:div>
    <w:div w:id="1998799755">
      <w:bodyDiv w:val="1"/>
      <w:marLeft w:val="0"/>
      <w:marRight w:val="0"/>
      <w:marTop w:val="0"/>
      <w:marBottom w:val="0"/>
      <w:divBdr>
        <w:top w:val="none" w:sz="0" w:space="0" w:color="auto"/>
        <w:left w:val="none" w:sz="0" w:space="0" w:color="auto"/>
        <w:bottom w:val="none" w:sz="0" w:space="0" w:color="auto"/>
        <w:right w:val="none" w:sz="0" w:space="0" w:color="auto"/>
      </w:divBdr>
    </w:div>
    <w:div w:id="2003510752">
      <w:bodyDiv w:val="1"/>
      <w:marLeft w:val="0"/>
      <w:marRight w:val="0"/>
      <w:marTop w:val="0"/>
      <w:marBottom w:val="0"/>
      <w:divBdr>
        <w:top w:val="none" w:sz="0" w:space="0" w:color="auto"/>
        <w:left w:val="none" w:sz="0" w:space="0" w:color="auto"/>
        <w:bottom w:val="none" w:sz="0" w:space="0" w:color="auto"/>
        <w:right w:val="none" w:sz="0" w:space="0" w:color="auto"/>
      </w:divBdr>
    </w:div>
    <w:div w:id="2005350187">
      <w:bodyDiv w:val="1"/>
      <w:marLeft w:val="0"/>
      <w:marRight w:val="0"/>
      <w:marTop w:val="0"/>
      <w:marBottom w:val="0"/>
      <w:divBdr>
        <w:top w:val="none" w:sz="0" w:space="0" w:color="auto"/>
        <w:left w:val="none" w:sz="0" w:space="0" w:color="auto"/>
        <w:bottom w:val="none" w:sz="0" w:space="0" w:color="auto"/>
        <w:right w:val="none" w:sz="0" w:space="0" w:color="auto"/>
      </w:divBdr>
      <w:divsChild>
        <w:div w:id="1313605399">
          <w:marLeft w:val="0"/>
          <w:marRight w:val="0"/>
          <w:marTop w:val="0"/>
          <w:marBottom w:val="0"/>
          <w:divBdr>
            <w:top w:val="single" w:sz="2" w:space="0" w:color="auto"/>
            <w:left w:val="single" w:sz="2" w:space="0" w:color="auto"/>
            <w:bottom w:val="single" w:sz="6" w:space="0" w:color="auto"/>
            <w:right w:val="single" w:sz="2" w:space="0" w:color="auto"/>
          </w:divBdr>
          <w:divsChild>
            <w:div w:id="1740130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6295940">
                  <w:marLeft w:val="0"/>
                  <w:marRight w:val="0"/>
                  <w:marTop w:val="0"/>
                  <w:marBottom w:val="0"/>
                  <w:divBdr>
                    <w:top w:val="single" w:sz="2" w:space="0" w:color="D9D9E3"/>
                    <w:left w:val="single" w:sz="2" w:space="0" w:color="D9D9E3"/>
                    <w:bottom w:val="single" w:sz="2" w:space="0" w:color="D9D9E3"/>
                    <w:right w:val="single" w:sz="2" w:space="0" w:color="D9D9E3"/>
                  </w:divBdr>
                  <w:divsChild>
                    <w:div w:id="881134298">
                      <w:marLeft w:val="0"/>
                      <w:marRight w:val="0"/>
                      <w:marTop w:val="0"/>
                      <w:marBottom w:val="0"/>
                      <w:divBdr>
                        <w:top w:val="single" w:sz="2" w:space="0" w:color="D9D9E3"/>
                        <w:left w:val="single" w:sz="2" w:space="0" w:color="D9D9E3"/>
                        <w:bottom w:val="single" w:sz="2" w:space="0" w:color="D9D9E3"/>
                        <w:right w:val="single" w:sz="2" w:space="0" w:color="D9D9E3"/>
                      </w:divBdr>
                      <w:divsChild>
                        <w:div w:id="1703434061">
                          <w:marLeft w:val="0"/>
                          <w:marRight w:val="0"/>
                          <w:marTop w:val="0"/>
                          <w:marBottom w:val="0"/>
                          <w:divBdr>
                            <w:top w:val="single" w:sz="2" w:space="0" w:color="D9D9E3"/>
                            <w:left w:val="single" w:sz="2" w:space="0" w:color="D9D9E3"/>
                            <w:bottom w:val="single" w:sz="2" w:space="0" w:color="D9D9E3"/>
                            <w:right w:val="single" w:sz="2" w:space="0" w:color="D9D9E3"/>
                          </w:divBdr>
                          <w:divsChild>
                            <w:div w:id="1013462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06466934">
      <w:bodyDiv w:val="1"/>
      <w:marLeft w:val="0"/>
      <w:marRight w:val="0"/>
      <w:marTop w:val="0"/>
      <w:marBottom w:val="0"/>
      <w:divBdr>
        <w:top w:val="none" w:sz="0" w:space="0" w:color="auto"/>
        <w:left w:val="none" w:sz="0" w:space="0" w:color="auto"/>
        <w:bottom w:val="none" w:sz="0" w:space="0" w:color="auto"/>
        <w:right w:val="none" w:sz="0" w:space="0" w:color="auto"/>
      </w:divBdr>
    </w:div>
    <w:div w:id="2016566593">
      <w:bodyDiv w:val="1"/>
      <w:marLeft w:val="0"/>
      <w:marRight w:val="0"/>
      <w:marTop w:val="0"/>
      <w:marBottom w:val="0"/>
      <w:divBdr>
        <w:top w:val="none" w:sz="0" w:space="0" w:color="auto"/>
        <w:left w:val="none" w:sz="0" w:space="0" w:color="auto"/>
        <w:bottom w:val="none" w:sz="0" w:space="0" w:color="auto"/>
        <w:right w:val="none" w:sz="0" w:space="0" w:color="auto"/>
      </w:divBdr>
      <w:divsChild>
        <w:div w:id="1805269551">
          <w:marLeft w:val="0"/>
          <w:marRight w:val="0"/>
          <w:marTop w:val="0"/>
          <w:marBottom w:val="0"/>
          <w:divBdr>
            <w:top w:val="single" w:sz="2" w:space="0" w:color="auto"/>
            <w:left w:val="single" w:sz="2" w:space="0" w:color="auto"/>
            <w:bottom w:val="single" w:sz="6" w:space="0" w:color="auto"/>
            <w:right w:val="single" w:sz="2" w:space="0" w:color="auto"/>
          </w:divBdr>
          <w:divsChild>
            <w:div w:id="1284582122">
              <w:marLeft w:val="0"/>
              <w:marRight w:val="0"/>
              <w:marTop w:val="100"/>
              <w:marBottom w:val="100"/>
              <w:divBdr>
                <w:top w:val="single" w:sz="2" w:space="0" w:color="D9D9E3"/>
                <w:left w:val="single" w:sz="2" w:space="0" w:color="D9D9E3"/>
                <w:bottom w:val="single" w:sz="2" w:space="0" w:color="D9D9E3"/>
                <w:right w:val="single" w:sz="2" w:space="0" w:color="D9D9E3"/>
              </w:divBdr>
              <w:divsChild>
                <w:div w:id="1613437372">
                  <w:marLeft w:val="0"/>
                  <w:marRight w:val="0"/>
                  <w:marTop w:val="0"/>
                  <w:marBottom w:val="0"/>
                  <w:divBdr>
                    <w:top w:val="single" w:sz="2" w:space="0" w:color="D9D9E3"/>
                    <w:left w:val="single" w:sz="2" w:space="0" w:color="D9D9E3"/>
                    <w:bottom w:val="single" w:sz="2" w:space="0" w:color="D9D9E3"/>
                    <w:right w:val="single" w:sz="2" w:space="0" w:color="D9D9E3"/>
                  </w:divBdr>
                  <w:divsChild>
                    <w:div w:id="150368490">
                      <w:marLeft w:val="0"/>
                      <w:marRight w:val="0"/>
                      <w:marTop w:val="0"/>
                      <w:marBottom w:val="0"/>
                      <w:divBdr>
                        <w:top w:val="single" w:sz="2" w:space="0" w:color="D9D9E3"/>
                        <w:left w:val="single" w:sz="2" w:space="0" w:color="D9D9E3"/>
                        <w:bottom w:val="single" w:sz="2" w:space="0" w:color="D9D9E3"/>
                        <w:right w:val="single" w:sz="2" w:space="0" w:color="D9D9E3"/>
                      </w:divBdr>
                      <w:divsChild>
                        <w:div w:id="175265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30291480">
          <w:marLeft w:val="0"/>
          <w:marRight w:val="0"/>
          <w:marTop w:val="0"/>
          <w:marBottom w:val="0"/>
          <w:divBdr>
            <w:top w:val="single" w:sz="2" w:space="0" w:color="auto"/>
            <w:left w:val="single" w:sz="2" w:space="0" w:color="auto"/>
            <w:bottom w:val="single" w:sz="6" w:space="0" w:color="auto"/>
            <w:right w:val="single" w:sz="2" w:space="0" w:color="auto"/>
          </w:divBdr>
          <w:divsChild>
            <w:div w:id="7745155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2622001">
                  <w:marLeft w:val="0"/>
                  <w:marRight w:val="0"/>
                  <w:marTop w:val="0"/>
                  <w:marBottom w:val="0"/>
                  <w:divBdr>
                    <w:top w:val="single" w:sz="2" w:space="0" w:color="D9D9E3"/>
                    <w:left w:val="single" w:sz="2" w:space="0" w:color="D9D9E3"/>
                    <w:bottom w:val="single" w:sz="2" w:space="0" w:color="D9D9E3"/>
                    <w:right w:val="single" w:sz="2" w:space="0" w:color="D9D9E3"/>
                  </w:divBdr>
                  <w:divsChild>
                    <w:div w:id="1907641640">
                      <w:marLeft w:val="0"/>
                      <w:marRight w:val="0"/>
                      <w:marTop w:val="0"/>
                      <w:marBottom w:val="0"/>
                      <w:divBdr>
                        <w:top w:val="single" w:sz="2" w:space="0" w:color="D9D9E3"/>
                        <w:left w:val="single" w:sz="2" w:space="0" w:color="D9D9E3"/>
                        <w:bottom w:val="single" w:sz="2" w:space="0" w:color="D9D9E3"/>
                        <w:right w:val="single" w:sz="2" w:space="0" w:color="D9D9E3"/>
                      </w:divBdr>
                      <w:divsChild>
                        <w:div w:id="920798970">
                          <w:marLeft w:val="0"/>
                          <w:marRight w:val="0"/>
                          <w:marTop w:val="0"/>
                          <w:marBottom w:val="0"/>
                          <w:divBdr>
                            <w:top w:val="single" w:sz="2" w:space="0" w:color="D9D9E3"/>
                            <w:left w:val="single" w:sz="2" w:space="0" w:color="D9D9E3"/>
                            <w:bottom w:val="single" w:sz="2" w:space="0" w:color="D9D9E3"/>
                            <w:right w:val="single" w:sz="2" w:space="0" w:color="D9D9E3"/>
                          </w:divBdr>
                          <w:divsChild>
                            <w:div w:id="1559053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6609764">
      <w:bodyDiv w:val="1"/>
      <w:marLeft w:val="0"/>
      <w:marRight w:val="0"/>
      <w:marTop w:val="0"/>
      <w:marBottom w:val="0"/>
      <w:divBdr>
        <w:top w:val="none" w:sz="0" w:space="0" w:color="auto"/>
        <w:left w:val="none" w:sz="0" w:space="0" w:color="auto"/>
        <w:bottom w:val="none" w:sz="0" w:space="0" w:color="auto"/>
        <w:right w:val="none" w:sz="0" w:space="0" w:color="auto"/>
      </w:divBdr>
    </w:div>
    <w:div w:id="2019234826">
      <w:bodyDiv w:val="1"/>
      <w:marLeft w:val="0"/>
      <w:marRight w:val="0"/>
      <w:marTop w:val="0"/>
      <w:marBottom w:val="0"/>
      <w:divBdr>
        <w:top w:val="none" w:sz="0" w:space="0" w:color="auto"/>
        <w:left w:val="none" w:sz="0" w:space="0" w:color="auto"/>
        <w:bottom w:val="none" w:sz="0" w:space="0" w:color="auto"/>
        <w:right w:val="none" w:sz="0" w:space="0" w:color="auto"/>
      </w:divBdr>
    </w:div>
    <w:div w:id="2020110103">
      <w:bodyDiv w:val="1"/>
      <w:marLeft w:val="0"/>
      <w:marRight w:val="0"/>
      <w:marTop w:val="0"/>
      <w:marBottom w:val="0"/>
      <w:divBdr>
        <w:top w:val="none" w:sz="0" w:space="0" w:color="auto"/>
        <w:left w:val="none" w:sz="0" w:space="0" w:color="auto"/>
        <w:bottom w:val="none" w:sz="0" w:space="0" w:color="auto"/>
        <w:right w:val="none" w:sz="0" w:space="0" w:color="auto"/>
      </w:divBdr>
    </w:div>
    <w:div w:id="2022000948">
      <w:bodyDiv w:val="1"/>
      <w:marLeft w:val="0"/>
      <w:marRight w:val="0"/>
      <w:marTop w:val="0"/>
      <w:marBottom w:val="0"/>
      <w:divBdr>
        <w:top w:val="none" w:sz="0" w:space="0" w:color="auto"/>
        <w:left w:val="none" w:sz="0" w:space="0" w:color="auto"/>
        <w:bottom w:val="none" w:sz="0" w:space="0" w:color="auto"/>
        <w:right w:val="none" w:sz="0" w:space="0" w:color="auto"/>
      </w:divBdr>
      <w:divsChild>
        <w:div w:id="893275371">
          <w:marLeft w:val="0"/>
          <w:marRight w:val="0"/>
          <w:marTop w:val="0"/>
          <w:marBottom w:val="0"/>
          <w:divBdr>
            <w:top w:val="single" w:sz="2" w:space="0" w:color="auto"/>
            <w:left w:val="single" w:sz="2" w:space="0" w:color="auto"/>
            <w:bottom w:val="single" w:sz="6" w:space="0" w:color="auto"/>
            <w:right w:val="single" w:sz="2" w:space="0" w:color="auto"/>
          </w:divBdr>
          <w:divsChild>
            <w:div w:id="1370764523">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401493">
                  <w:marLeft w:val="0"/>
                  <w:marRight w:val="0"/>
                  <w:marTop w:val="0"/>
                  <w:marBottom w:val="0"/>
                  <w:divBdr>
                    <w:top w:val="single" w:sz="2" w:space="0" w:color="D9D9E3"/>
                    <w:left w:val="single" w:sz="2" w:space="0" w:color="D9D9E3"/>
                    <w:bottom w:val="single" w:sz="2" w:space="0" w:color="D9D9E3"/>
                    <w:right w:val="single" w:sz="2" w:space="0" w:color="D9D9E3"/>
                  </w:divBdr>
                  <w:divsChild>
                    <w:div w:id="1071461018">
                      <w:marLeft w:val="0"/>
                      <w:marRight w:val="0"/>
                      <w:marTop w:val="0"/>
                      <w:marBottom w:val="0"/>
                      <w:divBdr>
                        <w:top w:val="single" w:sz="2" w:space="0" w:color="D9D9E3"/>
                        <w:left w:val="single" w:sz="2" w:space="0" w:color="D9D9E3"/>
                        <w:bottom w:val="single" w:sz="2" w:space="0" w:color="D9D9E3"/>
                        <w:right w:val="single" w:sz="2" w:space="0" w:color="D9D9E3"/>
                      </w:divBdr>
                      <w:divsChild>
                        <w:div w:id="844903513">
                          <w:marLeft w:val="0"/>
                          <w:marRight w:val="0"/>
                          <w:marTop w:val="0"/>
                          <w:marBottom w:val="0"/>
                          <w:divBdr>
                            <w:top w:val="single" w:sz="2" w:space="0" w:color="D9D9E3"/>
                            <w:left w:val="single" w:sz="2" w:space="0" w:color="D9D9E3"/>
                            <w:bottom w:val="single" w:sz="2" w:space="0" w:color="D9D9E3"/>
                            <w:right w:val="single" w:sz="2" w:space="0" w:color="D9D9E3"/>
                          </w:divBdr>
                          <w:divsChild>
                            <w:div w:id="819424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2925191">
      <w:bodyDiv w:val="1"/>
      <w:marLeft w:val="0"/>
      <w:marRight w:val="0"/>
      <w:marTop w:val="0"/>
      <w:marBottom w:val="0"/>
      <w:divBdr>
        <w:top w:val="none" w:sz="0" w:space="0" w:color="auto"/>
        <w:left w:val="none" w:sz="0" w:space="0" w:color="auto"/>
        <w:bottom w:val="none" w:sz="0" w:space="0" w:color="auto"/>
        <w:right w:val="none" w:sz="0" w:space="0" w:color="auto"/>
      </w:divBdr>
    </w:div>
    <w:div w:id="2028554765">
      <w:bodyDiv w:val="1"/>
      <w:marLeft w:val="0"/>
      <w:marRight w:val="0"/>
      <w:marTop w:val="0"/>
      <w:marBottom w:val="0"/>
      <w:divBdr>
        <w:top w:val="none" w:sz="0" w:space="0" w:color="auto"/>
        <w:left w:val="none" w:sz="0" w:space="0" w:color="auto"/>
        <w:bottom w:val="none" w:sz="0" w:space="0" w:color="auto"/>
        <w:right w:val="none" w:sz="0" w:space="0" w:color="auto"/>
      </w:divBdr>
    </w:div>
    <w:div w:id="2028561287">
      <w:bodyDiv w:val="1"/>
      <w:marLeft w:val="0"/>
      <w:marRight w:val="0"/>
      <w:marTop w:val="0"/>
      <w:marBottom w:val="0"/>
      <w:divBdr>
        <w:top w:val="none" w:sz="0" w:space="0" w:color="auto"/>
        <w:left w:val="none" w:sz="0" w:space="0" w:color="auto"/>
        <w:bottom w:val="none" w:sz="0" w:space="0" w:color="auto"/>
        <w:right w:val="none" w:sz="0" w:space="0" w:color="auto"/>
      </w:divBdr>
      <w:divsChild>
        <w:div w:id="76488646">
          <w:marLeft w:val="0"/>
          <w:marRight w:val="0"/>
          <w:marTop w:val="0"/>
          <w:marBottom w:val="0"/>
          <w:divBdr>
            <w:top w:val="single" w:sz="2" w:space="0" w:color="auto"/>
            <w:left w:val="single" w:sz="2" w:space="0" w:color="auto"/>
            <w:bottom w:val="single" w:sz="6" w:space="0" w:color="auto"/>
            <w:right w:val="single" w:sz="2" w:space="0" w:color="auto"/>
          </w:divBdr>
          <w:divsChild>
            <w:div w:id="1724787225">
              <w:marLeft w:val="0"/>
              <w:marRight w:val="0"/>
              <w:marTop w:val="100"/>
              <w:marBottom w:val="100"/>
              <w:divBdr>
                <w:top w:val="single" w:sz="2" w:space="0" w:color="D9D9E3"/>
                <w:left w:val="single" w:sz="2" w:space="0" w:color="D9D9E3"/>
                <w:bottom w:val="single" w:sz="2" w:space="0" w:color="D9D9E3"/>
                <w:right w:val="single" w:sz="2" w:space="0" w:color="D9D9E3"/>
              </w:divBdr>
              <w:divsChild>
                <w:div w:id="1028409949">
                  <w:marLeft w:val="0"/>
                  <w:marRight w:val="0"/>
                  <w:marTop w:val="0"/>
                  <w:marBottom w:val="0"/>
                  <w:divBdr>
                    <w:top w:val="single" w:sz="2" w:space="0" w:color="D9D9E3"/>
                    <w:left w:val="single" w:sz="2" w:space="0" w:color="D9D9E3"/>
                    <w:bottom w:val="single" w:sz="2" w:space="0" w:color="D9D9E3"/>
                    <w:right w:val="single" w:sz="2" w:space="0" w:color="D9D9E3"/>
                  </w:divBdr>
                  <w:divsChild>
                    <w:div w:id="651639163">
                      <w:marLeft w:val="0"/>
                      <w:marRight w:val="0"/>
                      <w:marTop w:val="0"/>
                      <w:marBottom w:val="0"/>
                      <w:divBdr>
                        <w:top w:val="single" w:sz="2" w:space="0" w:color="D9D9E3"/>
                        <w:left w:val="single" w:sz="2" w:space="0" w:color="D9D9E3"/>
                        <w:bottom w:val="single" w:sz="2" w:space="0" w:color="D9D9E3"/>
                        <w:right w:val="single" w:sz="2" w:space="0" w:color="D9D9E3"/>
                      </w:divBdr>
                      <w:divsChild>
                        <w:div w:id="213857888">
                          <w:marLeft w:val="0"/>
                          <w:marRight w:val="0"/>
                          <w:marTop w:val="0"/>
                          <w:marBottom w:val="0"/>
                          <w:divBdr>
                            <w:top w:val="single" w:sz="2" w:space="0" w:color="D9D9E3"/>
                            <w:left w:val="single" w:sz="2" w:space="0" w:color="D9D9E3"/>
                            <w:bottom w:val="single" w:sz="2" w:space="0" w:color="D9D9E3"/>
                            <w:right w:val="single" w:sz="2" w:space="0" w:color="D9D9E3"/>
                          </w:divBdr>
                          <w:divsChild>
                            <w:div w:id="522323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9597036">
      <w:bodyDiv w:val="1"/>
      <w:marLeft w:val="0"/>
      <w:marRight w:val="0"/>
      <w:marTop w:val="0"/>
      <w:marBottom w:val="0"/>
      <w:divBdr>
        <w:top w:val="none" w:sz="0" w:space="0" w:color="auto"/>
        <w:left w:val="none" w:sz="0" w:space="0" w:color="auto"/>
        <w:bottom w:val="none" w:sz="0" w:space="0" w:color="auto"/>
        <w:right w:val="none" w:sz="0" w:space="0" w:color="auto"/>
      </w:divBdr>
    </w:div>
    <w:div w:id="2029938833">
      <w:bodyDiv w:val="1"/>
      <w:marLeft w:val="0"/>
      <w:marRight w:val="0"/>
      <w:marTop w:val="0"/>
      <w:marBottom w:val="0"/>
      <w:divBdr>
        <w:top w:val="none" w:sz="0" w:space="0" w:color="auto"/>
        <w:left w:val="none" w:sz="0" w:space="0" w:color="auto"/>
        <w:bottom w:val="none" w:sz="0" w:space="0" w:color="auto"/>
        <w:right w:val="none" w:sz="0" w:space="0" w:color="auto"/>
      </w:divBdr>
    </w:div>
    <w:div w:id="2030795868">
      <w:bodyDiv w:val="1"/>
      <w:marLeft w:val="0"/>
      <w:marRight w:val="0"/>
      <w:marTop w:val="0"/>
      <w:marBottom w:val="0"/>
      <w:divBdr>
        <w:top w:val="none" w:sz="0" w:space="0" w:color="auto"/>
        <w:left w:val="none" w:sz="0" w:space="0" w:color="auto"/>
        <w:bottom w:val="none" w:sz="0" w:space="0" w:color="auto"/>
        <w:right w:val="none" w:sz="0" w:space="0" w:color="auto"/>
      </w:divBdr>
    </w:div>
    <w:div w:id="2034766092">
      <w:bodyDiv w:val="1"/>
      <w:marLeft w:val="0"/>
      <w:marRight w:val="0"/>
      <w:marTop w:val="0"/>
      <w:marBottom w:val="0"/>
      <w:divBdr>
        <w:top w:val="none" w:sz="0" w:space="0" w:color="auto"/>
        <w:left w:val="none" w:sz="0" w:space="0" w:color="auto"/>
        <w:bottom w:val="none" w:sz="0" w:space="0" w:color="auto"/>
        <w:right w:val="none" w:sz="0" w:space="0" w:color="auto"/>
      </w:divBdr>
    </w:div>
    <w:div w:id="2037002006">
      <w:bodyDiv w:val="1"/>
      <w:marLeft w:val="0"/>
      <w:marRight w:val="0"/>
      <w:marTop w:val="0"/>
      <w:marBottom w:val="0"/>
      <w:divBdr>
        <w:top w:val="none" w:sz="0" w:space="0" w:color="auto"/>
        <w:left w:val="none" w:sz="0" w:space="0" w:color="auto"/>
        <w:bottom w:val="none" w:sz="0" w:space="0" w:color="auto"/>
        <w:right w:val="none" w:sz="0" w:space="0" w:color="auto"/>
      </w:divBdr>
    </w:div>
    <w:div w:id="2037079268">
      <w:bodyDiv w:val="1"/>
      <w:marLeft w:val="0"/>
      <w:marRight w:val="0"/>
      <w:marTop w:val="0"/>
      <w:marBottom w:val="0"/>
      <w:divBdr>
        <w:top w:val="none" w:sz="0" w:space="0" w:color="auto"/>
        <w:left w:val="none" w:sz="0" w:space="0" w:color="auto"/>
        <w:bottom w:val="none" w:sz="0" w:space="0" w:color="auto"/>
        <w:right w:val="none" w:sz="0" w:space="0" w:color="auto"/>
      </w:divBdr>
    </w:div>
    <w:div w:id="2038579758">
      <w:bodyDiv w:val="1"/>
      <w:marLeft w:val="0"/>
      <w:marRight w:val="0"/>
      <w:marTop w:val="0"/>
      <w:marBottom w:val="0"/>
      <w:divBdr>
        <w:top w:val="none" w:sz="0" w:space="0" w:color="auto"/>
        <w:left w:val="none" w:sz="0" w:space="0" w:color="auto"/>
        <w:bottom w:val="none" w:sz="0" w:space="0" w:color="auto"/>
        <w:right w:val="none" w:sz="0" w:space="0" w:color="auto"/>
      </w:divBdr>
    </w:div>
    <w:div w:id="2041010874">
      <w:bodyDiv w:val="1"/>
      <w:marLeft w:val="0"/>
      <w:marRight w:val="0"/>
      <w:marTop w:val="0"/>
      <w:marBottom w:val="0"/>
      <w:divBdr>
        <w:top w:val="none" w:sz="0" w:space="0" w:color="auto"/>
        <w:left w:val="none" w:sz="0" w:space="0" w:color="auto"/>
        <w:bottom w:val="none" w:sz="0" w:space="0" w:color="auto"/>
        <w:right w:val="none" w:sz="0" w:space="0" w:color="auto"/>
      </w:divBdr>
      <w:divsChild>
        <w:div w:id="277765053">
          <w:marLeft w:val="0"/>
          <w:marRight w:val="0"/>
          <w:marTop w:val="0"/>
          <w:marBottom w:val="0"/>
          <w:divBdr>
            <w:top w:val="single" w:sz="2" w:space="0" w:color="auto"/>
            <w:left w:val="single" w:sz="2" w:space="0" w:color="auto"/>
            <w:bottom w:val="single" w:sz="6" w:space="0" w:color="auto"/>
            <w:right w:val="single" w:sz="2" w:space="0" w:color="auto"/>
          </w:divBdr>
          <w:divsChild>
            <w:div w:id="1154251251">
              <w:marLeft w:val="0"/>
              <w:marRight w:val="0"/>
              <w:marTop w:val="100"/>
              <w:marBottom w:val="100"/>
              <w:divBdr>
                <w:top w:val="single" w:sz="2" w:space="0" w:color="D9D9E3"/>
                <w:left w:val="single" w:sz="2" w:space="0" w:color="D9D9E3"/>
                <w:bottom w:val="single" w:sz="2" w:space="0" w:color="D9D9E3"/>
                <w:right w:val="single" w:sz="2" w:space="0" w:color="D9D9E3"/>
              </w:divBdr>
              <w:divsChild>
                <w:div w:id="1762987891">
                  <w:marLeft w:val="0"/>
                  <w:marRight w:val="0"/>
                  <w:marTop w:val="0"/>
                  <w:marBottom w:val="0"/>
                  <w:divBdr>
                    <w:top w:val="single" w:sz="2" w:space="0" w:color="D9D9E3"/>
                    <w:left w:val="single" w:sz="2" w:space="0" w:color="D9D9E3"/>
                    <w:bottom w:val="single" w:sz="2" w:space="0" w:color="D9D9E3"/>
                    <w:right w:val="single" w:sz="2" w:space="0" w:color="D9D9E3"/>
                  </w:divBdr>
                  <w:divsChild>
                    <w:div w:id="1645432353">
                      <w:marLeft w:val="0"/>
                      <w:marRight w:val="0"/>
                      <w:marTop w:val="0"/>
                      <w:marBottom w:val="0"/>
                      <w:divBdr>
                        <w:top w:val="single" w:sz="2" w:space="0" w:color="D9D9E3"/>
                        <w:left w:val="single" w:sz="2" w:space="0" w:color="D9D9E3"/>
                        <w:bottom w:val="single" w:sz="2" w:space="0" w:color="D9D9E3"/>
                        <w:right w:val="single" w:sz="2" w:space="0" w:color="D9D9E3"/>
                      </w:divBdr>
                      <w:divsChild>
                        <w:div w:id="1457214429">
                          <w:marLeft w:val="0"/>
                          <w:marRight w:val="0"/>
                          <w:marTop w:val="0"/>
                          <w:marBottom w:val="0"/>
                          <w:divBdr>
                            <w:top w:val="single" w:sz="2" w:space="0" w:color="D9D9E3"/>
                            <w:left w:val="single" w:sz="2" w:space="0" w:color="D9D9E3"/>
                            <w:bottom w:val="single" w:sz="2" w:space="0" w:color="D9D9E3"/>
                            <w:right w:val="single" w:sz="2" w:space="0" w:color="D9D9E3"/>
                          </w:divBdr>
                          <w:divsChild>
                            <w:div w:id="11240781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76451405">
          <w:marLeft w:val="0"/>
          <w:marRight w:val="0"/>
          <w:marTop w:val="0"/>
          <w:marBottom w:val="0"/>
          <w:divBdr>
            <w:top w:val="single" w:sz="2" w:space="0" w:color="auto"/>
            <w:left w:val="single" w:sz="2" w:space="0" w:color="auto"/>
            <w:bottom w:val="single" w:sz="6" w:space="0" w:color="auto"/>
            <w:right w:val="single" w:sz="2" w:space="0" w:color="auto"/>
          </w:divBdr>
          <w:divsChild>
            <w:div w:id="1778601654">
              <w:marLeft w:val="0"/>
              <w:marRight w:val="0"/>
              <w:marTop w:val="100"/>
              <w:marBottom w:val="100"/>
              <w:divBdr>
                <w:top w:val="single" w:sz="2" w:space="0" w:color="D9D9E3"/>
                <w:left w:val="single" w:sz="2" w:space="0" w:color="D9D9E3"/>
                <w:bottom w:val="single" w:sz="2" w:space="0" w:color="D9D9E3"/>
                <w:right w:val="single" w:sz="2" w:space="0" w:color="D9D9E3"/>
              </w:divBdr>
              <w:divsChild>
                <w:div w:id="1352992291">
                  <w:marLeft w:val="0"/>
                  <w:marRight w:val="0"/>
                  <w:marTop w:val="0"/>
                  <w:marBottom w:val="0"/>
                  <w:divBdr>
                    <w:top w:val="single" w:sz="2" w:space="0" w:color="D9D9E3"/>
                    <w:left w:val="single" w:sz="2" w:space="0" w:color="D9D9E3"/>
                    <w:bottom w:val="single" w:sz="2" w:space="0" w:color="D9D9E3"/>
                    <w:right w:val="single" w:sz="2" w:space="0" w:color="D9D9E3"/>
                  </w:divBdr>
                  <w:divsChild>
                    <w:div w:id="331301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42853723">
      <w:bodyDiv w:val="1"/>
      <w:marLeft w:val="0"/>
      <w:marRight w:val="0"/>
      <w:marTop w:val="0"/>
      <w:marBottom w:val="0"/>
      <w:divBdr>
        <w:top w:val="none" w:sz="0" w:space="0" w:color="auto"/>
        <w:left w:val="none" w:sz="0" w:space="0" w:color="auto"/>
        <w:bottom w:val="none" w:sz="0" w:space="0" w:color="auto"/>
        <w:right w:val="none" w:sz="0" w:space="0" w:color="auto"/>
      </w:divBdr>
    </w:div>
    <w:div w:id="2045860514">
      <w:bodyDiv w:val="1"/>
      <w:marLeft w:val="0"/>
      <w:marRight w:val="0"/>
      <w:marTop w:val="0"/>
      <w:marBottom w:val="0"/>
      <w:divBdr>
        <w:top w:val="none" w:sz="0" w:space="0" w:color="auto"/>
        <w:left w:val="none" w:sz="0" w:space="0" w:color="auto"/>
        <w:bottom w:val="none" w:sz="0" w:space="0" w:color="auto"/>
        <w:right w:val="none" w:sz="0" w:space="0" w:color="auto"/>
      </w:divBdr>
      <w:divsChild>
        <w:div w:id="1978147805">
          <w:marLeft w:val="0"/>
          <w:marRight w:val="0"/>
          <w:marTop w:val="0"/>
          <w:marBottom w:val="0"/>
          <w:divBdr>
            <w:top w:val="single" w:sz="2" w:space="0" w:color="auto"/>
            <w:left w:val="single" w:sz="2" w:space="0" w:color="auto"/>
            <w:bottom w:val="single" w:sz="6" w:space="0" w:color="auto"/>
            <w:right w:val="single" w:sz="2" w:space="0" w:color="auto"/>
          </w:divBdr>
          <w:divsChild>
            <w:div w:id="439572582">
              <w:marLeft w:val="0"/>
              <w:marRight w:val="0"/>
              <w:marTop w:val="100"/>
              <w:marBottom w:val="100"/>
              <w:divBdr>
                <w:top w:val="single" w:sz="2" w:space="0" w:color="D9D9E3"/>
                <w:left w:val="single" w:sz="2" w:space="0" w:color="D9D9E3"/>
                <w:bottom w:val="single" w:sz="2" w:space="0" w:color="D9D9E3"/>
                <w:right w:val="single" w:sz="2" w:space="0" w:color="D9D9E3"/>
              </w:divBdr>
              <w:divsChild>
                <w:div w:id="861014814">
                  <w:marLeft w:val="0"/>
                  <w:marRight w:val="0"/>
                  <w:marTop w:val="0"/>
                  <w:marBottom w:val="0"/>
                  <w:divBdr>
                    <w:top w:val="single" w:sz="2" w:space="0" w:color="D9D9E3"/>
                    <w:left w:val="single" w:sz="2" w:space="0" w:color="D9D9E3"/>
                    <w:bottom w:val="single" w:sz="2" w:space="0" w:color="D9D9E3"/>
                    <w:right w:val="single" w:sz="2" w:space="0" w:color="D9D9E3"/>
                  </w:divBdr>
                  <w:divsChild>
                    <w:div w:id="68843072">
                      <w:marLeft w:val="0"/>
                      <w:marRight w:val="0"/>
                      <w:marTop w:val="0"/>
                      <w:marBottom w:val="0"/>
                      <w:divBdr>
                        <w:top w:val="single" w:sz="2" w:space="0" w:color="D9D9E3"/>
                        <w:left w:val="single" w:sz="2" w:space="0" w:color="D9D9E3"/>
                        <w:bottom w:val="single" w:sz="2" w:space="0" w:color="D9D9E3"/>
                        <w:right w:val="single" w:sz="2" w:space="0" w:color="D9D9E3"/>
                      </w:divBdr>
                      <w:divsChild>
                        <w:div w:id="1008024030">
                          <w:marLeft w:val="0"/>
                          <w:marRight w:val="0"/>
                          <w:marTop w:val="0"/>
                          <w:marBottom w:val="0"/>
                          <w:divBdr>
                            <w:top w:val="single" w:sz="2" w:space="0" w:color="D9D9E3"/>
                            <w:left w:val="single" w:sz="2" w:space="0" w:color="D9D9E3"/>
                            <w:bottom w:val="single" w:sz="2" w:space="0" w:color="D9D9E3"/>
                            <w:right w:val="single" w:sz="2" w:space="0" w:color="D9D9E3"/>
                          </w:divBdr>
                          <w:divsChild>
                            <w:div w:id="2002351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52342134">
      <w:bodyDiv w:val="1"/>
      <w:marLeft w:val="0"/>
      <w:marRight w:val="0"/>
      <w:marTop w:val="0"/>
      <w:marBottom w:val="0"/>
      <w:divBdr>
        <w:top w:val="none" w:sz="0" w:space="0" w:color="auto"/>
        <w:left w:val="none" w:sz="0" w:space="0" w:color="auto"/>
        <w:bottom w:val="none" w:sz="0" w:space="0" w:color="auto"/>
        <w:right w:val="none" w:sz="0" w:space="0" w:color="auto"/>
      </w:divBdr>
      <w:divsChild>
        <w:div w:id="1460492931">
          <w:marLeft w:val="0"/>
          <w:marRight w:val="0"/>
          <w:marTop w:val="0"/>
          <w:marBottom w:val="0"/>
          <w:divBdr>
            <w:top w:val="single" w:sz="2" w:space="0" w:color="auto"/>
            <w:left w:val="single" w:sz="2" w:space="0" w:color="auto"/>
            <w:bottom w:val="single" w:sz="6" w:space="0" w:color="auto"/>
            <w:right w:val="single" w:sz="2" w:space="0" w:color="auto"/>
          </w:divBdr>
          <w:divsChild>
            <w:div w:id="2134010252">
              <w:marLeft w:val="0"/>
              <w:marRight w:val="0"/>
              <w:marTop w:val="100"/>
              <w:marBottom w:val="100"/>
              <w:divBdr>
                <w:top w:val="single" w:sz="2" w:space="0" w:color="D9D9E3"/>
                <w:left w:val="single" w:sz="2" w:space="0" w:color="D9D9E3"/>
                <w:bottom w:val="single" w:sz="2" w:space="0" w:color="D9D9E3"/>
                <w:right w:val="single" w:sz="2" w:space="0" w:color="D9D9E3"/>
              </w:divBdr>
              <w:divsChild>
                <w:div w:id="617761640">
                  <w:marLeft w:val="0"/>
                  <w:marRight w:val="0"/>
                  <w:marTop w:val="0"/>
                  <w:marBottom w:val="0"/>
                  <w:divBdr>
                    <w:top w:val="single" w:sz="2" w:space="0" w:color="D9D9E3"/>
                    <w:left w:val="single" w:sz="2" w:space="0" w:color="D9D9E3"/>
                    <w:bottom w:val="single" w:sz="2" w:space="0" w:color="D9D9E3"/>
                    <w:right w:val="single" w:sz="2" w:space="0" w:color="D9D9E3"/>
                  </w:divBdr>
                  <w:divsChild>
                    <w:div w:id="1492016342">
                      <w:marLeft w:val="0"/>
                      <w:marRight w:val="0"/>
                      <w:marTop w:val="0"/>
                      <w:marBottom w:val="0"/>
                      <w:divBdr>
                        <w:top w:val="single" w:sz="2" w:space="0" w:color="D9D9E3"/>
                        <w:left w:val="single" w:sz="2" w:space="0" w:color="D9D9E3"/>
                        <w:bottom w:val="single" w:sz="2" w:space="0" w:color="D9D9E3"/>
                        <w:right w:val="single" w:sz="2" w:space="0" w:color="D9D9E3"/>
                      </w:divBdr>
                      <w:divsChild>
                        <w:div w:id="2142965710">
                          <w:marLeft w:val="0"/>
                          <w:marRight w:val="0"/>
                          <w:marTop w:val="0"/>
                          <w:marBottom w:val="0"/>
                          <w:divBdr>
                            <w:top w:val="single" w:sz="2" w:space="0" w:color="D9D9E3"/>
                            <w:left w:val="single" w:sz="2" w:space="0" w:color="D9D9E3"/>
                            <w:bottom w:val="single" w:sz="2" w:space="0" w:color="D9D9E3"/>
                            <w:right w:val="single" w:sz="2" w:space="0" w:color="D9D9E3"/>
                          </w:divBdr>
                          <w:divsChild>
                            <w:div w:id="91555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53381193">
      <w:bodyDiv w:val="1"/>
      <w:marLeft w:val="0"/>
      <w:marRight w:val="0"/>
      <w:marTop w:val="0"/>
      <w:marBottom w:val="0"/>
      <w:divBdr>
        <w:top w:val="none" w:sz="0" w:space="0" w:color="auto"/>
        <w:left w:val="none" w:sz="0" w:space="0" w:color="auto"/>
        <w:bottom w:val="none" w:sz="0" w:space="0" w:color="auto"/>
        <w:right w:val="none" w:sz="0" w:space="0" w:color="auto"/>
      </w:divBdr>
      <w:divsChild>
        <w:div w:id="1483623536">
          <w:marLeft w:val="0"/>
          <w:marRight w:val="0"/>
          <w:marTop w:val="0"/>
          <w:marBottom w:val="0"/>
          <w:divBdr>
            <w:top w:val="single" w:sz="2" w:space="0" w:color="auto"/>
            <w:left w:val="single" w:sz="2" w:space="0" w:color="auto"/>
            <w:bottom w:val="single" w:sz="6" w:space="0" w:color="auto"/>
            <w:right w:val="single" w:sz="2" w:space="0" w:color="auto"/>
          </w:divBdr>
          <w:divsChild>
            <w:div w:id="672152165">
              <w:marLeft w:val="0"/>
              <w:marRight w:val="0"/>
              <w:marTop w:val="100"/>
              <w:marBottom w:val="100"/>
              <w:divBdr>
                <w:top w:val="single" w:sz="2" w:space="0" w:color="D9D9E3"/>
                <w:left w:val="single" w:sz="2" w:space="0" w:color="D9D9E3"/>
                <w:bottom w:val="single" w:sz="2" w:space="0" w:color="D9D9E3"/>
                <w:right w:val="single" w:sz="2" w:space="0" w:color="D9D9E3"/>
              </w:divBdr>
              <w:divsChild>
                <w:div w:id="305623262">
                  <w:marLeft w:val="0"/>
                  <w:marRight w:val="0"/>
                  <w:marTop w:val="0"/>
                  <w:marBottom w:val="0"/>
                  <w:divBdr>
                    <w:top w:val="single" w:sz="2" w:space="0" w:color="D9D9E3"/>
                    <w:left w:val="single" w:sz="2" w:space="0" w:color="D9D9E3"/>
                    <w:bottom w:val="single" w:sz="2" w:space="0" w:color="D9D9E3"/>
                    <w:right w:val="single" w:sz="2" w:space="0" w:color="D9D9E3"/>
                  </w:divBdr>
                  <w:divsChild>
                    <w:div w:id="955867533">
                      <w:marLeft w:val="0"/>
                      <w:marRight w:val="0"/>
                      <w:marTop w:val="0"/>
                      <w:marBottom w:val="0"/>
                      <w:divBdr>
                        <w:top w:val="single" w:sz="2" w:space="0" w:color="D9D9E3"/>
                        <w:left w:val="single" w:sz="2" w:space="0" w:color="D9D9E3"/>
                        <w:bottom w:val="single" w:sz="2" w:space="0" w:color="D9D9E3"/>
                        <w:right w:val="single" w:sz="2" w:space="0" w:color="D9D9E3"/>
                      </w:divBdr>
                      <w:divsChild>
                        <w:div w:id="912158562">
                          <w:marLeft w:val="0"/>
                          <w:marRight w:val="0"/>
                          <w:marTop w:val="0"/>
                          <w:marBottom w:val="0"/>
                          <w:divBdr>
                            <w:top w:val="single" w:sz="2" w:space="0" w:color="D9D9E3"/>
                            <w:left w:val="single" w:sz="2" w:space="0" w:color="D9D9E3"/>
                            <w:bottom w:val="single" w:sz="2" w:space="0" w:color="D9D9E3"/>
                            <w:right w:val="single" w:sz="2" w:space="0" w:color="D9D9E3"/>
                          </w:divBdr>
                          <w:divsChild>
                            <w:div w:id="1471559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53724180">
      <w:bodyDiv w:val="1"/>
      <w:marLeft w:val="0"/>
      <w:marRight w:val="0"/>
      <w:marTop w:val="0"/>
      <w:marBottom w:val="0"/>
      <w:divBdr>
        <w:top w:val="none" w:sz="0" w:space="0" w:color="auto"/>
        <w:left w:val="none" w:sz="0" w:space="0" w:color="auto"/>
        <w:bottom w:val="none" w:sz="0" w:space="0" w:color="auto"/>
        <w:right w:val="none" w:sz="0" w:space="0" w:color="auto"/>
      </w:divBdr>
    </w:div>
    <w:div w:id="2055739241">
      <w:bodyDiv w:val="1"/>
      <w:marLeft w:val="0"/>
      <w:marRight w:val="0"/>
      <w:marTop w:val="0"/>
      <w:marBottom w:val="0"/>
      <w:divBdr>
        <w:top w:val="none" w:sz="0" w:space="0" w:color="auto"/>
        <w:left w:val="none" w:sz="0" w:space="0" w:color="auto"/>
        <w:bottom w:val="none" w:sz="0" w:space="0" w:color="auto"/>
        <w:right w:val="none" w:sz="0" w:space="0" w:color="auto"/>
      </w:divBdr>
    </w:div>
    <w:div w:id="2057196350">
      <w:bodyDiv w:val="1"/>
      <w:marLeft w:val="0"/>
      <w:marRight w:val="0"/>
      <w:marTop w:val="0"/>
      <w:marBottom w:val="0"/>
      <w:divBdr>
        <w:top w:val="none" w:sz="0" w:space="0" w:color="auto"/>
        <w:left w:val="none" w:sz="0" w:space="0" w:color="auto"/>
        <w:bottom w:val="none" w:sz="0" w:space="0" w:color="auto"/>
        <w:right w:val="none" w:sz="0" w:space="0" w:color="auto"/>
      </w:divBdr>
    </w:div>
    <w:div w:id="2059232504">
      <w:bodyDiv w:val="1"/>
      <w:marLeft w:val="0"/>
      <w:marRight w:val="0"/>
      <w:marTop w:val="0"/>
      <w:marBottom w:val="0"/>
      <w:divBdr>
        <w:top w:val="none" w:sz="0" w:space="0" w:color="auto"/>
        <w:left w:val="none" w:sz="0" w:space="0" w:color="auto"/>
        <w:bottom w:val="none" w:sz="0" w:space="0" w:color="auto"/>
        <w:right w:val="none" w:sz="0" w:space="0" w:color="auto"/>
      </w:divBdr>
    </w:div>
    <w:div w:id="2061132180">
      <w:bodyDiv w:val="1"/>
      <w:marLeft w:val="0"/>
      <w:marRight w:val="0"/>
      <w:marTop w:val="0"/>
      <w:marBottom w:val="0"/>
      <w:divBdr>
        <w:top w:val="none" w:sz="0" w:space="0" w:color="auto"/>
        <w:left w:val="none" w:sz="0" w:space="0" w:color="auto"/>
        <w:bottom w:val="none" w:sz="0" w:space="0" w:color="auto"/>
        <w:right w:val="none" w:sz="0" w:space="0" w:color="auto"/>
      </w:divBdr>
    </w:div>
    <w:div w:id="2062364346">
      <w:bodyDiv w:val="1"/>
      <w:marLeft w:val="0"/>
      <w:marRight w:val="0"/>
      <w:marTop w:val="0"/>
      <w:marBottom w:val="0"/>
      <w:divBdr>
        <w:top w:val="none" w:sz="0" w:space="0" w:color="auto"/>
        <w:left w:val="none" w:sz="0" w:space="0" w:color="auto"/>
        <w:bottom w:val="none" w:sz="0" w:space="0" w:color="auto"/>
        <w:right w:val="none" w:sz="0" w:space="0" w:color="auto"/>
      </w:divBdr>
    </w:div>
    <w:div w:id="2064517536">
      <w:bodyDiv w:val="1"/>
      <w:marLeft w:val="0"/>
      <w:marRight w:val="0"/>
      <w:marTop w:val="0"/>
      <w:marBottom w:val="0"/>
      <w:divBdr>
        <w:top w:val="none" w:sz="0" w:space="0" w:color="auto"/>
        <w:left w:val="none" w:sz="0" w:space="0" w:color="auto"/>
        <w:bottom w:val="none" w:sz="0" w:space="0" w:color="auto"/>
        <w:right w:val="none" w:sz="0" w:space="0" w:color="auto"/>
      </w:divBdr>
    </w:div>
    <w:div w:id="2065055950">
      <w:bodyDiv w:val="1"/>
      <w:marLeft w:val="0"/>
      <w:marRight w:val="0"/>
      <w:marTop w:val="0"/>
      <w:marBottom w:val="0"/>
      <w:divBdr>
        <w:top w:val="none" w:sz="0" w:space="0" w:color="auto"/>
        <w:left w:val="none" w:sz="0" w:space="0" w:color="auto"/>
        <w:bottom w:val="none" w:sz="0" w:space="0" w:color="auto"/>
        <w:right w:val="none" w:sz="0" w:space="0" w:color="auto"/>
      </w:divBdr>
    </w:div>
    <w:div w:id="2067339987">
      <w:bodyDiv w:val="1"/>
      <w:marLeft w:val="0"/>
      <w:marRight w:val="0"/>
      <w:marTop w:val="0"/>
      <w:marBottom w:val="0"/>
      <w:divBdr>
        <w:top w:val="none" w:sz="0" w:space="0" w:color="auto"/>
        <w:left w:val="none" w:sz="0" w:space="0" w:color="auto"/>
        <w:bottom w:val="none" w:sz="0" w:space="0" w:color="auto"/>
        <w:right w:val="none" w:sz="0" w:space="0" w:color="auto"/>
      </w:divBdr>
    </w:div>
    <w:div w:id="2067945691">
      <w:bodyDiv w:val="1"/>
      <w:marLeft w:val="0"/>
      <w:marRight w:val="0"/>
      <w:marTop w:val="0"/>
      <w:marBottom w:val="0"/>
      <w:divBdr>
        <w:top w:val="none" w:sz="0" w:space="0" w:color="auto"/>
        <w:left w:val="none" w:sz="0" w:space="0" w:color="auto"/>
        <w:bottom w:val="none" w:sz="0" w:space="0" w:color="auto"/>
        <w:right w:val="none" w:sz="0" w:space="0" w:color="auto"/>
      </w:divBdr>
    </w:div>
    <w:div w:id="2067996022">
      <w:bodyDiv w:val="1"/>
      <w:marLeft w:val="0"/>
      <w:marRight w:val="0"/>
      <w:marTop w:val="0"/>
      <w:marBottom w:val="0"/>
      <w:divBdr>
        <w:top w:val="none" w:sz="0" w:space="0" w:color="auto"/>
        <w:left w:val="none" w:sz="0" w:space="0" w:color="auto"/>
        <w:bottom w:val="none" w:sz="0" w:space="0" w:color="auto"/>
        <w:right w:val="none" w:sz="0" w:space="0" w:color="auto"/>
      </w:divBdr>
    </w:div>
    <w:div w:id="2068527935">
      <w:bodyDiv w:val="1"/>
      <w:marLeft w:val="0"/>
      <w:marRight w:val="0"/>
      <w:marTop w:val="0"/>
      <w:marBottom w:val="0"/>
      <w:divBdr>
        <w:top w:val="none" w:sz="0" w:space="0" w:color="auto"/>
        <w:left w:val="none" w:sz="0" w:space="0" w:color="auto"/>
        <w:bottom w:val="none" w:sz="0" w:space="0" w:color="auto"/>
        <w:right w:val="none" w:sz="0" w:space="0" w:color="auto"/>
      </w:divBdr>
    </w:div>
    <w:div w:id="2068602628">
      <w:bodyDiv w:val="1"/>
      <w:marLeft w:val="0"/>
      <w:marRight w:val="0"/>
      <w:marTop w:val="0"/>
      <w:marBottom w:val="0"/>
      <w:divBdr>
        <w:top w:val="none" w:sz="0" w:space="0" w:color="auto"/>
        <w:left w:val="none" w:sz="0" w:space="0" w:color="auto"/>
        <w:bottom w:val="none" w:sz="0" w:space="0" w:color="auto"/>
        <w:right w:val="none" w:sz="0" w:space="0" w:color="auto"/>
      </w:divBdr>
    </w:div>
    <w:div w:id="2069723750">
      <w:bodyDiv w:val="1"/>
      <w:marLeft w:val="0"/>
      <w:marRight w:val="0"/>
      <w:marTop w:val="0"/>
      <w:marBottom w:val="0"/>
      <w:divBdr>
        <w:top w:val="none" w:sz="0" w:space="0" w:color="auto"/>
        <w:left w:val="none" w:sz="0" w:space="0" w:color="auto"/>
        <w:bottom w:val="none" w:sz="0" w:space="0" w:color="auto"/>
        <w:right w:val="none" w:sz="0" w:space="0" w:color="auto"/>
      </w:divBdr>
    </w:div>
    <w:div w:id="2070109904">
      <w:bodyDiv w:val="1"/>
      <w:marLeft w:val="0"/>
      <w:marRight w:val="0"/>
      <w:marTop w:val="0"/>
      <w:marBottom w:val="0"/>
      <w:divBdr>
        <w:top w:val="none" w:sz="0" w:space="0" w:color="auto"/>
        <w:left w:val="none" w:sz="0" w:space="0" w:color="auto"/>
        <w:bottom w:val="none" w:sz="0" w:space="0" w:color="auto"/>
        <w:right w:val="none" w:sz="0" w:space="0" w:color="auto"/>
      </w:divBdr>
    </w:div>
    <w:div w:id="2070493695">
      <w:bodyDiv w:val="1"/>
      <w:marLeft w:val="0"/>
      <w:marRight w:val="0"/>
      <w:marTop w:val="0"/>
      <w:marBottom w:val="0"/>
      <w:divBdr>
        <w:top w:val="none" w:sz="0" w:space="0" w:color="auto"/>
        <w:left w:val="none" w:sz="0" w:space="0" w:color="auto"/>
        <w:bottom w:val="none" w:sz="0" w:space="0" w:color="auto"/>
        <w:right w:val="none" w:sz="0" w:space="0" w:color="auto"/>
      </w:divBdr>
    </w:div>
    <w:div w:id="2071271355">
      <w:bodyDiv w:val="1"/>
      <w:marLeft w:val="0"/>
      <w:marRight w:val="0"/>
      <w:marTop w:val="0"/>
      <w:marBottom w:val="0"/>
      <w:divBdr>
        <w:top w:val="none" w:sz="0" w:space="0" w:color="auto"/>
        <w:left w:val="none" w:sz="0" w:space="0" w:color="auto"/>
        <w:bottom w:val="none" w:sz="0" w:space="0" w:color="auto"/>
        <w:right w:val="none" w:sz="0" w:space="0" w:color="auto"/>
      </w:divBdr>
      <w:divsChild>
        <w:div w:id="1828129536">
          <w:marLeft w:val="0"/>
          <w:marRight w:val="0"/>
          <w:marTop w:val="0"/>
          <w:marBottom w:val="0"/>
          <w:divBdr>
            <w:top w:val="single" w:sz="2" w:space="0" w:color="auto"/>
            <w:left w:val="single" w:sz="2" w:space="0" w:color="auto"/>
            <w:bottom w:val="single" w:sz="6" w:space="0" w:color="auto"/>
            <w:right w:val="single" w:sz="2" w:space="0" w:color="auto"/>
          </w:divBdr>
          <w:divsChild>
            <w:div w:id="277415842">
              <w:marLeft w:val="0"/>
              <w:marRight w:val="0"/>
              <w:marTop w:val="100"/>
              <w:marBottom w:val="100"/>
              <w:divBdr>
                <w:top w:val="single" w:sz="2" w:space="0" w:color="D9D9E3"/>
                <w:left w:val="single" w:sz="2" w:space="0" w:color="D9D9E3"/>
                <w:bottom w:val="single" w:sz="2" w:space="0" w:color="D9D9E3"/>
                <w:right w:val="single" w:sz="2" w:space="0" w:color="D9D9E3"/>
              </w:divBdr>
              <w:divsChild>
                <w:div w:id="806507496">
                  <w:marLeft w:val="0"/>
                  <w:marRight w:val="0"/>
                  <w:marTop w:val="0"/>
                  <w:marBottom w:val="0"/>
                  <w:divBdr>
                    <w:top w:val="single" w:sz="2" w:space="0" w:color="D9D9E3"/>
                    <w:left w:val="single" w:sz="2" w:space="0" w:color="D9D9E3"/>
                    <w:bottom w:val="single" w:sz="2" w:space="0" w:color="D9D9E3"/>
                    <w:right w:val="single" w:sz="2" w:space="0" w:color="D9D9E3"/>
                  </w:divBdr>
                  <w:divsChild>
                    <w:div w:id="1206023824">
                      <w:marLeft w:val="0"/>
                      <w:marRight w:val="0"/>
                      <w:marTop w:val="0"/>
                      <w:marBottom w:val="0"/>
                      <w:divBdr>
                        <w:top w:val="single" w:sz="2" w:space="0" w:color="D9D9E3"/>
                        <w:left w:val="single" w:sz="2" w:space="0" w:color="D9D9E3"/>
                        <w:bottom w:val="single" w:sz="2" w:space="0" w:color="D9D9E3"/>
                        <w:right w:val="single" w:sz="2" w:space="0" w:color="D9D9E3"/>
                      </w:divBdr>
                      <w:divsChild>
                        <w:div w:id="420832845">
                          <w:marLeft w:val="0"/>
                          <w:marRight w:val="0"/>
                          <w:marTop w:val="0"/>
                          <w:marBottom w:val="0"/>
                          <w:divBdr>
                            <w:top w:val="single" w:sz="2" w:space="0" w:color="D9D9E3"/>
                            <w:left w:val="single" w:sz="2" w:space="0" w:color="D9D9E3"/>
                            <w:bottom w:val="single" w:sz="2" w:space="0" w:color="D9D9E3"/>
                            <w:right w:val="single" w:sz="2" w:space="0" w:color="D9D9E3"/>
                          </w:divBdr>
                          <w:divsChild>
                            <w:div w:id="1034160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71688898">
      <w:bodyDiv w:val="1"/>
      <w:marLeft w:val="0"/>
      <w:marRight w:val="0"/>
      <w:marTop w:val="0"/>
      <w:marBottom w:val="0"/>
      <w:divBdr>
        <w:top w:val="none" w:sz="0" w:space="0" w:color="auto"/>
        <w:left w:val="none" w:sz="0" w:space="0" w:color="auto"/>
        <w:bottom w:val="none" w:sz="0" w:space="0" w:color="auto"/>
        <w:right w:val="none" w:sz="0" w:space="0" w:color="auto"/>
      </w:divBdr>
    </w:div>
    <w:div w:id="2072456936">
      <w:bodyDiv w:val="1"/>
      <w:marLeft w:val="0"/>
      <w:marRight w:val="0"/>
      <w:marTop w:val="0"/>
      <w:marBottom w:val="0"/>
      <w:divBdr>
        <w:top w:val="none" w:sz="0" w:space="0" w:color="auto"/>
        <w:left w:val="none" w:sz="0" w:space="0" w:color="auto"/>
        <w:bottom w:val="none" w:sz="0" w:space="0" w:color="auto"/>
        <w:right w:val="none" w:sz="0" w:space="0" w:color="auto"/>
      </w:divBdr>
      <w:divsChild>
        <w:div w:id="50036145">
          <w:marLeft w:val="1166"/>
          <w:marRight w:val="0"/>
          <w:marTop w:val="0"/>
          <w:marBottom w:val="0"/>
          <w:divBdr>
            <w:top w:val="none" w:sz="0" w:space="0" w:color="auto"/>
            <w:left w:val="none" w:sz="0" w:space="0" w:color="auto"/>
            <w:bottom w:val="none" w:sz="0" w:space="0" w:color="auto"/>
            <w:right w:val="none" w:sz="0" w:space="0" w:color="auto"/>
          </w:divBdr>
        </w:div>
        <w:div w:id="278688099">
          <w:marLeft w:val="1166"/>
          <w:marRight w:val="0"/>
          <w:marTop w:val="0"/>
          <w:marBottom w:val="0"/>
          <w:divBdr>
            <w:top w:val="none" w:sz="0" w:space="0" w:color="auto"/>
            <w:left w:val="none" w:sz="0" w:space="0" w:color="auto"/>
            <w:bottom w:val="none" w:sz="0" w:space="0" w:color="auto"/>
            <w:right w:val="none" w:sz="0" w:space="0" w:color="auto"/>
          </w:divBdr>
        </w:div>
        <w:div w:id="725491268">
          <w:marLeft w:val="1166"/>
          <w:marRight w:val="0"/>
          <w:marTop w:val="0"/>
          <w:marBottom w:val="0"/>
          <w:divBdr>
            <w:top w:val="none" w:sz="0" w:space="0" w:color="auto"/>
            <w:left w:val="none" w:sz="0" w:space="0" w:color="auto"/>
            <w:bottom w:val="none" w:sz="0" w:space="0" w:color="auto"/>
            <w:right w:val="none" w:sz="0" w:space="0" w:color="auto"/>
          </w:divBdr>
        </w:div>
        <w:div w:id="905842618">
          <w:marLeft w:val="1166"/>
          <w:marRight w:val="0"/>
          <w:marTop w:val="0"/>
          <w:marBottom w:val="0"/>
          <w:divBdr>
            <w:top w:val="none" w:sz="0" w:space="0" w:color="auto"/>
            <w:left w:val="none" w:sz="0" w:space="0" w:color="auto"/>
            <w:bottom w:val="none" w:sz="0" w:space="0" w:color="auto"/>
            <w:right w:val="none" w:sz="0" w:space="0" w:color="auto"/>
          </w:divBdr>
        </w:div>
        <w:div w:id="1948653760">
          <w:marLeft w:val="1166"/>
          <w:marRight w:val="0"/>
          <w:marTop w:val="0"/>
          <w:marBottom w:val="0"/>
          <w:divBdr>
            <w:top w:val="none" w:sz="0" w:space="0" w:color="auto"/>
            <w:left w:val="none" w:sz="0" w:space="0" w:color="auto"/>
            <w:bottom w:val="none" w:sz="0" w:space="0" w:color="auto"/>
            <w:right w:val="none" w:sz="0" w:space="0" w:color="auto"/>
          </w:divBdr>
        </w:div>
        <w:div w:id="1958021538">
          <w:marLeft w:val="1166"/>
          <w:marRight w:val="0"/>
          <w:marTop w:val="0"/>
          <w:marBottom w:val="0"/>
          <w:divBdr>
            <w:top w:val="none" w:sz="0" w:space="0" w:color="auto"/>
            <w:left w:val="none" w:sz="0" w:space="0" w:color="auto"/>
            <w:bottom w:val="none" w:sz="0" w:space="0" w:color="auto"/>
            <w:right w:val="none" w:sz="0" w:space="0" w:color="auto"/>
          </w:divBdr>
        </w:div>
        <w:div w:id="2075883294">
          <w:marLeft w:val="547"/>
          <w:marRight w:val="0"/>
          <w:marTop w:val="0"/>
          <w:marBottom w:val="0"/>
          <w:divBdr>
            <w:top w:val="none" w:sz="0" w:space="0" w:color="auto"/>
            <w:left w:val="none" w:sz="0" w:space="0" w:color="auto"/>
            <w:bottom w:val="none" w:sz="0" w:space="0" w:color="auto"/>
            <w:right w:val="none" w:sz="0" w:space="0" w:color="auto"/>
          </w:divBdr>
        </w:div>
      </w:divsChild>
    </w:div>
    <w:div w:id="2073966138">
      <w:bodyDiv w:val="1"/>
      <w:marLeft w:val="0"/>
      <w:marRight w:val="0"/>
      <w:marTop w:val="0"/>
      <w:marBottom w:val="0"/>
      <w:divBdr>
        <w:top w:val="none" w:sz="0" w:space="0" w:color="auto"/>
        <w:left w:val="none" w:sz="0" w:space="0" w:color="auto"/>
        <w:bottom w:val="none" w:sz="0" w:space="0" w:color="auto"/>
        <w:right w:val="none" w:sz="0" w:space="0" w:color="auto"/>
      </w:divBdr>
      <w:divsChild>
        <w:div w:id="423503756">
          <w:marLeft w:val="547"/>
          <w:marRight w:val="0"/>
          <w:marTop w:val="0"/>
          <w:marBottom w:val="0"/>
          <w:divBdr>
            <w:top w:val="none" w:sz="0" w:space="0" w:color="auto"/>
            <w:left w:val="none" w:sz="0" w:space="0" w:color="auto"/>
            <w:bottom w:val="none" w:sz="0" w:space="0" w:color="auto"/>
            <w:right w:val="none" w:sz="0" w:space="0" w:color="auto"/>
          </w:divBdr>
        </w:div>
        <w:div w:id="649215854">
          <w:marLeft w:val="547"/>
          <w:marRight w:val="0"/>
          <w:marTop w:val="0"/>
          <w:marBottom w:val="0"/>
          <w:divBdr>
            <w:top w:val="none" w:sz="0" w:space="0" w:color="auto"/>
            <w:left w:val="none" w:sz="0" w:space="0" w:color="auto"/>
            <w:bottom w:val="none" w:sz="0" w:space="0" w:color="auto"/>
            <w:right w:val="none" w:sz="0" w:space="0" w:color="auto"/>
          </w:divBdr>
        </w:div>
        <w:div w:id="1062559986">
          <w:marLeft w:val="547"/>
          <w:marRight w:val="0"/>
          <w:marTop w:val="0"/>
          <w:marBottom w:val="0"/>
          <w:divBdr>
            <w:top w:val="none" w:sz="0" w:space="0" w:color="auto"/>
            <w:left w:val="none" w:sz="0" w:space="0" w:color="auto"/>
            <w:bottom w:val="none" w:sz="0" w:space="0" w:color="auto"/>
            <w:right w:val="none" w:sz="0" w:space="0" w:color="auto"/>
          </w:divBdr>
        </w:div>
      </w:divsChild>
    </w:div>
    <w:div w:id="2076388226">
      <w:bodyDiv w:val="1"/>
      <w:marLeft w:val="0"/>
      <w:marRight w:val="0"/>
      <w:marTop w:val="0"/>
      <w:marBottom w:val="0"/>
      <w:divBdr>
        <w:top w:val="none" w:sz="0" w:space="0" w:color="auto"/>
        <w:left w:val="none" w:sz="0" w:space="0" w:color="auto"/>
        <w:bottom w:val="none" w:sz="0" w:space="0" w:color="auto"/>
        <w:right w:val="none" w:sz="0" w:space="0" w:color="auto"/>
      </w:divBdr>
    </w:div>
    <w:div w:id="2076588435">
      <w:bodyDiv w:val="1"/>
      <w:marLeft w:val="0"/>
      <w:marRight w:val="0"/>
      <w:marTop w:val="0"/>
      <w:marBottom w:val="0"/>
      <w:divBdr>
        <w:top w:val="none" w:sz="0" w:space="0" w:color="auto"/>
        <w:left w:val="none" w:sz="0" w:space="0" w:color="auto"/>
        <w:bottom w:val="none" w:sz="0" w:space="0" w:color="auto"/>
        <w:right w:val="none" w:sz="0" w:space="0" w:color="auto"/>
      </w:divBdr>
      <w:divsChild>
        <w:div w:id="1285504071">
          <w:marLeft w:val="547"/>
          <w:marRight w:val="0"/>
          <w:marTop w:val="0"/>
          <w:marBottom w:val="0"/>
          <w:divBdr>
            <w:top w:val="none" w:sz="0" w:space="0" w:color="auto"/>
            <w:left w:val="none" w:sz="0" w:space="0" w:color="auto"/>
            <w:bottom w:val="none" w:sz="0" w:space="0" w:color="auto"/>
            <w:right w:val="none" w:sz="0" w:space="0" w:color="auto"/>
          </w:divBdr>
        </w:div>
        <w:div w:id="1290822975">
          <w:marLeft w:val="547"/>
          <w:marRight w:val="0"/>
          <w:marTop w:val="0"/>
          <w:marBottom w:val="0"/>
          <w:divBdr>
            <w:top w:val="none" w:sz="0" w:space="0" w:color="auto"/>
            <w:left w:val="none" w:sz="0" w:space="0" w:color="auto"/>
            <w:bottom w:val="none" w:sz="0" w:space="0" w:color="auto"/>
            <w:right w:val="none" w:sz="0" w:space="0" w:color="auto"/>
          </w:divBdr>
        </w:div>
      </w:divsChild>
    </w:div>
    <w:div w:id="2077622943">
      <w:bodyDiv w:val="1"/>
      <w:marLeft w:val="0"/>
      <w:marRight w:val="0"/>
      <w:marTop w:val="0"/>
      <w:marBottom w:val="0"/>
      <w:divBdr>
        <w:top w:val="none" w:sz="0" w:space="0" w:color="auto"/>
        <w:left w:val="none" w:sz="0" w:space="0" w:color="auto"/>
        <w:bottom w:val="none" w:sz="0" w:space="0" w:color="auto"/>
        <w:right w:val="none" w:sz="0" w:space="0" w:color="auto"/>
      </w:divBdr>
    </w:div>
    <w:div w:id="2078091523">
      <w:bodyDiv w:val="1"/>
      <w:marLeft w:val="0"/>
      <w:marRight w:val="0"/>
      <w:marTop w:val="0"/>
      <w:marBottom w:val="0"/>
      <w:divBdr>
        <w:top w:val="none" w:sz="0" w:space="0" w:color="auto"/>
        <w:left w:val="none" w:sz="0" w:space="0" w:color="auto"/>
        <w:bottom w:val="none" w:sz="0" w:space="0" w:color="auto"/>
        <w:right w:val="none" w:sz="0" w:space="0" w:color="auto"/>
      </w:divBdr>
    </w:div>
    <w:div w:id="2080128169">
      <w:bodyDiv w:val="1"/>
      <w:marLeft w:val="0"/>
      <w:marRight w:val="0"/>
      <w:marTop w:val="0"/>
      <w:marBottom w:val="0"/>
      <w:divBdr>
        <w:top w:val="none" w:sz="0" w:space="0" w:color="auto"/>
        <w:left w:val="none" w:sz="0" w:space="0" w:color="auto"/>
        <w:bottom w:val="none" w:sz="0" w:space="0" w:color="auto"/>
        <w:right w:val="none" w:sz="0" w:space="0" w:color="auto"/>
      </w:divBdr>
    </w:div>
    <w:div w:id="2080590613">
      <w:bodyDiv w:val="1"/>
      <w:marLeft w:val="0"/>
      <w:marRight w:val="0"/>
      <w:marTop w:val="0"/>
      <w:marBottom w:val="0"/>
      <w:divBdr>
        <w:top w:val="none" w:sz="0" w:space="0" w:color="auto"/>
        <w:left w:val="none" w:sz="0" w:space="0" w:color="auto"/>
        <w:bottom w:val="none" w:sz="0" w:space="0" w:color="auto"/>
        <w:right w:val="none" w:sz="0" w:space="0" w:color="auto"/>
      </w:divBdr>
      <w:divsChild>
        <w:div w:id="1239756064">
          <w:marLeft w:val="0"/>
          <w:marRight w:val="0"/>
          <w:marTop w:val="0"/>
          <w:marBottom w:val="0"/>
          <w:divBdr>
            <w:top w:val="none" w:sz="0" w:space="0" w:color="auto"/>
            <w:left w:val="none" w:sz="0" w:space="0" w:color="auto"/>
            <w:bottom w:val="none" w:sz="0" w:space="0" w:color="auto"/>
            <w:right w:val="none" w:sz="0" w:space="0" w:color="auto"/>
          </w:divBdr>
        </w:div>
        <w:div w:id="1874422448">
          <w:marLeft w:val="0"/>
          <w:marRight w:val="0"/>
          <w:marTop w:val="0"/>
          <w:marBottom w:val="0"/>
          <w:divBdr>
            <w:top w:val="none" w:sz="0" w:space="0" w:color="auto"/>
            <w:left w:val="none" w:sz="0" w:space="0" w:color="auto"/>
            <w:bottom w:val="none" w:sz="0" w:space="0" w:color="auto"/>
            <w:right w:val="none" w:sz="0" w:space="0" w:color="auto"/>
          </w:divBdr>
          <w:divsChild>
            <w:div w:id="1868331353">
              <w:marLeft w:val="0"/>
              <w:marRight w:val="0"/>
              <w:marTop w:val="0"/>
              <w:marBottom w:val="0"/>
              <w:divBdr>
                <w:top w:val="none" w:sz="0" w:space="0" w:color="auto"/>
                <w:left w:val="none" w:sz="0" w:space="0" w:color="auto"/>
                <w:bottom w:val="none" w:sz="0" w:space="0" w:color="auto"/>
                <w:right w:val="none" w:sz="0" w:space="0" w:color="auto"/>
              </w:divBdr>
              <w:divsChild>
                <w:div w:id="502936597">
                  <w:marLeft w:val="0"/>
                  <w:marRight w:val="0"/>
                  <w:marTop w:val="0"/>
                  <w:marBottom w:val="0"/>
                  <w:divBdr>
                    <w:top w:val="none" w:sz="0" w:space="0" w:color="auto"/>
                    <w:left w:val="none" w:sz="0" w:space="0" w:color="auto"/>
                    <w:bottom w:val="none" w:sz="0" w:space="0" w:color="auto"/>
                    <w:right w:val="none" w:sz="0" w:space="0" w:color="auto"/>
                  </w:divBdr>
                  <w:divsChild>
                    <w:div w:id="1116827433">
                      <w:marLeft w:val="0"/>
                      <w:marRight w:val="0"/>
                      <w:marTop w:val="0"/>
                      <w:marBottom w:val="0"/>
                      <w:divBdr>
                        <w:top w:val="none" w:sz="0" w:space="0" w:color="auto"/>
                        <w:left w:val="none" w:sz="0" w:space="0" w:color="auto"/>
                        <w:bottom w:val="none" w:sz="0" w:space="0" w:color="auto"/>
                        <w:right w:val="none" w:sz="0" w:space="0" w:color="auto"/>
                      </w:divBdr>
                    </w:div>
                  </w:divsChild>
                </w:div>
                <w:div w:id="1246190681">
                  <w:marLeft w:val="0"/>
                  <w:marRight w:val="0"/>
                  <w:marTop w:val="0"/>
                  <w:marBottom w:val="0"/>
                  <w:divBdr>
                    <w:top w:val="none" w:sz="0" w:space="0" w:color="auto"/>
                    <w:left w:val="none" w:sz="0" w:space="0" w:color="auto"/>
                    <w:bottom w:val="none" w:sz="0" w:space="0" w:color="auto"/>
                    <w:right w:val="none" w:sz="0" w:space="0" w:color="auto"/>
                  </w:divBdr>
                  <w:divsChild>
                    <w:div w:id="34548187">
                      <w:marLeft w:val="0"/>
                      <w:marRight w:val="0"/>
                      <w:marTop w:val="0"/>
                      <w:marBottom w:val="0"/>
                      <w:divBdr>
                        <w:top w:val="none" w:sz="0" w:space="0" w:color="auto"/>
                        <w:left w:val="none" w:sz="0" w:space="0" w:color="auto"/>
                        <w:bottom w:val="none" w:sz="0" w:space="0" w:color="auto"/>
                        <w:right w:val="none" w:sz="0" w:space="0" w:color="auto"/>
                      </w:divBdr>
                    </w:div>
                  </w:divsChild>
                </w:div>
                <w:div w:id="2112316313">
                  <w:marLeft w:val="0"/>
                  <w:marRight w:val="0"/>
                  <w:marTop w:val="0"/>
                  <w:marBottom w:val="0"/>
                  <w:divBdr>
                    <w:top w:val="none" w:sz="0" w:space="0" w:color="auto"/>
                    <w:left w:val="none" w:sz="0" w:space="0" w:color="auto"/>
                    <w:bottom w:val="none" w:sz="0" w:space="0" w:color="auto"/>
                    <w:right w:val="none" w:sz="0" w:space="0" w:color="auto"/>
                  </w:divBdr>
                  <w:divsChild>
                    <w:div w:id="627013840">
                      <w:marLeft w:val="0"/>
                      <w:marRight w:val="0"/>
                      <w:marTop w:val="0"/>
                      <w:marBottom w:val="0"/>
                      <w:divBdr>
                        <w:top w:val="none" w:sz="0" w:space="0" w:color="auto"/>
                        <w:left w:val="none" w:sz="0" w:space="0" w:color="auto"/>
                        <w:bottom w:val="none" w:sz="0" w:space="0" w:color="auto"/>
                        <w:right w:val="none" w:sz="0" w:space="0" w:color="auto"/>
                      </w:divBdr>
                    </w:div>
                  </w:divsChild>
                </w:div>
                <w:div w:id="2113016388">
                  <w:marLeft w:val="0"/>
                  <w:marRight w:val="0"/>
                  <w:marTop w:val="0"/>
                  <w:marBottom w:val="0"/>
                  <w:divBdr>
                    <w:top w:val="none" w:sz="0" w:space="0" w:color="auto"/>
                    <w:left w:val="none" w:sz="0" w:space="0" w:color="auto"/>
                    <w:bottom w:val="none" w:sz="0" w:space="0" w:color="auto"/>
                    <w:right w:val="none" w:sz="0" w:space="0" w:color="auto"/>
                  </w:divBdr>
                  <w:divsChild>
                    <w:div w:id="11312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176264">
      <w:bodyDiv w:val="1"/>
      <w:marLeft w:val="0"/>
      <w:marRight w:val="0"/>
      <w:marTop w:val="0"/>
      <w:marBottom w:val="0"/>
      <w:divBdr>
        <w:top w:val="none" w:sz="0" w:space="0" w:color="auto"/>
        <w:left w:val="none" w:sz="0" w:space="0" w:color="auto"/>
        <w:bottom w:val="none" w:sz="0" w:space="0" w:color="auto"/>
        <w:right w:val="none" w:sz="0" w:space="0" w:color="auto"/>
      </w:divBdr>
    </w:div>
    <w:div w:id="2081516743">
      <w:bodyDiv w:val="1"/>
      <w:marLeft w:val="0"/>
      <w:marRight w:val="0"/>
      <w:marTop w:val="0"/>
      <w:marBottom w:val="0"/>
      <w:divBdr>
        <w:top w:val="none" w:sz="0" w:space="0" w:color="auto"/>
        <w:left w:val="none" w:sz="0" w:space="0" w:color="auto"/>
        <w:bottom w:val="none" w:sz="0" w:space="0" w:color="auto"/>
        <w:right w:val="none" w:sz="0" w:space="0" w:color="auto"/>
      </w:divBdr>
    </w:div>
    <w:div w:id="2082017372">
      <w:bodyDiv w:val="1"/>
      <w:marLeft w:val="0"/>
      <w:marRight w:val="0"/>
      <w:marTop w:val="0"/>
      <w:marBottom w:val="0"/>
      <w:divBdr>
        <w:top w:val="none" w:sz="0" w:space="0" w:color="auto"/>
        <w:left w:val="none" w:sz="0" w:space="0" w:color="auto"/>
        <w:bottom w:val="none" w:sz="0" w:space="0" w:color="auto"/>
        <w:right w:val="none" w:sz="0" w:space="0" w:color="auto"/>
      </w:divBdr>
      <w:divsChild>
        <w:div w:id="2035571766">
          <w:marLeft w:val="0"/>
          <w:marRight w:val="0"/>
          <w:marTop w:val="0"/>
          <w:marBottom w:val="0"/>
          <w:divBdr>
            <w:top w:val="single" w:sz="2" w:space="0" w:color="auto"/>
            <w:left w:val="single" w:sz="2" w:space="0" w:color="auto"/>
            <w:bottom w:val="single" w:sz="6" w:space="0" w:color="auto"/>
            <w:right w:val="single" w:sz="2" w:space="0" w:color="auto"/>
          </w:divBdr>
          <w:divsChild>
            <w:div w:id="19073028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45252272">
                  <w:marLeft w:val="0"/>
                  <w:marRight w:val="0"/>
                  <w:marTop w:val="0"/>
                  <w:marBottom w:val="0"/>
                  <w:divBdr>
                    <w:top w:val="single" w:sz="2" w:space="0" w:color="D9D9E3"/>
                    <w:left w:val="single" w:sz="2" w:space="0" w:color="D9D9E3"/>
                    <w:bottom w:val="single" w:sz="2" w:space="0" w:color="D9D9E3"/>
                    <w:right w:val="single" w:sz="2" w:space="0" w:color="D9D9E3"/>
                  </w:divBdr>
                  <w:divsChild>
                    <w:div w:id="659503912">
                      <w:marLeft w:val="0"/>
                      <w:marRight w:val="0"/>
                      <w:marTop w:val="0"/>
                      <w:marBottom w:val="0"/>
                      <w:divBdr>
                        <w:top w:val="single" w:sz="2" w:space="0" w:color="D9D9E3"/>
                        <w:left w:val="single" w:sz="2" w:space="0" w:color="D9D9E3"/>
                        <w:bottom w:val="single" w:sz="2" w:space="0" w:color="D9D9E3"/>
                        <w:right w:val="single" w:sz="2" w:space="0" w:color="D9D9E3"/>
                      </w:divBdr>
                      <w:divsChild>
                        <w:div w:id="1289631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31942453">
          <w:marLeft w:val="0"/>
          <w:marRight w:val="0"/>
          <w:marTop w:val="0"/>
          <w:marBottom w:val="0"/>
          <w:divBdr>
            <w:top w:val="single" w:sz="2" w:space="0" w:color="auto"/>
            <w:left w:val="single" w:sz="2" w:space="0" w:color="auto"/>
            <w:bottom w:val="single" w:sz="6" w:space="0" w:color="auto"/>
            <w:right w:val="single" w:sz="2" w:space="0" w:color="auto"/>
          </w:divBdr>
          <w:divsChild>
            <w:div w:id="784075642">
              <w:marLeft w:val="0"/>
              <w:marRight w:val="0"/>
              <w:marTop w:val="100"/>
              <w:marBottom w:val="100"/>
              <w:divBdr>
                <w:top w:val="single" w:sz="2" w:space="0" w:color="D9D9E3"/>
                <w:left w:val="single" w:sz="2" w:space="0" w:color="D9D9E3"/>
                <w:bottom w:val="single" w:sz="2" w:space="0" w:color="D9D9E3"/>
                <w:right w:val="single" w:sz="2" w:space="0" w:color="D9D9E3"/>
              </w:divBdr>
              <w:divsChild>
                <w:div w:id="2054841789">
                  <w:marLeft w:val="0"/>
                  <w:marRight w:val="0"/>
                  <w:marTop w:val="0"/>
                  <w:marBottom w:val="0"/>
                  <w:divBdr>
                    <w:top w:val="single" w:sz="2" w:space="0" w:color="D9D9E3"/>
                    <w:left w:val="single" w:sz="2" w:space="0" w:color="D9D9E3"/>
                    <w:bottom w:val="single" w:sz="2" w:space="0" w:color="D9D9E3"/>
                    <w:right w:val="single" w:sz="2" w:space="0" w:color="D9D9E3"/>
                  </w:divBdr>
                  <w:divsChild>
                    <w:div w:id="235021728">
                      <w:marLeft w:val="0"/>
                      <w:marRight w:val="0"/>
                      <w:marTop w:val="0"/>
                      <w:marBottom w:val="0"/>
                      <w:divBdr>
                        <w:top w:val="single" w:sz="2" w:space="0" w:color="D9D9E3"/>
                        <w:left w:val="single" w:sz="2" w:space="0" w:color="D9D9E3"/>
                        <w:bottom w:val="single" w:sz="2" w:space="0" w:color="D9D9E3"/>
                        <w:right w:val="single" w:sz="2" w:space="0" w:color="D9D9E3"/>
                      </w:divBdr>
                      <w:divsChild>
                        <w:div w:id="423111790">
                          <w:marLeft w:val="0"/>
                          <w:marRight w:val="0"/>
                          <w:marTop w:val="0"/>
                          <w:marBottom w:val="0"/>
                          <w:divBdr>
                            <w:top w:val="single" w:sz="2" w:space="0" w:color="D9D9E3"/>
                            <w:left w:val="single" w:sz="2" w:space="0" w:color="D9D9E3"/>
                            <w:bottom w:val="single" w:sz="2" w:space="0" w:color="D9D9E3"/>
                            <w:right w:val="single" w:sz="2" w:space="0" w:color="D9D9E3"/>
                          </w:divBdr>
                          <w:divsChild>
                            <w:div w:id="232594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2017573">
      <w:bodyDiv w:val="1"/>
      <w:marLeft w:val="0"/>
      <w:marRight w:val="0"/>
      <w:marTop w:val="0"/>
      <w:marBottom w:val="0"/>
      <w:divBdr>
        <w:top w:val="none" w:sz="0" w:space="0" w:color="auto"/>
        <w:left w:val="none" w:sz="0" w:space="0" w:color="auto"/>
        <w:bottom w:val="none" w:sz="0" w:space="0" w:color="auto"/>
        <w:right w:val="none" w:sz="0" w:space="0" w:color="auto"/>
      </w:divBdr>
      <w:divsChild>
        <w:div w:id="81802774">
          <w:marLeft w:val="0"/>
          <w:marRight w:val="0"/>
          <w:marTop w:val="0"/>
          <w:marBottom w:val="0"/>
          <w:divBdr>
            <w:top w:val="single" w:sz="6" w:space="0" w:color="D9D9E3"/>
            <w:left w:val="single" w:sz="2" w:space="0" w:color="D9D9E3"/>
            <w:bottom w:val="single" w:sz="2" w:space="0" w:color="D9D9E3"/>
            <w:right w:val="single" w:sz="2" w:space="0" w:color="D9D9E3"/>
          </w:divBdr>
          <w:divsChild>
            <w:div w:id="599139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8547262">
          <w:marLeft w:val="0"/>
          <w:marRight w:val="0"/>
          <w:marTop w:val="0"/>
          <w:marBottom w:val="0"/>
          <w:divBdr>
            <w:top w:val="single" w:sz="2" w:space="0" w:color="D9D9E3"/>
            <w:left w:val="single" w:sz="2" w:space="0" w:color="D9D9E3"/>
            <w:bottom w:val="single" w:sz="2" w:space="0" w:color="D9D9E3"/>
            <w:right w:val="single" w:sz="2" w:space="0" w:color="D9D9E3"/>
          </w:divBdr>
          <w:divsChild>
            <w:div w:id="1103457999">
              <w:marLeft w:val="0"/>
              <w:marRight w:val="0"/>
              <w:marTop w:val="0"/>
              <w:marBottom w:val="0"/>
              <w:divBdr>
                <w:top w:val="single" w:sz="2" w:space="0" w:color="D9D9E3"/>
                <w:left w:val="single" w:sz="2" w:space="0" w:color="D9D9E3"/>
                <w:bottom w:val="single" w:sz="2" w:space="0" w:color="D9D9E3"/>
                <w:right w:val="single" w:sz="2" w:space="0" w:color="D9D9E3"/>
              </w:divBdr>
              <w:divsChild>
                <w:div w:id="440806408">
                  <w:marLeft w:val="0"/>
                  <w:marRight w:val="0"/>
                  <w:marTop w:val="0"/>
                  <w:marBottom w:val="0"/>
                  <w:divBdr>
                    <w:top w:val="single" w:sz="2" w:space="0" w:color="D9D9E3"/>
                    <w:left w:val="single" w:sz="2" w:space="0" w:color="D9D9E3"/>
                    <w:bottom w:val="single" w:sz="2" w:space="0" w:color="D9D9E3"/>
                    <w:right w:val="single" w:sz="2" w:space="0" w:color="D9D9E3"/>
                  </w:divBdr>
                  <w:divsChild>
                    <w:div w:id="1645622757">
                      <w:marLeft w:val="0"/>
                      <w:marRight w:val="0"/>
                      <w:marTop w:val="0"/>
                      <w:marBottom w:val="0"/>
                      <w:divBdr>
                        <w:top w:val="single" w:sz="2" w:space="0" w:color="D9D9E3"/>
                        <w:left w:val="single" w:sz="2" w:space="0" w:color="D9D9E3"/>
                        <w:bottom w:val="single" w:sz="2" w:space="0" w:color="D9D9E3"/>
                        <w:right w:val="single" w:sz="2" w:space="0" w:color="D9D9E3"/>
                      </w:divBdr>
                      <w:divsChild>
                        <w:div w:id="799615999">
                          <w:marLeft w:val="0"/>
                          <w:marRight w:val="0"/>
                          <w:marTop w:val="0"/>
                          <w:marBottom w:val="0"/>
                          <w:divBdr>
                            <w:top w:val="single" w:sz="2" w:space="0" w:color="auto"/>
                            <w:left w:val="single" w:sz="2" w:space="0" w:color="auto"/>
                            <w:bottom w:val="single" w:sz="6" w:space="0" w:color="auto"/>
                            <w:right w:val="single" w:sz="2" w:space="0" w:color="auto"/>
                          </w:divBdr>
                          <w:divsChild>
                            <w:div w:id="495045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83087077">
                                  <w:marLeft w:val="0"/>
                                  <w:marRight w:val="0"/>
                                  <w:marTop w:val="0"/>
                                  <w:marBottom w:val="0"/>
                                  <w:divBdr>
                                    <w:top w:val="single" w:sz="2" w:space="0" w:color="D9D9E3"/>
                                    <w:left w:val="single" w:sz="2" w:space="0" w:color="D9D9E3"/>
                                    <w:bottom w:val="single" w:sz="2" w:space="0" w:color="D9D9E3"/>
                                    <w:right w:val="single" w:sz="2" w:space="0" w:color="D9D9E3"/>
                                  </w:divBdr>
                                  <w:divsChild>
                                    <w:div w:id="1704360633">
                                      <w:marLeft w:val="0"/>
                                      <w:marRight w:val="0"/>
                                      <w:marTop w:val="0"/>
                                      <w:marBottom w:val="0"/>
                                      <w:divBdr>
                                        <w:top w:val="single" w:sz="2" w:space="0" w:color="D9D9E3"/>
                                        <w:left w:val="single" w:sz="2" w:space="0" w:color="D9D9E3"/>
                                        <w:bottom w:val="single" w:sz="2" w:space="0" w:color="D9D9E3"/>
                                        <w:right w:val="single" w:sz="2" w:space="0" w:color="D9D9E3"/>
                                      </w:divBdr>
                                      <w:divsChild>
                                        <w:div w:id="119962031">
                                          <w:marLeft w:val="0"/>
                                          <w:marRight w:val="0"/>
                                          <w:marTop w:val="0"/>
                                          <w:marBottom w:val="0"/>
                                          <w:divBdr>
                                            <w:top w:val="single" w:sz="2" w:space="0" w:color="D9D9E3"/>
                                            <w:left w:val="single" w:sz="2" w:space="0" w:color="D9D9E3"/>
                                            <w:bottom w:val="single" w:sz="2" w:space="0" w:color="D9D9E3"/>
                                            <w:right w:val="single" w:sz="2" w:space="0" w:color="D9D9E3"/>
                                          </w:divBdr>
                                          <w:divsChild>
                                            <w:div w:id="1228490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83135762">
      <w:bodyDiv w:val="1"/>
      <w:marLeft w:val="0"/>
      <w:marRight w:val="0"/>
      <w:marTop w:val="0"/>
      <w:marBottom w:val="0"/>
      <w:divBdr>
        <w:top w:val="none" w:sz="0" w:space="0" w:color="auto"/>
        <w:left w:val="none" w:sz="0" w:space="0" w:color="auto"/>
        <w:bottom w:val="none" w:sz="0" w:space="0" w:color="auto"/>
        <w:right w:val="none" w:sz="0" w:space="0" w:color="auto"/>
      </w:divBdr>
    </w:div>
    <w:div w:id="2084259199">
      <w:bodyDiv w:val="1"/>
      <w:marLeft w:val="0"/>
      <w:marRight w:val="0"/>
      <w:marTop w:val="0"/>
      <w:marBottom w:val="0"/>
      <w:divBdr>
        <w:top w:val="none" w:sz="0" w:space="0" w:color="auto"/>
        <w:left w:val="none" w:sz="0" w:space="0" w:color="auto"/>
        <w:bottom w:val="none" w:sz="0" w:space="0" w:color="auto"/>
        <w:right w:val="none" w:sz="0" w:space="0" w:color="auto"/>
      </w:divBdr>
      <w:divsChild>
        <w:div w:id="1435319440">
          <w:marLeft w:val="0"/>
          <w:marRight w:val="0"/>
          <w:marTop w:val="0"/>
          <w:marBottom w:val="0"/>
          <w:divBdr>
            <w:top w:val="single" w:sz="2" w:space="0" w:color="auto"/>
            <w:left w:val="single" w:sz="2" w:space="0" w:color="auto"/>
            <w:bottom w:val="single" w:sz="6" w:space="0" w:color="auto"/>
            <w:right w:val="single" w:sz="2" w:space="0" w:color="auto"/>
          </w:divBdr>
          <w:divsChild>
            <w:div w:id="152262487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3348077">
                  <w:marLeft w:val="0"/>
                  <w:marRight w:val="0"/>
                  <w:marTop w:val="0"/>
                  <w:marBottom w:val="0"/>
                  <w:divBdr>
                    <w:top w:val="single" w:sz="2" w:space="0" w:color="D9D9E3"/>
                    <w:left w:val="single" w:sz="2" w:space="0" w:color="D9D9E3"/>
                    <w:bottom w:val="single" w:sz="2" w:space="0" w:color="D9D9E3"/>
                    <w:right w:val="single" w:sz="2" w:space="0" w:color="D9D9E3"/>
                  </w:divBdr>
                  <w:divsChild>
                    <w:div w:id="935165826">
                      <w:marLeft w:val="0"/>
                      <w:marRight w:val="0"/>
                      <w:marTop w:val="0"/>
                      <w:marBottom w:val="0"/>
                      <w:divBdr>
                        <w:top w:val="single" w:sz="2" w:space="0" w:color="D9D9E3"/>
                        <w:left w:val="single" w:sz="2" w:space="0" w:color="D9D9E3"/>
                        <w:bottom w:val="single" w:sz="2" w:space="0" w:color="D9D9E3"/>
                        <w:right w:val="single" w:sz="2" w:space="0" w:color="D9D9E3"/>
                      </w:divBdr>
                      <w:divsChild>
                        <w:div w:id="1351957560">
                          <w:marLeft w:val="0"/>
                          <w:marRight w:val="0"/>
                          <w:marTop w:val="0"/>
                          <w:marBottom w:val="0"/>
                          <w:divBdr>
                            <w:top w:val="single" w:sz="2" w:space="0" w:color="D9D9E3"/>
                            <w:left w:val="single" w:sz="2" w:space="0" w:color="D9D9E3"/>
                            <w:bottom w:val="single" w:sz="2" w:space="0" w:color="D9D9E3"/>
                            <w:right w:val="single" w:sz="2" w:space="0" w:color="D9D9E3"/>
                          </w:divBdr>
                          <w:divsChild>
                            <w:div w:id="1061518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5838466">
      <w:bodyDiv w:val="1"/>
      <w:marLeft w:val="0"/>
      <w:marRight w:val="0"/>
      <w:marTop w:val="0"/>
      <w:marBottom w:val="0"/>
      <w:divBdr>
        <w:top w:val="none" w:sz="0" w:space="0" w:color="auto"/>
        <w:left w:val="none" w:sz="0" w:space="0" w:color="auto"/>
        <w:bottom w:val="none" w:sz="0" w:space="0" w:color="auto"/>
        <w:right w:val="none" w:sz="0" w:space="0" w:color="auto"/>
      </w:divBdr>
    </w:div>
    <w:div w:id="2086567701">
      <w:bodyDiv w:val="1"/>
      <w:marLeft w:val="0"/>
      <w:marRight w:val="0"/>
      <w:marTop w:val="0"/>
      <w:marBottom w:val="0"/>
      <w:divBdr>
        <w:top w:val="none" w:sz="0" w:space="0" w:color="auto"/>
        <w:left w:val="none" w:sz="0" w:space="0" w:color="auto"/>
        <w:bottom w:val="none" w:sz="0" w:space="0" w:color="auto"/>
        <w:right w:val="none" w:sz="0" w:space="0" w:color="auto"/>
      </w:divBdr>
    </w:div>
    <w:div w:id="2090155296">
      <w:bodyDiv w:val="1"/>
      <w:marLeft w:val="0"/>
      <w:marRight w:val="0"/>
      <w:marTop w:val="0"/>
      <w:marBottom w:val="0"/>
      <w:divBdr>
        <w:top w:val="none" w:sz="0" w:space="0" w:color="auto"/>
        <w:left w:val="none" w:sz="0" w:space="0" w:color="auto"/>
        <w:bottom w:val="none" w:sz="0" w:space="0" w:color="auto"/>
        <w:right w:val="none" w:sz="0" w:space="0" w:color="auto"/>
      </w:divBdr>
    </w:div>
    <w:div w:id="2091925402">
      <w:bodyDiv w:val="1"/>
      <w:marLeft w:val="0"/>
      <w:marRight w:val="0"/>
      <w:marTop w:val="0"/>
      <w:marBottom w:val="0"/>
      <w:divBdr>
        <w:top w:val="none" w:sz="0" w:space="0" w:color="auto"/>
        <w:left w:val="none" w:sz="0" w:space="0" w:color="auto"/>
        <w:bottom w:val="none" w:sz="0" w:space="0" w:color="auto"/>
        <w:right w:val="none" w:sz="0" w:space="0" w:color="auto"/>
      </w:divBdr>
    </w:div>
    <w:div w:id="2094625807">
      <w:bodyDiv w:val="1"/>
      <w:marLeft w:val="0"/>
      <w:marRight w:val="0"/>
      <w:marTop w:val="0"/>
      <w:marBottom w:val="0"/>
      <w:divBdr>
        <w:top w:val="none" w:sz="0" w:space="0" w:color="auto"/>
        <w:left w:val="none" w:sz="0" w:space="0" w:color="auto"/>
        <w:bottom w:val="none" w:sz="0" w:space="0" w:color="auto"/>
        <w:right w:val="none" w:sz="0" w:space="0" w:color="auto"/>
      </w:divBdr>
    </w:div>
    <w:div w:id="2096244781">
      <w:bodyDiv w:val="1"/>
      <w:marLeft w:val="0"/>
      <w:marRight w:val="0"/>
      <w:marTop w:val="0"/>
      <w:marBottom w:val="0"/>
      <w:divBdr>
        <w:top w:val="none" w:sz="0" w:space="0" w:color="auto"/>
        <w:left w:val="none" w:sz="0" w:space="0" w:color="auto"/>
        <w:bottom w:val="none" w:sz="0" w:space="0" w:color="auto"/>
        <w:right w:val="none" w:sz="0" w:space="0" w:color="auto"/>
      </w:divBdr>
    </w:div>
    <w:div w:id="2099793473">
      <w:bodyDiv w:val="1"/>
      <w:marLeft w:val="0"/>
      <w:marRight w:val="0"/>
      <w:marTop w:val="0"/>
      <w:marBottom w:val="0"/>
      <w:divBdr>
        <w:top w:val="none" w:sz="0" w:space="0" w:color="auto"/>
        <w:left w:val="none" w:sz="0" w:space="0" w:color="auto"/>
        <w:bottom w:val="none" w:sz="0" w:space="0" w:color="auto"/>
        <w:right w:val="none" w:sz="0" w:space="0" w:color="auto"/>
      </w:divBdr>
    </w:div>
    <w:div w:id="2100248161">
      <w:bodyDiv w:val="1"/>
      <w:marLeft w:val="0"/>
      <w:marRight w:val="0"/>
      <w:marTop w:val="0"/>
      <w:marBottom w:val="0"/>
      <w:divBdr>
        <w:top w:val="none" w:sz="0" w:space="0" w:color="auto"/>
        <w:left w:val="none" w:sz="0" w:space="0" w:color="auto"/>
        <w:bottom w:val="none" w:sz="0" w:space="0" w:color="auto"/>
        <w:right w:val="none" w:sz="0" w:space="0" w:color="auto"/>
      </w:divBdr>
    </w:div>
    <w:div w:id="2100372253">
      <w:bodyDiv w:val="1"/>
      <w:marLeft w:val="0"/>
      <w:marRight w:val="0"/>
      <w:marTop w:val="0"/>
      <w:marBottom w:val="0"/>
      <w:divBdr>
        <w:top w:val="none" w:sz="0" w:space="0" w:color="auto"/>
        <w:left w:val="none" w:sz="0" w:space="0" w:color="auto"/>
        <w:bottom w:val="none" w:sz="0" w:space="0" w:color="auto"/>
        <w:right w:val="none" w:sz="0" w:space="0" w:color="auto"/>
      </w:divBdr>
      <w:divsChild>
        <w:div w:id="1641224420">
          <w:marLeft w:val="0"/>
          <w:marRight w:val="0"/>
          <w:marTop w:val="0"/>
          <w:marBottom w:val="0"/>
          <w:divBdr>
            <w:top w:val="single" w:sz="2" w:space="0" w:color="auto"/>
            <w:left w:val="single" w:sz="2" w:space="0" w:color="auto"/>
            <w:bottom w:val="single" w:sz="6" w:space="0" w:color="auto"/>
            <w:right w:val="single" w:sz="2" w:space="0" w:color="auto"/>
          </w:divBdr>
          <w:divsChild>
            <w:div w:id="196739472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8782588">
                  <w:marLeft w:val="0"/>
                  <w:marRight w:val="0"/>
                  <w:marTop w:val="0"/>
                  <w:marBottom w:val="0"/>
                  <w:divBdr>
                    <w:top w:val="single" w:sz="2" w:space="0" w:color="D9D9E3"/>
                    <w:left w:val="single" w:sz="2" w:space="0" w:color="D9D9E3"/>
                    <w:bottom w:val="single" w:sz="2" w:space="0" w:color="D9D9E3"/>
                    <w:right w:val="single" w:sz="2" w:space="0" w:color="D9D9E3"/>
                  </w:divBdr>
                  <w:divsChild>
                    <w:div w:id="1496073533">
                      <w:marLeft w:val="0"/>
                      <w:marRight w:val="0"/>
                      <w:marTop w:val="0"/>
                      <w:marBottom w:val="0"/>
                      <w:divBdr>
                        <w:top w:val="single" w:sz="2" w:space="0" w:color="D9D9E3"/>
                        <w:left w:val="single" w:sz="2" w:space="0" w:color="D9D9E3"/>
                        <w:bottom w:val="single" w:sz="2" w:space="0" w:color="D9D9E3"/>
                        <w:right w:val="single" w:sz="2" w:space="0" w:color="D9D9E3"/>
                      </w:divBdr>
                      <w:divsChild>
                        <w:div w:id="2122261188">
                          <w:marLeft w:val="0"/>
                          <w:marRight w:val="0"/>
                          <w:marTop w:val="0"/>
                          <w:marBottom w:val="0"/>
                          <w:divBdr>
                            <w:top w:val="single" w:sz="2" w:space="0" w:color="D9D9E3"/>
                            <w:left w:val="single" w:sz="2" w:space="0" w:color="D9D9E3"/>
                            <w:bottom w:val="single" w:sz="2" w:space="0" w:color="D9D9E3"/>
                            <w:right w:val="single" w:sz="2" w:space="0" w:color="D9D9E3"/>
                          </w:divBdr>
                          <w:divsChild>
                            <w:div w:id="418910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2678750">
      <w:bodyDiv w:val="1"/>
      <w:marLeft w:val="0"/>
      <w:marRight w:val="0"/>
      <w:marTop w:val="0"/>
      <w:marBottom w:val="0"/>
      <w:divBdr>
        <w:top w:val="none" w:sz="0" w:space="0" w:color="auto"/>
        <w:left w:val="none" w:sz="0" w:space="0" w:color="auto"/>
        <w:bottom w:val="none" w:sz="0" w:space="0" w:color="auto"/>
        <w:right w:val="none" w:sz="0" w:space="0" w:color="auto"/>
      </w:divBdr>
      <w:divsChild>
        <w:div w:id="25713770">
          <w:marLeft w:val="0"/>
          <w:marRight w:val="0"/>
          <w:marTop w:val="0"/>
          <w:marBottom w:val="0"/>
          <w:divBdr>
            <w:top w:val="single" w:sz="2" w:space="0" w:color="auto"/>
            <w:left w:val="single" w:sz="2" w:space="0" w:color="auto"/>
            <w:bottom w:val="single" w:sz="6" w:space="0" w:color="auto"/>
            <w:right w:val="single" w:sz="2" w:space="0" w:color="auto"/>
          </w:divBdr>
          <w:divsChild>
            <w:div w:id="1771704278">
              <w:marLeft w:val="0"/>
              <w:marRight w:val="0"/>
              <w:marTop w:val="100"/>
              <w:marBottom w:val="100"/>
              <w:divBdr>
                <w:top w:val="single" w:sz="2" w:space="0" w:color="D9D9E3"/>
                <w:left w:val="single" w:sz="2" w:space="0" w:color="D9D9E3"/>
                <w:bottom w:val="single" w:sz="2" w:space="0" w:color="D9D9E3"/>
                <w:right w:val="single" w:sz="2" w:space="0" w:color="D9D9E3"/>
              </w:divBdr>
              <w:divsChild>
                <w:div w:id="1806897716">
                  <w:marLeft w:val="0"/>
                  <w:marRight w:val="0"/>
                  <w:marTop w:val="0"/>
                  <w:marBottom w:val="0"/>
                  <w:divBdr>
                    <w:top w:val="single" w:sz="2" w:space="0" w:color="D9D9E3"/>
                    <w:left w:val="single" w:sz="2" w:space="0" w:color="D9D9E3"/>
                    <w:bottom w:val="single" w:sz="2" w:space="0" w:color="D9D9E3"/>
                    <w:right w:val="single" w:sz="2" w:space="0" w:color="D9D9E3"/>
                  </w:divBdr>
                  <w:divsChild>
                    <w:div w:id="526524227">
                      <w:marLeft w:val="0"/>
                      <w:marRight w:val="0"/>
                      <w:marTop w:val="0"/>
                      <w:marBottom w:val="0"/>
                      <w:divBdr>
                        <w:top w:val="single" w:sz="2" w:space="0" w:color="D9D9E3"/>
                        <w:left w:val="single" w:sz="2" w:space="0" w:color="D9D9E3"/>
                        <w:bottom w:val="single" w:sz="2" w:space="0" w:color="D9D9E3"/>
                        <w:right w:val="single" w:sz="2" w:space="0" w:color="D9D9E3"/>
                      </w:divBdr>
                      <w:divsChild>
                        <w:div w:id="1572813195">
                          <w:marLeft w:val="0"/>
                          <w:marRight w:val="0"/>
                          <w:marTop w:val="0"/>
                          <w:marBottom w:val="0"/>
                          <w:divBdr>
                            <w:top w:val="single" w:sz="2" w:space="0" w:color="D9D9E3"/>
                            <w:left w:val="single" w:sz="2" w:space="0" w:color="D9D9E3"/>
                            <w:bottom w:val="single" w:sz="2" w:space="0" w:color="D9D9E3"/>
                            <w:right w:val="single" w:sz="2" w:space="0" w:color="D9D9E3"/>
                          </w:divBdr>
                          <w:divsChild>
                            <w:div w:id="774636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2986154">
      <w:bodyDiv w:val="1"/>
      <w:marLeft w:val="0"/>
      <w:marRight w:val="0"/>
      <w:marTop w:val="0"/>
      <w:marBottom w:val="0"/>
      <w:divBdr>
        <w:top w:val="none" w:sz="0" w:space="0" w:color="auto"/>
        <w:left w:val="none" w:sz="0" w:space="0" w:color="auto"/>
        <w:bottom w:val="none" w:sz="0" w:space="0" w:color="auto"/>
        <w:right w:val="none" w:sz="0" w:space="0" w:color="auto"/>
      </w:divBdr>
    </w:div>
    <w:div w:id="2105764339">
      <w:bodyDiv w:val="1"/>
      <w:marLeft w:val="0"/>
      <w:marRight w:val="0"/>
      <w:marTop w:val="0"/>
      <w:marBottom w:val="0"/>
      <w:divBdr>
        <w:top w:val="none" w:sz="0" w:space="0" w:color="auto"/>
        <w:left w:val="none" w:sz="0" w:space="0" w:color="auto"/>
        <w:bottom w:val="none" w:sz="0" w:space="0" w:color="auto"/>
        <w:right w:val="none" w:sz="0" w:space="0" w:color="auto"/>
      </w:divBdr>
      <w:divsChild>
        <w:div w:id="1047489426">
          <w:marLeft w:val="0"/>
          <w:marRight w:val="0"/>
          <w:marTop w:val="0"/>
          <w:marBottom w:val="0"/>
          <w:divBdr>
            <w:top w:val="single" w:sz="2" w:space="0" w:color="D9D9E3"/>
            <w:left w:val="single" w:sz="2" w:space="0" w:color="D9D9E3"/>
            <w:bottom w:val="single" w:sz="2" w:space="0" w:color="D9D9E3"/>
            <w:right w:val="single" w:sz="2" w:space="0" w:color="D9D9E3"/>
          </w:divBdr>
          <w:divsChild>
            <w:div w:id="1236356934">
              <w:marLeft w:val="0"/>
              <w:marRight w:val="0"/>
              <w:marTop w:val="0"/>
              <w:marBottom w:val="0"/>
              <w:divBdr>
                <w:top w:val="single" w:sz="2" w:space="0" w:color="D9D9E3"/>
                <w:left w:val="single" w:sz="2" w:space="0" w:color="D9D9E3"/>
                <w:bottom w:val="single" w:sz="2" w:space="0" w:color="D9D9E3"/>
                <w:right w:val="single" w:sz="2" w:space="0" w:color="D9D9E3"/>
              </w:divBdr>
              <w:divsChild>
                <w:div w:id="734090401">
                  <w:marLeft w:val="0"/>
                  <w:marRight w:val="0"/>
                  <w:marTop w:val="0"/>
                  <w:marBottom w:val="0"/>
                  <w:divBdr>
                    <w:top w:val="single" w:sz="2" w:space="0" w:color="D9D9E3"/>
                    <w:left w:val="single" w:sz="2" w:space="0" w:color="D9D9E3"/>
                    <w:bottom w:val="single" w:sz="2" w:space="0" w:color="D9D9E3"/>
                    <w:right w:val="single" w:sz="2" w:space="0" w:color="D9D9E3"/>
                  </w:divBdr>
                  <w:divsChild>
                    <w:div w:id="1383942257">
                      <w:marLeft w:val="0"/>
                      <w:marRight w:val="0"/>
                      <w:marTop w:val="0"/>
                      <w:marBottom w:val="0"/>
                      <w:divBdr>
                        <w:top w:val="single" w:sz="2" w:space="0" w:color="D9D9E3"/>
                        <w:left w:val="single" w:sz="2" w:space="0" w:color="D9D9E3"/>
                        <w:bottom w:val="single" w:sz="2" w:space="0" w:color="D9D9E3"/>
                        <w:right w:val="single" w:sz="2" w:space="0" w:color="D9D9E3"/>
                      </w:divBdr>
                      <w:divsChild>
                        <w:div w:id="576982463">
                          <w:marLeft w:val="0"/>
                          <w:marRight w:val="0"/>
                          <w:marTop w:val="0"/>
                          <w:marBottom w:val="0"/>
                          <w:divBdr>
                            <w:top w:val="single" w:sz="2" w:space="0" w:color="auto"/>
                            <w:left w:val="single" w:sz="2" w:space="0" w:color="auto"/>
                            <w:bottom w:val="single" w:sz="6" w:space="0" w:color="auto"/>
                            <w:right w:val="single" w:sz="2" w:space="0" w:color="auto"/>
                          </w:divBdr>
                          <w:divsChild>
                            <w:div w:id="934022232">
                              <w:marLeft w:val="0"/>
                              <w:marRight w:val="0"/>
                              <w:marTop w:val="100"/>
                              <w:marBottom w:val="100"/>
                              <w:divBdr>
                                <w:top w:val="single" w:sz="2" w:space="0" w:color="D9D9E3"/>
                                <w:left w:val="single" w:sz="2" w:space="0" w:color="D9D9E3"/>
                                <w:bottom w:val="single" w:sz="2" w:space="0" w:color="D9D9E3"/>
                                <w:right w:val="single" w:sz="2" w:space="0" w:color="D9D9E3"/>
                              </w:divBdr>
                              <w:divsChild>
                                <w:div w:id="1680498646">
                                  <w:marLeft w:val="0"/>
                                  <w:marRight w:val="0"/>
                                  <w:marTop w:val="0"/>
                                  <w:marBottom w:val="0"/>
                                  <w:divBdr>
                                    <w:top w:val="single" w:sz="2" w:space="0" w:color="D9D9E3"/>
                                    <w:left w:val="single" w:sz="2" w:space="0" w:color="D9D9E3"/>
                                    <w:bottom w:val="single" w:sz="2" w:space="0" w:color="D9D9E3"/>
                                    <w:right w:val="single" w:sz="2" w:space="0" w:color="D9D9E3"/>
                                  </w:divBdr>
                                  <w:divsChild>
                                    <w:div w:id="84544398">
                                      <w:marLeft w:val="0"/>
                                      <w:marRight w:val="0"/>
                                      <w:marTop w:val="0"/>
                                      <w:marBottom w:val="0"/>
                                      <w:divBdr>
                                        <w:top w:val="single" w:sz="2" w:space="0" w:color="D9D9E3"/>
                                        <w:left w:val="single" w:sz="2" w:space="0" w:color="D9D9E3"/>
                                        <w:bottom w:val="single" w:sz="2" w:space="0" w:color="D9D9E3"/>
                                        <w:right w:val="single" w:sz="2" w:space="0" w:color="D9D9E3"/>
                                      </w:divBdr>
                                      <w:divsChild>
                                        <w:div w:id="156382992">
                                          <w:marLeft w:val="0"/>
                                          <w:marRight w:val="0"/>
                                          <w:marTop w:val="0"/>
                                          <w:marBottom w:val="0"/>
                                          <w:divBdr>
                                            <w:top w:val="single" w:sz="2" w:space="0" w:color="D9D9E3"/>
                                            <w:left w:val="single" w:sz="2" w:space="0" w:color="D9D9E3"/>
                                            <w:bottom w:val="single" w:sz="2" w:space="0" w:color="D9D9E3"/>
                                            <w:right w:val="single" w:sz="2" w:space="0" w:color="D9D9E3"/>
                                          </w:divBdr>
                                          <w:divsChild>
                                            <w:div w:id="2068793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98659887">
          <w:marLeft w:val="0"/>
          <w:marRight w:val="0"/>
          <w:marTop w:val="0"/>
          <w:marBottom w:val="0"/>
          <w:divBdr>
            <w:top w:val="none" w:sz="0" w:space="0" w:color="auto"/>
            <w:left w:val="none" w:sz="0" w:space="0" w:color="auto"/>
            <w:bottom w:val="none" w:sz="0" w:space="0" w:color="auto"/>
            <w:right w:val="none" w:sz="0" w:space="0" w:color="auto"/>
          </w:divBdr>
          <w:divsChild>
            <w:div w:id="646008620">
              <w:marLeft w:val="0"/>
              <w:marRight w:val="0"/>
              <w:marTop w:val="0"/>
              <w:marBottom w:val="0"/>
              <w:divBdr>
                <w:top w:val="single" w:sz="2" w:space="0" w:color="D9D9E3"/>
                <w:left w:val="single" w:sz="2" w:space="0" w:color="D9D9E3"/>
                <w:bottom w:val="single" w:sz="2" w:space="0" w:color="D9D9E3"/>
                <w:right w:val="single" w:sz="2" w:space="0" w:color="D9D9E3"/>
              </w:divBdr>
              <w:divsChild>
                <w:div w:id="1611083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07722501">
      <w:bodyDiv w:val="1"/>
      <w:marLeft w:val="0"/>
      <w:marRight w:val="0"/>
      <w:marTop w:val="0"/>
      <w:marBottom w:val="0"/>
      <w:divBdr>
        <w:top w:val="none" w:sz="0" w:space="0" w:color="auto"/>
        <w:left w:val="none" w:sz="0" w:space="0" w:color="auto"/>
        <w:bottom w:val="none" w:sz="0" w:space="0" w:color="auto"/>
        <w:right w:val="none" w:sz="0" w:space="0" w:color="auto"/>
      </w:divBdr>
      <w:divsChild>
        <w:div w:id="733697397">
          <w:marLeft w:val="0"/>
          <w:marRight w:val="0"/>
          <w:marTop w:val="0"/>
          <w:marBottom w:val="0"/>
          <w:divBdr>
            <w:top w:val="single" w:sz="2" w:space="0" w:color="auto"/>
            <w:left w:val="single" w:sz="2" w:space="0" w:color="auto"/>
            <w:bottom w:val="single" w:sz="6" w:space="0" w:color="auto"/>
            <w:right w:val="single" w:sz="2" w:space="0" w:color="auto"/>
          </w:divBdr>
          <w:divsChild>
            <w:div w:id="881013151">
              <w:marLeft w:val="0"/>
              <w:marRight w:val="0"/>
              <w:marTop w:val="100"/>
              <w:marBottom w:val="100"/>
              <w:divBdr>
                <w:top w:val="single" w:sz="2" w:space="0" w:color="D9D9E3"/>
                <w:left w:val="single" w:sz="2" w:space="0" w:color="D9D9E3"/>
                <w:bottom w:val="single" w:sz="2" w:space="0" w:color="D9D9E3"/>
                <w:right w:val="single" w:sz="2" w:space="0" w:color="D9D9E3"/>
              </w:divBdr>
              <w:divsChild>
                <w:div w:id="1339843659">
                  <w:marLeft w:val="0"/>
                  <w:marRight w:val="0"/>
                  <w:marTop w:val="0"/>
                  <w:marBottom w:val="0"/>
                  <w:divBdr>
                    <w:top w:val="single" w:sz="2" w:space="0" w:color="D9D9E3"/>
                    <w:left w:val="single" w:sz="2" w:space="0" w:color="D9D9E3"/>
                    <w:bottom w:val="single" w:sz="2" w:space="0" w:color="D9D9E3"/>
                    <w:right w:val="single" w:sz="2" w:space="0" w:color="D9D9E3"/>
                  </w:divBdr>
                  <w:divsChild>
                    <w:div w:id="907419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30318168">
          <w:marLeft w:val="0"/>
          <w:marRight w:val="0"/>
          <w:marTop w:val="0"/>
          <w:marBottom w:val="0"/>
          <w:divBdr>
            <w:top w:val="single" w:sz="2" w:space="0" w:color="auto"/>
            <w:left w:val="single" w:sz="2" w:space="0" w:color="auto"/>
            <w:bottom w:val="single" w:sz="6" w:space="0" w:color="auto"/>
            <w:right w:val="single" w:sz="2" w:space="0" w:color="auto"/>
          </w:divBdr>
          <w:divsChild>
            <w:div w:id="655109743">
              <w:marLeft w:val="0"/>
              <w:marRight w:val="0"/>
              <w:marTop w:val="100"/>
              <w:marBottom w:val="100"/>
              <w:divBdr>
                <w:top w:val="single" w:sz="2" w:space="0" w:color="D9D9E3"/>
                <w:left w:val="single" w:sz="2" w:space="0" w:color="D9D9E3"/>
                <w:bottom w:val="single" w:sz="2" w:space="0" w:color="D9D9E3"/>
                <w:right w:val="single" w:sz="2" w:space="0" w:color="D9D9E3"/>
              </w:divBdr>
              <w:divsChild>
                <w:div w:id="568928803">
                  <w:marLeft w:val="0"/>
                  <w:marRight w:val="0"/>
                  <w:marTop w:val="0"/>
                  <w:marBottom w:val="0"/>
                  <w:divBdr>
                    <w:top w:val="single" w:sz="2" w:space="0" w:color="D9D9E3"/>
                    <w:left w:val="single" w:sz="2" w:space="0" w:color="D9D9E3"/>
                    <w:bottom w:val="single" w:sz="2" w:space="0" w:color="D9D9E3"/>
                    <w:right w:val="single" w:sz="2" w:space="0" w:color="D9D9E3"/>
                  </w:divBdr>
                  <w:divsChild>
                    <w:div w:id="1322585273">
                      <w:marLeft w:val="0"/>
                      <w:marRight w:val="0"/>
                      <w:marTop w:val="0"/>
                      <w:marBottom w:val="0"/>
                      <w:divBdr>
                        <w:top w:val="single" w:sz="2" w:space="0" w:color="D9D9E3"/>
                        <w:left w:val="single" w:sz="2" w:space="0" w:color="D9D9E3"/>
                        <w:bottom w:val="single" w:sz="2" w:space="0" w:color="D9D9E3"/>
                        <w:right w:val="single" w:sz="2" w:space="0" w:color="D9D9E3"/>
                      </w:divBdr>
                      <w:divsChild>
                        <w:div w:id="958610778">
                          <w:marLeft w:val="0"/>
                          <w:marRight w:val="0"/>
                          <w:marTop w:val="0"/>
                          <w:marBottom w:val="0"/>
                          <w:divBdr>
                            <w:top w:val="single" w:sz="2" w:space="0" w:color="D9D9E3"/>
                            <w:left w:val="single" w:sz="2" w:space="0" w:color="D9D9E3"/>
                            <w:bottom w:val="single" w:sz="2" w:space="0" w:color="D9D9E3"/>
                            <w:right w:val="single" w:sz="2" w:space="0" w:color="D9D9E3"/>
                          </w:divBdr>
                          <w:divsChild>
                            <w:div w:id="695696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7991213">
      <w:bodyDiv w:val="1"/>
      <w:marLeft w:val="0"/>
      <w:marRight w:val="0"/>
      <w:marTop w:val="0"/>
      <w:marBottom w:val="0"/>
      <w:divBdr>
        <w:top w:val="none" w:sz="0" w:space="0" w:color="auto"/>
        <w:left w:val="none" w:sz="0" w:space="0" w:color="auto"/>
        <w:bottom w:val="none" w:sz="0" w:space="0" w:color="auto"/>
        <w:right w:val="none" w:sz="0" w:space="0" w:color="auto"/>
      </w:divBdr>
    </w:div>
    <w:div w:id="2107992367">
      <w:bodyDiv w:val="1"/>
      <w:marLeft w:val="0"/>
      <w:marRight w:val="0"/>
      <w:marTop w:val="0"/>
      <w:marBottom w:val="0"/>
      <w:divBdr>
        <w:top w:val="none" w:sz="0" w:space="0" w:color="auto"/>
        <w:left w:val="none" w:sz="0" w:space="0" w:color="auto"/>
        <w:bottom w:val="none" w:sz="0" w:space="0" w:color="auto"/>
        <w:right w:val="none" w:sz="0" w:space="0" w:color="auto"/>
      </w:divBdr>
      <w:divsChild>
        <w:div w:id="912279297">
          <w:marLeft w:val="0"/>
          <w:marRight w:val="0"/>
          <w:marTop w:val="0"/>
          <w:marBottom w:val="0"/>
          <w:divBdr>
            <w:top w:val="single" w:sz="2" w:space="0" w:color="auto"/>
            <w:left w:val="single" w:sz="2" w:space="0" w:color="auto"/>
            <w:bottom w:val="single" w:sz="6" w:space="0" w:color="auto"/>
            <w:right w:val="single" w:sz="2" w:space="0" w:color="auto"/>
          </w:divBdr>
          <w:divsChild>
            <w:div w:id="858086982">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840209">
                  <w:marLeft w:val="0"/>
                  <w:marRight w:val="0"/>
                  <w:marTop w:val="0"/>
                  <w:marBottom w:val="0"/>
                  <w:divBdr>
                    <w:top w:val="single" w:sz="2" w:space="0" w:color="D9D9E3"/>
                    <w:left w:val="single" w:sz="2" w:space="0" w:color="D9D9E3"/>
                    <w:bottom w:val="single" w:sz="2" w:space="0" w:color="D9D9E3"/>
                    <w:right w:val="single" w:sz="2" w:space="0" w:color="D9D9E3"/>
                  </w:divBdr>
                  <w:divsChild>
                    <w:div w:id="2072655548">
                      <w:marLeft w:val="0"/>
                      <w:marRight w:val="0"/>
                      <w:marTop w:val="0"/>
                      <w:marBottom w:val="0"/>
                      <w:divBdr>
                        <w:top w:val="single" w:sz="2" w:space="0" w:color="D9D9E3"/>
                        <w:left w:val="single" w:sz="2" w:space="0" w:color="D9D9E3"/>
                        <w:bottom w:val="single" w:sz="2" w:space="0" w:color="D9D9E3"/>
                        <w:right w:val="single" w:sz="2" w:space="0" w:color="D9D9E3"/>
                      </w:divBdr>
                      <w:divsChild>
                        <w:div w:id="1571305759">
                          <w:marLeft w:val="0"/>
                          <w:marRight w:val="0"/>
                          <w:marTop w:val="0"/>
                          <w:marBottom w:val="0"/>
                          <w:divBdr>
                            <w:top w:val="single" w:sz="2" w:space="0" w:color="D9D9E3"/>
                            <w:left w:val="single" w:sz="2" w:space="0" w:color="D9D9E3"/>
                            <w:bottom w:val="single" w:sz="2" w:space="0" w:color="D9D9E3"/>
                            <w:right w:val="single" w:sz="2" w:space="0" w:color="D9D9E3"/>
                          </w:divBdr>
                          <w:divsChild>
                            <w:div w:id="852767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8307724">
      <w:bodyDiv w:val="1"/>
      <w:marLeft w:val="0"/>
      <w:marRight w:val="0"/>
      <w:marTop w:val="0"/>
      <w:marBottom w:val="0"/>
      <w:divBdr>
        <w:top w:val="none" w:sz="0" w:space="0" w:color="auto"/>
        <w:left w:val="none" w:sz="0" w:space="0" w:color="auto"/>
        <w:bottom w:val="none" w:sz="0" w:space="0" w:color="auto"/>
        <w:right w:val="none" w:sz="0" w:space="0" w:color="auto"/>
      </w:divBdr>
    </w:div>
    <w:div w:id="2112777525">
      <w:bodyDiv w:val="1"/>
      <w:marLeft w:val="0"/>
      <w:marRight w:val="0"/>
      <w:marTop w:val="0"/>
      <w:marBottom w:val="0"/>
      <w:divBdr>
        <w:top w:val="none" w:sz="0" w:space="0" w:color="auto"/>
        <w:left w:val="none" w:sz="0" w:space="0" w:color="auto"/>
        <w:bottom w:val="none" w:sz="0" w:space="0" w:color="auto"/>
        <w:right w:val="none" w:sz="0" w:space="0" w:color="auto"/>
      </w:divBdr>
      <w:divsChild>
        <w:div w:id="271203690">
          <w:marLeft w:val="0"/>
          <w:marRight w:val="0"/>
          <w:marTop w:val="0"/>
          <w:marBottom w:val="0"/>
          <w:divBdr>
            <w:top w:val="single" w:sz="2" w:space="0" w:color="D9D9E3"/>
            <w:left w:val="single" w:sz="2" w:space="0" w:color="D9D9E3"/>
            <w:bottom w:val="single" w:sz="2" w:space="0" w:color="D9D9E3"/>
            <w:right w:val="single" w:sz="2" w:space="0" w:color="D9D9E3"/>
          </w:divBdr>
          <w:divsChild>
            <w:div w:id="1015963535">
              <w:marLeft w:val="0"/>
              <w:marRight w:val="0"/>
              <w:marTop w:val="0"/>
              <w:marBottom w:val="0"/>
              <w:divBdr>
                <w:top w:val="single" w:sz="2" w:space="0" w:color="D9D9E3"/>
                <w:left w:val="single" w:sz="2" w:space="0" w:color="D9D9E3"/>
                <w:bottom w:val="single" w:sz="2" w:space="0" w:color="D9D9E3"/>
                <w:right w:val="single" w:sz="2" w:space="0" w:color="D9D9E3"/>
              </w:divBdr>
              <w:divsChild>
                <w:div w:id="1848517963">
                  <w:marLeft w:val="0"/>
                  <w:marRight w:val="0"/>
                  <w:marTop w:val="0"/>
                  <w:marBottom w:val="0"/>
                  <w:divBdr>
                    <w:top w:val="single" w:sz="2" w:space="0" w:color="D9D9E3"/>
                    <w:left w:val="single" w:sz="2" w:space="0" w:color="D9D9E3"/>
                    <w:bottom w:val="single" w:sz="2" w:space="0" w:color="D9D9E3"/>
                    <w:right w:val="single" w:sz="2" w:space="0" w:color="D9D9E3"/>
                  </w:divBdr>
                  <w:divsChild>
                    <w:div w:id="1083800137">
                      <w:marLeft w:val="0"/>
                      <w:marRight w:val="0"/>
                      <w:marTop w:val="0"/>
                      <w:marBottom w:val="0"/>
                      <w:divBdr>
                        <w:top w:val="single" w:sz="2" w:space="0" w:color="D9D9E3"/>
                        <w:left w:val="single" w:sz="2" w:space="0" w:color="D9D9E3"/>
                        <w:bottom w:val="single" w:sz="2" w:space="0" w:color="D9D9E3"/>
                        <w:right w:val="single" w:sz="2" w:space="0" w:color="D9D9E3"/>
                      </w:divBdr>
                      <w:divsChild>
                        <w:div w:id="219177168">
                          <w:marLeft w:val="0"/>
                          <w:marRight w:val="0"/>
                          <w:marTop w:val="0"/>
                          <w:marBottom w:val="0"/>
                          <w:divBdr>
                            <w:top w:val="single" w:sz="2" w:space="0" w:color="auto"/>
                            <w:left w:val="single" w:sz="2" w:space="0" w:color="auto"/>
                            <w:bottom w:val="single" w:sz="6" w:space="0" w:color="auto"/>
                            <w:right w:val="single" w:sz="2" w:space="0" w:color="auto"/>
                          </w:divBdr>
                          <w:divsChild>
                            <w:div w:id="623075338">
                              <w:marLeft w:val="0"/>
                              <w:marRight w:val="0"/>
                              <w:marTop w:val="100"/>
                              <w:marBottom w:val="100"/>
                              <w:divBdr>
                                <w:top w:val="single" w:sz="2" w:space="0" w:color="D9D9E3"/>
                                <w:left w:val="single" w:sz="2" w:space="0" w:color="D9D9E3"/>
                                <w:bottom w:val="single" w:sz="2" w:space="0" w:color="D9D9E3"/>
                                <w:right w:val="single" w:sz="2" w:space="0" w:color="D9D9E3"/>
                              </w:divBdr>
                              <w:divsChild>
                                <w:div w:id="1518234903">
                                  <w:marLeft w:val="0"/>
                                  <w:marRight w:val="0"/>
                                  <w:marTop w:val="0"/>
                                  <w:marBottom w:val="0"/>
                                  <w:divBdr>
                                    <w:top w:val="single" w:sz="2" w:space="0" w:color="D9D9E3"/>
                                    <w:left w:val="single" w:sz="2" w:space="0" w:color="D9D9E3"/>
                                    <w:bottom w:val="single" w:sz="2" w:space="0" w:color="D9D9E3"/>
                                    <w:right w:val="single" w:sz="2" w:space="0" w:color="D9D9E3"/>
                                  </w:divBdr>
                                  <w:divsChild>
                                    <w:div w:id="670913928">
                                      <w:marLeft w:val="0"/>
                                      <w:marRight w:val="0"/>
                                      <w:marTop w:val="0"/>
                                      <w:marBottom w:val="0"/>
                                      <w:divBdr>
                                        <w:top w:val="single" w:sz="2" w:space="0" w:color="D9D9E3"/>
                                        <w:left w:val="single" w:sz="2" w:space="0" w:color="D9D9E3"/>
                                        <w:bottom w:val="single" w:sz="2" w:space="0" w:color="D9D9E3"/>
                                        <w:right w:val="single" w:sz="2" w:space="0" w:color="D9D9E3"/>
                                      </w:divBdr>
                                      <w:divsChild>
                                        <w:div w:id="1585676088">
                                          <w:marLeft w:val="0"/>
                                          <w:marRight w:val="0"/>
                                          <w:marTop w:val="0"/>
                                          <w:marBottom w:val="0"/>
                                          <w:divBdr>
                                            <w:top w:val="single" w:sz="2" w:space="0" w:color="D9D9E3"/>
                                            <w:left w:val="single" w:sz="2" w:space="0" w:color="D9D9E3"/>
                                            <w:bottom w:val="single" w:sz="2" w:space="0" w:color="D9D9E3"/>
                                            <w:right w:val="single" w:sz="2" w:space="0" w:color="D9D9E3"/>
                                          </w:divBdr>
                                          <w:divsChild>
                                            <w:div w:id="128321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34924202">
          <w:marLeft w:val="0"/>
          <w:marRight w:val="0"/>
          <w:marTop w:val="0"/>
          <w:marBottom w:val="0"/>
          <w:divBdr>
            <w:top w:val="none" w:sz="0" w:space="0" w:color="auto"/>
            <w:left w:val="none" w:sz="0" w:space="0" w:color="auto"/>
            <w:bottom w:val="none" w:sz="0" w:space="0" w:color="auto"/>
            <w:right w:val="none" w:sz="0" w:space="0" w:color="auto"/>
          </w:divBdr>
          <w:divsChild>
            <w:div w:id="1940065893">
              <w:marLeft w:val="0"/>
              <w:marRight w:val="0"/>
              <w:marTop w:val="0"/>
              <w:marBottom w:val="0"/>
              <w:divBdr>
                <w:top w:val="single" w:sz="2" w:space="0" w:color="D9D9E3"/>
                <w:left w:val="single" w:sz="2" w:space="0" w:color="D9D9E3"/>
                <w:bottom w:val="single" w:sz="2" w:space="0" w:color="D9D9E3"/>
                <w:right w:val="single" w:sz="2" w:space="0" w:color="D9D9E3"/>
              </w:divBdr>
              <w:divsChild>
                <w:div w:id="410198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14013416">
      <w:bodyDiv w:val="1"/>
      <w:marLeft w:val="0"/>
      <w:marRight w:val="0"/>
      <w:marTop w:val="0"/>
      <w:marBottom w:val="0"/>
      <w:divBdr>
        <w:top w:val="none" w:sz="0" w:space="0" w:color="auto"/>
        <w:left w:val="none" w:sz="0" w:space="0" w:color="auto"/>
        <w:bottom w:val="none" w:sz="0" w:space="0" w:color="auto"/>
        <w:right w:val="none" w:sz="0" w:space="0" w:color="auto"/>
      </w:divBdr>
    </w:div>
    <w:div w:id="2118016947">
      <w:bodyDiv w:val="1"/>
      <w:marLeft w:val="0"/>
      <w:marRight w:val="0"/>
      <w:marTop w:val="0"/>
      <w:marBottom w:val="0"/>
      <w:divBdr>
        <w:top w:val="none" w:sz="0" w:space="0" w:color="auto"/>
        <w:left w:val="none" w:sz="0" w:space="0" w:color="auto"/>
        <w:bottom w:val="none" w:sz="0" w:space="0" w:color="auto"/>
        <w:right w:val="none" w:sz="0" w:space="0" w:color="auto"/>
      </w:divBdr>
      <w:divsChild>
        <w:div w:id="767046084">
          <w:marLeft w:val="0"/>
          <w:marRight w:val="0"/>
          <w:marTop w:val="0"/>
          <w:marBottom w:val="0"/>
          <w:divBdr>
            <w:top w:val="single" w:sz="2" w:space="0" w:color="D9D9E3"/>
            <w:left w:val="single" w:sz="2" w:space="0" w:color="D9D9E3"/>
            <w:bottom w:val="single" w:sz="2" w:space="0" w:color="D9D9E3"/>
            <w:right w:val="single" w:sz="2" w:space="0" w:color="D9D9E3"/>
          </w:divBdr>
          <w:divsChild>
            <w:div w:id="1126000411">
              <w:marLeft w:val="0"/>
              <w:marRight w:val="0"/>
              <w:marTop w:val="0"/>
              <w:marBottom w:val="0"/>
              <w:divBdr>
                <w:top w:val="single" w:sz="2" w:space="0" w:color="D9D9E3"/>
                <w:left w:val="single" w:sz="2" w:space="0" w:color="D9D9E3"/>
                <w:bottom w:val="single" w:sz="2" w:space="0" w:color="D9D9E3"/>
                <w:right w:val="single" w:sz="2" w:space="0" w:color="D9D9E3"/>
              </w:divBdr>
              <w:divsChild>
                <w:div w:id="100803818">
                  <w:marLeft w:val="0"/>
                  <w:marRight w:val="0"/>
                  <w:marTop w:val="0"/>
                  <w:marBottom w:val="0"/>
                  <w:divBdr>
                    <w:top w:val="single" w:sz="2" w:space="0" w:color="D9D9E3"/>
                    <w:left w:val="single" w:sz="2" w:space="0" w:color="D9D9E3"/>
                    <w:bottom w:val="single" w:sz="2" w:space="0" w:color="D9D9E3"/>
                    <w:right w:val="single" w:sz="2" w:space="0" w:color="D9D9E3"/>
                  </w:divBdr>
                  <w:divsChild>
                    <w:div w:id="1912960679">
                      <w:marLeft w:val="0"/>
                      <w:marRight w:val="0"/>
                      <w:marTop w:val="0"/>
                      <w:marBottom w:val="0"/>
                      <w:divBdr>
                        <w:top w:val="single" w:sz="2" w:space="0" w:color="D9D9E3"/>
                        <w:left w:val="single" w:sz="2" w:space="0" w:color="D9D9E3"/>
                        <w:bottom w:val="single" w:sz="2" w:space="0" w:color="D9D9E3"/>
                        <w:right w:val="single" w:sz="2" w:space="0" w:color="D9D9E3"/>
                      </w:divBdr>
                      <w:divsChild>
                        <w:div w:id="1095127312">
                          <w:marLeft w:val="0"/>
                          <w:marRight w:val="0"/>
                          <w:marTop w:val="0"/>
                          <w:marBottom w:val="0"/>
                          <w:divBdr>
                            <w:top w:val="single" w:sz="2" w:space="0" w:color="auto"/>
                            <w:left w:val="single" w:sz="2" w:space="0" w:color="auto"/>
                            <w:bottom w:val="single" w:sz="6" w:space="0" w:color="auto"/>
                            <w:right w:val="single" w:sz="2" w:space="0" w:color="auto"/>
                          </w:divBdr>
                          <w:divsChild>
                            <w:div w:id="10286766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97510578">
                                  <w:marLeft w:val="0"/>
                                  <w:marRight w:val="0"/>
                                  <w:marTop w:val="0"/>
                                  <w:marBottom w:val="0"/>
                                  <w:divBdr>
                                    <w:top w:val="single" w:sz="2" w:space="0" w:color="D9D9E3"/>
                                    <w:left w:val="single" w:sz="2" w:space="0" w:color="D9D9E3"/>
                                    <w:bottom w:val="single" w:sz="2" w:space="0" w:color="D9D9E3"/>
                                    <w:right w:val="single" w:sz="2" w:space="0" w:color="D9D9E3"/>
                                  </w:divBdr>
                                  <w:divsChild>
                                    <w:div w:id="2113278959">
                                      <w:marLeft w:val="0"/>
                                      <w:marRight w:val="0"/>
                                      <w:marTop w:val="0"/>
                                      <w:marBottom w:val="0"/>
                                      <w:divBdr>
                                        <w:top w:val="single" w:sz="2" w:space="0" w:color="D9D9E3"/>
                                        <w:left w:val="single" w:sz="2" w:space="0" w:color="D9D9E3"/>
                                        <w:bottom w:val="single" w:sz="2" w:space="0" w:color="D9D9E3"/>
                                        <w:right w:val="single" w:sz="2" w:space="0" w:color="D9D9E3"/>
                                      </w:divBdr>
                                      <w:divsChild>
                                        <w:div w:id="2068259198">
                                          <w:marLeft w:val="0"/>
                                          <w:marRight w:val="0"/>
                                          <w:marTop w:val="0"/>
                                          <w:marBottom w:val="0"/>
                                          <w:divBdr>
                                            <w:top w:val="single" w:sz="2" w:space="0" w:color="D9D9E3"/>
                                            <w:left w:val="single" w:sz="2" w:space="0" w:color="D9D9E3"/>
                                            <w:bottom w:val="single" w:sz="2" w:space="0" w:color="D9D9E3"/>
                                            <w:right w:val="single" w:sz="2" w:space="0" w:color="D9D9E3"/>
                                          </w:divBdr>
                                          <w:divsChild>
                                            <w:div w:id="1278633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72791090">
                          <w:marLeft w:val="0"/>
                          <w:marRight w:val="0"/>
                          <w:marTop w:val="0"/>
                          <w:marBottom w:val="0"/>
                          <w:divBdr>
                            <w:top w:val="single" w:sz="2" w:space="0" w:color="auto"/>
                            <w:left w:val="single" w:sz="2" w:space="0" w:color="auto"/>
                            <w:bottom w:val="single" w:sz="6" w:space="0" w:color="auto"/>
                            <w:right w:val="single" w:sz="2" w:space="0" w:color="auto"/>
                          </w:divBdr>
                          <w:divsChild>
                            <w:div w:id="890967377">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041253">
                                  <w:marLeft w:val="0"/>
                                  <w:marRight w:val="0"/>
                                  <w:marTop w:val="0"/>
                                  <w:marBottom w:val="0"/>
                                  <w:divBdr>
                                    <w:top w:val="single" w:sz="2" w:space="0" w:color="D9D9E3"/>
                                    <w:left w:val="single" w:sz="2" w:space="0" w:color="D9D9E3"/>
                                    <w:bottom w:val="single" w:sz="2" w:space="0" w:color="D9D9E3"/>
                                    <w:right w:val="single" w:sz="2" w:space="0" w:color="D9D9E3"/>
                                  </w:divBdr>
                                  <w:divsChild>
                                    <w:div w:id="186650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97623703">
                                  <w:marLeft w:val="0"/>
                                  <w:marRight w:val="0"/>
                                  <w:marTop w:val="0"/>
                                  <w:marBottom w:val="0"/>
                                  <w:divBdr>
                                    <w:top w:val="single" w:sz="2" w:space="0" w:color="D9D9E3"/>
                                    <w:left w:val="single" w:sz="2" w:space="0" w:color="D9D9E3"/>
                                    <w:bottom w:val="single" w:sz="2" w:space="0" w:color="D9D9E3"/>
                                    <w:right w:val="single" w:sz="2" w:space="0" w:color="D9D9E3"/>
                                  </w:divBdr>
                                  <w:divsChild>
                                    <w:div w:id="1401176757">
                                      <w:marLeft w:val="0"/>
                                      <w:marRight w:val="0"/>
                                      <w:marTop w:val="0"/>
                                      <w:marBottom w:val="0"/>
                                      <w:divBdr>
                                        <w:top w:val="single" w:sz="2" w:space="0" w:color="D9D9E3"/>
                                        <w:left w:val="single" w:sz="2" w:space="0" w:color="D9D9E3"/>
                                        <w:bottom w:val="single" w:sz="2" w:space="0" w:color="D9D9E3"/>
                                        <w:right w:val="single" w:sz="2" w:space="0" w:color="D9D9E3"/>
                                      </w:divBdr>
                                      <w:divsChild>
                                        <w:div w:id="2067869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88726282">
                          <w:marLeft w:val="0"/>
                          <w:marRight w:val="0"/>
                          <w:marTop w:val="0"/>
                          <w:marBottom w:val="0"/>
                          <w:divBdr>
                            <w:top w:val="single" w:sz="2" w:space="0" w:color="auto"/>
                            <w:left w:val="single" w:sz="2" w:space="0" w:color="auto"/>
                            <w:bottom w:val="single" w:sz="6" w:space="0" w:color="auto"/>
                            <w:right w:val="single" w:sz="2" w:space="0" w:color="auto"/>
                          </w:divBdr>
                          <w:divsChild>
                            <w:div w:id="1792094548">
                              <w:marLeft w:val="0"/>
                              <w:marRight w:val="0"/>
                              <w:marTop w:val="100"/>
                              <w:marBottom w:val="100"/>
                              <w:divBdr>
                                <w:top w:val="single" w:sz="2" w:space="0" w:color="D9D9E3"/>
                                <w:left w:val="single" w:sz="2" w:space="0" w:color="D9D9E3"/>
                                <w:bottom w:val="single" w:sz="2" w:space="0" w:color="D9D9E3"/>
                                <w:right w:val="single" w:sz="2" w:space="0" w:color="D9D9E3"/>
                              </w:divBdr>
                              <w:divsChild>
                                <w:div w:id="994181733">
                                  <w:marLeft w:val="0"/>
                                  <w:marRight w:val="0"/>
                                  <w:marTop w:val="0"/>
                                  <w:marBottom w:val="0"/>
                                  <w:divBdr>
                                    <w:top w:val="single" w:sz="2" w:space="0" w:color="D9D9E3"/>
                                    <w:left w:val="single" w:sz="2" w:space="0" w:color="D9D9E3"/>
                                    <w:bottom w:val="single" w:sz="2" w:space="0" w:color="D9D9E3"/>
                                    <w:right w:val="single" w:sz="2" w:space="0" w:color="D9D9E3"/>
                                  </w:divBdr>
                                  <w:divsChild>
                                    <w:div w:id="721248234">
                                      <w:marLeft w:val="0"/>
                                      <w:marRight w:val="0"/>
                                      <w:marTop w:val="0"/>
                                      <w:marBottom w:val="0"/>
                                      <w:divBdr>
                                        <w:top w:val="single" w:sz="2" w:space="0" w:color="D9D9E3"/>
                                        <w:left w:val="single" w:sz="2" w:space="0" w:color="D9D9E3"/>
                                        <w:bottom w:val="single" w:sz="2" w:space="0" w:color="D9D9E3"/>
                                        <w:right w:val="single" w:sz="2" w:space="0" w:color="D9D9E3"/>
                                      </w:divBdr>
                                      <w:divsChild>
                                        <w:div w:id="2122911879">
                                          <w:marLeft w:val="0"/>
                                          <w:marRight w:val="0"/>
                                          <w:marTop w:val="0"/>
                                          <w:marBottom w:val="0"/>
                                          <w:divBdr>
                                            <w:top w:val="single" w:sz="2" w:space="0" w:color="D9D9E3"/>
                                            <w:left w:val="single" w:sz="2" w:space="0" w:color="D9D9E3"/>
                                            <w:bottom w:val="single" w:sz="2" w:space="0" w:color="D9D9E3"/>
                                            <w:right w:val="single" w:sz="2" w:space="0" w:color="D9D9E3"/>
                                          </w:divBdr>
                                          <w:divsChild>
                                            <w:div w:id="615060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8340531">
          <w:marLeft w:val="0"/>
          <w:marRight w:val="0"/>
          <w:marTop w:val="0"/>
          <w:marBottom w:val="0"/>
          <w:divBdr>
            <w:top w:val="none" w:sz="0" w:space="0" w:color="auto"/>
            <w:left w:val="none" w:sz="0" w:space="0" w:color="auto"/>
            <w:bottom w:val="none" w:sz="0" w:space="0" w:color="auto"/>
            <w:right w:val="none" w:sz="0" w:space="0" w:color="auto"/>
          </w:divBdr>
          <w:divsChild>
            <w:div w:id="41055265">
              <w:marLeft w:val="0"/>
              <w:marRight w:val="0"/>
              <w:marTop w:val="0"/>
              <w:marBottom w:val="0"/>
              <w:divBdr>
                <w:top w:val="single" w:sz="2" w:space="0" w:color="D9D9E3"/>
                <w:left w:val="single" w:sz="2" w:space="0" w:color="D9D9E3"/>
                <w:bottom w:val="single" w:sz="2" w:space="0" w:color="D9D9E3"/>
                <w:right w:val="single" w:sz="2" w:space="0" w:color="D9D9E3"/>
              </w:divBdr>
              <w:divsChild>
                <w:div w:id="568080912">
                  <w:marLeft w:val="0"/>
                  <w:marRight w:val="0"/>
                  <w:marTop w:val="0"/>
                  <w:marBottom w:val="0"/>
                  <w:divBdr>
                    <w:top w:val="single" w:sz="2" w:space="0" w:color="D9D9E3"/>
                    <w:left w:val="single" w:sz="2" w:space="0" w:color="D9D9E3"/>
                    <w:bottom w:val="single" w:sz="2" w:space="0" w:color="D9D9E3"/>
                    <w:right w:val="single" w:sz="2" w:space="0" w:color="D9D9E3"/>
                  </w:divBdr>
                  <w:divsChild>
                    <w:div w:id="10412497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18867851">
      <w:bodyDiv w:val="1"/>
      <w:marLeft w:val="0"/>
      <w:marRight w:val="0"/>
      <w:marTop w:val="0"/>
      <w:marBottom w:val="0"/>
      <w:divBdr>
        <w:top w:val="none" w:sz="0" w:space="0" w:color="auto"/>
        <w:left w:val="none" w:sz="0" w:space="0" w:color="auto"/>
        <w:bottom w:val="none" w:sz="0" w:space="0" w:color="auto"/>
        <w:right w:val="none" w:sz="0" w:space="0" w:color="auto"/>
      </w:divBdr>
    </w:div>
    <w:div w:id="2119643230">
      <w:bodyDiv w:val="1"/>
      <w:marLeft w:val="0"/>
      <w:marRight w:val="0"/>
      <w:marTop w:val="0"/>
      <w:marBottom w:val="0"/>
      <w:divBdr>
        <w:top w:val="none" w:sz="0" w:space="0" w:color="auto"/>
        <w:left w:val="none" w:sz="0" w:space="0" w:color="auto"/>
        <w:bottom w:val="none" w:sz="0" w:space="0" w:color="auto"/>
        <w:right w:val="none" w:sz="0" w:space="0" w:color="auto"/>
      </w:divBdr>
    </w:div>
    <w:div w:id="2120490103">
      <w:bodyDiv w:val="1"/>
      <w:marLeft w:val="0"/>
      <w:marRight w:val="0"/>
      <w:marTop w:val="0"/>
      <w:marBottom w:val="0"/>
      <w:divBdr>
        <w:top w:val="none" w:sz="0" w:space="0" w:color="auto"/>
        <w:left w:val="none" w:sz="0" w:space="0" w:color="auto"/>
        <w:bottom w:val="none" w:sz="0" w:space="0" w:color="auto"/>
        <w:right w:val="none" w:sz="0" w:space="0" w:color="auto"/>
      </w:divBdr>
      <w:divsChild>
        <w:div w:id="116339822">
          <w:marLeft w:val="0"/>
          <w:marRight w:val="0"/>
          <w:marTop w:val="0"/>
          <w:marBottom w:val="0"/>
          <w:divBdr>
            <w:top w:val="single" w:sz="2" w:space="0" w:color="auto"/>
            <w:left w:val="single" w:sz="2" w:space="0" w:color="auto"/>
            <w:bottom w:val="single" w:sz="6" w:space="0" w:color="auto"/>
            <w:right w:val="single" w:sz="2" w:space="0" w:color="auto"/>
          </w:divBdr>
          <w:divsChild>
            <w:div w:id="2092658189">
              <w:marLeft w:val="0"/>
              <w:marRight w:val="0"/>
              <w:marTop w:val="100"/>
              <w:marBottom w:val="100"/>
              <w:divBdr>
                <w:top w:val="single" w:sz="2" w:space="0" w:color="D9D9E3"/>
                <w:left w:val="single" w:sz="2" w:space="0" w:color="D9D9E3"/>
                <w:bottom w:val="single" w:sz="2" w:space="0" w:color="D9D9E3"/>
                <w:right w:val="single" w:sz="2" w:space="0" w:color="D9D9E3"/>
              </w:divBdr>
              <w:divsChild>
                <w:div w:id="470639129">
                  <w:marLeft w:val="0"/>
                  <w:marRight w:val="0"/>
                  <w:marTop w:val="0"/>
                  <w:marBottom w:val="0"/>
                  <w:divBdr>
                    <w:top w:val="single" w:sz="2" w:space="0" w:color="D9D9E3"/>
                    <w:left w:val="single" w:sz="2" w:space="0" w:color="D9D9E3"/>
                    <w:bottom w:val="single" w:sz="2" w:space="0" w:color="D9D9E3"/>
                    <w:right w:val="single" w:sz="2" w:space="0" w:color="D9D9E3"/>
                  </w:divBdr>
                  <w:divsChild>
                    <w:div w:id="625475761">
                      <w:marLeft w:val="0"/>
                      <w:marRight w:val="0"/>
                      <w:marTop w:val="0"/>
                      <w:marBottom w:val="0"/>
                      <w:divBdr>
                        <w:top w:val="single" w:sz="2" w:space="0" w:color="D9D9E3"/>
                        <w:left w:val="single" w:sz="2" w:space="0" w:color="D9D9E3"/>
                        <w:bottom w:val="single" w:sz="2" w:space="0" w:color="D9D9E3"/>
                        <w:right w:val="single" w:sz="2" w:space="0" w:color="D9D9E3"/>
                      </w:divBdr>
                      <w:divsChild>
                        <w:div w:id="1706363489">
                          <w:marLeft w:val="0"/>
                          <w:marRight w:val="0"/>
                          <w:marTop w:val="0"/>
                          <w:marBottom w:val="0"/>
                          <w:divBdr>
                            <w:top w:val="single" w:sz="2" w:space="0" w:color="D9D9E3"/>
                            <w:left w:val="single" w:sz="2" w:space="0" w:color="D9D9E3"/>
                            <w:bottom w:val="single" w:sz="2" w:space="0" w:color="D9D9E3"/>
                            <w:right w:val="single" w:sz="2" w:space="0" w:color="D9D9E3"/>
                          </w:divBdr>
                          <w:divsChild>
                            <w:div w:id="2019891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21415926">
      <w:bodyDiv w:val="1"/>
      <w:marLeft w:val="0"/>
      <w:marRight w:val="0"/>
      <w:marTop w:val="0"/>
      <w:marBottom w:val="0"/>
      <w:divBdr>
        <w:top w:val="none" w:sz="0" w:space="0" w:color="auto"/>
        <w:left w:val="none" w:sz="0" w:space="0" w:color="auto"/>
        <w:bottom w:val="none" w:sz="0" w:space="0" w:color="auto"/>
        <w:right w:val="none" w:sz="0" w:space="0" w:color="auto"/>
      </w:divBdr>
      <w:divsChild>
        <w:div w:id="1307932373">
          <w:marLeft w:val="0"/>
          <w:marRight w:val="0"/>
          <w:marTop w:val="0"/>
          <w:marBottom w:val="0"/>
          <w:divBdr>
            <w:top w:val="single" w:sz="2" w:space="0" w:color="auto"/>
            <w:left w:val="single" w:sz="2" w:space="0" w:color="auto"/>
            <w:bottom w:val="single" w:sz="6" w:space="0" w:color="auto"/>
            <w:right w:val="single" w:sz="2" w:space="0" w:color="auto"/>
          </w:divBdr>
          <w:divsChild>
            <w:div w:id="460272472">
              <w:marLeft w:val="0"/>
              <w:marRight w:val="0"/>
              <w:marTop w:val="100"/>
              <w:marBottom w:val="100"/>
              <w:divBdr>
                <w:top w:val="single" w:sz="2" w:space="0" w:color="D9D9E3"/>
                <w:left w:val="single" w:sz="2" w:space="0" w:color="D9D9E3"/>
                <w:bottom w:val="single" w:sz="2" w:space="0" w:color="D9D9E3"/>
                <w:right w:val="single" w:sz="2" w:space="0" w:color="D9D9E3"/>
              </w:divBdr>
              <w:divsChild>
                <w:div w:id="1461653426">
                  <w:marLeft w:val="0"/>
                  <w:marRight w:val="0"/>
                  <w:marTop w:val="0"/>
                  <w:marBottom w:val="0"/>
                  <w:divBdr>
                    <w:top w:val="single" w:sz="2" w:space="0" w:color="D9D9E3"/>
                    <w:left w:val="single" w:sz="2" w:space="0" w:color="D9D9E3"/>
                    <w:bottom w:val="single" w:sz="2" w:space="0" w:color="D9D9E3"/>
                    <w:right w:val="single" w:sz="2" w:space="0" w:color="D9D9E3"/>
                  </w:divBdr>
                  <w:divsChild>
                    <w:div w:id="5693416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2309964">
                  <w:marLeft w:val="0"/>
                  <w:marRight w:val="0"/>
                  <w:marTop w:val="0"/>
                  <w:marBottom w:val="0"/>
                  <w:divBdr>
                    <w:top w:val="single" w:sz="2" w:space="0" w:color="D9D9E3"/>
                    <w:left w:val="single" w:sz="2" w:space="0" w:color="D9D9E3"/>
                    <w:bottom w:val="single" w:sz="2" w:space="0" w:color="D9D9E3"/>
                    <w:right w:val="single" w:sz="2" w:space="0" w:color="D9D9E3"/>
                  </w:divBdr>
                  <w:divsChild>
                    <w:div w:id="1606424323">
                      <w:marLeft w:val="0"/>
                      <w:marRight w:val="0"/>
                      <w:marTop w:val="0"/>
                      <w:marBottom w:val="0"/>
                      <w:divBdr>
                        <w:top w:val="single" w:sz="2" w:space="0" w:color="D9D9E3"/>
                        <w:left w:val="single" w:sz="2" w:space="0" w:color="D9D9E3"/>
                        <w:bottom w:val="single" w:sz="2" w:space="0" w:color="D9D9E3"/>
                        <w:right w:val="single" w:sz="2" w:space="0" w:color="D9D9E3"/>
                      </w:divBdr>
                      <w:divsChild>
                        <w:div w:id="958679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01832020">
          <w:marLeft w:val="0"/>
          <w:marRight w:val="0"/>
          <w:marTop w:val="0"/>
          <w:marBottom w:val="0"/>
          <w:divBdr>
            <w:top w:val="single" w:sz="2" w:space="0" w:color="auto"/>
            <w:left w:val="single" w:sz="2" w:space="0" w:color="auto"/>
            <w:bottom w:val="single" w:sz="6" w:space="0" w:color="auto"/>
            <w:right w:val="single" w:sz="2" w:space="0" w:color="auto"/>
          </w:divBdr>
          <w:divsChild>
            <w:div w:id="303244179">
              <w:marLeft w:val="0"/>
              <w:marRight w:val="0"/>
              <w:marTop w:val="100"/>
              <w:marBottom w:val="100"/>
              <w:divBdr>
                <w:top w:val="single" w:sz="2" w:space="0" w:color="D9D9E3"/>
                <w:left w:val="single" w:sz="2" w:space="0" w:color="D9D9E3"/>
                <w:bottom w:val="single" w:sz="2" w:space="0" w:color="D9D9E3"/>
                <w:right w:val="single" w:sz="2" w:space="0" w:color="D9D9E3"/>
              </w:divBdr>
              <w:divsChild>
                <w:div w:id="724179573">
                  <w:marLeft w:val="0"/>
                  <w:marRight w:val="0"/>
                  <w:marTop w:val="0"/>
                  <w:marBottom w:val="0"/>
                  <w:divBdr>
                    <w:top w:val="single" w:sz="2" w:space="0" w:color="D9D9E3"/>
                    <w:left w:val="single" w:sz="2" w:space="0" w:color="D9D9E3"/>
                    <w:bottom w:val="single" w:sz="2" w:space="0" w:color="D9D9E3"/>
                    <w:right w:val="single" w:sz="2" w:space="0" w:color="D9D9E3"/>
                  </w:divBdr>
                  <w:divsChild>
                    <w:div w:id="1313946579">
                      <w:marLeft w:val="0"/>
                      <w:marRight w:val="0"/>
                      <w:marTop w:val="0"/>
                      <w:marBottom w:val="0"/>
                      <w:divBdr>
                        <w:top w:val="single" w:sz="2" w:space="0" w:color="D9D9E3"/>
                        <w:left w:val="single" w:sz="2" w:space="0" w:color="D9D9E3"/>
                        <w:bottom w:val="single" w:sz="2" w:space="0" w:color="D9D9E3"/>
                        <w:right w:val="single" w:sz="2" w:space="0" w:color="D9D9E3"/>
                      </w:divBdr>
                      <w:divsChild>
                        <w:div w:id="979727156">
                          <w:marLeft w:val="0"/>
                          <w:marRight w:val="0"/>
                          <w:marTop w:val="0"/>
                          <w:marBottom w:val="0"/>
                          <w:divBdr>
                            <w:top w:val="single" w:sz="2" w:space="0" w:color="D9D9E3"/>
                            <w:left w:val="single" w:sz="2" w:space="0" w:color="D9D9E3"/>
                            <w:bottom w:val="single" w:sz="2" w:space="0" w:color="D9D9E3"/>
                            <w:right w:val="single" w:sz="2" w:space="0" w:color="D9D9E3"/>
                          </w:divBdr>
                          <w:divsChild>
                            <w:div w:id="113216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23914901">
      <w:bodyDiv w:val="1"/>
      <w:marLeft w:val="0"/>
      <w:marRight w:val="0"/>
      <w:marTop w:val="0"/>
      <w:marBottom w:val="0"/>
      <w:divBdr>
        <w:top w:val="none" w:sz="0" w:space="0" w:color="auto"/>
        <w:left w:val="none" w:sz="0" w:space="0" w:color="auto"/>
        <w:bottom w:val="none" w:sz="0" w:space="0" w:color="auto"/>
        <w:right w:val="none" w:sz="0" w:space="0" w:color="auto"/>
      </w:divBdr>
      <w:divsChild>
        <w:div w:id="1414740586">
          <w:marLeft w:val="0"/>
          <w:marRight w:val="0"/>
          <w:marTop w:val="0"/>
          <w:marBottom w:val="0"/>
          <w:divBdr>
            <w:top w:val="single" w:sz="2" w:space="0" w:color="auto"/>
            <w:left w:val="single" w:sz="2" w:space="0" w:color="auto"/>
            <w:bottom w:val="single" w:sz="6" w:space="0" w:color="auto"/>
            <w:right w:val="single" w:sz="2" w:space="0" w:color="auto"/>
          </w:divBdr>
          <w:divsChild>
            <w:div w:id="5488090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98934663">
                  <w:marLeft w:val="0"/>
                  <w:marRight w:val="0"/>
                  <w:marTop w:val="0"/>
                  <w:marBottom w:val="0"/>
                  <w:divBdr>
                    <w:top w:val="single" w:sz="2" w:space="0" w:color="D9D9E3"/>
                    <w:left w:val="single" w:sz="2" w:space="0" w:color="D9D9E3"/>
                    <w:bottom w:val="single" w:sz="2" w:space="0" w:color="D9D9E3"/>
                    <w:right w:val="single" w:sz="2" w:space="0" w:color="D9D9E3"/>
                  </w:divBdr>
                  <w:divsChild>
                    <w:div w:id="1856074672">
                      <w:marLeft w:val="0"/>
                      <w:marRight w:val="0"/>
                      <w:marTop w:val="0"/>
                      <w:marBottom w:val="0"/>
                      <w:divBdr>
                        <w:top w:val="single" w:sz="2" w:space="0" w:color="D9D9E3"/>
                        <w:left w:val="single" w:sz="2" w:space="0" w:color="D9D9E3"/>
                        <w:bottom w:val="single" w:sz="2" w:space="0" w:color="D9D9E3"/>
                        <w:right w:val="single" w:sz="2" w:space="0" w:color="D9D9E3"/>
                      </w:divBdr>
                      <w:divsChild>
                        <w:div w:id="425931619">
                          <w:marLeft w:val="0"/>
                          <w:marRight w:val="0"/>
                          <w:marTop w:val="0"/>
                          <w:marBottom w:val="0"/>
                          <w:divBdr>
                            <w:top w:val="single" w:sz="2" w:space="0" w:color="D9D9E3"/>
                            <w:left w:val="single" w:sz="2" w:space="0" w:color="D9D9E3"/>
                            <w:bottom w:val="single" w:sz="2" w:space="0" w:color="D9D9E3"/>
                            <w:right w:val="single" w:sz="2" w:space="0" w:color="D9D9E3"/>
                          </w:divBdr>
                          <w:divsChild>
                            <w:div w:id="1153178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24571291">
      <w:bodyDiv w:val="1"/>
      <w:marLeft w:val="0"/>
      <w:marRight w:val="0"/>
      <w:marTop w:val="0"/>
      <w:marBottom w:val="0"/>
      <w:divBdr>
        <w:top w:val="none" w:sz="0" w:space="0" w:color="auto"/>
        <w:left w:val="none" w:sz="0" w:space="0" w:color="auto"/>
        <w:bottom w:val="none" w:sz="0" w:space="0" w:color="auto"/>
        <w:right w:val="none" w:sz="0" w:space="0" w:color="auto"/>
      </w:divBdr>
    </w:div>
    <w:div w:id="2124809754">
      <w:bodyDiv w:val="1"/>
      <w:marLeft w:val="0"/>
      <w:marRight w:val="0"/>
      <w:marTop w:val="0"/>
      <w:marBottom w:val="0"/>
      <w:divBdr>
        <w:top w:val="none" w:sz="0" w:space="0" w:color="auto"/>
        <w:left w:val="none" w:sz="0" w:space="0" w:color="auto"/>
        <w:bottom w:val="none" w:sz="0" w:space="0" w:color="auto"/>
        <w:right w:val="none" w:sz="0" w:space="0" w:color="auto"/>
      </w:divBdr>
    </w:div>
    <w:div w:id="2128694473">
      <w:bodyDiv w:val="1"/>
      <w:marLeft w:val="0"/>
      <w:marRight w:val="0"/>
      <w:marTop w:val="0"/>
      <w:marBottom w:val="0"/>
      <w:divBdr>
        <w:top w:val="none" w:sz="0" w:space="0" w:color="auto"/>
        <w:left w:val="none" w:sz="0" w:space="0" w:color="auto"/>
        <w:bottom w:val="none" w:sz="0" w:space="0" w:color="auto"/>
        <w:right w:val="none" w:sz="0" w:space="0" w:color="auto"/>
      </w:divBdr>
    </w:div>
    <w:div w:id="2129085057">
      <w:bodyDiv w:val="1"/>
      <w:marLeft w:val="0"/>
      <w:marRight w:val="0"/>
      <w:marTop w:val="0"/>
      <w:marBottom w:val="0"/>
      <w:divBdr>
        <w:top w:val="none" w:sz="0" w:space="0" w:color="auto"/>
        <w:left w:val="none" w:sz="0" w:space="0" w:color="auto"/>
        <w:bottom w:val="none" w:sz="0" w:space="0" w:color="auto"/>
        <w:right w:val="none" w:sz="0" w:space="0" w:color="auto"/>
      </w:divBdr>
    </w:div>
    <w:div w:id="2129465934">
      <w:bodyDiv w:val="1"/>
      <w:marLeft w:val="0"/>
      <w:marRight w:val="0"/>
      <w:marTop w:val="0"/>
      <w:marBottom w:val="0"/>
      <w:divBdr>
        <w:top w:val="none" w:sz="0" w:space="0" w:color="auto"/>
        <w:left w:val="none" w:sz="0" w:space="0" w:color="auto"/>
        <w:bottom w:val="none" w:sz="0" w:space="0" w:color="auto"/>
        <w:right w:val="none" w:sz="0" w:space="0" w:color="auto"/>
      </w:divBdr>
    </w:div>
    <w:div w:id="2130275456">
      <w:bodyDiv w:val="1"/>
      <w:marLeft w:val="0"/>
      <w:marRight w:val="0"/>
      <w:marTop w:val="0"/>
      <w:marBottom w:val="0"/>
      <w:divBdr>
        <w:top w:val="none" w:sz="0" w:space="0" w:color="auto"/>
        <w:left w:val="none" w:sz="0" w:space="0" w:color="auto"/>
        <w:bottom w:val="none" w:sz="0" w:space="0" w:color="auto"/>
        <w:right w:val="none" w:sz="0" w:space="0" w:color="auto"/>
      </w:divBdr>
    </w:div>
    <w:div w:id="2133210027">
      <w:bodyDiv w:val="1"/>
      <w:marLeft w:val="0"/>
      <w:marRight w:val="0"/>
      <w:marTop w:val="0"/>
      <w:marBottom w:val="0"/>
      <w:divBdr>
        <w:top w:val="none" w:sz="0" w:space="0" w:color="auto"/>
        <w:left w:val="none" w:sz="0" w:space="0" w:color="auto"/>
        <w:bottom w:val="none" w:sz="0" w:space="0" w:color="auto"/>
        <w:right w:val="none" w:sz="0" w:space="0" w:color="auto"/>
      </w:divBdr>
    </w:div>
    <w:div w:id="2133596153">
      <w:bodyDiv w:val="1"/>
      <w:marLeft w:val="0"/>
      <w:marRight w:val="0"/>
      <w:marTop w:val="0"/>
      <w:marBottom w:val="0"/>
      <w:divBdr>
        <w:top w:val="none" w:sz="0" w:space="0" w:color="auto"/>
        <w:left w:val="none" w:sz="0" w:space="0" w:color="auto"/>
        <w:bottom w:val="none" w:sz="0" w:space="0" w:color="auto"/>
        <w:right w:val="none" w:sz="0" w:space="0" w:color="auto"/>
      </w:divBdr>
    </w:div>
    <w:div w:id="2136829109">
      <w:bodyDiv w:val="1"/>
      <w:marLeft w:val="0"/>
      <w:marRight w:val="0"/>
      <w:marTop w:val="0"/>
      <w:marBottom w:val="0"/>
      <w:divBdr>
        <w:top w:val="none" w:sz="0" w:space="0" w:color="auto"/>
        <w:left w:val="none" w:sz="0" w:space="0" w:color="auto"/>
        <w:bottom w:val="none" w:sz="0" w:space="0" w:color="auto"/>
        <w:right w:val="none" w:sz="0" w:space="0" w:color="auto"/>
      </w:divBdr>
    </w:div>
    <w:div w:id="2137947341">
      <w:bodyDiv w:val="1"/>
      <w:marLeft w:val="0"/>
      <w:marRight w:val="0"/>
      <w:marTop w:val="0"/>
      <w:marBottom w:val="0"/>
      <w:divBdr>
        <w:top w:val="none" w:sz="0" w:space="0" w:color="auto"/>
        <w:left w:val="none" w:sz="0" w:space="0" w:color="auto"/>
        <w:bottom w:val="none" w:sz="0" w:space="0" w:color="auto"/>
        <w:right w:val="none" w:sz="0" w:space="0" w:color="auto"/>
      </w:divBdr>
    </w:div>
    <w:div w:id="2138641420">
      <w:bodyDiv w:val="1"/>
      <w:marLeft w:val="0"/>
      <w:marRight w:val="0"/>
      <w:marTop w:val="0"/>
      <w:marBottom w:val="0"/>
      <w:divBdr>
        <w:top w:val="none" w:sz="0" w:space="0" w:color="auto"/>
        <w:left w:val="none" w:sz="0" w:space="0" w:color="auto"/>
        <w:bottom w:val="none" w:sz="0" w:space="0" w:color="auto"/>
        <w:right w:val="none" w:sz="0" w:space="0" w:color="auto"/>
      </w:divBdr>
    </w:div>
    <w:div w:id="2142379210">
      <w:bodyDiv w:val="1"/>
      <w:marLeft w:val="0"/>
      <w:marRight w:val="0"/>
      <w:marTop w:val="0"/>
      <w:marBottom w:val="0"/>
      <w:divBdr>
        <w:top w:val="none" w:sz="0" w:space="0" w:color="auto"/>
        <w:left w:val="none" w:sz="0" w:space="0" w:color="auto"/>
        <w:bottom w:val="none" w:sz="0" w:space="0" w:color="auto"/>
        <w:right w:val="none" w:sz="0" w:space="0" w:color="auto"/>
      </w:divBdr>
    </w:div>
    <w:div w:id="2145538834">
      <w:bodyDiv w:val="1"/>
      <w:marLeft w:val="0"/>
      <w:marRight w:val="0"/>
      <w:marTop w:val="0"/>
      <w:marBottom w:val="0"/>
      <w:divBdr>
        <w:top w:val="none" w:sz="0" w:space="0" w:color="auto"/>
        <w:left w:val="none" w:sz="0" w:space="0" w:color="auto"/>
        <w:bottom w:val="none" w:sz="0" w:space="0" w:color="auto"/>
        <w:right w:val="none" w:sz="0" w:space="0" w:color="auto"/>
      </w:divBdr>
    </w:div>
    <w:div w:id="21471206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5.png"/><Relationship Id="rId21" Type="http://schemas.openxmlformats.org/officeDocument/2006/relationships/diagramColors" Target="diagrams/colors3.xml"/><Relationship Id="rId42" Type="http://schemas.openxmlformats.org/officeDocument/2006/relationships/diagramColors" Target="diagrams/colors7.xml"/><Relationship Id="rId63" Type="http://schemas.microsoft.com/office/2007/relationships/diagramDrawing" Target="diagrams/drawing11.xml"/><Relationship Id="rId84" Type="http://schemas.openxmlformats.org/officeDocument/2006/relationships/diagramData" Target="diagrams/data16.xml"/><Relationship Id="rId138" Type="http://schemas.openxmlformats.org/officeDocument/2006/relationships/diagramColors" Target="diagrams/colors20.xml"/><Relationship Id="rId107" Type="http://schemas.openxmlformats.org/officeDocument/2006/relationships/image" Target="media/image10.png"/><Relationship Id="rId11" Type="http://schemas.microsoft.com/office/2007/relationships/diagramDrawing" Target="diagrams/drawing1.xml"/><Relationship Id="rId32" Type="http://schemas.microsoft.com/office/2007/relationships/diagramDrawing" Target="diagrams/drawing5.xml"/><Relationship Id="rId53" Type="http://schemas.microsoft.com/office/2007/relationships/diagramDrawing" Target="diagrams/drawing9.xml"/><Relationship Id="rId74" Type="http://schemas.openxmlformats.org/officeDocument/2006/relationships/diagramData" Target="diagrams/data14.xml"/><Relationship Id="rId128" Type="http://schemas.openxmlformats.org/officeDocument/2006/relationships/image" Target="media/image25.png"/><Relationship Id="rId5" Type="http://schemas.openxmlformats.org/officeDocument/2006/relationships/footnotes" Target="footnotes.xml"/><Relationship Id="rId90" Type="http://schemas.openxmlformats.org/officeDocument/2006/relationships/diagramLayout" Target="diagrams/layout17.xml"/><Relationship Id="rId95" Type="http://schemas.openxmlformats.org/officeDocument/2006/relationships/diagramLayout" Target="diagrams/layout18.xml"/><Relationship Id="rId22" Type="http://schemas.microsoft.com/office/2007/relationships/diagramDrawing" Target="diagrams/drawing3.xml"/><Relationship Id="rId27" Type="http://schemas.microsoft.com/office/2007/relationships/diagramDrawing" Target="diagrams/drawing4.xml"/><Relationship Id="rId43" Type="http://schemas.microsoft.com/office/2007/relationships/diagramDrawing" Target="diagrams/drawing7.xml"/><Relationship Id="rId48" Type="http://schemas.microsoft.com/office/2007/relationships/diagramDrawing" Target="diagrams/drawing8.xml"/><Relationship Id="rId64" Type="http://schemas.openxmlformats.org/officeDocument/2006/relationships/diagramData" Target="diagrams/data12.xml"/><Relationship Id="rId69" Type="http://schemas.openxmlformats.org/officeDocument/2006/relationships/diagramData" Target="diagrams/data13.xml"/><Relationship Id="rId113" Type="http://schemas.openxmlformats.org/officeDocument/2006/relationships/diagramQuickStyle" Target="diagrams/quickStyle19.xml"/><Relationship Id="rId118" Type="http://schemas.openxmlformats.org/officeDocument/2006/relationships/image" Target="media/image16.png"/><Relationship Id="rId134" Type="http://schemas.openxmlformats.org/officeDocument/2006/relationships/image" Target="media/image31.png"/><Relationship Id="rId139" Type="http://schemas.microsoft.com/office/2007/relationships/diagramDrawing" Target="diagrams/drawing20.xml"/><Relationship Id="rId80" Type="http://schemas.openxmlformats.org/officeDocument/2006/relationships/diagramLayout" Target="diagrams/layout15.xml"/><Relationship Id="rId85" Type="http://schemas.openxmlformats.org/officeDocument/2006/relationships/diagramLayout" Target="diagrams/layout16.xml"/><Relationship Id="rId12" Type="http://schemas.openxmlformats.org/officeDocument/2006/relationships/image" Target="media/image1.png"/><Relationship Id="rId17" Type="http://schemas.microsoft.com/office/2007/relationships/diagramDrawing" Target="diagrams/drawing2.xml"/><Relationship Id="rId33" Type="http://schemas.openxmlformats.org/officeDocument/2006/relationships/image" Target="media/image2.png"/><Relationship Id="rId38" Type="http://schemas.microsoft.com/office/2007/relationships/diagramDrawing" Target="diagrams/drawing6.xml"/><Relationship Id="rId59" Type="http://schemas.openxmlformats.org/officeDocument/2006/relationships/diagramData" Target="diagrams/data11.xml"/><Relationship Id="rId103" Type="http://schemas.openxmlformats.org/officeDocument/2006/relationships/image" Target="media/image6.png"/><Relationship Id="rId108" Type="http://schemas.openxmlformats.org/officeDocument/2006/relationships/image" Target="media/image11.png"/><Relationship Id="rId124" Type="http://schemas.openxmlformats.org/officeDocument/2006/relationships/image" Target="media/image21.png"/><Relationship Id="rId129" Type="http://schemas.openxmlformats.org/officeDocument/2006/relationships/image" Target="media/image26.png"/><Relationship Id="rId54" Type="http://schemas.openxmlformats.org/officeDocument/2006/relationships/diagramData" Target="diagrams/data10.xml"/><Relationship Id="rId70" Type="http://schemas.openxmlformats.org/officeDocument/2006/relationships/diagramLayout" Target="diagrams/layout13.xml"/><Relationship Id="rId75" Type="http://schemas.openxmlformats.org/officeDocument/2006/relationships/diagramLayout" Target="diagrams/layout14.xml"/><Relationship Id="rId91" Type="http://schemas.openxmlformats.org/officeDocument/2006/relationships/diagramQuickStyle" Target="diagrams/quickStyle17.xml"/><Relationship Id="rId96" Type="http://schemas.openxmlformats.org/officeDocument/2006/relationships/diagramQuickStyle" Target="diagrams/quickStyle18.xml"/><Relationship Id="rId140" Type="http://schemas.openxmlformats.org/officeDocument/2006/relationships/diagramData" Target="diagrams/data21.xml"/><Relationship Id="rId145"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diagramData" Target="diagrams/data4.xml"/><Relationship Id="rId28" Type="http://schemas.openxmlformats.org/officeDocument/2006/relationships/diagramData" Target="diagrams/data5.xml"/><Relationship Id="rId49" Type="http://schemas.openxmlformats.org/officeDocument/2006/relationships/diagramData" Target="diagrams/data9.xml"/><Relationship Id="rId114" Type="http://schemas.openxmlformats.org/officeDocument/2006/relationships/diagramColors" Target="diagrams/colors19.xml"/><Relationship Id="rId119" Type="http://schemas.openxmlformats.org/officeDocument/2006/relationships/image" Target="media/image17.png"/><Relationship Id="rId44" Type="http://schemas.openxmlformats.org/officeDocument/2006/relationships/diagramData" Target="diagrams/data8.xml"/><Relationship Id="rId60" Type="http://schemas.openxmlformats.org/officeDocument/2006/relationships/diagramLayout" Target="diagrams/layout11.xml"/><Relationship Id="rId65" Type="http://schemas.openxmlformats.org/officeDocument/2006/relationships/diagramLayout" Target="diagrams/layout12.xml"/><Relationship Id="rId81" Type="http://schemas.openxmlformats.org/officeDocument/2006/relationships/diagramQuickStyle" Target="diagrams/quickStyle15.xml"/><Relationship Id="rId86" Type="http://schemas.openxmlformats.org/officeDocument/2006/relationships/diagramQuickStyle" Target="diagrams/quickStyle16.xml"/><Relationship Id="rId130" Type="http://schemas.openxmlformats.org/officeDocument/2006/relationships/image" Target="media/image27.png"/><Relationship Id="rId135" Type="http://schemas.openxmlformats.org/officeDocument/2006/relationships/diagramData" Target="diagrams/data20.xml"/><Relationship Id="rId13" Type="http://schemas.openxmlformats.org/officeDocument/2006/relationships/diagramData" Target="diagrams/data2.xml"/><Relationship Id="rId18" Type="http://schemas.openxmlformats.org/officeDocument/2006/relationships/diagramData" Target="diagrams/data3.xml"/><Relationship Id="rId39" Type="http://schemas.openxmlformats.org/officeDocument/2006/relationships/diagramData" Target="diagrams/data7.xml"/><Relationship Id="rId109" Type="http://schemas.openxmlformats.org/officeDocument/2006/relationships/image" Target="media/image12.png"/><Relationship Id="rId34" Type="http://schemas.openxmlformats.org/officeDocument/2006/relationships/diagramData" Target="diagrams/data6.xml"/><Relationship Id="rId50" Type="http://schemas.openxmlformats.org/officeDocument/2006/relationships/diagramLayout" Target="diagrams/layout9.xml"/><Relationship Id="rId55" Type="http://schemas.openxmlformats.org/officeDocument/2006/relationships/diagramLayout" Target="diagrams/layout10.xml"/><Relationship Id="rId76" Type="http://schemas.openxmlformats.org/officeDocument/2006/relationships/diagramQuickStyle" Target="diagrams/quickStyle14.xml"/><Relationship Id="rId97" Type="http://schemas.openxmlformats.org/officeDocument/2006/relationships/diagramColors" Target="diagrams/colors18.xml"/><Relationship Id="rId104" Type="http://schemas.openxmlformats.org/officeDocument/2006/relationships/image" Target="media/image7.png"/><Relationship Id="rId120" Type="http://schemas.openxmlformats.org/officeDocument/2006/relationships/hyperlink" Target="javascript:;" TargetMode="External"/><Relationship Id="rId125" Type="http://schemas.openxmlformats.org/officeDocument/2006/relationships/image" Target="media/image22.png"/><Relationship Id="rId141" Type="http://schemas.openxmlformats.org/officeDocument/2006/relationships/diagramLayout" Target="diagrams/layout21.xml"/><Relationship Id="rId146" Type="http://schemas.openxmlformats.org/officeDocument/2006/relationships/image" Target="media/image33.png"/><Relationship Id="rId7" Type="http://schemas.openxmlformats.org/officeDocument/2006/relationships/diagramData" Target="diagrams/data1.xml"/><Relationship Id="rId71" Type="http://schemas.openxmlformats.org/officeDocument/2006/relationships/diagramQuickStyle" Target="diagrams/quickStyle13.xml"/><Relationship Id="rId92" Type="http://schemas.openxmlformats.org/officeDocument/2006/relationships/diagramColors" Target="diagrams/colors17.xml"/><Relationship Id="rId2" Type="http://schemas.openxmlformats.org/officeDocument/2006/relationships/styles" Target="styles.xml"/><Relationship Id="rId29" Type="http://schemas.openxmlformats.org/officeDocument/2006/relationships/diagramLayout" Target="diagrams/layout5.xml"/><Relationship Id="rId24" Type="http://schemas.openxmlformats.org/officeDocument/2006/relationships/diagramLayout" Target="diagrams/layout4.xml"/><Relationship Id="rId40" Type="http://schemas.openxmlformats.org/officeDocument/2006/relationships/diagramLayout" Target="diagrams/layout7.xml"/><Relationship Id="rId45" Type="http://schemas.openxmlformats.org/officeDocument/2006/relationships/diagramLayout" Target="diagrams/layout8.xml"/><Relationship Id="rId66" Type="http://schemas.openxmlformats.org/officeDocument/2006/relationships/diagramQuickStyle" Target="diagrams/quickStyle12.xml"/><Relationship Id="rId87" Type="http://schemas.openxmlformats.org/officeDocument/2006/relationships/diagramColors" Target="diagrams/colors16.xml"/><Relationship Id="rId110" Type="http://schemas.openxmlformats.org/officeDocument/2006/relationships/image" Target="media/image13.png"/><Relationship Id="rId115" Type="http://schemas.microsoft.com/office/2007/relationships/diagramDrawing" Target="diagrams/drawing19.xml"/><Relationship Id="rId131" Type="http://schemas.openxmlformats.org/officeDocument/2006/relationships/image" Target="media/image28.png"/><Relationship Id="rId136" Type="http://schemas.openxmlformats.org/officeDocument/2006/relationships/diagramLayout" Target="diagrams/layout20.xml"/><Relationship Id="rId61" Type="http://schemas.openxmlformats.org/officeDocument/2006/relationships/diagramQuickStyle" Target="diagrams/quickStyle11.xml"/><Relationship Id="rId82" Type="http://schemas.openxmlformats.org/officeDocument/2006/relationships/diagramColors" Target="diagrams/colors15.xml"/><Relationship Id="rId19" Type="http://schemas.openxmlformats.org/officeDocument/2006/relationships/diagramLayout" Target="diagrams/layout3.xml"/><Relationship Id="rId14" Type="http://schemas.openxmlformats.org/officeDocument/2006/relationships/diagramLayout" Target="diagrams/layout2.xml"/><Relationship Id="rId30" Type="http://schemas.openxmlformats.org/officeDocument/2006/relationships/diagramQuickStyle" Target="diagrams/quickStyle5.xml"/><Relationship Id="rId35" Type="http://schemas.openxmlformats.org/officeDocument/2006/relationships/diagramLayout" Target="diagrams/layout6.xml"/><Relationship Id="rId56" Type="http://schemas.openxmlformats.org/officeDocument/2006/relationships/diagramQuickStyle" Target="diagrams/quickStyle10.xml"/><Relationship Id="rId77" Type="http://schemas.openxmlformats.org/officeDocument/2006/relationships/diagramColors" Target="diagrams/colors14.xml"/><Relationship Id="rId100" Type="http://schemas.openxmlformats.org/officeDocument/2006/relationships/image" Target="media/image4.png"/><Relationship Id="rId105" Type="http://schemas.openxmlformats.org/officeDocument/2006/relationships/image" Target="media/image8.png"/><Relationship Id="rId126" Type="http://schemas.openxmlformats.org/officeDocument/2006/relationships/image" Target="media/image23.png"/><Relationship Id="rId147" Type="http://schemas.openxmlformats.org/officeDocument/2006/relationships/fontTable" Target="fontTable.xml"/><Relationship Id="rId8" Type="http://schemas.openxmlformats.org/officeDocument/2006/relationships/diagramLayout" Target="diagrams/layout1.xml"/><Relationship Id="rId51" Type="http://schemas.openxmlformats.org/officeDocument/2006/relationships/diagramQuickStyle" Target="diagrams/quickStyle9.xml"/><Relationship Id="rId72" Type="http://schemas.openxmlformats.org/officeDocument/2006/relationships/diagramColors" Target="diagrams/colors13.xml"/><Relationship Id="rId93" Type="http://schemas.microsoft.com/office/2007/relationships/diagramDrawing" Target="diagrams/drawing17.xml"/><Relationship Id="rId98" Type="http://schemas.microsoft.com/office/2007/relationships/diagramDrawing" Target="diagrams/drawing18.xml"/><Relationship Id="rId121" Type="http://schemas.openxmlformats.org/officeDocument/2006/relationships/image" Target="media/image18.png"/><Relationship Id="rId142" Type="http://schemas.openxmlformats.org/officeDocument/2006/relationships/diagramQuickStyle" Target="diagrams/quickStyle21.xml"/><Relationship Id="rId3" Type="http://schemas.openxmlformats.org/officeDocument/2006/relationships/settings" Target="settings.xml"/><Relationship Id="rId25" Type="http://schemas.openxmlformats.org/officeDocument/2006/relationships/diagramQuickStyle" Target="diagrams/quickStyle4.xml"/><Relationship Id="rId46" Type="http://schemas.openxmlformats.org/officeDocument/2006/relationships/diagramQuickStyle" Target="diagrams/quickStyle8.xml"/><Relationship Id="rId67" Type="http://schemas.openxmlformats.org/officeDocument/2006/relationships/diagramColors" Target="diagrams/colors12.xml"/><Relationship Id="rId116" Type="http://schemas.openxmlformats.org/officeDocument/2006/relationships/image" Target="media/image14.png"/><Relationship Id="rId137" Type="http://schemas.openxmlformats.org/officeDocument/2006/relationships/diagramQuickStyle" Target="diagrams/quickStyle20.xml"/><Relationship Id="rId20" Type="http://schemas.openxmlformats.org/officeDocument/2006/relationships/diagramQuickStyle" Target="diagrams/quickStyle3.xml"/><Relationship Id="rId41" Type="http://schemas.openxmlformats.org/officeDocument/2006/relationships/diagramQuickStyle" Target="diagrams/quickStyle7.xml"/><Relationship Id="rId62" Type="http://schemas.openxmlformats.org/officeDocument/2006/relationships/diagramColors" Target="diagrams/colors11.xml"/><Relationship Id="rId83" Type="http://schemas.microsoft.com/office/2007/relationships/diagramDrawing" Target="diagrams/drawing15.xml"/><Relationship Id="rId88" Type="http://schemas.microsoft.com/office/2007/relationships/diagramDrawing" Target="diagrams/drawing16.xml"/><Relationship Id="rId111" Type="http://schemas.openxmlformats.org/officeDocument/2006/relationships/diagramData" Target="diagrams/data19.xml"/><Relationship Id="rId132" Type="http://schemas.openxmlformats.org/officeDocument/2006/relationships/image" Target="media/image29.png"/><Relationship Id="rId15" Type="http://schemas.openxmlformats.org/officeDocument/2006/relationships/diagramQuickStyle" Target="diagrams/quickStyle2.xml"/><Relationship Id="rId36" Type="http://schemas.openxmlformats.org/officeDocument/2006/relationships/diagramQuickStyle" Target="diagrams/quickStyle6.xml"/><Relationship Id="rId57" Type="http://schemas.openxmlformats.org/officeDocument/2006/relationships/diagramColors" Target="diagrams/colors10.xml"/><Relationship Id="rId106" Type="http://schemas.openxmlformats.org/officeDocument/2006/relationships/image" Target="media/image9.png"/><Relationship Id="rId127" Type="http://schemas.openxmlformats.org/officeDocument/2006/relationships/image" Target="media/image24.png"/><Relationship Id="rId10" Type="http://schemas.openxmlformats.org/officeDocument/2006/relationships/diagramColors" Target="diagrams/colors1.xml"/><Relationship Id="rId31" Type="http://schemas.openxmlformats.org/officeDocument/2006/relationships/diagramColors" Target="diagrams/colors5.xml"/><Relationship Id="rId52" Type="http://schemas.openxmlformats.org/officeDocument/2006/relationships/diagramColors" Target="diagrams/colors9.xml"/><Relationship Id="rId73" Type="http://schemas.microsoft.com/office/2007/relationships/diagramDrawing" Target="diagrams/drawing13.xml"/><Relationship Id="rId78" Type="http://schemas.microsoft.com/office/2007/relationships/diagramDrawing" Target="diagrams/drawing14.xml"/><Relationship Id="rId94" Type="http://schemas.openxmlformats.org/officeDocument/2006/relationships/diagramData" Target="diagrams/data18.xml"/><Relationship Id="rId99" Type="http://schemas.openxmlformats.org/officeDocument/2006/relationships/image" Target="media/image3.png"/><Relationship Id="rId101" Type="http://schemas.openxmlformats.org/officeDocument/2006/relationships/hyperlink" Target="https://www.nice.org.uk/guidance/ng87" TargetMode="External"/><Relationship Id="rId122" Type="http://schemas.openxmlformats.org/officeDocument/2006/relationships/image" Target="media/image19.png"/><Relationship Id="rId143" Type="http://schemas.openxmlformats.org/officeDocument/2006/relationships/diagramColors" Target="diagrams/colors21.xm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diagramQuickStyle" Target="diagrams/quickStyle1.xml"/><Relationship Id="rId26" Type="http://schemas.openxmlformats.org/officeDocument/2006/relationships/diagramColors" Target="diagrams/colors4.xml"/><Relationship Id="rId47" Type="http://schemas.openxmlformats.org/officeDocument/2006/relationships/diagramColors" Target="diagrams/colors8.xml"/><Relationship Id="rId68" Type="http://schemas.microsoft.com/office/2007/relationships/diagramDrawing" Target="diagrams/drawing12.xml"/><Relationship Id="rId89" Type="http://schemas.openxmlformats.org/officeDocument/2006/relationships/diagramData" Target="diagrams/data17.xml"/><Relationship Id="rId112" Type="http://schemas.openxmlformats.org/officeDocument/2006/relationships/diagramLayout" Target="diagrams/layout19.xml"/><Relationship Id="rId133" Type="http://schemas.openxmlformats.org/officeDocument/2006/relationships/image" Target="media/image30.png"/><Relationship Id="rId16" Type="http://schemas.openxmlformats.org/officeDocument/2006/relationships/diagramColors" Target="diagrams/colors2.xml"/><Relationship Id="rId37" Type="http://schemas.openxmlformats.org/officeDocument/2006/relationships/diagramColors" Target="diagrams/colors6.xml"/><Relationship Id="rId58" Type="http://schemas.microsoft.com/office/2007/relationships/diagramDrawing" Target="diagrams/drawing10.xml"/><Relationship Id="rId79" Type="http://schemas.openxmlformats.org/officeDocument/2006/relationships/diagramData" Target="diagrams/data15.xml"/><Relationship Id="rId102" Type="http://schemas.openxmlformats.org/officeDocument/2006/relationships/image" Target="media/image5.png"/><Relationship Id="rId123" Type="http://schemas.openxmlformats.org/officeDocument/2006/relationships/image" Target="media/image20.png"/><Relationship Id="rId144" Type="http://schemas.microsoft.com/office/2007/relationships/diagramDrawing" Target="diagrams/drawing2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0C78B9-BF6E-C847-BFB4-12FDBCEFB775}" type="doc">
      <dgm:prSet loTypeId="urn:microsoft.com/office/officeart/2005/8/layout/process1" loCatId="" qsTypeId="urn:microsoft.com/office/officeart/2005/8/quickstyle/simple1" qsCatId="simple" csTypeId="urn:microsoft.com/office/officeart/2005/8/colors/accent1_2" csCatId="accent1" phldr="1"/>
      <dgm:spPr/>
    </dgm:pt>
    <dgm:pt modelId="{FA336A0B-AB8A-FB44-B939-C8DD34D95452}">
      <dgm:prSet phldrT="[Text]"/>
      <dgm:spPr>
        <a:solidFill>
          <a:srgbClr val="004371"/>
        </a:solidFill>
      </dgm:spPr>
      <dgm:t>
        <a:bodyPr/>
        <a:lstStyle/>
        <a:p>
          <a:r>
            <a:rPr lang="en-GB"/>
            <a:t>Primary </a:t>
          </a:r>
        </a:p>
      </dgm:t>
    </dgm:pt>
    <dgm:pt modelId="{6BC5091C-35FE-5845-9C24-AA3974B94E45}" type="parTrans" cxnId="{236C8B2D-5D58-994C-91CB-76D44E83E456}">
      <dgm:prSet/>
      <dgm:spPr/>
      <dgm:t>
        <a:bodyPr/>
        <a:lstStyle/>
        <a:p>
          <a:endParaRPr lang="en-GB"/>
        </a:p>
      </dgm:t>
    </dgm:pt>
    <dgm:pt modelId="{C0BB6206-B96E-0E4B-A5E4-77992024A93D}" type="sibTrans" cxnId="{236C8B2D-5D58-994C-91CB-76D44E83E456}">
      <dgm:prSet/>
      <dgm:spPr/>
      <dgm:t>
        <a:bodyPr/>
        <a:lstStyle/>
        <a:p>
          <a:endParaRPr lang="en-GB"/>
        </a:p>
      </dgm:t>
    </dgm:pt>
    <dgm:pt modelId="{A94D05A0-A1D2-D445-8F10-AD486D9ED6FE}">
      <dgm:prSet phldrT="[Text]"/>
      <dgm:spPr>
        <a:solidFill>
          <a:srgbClr val="004371"/>
        </a:solidFill>
      </dgm:spPr>
      <dgm:t>
        <a:bodyPr/>
        <a:lstStyle/>
        <a:p>
          <a:r>
            <a:rPr lang="en-GB"/>
            <a:t>Secondary</a:t>
          </a:r>
        </a:p>
      </dgm:t>
    </dgm:pt>
    <dgm:pt modelId="{CD52A9B1-B2B0-8E4C-B8EA-D895EC44AD52}" type="parTrans" cxnId="{CD637E7D-A046-774E-867F-CF17CEDD8FB2}">
      <dgm:prSet/>
      <dgm:spPr/>
      <dgm:t>
        <a:bodyPr/>
        <a:lstStyle/>
        <a:p>
          <a:endParaRPr lang="en-GB"/>
        </a:p>
      </dgm:t>
    </dgm:pt>
    <dgm:pt modelId="{9F4BDD19-F74A-5645-AB8C-4F317A977841}" type="sibTrans" cxnId="{CD637E7D-A046-774E-867F-CF17CEDD8FB2}">
      <dgm:prSet/>
      <dgm:spPr/>
      <dgm:t>
        <a:bodyPr/>
        <a:lstStyle/>
        <a:p>
          <a:endParaRPr lang="en-GB"/>
        </a:p>
      </dgm:t>
    </dgm:pt>
    <dgm:pt modelId="{5D53038F-0E2B-8045-9765-AA01EBAC2715}">
      <dgm:prSet phldrT="[Text]"/>
      <dgm:spPr>
        <a:solidFill>
          <a:srgbClr val="004371"/>
        </a:solidFill>
      </dgm:spPr>
      <dgm:t>
        <a:bodyPr/>
        <a:lstStyle/>
        <a:p>
          <a:r>
            <a:rPr lang="en-GB"/>
            <a:t>Tertiary</a:t>
          </a:r>
        </a:p>
      </dgm:t>
    </dgm:pt>
    <dgm:pt modelId="{C7262BCA-88E8-AE4F-BC9A-6E7F5D268BE4}" type="parTrans" cxnId="{A0132D8F-5DF2-4D43-B375-EE4A535242D2}">
      <dgm:prSet/>
      <dgm:spPr/>
      <dgm:t>
        <a:bodyPr/>
        <a:lstStyle/>
        <a:p>
          <a:endParaRPr lang="en-GB"/>
        </a:p>
      </dgm:t>
    </dgm:pt>
    <dgm:pt modelId="{00D143ED-CD9F-4A40-89A4-93944918ADA4}" type="sibTrans" cxnId="{A0132D8F-5DF2-4D43-B375-EE4A535242D2}">
      <dgm:prSet/>
      <dgm:spPr/>
      <dgm:t>
        <a:bodyPr/>
        <a:lstStyle/>
        <a:p>
          <a:endParaRPr lang="en-GB"/>
        </a:p>
      </dgm:t>
    </dgm:pt>
    <dgm:pt modelId="{DA86A3D9-D1E7-F34D-A3A9-0F0085D9D98C}">
      <dgm:prSet/>
      <dgm:spPr>
        <a:solidFill>
          <a:srgbClr val="004371"/>
        </a:solidFill>
      </dgm:spPr>
      <dgm:t>
        <a:bodyPr/>
        <a:lstStyle/>
        <a:p>
          <a:r>
            <a:rPr lang="en-GB"/>
            <a:t>Rehabilitation</a:t>
          </a:r>
        </a:p>
      </dgm:t>
    </dgm:pt>
    <dgm:pt modelId="{1465BEC8-60B1-D64D-AF94-150D1D2C2B72}" type="parTrans" cxnId="{A8F0BC80-F848-6A48-B3B4-CF5EB7A24AB6}">
      <dgm:prSet/>
      <dgm:spPr/>
      <dgm:t>
        <a:bodyPr/>
        <a:lstStyle/>
        <a:p>
          <a:endParaRPr lang="en-GB"/>
        </a:p>
      </dgm:t>
    </dgm:pt>
    <dgm:pt modelId="{651CC846-7E49-3344-85D9-B13FE3E55BD7}" type="sibTrans" cxnId="{A8F0BC80-F848-6A48-B3B4-CF5EB7A24AB6}">
      <dgm:prSet/>
      <dgm:spPr/>
      <dgm:t>
        <a:bodyPr/>
        <a:lstStyle/>
        <a:p>
          <a:endParaRPr lang="en-GB"/>
        </a:p>
      </dgm:t>
    </dgm:pt>
    <dgm:pt modelId="{A3428BF3-0AB6-1B48-AA31-6CFC3DEA79C3}">
      <dgm:prSet phldrT="[Text]"/>
      <dgm:spPr>
        <a:solidFill>
          <a:srgbClr val="004371"/>
        </a:solidFill>
      </dgm:spPr>
      <dgm:t>
        <a:bodyPr/>
        <a:lstStyle/>
        <a:p>
          <a:r>
            <a:rPr lang="en-GB"/>
            <a:t>Biological insult</a:t>
          </a:r>
        </a:p>
      </dgm:t>
    </dgm:pt>
    <dgm:pt modelId="{E83F0129-3AEE-7B40-8712-C56633182879}" type="parTrans" cxnId="{BF62D240-C89C-EB4C-966D-2E573C3FC43A}">
      <dgm:prSet/>
      <dgm:spPr/>
      <dgm:t>
        <a:bodyPr/>
        <a:lstStyle/>
        <a:p>
          <a:endParaRPr lang="en-GB"/>
        </a:p>
      </dgm:t>
    </dgm:pt>
    <dgm:pt modelId="{8DEC223F-E310-074F-9397-B3C87991F44C}" type="sibTrans" cxnId="{BF62D240-C89C-EB4C-966D-2E573C3FC43A}">
      <dgm:prSet/>
      <dgm:spPr/>
      <dgm:t>
        <a:bodyPr/>
        <a:lstStyle/>
        <a:p>
          <a:endParaRPr lang="en-GB"/>
        </a:p>
      </dgm:t>
    </dgm:pt>
    <dgm:pt modelId="{4936BA7D-BC51-0748-8EA7-E9C9DBBBC89B}">
      <dgm:prSet phldrT="[Text]"/>
      <dgm:spPr>
        <a:solidFill>
          <a:srgbClr val="004371"/>
        </a:solidFill>
      </dgm:spPr>
      <dgm:t>
        <a:bodyPr/>
        <a:lstStyle/>
        <a:p>
          <a:r>
            <a:rPr lang="en-GB"/>
            <a:t>Prodrome</a:t>
          </a:r>
        </a:p>
      </dgm:t>
    </dgm:pt>
    <dgm:pt modelId="{DC86169A-AFCF-1343-8A2B-5AB762143357}" type="parTrans" cxnId="{83F08C69-877F-BD4D-AF51-9227A7AE92D5}">
      <dgm:prSet/>
      <dgm:spPr/>
      <dgm:t>
        <a:bodyPr/>
        <a:lstStyle/>
        <a:p>
          <a:endParaRPr lang="en-GB"/>
        </a:p>
      </dgm:t>
    </dgm:pt>
    <dgm:pt modelId="{1EC851C2-3373-884D-BFFE-53B7FC20802C}" type="sibTrans" cxnId="{83F08C69-877F-BD4D-AF51-9227A7AE92D5}">
      <dgm:prSet/>
      <dgm:spPr/>
      <dgm:t>
        <a:bodyPr/>
        <a:lstStyle/>
        <a:p>
          <a:endParaRPr lang="en-GB"/>
        </a:p>
      </dgm:t>
    </dgm:pt>
    <dgm:pt modelId="{05E8F721-9E9C-6947-ADC2-848DB238E330}">
      <dgm:prSet phldrT="[Text]"/>
      <dgm:spPr>
        <a:solidFill>
          <a:srgbClr val="004371"/>
        </a:solidFill>
      </dgm:spPr>
      <dgm:t>
        <a:bodyPr/>
        <a:lstStyle/>
        <a:p>
          <a:r>
            <a:rPr lang="en-GB"/>
            <a:t>Clinical disorder</a:t>
          </a:r>
        </a:p>
      </dgm:t>
    </dgm:pt>
    <dgm:pt modelId="{C300FA58-CD53-E941-B975-10385EEBEDC0}" type="parTrans" cxnId="{500479E3-6F7F-924D-9FBB-51409B6BF779}">
      <dgm:prSet/>
      <dgm:spPr/>
      <dgm:t>
        <a:bodyPr/>
        <a:lstStyle/>
        <a:p>
          <a:endParaRPr lang="en-GB"/>
        </a:p>
      </dgm:t>
    </dgm:pt>
    <dgm:pt modelId="{548F4486-1440-994F-AD97-7689C9E4AB06}" type="sibTrans" cxnId="{500479E3-6F7F-924D-9FBB-51409B6BF779}">
      <dgm:prSet/>
      <dgm:spPr/>
      <dgm:t>
        <a:bodyPr/>
        <a:lstStyle/>
        <a:p>
          <a:endParaRPr lang="en-GB"/>
        </a:p>
      </dgm:t>
    </dgm:pt>
    <dgm:pt modelId="{ACED7890-D854-0C4B-94ED-565CE5D4CFE0}">
      <dgm:prSet/>
      <dgm:spPr>
        <a:solidFill>
          <a:srgbClr val="004371"/>
        </a:solidFill>
      </dgm:spPr>
      <dgm:t>
        <a:bodyPr/>
        <a:lstStyle/>
        <a:p>
          <a:r>
            <a:rPr lang="en-GB"/>
            <a:t>Outcome/recovery, disability or detath</a:t>
          </a:r>
        </a:p>
      </dgm:t>
    </dgm:pt>
    <dgm:pt modelId="{D1EA6ADE-FE07-9943-805E-A1A96EA2D527}" type="parTrans" cxnId="{69C0A956-7E0A-CE46-8DCB-E7A8B16B7227}">
      <dgm:prSet/>
      <dgm:spPr/>
      <dgm:t>
        <a:bodyPr/>
        <a:lstStyle/>
        <a:p>
          <a:endParaRPr lang="en-GB"/>
        </a:p>
      </dgm:t>
    </dgm:pt>
    <dgm:pt modelId="{2CBFF8C8-9DE3-1A45-A439-B7707F265013}" type="sibTrans" cxnId="{69C0A956-7E0A-CE46-8DCB-E7A8B16B7227}">
      <dgm:prSet/>
      <dgm:spPr/>
      <dgm:t>
        <a:bodyPr/>
        <a:lstStyle/>
        <a:p>
          <a:endParaRPr lang="en-GB"/>
        </a:p>
      </dgm:t>
    </dgm:pt>
    <dgm:pt modelId="{E69C1C01-DF38-4E47-A49F-CC49057A6307}" type="pres">
      <dgm:prSet presAssocID="{A90C78B9-BF6E-C847-BFB4-12FDBCEFB775}" presName="Name0" presStyleCnt="0">
        <dgm:presLayoutVars>
          <dgm:dir/>
          <dgm:resizeHandles val="exact"/>
        </dgm:presLayoutVars>
      </dgm:prSet>
      <dgm:spPr/>
    </dgm:pt>
    <dgm:pt modelId="{AFC5C95F-78C0-6F41-84FD-85FEEA92905A}" type="pres">
      <dgm:prSet presAssocID="{FA336A0B-AB8A-FB44-B939-C8DD34D95452}" presName="node" presStyleLbl="node1" presStyleIdx="0" presStyleCnt="4">
        <dgm:presLayoutVars>
          <dgm:bulletEnabled val="1"/>
        </dgm:presLayoutVars>
      </dgm:prSet>
      <dgm:spPr/>
    </dgm:pt>
    <dgm:pt modelId="{B495CC20-7D34-4943-BECC-F4FDAE75CDA2}" type="pres">
      <dgm:prSet presAssocID="{C0BB6206-B96E-0E4B-A5E4-77992024A93D}" presName="sibTrans" presStyleLbl="sibTrans2D1" presStyleIdx="0" presStyleCnt="3"/>
      <dgm:spPr/>
    </dgm:pt>
    <dgm:pt modelId="{0F76B899-E0B5-6D4D-AEDD-DE88959F986A}" type="pres">
      <dgm:prSet presAssocID="{C0BB6206-B96E-0E4B-A5E4-77992024A93D}" presName="connectorText" presStyleLbl="sibTrans2D1" presStyleIdx="0" presStyleCnt="3"/>
      <dgm:spPr/>
    </dgm:pt>
    <dgm:pt modelId="{A97552BF-56EC-B646-97B4-8C8CF5966492}" type="pres">
      <dgm:prSet presAssocID="{A94D05A0-A1D2-D445-8F10-AD486D9ED6FE}" presName="node" presStyleLbl="node1" presStyleIdx="1" presStyleCnt="4">
        <dgm:presLayoutVars>
          <dgm:bulletEnabled val="1"/>
        </dgm:presLayoutVars>
      </dgm:prSet>
      <dgm:spPr/>
    </dgm:pt>
    <dgm:pt modelId="{56C67D23-554E-F749-91BC-85A40F0603C3}" type="pres">
      <dgm:prSet presAssocID="{9F4BDD19-F74A-5645-AB8C-4F317A977841}" presName="sibTrans" presStyleLbl="sibTrans2D1" presStyleIdx="1" presStyleCnt="3"/>
      <dgm:spPr/>
    </dgm:pt>
    <dgm:pt modelId="{CB586946-ABDC-484C-A68D-956E1CD03847}" type="pres">
      <dgm:prSet presAssocID="{9F4BDD19-F74A-5645-AB8C-4F317A977841}" presName="connectorText" presStyleLbl="sibTrans2D1" presStyleIdx="1" presStyleCnt="3"/>
      <dgm:spPr/>
    </dgm:pt>
    <dgm:pt modelId="{C1670956-6FE1-4F42-990A-EB74DCA22956}" type="pres">
      <dgm:prSet presAssocID="{5D53038F-0E2B-8045-9765-AA01EBAC2715}" presName="node" presStyleLbl="node1" presStyleIdx="2" presStyleCnt="4">
        <dgm:presLayoutVars>
          <dgm:bulletEnabled val="1"/>
        </dgm:presLayoutVars>
      </dgm:prSet>
      <dgm:spPr/>
    </dgm:pt>
    <dgm:pt modelId="{F96D3805-D3C6-204D-8C96-B85F86ADD94B}" type="pres">
      <dgm:prSet presAssocID="{00D143ED-CD9F-4A40-89A4-93944918ADA4}" presName="sibTrans" presStyleLbl="sibTrans2D1" presStyleIdx="2" presStyleCnt="3"/>
      <dgm:spPr/>
    </dgm:pt>
    <dgm:pt modelId="{3AF73F70-78A9-1441-920C-B60E60834A50}" type="pres">
      <dgm:prSet presAssocID="{00D143ED-CD9F-4A40-89A4-93944918ADA4}" presName="connectorText" presStyleLbl="sibTrans2D1" presStyleIdx="2" presStyleCnt="3"/>
      <dgm:spPr/>
    </dgm:pt>
    <dgm:pt modelId="{CE9E2F44-D652-E748-9D24-C30FBD7C4D3D}" type="pres">
      <dgm:prSet presAssocID="{DA86A3D9-D1E7-F34D-A3A9-0F0085D9D98C}" presName="node" presStyleLbl="node1" presStyleIdx="3" presStyleCnt="4">
        <dgm:presLayoutVars>
          <dgm:bulletEnabled val="1"/>
        </dgm:presLayoutVars>
      </dgm:prSet>
      <dgm:spPr/>
    </dgm:pt>
  </dgm:ptLst>
  <dgm:cxnLst>
    <dgm:cxn modelId="{36845809-5CF9-254D-8FC5-0925C6BA043B}" type="presOf" srcId="{FA336A0B-AB8A-FB44-B939-C8DD34D95452}" destId="{AFC5C95F-78C0-6F41-84FD-85FEEA92905A}" srcOrd="0" destOrd="0" presId="urn:microsoft.com/office/officeart/2005/8/layout/process1"/>
    <dgm:cxn modelId="{236C8B2D-5D58-994C-91CB-76D44E83E456}" srcId="{A90C78B9-BF6E-C847-BFB4-12FDBCEFB775}" destId="{FA336A0B-AB8A-FB44-B939-C8DD34D95452}" srcOrd="0" destOrd="0" parTransId="{6BC5091C-35FE-5845-9C24-AA3974B94E45}" sibTransId="{C0BB6206-B96E-0E4B-A5E4-77992024A93D}"/>
    <dgm:cxn modelId="{4928592F-B3C9-5647-ACF0-2F034924BD89}" type="presOf" srcId="{C0BB6206-B96E-0E4B-A5E4-77992024A93D}" destId="{B495CC20-7D34-4943-BECC-F4FDAE75CDA2}" srcOrd="0" destOrd="0" presId="urn:microsoft.com/office/officeart/2005/8/layout/process1"/>
    <dgm:cxn modelId="{2654AE37-CC3D-1E46-B959-5737AE609FF2}" type="presOf" srcId="{9F4BDD19-F74A-5645-AB8C-4F317A977841}" destId="{CB586946-ABDC-484C-A68D-956E1CD03847}" srcOrd="1" destOrd="0" presId="urn:microsoft.com/office/officeart/2005/8/layout/process1"/>
    <dgm:cxn modelId="{624EC839-7702-4741-9C0D-3B2C9F603272}" type="presOf" srcId="{C0BB6206-B96E-0E4B-A5E4-77992024A93D}" destId="{0F76B899-E0B5-6D4D-AEDD-DE88959F986A}" srcOrd="1" destOrd="0" presId="urn:microsoft.com/office/officeart/2005/8/layout/process1"/>
    <dgm:cxn modelId="{BFF44C3C-4F3B-1C4B-AA82-5F7CC55A0AC0}" type="presOf" srcId="{4936BA7D-BC51-0748-8EA7-E9C9DBBBC89B}" destId="{A97552BF-56EC-B646-97B4-8C8CF5966492}" srcOrd="0" destOrd="1" presId="urn:microsoft.com/office/officeart/2005/8/layout/process1"/>
    <dgm:cxn modelId="{BF62D240-C89C-EB4C-966D-2E573C3FC43A}" srcId="{FA336A0B-AB8A-FB44-B939-C8DD34D95452}" destId="{A3428BF3-0AB6-1B48-AA31-6CFC3DEA79C3}" srcOrd="0" destOrd="0" parTransId="{E83F0129-3AEE-7B40-8712-C56633182879}" sibTransId="{8DEC223F-E310-074F-9397-B3C87991F44C}"/>
    <dgm:cxn modelId="{69C0A956-7E0A-CE46-8DCB-E7A8B16B7227}" srcId="{DA86A3D9-D1E7-F34D-A3A9-0F0085D9D98C}" destId="{ACED7890-D854-0C4B-94ED-565CE5D4CFE0}" srcOrd="0" destOrd="0" parTransId="{D1EA6ADE-FE07-9943-805E-A1A96EA2D527}" sibTransId="{2CBFF8C8-9DE3-1A45-A439-B7707F265013}"/>
    <dgm:cxn modelId="{F8D2C05A-EAFE-6D4C-8E97-2B643BF8601D}" type="presOf" srcId="{ACED7890-D854-0C4B-94ED-565CE5D4CFE0}" destId="{CE9E2F44-D652-E748-9D24-C30FBD7C4D3D}" srcOrd="0" destOrd="1" presId="urn:microsoft.com/office/officeart/2005/8/layout/process1"/>
    <dgm:cxn modelId="{83F08C69-877F-BD4D-AF51-9227A7AE92D5}" srcId="{A94D05A0-A1D2-D445-8F10-AD486D9ED6FE}" destId="{4936BA7D-BC51-0748-8EA7-E9C9DBBBC89B}" srcOrd="0" destOrd="0" parTransId="{DC86169A-AFCF-1343-8A2B-5AB762143357}" sibTransId="{1EC851C2-3373-884D-BFFE-53B7FC20802C}"/>
    <dgm:cxn modelId="{DD73D070-BF6A-784C-BD47-4C825CB24BC7}" type="presOf" srcId="{05E8F721-9E9C-6947-ADC2-848DB238E330}" destId="{C1670956-6FE1-4F42-990A-EB74DCA22956}" srcOrd="0" destOrd="1" presId="urn:microsoft.com/office/officeart/2005/8/layout/process1"/>
    <dgm:cxn modelId="{23D57176-31FC-D949-99BD-DFDE4C17CA96}" type="presOf" srcId="{9F4BDD19-F74A-5645-AB8C-4F317A977841}" destId="{56C67D23-554E-F749-91BC-85A40F0603C3}" srcOrd="0" destOrd="0" presId="urn:microsoft.com/office/officeart/2005/8/layout/process1"/>
    <dgm:cxn modelId="{CD637E7D-A046-774E-867F-CF17CEDD8FB2}" srcId="{A90C78B9-BF6E-C847-BFB4-12FDBCEFB775}" destId="{A94D05A0-A1D2-D445-8F10-AD486D9ED6FE}" srcOrd="1" destOrd="0" parTransId="{CD52A9B1-B2B0-8E4C-B8EA-D895EC44AD52}" sibTransId="{9F4BDD19-F74A-5645-AB8C-4F317A977841}"/>
    <dgm:cxn modelId="{A8F0BC80-F848-6A48-B3B4-CF5EB7A24AB6}" srcId="{A90C78B9-BF6E-C847-BFB4-12FDBCEFB775}" destId="{DA86A3D9-D1E7-F34D-A3A9-0F0085D9D98C}" srcOrd="3" destOrd="0" parTransId="{1465BEC8-60B1-D64D-AF94-150D1D2C2B72}" sibTransId="{651CC846-7E49-3344-85D9-B13FE3E55BD7}"/>
    <dgm:cxn modelId="{A0132D8F-5DF2-4D43-B375-EE4A535242D2}" srcId="{A90C78B9-BF6E-C847-BFB4-12FDBCEFB775}" destId="{5D53038F-0E2B-8045-9765-AA01EBAC2715}" srcOrd="2" destOrd="0" parTransId="{C7262BCA-88E8-AE4F-BC9A-6E7F5D268BE4}" sibTransId="{00D143ED-CD9F-4A40-89A4-93944918ADA4}"/>
    <dgm:cxn modelId="{BFE5D99A-9D79-774D-8DF8-CAC82675E7F3}" type="presOf" srcId="{A90C78B9-BF6E-C847-BFB4-12FDBCEFB775}" destId="{E69C1C01-DF38-4E47-A49F-CC49057A6307}" srcOrd="0" destOrd="0" presId="urn:microsoft.com/office/officeart/2005/8/layout/process1"/>
    <dgm:cxn modelId="{E3B0769B-881A-1A43-AE43-1493013490E2}" type="presOf" srcId="{5D53038F-0E2B-8045-9765-AA01EBAC2715}" destId="{C1670956-6FE1-4F42-990A-EB74DCA22956}" srcOrd="0" destOrd="0" presId="urn:microsoft.com/office/officeart/2005/8/layout/process1"/>
    <dgm:cxn modelId="{0A3843A3-9498-EC46-8FBE-E5C995768E13}" type="presOf" srcId="{DA86A3D9-D1E7-F34D-A3A9-0F0085D9D98C}" destId="{CE9E2F44-D652-E748-9D24-C30FBD7C4D3D}" srcOrd="0" destOrd="0" presId="urn:microsoft.com/office/officeart/2005/8/layout/process1"/>
    <dgm:cxn modelId="{C0D7FDA3-B385-2048-A414-9D90A6689733}" type="presOf" srcId="{00D143ED-CD9F-4A40-89A4-93944918ADA4}" destId="{F96D3805-D3C6-204D-8C96-B85F86ADD94B}" srcOrd="0" destOrd="0" presId="urn:microsoft.com/office/officeart/2005/8/layout/process1"/>
    <dgm:cxn modelId="{091F33B2-751C-8E4D-9B8D-10C0E44F7317}" type="presOf" srcId="{00D143ED-CD9F-4A40-89A4-93944918ADA4}" destId="{3AF73F70-78A9-1441-920C-B60E60834A50}" srcOrd="1" destOrd="0" presId="urn:microsoft.com/office/officeart/2005/8/layout/process1"/>
    <dgm:cxn modelId="{5B6879B3-1A1E-2342-8CB7-CF74A728314B}" type="presOf" srcId="{A94D05A0-A1D2-D445-8F10-AD486D9ED6FE}" destId="{A97552BF-56EC-B646-97B4-8C8CF5966492}" srcOrd="0" destOrd="0" presId="urn:microsoft.com/office/officeart/2005/8/layout/process1"/>
    <dgm:cxn modelId="{500479E3-6F7F-924D-9FBB-51409B6BF779}" srcId="{5D53038F-0E2B-8045-9765-AA01EBAC2715}" destId="{05E8F721-9E9C-6947-ADC2-848DB238E330}" srcOrd="0" destOrd="0" parTransId="{C300FA58-CD53-E941-B975-10385EEBEDC0}" sibTransId="{548F4486-1440-994F-AD97-7689C9E4AB06}"/>
    <dgm:cxn modelId="{168800EA-5241-954C-871A-2A6D154297E1}" type="presOf" srcId="{A3428BF3-0AB6-1B48-AA31-6CFC3DEA79C3}" destId="{AFC5C95F-78C0-6F41-84FD-85FEEA92905A}" srcOrd="0" destOrd="1" presId="urn:microsoft.com/office/officeart/2005/8/layout/process1"/>
    <dgm:cxn modelId="{0F1F805F-A367-A842-B815-8B1C54F3E334}" type="presParOf" srcId="{E69C1C01-DF38-4E47-A49F-CC49057A6307}" destId="{AFC5C95F-78C0-6F41-84FD-85FEEA92905A}" srcOrd="0" destOrd="0" presId="urn:microsoft.com/office/officeart/2005/8/layout/process1"/>
    <dgm:cxn modelId="{C6364C4C-8209-C947-B776-211262F73FDF}" type="presParOf" srcId="{E69C1C01-DF38-4E47-A49F-CC49057A6307}" destId="{B495CC20-7D34-4943-BECC-F4FDAE75CDA2}" srcOrd="1" destOrd="0" presId="urn:microsoft.com/office/officeart/2005/8/layout/process1"/>
    <dgm:cxn modelId="{E1C82DBC-0CED-624F-A1C2-EB70F82DB659}" type="presParOf" srcId="{B495CC20-7D34-4943-BECC-F4FDAE75CDA2}" destId="{0F76B899-E0B5-6D4D-AEDD-DE88959F986A}" srcOrd="0" destOrd="0" presId="urn:microsoft.com/office/officeart/2005/8/layout/process1"/>
    <dgm:cxn modelId="{2E946953-0912-774C-B8B1-9588852C20B8}" type="presParOf" srcId="{E69C1C01-DF38-4E47-A49F-CC49057A6307}" destId="{A97552BF-56EC-B646-97B4-8C8CF5966492}" srcOrd="2" destOrd="0" presId="urn:microsoft.com/office/officeart/2005/8/layout/process1"/>
    <dgm:cxn modelId="{A64D87EA-26B8-4C4F-87F0-CB0F67B67D2C}" type="presParOf" srcId="{E69C1C01-DF38-4E47-A49F-CC49057A6307}" destId="{56C67D23-554E-F749-91BC-85A40F0603C3}" srcOrd="3" destOrd="0" presId="urn:microsoft.com/office/officeart/2005/8/layout/process1"/>
    <dgm:cxn modelId="{69D6BFDA-22C0-A04E-83B7-D4792A28879F}" type="presParOf" srcId="{56C67D23-554E-F749-91BC-85A40F0603C3}" destId="{CB586946-ABDC-484C-A68D-956E1CD03847}" srcOrd="0" destOrd="0" presId="urn:microsoft.com/office/officeart/2005/8/layout/process1"/>
    <dgm:cxn modelId="{2F2E0538-B2F5-F94F-87BB-7B974CF55219}" type="presParOf" srcId="{E69C1C01-DF38-4E47-A49F-CC49057A6307}" destId="{C1670956-6FE1-4F42-990A-EB74DCA22956}" srcOrd="4" destOrd="0" presId="urn:microsoft.com/office/officeart/2005/8/layout/process1"/>
    <dgm:cxn modelId="{BABB8249-5088-5F4F-98A5-272957AC8AC0}" type="presParOf" srcId="{E69C1C01-DF38-4E47-A49F-CC49057A6307}" destId="{F96D3805-D3C6-204D-8C96-B85F86ADD94B}" srcOrd="5" destOrd="0" presId="urn:microsoft.com/office/officeart/2005/8/layout/process1"/>
    <dgm:cxn modelId="{5E9D1AE4-003C-6749-A3E7-F0C601E7B2EC}" type="presParOf" srcId="{F96D3805-D3C6-204D-8C96-B85F86ADD94B}" destId="{3AF73F70-78A9-1441-920C-B60E60834A50}" srcOrd="0" destOrd="0" presId="urn:microsoft.com/office/officeart/2005/8/layout/process1"/>
    <dgm:cxn modelId="{2B1E7CE1-AF50-9347-8E4F-BD0C5FF39449}" type="presParOf" srcId="{E69C1C01-DF38-4E47-A49F-CC49057A6307}" destId="{CE9E2F44-D652-E748-9D24-C30FBD7C4D3D}" srcOrd="6" destOrd="0" presId="urn:microsoft.com/office/officeart/2005/8/layout/process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3505DD6-BD3C-9F44-8F6A-B9CFE9D43C92}" type="doc">
      <dgm:prSet loTypeId="urn:microsoft.com/office/officeart/2005/8/layout/venn1" loCatId="" qsTypeId="urn:microsoft.com/office/officeart/2005/8/quickstyle/simple1" qsCatId="simple" csTypeId="urn:microsoft.com/office/officeart/2005/8/colors/accent1_2" csCatId="accent1" phldr="1"/>
      <dgm:spPr/>
    </dgm:pt>
    <dgm:pt modelId="{D6C856DD-1B04-2241-91F1-78B9B971CACF}">
      <dgm:prSet phldrT="[Text]"/>
      <dgm:spPr>
        <a:solidFill>
          <a:srgbClr val="EF9D0E">
            <a:alpha val="50000"/>
          </a:srgbClr>
        </a:solidFill>
      </dgm:spPr>
      <dgm:t>
        <a:bodyPr/>
        <a:lstStyle/>
        <a:p>
          <a:r>
            <a:rPr lang="en-GB" b="1"/>
            <a:t>DSM-5 </a:t>
          </a:r>
        </a:p>
        <a:p>
          <a:r>
            <a:rPr lang="en-GB" b="1"/>
            <a:t>Duration:</a:t>
          </a:r>
          <a:r>
            <a:rPr lang="en-GB"/>
            <a:t> 6 months</a:t>
          </a:r>
        </a:p>
        <a:p>
          <a:r>
            <a:rPr lang="en-GB" b="1"/>
            <a:t>Anxiety focus: </a:t>
          </a:r>
          <a:r>
            <a:rPr lang="en-GB"/>
            <a:t>Everyday events and problems</a:t>
          </a:r>
        </a:p>
        <a:p>
          <a:r>
            <a:rPr lang="en-GB" b="1"/>
            <a:t>Symptoms: </a:t>
          </a:r>
          <a:r>
            <a:rPr lang="en-GB"/>
            <a:t>Restlessness, easy fatiguability, concentration difficulties, irritability, muscle tension, sleep disturbance</a:t>
          </a:r>
        </a:p>
      </dgm:t>
    </dgm:pt>
    <dgm:pt modelId="{8A33002E-A538-5949-8802-56720C332280}" type="parTrans" cxnId="{7BE13160-758E-DF44-9080-0E33060ADB18}">
      <dgm:prSet/>
      <dgm:spPr/>
    </dgm:pt>
    <dgm:pt modelId="{BF813C19-CFD4-3344-A943-7AE740E83ED0}" type="sibTrans" cxnId="{7BE13160-758E-DF44-9080-0E33060ADB18}">
      <dgm:prSet/>
      <dgm:spPr/>
    </dgm:pt>
    <dgm:pt modelId="{E663F8CF-F049-EE4F-A8C5-2E3BD78C2E66}">
      <dgm:prSet phldrT="[Text]"/>
      <dgm:spPr>
        <a:solidFill>
          <a:srgbClr val="004371">
            <a:alpha val="50000"/>
          </a:srgbClr>
        </a:solidFill>
      </dgm:spPr>
      <dgm:t>
        <a:bodyPr/>
        <a:lstStyle/>
        <a:p>
          <a:r>
            <a:rPr lang="en-GB" b="1"/>
            <a:t>ICD-10</a:t>
          </a:r>
        </a:p>
        <a:p>
          <a:r>
            <a:rPr lang="en-GB" b="1"/>
            <a:t>Duration:</a:t>
          </a:r>
          <a:r>
            <a:rPr lang="en-GB" b="0"/>
            <a:t> 6 months</a:t>
          </a:r>
        </a:p>
        <a:p>
          <a:r>
            <a:rPr lang="en-GB" b="1"/>
            <a:t>Anxiety focus: </a:t>
          </a:r>
          <a:r>
            <a:rPr lang="en-GB" b="0"/>
            <a:t>Everday events and problems</a:t>
          </a:r>
        </a:p>
        <a:p>
          <a:r>
            <a:rPr lang="en-GB" b="1"/>
            <a:t>Symptoms: </a:t>
          </a:r>
          <a:r>
            <a:rPr lang="en-GB"/>
            <a:t>Autonomic arousal, physical symptoms, mental state symptoms, general symptoms, tension symptoms, concentration difficulties </a:t>
          </a:r>
          <a:r>
            <a:rPr lang="en-GB" b="0"/>
            <a:t> </a:t>
          </a:r>
        </a:p>
      </dgm:t>
    </dgm:pt>
    <dgm:pt modelId="{528C03B0-7907-CE4E-8C5A-717CFA381707}" type="parTrans" cxnId="{21B6B092-9179-B84B-9AB5-09B2C40E3F19}">
      <dgm:prSet/>
      <dgm:spPr/>
    </dgm:pt>
    <dgm:pt modelId="{0C30E890-B320-0D44-B061-C144AB167012}" type="sibTrans" cxnId="{21B6B092-9179-B84B-9AB5-09B2C40E3F19}">
      <dgm:prSet/>
      <dgm:spPr/>
    </dgm:pt>
    <dgm:pt modelId="{912DEE59-2709-114D-88B2-05F9EED36983}" type="pres">
      <dgm:prSet presAssocID="{63505DD6-BD3C-9F44-8F6A-B9CFE9D43C92}" presName="compositeShape" presStyleCnt="0">
        <dgm:presLayoutVars>
          <dgm:chMax val="7"/>
          <dgm:dir/>
          <dgm:resizeHandles val="exact"/>
        </dgm:presLayoutVars>
      </dgm:prSet>
      <dgm:spPr/>
    </dgm:pt>
    <dgm:pt modelId="{341B3F54-FCE5-6A48-ADD0-51C2E6909111}" type="pres">
      <dgm:prSet presAssocID="{D6C856DD-1B04-2241-91F1-78B9B971CACF}" presName="circ1" presStyleLbl="vennNode1" presStyleIdx="0" presStyleCnt="2"/>
      <dgm:spPr/>
    </dgm:pt>
    <dgm:pt modelId="{9BD342AA-9C20-B249-92DC-E2A1CB1D7690}" type="pres">
      <dgm:prSet presAssocID="{D6C856DD-1B04-2241-91F1-78B9B971CACF}" presName="circ1Tx" presStyleLbl="revTx" presStyleIdx="0" presStyleCnt="0">
        <dgm:presLayoutVars>
          <dgm:chMax val="0"/>
          <dgm:chPref val="0"/>
          <dgm:bulletEnabled val="1"/>
        </dgm:presLayoutVars>
      </dgm:prSet>
      <dgm:spPr/>
    </dgm:pt>
    <dgm:pt modelId="{B9166D54-8FAA-5445-9E86-04E272E282A2}" type="pres">
      <dgm:prSet presAssocID="{E663F8CF-F049-EE4F-A8C5-2E3BD78C2E66}" presName="circ2" presStyleLbl="vennNode1" presStyleIdx="1" presStyleCnt="2"/>
      <dgm:spPr/>
    </dgm:pt>
    <dgm:pt modelId="{9415C165-BECE-594A-8795-6E97394ACF88}" type="pres">
      <dgm:prSet presAssocID="{E663F8CF-F049-EE4F-A8C5-2E3BD78C2E66}" presName="circ2Tx" presStyleLbl="revTx" presStyleIdx="0" presStyleCnt="0">
        <dgm:presLayoutVars>
          <dgm:chMax val="0"/>
          <dgm:chPref val="0"/>
          <dgm:bulletEnabled val="1"/>
        </dgm:presLayoutVars>
      </dgm:prSet>
      <dgm:spPr/>
    </dgm:pt>
  </dgm:ptLst>
  <dgm:cxnLst>
    <dgm:cxn modelId="{7A78C50A-980F-884F-A123-08807635218F}" type="presOf" srcId="{D6C856DD-1B04-2241-91F1-78B9B971CACF}" destId="{9BD342AA-9C20-B249-92DC-E2A1CB1D7690}" srcOrd="1" destOrd="0" presId="urn:microsoft.com/office/officeart/2005/8/layout/venn1"/>
    <dgm:cxn modelId="{9FD7DE0B-8847-E547-A887-2B4C27D886FB}" type="presOf" srcId="{E663F8CF-F049-EE4F-A8C5-2E3BD78C2E66}" destId="{B9166D54-8FAA-5445-9E86-04E272E282A2}" srcOrd="0" destOrd="0" presId="urn:microsoft.com/office/officeart/2005/8/layout/venn1"/>
    <dgm:cxn modelId="{7BE13160-758E-DF44-9080-0E33060ADB18}" srcId="{63505DD6-BD3C-9F44-8F6A-B9CFE9D43C92}" destId="{D6C856DD-1B04-2241-91F1-78B9B971CACF}" srcOrd="0" destOrd="0" parTransId="{8A33002E-A538-5949-8802-56720C332280}" sibTransId="{BF813C19-CFD4-3344-A943-7AE740E83ED0}"/>
    <dgm:cxn modelId="{66F8C38F-F085-9D4F-A76A-3A85DEC70429}" type="presOf" srcId="{63505DD6-BD3C-9F44-8F6A-B9CFE9D43C92}" destId="{912DEE59-2709-114D-88B2-05F9EED36983}" srcOrd="0" destOrd="0" presId="urn:microsoft.com/office/officeart/2005/8/layout/venn1"/>
    <dgm:cxn modelId="{21B6B092-9179-B84B-9AB5-09B2C40E3F19}" srcId="{63505DD6-BD3C-9F44-8F6A-B9CFE9D43C92}" destId="{E663F8CF-F049-EE4F-A8C5-2E3BD78C2E66}" srcOrd="1" destOrd="0" parTransId="{528C03B0-7907-CE4E-8C5A-717CFA381707}" sibTransId="{0C30E890-B320-0D44-B061-C144AB167012}"/>
    <dgm:cxn modelId="{433B73C7-76DB-D849-B0FD-E041DD0D7428}" type="presOf" srcId="{D6C856DD-1B04-2241-91F1-78B9B971CACF}" destId="{341B3F54-FCE5-6A48-ADD0-51C2E6909111}" srcOrd="0" destOrd="0" presId="urn:microsoft.com/office/officeart/2005/8/layout/venn1"/>
    <dgm:cxn modelId="{FF3220D1-79D6-F94A-A33F-411869BEC276}" type="presOf" srcId="{E663F8CF-F049-EE4F-A8C5-2E3BD78C2E66}" destId="{9415C165-BECE-594A-8795-6E97394ACF88}" srcOrd="1" destOrd="0" presId="urn:microsoft.com/office/officeart/2005/8/layout/venn1"/>
    <dgm:cxn modelId="{984DC74D-837C-294D-AC25-39E2FF8ED3C4}" type="presParOf" srcId="{912DEE59-2709-114D-88B2-05F9EED36983}" destId="{341B3F54-FCE5-6A48-ADD0-51C2E6909111}" srcOrd="0" destOrd="0" presId="urn:microsoft.com/office/officeart/2005/8/layout/venn1"/>
    <dgm:cxn modelId="{BDF055EE-3664-344F-91E6-B25F4293373B}" type="presParOf" srcId="{912DEE59-2709-114D-88B2-05F9EED36983}" destId="{9BD342AA-9C20-B249-92DC-E2A1CB1D7690}" srcOrd="1" destOrd="0" presId="urn:microsoft.com/office/officeart/2005/8/layout/venn1"/>
    <dgm:cxn modelId="{5F107243-D3EE-AE43-B506-1EF28B4D7136}" type="presParOf" srcId="{912DEE59-2709-114D-88B2-05F9EED36983}" destId="{B9166D54-8FAA-5445-9E86-04E272E282A2}" srcOrd="2" destOrd="0" presId="urn:microsoft.com/office/officeart/2005/8/layout/venn1"/>
    <dgm:cxn modelId="{ABF2C5D6-A5FC-224B-BA99-4BDB616AF4ED}" type="presParOf" srcId="{912DEE59-2709-114D-88B2-05F9EED36983}" destId="{9415C165-BECE-594A-8795-6E97394ACF88}" srcOrd="3" destOrd="0" presId="urn:microsoft.com/office/officeart/2005/8/layout/venn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958F61F-2E64-DF4C-A136-DF19B2ACB19D}" type="doc">
      <dgm:prSet loTypeId="urn:microsoft.com/office/officeart/2005/8/layout/radial4" loCatId="" qsTypeId="urn:microsoft.com/office/officeart/2005/8/quickstyle/simple1" qsCatId="simple" csTypeId="urn:microsoft.com/office/officeart/2005/8/colors/accent1_2" csCatId="accent1" phldr="1"/>
      <dgm:spPr/>
      <dgm:t>
        <a:bodyPr/>
        <a:lstStyle/>
        <a:p>
          <a:endParaRPr lang="en-GB"/>
        </a:p>
      </dgm:t>
    </dgm:pt>
    <dgm:pt modelId="{5666B020-E9C4-1441-A375-74A9D26E08D8}">
      <dgm:prSet phldrT="[Text]"/>
      <dgm:spPr>
        <a:solidFill>
          <a:srgbClr val="EF9D0E"/>
        </a:solidFill>
      </dgm:spPr>
      <dgm:t>
        <a:bodyPr/>
        <a:lstStyle/>
        <a:p>
          <a:r>
            <a:rPr lang="en-GB"/>
            <a:t>Aetiology of PTSD</a:t>
          </a:r>
        </a:p>
      </dgm:t>
    </dgm:pt>
    <dgm:pt modelId="{29F3D0EC-9ED5-E24F-B30B-FEB72FB07EF2}" type="parTrans" cxnId="{8D9E1B03-4DFA-BE49-8C5A-2AFA5CC0D89C}">
      <dgm:prSet/>
      <dgm:spPr/>
      <dgm:t>
        <a:bodyPr/>
        <a:lstStyle/>
        <a:p>
          <a:endParaRPr lang="en-GB"/>
        </a:p>
      </dgm:t>
    </dgm:pt>
    <dgm:pt modelId="{B9053477-B240-CC45-95F0-18627DF060D7}" type="sibTrans" cxnId="{8D9E1B03-4DFA-BE49-8C5A-2AFA5CC0D89C}">
      <dgm:prSet/>
      <dgm:spPr/>
      <dgm:t>
        <a:bodyPr/>
        <a:lstStyle/>
        <a:p>
          <a:endParaRPr lang="en-GB"/>
        </a:p>
      </dgm:t>
    </dgm:pt>
    <dgm:pt modelId="{77BE2ACE-D1BC-E644-996D-3051BCBCE80C}">
      <dgm:prSet phldrT="[Text]"/>
      <dgm:spPr>
        <a:solidFill>
          <a:srgbClr val="004371"/>
        </a:solidFill>
      </dgm:spPr>
      <dgm:t>
        <a:bodyPr/>
        <a:lstStyle/>
        <a:p>
          <a:r>
            <a:rPr lang="en-GB" b="1" i="0"/>
            <a:t>Psychological/biological</a:t>
          </a:r>
        </a:p>
      </dgm:t>
    </dgm:pt>
    <dgm:pt modelId="{BA9EB724-F52F-E945-8898-22F4B0D7D11F}" type="parTrans" cxnId="{731D1880-5125-A34C-BC84-31C5BF556C53}">
      <dgm:prSet/>
      <dgm:spPr/>
      <dgm:t>
        <a:bodyPr/>
        <a:lstStyle/>
        <a:p>
          <a:endParaRPr lang="en-GB"/>
        </a:p>
      </dgm:t>
    </dgm:pt>
    <dgm:pt modelId="{73247E4D-15B2-B441-8B43-A56B8F72A752}" type="sibTrans" cxnId="{731D1880-5125-A34C-BC84-31C5BF556C53}">
      <dgm:prSet/>
      <dgm:spPr/>
      <dgm:t>
        <a:bodyPr/>
        <a:lstStyle/>
        <a:p>
          <a:endParaRPr lang="en-GB"/>
        </a:p>
      </dgm:t>
    </dgm:pt>
    <dgm:pt modelId="{8F3B03EC-70F5-8F4B-B83A-F4158FFE69FE}">
      <dgm:prSet phldrT="[Text]"/>
      <dgm:spPr>
        <a:solidFill>
          <a:srgbClr val="004371"/>
        </a:solidFill>
      </dgm:spPr>
      <dgm:t>
        <a:bodyPr/>
        <a:lstStyle/>
        <a:p>
          <a:r>
            <a:rPr lang="en-GB" b="1"/>
            <a:t>Neuroimaging:</a:t>
          </a:r>
          <a:r>
            <a:rPr lang="en-GB" b="0" i="0"/>
            <a:t> reveals a smaller hippocampus and dysfunctions in brain regions like the amygdala and prefrontal cortex, contributing to fear response, arousal, and dissociation in PTSD.</a:t>
          </a:r>
        </a:p>
        <a:p>
          <a:endParaRPr lang="en-GB" b="1"/>
        </a:p>
      </dgm:t>
    </dgm:pt>
    <dgm:pt modelId="{C3D17AB1-6291-4E4D-AA05-D432FC728238}" type="parTrans" cxnId="{A9A9423F-9EEB-3B40-923B-85B989C5E595}">
      <dgm:prSet/>
      <dgm:spPr/>
      <dgm:t>
        <a:bodyPr/>
        <a:lstStyle/>
        <a:p>
          <a:endParaRPr lang="en-GB"/>
        </a:p>
      </dgm:t>
    </dgm:pt>
    <dgm:pt modelId="{451B55BB-8409-2E4C-82D4-92DA76E02BBA}" type="sibTrans" cxnId="{A9A9423F-9EEB-3B40-923B-85B989C5E595}">
      <dgm:prSet/>
      <dgm:spPr/>
      <dgm:t>
        <a:bodyPr/>
        <a:lstStyle/>
        <a:p>
          <a:endParaRPr lang="en-GB"/>
        </a:p>
      </dgm:t>
    </dgm:pt>
    <dgm:pt modelId="{74A60C50-2FAE-964A-BA2E-5EC514C5D259}">
      <dgm:prSet phldrT="[Text]"/>
      <dgm:spPr>
        <a:solidFill>
          <a:srgbClr val="004371"/>
        </a:solidFill>
      </dgm:spPr>
      <dgm:t>
        <a:bodyPr/>
        <a:lstStyle/>
        <a:p>
          <a:r>
            <a:rPr lang="en-GB" b="1" i="0"/>
            <a:t>Genetic: </a:t>
          </a:r>
          <a:r>
            <a:rPr lang="en-GB" b="0" i="0"/>
            <a:t>higher concordance rates seen in MZ than DZ twins.</a:t>
          </a:r>
        </a:p>
        <a:p>
          <a:endParaRPr lang="en-GB"/>
        </a:p>
      </dgm:t>
    </dgm:pt>
    <dgm:pt modelId="{2089937C-B9D8-B947-A34E-CFE21CB83C19}" type="parTrans" cxnId="{741E59E9-A136-7C46-B350-7BABF5677EB2}">
      <dgm:prSet/>
      <dgm:spPr/>
      <dgm:t>
        <a:bodyPr/>
        <a:lstStyle/>
        <a:p>
          <a:endParaRPr lang="en-GB"/>
        </a:p>
      </dgm:t>
    </dgm:pt>
    <dgm:pt modelId="{EC5CD09A-23DC-8F4D-9216-B0D91DB82406}" type="sibTrans" cxnId="{741E59E9-A136-7C46-B350-7BABF5677EB2}">
      <dgm:prSet/>
      <dgm:spPr/>
      <dgm:t>
        <a:bodyPr/>
        <a:lstStyle/>
        <a:p>
          <a:endParaRPr lang="en-GB"/>
        </a:p>
      </dgm:t>
    </dgm:pt>
    <dgm:pt modelId="{BCD626FD-9249-0E44-8124-4ACD05DF5184}" type="pres">
      <dgm:prSet presAssocID="{2958F61F-2E64-DF4C-A136-DF19B2ACB19D}" presName="cycle" presStyleCnt="0">
        <dgm:presLayoutVars>
          <dgm:chMax val="1"/>
          <dgm:dir/>
          <dgm:animLvl val="ctr"/>
          <dgm:resizeHandles val="exact"/>
        </dgm:presLayoutVars>
      </dgm:prSet>
      <dgm:spPr/>
    </dgm:pt>
    <dgm:pt modelId="{F37FBBCF-F85B-414A-80DA-52B7608A7987}" type="pres">
      <dgm:prSet presAssocID="{5666B020-E9C4-1441-A375-74A9D26E08D8}" presName="centerShape" presStyleLbl="node0" presStyleIdx="0" presStyleCnt="1"/>
      <dgm:spPr/>
    </dgm:pt>
    <dgm:pt modelId="{13B55972-6563-434C-B93E-B7348CC1FB95}" type="pres">
      <dgm:prSet presAssocID="{BA9EB724-F52F-E945-8898-22F4B0D7D11F}" presName="parTrans" presStyleLbl="bgSibTrans2D1" presStyleIdx="0" presStyleCnt="3"/>
      <dgm:spPr/>
    </dgm:pt>
    <dgm:pt modelId="{A87BB3BF-FC87-9C43-9F04-205B07ADAA0B}" type="pres">
      <dgm:prSet presAssocID="{77BE2ACE-D1BC-E644-996D-3051BCBCE80C}" presName="node" presStyleLbl="node1" presStyleIdx="0" presStyleCnt="3">
        <dgm:presLayoutVars>
          <dgm:bulletEnabled val="1"/>
        </dgm:presLayoutVars>
      </dgm:prSet>
      <dgm:spPr/>
    </dgm:pt>
    <dgm:pt modelId="{69DA5AE2-4BAA-DB4D-B40F-9E29F661ABF5}" type="pres">
      <dgm:prSet presAssocID="{C3D17AB1-6291-4E4D-AA05-D432FC728238}" presName="parTrans" presStyleLbl="bgSibTrans2D1" presStyleIdx="1" presStyleCnt="3"/>
      <dgm:spPr/>
    </dgm:pt>
    <dgm:pt modelId="{C54AFD5A-AB7B-CB40-8DA9-071261A98658}" type="pres">
      <dgm:prSet presAssocID="{8F3B03EC-70F5-8F4B-B83A-F4158FFE69FE}" presName="node" presStyleLbl="node1" presStyleIdx="1" presStyleCnt="3">
        <dgm:presLayoutVars>
          <dgm:bulletEnabled val="1"/>
        </dgm:presLayoutVars>
      </dgm:prSet>
      <dgm:spPr/>
    </dgm:pt>
    <dgm:pt modelId="{2A021339-95F0-8B4D-BE91-7458CE9A3174}" type="pres">
      <dgm:prSet presAssocID="{2089937C-B9D8-B947-A34E-CFE21CB83C19}" presName="parTrans" presStyleLbl="bgSibTrans2D1" presStyleIdx="2" presStyleCnt="3"/>
      <dgm:spPr/>
    </dgm:pt>
    <dgm:pt modelId="{92083BF7-8880-9A4D-B1D4-E34CA2E1C151}" type="pres">
      <dgm:prSet presAssocID="{74A60C50-2FAE-964A-BA2E-5EC514C5D259}" presName="node" presStyleLbl="node1" presStyleIdx="2" presStyleCnt="3">
        <dgm:presLayoutVars>
          <dgm:bulletEnabled val="1"/>
        </dgm:presLayoutVars>
      </dgm:prSet>
      <dgm:spPr/>
    </dgm:pt>
  </dgm:ptLst>
  <dgm:cxnLst>
    <dgm:cxn modelId="{8D9E1B03-4DFA-BE49-8C5A-2AFA5CC0D89C}" srcId="{2958F61F-2E64-DF4C-A136-DF19B2ACB19D}" destId="{5666B020-E9C4-1441-A375-74A9D26E08D8}" srcOrd="0" destOrd="0" parTransId="{29F3D0EC-9ED5-E24F-B30B-FEB72FB07EF2}" sibTransId="{B9053477-B240-CC45-95F0-18627DF060D7}"/>
    <dgm:cxn modelId="{A9A9423F-9EEB-3B40-923B-85B989C5E595}" srcId="{5666B020-E9C4-1441-A375-74A9D26E08D8}" destId="{8F3B03EC-70F5-8F4B-B83A-F4158FFE69FE}" srcOrd="1" destOrd="0" parTransId="{C3D17AB1-6291-4E4D-AA05-D432FC728238}" sibTransId="{451B55BB-8409-2E4C-82D4-92DA76E02BBA}"/>
    <dgm:cxn modelId="{36260041-EEA4-3642-86D9-6D6702B77838}" type="presOf" srcId="{BA9EB724-F52F-E945-8898-22F4B0D7D11F}" destId="{13B55972-6563-434C-B93E-B7348CC1FB95}" srcOrd="0" destOrd="0" presId="urn:microsoft.com/office/officeart/2005/8/layout/radial4"/>
    <dgm:cxn modelId="{DA7D2C59-B9F0-334C-AEA8-8B1840057661}" type="presOf" srcId="{5666B020-E9C4-1441-A375-74A9D26E08D8}" destId="{F37FBBCF-F85B-414A-80DA-52B7608A7987}" srcOrd="0" destOrd="0" presId="urn:microsoft.com/office/officeart/2005/8/layout/radial4"/>
    <dgm:cxn modelId="{2A70EC59-4F1C-C646-ACB5-5E8A2EBB571B}" type="presOf" srcId="{74A60C50-2FAE-964A-BA2E-5EC514C5D259}" destId="{92083BF7-8880-9A4D-B1D4-E34CA2E1C151}" srcOrd="0" destOrd="0" presId="urn:microsoft.com/office/officeart/2005/8/layout/radial4"/>
    <dgm:cxn modelId="{731D1880-5125-A34C-BC84-31C5BF556C53}" srcId="{5666B020-E9C4-1441-A375-74A9D26E08D8}" destId="{77BE2ACE-D1BC-E644-996D-3051BCBCE80C}" srcOrd="0" destOrd="0" parTransId="{BA9EB724-F52F-E945-8898-22F4B0D7D11F}" sibTransId="{73247E4D-15B2-B441-8B43-A56B8F72A752}"/>
    <dgm:cxn modelId="{D81E2383-0DEC-8042-A274-CFE484CE098F}" type="presOf" srcId="{2089937C-B9D8-B947-A34E-CFE21CB83C19}" destId="{2A021339-95F0-8B4D-BE91-7458CE9A3174}" srcOrd="0" destOrd="0" presId="urn:microsoft.com/office/officeart/2005/8/layout/radial4"/>
    <dgm:cxn modelId="{5F75358B-1900-D04B-B3CD-B421793464DE}" type="presOf" srcId="{8F3B03EC-70F5-8F4B-B83A-F4158FFE69FE}" destId="{C54AFD5A-AB7B-CB40-8DA9-071261A98658}" srcOrd="0" destOrd="0" presId="urn:microsoft.com/office/officeart/2005/8/layout/radial4"/>
    <dgm:cxn modelId="{3CF82ABB-D068-E34D-BA5D-6ECE8C3FE11F}" type="presOf" srcId="{2958F61F-2E64-DF4C-A136-DF19B2ACB19D}" destId="{BCD626FD-9249-0E44-8124-4ACD05DF5184}" srcOrd="0" destOrd="0" presId="urn:microsoft.com/office/officeart/2005/8/layout/radial4"/>
    <dgm:cxn modelId="{BE80C0DB-9A9E-4140-82E0-79EEB4EF2D49}" type="presOf" srcId="{C3D17AB1-6291-4E4D-AA05-D432FC728238}" destId="{69DA5AE2-4BAA-DB4D-B40F-9E29F661ABF5}" srcOrd="0" destOrd="0" presId="urn:microsoft.com/office/officeart/2005/8/layout/radial4"/>
    <dgm:cxn modelId="{C4CC4EE4-498B-C849-8CF1-C81C96D01215}" type="presOf" srcId="{77BE2ACE-D1BC-E644-996D-3051BCBCE80C}" destId="{A87BB3BF-FC87-9C43-9F04-205B07ADAA0B}" srcOrd="0" destOrd="0" presId="urn:microsoft.com/office/officeart/2005/8/layout/radial4"/>
    <dgm:cxn modelId="{741E59E9-A136-7C46-B350-7BABF5677EB2}" srcId="{5666B020-E9C4-1441-A375-74A9D26E08D8}" destId="{74A60C50-2FAE-964A-BA2E-5EC514C5D259}" srcOrd="2" destOrd="0" parTransId="{2089937C-B9D8-B947-A34E-CFE21CB83C19}" sibTransId="{EC5CD09A-23DC-8F4D-9216-B0D91DB82406}"/>
    <dgm:cxn modelId="{14DB2E75-957B-2D44-B032-717B91928C19}" type="presParOf" srcId="{BCD626FD-9249-0E44-8124-4ACD05DF5184}" destId="{F37FBBCF-F85B-414A-80DA-52B7608A7987}" srcOrd="0" destOrd="0" presId="urn:microsoft.com/office/officeart/2005/8/layout/radial4"/>
    <dgm:cxn modelId="{D5EBBB39-6F6A-B144-82BA-127D110F6100}" type="presParOf" srcId="{BCD626FD-9249-0E44-8124-4ACD05DF5184}" destId="{13B55972-6563-434C-B93E-B7348CC1FB95}" srcOrd="1" destOrd="0" presId="urn:microsoft.com/office/officeart/2005/8/layout/radial4"/>
    <dgm:cxn modelId="{72C5D123-3AAD-144E-AB8C-CDD141A595E9}" type="presParOf" srcId="{BCD626FD-9249-0E44-8124-4ACD05DF5184}" destId="{A87BB3BF-FC87-9C43-9F04-205B07ADAA0B}" srcOrd="2" destOrd="0" presId="urn:microsoft.com/office/officeart/2005/8/layout/radial4"/>
    <dgm:cxn modelId="{6339887B-B56F-B24C-BBB6-2E356755F921}" type="presParOf" srcId="{BCD626FD-9249-0E44-8124-4ACD05DF5184}" destId="{69DA5AE2-4BAA-DB4D-B40F-9E29F661ABF5}" srcOrd="3" destOrd="0" presId="urn:microsoft.com/office/officeart/2005/8/layout/radial4"/>
    <dgm:cxn modelId="{9A14DD1B-F9CC-EF4F-9A41-3A4465B66515}" type="presParOf" srcId="{BCD626FD-9249-0E44-8124-4ACD05DF5184}" destId="{C54AFD5A-AB7B-CB40-8DA9-071261A98658}" srcOrd="4" destOrd="0" presId="urn:microsoft.com/office/officeart/2005/8/layout/radial4"/>
    <dgm:cxn modelId="{B7DC8E24-3234-6A48-BE44-D1BBED2CAC89}" type="presParOf" srcId="{BCD626FD-9249-0E44-8124-4ACD05DF5184}" destId="{2A021339-95F0-8B4D-BE91-7458CE9A3174}" srcOrd="5" destOrd="0" presId="urn:microsoft.com/office/officeart/2005/8/layout/radial4"/>
    <dgm:cxn modelId="{674DD8F0-CB17-E346-A15A-A3D464028E7F}" type="presParOf" srcId="{BCD626FD-9249-0E44-8124-4ACD05DF5184}" destId="{92083BF7-8880-9A4D-B1D4-E34CA2E1C151}" srcOrd="6" destOrd="0" presId="urn:microsoft.com/office/officeart/2005/8/layout/radial4"/>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C68D4BC-43F3-A34B-9173-199358E42DCC}" type="doc">
      <dgm:prSet loTypeId="urn:microsoft.com/office/officeart/2005/8/layout/radial4" loCatId="" qsTypeId="urn:microsoft.com/office/officeart/2005/8/quickstyle/simple1" qsCatId="simple" csTypeId="urn:microsoft.com/office/officeart/2005/8/colors/accent1_2" csCatId="accent1" phldr="1"/>
      <dgm:spPr/>
      <dgm:t>
        <a:bodyPr/>
        <a:lstStyle/>
        <a:p>
          <a:endParaRPr lang="en-GB"/>
        </a:p>
      </dgm:t>
    </dgm:pt>
    <dgm:pt modelId="{06E81B0A-B6FF-0140-92D9-372E2284734C}">
      <dgm:prSet phldrT="[Text]"/>
      <dgm:spPr>
        <a:solidFill>
          <a:srgbClr val="EF9D0E"/>
        </a:solidFill>
      </dgm:spPr>
      <dgm:t>
        <a:bodyPr/>
        <a:lstStyle/>
        <a:p>
          <a:r>
            <a:rPr lang="en-GB"/>
            <a:t>Aetiology of OCD</a:t>
          </a:r>
        </a:p>
      </dgm:t>
    </dgm:pt>
    <dgm:pt modelId="{50638074-0687-534C-8B27-BD806B80CC2F}" type="parTrans" cxnId="{FD6657DD-2AFA-1441-A289-6E6B9BC98C4C}">
      <dgm:prSet/>
      <dgm:spPr/>
      <dgm:t>
        <a:bodyPr/>
        <a:lstStyle/>
        <a:p>
          <a:endParaRPr lang="en-GB"/>
        </a:p>
      </dgm:t>
    </dgm:pt>
    <dgm:pt modelId="{CB10762D-3FD7-F14A-9CCD-57910E76DFBB}" type="sibTrans" cxnId="{FD6657DD-2AFA-1441-A289-6E6B9BC98C4C}">
      <dgm:prSet/>
      <dgm:spPr/>
      <dgm:t>
        <a:bodyPr/>
        <a:lstStyle/>
        <a:p>
          <a:endParaRPr lang="en-GB"/>
        </a:p>
      </dgm:t>
    </dgm:pt>
    <dgm:pt modelId="{51DBF702-30DB-D141-B104-3FE775238A0C}">
      <dgm:prSet phldrT="[Text]"/>
      <dgm:spPr>
        <a:solidFill>
          <a:srgbClr val="004371"/>
        </a:solidFill>
      </dgm:spPr>
      <dgm:t>
        <a:bodyPr/>
        <a:lstStyle/>
        <a:p>
          <a:r>
            <a:rPr lang="en-GB" b="1" i="0"/>
            <a:t>Neurochemical: </a:t>
          </a:r>
          <a:r>
            <a:rPr lang="en-GB" b="0" i="0"/>
            <a:t>5-HT system dysregulation, possibly involving 5-HT1B or 5-HT/DA interaction.</a:t>
          </a:r>
          <a:endParaRPr lang="en-GB"/>
        </a:p>
      </dgm:t>
    </dgm:pt>
    <dgm:pt modelId="{C7D32C32-CCB2-0D42-A019-1708B36E622B}" type="parTrans" cxnId="{5AA1E4CF-2006-6E49-8CE8-1B203431E53E}">
      <dgm:prSet/>
      <dgm:spPr/>
      <dgm:t>
        <a:bodyPr/>
        <a:lstStyle/>
        <a:p>
          <a:endParaRPr lang="en-GB"/>
        </a:p>
      </dgm:t>
    </dgm:pt>
    <dgm:pt modelId="{1E561B6F-764D-B94F-AEDB-1C04CCE68AB8}" type="sibTrans" cxnId="{5AA1E4CF-2006-6E49-8CE8-1B203431E53E}">
      <dgm:prSet/>
      <dgm:spPr/>
      <dgm:t>
        <a:bodyPr/>
        <a:lstStyle/>
        <a:p>
          <a:endParaRPr lang="en-GB"/>
        </a:p>
      </dgm:t>
    </dgm:pt>
    <dgm:pt modelId="{B3D3AB64-A864-2944-82E6-22508065A234}">
      <dgm:prSet phldrT="[Text]"/>
      <dgm:spPr>
        <a:solidFill>
          <a:srgbClr val="004371"/>
        </a:solidFill>
      </dgm:spPr>
      <dgm:t>
        <a:bodyPr/>
        <a:lstStyle/>
        <a:p>
          <a:r>
            <a:rPr lang="en-GB" b="1" i="0"/>
            <a:t>Immunological: </a:t>
          </a:r>
          <a:r>
            <a:rPr lang="en-GB" b="0" i="0"/>
            <a:t>Cell-mediated autoimmune factors may be associated, e.g. against basal ganglia peptides.</a:t>
          </a:r>
          <a:endParaRPr lang="en-GB"/>
        </a:p>
      </dgm:t>
    </dgm:pt>
    <dgm:pt modelId="{ED29DDF4-B0B2-FD4B-A07B-C9647B085333}" type="parTrans" cxnId="{F0A55EEB-5980-0142-AFB8-88848E51CBA8}">
      <dgm:prSet/>
      <dgm:spPr/>
      <dgm:t>
        <a:bodyPr/>
        <a:lstStyle/>
        <a:p>
          <a:endParaRPr lang="en-GB"/>
        </a:p>
      </dgm:t>
    </dgm:pt>
    <dgm:pt modelId="{B02629B2-33C8-4F44-816A-3A9B34A8B71C}" type="sibTrans" cxnId="{F0A55EEB-5980-0142-AFB8-88848E51CBA8}">
      <dgm:prSet/>
      <dgm:spPr/>
      <dgm:t>
        <a:bodyPr/>
        <a:lstStyle/>
        <a:p>
          <a:endParaRPr lang="en-GB"/>
        </a:p>
      </dgm:t>
    </dgm:pt>
    <dgm:pt modelId="{631BEC9D-7909-4441-856B-76228FAEF066}">
      <dgm:prSet phldrT="[Text]"/>
      <dgm:spPr>
        <a:solidFill>
          <a:srgbClr val="004371"/>
        </a:solidFill>
      </dgm:spPr>
      <dgm:t>
        <a:bodyPr/>
        <a:lstStyle/>
        <a:p>
          <a:r>
            <a:rPr lang="en-GB" b="1" i="0"/>
            <a:t>Imaging: </a:t>
          </a:r>
          <a:r>
            <a:rPr lang="en-GB" b="0" i="0"/>
            <a:t>Bilateral reduction in caudate size on CT and MRI. PET/SPECT: hypermetabolism in orbitofrontal gyrus, basal ganglia, and cingulum. Normalizes with successful treatment.</a:t>
          </a:r>
          <a:endParaRPr lang="en-GB"/>
        </a:p>
      </dgm:t>
    </dgm:pt>
    <dgm:pt modelId="{5C5D952E-E724-A946-952B-683D94762233}" type="parTrans" cxnId="{E043BF25-0A21-8B45-B465-04AF5C1A6E1C}">
      <dgm:prSet/>
      <dgm:spPr/>
      <dgm:t>
        <a:bodyPr/>
        <a:lstStyle/>
        <a:p>
          <a:endParaRPr lang="en-GB"/>
        </a:p>
      </dgm:t>
    </dgm:pt>
    <dgm:pt modelId="{A86DC415-A792-7045-8B7D-2AB5F779E735}" type="sibTrans" cxnId="{E043BF25-0A21-8B45-B465-04AF5C1A6E1C}">
      <dgm:prSet/>
      <dgm:spPr/>
      <dgm:t>
        <a:bodyPr/>
        <a:lstStyle/>
        <a:p>
          <a:endParaRPr lang="en-GB"/>
        </a:p>
      </dgm:t>
    </dgm:pt>
    <dgm:pt modelId="{4EDADD6E-C3C5-EB48-A7CB-D076C6221D62}">
      <dgm:prSet phldrT="[Text]"/>
      <dgm:spPr>
        <a:solidFill>
          <a:srgbClr val="004371"/>
        </a:solidFill>
      </dgm:spPr>
      <dgm:t>
        <a:bodyPr/>
        <a:lstStyle/>
        <a:p>
          <a:r>
            <a:rPr lang="en-GB" b="1" i="0"/>
            <a:t>Genetic: </a:t>
          </a:r>
          <a:r>
            <a:rPr lang="en-GB" b="0" i="0"/>
            <a:t>Family and twin studies suggest genetic influence, with 3–7% of first-degree relatives affected; MZ: 50–80%, DZ: 25%. No candidate genes identified, but 5-HT1B polymorphisms replicated.</a:t>
          </a:r>
          <a:endParaRPr lang="en-GB"/>
        </a:p>
      </dgm:t>
    </dgm:pt>
    <dgm:pt modelId="{0BFA3A42-D750-694B-8226-45478E131018}" type="parTrans" cxnId="{B615EEB5-BB10-8145-85C5-BBC8E78A989B}">
      <dgm:prSet/>
      <dgm:spPr/>
      <dgm:t>
        <a:bodyPr/>
        <a:lstStyle/>
        <a:p>
          <a:endParaRPr lang="en-GB"/>
        </a:p>
      </dgm:t>
    </dgm:pt>
    <dgm:pt modelId="{309EB972-B3FD-0149-8F90-F69ADFBAEFD0}" type="sibTrans" cxnId="{B615EEB5-BB10-8145-85C5-BBC8E78A989B}">
      <dgm:prSet/>
      <dgm:spPr/>
      <dgm:t>
        <a:bodyPr/>
        <a:lstStyle/>
        <a:p>
          <a:endParaRPr lang="en-GB"/>
        </a:p>
      </dgm:t>
    </dgm:pt>
    <dgm:pt modelId="{96F60194-229E-174D-8729-B0581E5FE4AB}">
      <dgm:prSet phldrT="[Text]"/>
      <dgm:spPr>
        <a:solidFill>
          <a:srgbClr val="004371"/>
        </a:solidFill>
      </dgm:spPr>
      <dgm:t>
        <a:bodyPr/>
        <a:lstStyle/>
        <a:p>
          <a:r>
            <a:rPr lang="en-GB" b="1" i="0"/>
            <a:t>Psychological: </a:t>
          </a:r>
          <a:r>
            <a:rPr lang="en-GB" b="0" i="0"/>
            <a:t>Defective arousal system and/or inability to control unpleasant internal states. Obsessions are conditioned stimuli associated with an anxiety-provoking event. Compulsions are learnt and reinforced.</a:t>
          </a:r>
          <a:endParaRPr lang="en-GB"/>
        </a:p>
      </dgm:t>
    </dgm:pt>
    <dgm:pt modelId="{2AA1B826-CA05-0E41-B21A-C42046443EA8}" type="parTrans" cxnId="{AE157642-E07C-DD43-BCD4-D6BB67E93F3E}">
      <dgm:prSet/>
      <dgm:spPr/>
      <dgm:t>
        <a:bodyPr/>
        <a:lstStyle/>
        <a:p>
          <a:endParaRPr lang="en-GB"/>
        </a:p>
      </dgm:t>
    </dgm:pt>
    <dgm:pt modelId="{018B51D7-1A83-6A44-8F79-789FFE77A8DB}" type="sibTrans" cxnId="{AE157642-E07C-DD43-BCD4-D6BB67E93F3E}">
      <dgm:prSet/>
      <dgm:spPr/>
      <dgm:t>
        <a:bodyPr/>
        <a:lstStyle/>
        <a:p>
          <a:endParaRPr lang="en-GB"/>
        </a:p>
      </dgm:t>
    </dgm:pt>
    <dgm:pt modelId="{799AE4A7-F1B1-694F-AABC-EC29D8545789}">
      <dgm:prSet phldrT="[Text]"/>
      <dgm:spPr>
        <a:solidFill>
          <a:srgbClr val="004371"/>
        </a:solidFill>
      </dgm:spPr>
      <dgm:t>
        <a:bodyPr/>
        <a:lstStyle/>
        <a:p>
          <a:r>
            <a:rPr lang="en-GB" b="1" i="0"/>
            <a:t>Psychoanalytical: </a:t>
          </a:r>
          <a:r>
            <a:rPr lang="en-GB" b="0" i="0"/>
            <a:t>Freud proposed "obsessional neurosis" as a regression from oedipal stage to pre-genital anal–erotic stage of development. Associated defences: isolation, undoing, and reaction formation. Symptoms occur when defences fail.</a:t>
          </a:r>
          <a:endParaRPr lang="en-GB"/>
        </a:p>
      </dgm:t>
    </dgm:pt>
    <dgm:pt modelId="{ABE71053-4C4F-D24B-9145-6543B25523AA}" type="parTrans" cxnId="{D0FD487E-D0E4-3041-94F3-BD04F7648424}">
      <dgm:prSet/>
      <dgm:spPr/>
      <dgm:t>
        <a:bodyPr/>
        <a:lstStyle/>
        <a:p>
          <a:endParaRPr lang="en-GB"/>
        </a:p>
      </dgm:t>
    </dgm:pt>
    <dgm:pt modelId="{FCF178DE-13CA-BC49-8000-7649E65A606B}" type="sibTrans" cxnId="{D0FD487E-D0E4-3041-94F3-BD04F7648424}">
      <dgm:prSet/>
      <dgm:spPr/>
      <dgm:t>
        <a:bodyPr/>
        <a:lstStyle/>
        <a:p>
          <a:endParaRPr lang="en-GB"/>
        </a:p>
      </dgm:t>
    </dgm:pt>
    <dgm:pt modelId="{C78D953C-E69D-EC46-B913-70A8F73198CA}" type="pres">
      <dgm:prSet presAssocID="{FC68D4BC-43F3-A34B-9173-199358E42DCC}" presName="cycle" presStyleCnt="0">
        <dgm:presLayoutVars>
          <dgm:chMax val="1"/>
          <dgm:dir/>
          <dgm:animLvl val="ctr"/>
          <dgm:resizeHandles val="exact"/>
        </dgm:presLayoutVars>
      </dgm:prSet>
      <dgm:spPr/>
    </dgm:pt>
    <dgm:pt modelId="{BEAA9C9C-F5D7-1B47-9386-5D46EB30D5EB}" type="pres">
      <dgm:prSet presAssocID="{06E81B0A-B6FF-0140-92D9-372E2284734C}" presName="centerShape" presStyleLbl="node0" presStyleIdx="0" presStyleCnt="1"/>
      <dgm:spPr/>
    </dgm:pt>
    <dgm:pt modelId="{0E47D4C6-4437-8C48-B630-528508440F2B}" type="pres">
      <dgm:prSet presAssocID="{C7D32C32-CCB2-0D42-A019-1708B36E622B}" presName="parTrans" presStyleLbl="bgSibTrans2D1" presStyleIdx="0" presStyleCnt="6"/>
      <dgm:spPr/>
    </dgm:pt>
    <dgm:pt modelId="{2CF963F9-7C5E-E149-8BB4-86AD93A889C9}" type="pres">
      <dgm:prSet presAssocID="{51DBF702-30DB-D141-B104-3FE775238A0C}" presName="node" presStyleLbl="node1" presStyleIdx="0" presStyleCnt="6">
        <dgm:presLayoutVars>
          <dgm:bulletEnabled val="1"/>
        </dgm:presLayoutVars>
      </dgm:prSet>
      <dgm:spPr/>
    </dgm:pt>
    <dgm:pt modelId="{153A395C-6204-2040-9CB7-85810939702C}" type="pres">
      <dgm:prSet presAssocID="{ED29DDF4-B0B2-FD4B-A07B-C9647B085333}" presName="parTrans" presStyleLbl="bgSibTrans2D1" presStyleIdx="1" presStyleCnt="6"/>
      <dgm:spPr/>
    </dgm:pt>
    <dgm:pt modelId="{94AAA5FD-DCF9-B24E-8953-D0728663CE06}" type="pres">
      <dgm:prSet presAssocID="{B3D3AB64-A864-2944-82E6-22508065A234}" presName="node" presStyleLbl="node1" presStyleIdx="1" presStyleCnt="6">
        <dgm:presLayoutVars>
          <dgm:bulletEnabled val="1"/>
        </dgm:presLayoutVars>
      </dgm:prSet>
      <dgm:spPr/>
    </dgm:pt>
    <dgm:pt modelId="{66A738B0-14F2-AE49-AB0E-5A1F24C45131}" type="pres">
      <dgm:prSet presAssocID="{5C5D952E-E724-A946-952B-683D94762233}" presName="parTrans" presStyleLbl="bgSibTrans2D1" presStyleIdx="2" presStyleCnt="6"/>
      <dgm:spPr/>
    </dgm:pt>
    <dgm:pt modelId="{94A66C2F-7267-A64F-8A6B-A7BE9CA0B80C}" type="pres">
      <dgm:prSet presAssocID="{631BEC9D-7909-4441-856B-76228FAEF066}" presName="node" presStyleLbl="node1" presStyleIdx="2" presStyleCnt="6">
        <dgm:presLayoutVars>
          <dgm:bulletEnabled val="1"/>
        </dgm:presLayoutVars>
      </dgm:prSet>
      <dgm:spPr/>
    </dgm:pt>
    <dgm:pt modelId="{23CEC995-9980-994A-8E19-5EAC2E986466}" type="pres">
      <dgm:prSet presAssocID="{0BFA3A42-D750-694B-8226-45478E131018}" presName="parTrans" presStyleLbl="bgSibTrans2D1" presStyleIdx="3" presStyleCnt="6"/>
      <dgm:spPr/>
    </dgm:pt>
    <dgm:pt modelId="{EE495FFF-7753-BC4D-B409-CDB77E30F922}" type="pres">
      <dgm:prSet presAssocID="{4EDADD6E-C3C5-EB48-A7CB-D076C6221D62}" presName="node" presStyleLbl="node1" presStyleIdx="3" presStyleCnt="6">
        <dgm:presLayoutVars>
          <dgm:bulletEnabled val="1"/>
        </dgm:presLayoutVars>
      </dgm:prSet>
      <dgm:spPr/>
    </dgm:pt>
    <dgm:pt modelId="{DB7E46E9-8DB7-B841-B5F1-BFE66ECAD5E1}" type="pres">
      <dgm:prSet presAssocID="{2AA1B826-CA05-0E41-B21A-C42046443EA8}" presName="parTrans" presStyleLbl="bgSibTrans2D1" presStyleIdx="4" presStyleCnt="6"/>
      <dgm:spPr/>
    </dgm:pt>
    <dgm:pt modelId="{5E0155B6-669E-BA49-9C09-975E7FE2C3B8}" type="pres">
      <dgm:prSet presAssocID="{96F60194-229E-174D-8729-B0581E5FE4AB}" presName="node" presStyleLbl="node1" presStyleIdx="4" presStyleCnt="6">
        <dgm:presLayoutVars>
          <dgm:bulletEnabled val="1"/>
        </dgm:presLayoutVars>
      </dgm:prSet>
      <dgm:spPr/>
    </dgm:pt>
    <dgm:pt modelId="{9DB752EB-8A82-1B41-B370-6C4AD5A8686F}" type="pres">
      <dgm:prSet presAssocID="{ABE71053-4C4F-D24B-9145-6543B25523AA}" presName="parTrans" presStyleLbl="bgSibTrans2D1" presStyleIdx="5" presStyleCnt="6"/>
      <dgm:spPr/>
    </dgm:pt>
    <dgm:pt modelId="{777E47A6-C863-E342-8DCD-489D766351D8}" type="pres">
      <dgm:prSet presAssocID="{799AE4A7-F1B1-694F-AABC-EC29D8545789}" presName="node" presStyleLbl="node1" presStyleIdx="5" presStyleCnt="6">
        <dgm:presLayoutVars>
          <dgm:bulletEnabled val="1"/>
        </dgm:presLayoutVars>
      </dgm:prSet>
      <dgm:spPr/>
    </dgm:pt>
  </dgm:ptLst>
  <dgm:cxnLst>
    <dgm:cxn modelId="{D0F05E06-8C8C-8940-98CF-CC491C36FCF6}" type="presOf" srcId="{631BEC9D-7909-4441-856B-76228FAEF066}" destId="{94A66C2F-7267-A64F-8A6B-A7BE9CA0B80C}" srcOrd="0" destOrd="0" presId="urn:microsoft.com/office/officeart/2005/8/layout/radial4"/>
    <dgm:cxn modelId="{E043BF25-0A21-8B45-B465-04AF5C1A6E1C}" srcId="{06E81B0A-B6FF-0140-92D9-372E2284734C}" destId="{631BEC9D-7909-4441-856B-76228FAEF066}" srcOrd="2" destOrd="0" parTransId="{5C5D952E-E724-A946-952B-683D94762233}" sibTransId="{A86DC415-A792-7045-8B7D-2AB5F779E735}"/>
    <dgm:cxn modelId="{AE157642-E07C-DD43-BCD4-D6BB67E93F3E}" srcId="{06E81B0A-B6FF-0140-92D9-372E2284734C}" destId="{96F60194-229E-174D-8729-B0581E5FE4AB}" srcOrd="4" destOrd="0" parTransId="{2AA1B826-CA05-0E41-B21A-C42046443EA8}" sibTransId="{018B51D7-1A83-6A44-8F79-789FFE77A8DB}"/>
    <dgm:cxn modelId="{AD23DC43-C0C3-6942-B6DC-567A018EDC1D}" type="presOf" srcId="{06E81B0A-B6FF-0140-92D9-372E2284734C}" destId="{BEAA9C9C-F5D7-1B47-9386-5D46EB30D5EB}" srcOrd="0" destOrd="0" presId="urn:microsoft.com/office/officeart/2005/8/layout/radial4"/>
    <dgm:cxn modelId="{0869BC44-3040-A649-A36D-4856F7197315}" type="presOf" srcId="{4EDADD6E-C3C5-EB48-A7CB-D076C6221D62}" destId="{EE495FFF-7753-BC4D-B409-CDB77E30F922}" srcOrd="0" destOrd="0" presId="urn:microsoft.com/office/officeart/2005/8/layout/radial4"/>
    <dgm:cxn modelId="{C5609148-43CB-954D-81FC-5728AAFCA711}" type="presOf" srcId="{ABE71053-4C4F-D24B-9145-6543B25523AA}" destId="{9DB752EB-8A82-1B41-B370-6C4AD5A8686F}" srcOrd="0" destOrd="0" presId="urn:microsoft.com/office/officeart/2005/8/layout/radial4"/>
    <dgm:cxn modelId="{512F8F5C-F2D5-5443-B237-F3D9A138D1EA}" type="presOf" srcId="{B3D3AB64-A864-2944-82E6-22508065A234}" destId="{94AAA5FD-DCF9-B24E-8953-D0728663CE06}" srcOrd="0" destOrd="0" presId="urn:microsoft.com/office/officeart/2005/8/layout/radial4"/>
    <dgm:cxn modelId="{C459BF65-44A4-FC41-9A83-3D1AF87CD444}" type="presOf" srcId="{799AE4A7-F1B1-694F-AABC-EC29D8545789}" destId="{777E47A6-C863-E342-8DCD-489D766351D8}" srcOrd="0" destOrd="0" presId="urn:microsoft.com/office/officeart/2005/8/layout/radial4"/>
    <dgm:cxn modelId="{A99FC967-D6D5-7B4E-ACD1-AFF385A4DE97}" type="presOf" srcId="{5C5D952E-E724-A946-952B-683D94762233}" destId="{66A738B0-14F2-AE49-AB0E-5A1F24C45131}" srcOrd="0" destOrd="0" presId="urn:microsoft.com/office/officeart/2005/8/layout/radial4"/>
    <dgm:cxn modelId="{38DD9E6D-258C-1F4D-BC14-49A7770BABA9}" type="presOf" srcId="{2AA1B826-CA05-0E41-B21A-C42046443EA8}" destId="{DB7E46E9-8DB7-B841-B5F1-BFE66ECAD5E1}" srcOrd="0" destOrd="0" presId="urn:microsoft.com/office/officeart/2005/8/layout/radial4"/>
    <dgm:cxn modelId="{D794A86D-CE15-A142-9B47-C57AFD1F04FA}" type="presOf" srcId="{0BFA3A42-D750-694B-8226-45478E131018}" destId="{23CEC995-9980-994A-8E19-5EAC2E986466}" srcOrd="0" destOrd="0" presId="urn:microsoft.com/office/officeart/2005/8/layout/radial4"/>
    <dgm:cxn modelId="{7C306673-5B2C-9A41-8EFE-E7BA207CE3D8}" type="presOf" srcId="{C7D32C32-CCB2-0D42-A019-1708B36E622B}" destId="{0E47D4C6-4437-8C48-B630-528508440F2B}" srcOrd="0" destOrd="0" presId="urn:microsoft.com/office/officeart/2005/8/layout/radial4"/>
    <dgm:cxn modelId="{D0FD487E-D0E4-3041-94F3-BD04F7648424}" srcId="{06E81B0A-B6FF-0140-92D9-372E2284734C}" destId="{799AE4A7-F1B1-694F-AABC-EC29D8545789}" srcOrd="5" destOrd="0" parTransId="{ABE71053-4C4F-D24B-9145-6543B25523AA}" sibTransId="{FCF178DE-13CA-BC49-8000-7649E65A606B}"/>
    <dgm:cxn modelId="{9AF39B82-2963-5347-999F-61EE56822C18}" type="presOf" srcId="{96F60194-229E-174D-8729-B0581E5FE4AB}" destId="{5E0155B6-669E-BA49-9C09-975E7FE2C3B8}" srcOrd="0" destOrd="0" presId="urn:microsoft.com/office/officeart/2005/8/layout/radial4"/>
    <dgm:cxn modelId="{10F8E689-0AAE-F74E-8D96-14E951DD5EBE}" type="presOf" srcId="{51DBF702-30DB-D141-B104-3FE775238A0C}" destId="{2CF963F9-7C5E-E149-8BB4-86AD93A889C9}" srcOrd="0" destOrd="0" presId="urn:microsoft.com/office/officeart/2005/8/layout/radial4"/>
    <dgm:cxn modelId="{B615EEB5-BB10-8145-85C5-BBC8E78A989B}" srcId="{06E81B0A-B6FF-0140-92D9-372E2284734C}" destId="{4EDADD6E-C3C5-EB48-A7CB-D076C6221D62}" srcOrd="3" destOrd="0" parTransId="{0BFA3A42-D750-694B-8226-45478E131018}" sibTransId="{309EB972-B3FD-0149-8F90-F69ADFBAEFD0}"/>
    <dgm:cxn modelId="{5AA1E4CF-2006-6E49-8CE8-1B203431E53E}" srcId="{06E81B0A-B6FF-0140-92D9-372E2284734C}" destId="{51DBF702-30DB-D141-B104-3FE775238A0C}" srcOrd="0" destOrd="0" parTransId="{C7D32C32-CCB2-0D42-A019-1708B36E622B}" sibTransId="{1E561B6F-764D-B94F-AEDB-1C04CCE68AB8}"/>
    <dgm:cxn modelId="{FD6657DD-2AFA-1441-A289-6E6B9BC98C4C}" srcId="{FC68D4BC-43F3-A34B-9173-199358E42DCC}" destId="{06E81B0A-B6FF-0140-92D9-372E2284734C}" srcOrd="0" destOrd="0" parTransId="{50638074-0687-534C-8B27-BD806B80CC2F}" sibTransId="{CB10762D-3FD7-F14A-9CCD-57910E76DFBB}"/>
    <dgm:cxn modelId="{F0A55EEB-5980-0142-AFB8-88848E51CBA8}" srcId="{06E81B0A-B6FF-0140-92D9-372E2284734C}" destId="{B3D3AB64-A864-2944-82E6-22508065A234}" srcOrd="1" destOrd="0" parTransId="{ED29DDF4-B0B2-FD4B-A07B-C9647B085333}" sibTransId="{B02629B2-33C8-4F44-816A-3A9B34A8B71C}"/>
    <dgm:cxn modelId="{1BDF55EC-8550-BE46-89A4-7D2FCC6D5B1D}" type="presOf" srcId="{FC68D4BC-43F3-A34B-9173-199358E42DCC}" destId="{C78D953C-E69D-EC46-B913-70A8F73198CA}" srcOrd="0" destOrd="0" presId="urn:microsoft.com/office/officeart/2005/8/layout/radial4"/>
    <dgm:cxn modelId="{02B5C4F0-23E5-C246-A120-AB9C1BB1EE59}" type="presOf" srcId="{ED29DDF4-B0B2-FD4B-A07B-C9647B085333}" destId="{153A395C-6204-2040-9CB7-85810939702C}" srcOrd="0" destOrd="0" presId="urn:microsoft.com/office/officeart/2005/8/layout/radial4"/>
    <dgm:cxn modelId="{C46D3A78-DD85-174A-8D39-68D0455699C9}" type="presParOf" srcId="{C78D953C-E69D-EC46-B913-70A8F73198CA}" destId="{BEAA9C9C-F5D7-1B47-9386-5D46EB30D5EB}" srcOrd="0" destOrd="0" presId="urn:microsoft.com/office/officeart/2005/8/layout/radial4"/>
    <dgm:cxn modelId="{AEE9BACB-4D67-DB4F-87E5-C3CB5970C808}" type="presParOf" srcId="{C78D953C-E69D-EC46-B913-70A8F73198CA}" destId="{0E47D4C6-4437-8C48-B630-528508440F2B}" srcOrd="1" destOrd="0" presId="urn:microsoft.com/office/officeart/2005/8/layout/radial4"/>
    <dgm:cxn modelId="{5D60C378-15D8-D241-951E-6C5066A8DA5A}" type="presParOf" srcId="{C78D953C-E69D-EC46-B913-70A8F73198CA}" destId="{2CF963F9-7C5E-E149-8BB4-86AD93A889C9}" srcOrd="2" destOrd="0" presId="urn:microsoft.com/office/officeart/2005/8/layout/radial4"/>
    <dgm:cxn modelId="{046EF2DF-2CC5-CB4B-8AC3-937D5F52616A}" type="presParOf" srcId="{C78D953C-E69D-EC46-B913-70A8F73198CA}" destId="{153A395C-6204-2040-9CB7-85810939702C}" srcOrd="3" destOrd="0" presId="urn:microsoft.com/office/officeart/2005/8/layout/radial4"/>
    <dgm:cxn modelId="{5A18ECF8-51AE-414E-89DE-45486AB0E443}" type="presParOf" srcId="{C78D953C-E69D-EC46-B913-70A8F73198CA}" destId="{94AAA5FD-DCF9-B24E-8953-D0728663CE06}" srcOrd="4" destOrd="0" presId="urn:microsoft.com/office/officeart/2005/8/layout/radial4"/>
    <dgm:cxn modelId="{3CA13863-EF8E-104A-858D-6237D6009CC8}" type="presParOf" srcId="{C78D953C-E69D-EC46-B913-70A8F73198CA}" destId="{66A738B0-14F2-AE49-AB0E-5A1F24C45131}" srcOrd="5" destOrd="0" presId="urn:microsoft.com/office/officeart/2005/8/layout/radial4"/>
    <dgm:cxn modelId="{C30D4ACB-F564-0741-8DF4-0A622224748A}" type="presParOf" srcId="{C78D953C-E69D-EC46-B913-70A8F73198CA}" destId="{94A66C2F-7267-A64F-8A6B-A7BE9CA0B80C}" srcOrd="6" destOrd="0" presId="urn:microsoft.com/office/officeart/2005/8/layout/radial4"/>
    <dgm:cxn modelId="{F9E24781-856C-E949-9C51-64418EF4F9E3}" type="presParOf" srcId="{C78D953C-E69D-EC46-B913-70A8F73198CA}" destId="{23CEC995-9980-994A-8E19-5EAC2E986466}" srcOrd="7" destOrd="0" presId="urn:microsoft.com/office/officeart/2005/8/layout/radial4"/>
    <dgm:cxn modelId="{9AC1F9F0-CC72-F341-9BEC-1938C6FF9FEC}" type="presParOf" srcId="{C78D953C-E69D-EC46-B913-70A8F73198CA}" destId="{EE495FFF-7753-BC4D-B409-CDB77E30F922}" srcOrd="8" destOrd="0" presId="urn:microsoft.com/office/officeart/2005/8/layout/radial4"/>
    <dgm:cxn modelId="{0BB286C8-95B5-6C45-9D0F-F9F6EB7D559C}" type="presParOf" srcId="{C78D953C-E69D-EC46-B913-70A8F73198CA}" destId="{DB7E46E9-8DB7-B841-B5F1-BFE66ECAD5E1}" srcOrd="9" destOrd="0" presId="urn:microsoft.com/office/officeart/2005/8/layout/radial4"/>
    <dgm:cxn modelId="{D8673919-3E69-544B-B015-A5C951FB8D61}" type="presParOf" srcId="{C78D953C-E69D-EC46-B913-70A8F73198CA}" destId="{5E0155B6-669E-BA49-9C09-975E7FE2C3B8}" srcOrd="10" destOrd="0" presId="urn:microsoft.com/office/officeart/2005/8/layout/radial4"/>
    <dgm:cxn modelId="{2692B699-0D55-E24C-8999-E7FAE6EEDE10}" type="presParOf" srcId="{C78D953C-E69D-EC46-B913-70A8F73198CA}" destId="{9DB752EB-8A82-1B41-B370-6C4AD5A8686F}" srcOrd="11" destOrd="0" presId="urn:microsoft.com/office/officeart/2005/8/layout/radial4"/>
    <dgm:cxn modelId="{B79CCE9A-B811-2C42-AEFB-5A54D2488BD1}" type="presParOf" srcId="{C78D953C-E69D-EC46-B913-70A8F73198CA}" destId="{777E47A6-C863-E342-8DCD-489D766351D8}" srcOrd="12" destOrd="0" presId="urn:microsoft.com/office/officeart/2005/8/layout/radial4"/>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8D4B09D-A26A-C14D-832C-2D5AE2BBC92E}" type="doc">
      <dgm:prSet loTypeId="urn:microsoft.com/office/officeart/2005/8/layout/hList1" loCatId="" qsTypeId="urn:microsoft.com/office/officeart/2005/8/quickstyle/simple1" qsCatId="simple" csTypeId="urn:microsoft.com/office/officeart/2005/8/colors/accent1_2" csCatId="accent1" phldr="1"/>
      <dgm:spPr/>
      <dgm:t>
        <a:bodyPr/>
        <a:lstStyle/>
        <a:p>
          <a:endParaRPr lang="en-GB"/>
        </a:p>
      </dgm:t>
    </dgm:pt>
    <dgm:pt modelId="{7A8A1510-81E2-884D-A639-6EDF5DD212F1}">
      <dgm:prSet phldrT="[Text]"/>
      <dgm:spPr>
        <a:solidFill>
          <a:srgbClr val="004371"/>
        </a:solidFill>
        <a:ln>
          <a:solidFill>
            <a:srgbClr val="004371"/>
          </a:solidFill>
        </a:ln>
      </dgm:spPr>
      <dgm:t>
        <a:bodyPr/>
        <a:lstStyle/>
        <a:p>
          <a:r>
            <a:rPr lang="en-GB" b="1"/>
            <a:t>Obsessions</a:t>
          </a:r>
        </a:p>
      </dgm:t>
    </dgm:pt>
    <dgm:pt modelId="{BA0C130E-1CC6-2342-A7EF-ECC5C641B336}" type="parTrans" cxnId="{1BFD8F68-592C-2D4E-A634-E61049B62F5D}">
      <dgm:prSet/>
      <dgm:spPr/>
      <dgm:t>
        <a:bodyPr/>
        <a:lstStyle/>
        <a:p>
          <a:endParaRPr lang="en-GB"/>
        </a:p>
      </dgm:t>
    </dgm:pt>
    <dgm:pt modelId="{B826672C-1F4D-974D-AD01-9B43CCEB76B6}" type="sibTrans" cxnId="{1BFD8F68-592C-2D4E-A634-E61049B62F5D}">
      <dgm:prSet/>
      <dgm:spPr/>
      <dgm:t>
        <a:bodyPr/>
        <a:lstStyle/>
        <a:p>
          <a:endParaRPr lang="en-GB"/>
        </a:p>
      </dgm:t>
    </dgm:pt>
    <dgm:pt modelId="{9323533D-F223-E442-BF32-A7DD0145658A}">
      <dgm:prSet phldrT="[Text]"/>
      <dgm:spPr/>
      <dgm:t>
        <a:bodyPr/>
        <a:lstStyle/>
        <a:p>
          <a:r>
            <a:rPr lang="en-GB" b="0" i="0"/>
            <a:t>Contamination.</a:t>
          </a:r>
          <a:endParaRPr lang="en-GB"/>
        </a:p>
      </dgm:t>
    </dgm:pt>
    <dgm:pt modelId="{F1D559A6-53FD-E943-AC27-464F9968E48E}" type="parTrans" cxnId="{8A117453-E435-9849-A14B-92375039AE29}">
      <dgm:prSet/>
      <dgm:spPr/>
      <dgm:t>
        <a:bodyPr/>
        <a:lstStyle/>
        <a:p>
          <a:endParaRPr lang="en-GB"/>
        </a:p>
      </dgm:t>
    </dgm:pt>
    <dgm:pt modelId="{92E4D01C-B477-6342-A10A-27CAE9ACF654}" type="sibTrans" cxnId="{8A117453-E435-9849-A14B-92375039AE29}">
      <dgm:prSet/>
      <dgm:spPr/>
      <dgm:t>
        <a:bodyPr/>
        <a:lstStyle/>
        <a:p>
          <a:endParaRPr lang="en-GB"/>
        </a:p>
      </dgm:t>
    </dgm:pt>
    <dgm:pt modelId="{C87B0EB3-103B-F846-98ED-26A3CD6DF164}">
      <dgm:prSet phldrT="[Text]"/>
      <dgm:spPr>
        <a:solidFill>
          <a:srgbClr val="EF9D0E"/>
        </a:solidFill>
        <a:ln>
          <a:solidFill>
            <a:srgbClr val="EF9D0E"/>
          </a:solidFill>
        </a:ln>
      </dgm:spPr>
      <dgm:t>
        <a:bodyPr/>
        <a:lstStyle/>
        <a:p>
          <a:r>
            <a:rPr lang="en-GB" b="1"/>
            <a:t>Compulsions</a:t>
          </a:r>
        </a:p>
      </dgm:t>
    </dgm:pt>
    <dgm:pt modelId="{F19B1FAA-C990-B847-B4F6-F8DE3B4405BF}" type="parTrans" cxnId="{32781533-D5D1-B04A-9155-80E500167501}">
      <dgm:prSet/>
      <dgm:spPr/>
      <dgm:t>
        <a:bodyPr/>
        <a:lstStyle/>
        <a:p>
          <a:endParaRPr lang="en-GB"/>
        </a:p>
      </dgm:t>
    </dgm:pt>
    <dgm:pt modelId="{D2B9AF8D-99E9-4D4C-955F-D8F5CCEB8AF9}" type="sibTrans" cxnId="{32781533-D5D1-B04A-9155-80E500167501}">
      <dgm:prSet/>
      <dgm:spPr/>
      <dgm:t>
        <a:bodyPr/>
        <a:lstStyle/>
        <a:p>
          <a:endParaRPr lang="en-GB"/>
        </a:p>
      </dgm:t>
    </dgm:pt>
    <dgm:pt modelId="{33EF7A82-94CA-3748-A4F6-2BE6C822ACAA}">
      <dgm:prSet phldrT="[Text]"/>
      <dgm:spPr/>
      <dgm:t>
        <a:bodyPr/>
        <a:lstStyle/>
        <a:p>
          <a:r>
            <a:rPr lang="en-GB" b="0" i="0"/>
            <a:t>Checking (e.g. doors, windows, electric sockets, appliances, safety of children).</a:t>
          </a:r>
          <a:endParaRPr lang="en-GB"/>
        </a:p>
      </dgm:t>
    </dgm:pt>
    <dgm:pt modelId="{87208447-97F4-EF41-B17E-ED4F94231EDC}" type="parTrans" cxnId="{683B6108-5CFE-6A46-AD71-20D8E3C6F88A}">
      <dgm:prSet/>
      <dgm:spPr/>
      <dgm:t>
        <a:bodyPr/>
        <a:lstStyle/>
        <a:p>
          <a:endParaRPr lang="en-GB"/>
        </a:p>
      </dgm:t>
    </dgm:pt>
    <dgm:pt modelId="{3F9C793B-1CD7-904A-AADC-CAC0F7A4DB29}" type="sibTrans" cxnId="{683B6108-5CFE-6A46-AD71-20D8E3C6F88A}">
      <dgm:prSet/>
      <dgm:spPr/>
      <dgm:t>
        <a:bodyPr/>
        <a:lstStyle/>
        <a:p>
          <a:endParaRPr lang="en-GB"/>
        </a:p>
      </dgm:t>
    </dgm:pt>
    <dgm:pt modelId="{7E58EB7F-FAB4-4940-9C0F-2D9AC8C3B12B}">
      <dgm:prSet/>
      <dgm:spPr/>
      <dgm:t>
        <a:bodyPr/>
        <a:lstStyle/>
        <a:p>
          <a:r>
            <a:rPr lang="en-GB" b="0" i="0"/>
            <a:t>Order or symmetry.</a:t>
          </a:r>
        </a:p>
      </dgm:t>
    </dgm:pt>
    <dgm:pt modelId="{999D1AB8-D7B3-B941-B44D-62C3D3EA6409}" type="parTrans" cxnId="{4610C281-1ED4-2746-9C82-B149571CBB92}">
      <dgm:prSet/>
      <dgm:spPr/>
      <dgm:t>
        <a:bodyPr/>
        <a:lstStyle/>
        <a:p>
          <a:endParaRPr lang="en-GB"/>
        </a:p>
      </dgm:t>
    </dgm:pt>
    <dgm:pt modelId="{339B1681-6DDF-4C4E-AB5D-F627BCF3E8E2}" type="sibTrans" cxnId="{4610C281-1ED4-2746-9C82-B149571CBB92}">
      <dgm:prSet/>
      <dgm:spPr/>
      <dgm:t>
        <a:bodyPr/>
        <a:lstStyle/>
        <a:p>
          <a:endParaRPr lang="en-GB"/>
        </a:p>
      </dgm:t>
    </dgm:pt>
    <dgm:pt modelId="{E0A7A097-B74D-7D4C-A337-CAD56884CB4B}">
      <dgm:prSet/>
      <dgm:spPr/>
      <dgm:t>
        <a:bodyPr/>
        <a:lstStyle/>
        <a:p>
          <a:r>
            <a:rPr lang="en-GB" b="0" i="0"/>
            <a:t>Safety.</a:t>
          </a:r>
        </a:p>
      </dgm:t>
    </dgm:pt>
    <dgm:pt modelId="{7EC16803-2890-9D40-80DB-6E91BAE3602D}" type="parTrans" cxnId="{FE6B2394-4A65-E249-8D54-269670CB9C12}">
      <dgm:prSet/>
      <dgm:spPr/>
      <dgm:t>
        <a:bodyPr/>
        <a:lstStyle/>
        <a:p>
          <a:endParaRPr lang="en-GB"/>
        </a:p>
      </dgm:t>
    </dgm:pt>
    <dgm:pt modelId="{A55EA1F9-3646-B24D-86E9-BA7D028E886C}" type="sibTrans" cxnId="{FE6B2394-4A65-E249-8D54-269670CB9C12}">
      <dgm:prSet/>
      <dgm:spPr/>
      <dgm:t>
        <a:bodyPr/>
        <a:lstStyle/>
        <a:p>
          <a:endParaRPr lang="en-GB"/>
        </a:p>
      </dgm:t>
    </dgm:pt>
    <dgm:pt modelId="{938C0460-A50F-3249-99D5-C2920EF2F87D}">
      <dgm:prSet/>
      <dgm:spPr/>
      <dgm:t>
        <a:bodyPr/>
        <a:lstStyle/>
        <a:p>
          <a:r>
            <a:rPr lang="en-GB" b="0" i="0"/>
            <a:t>Doubt (of memory for events or perceptions).</a:t>
          </a:r>
        </a:p>
      </dgm:t>
    </dgm:pt>
    <dgm:pt modelId="{B1381917-72C3-F44F-B5F1-0FB997BA5BAC}" type="parTrans" cxnId="{05245990-A63A-B546-B496-E53A441EA0C6}">
      <dgm:prSet/>
      <dgm:spPr/>
      <dgm:t>
        <a:bodyPr/>
        <a:lstStyle/>
        <a:p>
          <a:endParaRPr lang="en-GB"/>
        </a:p>
      </dgm:t>
    </dgm:pt>
    <dgm:pt modelId="{3CD29942-0E1D-6D44-8BD5-E679B2A1184D}" type="sibTrans" cxnId="{05245990-A63A-B546-B496-E53A441EA0C6}">
      <dgm:prSet/>
      <dgm:spPr/>
      <dgm:t>
        <a:bodyPr/>
        <a:lstStyle/>
        <a:p>
          <a:endParaRPr lang="en-GB"/>
        </a:p>
      </dgm:t>
    </dgm:pt>
    <dgm:pt modelId="{C33FC727-5A7C-4642-844D-204C34BAACCD}">
      <dgm:prSet/>
      <dgm:spPr/>
      <dgm:t>
        <a:bodyPr/>
        <a:lstStyle/>
        <a:p>
          <a:r>
            <a:rPr lang="en-GB" b="0" i="0"/>
            <a:t>Unwanted, intrusive sexual or aggressive thoughts.</a:t>
          </a:r>
        </a:p>
      </dgm:t>
    </dgm:pt>
    <dgm:pt modelId="{A3A36A7B-22AD-944F-9C1C-6702BDC4B771}" type="parTrans" cxnId="{8200158A-B2F1-6D4F-AA8F-298CB59A2120}">
      <dgm:prSet/>
      <dgm:spPr/>
      <dgm:t>
        <a:bodyPr/>
        <a:lstStyle/>
        <a:p>
          <a:endParaRPr lang="en-GB"/>
        </a:p>
      </dgm:t>
    </dgm:pt>
    <dgm:pt modelId="{5E661781-2E56-6447-B823-292C924D409C}" type="sibTrans" cxnId="{8200158A-B2F1-6D4F-AA8F-298CB59A2120}">
      <dgm:prSet/>
      <dgm:spPr/>
      <dgm:t>
        <a:bodyPr/>
        <a:lstStyle/>
        <a:p>
          <a:endParaRPr lang="en-GB"/>
        </a:p>
      </dgm:t>
    </dgm:pt>
    <dgm:pt modelId="{D288D145-333F-AB4F-B54D-CD80565E71C9}">
      <dgm:prSet/>
      <dgm:spPr/>
      <dgm:t>
        <a:bodyPr/>
        <a:lstStyle/>
        <a:p>
          <a:r>
            <a:rPr lang="en-GB" b="0" i="0"/>
            <a:t>Scrupulosity (the need to do the right thing or fear of committing an error, breaking the law, or religious transgression).</a:t>
          </a:r>
        </a:p>
      </dgm:t>
    </dgm:pt>
    <dgm:pt modelId="{79E83FC4-DBAF-8F45-A59D-3357C0B890F5}" type="parTrans" cxnId="{C5C5173E-A691-1946-8129-22F44688EEFF}">
      <dgm:prSet/>
      <dgm:spPr/>
      <dgm:t>
        <a:bodyPr/>
        <a:lstStyle/>
        <a:p>
          <a:endParaRPr lang="en-GB"/>
        </a:p>
      </dgm:t>
    </dgm:pt>
    <dgm:pt modelId="{7BE1A5E2-0249-E84B-BB5B-6302B3F50547}" type="sibTrans" cxnId="{C5C5173E-A691-1946-8129-22F44688EEFF}">
      <dgm:prSet/>
      <dgm:spPr/>
      <dgm:t>
        <a:bodyPr/>
        <a:lstStyle/>
        <a:p>
          <a:endParaRPr lang="en-GB"/>
        </a:p>
      </dgm:t>
    </dgm:pt>
    <dgm:pt modelId="{F220C16A-39CB-2846-9855-E262BDB74658}">
      <dgm:prSet/>
      <dgm:spPr/>
      <dgm:t>
        <a:bodyPr/>
        <a:lstStyle/>
        <a:p>
          <a:r>
            <a:rPr lang="en-GB" b="0" i="0"/>
            <a:t>Cleaning or washing excessively.</a:t>
          </a:r>
        </a:p>
      </dgm:t>
    </dgm:pt>
    <dgm:pt modelId="{E3ED4A70-B377-D145-8655-5C726328DEF6}" type="parTrans" cxnId="{74866FE0-5131-2240-9B86-B3BFF58FCA07}">
      <dgm:prSet/>
      <dgm:spPr/>
      <dgm:t>
        <a:bodyPr/>
        <a:lstStyle/>
        <a:p>
          <a:endParaRPr lang="en-GB"/>
        </a:p>
      </dgm:t>
    </dgm:pt>
    <dgm:pt modelId="{B8599111-8EA0-3D49-A4A8-54E802D46183}" type="sibTrans" cxnId="{74866FE0-5131-2240-9B86-B3BFF58FCA07}">
      <dgm:prSet/>
      <dgm:spPr/>
      <dgm:t>
        <a:bodyPr/>
        <a:lstStyle/>
        <a:p>
          <a:endParaRPr lang="en-GB"/>
        </a:p>
      </dgm:t>
    </dgm:pt>
    <dgm:pt modelId="{DC22AFD6-54D7-8B44-BB38-AE41E851F232}">
      <dgm:prSet/>
      <dgm:spPr/>
      <dgm:t>
        <a:bodyPr/>
        <a:lstStyle/>
        <a:p>
          <a:r>
            <a:rPr lang="en-GB" b="0" i="0"/>
            <a:t>Counting or repeating actions a specific number of times.</a:t>
          </a:r>
        </a:p>
      </dgm:t>
    </dgm:pt>
    <dgm:pt modelId="{597C39EE-40FB-B044-A6F1-548CD164EF35}" type="parTrans" cxnId="{1D8D1624-C887-E842-8B95-2E37D9BDBD4B}">
      <dgm:prSet/>
      <dgm:spPr/>
      <dgm:t>
        <a:bodyPr/>
        <a:lstStyle/>
        <a:p>
          <a:endParaRPr lang="en-GB"/>
        </a:p>
      </dgm:t>
    </dgm:pt>
    <dgm:pt modelId="{D06A2734-2CA8-064F-BE91-51CAE7F4B841}" type="sibTrans" cxnId="{1D8D1624-C887-E842-8B95-2E37D9BDBD4B}">
      <dgm:prSet/>
      <dgm:spPr/>
      <dgm:t>
        <a:bodyPr/>
        <a:lstStyle/>
        <a:p>
          <a:endParaRPr lang="en-GB"/>
        </a:p>
      </dgm:t>
    </dgm:pt>
    <dgm:pt modelId="{9A7043AB-D72C-A84A-8A45-B7298EF74F1F}">
      <dgm:prSet/>
      <dgm:spPr/>
      <dgm:t>
        <a:bodyPr/>
        <a:lstStyle/>
        <a:p>
          <a:r>
            <a:rPr lang="en-GB" b="0" i="0"/>
            <a:t>Arranging objects in a specific way.</a:t>
          </a:r>
        </a:p>
      </dgm:t>
    </dgm:pt>
    <dgm:pt modelId="{9B181FBB-BF11-6D40-AC20-17EB47AE42E6}" type="parTrans" cxnId="{1E0000E0-547F-A946-BF50-3D4E551E95EF}">
      <dgm:prSet/>
      <dgm:spPr/>
      <dgm:t>
        <a:bodyPr/>
        <a:lstStyle/>
        <a:p>
          <a:endParaRPr lang="en-GB"/>
        </a:p>
      </dgm:t>
    </dgm:pt>
    <dgm:pt modelId="{A9E098E1-3528-FE4D-8F20-CE9FA6F9F19E}" type="sibTrans" cxnId="{1E0000E0-547F-A946-BF50-3D4E551E95EF}">
      <dgm:prSet/>
      <dgm:spPr/>
      <dgm:t>
        <a:bodyPr/>
        <a:lstStyle/>
        <a:p>
          <a:endParaRPr lang="en-GB"/>
        </a:p>
      </dgm:t>
    </dgm:pt>
    <dgm:pt modelId="{0717086C-087F-1D40-BBB0-323F73839EF3}">
      <dgm:prSet/>
      <dgm:spPr/>
      <dgm:t>
        <a:bodyPr/>
        <a:lstStyle/>
        <a:p>
          <a:r>
            <a:rPr lang="en-GB" b="0" i="0"/>
            <a:t>Touching or tapping objects.</a:t>
          </a:r>
        </a:p>
      </dgm:t>
    </dgm:pt>
    <dgm:pt modelId="{35A33D22-8A67-8F4D-8163-438C1D484B17}" type="parTrans" cxnId="{93E94A34-CC80-7448-BAE4-E111ACFD4FE1}">
      <dgm:prSet/>
      <dgm:spPr/>
      <dgm:t>
        <a:bodyPr/>
        <a:lstStyle/>
        <a:p>
          <a:endParaRPr lang="en-GB"/>
        </a:p>
      </dgm:t>
    </dgm:pt>
    <dgm:pt modelId="{A15FA38F-2CF0-4849-AD0B-B8991D4A4567}" type="sibTrans" cxnId="{93E94A34-CC80-7448-BAE4-E111ACFD4FE1}">
      <dgm:prSet/>
      <dgm:spPr/>
      <dgm:t>
        <a:bodyPr/>
        <a:lstStyle/>
        <a:p>
          <a:endParaRPr lang="en-GB"/>
        </a:p>
      </dgm:t>
    </dgm:pt>
    <dgm:pt modelId="{D83FD482-B1FB-F342-8A0D-6190595F32E4}">
      <dgm:prSet/>
      <dgm:spPr/>
      <dgm:t>
        <a:bodyPr/>
        <a:lstStyle/>
        <a:p>
          <a:r>
            <a:rPr lang="en-GB" b="0" i="0"/>
            <a:t>Hoarding</a:t>
          </a:r>
        </a:p>
      </dgm:t>
    </dgm:pt>
    <dgm:pt modelId="{B5CE0630-5BDF-1648-9B6C-289D85767FA0}" type="parTrans" cxnId="{2F85256F-9DCE-484B-BFC1-302D66B68973}">
      <dgm:prSet/>
      <dgm:spPr/>
      <dgm:t>
        <a:bodyPr/>
        <a:lstStyle/>
        <a:p>
          <a:endParaRPr lang="en-GB"/>
        </a:p>
      </dgm:t>
    </dgm:pt>
    <dgm:pt modelId="{00C20C4F-0D47-E747-9A7B-08AB5E1A0EF6}" type="sibTrans" cxnId="{2F85256F-9DCE-484B-BFC1-302D66B68973}">
      <dgm:prSet/>
      <dgm:spPr/>
      <dgm:t>
        <a:bodyPr/>
        <a:lstStyle/>
        <a:p>
          <a:endParaRPr lang="en-GB"/>
        </a:p>
      </dgm:t>
    </dgm:pt>
    <dgm:pt modelId="{5D109E69-8EB0-AD4B-87FF-27AF67C84DFB}">
      <dgm:prSet/>
      <dgm:spPr/>
      <dgm:t>
        <a:bodyPr/>
        <a:lstStyle/>
        <a:p>
          <a:r>
            <a:rPr lang="en-GB" b="0" i="0"/>
            <a:t>Continual list-making.</a:t>
          </a:r>
        </a:p>
      </dgm:t>
    </dgm:pt>
    <dgm:pt modelId="{42E2998A-853C-EB4F-BB64-88EF77228A0A}" type="parTrans" cxnId="{18698524-B381-5149-8524-290FE8676A6B}">
      <dgm:prSet/>
      <dgm:spPr/>
      <dgm:t>
        <a:bodyPr/>
        <a:lstStyle/>
        <a:p>
          <a:endParaRPr lang="en-GB"/>
        </a:p>
      </dgm:t>
    </dgm:pt>
    <dgm:pt modelId="{B0098DEE-CB8E-DF4B-B62E-77613A5B473B}" type="sibTrans" cxnId="{18698524-B381-5149-8524-290FE8676A6B}">
      <dgm:prSet/>
      <dgm:spPr/>
      <dgm:t>
        <a:bodyPr/>
        <a:lstStyle/>
        <a:p>
          <a:endParaRPr lang="en-GB"/>
        </a:p>
      </dgm:t>
    </dgm:pt>
    <dgm:pt modelId="{7BDBC4E7-4032-6E4D-A86F-C332D2529E28}">
      <dgm:prSet/>
      <dgm:spPr/>
      <dgm:t>
        <a:bodyPr/>
        <a:lstStyle/>
        <a:p>
          <a:r>
            <a:rPr lang="en-GB" b="0" i="0"/>
            <a:t>Confessing or constantly seeking reassurance.</a:t>
          </a:r>
        </a:p>
      </dgm:t>
    </dgm:pt>
    <dgm:pt modelId="{1768AD80-C805-1442-8401-396DC16855C9}" type="parTrans" cxnId="{FF9A5816-D234-F645-8741-C3151D70D1C5}">
      <dgm:prSet/>
      <dgm:spPr/>
      <dgm:t>
        <a:bodyPr/>
        <a:lstStyle/>
        <a:p>
          <a:endParaRPr lang="en-GB"/>
        </a:p>
      </dgm:t>
    </dgm:pt>
    <dgm:pt modelId="{01B1EBBA-A991-DA42-8ECC-273EFA0736B9}" type="sibTrans" cxnId="{FF9A5816-D234-F645-8741-C3151D70D1C5}">
      <dgm:prSet/>
      <dgm:spPr/>
      <dgm:t>
        <a:bodyPr/>
        <a:lstStyle/>
        <a:p>
          <a:endParaRPr lang="en-GB"/>
        </a:p>
      </dgm:t>
    </dgm:pt>
    <dgm:pt modelId="{2526C14E-A0BE-2F4B-8E1E-3004EAFFC103}" type="pres">
      <dgm:prSet presAssocID="{28D4B09D-A26A-C14D-832C-2D5AE2BBC92E}" presName="Name0" presStyleCnt="0">
        <dgm:presLayoutVars>
          <dgm:dir/>
          <dgm:animLvl val="lvl"/>
          <dgm:resizeHandles val="exact"/>
        </dgm:presLayoutVars>
      </dgm:prSet>
      <dgm:spPr/>
    </dgm:pt>
    <dgm:pt modelId="{797AF061-E60B-B54A-9156-C1C74A7C6819}" type="pres">
      <dgm:prSet presAssocID="{7A8A1510-81E2-884D-A639-6EDF5DD212F1}" presName="composite" presStyleCnt="0"/>
      <dgm:spPr/>
    </dgm:pt>
    <dgm:pt modelId="{3531A4C8-1EC9-2543-8046-639C341A2C40}" type="pres">
      <dgm:prSet presAssocID="{7A8A1510-81E2-884D-A639-6EDF5DD212F1}" presName="parTx" presStyleLbl="alignNode1" presStyleIdx="0" presStyleCnt="2">
        <dgm:presLayoutVars>
          <dgm:chMax val="0"/>
          <dgm:chPref val="0"/>
          <dgm:bulletEnabled val="1"/>
        </dgm:presLayoutVars>
      </dgm:prSet>
      <dgm:spPr/>
    </dgm:pt>
    <dgm:pt modelId="{5430FD22-AE10-1A41-A177-E5BE00DDE3A4}" type="pres">
      <dgm:prSet presAssocID="{7A8A1510-81E2-884D-A639-6EDF5DD212F1}" presName="desTx" presStyleLbl="alignAccFollowNode1" presStyleIdx="0" presStyleCnt="2">
        <dgm:presLayoutVars>
          <dgm:bulletEnabled val="1"/>
        </dgm:presLayoutVars>
      </dgm:prSet>
      <dgm:spPr/>
    </dgm:pt>
    <dgm:pt modelId="{245BDF6C-438C-8144-A71A-28B5538F45FC}" type="pres">
      <dgm:prSet presAssocID="{B826672C-1F4D-974D-AD01-9B43CCEB76B6}" presName="space" presStyleCnt="0"/>
      <dgm:spPr/>
    </dgm:pt>
    <dgm:pt modelId="{E735A784-E16F-7548-B600-2C59BECD6F67}" type="pres">
      <dgm:prSet presAssocID="{C87B0EB3-103B-F846-98ED-26A3CD6DF164}" presName="composite" presStyleCnt="0"/>
      <dgm:spPr/>
    </dgm:pt>
    <dgm:pt modelId="{0B95D63A-9D68-F14A-B620-D6BC9C7B1D0B}" type="pres">
      <dgm:prSet presAssocID="{C87B0EB3-103B-F846-98ED-26A3CD6DF164}" presName="parTx" presStyleLbl="alignNode1" presStyleIdx="1" presStyleCnt="2">
        <dgm:presLayoutVars>
          <dgm:chMax val="0"/>
          <dgm:chPref val="0"/>
          <dgm:bulletEnabled val="1"/>
        </dgm:presLayoutVars>
      </dgm:prSet>
      <dgm:spPr/>
    </dgm:pt>
    <dgm:pt modelId="{2BD24006-95E3-F64B-B907-F439D4A0FCE6}" type="pres">
      <dgm:prSet presAssocID="{C87B0EB3-103B-F846-98ED-26A3CD6DF164}" presName="desTx" presStyleLbl="alignAccFollowNode1" presStyleIdx="1" presStyleCnt="2">
        <dgm:presLayoutVars>
          <dgm:bulletEnabled val="1"/>
        </dgm:presLayoutVars>
      </dgm:prSet>
      <dgm:spPr/>
    </dgm:pt>
  </dgm:ptLst>
  <dgm:cxnLst>
    <dgm:cxn modelId="{89D3AE02-A22C-9343-9946-11ABF00A99A0}" type="presOf" srcId="{7BDBC4E7-4032-6E4D-A86F-C332D2529E28}" destId="{2BD24006-95E3-F64B-B907-F439D4A0FCE6}" srcOrd="0" destOrd="6" presId="urn:microsoft.com/office/officeart/2005/8/layout/hList1"/>
    <dgm:cxn modelId="{683B6108-5CFE-6A46-AD71-20D8E3C6F88A}" srcId="{C87B0EB3-103B-F846-98ED-26A3CD6DF164}" destId="{33EF7A82-94CA-3748-A4F6-2BE6C822ACAA}" srcOrd="0" destOrd="0" parTransId="{87208447-97F4-EF41-B17E-ED4F94231EDC}" sibTransId="{3F9C793B-1CD7-904A-AADC-CAC0F7A4DB29}"/>
    <dgm:cxn modelId="{707DC50D-D7B8-8546-8044-996FD7D6B201}" type="presOf" srcId="{5D109E69-8EB0-AD4B-87FF-27AF67C84DFB}" destId="{2BD24006-95E3-F64B-B907-F439D4A0FCE6}" srcOrd="0" destOrd="7" presId="urn:microsoft.com/office/officeart/2005/8/layout/hList1"/>
    <dgm:cxn modelId="{FF9A5816-D234-F645-8741-C3151D70D1C5}" srcId="{C87B0EB3-103B-F846-98ED-26A3CD6DF164}" destId="{7BDBC4E7-4032-6E4D-A86F-C332D2529E28}" srcOrd="6" destOrd="0" parTransId="{1768AD80-C805-1442-8401-396DC16855C9}" sibTransId="{01B1EBBA-A991-DA42-8ECC-273EFA0736B9}"/>
    <dgm:cxn modelId="{1D8D1624-C887-E842-8B95-2E37D9BDBD4B}" srcId="{C87B0EB3-103B-F846-98ED-26A3CD6DF164}" destId="{DC22AFD6-54D7-8B44-BB38-AE41E851F232}" srcOrd="2" destOrd="0" parTransId="{597C39EE-40FB-B044-A6F1-548CD164EF35}" sibTransId="{D06A2734-2CA8-064F-BE91-51CAE7F4B841}"/>
    <dgm:cxn modelId="{18698524-B381-5149-8524-290FE8676A6B}" srcId="{C87B0EB3-103B-F846-98ED-26A3CD6DF164}" destId="{5D109E69-8EB0-AD4B-87FF-27AF67C84DFB}" srcOrd="7" destOrd="0" parTransId="{42E2998A-853C-EB4F-BB64-88EF77228A0A}" sibTransId="{B0098DEE-CB8E-DF4B-B62E-77613A5B473B}"/>
    <dgm:cxn modelId="{45FEBA24-4E0C-B941-B6C6-27CDE9BDA74C}" type="presOf" srcId="{28D4B09D-A26A-C14D-832C-2D5AE2BBC92E}" destId="{2526C14E-A0BE-2F4B-8E1E-3004EAFFC103}" srcOrd="0" destOrd="0" presId="urn:microsoft.com/office/officeart/2005/8/layout/hList1"/>
    <dgm:cxn modelId="{EA6E592B-13B9-9C48-B74A-0C3A2FE63D60}" type="presOf" srcId="{9323533D-F223-E442-BF32-A7DD0145658A}" destId="{5430FD22-AE10-1A41-A177-E5BE00DDE3A4}" srcOrd="0" destOrd="0" presId="urn:microsoft.com/office/officeart/2005/8/layout/hList1"/>
    <dgm:cxn modelId="{10739E2F-0224-234A-81CF-4552322A628C}" type="presOf" srcId="{E0A7A097-B74D-7D4C-A337-CAD56884CB4B}" destId="{5430FD22-AE10-1A41-A177-E5BE00DDE3A4}" srcOrd="0" destOrd="2" presId="urn:microsoft.com/office/officeart/2005/8/layout/hList1"/>
    <dgm:cxn modelId="{32781533-D5D1-B04A-9155-80E500167501}" srcId="{28D4B09D-A26A-C14D-832C-2D5AE2BBC92E}" destId="{C87B0EB3-103B-F846-98ED-26A3CD6DF164}" srcOrd="1" destOrd="0" parTransId="{F19B1FAA-C990-B847-B4F6-F8DE3B4405BF}" sibTransId="{D2B9AF8D-99E9-4D4C-955F-D8F5CCEB8AF9}"/>
    <dgm:cxn modelId="{93E94A34-CC80-7448-BAE4-E111ACFD4FE1}" srcId="{C87B0EB3-103B-F846-98ED-26A3CD6DF164}" destId="{0717086C-087F-1D40-BBB0-323F73839EF3}" srcOrd="4" destOrd="0" parTransId="{35A33D22-8A67-8F4D-8163-438C1D484B17}" sibTransId="{A15FA38F-2CF0-4849-AD0B-B8991D4A4567}"/>
    <dgm:cxn modelId="{C5C5173E-A691-1946-8129-22F44688EEFF}" srcId="{7A8A1510-81E2-884D-A639-6EDF5DD212F1}" destId="{D288D145-333F-AB4F-B54D-CD80565E71C9}" srcOrd="5" destOrd="0" parTransId="{79E83FC4-DBAF-8F45-A59D-3357C0B890F5}" sibTransId="{7BE1A5E2-0249-E84B-BB5B-6302B3F50547}"/>
    <dgm:cxn modelId="{8A117453-E435-9849-A14B-92375039AE29}" srcId="{7A8A1510-81E2-884D-A639-6EDF5DD212F1}" destId="{9323533D-F223-E442-BF32-A7DD0145658A}" srcOrd="0" destOrd="0" parTransId="{F1D559A6-53FD-E943-AC27-464F9968E48E}" sibTransId="{92E4D01C-B477-6342-A10A-27CAE9ACF654}"/>
    <dgm:cxn modelId="{2A2CE558-8FD3-B74A-A8B5-A410A05DD946}" type="presOf" srcId="{0717086C-087F-1D40-BBB0-323F73839EF3}" destId="{2BD24006-95E3-F64B-B907-F439D4A0FCE6}" srcOrd="0" destOrd="4" presId="urn:microsoft.com/office/officeart/2005/8/layout/hList1"/>
    <dgm:cxn modelId="{9198B863-694D-144A-981F-41D91AA97399}" type="presOf" srcId="{C33FC727-5A7C-4642-844D-204C34BAACCD}" destId="{5430FD22-AE10-1A41-A177-E5BE00DDE3A4}" srcOrd="0" destOrd="4" presId="urn:microsoft.com/office/officeart/2005/8/layout/hList1"/>
    <dgm:cxn modelId="{1BFD8F68-592C-2D4E-A634-E61049B62F5D}" srcId="{28D4B09D-A26A-C14D-832C-2D5AE2BBC92E}" destId="{7A8A1510-81E2-884D-A639-6EDF5DD212F1}" srcOrd="0" destOrd="0" parTransId="{BA0C130E-1CC6-2342-A7EF-ECC5C641B336}" sibTransId="{B826672C-1F4D-974D-AD01-9B43CCEB76B6}"/>
    <dgm:cxn modelId="{2F85256F-9DCE-484B-BFC1-302D66B68973}" srcId="{C87B0EB3-103B-F846-98ED-26A3CD6DF164}" destId="{D83FD482-B1FB-F342-8A0D-6190595F32E4}" srcOrd="5" destOrd="0" parTransId="{B5CE0630-5BDF-1648-9B6C-289D85767FA0}" sibTransId="{00C20C4F-0D47-E747-9A7B-08AB5E1A0EF6}"/>
    <dgm:cxn modelId="{87367A80-8622-784D-A6A6-D1341307BE15}" type="presOf" srcId="{D288D145-333F-AB4F-B54D-CD80565E71C9}" destId="{5430FD22-AE10-1A41-A177-E5BE00DDE3A4}" srcOrd="0" destOrd="5" presId="urn:microsoft.com/office/officeart/2005/8/layout/hList1"/>
    <dgm:cxn modelId="{4610C281-1ED4-2746-9C82-B149571CBB92}" srcId="{7A8A1510-81E2-884D-A639-6EDF5DD212F1}" destId="{7E58EB7F-FAB4-4940-9C0F-2D9AC8C3B12B}" srcOrd="1" destOrd="0" parTransId="{999D1AB8-D7B3-B941-B44D-62C3D3EA6409}" sibTransId="{339B1681-6DDF-4C4E-AB5D-F627BCF3E8E2}"/>
    <dgm:cxn modelId="{88D1E681-DD55-6743-BBC5-DD0C8D10682C}" type="presOf" srcId="{938C0460-A50F-3249-99D5-C2920EF2F87D}" destId="{5430FD22-AE10-1A41-A177-E5BE00DDE3A4}" srcOrd="0" destOrd="3" presId="urn:microsoft.com/office/officeart/2005/8/layout/hList1"/>
    <dgm:cxn modelId="{1669B886-BBC5-EF49-9B6D-879A8D222695}" type="presOf" srcId="{7E58EB7F-FAB4-4940-9C0F-2D9AC8C3B12B}" destId="{5430FD22-AE10-1A41-A177-E5BE00DDE3A4}" srcOrd="0" destOrd="1" presId="urn:microsoft.com/office/officeart/2005/8/layout/hList1"/>
    <dgm:cxn modelId="{8200158A-B2F1-6D4F-AA8F-298CB59A2120}" srcId="{7A8A1510-81E2-884D-A639-6EDF5DD212F1}" destId="{C33FC727-5A7C-4642-844D-204C34BAACCD}" srcOrd="4" destOrd="0" parTransId="{A3A36A7B-22AD-944F-9C1C-6702BDC4B771}" sibTransId="{5E661781-2E56-6447-B823-292C924D409C}"/>
    <dgm:cxn modelId="{05245990-A63A-B546-B496-E53A441EA0C6}" srcId="{7A8A1510-81E2-884D-A639-6EDF5DD212F1}" destId="{938C0460-A50F-3249-99D5-C2920EF2F87D}" srcOrd="3" destOrd="0" parTransId="{B1381917-72C3-F44F-B5F1-0FB997BA5BAC}" sibTransId="{3CD29942-0E1D-6D44-8BD5-E679B2A1184D}"/>
    <dgm:cxn modelId="{FE6B2394-4A65-E249-8D54-269670CB9C12}" srcId="{7A8A1510-81E2-884D-A639-6EDF5DD212F1}" destId="{E0A7A097-B74D-7D4C-A337-CAD56884CB4B}" srcOrd="2" destOrd="0" parTransId="{7EC16803-2890-9D40-80DB-6E91BAE3602D}" sibTransId="{A55EA1F9-3646-B24D-86E9-BA7D028E886C}"/>
    <dgm:cxn modelId="{C1120096-E9F4-0E4B-B0BC-F8A7216B8A65}" type="presOf" srcId="{D83FD482-B1FB-F342-8A0D-6190595F32E4}" destId="{2BD24006-95E3-F64B-B907-F439D4A0FCE6}" srcOrd="0" destOrd="5" presId="urn:microsoft.com/office/officeart/2005/8/layout/hList1"/>
    <dgm:cxn modelId="{941D0B96-A196-1641-8E41-60820C91F387}" type="presOf" srcId="{DC22AFD6-54D7-8B44-BB38-AE41E851F232}" destId="{2BD24006-95E3-F64B-B907-F439D4A0FCE6}" srcOrd="0" destOrd="2" presId="urn:microsoft.com/office/officeart/2005/8/layout/hList1"/>
    <dgm:cxn modelId="{6C8CC2B7-A025-F040-8D41-8B6B07A637ED}" type="presOf" srcId="{9A7043AB-D72C-A84A-8A45-B7298EF74F1F}" destId="{2BD24006-95E3-F64B-B907-F439D4A0FCE6}" srcOrd="0" destOrd="3" presId="urn:microsoft.com/office/officeart/2005/8/layout/hList1"/>
    <dgm:cxn modelId="{4C17F8B8-036A-8F44-AEAC-2F649A7387CB}" type="presOf" srcId="{33EF7A82-94CA-3748-A4F6-2BE6C822ACAA}" destId="{2BD24006-95E3-F64B-B907-F439D4A0FCE6}" srcOrd="0" destOrd="0" presId="urn:microsoft.com/office/officeart/2005/8/layout/hList1"/>
    <dgm:cxn modelId="{356BF4D9-BEFF-C142-A638-68252BC294DA}" type="presOf" srcId="{C87B0EB3-103B-F846-98ED-26A3CD6DF164}" destId="{0B95D63A-9D68-F14A-B620-D6BC9C7B1D0B}" srcOrd="0" destOrd="0" presId="urn:microsoft.com/office/officeart/2005/8/layout/hList1"/>
    <dgm:cxn modelId="{3F3425DA-E94E-A44C-BD77-464FFA11A618}" type="presOf" srcId="{7A8A1510-81E2-884D-A639-6EDF5DD212F1}" destId="{3531A4C8-1EC9-2543-8046-639C341A2C40}" srcOrd="0" destOrd="0" presId="urn:microsoft.com/office/officeart/2005/8/layout/hList1"/>
    <dgm:cxn modelId="{1E0000E0-547F-A946-BF50-3D4E551E95EF}" srcId="{C87B0EB3-103B-F846-98ED-26A3CD6DF164}" destId="{9A7043AB-D72C-A84A-8A45-B7298EF74F1F}" srcOrd="3" destOrd="0" parTransId="{9B181FBB-BF11-6D40-AC20-17EB47AE42E6}" sibTransId="{A9E098E1-3528-FE4D-8F20-CE9FA6F9F19E}"/>
    <dgm:cxn modelId="{74866FE0-5131-2240-9B86-B3BFF58FCA07}" srcId="{C87B0EB3-103B-F846-98ED-26A3CD6DF164}" destId="{F220C16A-39CB-2846-9855-E262BDB74658}" srcOrd="1" destOrd="0" parTransId="{E3ED4A70-B377-D145-8655-5C726328DEF6}" sibTransId="{B8599111-8EA0-3D49-A4A8-54E802D46183}"/>
    <dgm:cxn modelId="{BBABE3FC-8E48-BB46-91BF-1972D11B5F5E}" type="presOf" srcId="{F220C16A-39CB-2846-9855-E262BDB74658}" destId="{2BD24006-95E3-F64B-B907-F439D4A0FCE6}" srcOrd="0" destOrd="1" presId="urn:microsoft.com/office/officeart/2005/8/layout/hList1"/>
    <dgm:cxn modelId="{694DAF9D-7847-6F4E-ABC2-ED59D199FB54}" type="presParOf" srcId="{2526C14E-A0BE-2F4B-8E1E-3004EAFFC103}" destId="{797AF061-E60B-B54A-9156-C1C74A7C6819}" srcOrd="0" destOrd="0" presId="urn:microsoft.com/office/officeart/2005/8/layout/hList1"/>
    <dgm:cxn modelId="{04B94208-9190-8548-99CE-3B1B23E478FB}" type="presParOf" srcId="{797AF061-E60B-B54A-9156-C1C74A7C6819}" destId="{3531A4C8-1EC9-2543-8046-639C341A2C40}" srcOrd="0" destOrd="0" presId="urn:microsoft.com/office/officeart/2005/8/layout/hList1"/>
    <dgm:cxn modelId="{9DE9B279-3D03-884A-A52C-C2E4FD64EB06}" type="presParOf" srcId="{797AF061-E60B-B54A-9156-C1C74A7C6819}" destId="{5430FD22-AE10-1A41-A177-E5BE00DDE3A4}" srcOrd="1" destOrd="0" presId="urn:microsoft.com/office/officeart/2005/8/layout/hList1"/>
    <dgm:cxn modelId="{223DD615-42A7-2C4D-96D4-79BF0A552C3C}" type="presParOf" srcId="{2526C14E-A0BE-2F4B-8E1E-3004EAFFC103}" destId="{245BDF6C-438C-8144-A71A-28B5538F45FC}" srcOrd="1" destOrd="0" presId="urn:microsoft.com/office/officeart/2005/8/layout/hList1"/>
    <dgm:cxn modelId="{9BE2AB54-7498-B643-AB05-12D901361594}" type="presParOf" srcId="{2526C14E-A0BE-2F4B-8E1E-3004EAFFC103}" destId="{E735A784-E16F-7548-B600-2C59BECD6F67}" srcOrd="2" destOrd="0" presId="urn:microsoft.com/office/officeart/2005/8/layout/hList1"/>
    <dgm:cxn modelId="{F98A66C1-A2B1-AC41-B2A6-2C3D27B56F94}" type="presParOf" srcId="{E735A784-E16F-7548-B600-2C59BECD6F67}" destId="{0B95D63A-9D68-F14A-B620-D6BC9C7B1D0B}" srcOrd="0" destOrd="0" presId="urn:microsoft.com/office/officeart/2005/8/layout/hList1"/>
    <dgm:cxn modelId="{391459A9-8863-3F4C-9263-8FBF0B3FCA70}" type="presParOf" srcId="{E735A784-E16F-7548-B600-2C59BECD6F67}" destId="{2BD24006-95E3-F64B-B907-F439D4A0FCE6}" srcOrd="1" destOrd="0" presId="urn:microsoft.com/office/officeart/2005/8/layout/hList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9103E912-2DC6-A246-B684-8D42568C86AE}" type="doc">
      <dgm:prSet loTypeId="urn:microsoft.com/office/officeart/2005/8/layout/balance1" loCatId="" qsTypeId="urn:microsoft.com/office/officeart/2005/8/quickstyle/simple1" qsCatId="simple" csTypeId="urn:microsoft.com/office/officeart/2005/8/colors/accent1_2" csCatId="accent1" phldr="1"/>
      <dgm:spPr/>
      <dgm:t>
        <a:bodyPr/>
        <a:lstStyle/>
        <a:p>
          <a:endParaRPr lang="en-GB"/>
        </a:p>
      </dgm:t>
    </dgm:pt>
    <dgm:pt modelId="{0E9F1D6B-F244-5D41-9D6B-1BA994879C4E}">
      <dgm:prSet phldrT="[Text]"/>
      <dgm:spPr/>
      <dgm:t>
        <a:bodyPr/>
        <a:lstStyle/>
        <a:p>
          <a:r>
            <a:rPr lang="en-GB"/>
            <a:t>Poor prognosis</a:t>
          </a:r>
        </a:p>
      </dgm:t>
    </dgm:pt>
    <dgm:pt modelId="{3AF8AE4F-51F0-764A-8FEE-F55653F6E0EF}" type="parTrans" cxnId="{54868A67-9397-EC41-8E73-CFDA71795BB6}">
      <dgm:prSet/>
      <dgm:spPr/>
      <dgm:t>
        <a:bodyPr/>
        <a:lstStyle/>
        <a:p>
          <a:endParaRPr lang="en-GB"/>
        </a:p>
      </dgm:t>
    </dgm:pt>
    <dgm:pt modelId="{496CA06F-3968-9048-8150-DC93FCAF5617}" type="sibTrans" cxnId="{54868A67-9397-EC41-8E73-CFDA71795BB6}">
      <dgm:prSet/>
      <dgm:spPr/>
      <dgm:t>
        <a:bodyPr/>
        <a:lstStyle/>
        <a:p>
          <a:endParaRPr lang="en-GB"/>
        </a:p>
      </dgm:t>
    </dgm:pt>
    <dgm:pt modelId="{14137160-8F75-B14B-9A38-4057D9673789}">
      <dgm:prSet phldrT="[Text]"/>
      <dgm:spPr>
        <a:solidFill>
          <a:srgbClr val="004371"/>
        </a:solidFill>
      </dgm:spPr>
      <dgm:t>
        <a:bodyPr/>
        <a:lstStyle/>
        <a:p>
          <a:r>
            <a:rPr lang="en-GB"/>
            <a:t>Longer duration, early onset and giving in to compulsions</a:t>
          </a:r>
        </a:p>
      </dgm:t>
    </dgm:pt>
    <dgm:pt modelId="{499947A1-2A34-A84A-BDFD-6EB99F456844}" type="parTrans" cxnId="{8D6025D0-8F5F-914A-A58E-9E40DB400547}">
      <dgm:prSet/>
      <dgm:spPr/>
      <dgm:t>
        <a:bodyPr/>
        <a:lstStyle/>
        <a:p>
          <a:endParaRPr lang="en-GB"/>
        </a:p>
      </dgm:t>
    </dgm:pt>
    <dgm:pt modelId="{029C29AE-69B5-D344-A505-230B0024152D}" type="sibTrans" cxnId="{8D6025D0-8F5F-914A-A58E-9E40DB400547}">
      <dgm:prSet/>
      <dgm:spPr/>
      <dgm:t>
        <a:bodyPr/>
        <a:lstStyle/>
        <a:p>
          <a:endParaRPr lang="en-GB"/>
        </a:p>
      </dgm:t>
    </dgm:pt>
    <dgm:pt modelId="{44092447-23DF-FA4E-8082-5E313ACB0808}">
      <dgm:prSet phldrT="[Text]"/>
      <dgm:spPr>
        <a:solidFill>
          <a:srgbClr val="004371"/>
        </a:solidFill>
      </dgm:spPr>
      <dgm:t>
        <a:bodyPr/>
        <a:lstStyle/>
        <a:p>
          <a:r>
            <a:rPr lang="en-GB"/>
            <a:t>Personality disorder (esp. Schizotypal)</a:t>
          </a:r>
        </a:p>
      </dgm:t>
    </dgm:pt>
    <dgm:pt modelId="{EA2EE65A-1382-F64E-B882-0267716DAB71}" type="parTrans" cxnId="{9E3F94AB-647F-7F4B-AEDC-0FC472BEAA1D}">
      <dgm:prSet/>
      <dgm:spPr/>
      <dgm:t>
        <a:bodyPr/>
        <a:lstStyle/>
        <a:p>
          <a:endParaRPr lang="en-GB"/>
        </a:p>
      </dgm:t>
    </dgm:pt>
    <dgm:pt modelId="{18E38DA4-8BB8-2440-B9D4-3906DB29EE8E}" type="sibTrans" cxnId="{9E3F94AB-647F-7F4B-AEDC-0FC472BEAA1D}">
      <dgm:prSet/>
      <dgm:spPr/>
      <dgm:t>
        <a:bodyPr/>
        <a:lstStyle/>
        <a:p>
          <a:endParaRPr lang="en-GB"/>
        </a:p>
      </dgm:t>
    </dgm:pt>
    <dgm:pt modelId="{2F615991-F743-4E43-9FCD-4F06830F4BAD}">
      <dgm:prSet phldrT="[Text]"/>
      <dgm:spPr/>
      <dgm:t>
        <a:bodyPr/>
        <a:lstStyle/>
        <a:p>
          <a:r>
            <a:rPr lang="en-GB"/>
            <a:t>Better prognosis</a:t>
          </a:r>
        </a:p>
      </dgm:t>
    </dgm:pt>
    <dgm:pt modelId="{055682C0-3DAE-A743-AFA2-26CB10950344}" type="parTrans" cxnId="{3B0BB1D9-D3E7-B345-AFF6-08DB2DB283C6}">
      <dgm:prSet/>
      <dgm:spPr/>
      <dgm:t>
        <a:bodyPr/>
        <a:lstStyle/>
        <a:p>
          <a:endParaRPr lang="en-GB"/>
        </a:p>
      </dgm:t>
    </dgm:pt>
    <dgm:pt modelId="{D5ABEE12-1186-B846-96D0-EFB8729F4AAD}" type="sibTrans" cxnId="{3B0BB1D9-D3E7-B345-AFF6-08DB2DB283C6}">
      <dgm:prSet/>
      <dgm:spPr/>
      <dgm:t>
        <a:bodyPr/>
        <a:lstStyle/>
        <a:p>
          <a:endParaRPr lang="en-GB"/>
        </a:p>
      </dgm:t>
    </dgm:pt>
    <dgm:pt modelId="{5EA8100F-3DD1-9145-A1E2-33B091A5B0EA}">
      <dgm:prSet phldrT="[Text]"/>
      <dgm:spPr>
        <a:solidFill>
          <a:srgbClr val="EF9D0E"/>
        </a:solidFill>
      </dgm:spPr>
      <dgm:t>
        <a:bodyPr/>
        <a:lstStyle/>
        <a:p>
          <a:r>
            <a:rPr lang="en-GB"/>
            <a:t>Good premorbid social and occupational </a:t>
          </a:r>
        </a:p>
      </dgm:t>
    </dgm:pt>
    <dgm:pt modelId="{2F27AC34-C7E2-B34F-84A4-40084A9F4030}" type="parTrans" cxnId="{ABB2160F-0694-BF4A-9301-F80C7BD275E6}">
      <dgm:prSet/>
      <dgm:spPr/>
      <dgm:t>
        <a:bodyPr/>
        <a:lstStyle/>
        <a:p>
          <a:endParaRPr lang="en-GB"/>
        </a:p>
      </dgm:t>
    </dgm:pt>
    <dgm:pt modelId="{C61EF6B0-E1BF-E348-8561-FBC126A9BB91}" type="sibTrans" cxnId="{ABB2160F-0694-BF4A-9301-F80C7BD275E6}">
      <dgm:prSet/>
      <dgm:spPr/>
      <dgm:t>
        <a:bodyPr/>
        <a:lstStyle/>
        <a:p>
          <a:endParaRPr lang="en-GB"/>
        </a:p>
      </dgm:t>
    </dgm:pt>
    <dgm:pt modelId="{60F68DE4-E738-8E44-93AA-E310ACB36FC9}">
      <dgm:prSet phldrT="[Text]"/>
      <dgm:spPr>
        <a:solidFill>
          <a:srgbClr val="EF9D0E"/>
        </a:solidFill>
      </dgm:spPr>
      <dgm:t>
        <a:bodyPr/>
        <a:lstStyle/>
        <a:p>
          <a:r>
            <a:rPr lang="en-GB"/>
            <a:t>A precipitating event</a:t>
          </a:r>
        </a:p>
      </dgm:t>
    </dgm:pt>
    <dgm:pt modelId="{98EF77C8-D754-2142-82E2-A65C72B4A5AD}" type="parTrans" cxnId="{D6ACFAF7-0071-B842-B67B-0FFF86760B37}">
      <dgm:prSet/>
      <dgm:spPr/>
      <dgm:t>
        <a:bodyPr/>
        <a:lstStyle/>
        <a:p>
          <a:endParaRPr lang="en-GB"/>
        </a:p>
      </dgm:t>
    </dgm:pt>
    <dgm:pt modelId="{F525E380-6264-1A46-BA19-CF2E5BF9F3E1}" type="sibTrans" cxnId="{D6ACFAF7-0071-B842-B67B-0FFF86760B37}">
      <dgm:prSet/>
      <dgm:spPr/>
      <dgm:t>
        <a:bodyPr/>
        <a:lstStyle/>
        <a:p>
          <a:endParaRPr lang="en-GB"/>
        </a:p>
      </dgm:t>
    </dgm:pt>
    <dgm:pt modelId="{2F9DE8C2-68B9-664B-B333-ED7C67BC6CD1}">
      <dgm:prSet phldrT="[Text]"/>
      <dgm:spPr>
        <a:solidFill>
          <a:srgbClr val="EF9D0E"/>
        </a:solidFill>
      </dgm:spPr>
      <dgm:t>
        <a:bodyPr/>
        <a:lstStyle/>
        <a:p>
          <a:r>
            <a:rPr lang="en-GB"/>
            <a:t>Episodic symptoms</a:t>
          </a:r>
        </a:p>
      </dgm:t>
    </dgm:pt>
    <dgm:pt modelId="{B789F79C-4031-AB45-A727-1BDDCA957E46}" type="parTrans" cxnId="{8A719960-E2A7-644F-93F7-D79433867EB5}">
      <dgm:prSet/>
      <dgm:spPr/>
      <dgm:t>
        <a:bodyPr/>
        <a:lstStyle/>
        <a:p>
          <a:endParaRPr lang="en-GB"/>
        </a:p>
      </dgm:t>
    </dgm:pt>
    <dgm:pt modelId="{19F0B96F-FEA2-D74E-A3AB-C758AF50443B}" type="sibTrans" cxnId="{8A719960-E2A7-644F-93F7-D79433867EB5}">
      <dgm:prSet/>
      <dgm:spPr/>
      <dgm:t>
        <a:bodyPr/>
        <a:lstStyle/>
        <a:p>
          <a:endParaRPr lang="en-GB"/>
        </a:p>
      </dgm:t>
    </dgm:pt>
    <dgm:pt modelId="{7B15E032-DF6D-134D-AA01-01B5A6A2D075}">
      <dgm:prSet phldrT="[Text]"/>
      <dgm:spPr>
        <a:solidFill>
          <a:srgbClr val="004371"/>
        </a:solidFill>
      </dgm:spPr>
      <dgm:t>
        <a:bodyPr/>
        <a:lstStyle/>
        <a:p>
          <a:r>
            <a:rPr lang="en-GB"/>
            <a:t>♂</a:t>
          </a:r>
        </a:p>
      </dgm:t>
    </dgm:pt>
    <dgm:pt modelId="{8E18B9F9-B08E-D84C-834C-15925560392D}" type="parTrans" cxnId="{40B93582-35FB-B849-823F-1BE1143D5136}">
      <dgm:prSet/>
      <dgm:spPr/>
      <dgm:t>
        <a:bodyPr/>
        <a:lstStyle/>
        <a:p>
          <a:endParaRPr lang="en-GB"/>
        </a:p>
      </dgm:t>
    </dgm:pt>
    <dgm:pt modelId="{867CEF0A-4E64-D047-8522-13004C6DF4A0}" type="sibTrans" cxnId="{40B93582-35FB-B849-823F-1BE1143D5136}">
      <dgm:prSet/>
      <dgm:spPr/>
      <dgm:t>
        <a:bodyPr/>
        <a:lstStyle/>
        <a:p>
          <a:endParaRPr lang="en-GB"/>
        </a:p>
      </dgm:t>
    </dgm:pt>
    <dgm:pt modelId="{59B2AE47-37E3-A747-B541-F2C6B4FAE224}">
      <dgm:prSet phldrT="[Text]"/>
      <dgm:spPr>
        <a:solidFill>
          <a:srgbClr val="004371"/>
        </a:solidFill>
      </dgm:spPr>
      <dgm:t>
        <a:bodyPr/>
        <a:lstStyle/>
        <a:p>
          <a:r>
            <a:rPr lang="en-GB"/>
            <a:t>Presence of tics, bizarre compulsions or delusional beliefs</a:t>
          </a:r>
        </a:p>
      </dgm:t>
    </dgm:pt>
    <dgm:pt modelId="{47E2B119-6FBD-2D45-B150-81FAB4E606B9}" type="parTrans" cxnId="{9F8AE5BE-4727-A342-8244-32BCA762056E}">
      <dgm:prSet/>
      <dgm:spPr/>
      <dgm:t>
        <a:bodyPr/>
        <a:lstStyle/>
        <a:p>
          <a:endParaRPr lang="en-GB"/>
        </a:p>
      </dgm:t>
    </dgm:pt>
    <dgm:pt modelId="{07C7E483-9610-9748-95BE-7D2938A73362}" type="sibTrans" cxnId="{9F8AE5BE-4727-A342-8244-32BCA762056E}">
      <dgm:prSet/>
      <dgm:spPr/>
      <dgm:t>
        <a:bodyPr/>
        <a:lstStyle/>
        <a:p>
          <a:endParaRPr lang="en-GB"/>
        </a:p>
      </dgm:t>
    </dgm:pt>
    <dgm:pt modelId="{B2A4866F-819A-7249-A106-CBF89DB21F81}">
      <dgm:prSet phldrT="[Text]"/>
      <dgm:spPr>
        <a:solidFill>
          <a:srgbClr val="EF9D0E"/>
        </a:solidFill>
      </dgm:spPr>
      <dgm:t>
        <a:bodyPr/>
        <a:lstStyle/>
        <a:p>
          <a:r>
            <a:rPr lang="en-GB"/>
            <a:t>Less avoidance</a:t>
          </a:r>
        </a:p>
      </dgm:t>
    </dgm:pt>
    <dgm:pt modelId="{98EF2901-18EF-2447-8D33-4638D63B23F0}" type="parTrans" cxnId="{39470271-9EBC-B643-925B-CB1E09D3F7C8}">
      <dgm:prSet/>
      <dgm:spPr/>
      <dgm:t>
        <a:bodyPr/>
        <a:lstStyle/>
        <a:p>
          <a:endParaRPr lang="en-GB"/>
        </a:p>
      </dgm:t>
    </dgm:pt>
    <dgm:pt modelId="{A16BD4BF-5E42-4942-ABB4-D5CC1718033A}" type="sibTrans" cxnId="{39470271-9EBC-B643-925B-CB1E09D3F7C8}">
      <dgm:prSet/>
      <dgm:spPr/>
      <dgm:t>
        <a:bodyPr/>
        <a:lstStyle/>
        <a:p>
          <a:endParaRPr lang="en-GB"/>
        </a:p>
      </dgm:t>
    </dgm:pt>
    <dgm:pt modelId="{80493E84-983A-2045-8853-203B223B506D}" type="pres">
      <dgm:prSet presAssocID="{9103E912-2DC6-A246-B684-8D42568C86AE}" presName="outerComposite" presStyleCnt="0">
        <dgm:presLayoutVars>
          <dgm:chMax val="2"/>
          <dgm:animLvl val="lvl"/>
          <dgm:resizeHandles val="exact"/>
        </dgm:presLayoutVars>
      </dgm:prSet>
      <dgm:spPr/>
    </dgm:pt>
    <dgm:pt modelId="{2F1859A9-384C-4A4A-83F1-0402F5057DA6}" type="pres">
      <dgm:prSet presAssocID="{9103E912-2DC6-A246-B684-8D42568C86AE}" presName="dummyMaxCanvas" presStyleCnt="0"/>
      <dgm:spPr/>
    </dgm:pt>
    <dgm:pt modelId="{1FADE08F-E495-7248-A66F-5109A50603C6}" type="pres">
      <dgm:prSet presAssocID="{9103E912-2DC6-A246-B684-8D42568C86AE}" presName="parentComposite" presStyleCnt="0"/>
      <dgm:spPr/>
    </dgm:pt>
    <dgm:pt modelId="{9886FA62-14AD-7340-B6AD-FFED35A2CCB8}" type="pres">
      <dgm:prSet presAssocID="{9103E912-2DC6-A246-B684-8D42568C86AE}" presName="parent1" presStyleLbl="alignAccFollowNode1" presStyleIdx="0" presStyleCnt="4">
        <dgm:presLayoutVars>
          <dgm:chMax val="4"/>
        </dgm:presLayoutVars>
      </dgm:prSet>
      <dgm:spPr/>
    </dgm:pt>
    <dgm:pt modelId="{67E5ABAE-E662-234A-82D5-F63785CD62B7}" type="pres">
      <dgm:prSet presAssocID="{9103E912-2DC6-A246-B684-8D42568C86AE}" presName="parent2" presStyleLbl="alignAccFollowNode1" presStyleIdx="1" presStyleCnt="4">
        <dgm:presLayoutVars>
          <dgm:chMax val="4"/>
        </dgm:presLayoutVars>
      </dgm:prSet>
      <dgm:spPr/>
    </dgm:pt>
    <dgm:pt modelId="{FD9BE51E-AEC9-0E49-BC05-503081BC355B}" type="pres">
      <dgm:prSet presAssocID="{9103E912-2DC6-A246-B684-8D42568C86AE}" presName="childrenComposite" presStyleCnt="0"/>
      <dgm:spPr/>
    </dgm:pt>
    <dgm:pt modelId="{A6F2C52A-1903-EA40-9743-70E6162BB97D}" type="pres">
      <dgm:prSet presAssocID="{9103E912-2DC6-A246-B684-8D42568C86AE}" presName="dummyMaxCanvas_ChildArea" presStyleCnt="0"/>
      <dgm:spPr/>
    </dgm:pt>
    <dgm:pt modelId="{3D05B0FE-FD32-5B42-ACFA-26B991066B2E}" type="pres">
      <dgm:prSet presAssocID="{9103E912-2DC6-A246-B684-8D42568C86AE}" presName="fulcrum" presStyleLbl="alignAccFollowNode1" presStyleIdx="2" presStyleCnt="4"/>
      <dgm:spPr/>
    </dgm:pt>
    <dgm:pt modelId="{0279098D-180D-B749-A548-30527263E8B5}" type="pres">
      <dgm:prSet presAssocID="{9103E912-2DC6-A246-B684-8D42568C86AE}" presName="balance_44" presStyleLbl="alignAccFollowNode1" presStyleIdx="3" presStyleCnt="4">
        <dgm:presLayoutVars>
          <dgm:bulletEnabled val="1"/>
        </dgm:presLayoutVars>
      </dgm:prSet>
      <dgm:spPr/>
    </dgm:pt>
    <dgm:pt modelId="{A1DA4466-CB50-334B-A766-A2ADACE45DEE}" type="pres">
      <dgm:prSet presAssocID="{9103E912-2DC6-A246-B684-8D42568C86AE}" presName="right_44_1" presStyleLbl="node1" presStyleIdx="0" presStyleCnt="8">
        <dgm:presLayoutVars>
          <dgm:bulletEnabled val="1"/>
        </dgm:presLayoutVars>
      </dgm:prSet>
      <dgm:spPr/>
    </dgm:pt>
    <dgm:pt modelId="{93FBFEE8-E562-E64C-B10A-51D414C8FC68}" type="pres">
      <dgm:prSet presAssocID="{9103E912-2DC6-A246-B684-8D42568C86AE}" presName="right_44_2" presStyleLbl="node1" presStyleIdx="1" presStyleCnt="8">
        <dgm:presLayoutVars>
          <dgm:bulletEnabled val="1"/>
        </dgm:presLayoutVars>
      </dgm:prSet>
      <dgm:spPr/>
    </dgm:pt>
    <dgm:pt modelId="{02007ED0-4C86-104A-93D5-3C4829FE49F1}" type="pres">
      <dgm:prSet presAssocID="{9103E912-2DC6-A246-B684-8D42568C86AE}" presName="right_44_3" presStyleLbl="node1" presStyleIdx="2" presStyleCnt="8">
        <dgm:presLayoutVars>
          <dgm:bulletEnabled val="1"/>
        </dgm:presLayoutVars>
      </dgm:prSet>
      <dgm:spPr/>
    </dgm:pt>
    <dgm:pt modelId="{73358F57-BC17-A442-BF67-F8BC3E7B25E1}" type="pres">
      <dgm:prSet presAssocID="{9103E912-2DC6-A246-B684-8D42568C86AE}" presName="right_44_4" presStyleLbl="node1" presStyleIdx="3" presStyleCnt="8">
        <dgm:presLayoutVars>
          <dgm:bulletEnabled val="1"/>
        </dgm:presLayoutVars>
      </dgm:prSet>
      <dgm:spPr/>
    </dgm:pt>
    <dgm:pt modelId="{8482CDB6-0E87-C441-9BD7-5EC0D45C08E3}" type="pres">
      <dgm:prSet presAssocID="{9103E912-2DC6-A246-B684-8D42568C86AE}" presName="left_44_1" presStyleLbl="node1" presStyleIdx="4" presStyleCnt="8">
        <dgm:presLayoutVars>
          <dgm:bulletEnabled val="1"/>
        </dgm:presLayoutVars>
      </dgm:prSet>
      <dgm:spPr/>
    </dgm:pt>
    <dgm:pt modelId="{57768E62-DE1C-7249-8D6C-48A92E8D3101}" type="pres">
      <dgm:prSet presAssocID="{9103E912-2DC6-A246-B684-8D42568C86AE}" presName="left_44_2" presStyleLbl="node1" presStyleIdx="5" presStyleCnt="8">
        <dgm:presLayoutVars>
          <dgm:bulletEnabled val="1"/>
        </dgm:presLayoutVars>
      </dgm:prSet>
      <dgm:spPr/>
    </dgm:pt>
    <dgm:pt modelId="{59BA6CAB-460F-534F-ACB8-A76092098EFD}" type="pres">
      <dgm:prSet presAssocID="{9103E912-2DC6-A246-B684-8D42568C86AE}" presName="left_44_3" presStyleLbl="node1" presStyleIdx="6" presStyleCnt="8">
        <dgm:presLayoutVars>
          <dgm:bulletEnabled val="1"/>
        </dgm:presLayoutVars>
      </dgm:prSet>
      <dgm:spPr/>
    </dgm:pt>
    <dgm:pt modelId="{93328C16-9464-4540-A3EE-634669766929}" type="pres">
      <dgm:prSet presAssocID="{9103E912-2DC6-A246-B684-8D42568C86AE}" presName="left_44_4" presStyleLbl="node1" presStyleIdx="7" presStyleCnt="8">
        <dgm:presLayoutVars>
          <dgm:bulletEnabled val="1"/>
        </dgm:presLayoutVars>
      </dgm:prSet>
      <dgm:spPr/>
    </dgm:pt>
  </dgm:ptLst>
  <dgm:cxnLst>
    <dgm:cxn modelId="{596C800E-C882-6149-967D-BEEE609566E1}" type="presOf" srcId="{0E9F1D6B-F244-5D41-9D6B-1BA994879C4E}" destId="{9886FA62-14AD-7340-B6AD-FFED35A2CCB8}" srcOrd="0" destOrd="0" presId="urn:microsoft.com/office/officeart/2005/8/layout/balance1"/>
    <dgm:cxn modelId="{ABB2160F-0694-BF4A-9301-F80C7BD275E6}" srcId="{2F615991-F743-4E43-9FCD-4F06830F4BAD}" destId="{5EA8100F-3DD1-9145-A1E2-33B091A5B0EA}" srcOrd="0" destOrd="0" parTransId="{2F27AC34-C7E2-B34F-84A4-40084A9F4030}" sibTransId="{C61EF6B0-E1BF-E348-8561-FBC126A9BB91}"/>
    <dgm:cxn modelId="{E8B82D12-3BAA-334D-932C-CDF5856A15A2}" type="presOf" srcId="{5EA8100F-3DD1-9145-A1E2-33B091A5B0EA}" destId="{A1DA4466-CB50-334B-A766-A2ADACE45DEE}" srcOrd="0" destOrd="0" presId="urn:microsoft.com/office/officeart/2005/8/layout/balance1"/>
    <dgm:cxn modelId="{F7F37C23-192B-8048-9A6B-F58DA8EF4769}" type="presOf" srcId="{59B2AE47-37E3-A747-B541-F2C6B4FAE224}" destId="{93328C16-9464-4540-A3EE-634669766929}" srcOrd="0" destOrd="0" presId="urn:microsoft.com/office/officeart/2005/8/layout/balance1"/>
    <dgm:cxn modelId="{1D439A2D-0B3B-BF45-94A9-6F5A6F9542DE}" type="presOf" srcId="{7B15E032-DF6D-134D-AA01-01B5A6A2D075}" destId="{59BA6CAB-460F-534F-ACB8-A76092098EFD}" srcOrd="0" destOrd="0" presId="urn:microsoft.com/office/officeart/2005/8/layout/balance1"/>
    <dgm:cxn modelId="{CC95F541-6549-D540-A9A5-B88CF4F96D61}" type="presOf" srcId="{9103E912-2DC6-A246-B684-8D42568C86AE}" destId="{80493E84-983A-2045-8853-203B223B506D}" srcOrd="0" destOrd="0" presId="urn:microsoft.com/office/officeart/2005/8/layout/balance1"/>
    <dgm:cxn modelId="{22A3F849-8CC4-BD43-A2E2-CE5B83CEC569}" type="presOf" srcId="{44092447-23DF-FA4E-8082-5E313ACB0808}" destId="{57768E62-DE1C-7249-8D6C-48A92E8D3101}" srcOrd="0" destOrd="0" presId="urn:microsoft.com/office/officeart/2005/8/layout/balance1"/>
    <dgm:cxn modelId="{8A719960-E2A7-644F-93F7-D79433867EB5}" srcId="{2F615991-F743-4E43-9FCD-4F06830F4BAD}" destId="{2F9DE8C2-68B9-664B-B333-ED7C67BC6CD1}" srcOrd="2" destOrd="0" parTransId="{B789F79C-4031-AB45-A727-1BDDCA957E46}" sibTransId="{19F0B96F-FEA2-D74E-A3AB-C758AF50443B}"/>
    <dgm:cxn modelId="{54868A67-9397-EC41-8E73-CFDA71795BB6}" srcId="{9103E912-2DC6-A246-B684-8D42568C86AE}" destId="{0E9F1D6B-F244-5D41-9D6B-1BA994879C4E}" srcOrd="0" destOrd="0" parTransId="{3AF8AE4F-51F0-764A-8FEE-F55653F6E0EF}" sibTransId="{496CA06F-3968-9048-8150-DC93FCAF5617}"/>
    <dgm:cxn modelId="{39470271-9EBC-B643-925B-CB1E09D3F7C8}" srcId="{2F615991-F743-4E43-9FCD-4F06830F4BAD}" destId="{B2A4866F-819A-7249-A106-CBF89DB21F81}" srcOrd="3" destOrd="0" parTransId="{98EF2901-18EF-2447-8D33-4638D63B23F0}" sibTransId="{A16BD4BF-5E42-4942-ABB4-D5CC1718033A}"/>
    <dgm:cxn modelId="{7C6BAE80-34EE-1845-8DE7-1FFD0BF834C4}" type="presOf" srcId="{2F9DE8C2-68B9-664B-B333-ED7C67BC6CD1}" destId="{02007ED0-4C86-104A-93D5-3C4829FE49F1}" srcOrd="0" destOrd="0" presId="urn:microsoft.com/office/officeart/2005/8/layout/balance1"/>
    <dgm:cxn modelId="{40B93582-35FB-B849-823F-1BE1143D5136}" srcId="{0E9F1D6B-F244-5D41-9D6B-1BA994879C4E}" destId="{7B15E032-DF6D-134D-AA01-01B5A6A2D075}" srcOrd="2" destOrd="0" parTransId="{8E18B9F9-B08E-D84C-834C-15925560392D}" sibTransId="{867CEF0A-4E64-D047-8522-13004C6DF4A0}"/>
    <dgm:cxn modelId="{9E3F94AB-647F-7F4B-AEDC-0FC472BEAA1D}" srcId="{0E9F1D6B-F244-5D41-9D6B-1BA994879C4E}" destId="{44092447-23DF-FA4E-8082-5E313ACB0808}" srcOrd="1" destOrd="0" parTransId="{EA2EE65A-1382-F64E-B882-0267716DAB71}" sibTransId="{18E38DA4-8BB8-2440-B9D4-3906DB29EE8E}"/>
    <dgm:cxn modelId="{9F8AE5BE-4727-A342-8244-32BCA762056E}" srcId="{0E9F1D6B-F244-5D41-9D6B-1BA994879C4E}" destId="{59B2AE47-37E3-A747-B541-F2C6B4FAE224}" srcOrd="3" destOrd="0" parTransId="{47E2B119-6FBD-2D45-B150-81FAB4E606B9}" sibTransId="{07C7E483-9610-9748-95BE-7D2938A73362}"/>
    <dgm:cxn modelId="{8D6025D0-8F5F-914A-A58E-9E40DB400547}" srcId="{0E9F1D6B-F244-5D41-9D6B-1BA994879C4E}" destId="{14137160-8F75-B14B-9A38-4057D9673789}" srcOrd="0" destOrd="0" parTransId="{499947A1-2A34-A84A-BDFD-6EB99F456844}" sibTransId="{029C29AE-69B5-D344-A505-230B0024152D}"/>
    <dgm:cxn modelId="{78A15ED3-D770-3947-B9ED-9CDFECD6686C}" type="presOf" srcId="{14137160-8F75-B14B-9A38-4057D9673789}" destId="{8482CDB6-0E87-C441-9BD7-5EC0D45C08E3}" srcOrd="0" destOrd="0" presId="urn:microsoft.com/office/officeart/2005/8/layout/balance1"/>
    <dgm:cxn modelId="{3B0BB1D9-D3E7-B345-AFF6-08DB2DB283C6}" srcId="{9103E912-2DC6-A246-B684-8D42568C86AE}" destId="{2F615991-F743-4E43-9FCD-4F06830F4BAD}" srcOrd="1" destOrd="0" parTransId="{055682C0-3DAE-A743-AFA2-26CB10950344}" sibTransId="{D5ABEE12-1186-B846-96D0-EFB8729F4AAD}"/>
    <dgm:cxn modelId="{39063BEE-BB98-7446-8CFB-3FB4B2E47F46}" type="presOf" srcId="{2F615991-F743-4E43-9FCD-4F06830F4BAD}" destId="{67E5ABAE-E662-234A-82D5-F63785CD62B7}" srcOrd="0" destOrd="0" presId="urn:microsoft.com/office/officeart/2005/8/layout/balance1"/>
    <dgm:cxn modelId="{F05D3EF5-7219-734A-A1CF-E9E0CF24B074}" type="presOf" srcId="{60F68DE4-E738-8E44-93AA-E310ACB36FC9}" destId="{93FBFEE8-E562-E64C-B10A-51D414C8FC68}" srcOrd="0" destOrd="0" presId="urn:microsoft.com/office/officeart/2005/8/layout/balance1"/>
    <dgm:cxn modelId="{D6ACFAF7-0071-B842-B67B-0FFF86760B37}" srcId="{2F615991-F743-4E43-9FCD-4F06830F4BAD}" destId="{60F68DE4-E738-8E44-93AA-E310ACB36FC9}" srcOrd="1" destOrd="0" parTransId="{98EF77C8-D754-2142-82E2-A65C72B4A5AD}" sibTransId="{F525E380-6264-1A46-BA19-CF2E5BF9F3E1}"/>
    <dgm:cxn modelId="{B63765F8-C1F5-A949-AE56-1840A24DE19A}" type="presOf" srcId="{B2A4866F-819A-7249-A106-CBF89DB21F81}" destId="{73358F57-BC17-A442-BF67-F8BC3E7B25E1}" srcOrd="0" destOrd="0" presId="urn:microsoft.com/office/officeart/2005/8/layout/balance1"/>
    <dgm:cxn modelId="{98CCF35B-4ED4-AD49-A794-9F9C1CFAA101}" type="presParOf" srcId="{80493E84-983A-2045-8853-203B223B506D}" destId="{2F1859A9-384C-4A4A-83F1-0402F5057DA6}" srcOrd="0" destOrd="0" presId="urn:microsoft.com/office/officeart/2005/8/layout/balance1"/>
    <dgm:cxn modelId="{3771DBC3-E909-5444-B246-2DAF73B4C652}" type="presParOf" srcId="{80493E84-983A-2045-8853-203B223B506D}" destId="{1FADE08F-E495-7248-A66F-5109A50603C6}" srcOrd="1" destOrd="0" presId="urn:microsoft.com/office/officeart/2005/8/layout/balance1"/>
    <dgm:cxn modelId="{C178799E-A4E1-1847-92F9-490F218BA1E2}" type="presParOf" srcId="{1FADE08F-E495-7248-A66F-5109A50603C6}" destId="{9886FA62-14AD-7340-B6AD-FFED35A2CCB8}" srcOrd="0" destOrd="0" presId="urn:microsoft.com/office/officeart/2005/8/layout/balance1"/>
    <dgm:cxn modelId="{9BFCC99F-B8D1-914A-8ED6-55F46C2A1C69}" type="presParOf" srcId="{1FADE08F-E495-7248-A66F-5109A50603C6}" destId="{67E5ABAE-E662-234A-82D5-F63785CD62B7}" srcOrd="1" destOrd="0" presId="urn:microsoft.com/office/officeart/2005/8/layout/balance1"/>
    <dgm:cxn modelId="{8B6F82BA-2678-0F44-A156-BB0BB9D3A15F}" type="presParOf" srcId="{80493E84-983A-2045-8853-203B223B506D}" destId="{FD9BE51E-AEC9-0E49-BC05-503081BC355B}" srcOrd="2" destOrd="0" presId="urn:microsoft.com/office/officeart/2005/8/layout/balance1"/>
    <dgm:cxn modelId="{0070885A-3C4A-F442-8056-433A70175233}" type="presParOf" srcId="{FD9BE51E-AEC9-0E49-BC05-503081BC355B}" destId="{A6F2C52A-1903-EA40-9743-70E6162BB97D}" srcOrd="0" destOrd="0" presId="urn:microsoft.com/office/officeart/2005/8/layout/balance1"/>
    <dgm:cxn modelId="{C29C6B20-A463-1546-823F-482065EF20F9}" type="presParOf" srcId="{FD9BE51E-AEC9-0E49-BC05-503081BC355B}" destId="{3D05B0FE-FD32-5B42-ACFA-26B991066B2E}" srcOrd="1" destOrd="0" presId="urn:microsoft.com/office/officeart/2005/8/layout/balance1"/>
    <dgm:cxn modelId="{B704C741-3B03-3A44-AF95-59E4555A140A}" type="presParOf" srcId="{FD9BE51E-AEC9-0E49-BC05-503081BC355B}" destId="{0279098D-180D-B749-A548-30527263E8B5}" srcOrd="2" destOrd="0" presId="urn:microsoft.com/office/officeart/2005/8/layout/balance1"/>
    <dgm:cxn modelId="{0BB08C03-6F89-FA4B-934D-8946CCC3D3D7}" type="presParOf" srcId="{FD9BE51E-AEC9-0E49-BC05-503081BC355B}" destId="{A1DA4466-CB50-334B-A766-A2ADACE45DEE}" srcOrd="3" destOrd="0" presId="urn:microsoft.com/office/officeart/2005/8/layout/balance1"/>
    <dgm:cxn modelId="{DAC15E30-C44E-9F48-B14F-F67D8945259A}" type="presParOf" srcId="{FD9BE51E-AEC9-0E49-BC05-503081BC355B}" destId="{93FBFEE8-E562-E64C-B10A-51D414C8FC68}" srcOrd="4" destOrd="0" presId="urn:microsoft.com/office/officeart/2005/8/layout/balance1"/>
    <dgm:cxn modelId="{A6A70D47-F55B-414B-97DE-2E6EF4B44A45}" type="presParOf" srcId="{FD9BE51E-AEC9-0E49-BC05-503081BC355B}" destId="{02007ED0-4C86-104A-93D5-3C4829FE49F1}" srcOrd="5" destOrd="0" presId="urn:microsoft.com/office/officeart/2005/8/layout/balance1"/>
    <dgm:cxn modelId="{2E981F11-08BC-1D4A-ABB3-248406220DCE}" type="presParOf" srcId="{FD9BE51E-AEC9-0E49-BC05-503081BC355B}" destId="{73358F57-BC17-A442-BF67-F8BC3E7B25E1}" srcOrd="6" destOrd="0" presId="urn:microsoft.com/office/officeart/2005/8/layout/balance1"/>
    <dgm:cxn modelId="{E432B3FB-A4C2-E448-8D80-4C8D6BFF6F27}" type="presParOf" srcId="{FD9BE51E-AEC9-0E49-BC05-503081BC355B}" destId="{8482CDB6-0E87-C441-9BD7-5EC0D45C08E3}" srcOrd="7" destOrd="0" presId="urn:microsoft.com/office/officeart/2005/8/layout/balance1"/>
    <dgm:cxn modelId="{049120E0-8914-9944-8AFD-E8B7A4DE96BA}" type="presParOf" srcId="{FD9BE51E-AEC9-0E49-BC05-503081BC355B}" destId="{57768E62-DE1C-7249-8D6C-48A92E8D3101}" srcOrd="8" destOrd="0" presId="urn:microsoft.com/office/officeart/2005/8/layout/balance1"/>
    <dgm:cxn modelId="{5CFA79F0-E395-8F42-B206-11AF28D50A77}" type="presParOf" srcId="{FD9BE51E-AEC9-0E49-BC05-503081BC355B}" destId="{59BA6CAB-460F-534F-ACB8-A76092098EFD}" srcOrd="9" destOrd="0" presId="urn:microsoft.com/office/officeart/2005/8/layout/balance1"/>
    <dgm:cxn modelId="{4EB6B70C-886F-F641-B3AA-78BBA8F47A73}" type="presParOf" srcId="{FD9BE51E-AEC9-0E49-BC05-503081BC355B}" destId="{93328C16-9464-4540-A3EE-634669766929}" srcOrd="10" destOrd="0" presId="urn:microsoft.com/office/officeart/2005/8/layout/balance1"/>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3B1DF6F0-A4B0-1943-9F77-206503431AE7}" type="doc">
      <dgm:prSet loTypeId="urn:microsoft.com/office/officeart/2005/8/layout/radial4" loCatId="" qsTypeId="urn:microsoft.com/office/officeart/2005/8/quickstyle/simple1" qsCatId="simple" csTypeId="urn:microsoft.com/office/officeart/2005/8/colors/accent1_2" csCatId="accent1" phldr="1"/>
      <dgm:spPr/>
      <dgm:t>
        <a:bodyPr/>
        <a:lstStyle/>
        <a:p>
          <a:endParaRPr lang="en-GB"/>
        </a:p>
      </dgm:t>
    </dgm:pt>
    <dgm:pt modelId="{95D1AF66-7567-3544-8B4B-985F77118503}">
      <dgm:prSet phldrT="[Text]"/>
      <dgm:spPr>
        <a:solidFill>
          <a:srgbClr val="EF9D0E"/>
        </a:solidFill>
      </dgm:spPr>
      <dgm:t>
        <a:bodyPr/>
        <a:lstStyle/>
        <a:p>
          <a:r>
            <a:rPr lang="en-GB" b="1" i="0"/>
            <a:t>Organic causes of psychosis</a:t>
          </a:r>
          <a:endParaRPr lang="en-GB"/>
        </a:p>
      </dgm:t>
    </dgm:pt>
    <dgm:pt modelId="{BD740333-0086-0343-9491-AD1DDF7A1FE5}" type="parTrans" cxnId="{379169BA-E7A8-6F44-B649-0FBAE5268CC8}">
      <dgm:prSet/>
      <dgm:spPr/>
      <dgm:t>
        <a:bodyPr/>
        <a:lstStyle/>
        <a:p>
          <a:endParaRPr lang="en-GB"/>
        </a:p>
      </dgm:t>
    </dgm:pt>
    <dgm:pt modelId="{14FB6083-BEC6-2248-8419-B743EB2BA9B4}" type="sibTrans" cxnId="{379169BA-E7A8-6F44-B649-0FBAE5268CC8}">
      <dgm:prSet/>
      <dgm:spPr/>
      <dgm:t>
        <a:bodyPr/>
        <a:lstStyle/>
        <a:p>
          <a:endParaRPr lang="en-GB"/>
        </a:p>
      </dgm:t>
    </dgm:pt>
    <dgm:pt modelId="{5818BAEB-906D-1A42-BA8D-8E72E6FD0073}">
      <dgm:prSet phldrT="[Text]"/>
      <dgm:spPr>
        <a:solidFill>
          <a:srgbClr val="004371"/>
        </a:solidFill>
      </dgm:spPr>
      <dgm:t>
        <a:bodyPr/>
        <a:lstStyle/>
        <a:p>
          <a:r>
            <a:rPr lang="en-GB" b="1" i="0"/>
            <a:t>Neurological: </a:t>
          </a:r>
          <a:r>
            <a:rPr lang="en-GB" b="0" i="0"/>
            <a:t>[encephalitis, e.g. herpes simplex virus; epilepsy; dementia; brain injury; brain tumour; HIV; neurosyphilis; intracerebral abscess; stroke).</a:t>
          </a:r>
          <a:endParaRPr lang="en-GB"/>
        </a:p>
      </dgm:t>
    </dgm:pt>
    <dgm:pt modelId="{64C9AD7B-4050-184A-94C5-D44779CE0A67}" type="parTrans" cxnId="{1A6817C5-ACAF-2D45-87A0-A065DC87DDC8}">
      <dgm:prSet/>
      <dgm:spPr/>
      <dgm:t>
        <a:bodyPr/>
        <a:lstStyle/>
        <a:p>
          <a:endParaRPr lang="en-GB"/>
        </a:p>
      </dgm:t>
    </dgm:pt>
    <dgm:pt modelId="{C4A013E7-4CBB-C548-8DBA-2E64EB8CEC60}" type="sibTrans" cxnId="{1A6817C5-ACAF-2D45-87A0-A065DC87DDC8}">
      <dgm:prSet/>
      <dgm:spPr/>
      <dgm:t>
        <a:bodyPr/>
        <a:lstStyle/>
        <a:p>
          <a:endParaRPr lang="en-GB"/>
        </a:p>
      </dgm:t>
    </dgm:pt>
    <dgm:pt modelId="{DB320233-FD8B-174C-8572-94EB2E5AB122}">
      <dgm:prSet phldrT="[Text]"/>
      <dgm:spPr>
        <a:solidFill>
          <a:srgbClr val="004371"/>
        </a:solidFill>
      </dgm:spPr>
      <dgm:t>
        <a:bodyPr/>
        <a:lstStyle/>
        <a:p>
          <a:r>
            <a:rPr lang="en-GB" b="1" i="0"/>
            <a:t>Endocrine:</a:t>
          </a:r>
          <a:r>
            <a:rPr lang="en-GB" b="0" i="0"/>
            <a:t> (hyper-/hypothyroidism; Cushing’s; hyperparathyroidism; Addison’s disease).</a:t>
          </a:r>
          <a:endParaRPr lang="en-GB"/>
        </a:p>
      </dgm:t>
    </dgm:pt>
    <dgm:pt modelId="{FC8E42E3-DFD5-A049-9968-FB987AF492BE}" type="parTrans" cxnId="{9D03E793-63C0-044D-B3A4-FF6E15181409}">
      <dgm:prSet/>
      <dgm:spPr/>
      <dgm:t>
        <a:bodyPr/>
        <a:lstStyle/>
        <a:p>
          <a:endParaRPr lang="en-GB"/>
        </a:p>
      </dgm:t>
    </dgm:pt>
    <dgm:pt modelId="{C6B15B60-6DC3-1449-A7AD-2C53FDCF4420}" type="sibTrans" cxnId="{9D03E793-63C0-044D-B3A4-FF6E15181409}">
      <dgm:prSet/>
      <dgm:spPr/>
      <dgm:t>
        <a:bodyPr/>
        <a:lstStyle/>
        <a:p>
          <a:endParaRPr lang="en-GB"/>
        </a:p>
      </dgm:t>
    </dgm:pt>
    <dgm:pt modelId="{3073C704-ABF7-2E43-B8D8-EA9290EB96E7}">
      <dgm:prSet phldrT="[Text]"/>
      <dgm:spPr>
        <a:solidFill>
          <a:srgbClr val="004371"/>
        </a:solidFill>
      </dgm:spPr>
      <dgm:t>
        <a:bodyPr/>
        <a:lstStyle/>
        <a:p>
          <a:r>
            <a:rPr lang="en-GB" b="1" i="0"/>
            <a:t>Metabolic:</a:t>
          </a:r>
          <a:r>
            <a:rPr lang="en-GB" b="0" i="0"/>
            <a:t> (uraemia; sodium imbalance; porphyria).</a:t>
          </a:r>
          <a:endParaRPr lang="en-GB"/>
        </a:p>
      </dgm:t>
    </dgm:pt>
    <dgm:pt modelId="{2AF98F52-F1C2-F442-AC51-3A45E2B22251}" type="parTrans" cxnId="{C46335FF-A478-9C48-A0A0-1EE1EF8A5A36}">
      <dgm:prSet/>
      <dgm:spPr/>
      <dgm:t>
        <a:bodyPr/>
        <a:lstStyle/>
        <a:p>
          <a:endParaRPr lang="en-GB"/>
        </a:p>
      </dgm:t>
    </dgm:pt>
    <dgm:pt modelId="{481E41DF-34D5-DB49-A6EA-BC06106C5457}" type="sibTrans" cxnId="{C46335FF-A478-9C48-A0A0-1EE1EF8A5A36}">
      <dgm:prSet/>
      <dgm:spPr/>
      <dgm:t>
        <a:bodyPr/>
        <a:lstStyle/>
        <a:p>
          <a:endParaRPr lang="en-GB"/>
        </a:p>
      </dgm:t>
    </dgm:pt>
    <dgm:pt modelId="{5DF3D753-EFA1-534C-BC15-B475DEB683F3}">
      <dgm:prSet phldrT="[Text]"/>
      <dgm:spPr>
        <a:solidFill>
          <a:srgbClr val="004371"/>
        </a:solidFill>
      </dgm:spPr>
      <dgm:t>
        <a:bodyPr/>
        <a:lstStyle/>
        <a:p>
          <a:r>
            <a:rPr lang="en-GB" b="1" i="0"/>
            <a:t>Autoimmune:</a:t>
          </a:r>
          <a:r>
            <a:rPr lang="en-GB" b="0" i="0"/>
            <a:t> (systemic lupus erythematosus (SLE) (‘lupus psychosis’); autoimmune encephalitis).</a:t>
          </a:r>
          <a:endParaRPr lang="en-GB"/>
        </a:p>
      </dgm:t>
    </dgm:pt>
    <dgm:pt modelId="{D25742F7-D0A0-F944-A1AA-756C5FB38221}" type="parTrans" cxnId="{A9F5F04E-0528-FC4F-8821-236A592073DC}">
      <dgm:prSet/>
      <dgm:spPr/>
      <dgm:t>
        <a:bodyPr/>
        <a:lstStyle/>
        <a:p>
          <a:endParaRPr lang="en-GB"/>
        </a:p>
      </dgm:t>
    </dgm:pt>
    <dgm:pt modelId="{4EE4F3FB-ED39-7D41-A34B-DBD0E9451CEC}" type="sibTrans" cxnId="{A9F5F04E-0528-FC4F-8821-236A592073DC}">
      <dgm:prSet/>
      <dgm:spPr/>
      <dgm:t>
        <a:bodyPr/>
        <a:lstStyle/>
        <a:p>
          <a:endParaRPr lang="en-GB"/>
        </a:p>
      </dgm:t>
    </dgm:pt>
    <dgm:pt modelId="{82CBF3E7-9A61-2141-82A9-8D0B92D8F612}">
      <dgm:prSet phldrT="[Text]"/>
      <dgm:spPr>
        <a:solidFill>
          <a:srgbClr val="004371"/>
        </a:solidFill>
      </dgm:spPr>
      <dgm:t>
        <a:bodyPr/>
        <a:lstStyle/>
        <a:p>
          <a:r>
            <a:rPr lang="en-GB" b="1" i="0"/>
            <a:t>Medications: </a:t>
          </a:r>
          <a:r>
            <a:rPr lang="en-GB" b="0" i="0"/>
            <a:t>steroids; levodopa (L-dopa); isoniazid; anticholinergics; antihypertensives; anticonvulsants; methylphenidate.</a:t>
          </a:r>
          <a:endParaRPr lang="en-GB"/>
        </a:p>
      </dgm:t>
    </dgm:pt>
    <dgm:pt modelId="{CA94F1F7-B697-6E48-A29E-64EDA51D5566}" type="parTrans" cxnId="{9D98B618-2DBC-2C4F-962B-5E4E4071BE54}">
      <dgm:prSet/>
      <dgm:spPr/>
      <dgm:t>
        <a:bodyPr/>
        <a:lstStyle/>
        <a:p>
          <a:endParaRPr lang="en-GB"/>
        </a:p>
      </dgm:t>
    </dgm:pt>
    <dgm:pt modelId="{E797822D-491F-A840-88F1-6EE081B7BC61}" type="sibTrans" cxnId="{9D98B618-2DBC-2C4F-962B-5E4E4071BE54}">
      <dgm:prSet/>
      <dgm:spPr/>
      <dgm:t>
        <a:bodyPr/>
        <a:lstStyle/>
        <a:p>
          <a:endParaRPr lang="en-GB"/>
        </a:p>
      </dgm:t>
    </dgm:pt>
    <dgm:pt modelId="{C76309CB-7E67-5042-B91B-2EA0BF802913}">
      <dgm:prSet phldrT="[Text]"/>
      <dgm:spPr>
        <a:solidFill>
          <a:srgbClr val="004371"/>
        </a:solidFill>
      </dgm:spPr>
      <dgm:t>
        <a:bodyPr/>
        <a:lstStyle/>
        <a:p>
          <a:r>
            <a:rPr lang="en-GB" b="1" i="0"/>
            <a:t>Drugs of abuse: </a:t>
          </a:r>
          <a:r>
            <a:rPr lang="en-GB" b="0" i="0"/>
            <a:t>[novel psychoactive substances (NPS); amphetamines; cocaine; LSD; cannabis; phencyclidine (PCP); opioids].</a:t>
          </a:r>
          <a:endParaRPr lang="en-GB"/>
        </a:p>
      </dgm:t>
    </dgm:pt>
    <dgm:pt modelId="{3B728C9E-2170-B14C-8EF3-6EF1898196F7}" type="parTrans" cxnId="{276A0256-837A-E341-9723-13C6D06CF745}">
      <dgm:prSet/>
      <dgm:spPr/>
      <dgm:t>
        <a:bodyPr/>
        <a:lstStyle/>
        <a:p>
          <a:endParaRPr lang="en-GB"/>
        </a:p>
      </dgm:t>
    </dgm:pt>
    <dgm:pt modelId="{50D4DDBE-FF4E-D641-A1B0-4FE61317C61F}" type="sibTrans" cxnId="{276A0256-837A-E341-9723-13C6D06CF745}">
      <dgm:prSet/>
      <dgm:spPr/>
      <dgm:t>
        <a:bodyPr/>
        <a:lstStyle/>
        <a:p>
          <a:endParaRPr lang="en-GB"/>
        </a:p>
      </dgm:t>
    </dgm:pt>
    <dgm:pt modelId="{16C59BC2-3F2F-E444-9BB7-0533DDD77049}">
      <dgm:prSet phldrT="[Text]"/>
      <dgm:spPr>
        <a:solidFill>
          <a:srgbClr val="004371"/>
        </a:solidFill>
      </dgm:spPr>
      <dgm:t>
        <a:bodyPr/>
        <a:lstStyle/>
        <a:p>
          <a:r>
            <a:rPr lang="en-GB" b="1"/>
            <a:t>Toxins</a:t>
          </a:r>
        </a:p>
      </dgm:t>
    </dgm:pt>
    <dgm:pt modelId="{A62A705E-3ABD-D241-BAEC-18EF65E65BFA}" type="parTrans" cxnId="{1AA3BFCF-E86C-424E-B862-02CA2E2A43E9}">
      <dgm:prSet/>
      <dgm:spPr/>
      <dgm:t>
        <a:bodyPr/>
        <a:lstStyle/>
        <a:p>
          <a:endParaRPr lang="en-GB"/>
        </a:p>
      </dgm:t>
    </dgm:pt>
    <dgm:pt modelId="{5FEC992A-5C77-564B-B5DA-0523D805555D}" type="sibTrans" cxnId="{1AA3BFCF-E86C-424E-B862-02CA2E2A43E9}">
      <dgm:prSet/>
      <dgm:spPr/>
      <dgm:t>
        <a:bodyPr/>
        <a:lstStyle/>
        <a:p>
          <a:endParaRPr lang="en-GB"/>
        </a:p>
      </dgm:t>
    </dgm:pt>
    <dgm:pt modelId="{EC8E1925-ABA1-3F4B-A62C-F2EF9E17BB5B}" type="pres">
      <dgm:prSet presAssocID="{3B1DF6F0-A4B0-1943-9F77-206503431AE7}" presName="cycle" presStyleCnt="0">
        <dgm:presLayoutVars>
          <dgm:chMax val="1"/>
          <dgm:dir/>
          <dgm:animLvl val="ctr"/>
          <dgm:resizeHandles val="exact"/>
        </dgm:presLayoutVars>
      </dgm:prSet>
      <dgm:spPr/>
    </dgm:pt>
    <dgm:pt modelId="{543A97DB-5897-314F-97DC-1CFE5C527738}" type="pres">
      <dgm:prSet presAssocID="{95D1AF66-7567-3544-8B4B-985F77118503}" presName="centerShape" presStyleLbl="node0" presStyleIdx="0" presStyleCnt="1"/>
      <dgm:spPr/>
    </dgm:pt>
    <dgm:pt modelId="{20E4A9A5-B57C-7A4B-9867-7FBFBA42FD64}" type="pres">
      <dgm:prSet presAssocID="{64C9AD7B-4050-184A-94C5-D44779CE0A67}" presName="parTrans" presStyleLbl="bgSibTrans2D1" presStyleIdx="0" presStyleCnt="7"/>
      <dgm:spPr/>
    </dgm:pt>
    <dgm:pt modelId="{2C20A244-D0F4-6448-A445-EE1ADADAC352}" type="pres">
      <dgm:prSet presAssocID="{5818BAEB-906D-1A42-BA8D-8E72E6FD0073}" presName="node" presStyleLbl="node1" presStyleIdx="0" presStyleCnt="7">
        <dgm:presLayoutVars>
          <dgm:bulletEnabled val="1"/>
        </dgm:presLayoutVars>
      </dgm:prSet>
      <dgm:spPr/>
    </dgm:pt>
    <dgm:pt modelId="{7DFD7EF5-C108-3A4C-BCA1-6A15111A8FAF}" type="pres">
      <dgm:prSet presAssocID="{FC8E42E3-DFD5-A049-9968-FB987AF492BE}" presName="parTrans" presStyleLbl="bgSibTrans2D1" presStyleIdx="1" presStyleCnt="7"/>
      <dgm:spPr/>
    </dgm:pt>
    <dgm:pt modelId="{B6A07CD3-D11D-CC40-8815-5C651CEB5469}" type="pres">
      <dgm:prSet presAssocID="{DB320233-FD8B-174C-8572-94EB2E5AB122}" presName="node" presStyleLbl="node1" presStyleIdx="1" presStyleCnt="7">
        <dgm:presLayoutVars>
          <dgm:bulletEnabled val="1"/>
        </dgm:presLayoutVars>
      </dgm:prSet>
      <dgm:spPr/>
    </dgm:pt>
    <dgm:pt modelId="{B7EEA9F1-2564-2641-80B2-18316AF0C451}" type="pres">
      <dgm:prSet presAssocID="{2AF98F52-F1C2-F442-AC51-3A45E2B22251}" presName="parTrans" presStyleLbl="bgSibTrans2D1" presStyleIdx="2" presStyleCnt="7"/>
      <dgm:spPr/>
    </dgm:pt>
    <dgm:pt modelId="{52A51EE0-A134-5F4C-B2B3-C20E295A0014}" type="pres">
      <dgm:prSet presAssocID="{3073C704-ABF7-2E43-B8D8-EA9290EB96E7}" presName="node" presStyleLbl="node1" presStyleIdx="2" presStyleCnt="7">
        <dgm:presLayoutVars>
          <dgm:bulletEnabled val="1"/>
        </dgm:presLayoutVars>
      </dgm:prSet>
      <dgm:spPr/>
    </dgm:pt>
    <dgm:pt modelId="{462EC90C-3B2E-4B4A-B249-FE2B11251629}" type="pres">
      <dgm:prSet presAssocID="{D25742F7-D0A0-F944-A1AA-756C5FB38221}" presName="parTrans" presStyleLbl="bgSibTrans2D1" presStyleIdx="3" presStyleCnt="7"/>
      <dgm:spPr/>
    </dgm:pt>
    <dgm:pt modelId="{28C4F23F-979E-0344-ADB2-2261765C4F46}" type="pres">
      <dgm:prSet presAssocID="{5DF3D753-EFA1-534C-BC15-B475DEB683F3}" presName="node" presStyleLbl="node1" presStyleIdx="3" presStyleCnt="7">
        <dgm:presLayoutVars>
          <dgm:bulletEnabled val="1"/>
        </dgm:presLayoutVars>
      </dgm:prSet>
      <dgm:spPr/>
    </dgm:pt>
    <dgm:pt modelId="{7D7C3CB6-C203-804D-AE73-BFBD63A344CC}" type="pres">
      <dgm:prSet presAssocID="{CA94F1F7-B697-6E48-A29E-64EDA51D5566}" presName="parTrans" presStyleLbl="bgSibTrans2D1" presStyleIdx="4" presStyleCnt="7"/>
      <dgm:spPr/>
    </dgm:pt>
    <dgm:pt modelId="{C448C64E-1EF3-F94A-914D-E34F21D24F46}" type="pres">
      <dgm:prSet presAssocID="{82CBF3E7-9A61-2141-82A9-8D0B92D8F612}" presName="node" presStyleLbl="node1" presStyleIdx="4" presStyleCnt="7">
        <dgm:presLayoutVars>
          <dgm:bulletEnabled val="1"/>
        </dgm:presLayoutVars>
      </dgm:prSet>
      <dgm:spPr/>
    </dgm:pt>
    <dgm:pt modelId="{17ED2D86-1EE6-FC4C-BDF4-4F18E674B3DE}" type="pres">
      <dgm:prSet presAssocID="{3B728C9E-2170-B14C-8EF3-6EF1898196F7}" presName="parTrans" presStyleLbl="bgSibTrans2D1" presStyleIdx="5" presStyleCnt="7"/>
      <dgm:spPr/>
    </dgm:pt>
    <dgm:pt modelId="{14E3C1B7-401D-564B-8F7D-8E73901DA0FE}" type="pres">
      <dgm:prSet presAssocID="{C76309CB-7E67-5042-B91B-2EA0BF802913}" presName="node" presStyleLbl="node1" presStyleIdx="5" presStyleCnt="7">
        <dgm:presLayoutVars>
          <dgm:bulletEnabled val="1"/>
        </dgm:presLayoutVars>
      </dgm:prSet>
      <dgm:spPr/>
    </dgm:pt>
    <dgm:pt modelId="{F14B9C7B-9927-E74B-8B74-9769584D7F43}" type="pres">
      <dgm:prSet presAssocID="{A62A705E-3ABD-D241-BAEC-18EF65E65BFA}" presName="parTrans" presStyleLbl="bgSibTrans2D1" presStyleIdx="6" presStyleCnt="7"/>
      <dgm:spPr/>
    </dgm:pt>
    <dgm:pt modelId="{487F5363-4164-B74B-9EA4-254DF79F5E2A}" type="pres">
      <dgm:prSet presAssocID="{16C59BC2-3F2F-E444-9BB7-0533DDD77049}" presName="node" presStyleLbl="node1" presStyleIdx="6" presStyleCnt="7">
        <dgm:presLayoutVars>
          <dgm:bulletEnabled val="1"/>
        </dgm:presLayoutVars>
      </dgm:prSet>
      <dgm:spPr/>
    </dgm:pt>
  </dgm:ptLst>
  <dgm:cxnLst>
    <dgm:cxn modelId="{E3FE5114-1EDE-1E44-8116-A856777520CA}" type="presOf" srcId="{5DF3D753-EFA1-534C-BC15-B475DEB683F3}" destId="{28C4F23F-979E-0344-ADB2-2261765C4F46}" srcOrd="0" destOrd="0" presId="urn:microsoft.com/office/officeart/2005/8/layout/radial4"/>
    <dgm:cxn modelId="{9D98B618-2DBC-2C4F-962B-5E4E4071BE54}" srcId="{95D1AF66-7567-3544-8B4B-985F77118503}" destId="{82CBF3E7-9A61-2141-82A9-8D0B92D8F612}" srcOrd="4" destOrd="0" parTransId="{CA94F1F7-B697-6E48-A29E-64EDA51D5566}" sibTransId="{E797822D-491F-A840-88F1-6EE081B7BC61}"/>
    <dgm:cxn modelId="{602A0F35-76FC-554E-8552-8677AA32681F}" type="presOf" srcId="{16C59BC2-3F2F-E444-9BB7-0533DDD77049}" destId="{487F5363-4164-B74B-9EA4-254DF79F5E2A}" srcOrd="0" destOrd="0" presId="urn:microsoft.com/office/officeart/2005/8/layout/radial4"/>
    <dgm:cxn modelId="{4BC76B45-EACB-F64B-A4C2-BD263778D005}" type="presOf" srcId="{64C9AD7B-4050-184A-94C5-D44779CE0A67}" destId="{20E4A9A5-B57C-7A4B-9867-7FBFBA42FD64}" srcOrd="0" destOrd="0" presId="urn:microsoft.com/office/officeart/2005/8/layout/radial4"/>
    <dgm:cxn modelId="{52D6E248-3130-FF4E-8856-05677707745F}" type="presOf" srcId="{A62A705E-3ABD-D241-BAEC-18EF65E65BFA}" destId="{F14B9C7B-9927-E74B-8B74-9769584D7F43}" srcOrd="0" destOrd="0" presId="urn:microsoft.com/office/officeart/2005/8/layout/radial4"/>
    <dgm:cxn modelId="{A9F5F04E-0528-FC4F-8821-236A592073DC}" srcId="{95D1AF66-7567-3544-8B4B-985F77118503}" destId="{5DF3D753-EFA1-534C-BC15-B475DEB683F3}" srcOrd="3" destOrd="0" parTransId="{D25742F7-D0A0-F944-A1AA-756C5FB38221}" sibTransId="{4EE4F3FB-ED39-7D41-A34B-DBD0E9451CEC}"/>
    <dgm:cxn modelId="{276A0256-837A-E341-9723-13C6D06CF745}" srcId="{95D1AF66-7567-3544-8B4B-985F77118503}" destId="{C76309CB-7E67-5042-B91B-2EA0BF802913}" srcOrd="5" destOrd="0" parTransId="{3B728C9E-2170-B14C-8EF3-6EF1898196F7}" sibTransId="{50D4DDBE-FF4E-D641-A1B0-4FE61317C61F}"/>
    <dgm:cxn modelId="{06C78E62-7E2B-F141-BAD5-3ADAC024EFEC}" type="presOf" srcId="{DB320233-FD8B-174C-8572-94EB2E5AB122}" destId="{B6A07CD3-D11D-CC40-8815-5C651CEB5469}" srcOrd="0" destOrd="0" presId="urn:microsoft.com/office/officeart/2005/8/layout/radial4"/>
    <dgm:cxn modelId="{40D4DC86-1D95-5C4B-AC30-BD27442B371E}" type="presOf" srcId="{3B728C9E-2170-B14C-8EF3-6EF1898196F7}" destId="{17ED2D86-1EE6-FC4C-BDF4-4F18E674B3DE}" srcOrd="0" destOrd="0" presId="urn:microsoft.com/office/officeart/2005/8/layout/radial4"/>
    <dgm:cxn modelId="{99014F8D-A1EC-EB4C-9B44-27A1F32C566B}" type="presOf" srcId="{95D1AF66-7567-3544-8B4B-985F77118503}" destId="{543A97DB-5897-314F-97DC-1CFE5C527738}" srcOrd="0" destOrd="0" presId="urn:microsoft.com/office/officeart/2005/8/layout/radial4"/>
    <dgm:cxn modelId="{C8748C8E-8875-AA43-8C45-71A298A54773}" type="presOf" srcId="{3B1DF6F0-A4B0-1943-9F77-206503431AE7}" destId="{EC8E1925-ABA1-3F4B-A62C-F2EF9E17BB5B}" srcOrd="0" destOrd="0" presId="urn:microsoft.com/office/officeart/2005/8/layout/radial4"/>
    <dgm:cxn modelId="{9D03E793-63C0-044D-B3A4-FF6E15181409}" srcId="{95D1AF66-7567-3544-8B4B-985F77118503}" destId="{DB320233-FD8B-174C-8572-94EB2E5AB122}" srcOrd="1" destOrd="0" parTransId="{FC8E42E3-DFD5-A049-9968-FB987AF492BE}" sibTransId="{C6B15B60-6DC3-1449-A7AD-2C53FDCF4420}"/>
    <dgm:cxn modelId="{94E617A0-C6F1-4E45-BD2F-9A98D33DC823}" type="presOf" srcId="{CA94F1F7-B697-6E48-A29E-64EDA51D5566}" destId="{7D7C3CB6-C203-804D-AE73-BFBD63A344CC}" srcOrd="0" destOrd="0" presId="urn:microsoft.com/office/officeart/2005/8/layout/radial4"/>
    <dgm:cxn modelId="{BBECB3A0-44AD-1B42-8452-6FB70E7FD877}" type="presOf" srcId="{D25742F7-D0A0-F944-A1AA-756C5FB38221}" destId="{462EC90C-3B2E-4B4A-B249-FE2B11251629}" srcOrd="0" destOrd="0" presId="urn:microsoft.com/office/officeart/2005/8/layout/radial4"/>
    <dgm:cxn modelId="{1A2F62A5-9D2C-184C-A09A-B801DF400A5F}" type="presOf" srcId="{3073C704-ABF7-2E43-B8D8-EA9290EB96E7}" destId="{52A51EE0-A134-5F4C-B2B3-C20E295A0014}" srcOrd="0" destOrd="0" presId="urn:microsoft.com/office/officeart/2005/8/layout/radial4"/>
    <dgm:cxn modelId="{F749F0AB-5E27-1040-9D8D-AC154F7FA669}" type="presOf" srcId="{82CBF3E7-9A61-2141-82A9-8D0B92D8F612}" destId="{C448C64E-1EF3-F94A-914D-E34F21D24F46}" srcOrd="0" destOrd="0" presId="urn:microsoft.com/office/officeart/2005/8/layout/radial4"/>
    <dgm:cxn modelId="{379169BA-E7A8-6F44-B649-0FBAE5268CC8}" srcId="{3B1DF6F0-A4B0-1943-9F77-206503431AE7}" destId="{95D1AF66-7567-3544-8B4B-985F77118503}" srcOrd="0" destOrd="0" parTransId="{BD740333-0086-0343-9491-AD1DDF7A1FE5}" sibTransId="{14FB6083-BEC6-2248-8419-B743EB2BA9B4}"/>
    <dgm:cxn modelId="{1A6817C5-ACAF-2D45-87A0-A065DC87DDC8}" srcId="{95D1AF66-7567-3544-8B4B-985F77118503}" destId="{5818BAEB-906D-1A42-BA8D-8E72E6FD0073}" srcOrd="0" destOrd="0" parTransId="{64C9AD7B-4050-184A-94C5-D44779CE0A67}" sibTransId="{C4A013E7-4CBB-C548-8DBA-2E64EB8CEC60}"/>
    <dgm:cxn modelId="{2EAE23CA-59C2-ED42-8FAB-297F5B1EA503}" type="presOf" srcId="{FC8E42E3-DFD5-A049-9968-FB987AF492BE}" destId="{7DFD7EF5-C108-3A4C-BCA1-6A15111A8FAF}" srcOrd="0" destOrd="0" presId="urn:microsoft.com/office/officeart/2005/8/layout/radial4"/>
    <dgm:cxn modelId="{1AA3BFCF-E86C-424E-B862-02CA2E2A43E9}" srcId="{95D1AF66-7567-3544-8B4B-985F77118503}" destId="{16C59BC2-3F2F-E444-9BB7-0533DDD77049}" srcOrd="6" destOrd="0" parTransId="{A62A705E-3ABD-D241-BAEC-18EF65E65BFA}" sibTransId="{5FEC992A-5C77-564B-B5DA-0523D805555D}"/>
    <dgm:cxn modelId="{5F6B64E7-2F22-2B46-B916-8EDE536C998D}" type="presOf" srcId="{5818BAEB-906D-1A42-BA8D-8E72E6FD0073}" destId="{2C20A244-D0F4-6448-A445-EE1ADADAC352}" srcOrd="0" destOrd="0" presId="urn:microsoft.com/office/officeart/2005/8/layout/radial4"/>
    <dgm:cxn modelId="{1CB34DF2-B554-6C41-8300-192714DFEEB2}" type="presOf" srcId="{C76309CB-7E67-5042-B91B-2EA0BF802913}" destId="{14E3C1B7-401D-564B-8F7D-8E73901DA0FE}" srcOrd="0" destOrd="0" presId="urn:microsoft.com/office/officeart/2005/8/layout/radial4"/>
    <dgm:cxn modelId="{2E12D3F9-919B-A040-9C30-76696F6A93DA}" type="presOf" srcId="{2AF98F52-F1C2-F442-AC51-3A45E2B22251}" destId="{B7EEA9F1-2564-2641-80B2-18316AF0C451}" srcOrd="0" destOrd="0" presId="urn:microsoft.com/office/officeart/2005/8/layout/radial4"/>
    <dgm:cxn modelId="{C46335FF-A478-9C48-A0A0-1EE1EF8A5A36}" srcId="{95D1AF66-7567-3544-8B4B-985F77118503}" destId="{3073C704-ABF7-2E43-B8D8-EA9290EB96E7}" srcOrd="2" destOrd="0" parTransId="{2AF98F52-F1C2-F442-AC51-3A45E2B22251}" sibTransId="{481E41DF-34D5-DB49-A6EA-BC06106C5457}"/>
    <dgm:cxn modelId="{477FD2A9-50B6-A149-9C39-56D5A1201C3A}" type="presParOf" srcId="{EC8E1925-ABA1-3F4B-A62C-F2EF9E17BB5B}" destId="{543A97DB-5897-314F-97DC-1CFE5C527738}" srcOrd="0" destOrd="0" presId="urn:microsoft.com/office/officeart/2005/8/layout/radial4"/>
    <dgm:cxn modelId="{1F5F6C89-807C-A64C-A5FD-C27CCE9A76DB}" type="presParOf" srcId="{EC8E1925-ABA1-3F4B-A62C-F2EF9E17BB5B}" destId="{20E4A9A5-B57C-7A4B-9867-7FBFBA42FD64}" srcOrd="1" destOrd="0" presId="urn:microsoft.com/office/officeart/2005/8/layout/radial4"/>
    <dgm:cxn modelId="{DFC06A70-05A9-3648-B9B1-C1140EDAE6FC}" type="presParOf" srcId="{EC8E1925-ABA1-3F4B-A62C-F2EF9E17BB5B}" destId="{2C20A244-D0F4-6448-A445-EE1ADADAC352}" srcOrd="2" destOrd="0" presId="urn:microsoft.com/office/officeart/2005/8/layout/radial4"/>
    <dgm:cxn modelId="{4EBE1E07-D0D2-3F42-9280-6110562ECF19}" type="presParOf" srcId="{EC8E1925-ABA1-3F4B-A62C-F2EF9E17BB5B}" destId="{7DFD7EF5-C108-3A4C-BCA1-6A15111A8FAF}" srcOrd="3" destOrd="0" presId="urn:microsoft.com/office/officeart/2005/8/layout/radial4"/>
    <dgm:cxn modelId="{25728538-5394-F948-B210-FF58FC720C21}" type="presParOf" srcId="{EC8E1925-ABA1-3F4B-A62C-F2EF9E17BB5B}" destId="{B6A07CD3-D11D-CC40-8815-5C651CEB5469}" srcOrd="4" destOrd="0" presId="urn:microsoft.com/office/officeart/2005/8/layout/radial4"/>
    <dgm:cxn modelId="{D8C100E8-775F-FB4A-A7FF-5FC75DA8923E}" type="presParOf" srcId="{EC8E1925-ABA1-3F4B-A62C-F2EF9E17BB5B}" destId="{B7EEA9F1-2564-2641-80B2-18316AF0C451}" srcOrd="5" destOrd="0" presId="urn:microsoft.com/office/officeart/2005/8/layout/radial4"/>
    <dgm:cxn modelId="{CE94D8CC-F87E-904D-8407-EF8C91D763C8}" type="presParOf" srcId="{EC8E1925-ABA1-3F4B-A62C-F2EF9E17BB5B}" destId="{52A51EE0-A134-5F4C-B2B3-C20E295A0014}" srcOrd="6" destOrd="0" presId="urn:microsoft.com/office/officeart/2005/8/layout/radial4"/>
    <dgm:cxn modelId="{97D623AD-5886-954D-9870-FA4D7D944F2C}" type="presParOf" srcId="{EC8E1925-ABA1-3F4B-A62C-F2EF9E17BB5B}" destId="{462EC90C-3B2E-4B4A-B249-FE2B11251629}" srcOrd="7" destOrd="0" presId="urn:microsoft.com/office/officeart/2005/8/layout/radial4"/>
    <dgm:cxn modelId="{B97D5171-A153-FD46-8281-58F21C3B3BAC}" type="presParOf" srcId="{EC8E1925-ABA1-3F4B-A62C-F2EF9E17BB5B}" destId="{28C4F23F-979E-0344-ADB2-2261765C4F46}" srcOrd="8" destOrd="0" presId="urn:microsoft.com/office/officeart/2005/8/layout/radial4"/>
    <dgm:cxn modelId="{4939ADAE-5059-4D4F-AF4D-3B753E93C5E0}" type="presParOf" srcId="{EC8E1925-ABA1-3F4B-A62C-F2EF9E17BB5B}" destId="{7D7C3CB6-C203-804D-AE73-BFBD63A344CC}" srcOrd="9" destOrd="0" presId="urn:microsoft.com/office/officeart/2005/8/layout/radial4"/>
    <dgm:cxn modelId="{C4954805-DDCE-9C45-ABD1-984EA5CE4755}" type="presParOf" srcId="{EC8E1925-ABA1-3F4B-A62C-F2EF9E17BB5B}" destId="{C448C64E-1EF3-F94A-914D-E34F21D24F46}" srcOrd="10" destOrd="0" presId="urn:microsoft.com/office/officeart/2005/8/layout/radial4"/>
    <dgm:cxn modelId="{A1FFE1F2-C019-5E41-BEAC-A58B5F29D827}" type="presParOf" srcId="{EC8E1925-ABA1-3F4B-A62C-F2EF9E17BB5B}" destId="{17ED2D86-1EE6-FC4C-BDF4-4F18E674B3DE}" srcOrd="11" destOrd="0" presId="urn:microsoft.com/office/officeart/2005/8/layout/radial4"/>
    <dgm:cxn modelId="{8BAB33F4-B586-E845-9544-47A9A781CC3D}" type="presParOf" srcId="{EC8E1925-ABA1-3F4B-A62C-F2EF9E17BB5B}" destId="{14E3C1B7-401D-564B-8F7D-8E73901DA0FE}" srcOrd="12" destOrd="0" presId="urn:microsoft.com/office/officeart/2005/8/layout/radial4"/>
    <dgm:cxn modelId="{79A26767-EA52-B441-9018-3264C95E116A}" type="presParOf" srcId="{EC8E1925-ABA1-3F4B-A62C-F2EF9E17BB5B}" destId="{F14B9C7B-9927-E74B-8B74-9769584D7F43}" srcOrd="13" destOrd="0" presId="urn:microsoft.com/office/officeart/2005/8/layout/radial4"/>
    <dgm:cxn modelId="{D72B7009-AAA4-9F40-B603-ACD8F2EFF58D}" type="presParOf" srcId="{EC8E1925-ABA1-3F4B-A62C-F2EF9E17BB5B}" destId="{487F5363-4164-B74B-9EA4-254DF79F5E2A}" srcOrd="14" destOrd="0" presId="urn:microsoft.com/office/officeart/2005/8/layout/radial4"/>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EA7371B-EE31-DA4B-92AC-FB235C098991}" type="doc">
      <dgm:prSet loTypeId="urn:microsoft.com/office/officeart/2005/8/layout/hList1" loCatId="" qsTypeId="urn:microsoft.com/office/officeart/2005/8/quickstyle/simple1" qsCatId="simple" csTypeId="urn:microsoft.com/office/officeart/2005/8/colors/accent1_2" csCatId="accent1" phldr="1"/>
      <dgm:spPr/>
      <dgm:t>
        <a:bodyPr/>
        <a:lstStyle/>
        <a:p>
          <a:endParaRPr lang="en-GB"/>
        </a:p>
      </dgm:t>
    </dgm:pt>
    <dgm:pt modelId="{05AAC0CA-5103-A143-8688-86D4DB9CD1CB}">
      <dgm:prSet phldrT="[Text]"/>
      <dgm:spPr>
        <a:solidFill>
          <a:srgbClr val="004371"/>
        </a:solidFill>
        <a:ln>
          <a:solidFill>
            <a:srgbClr val="004371"/>
          </a:solidFill>
        </a:ln>
      </dgm:spPr>
      <dgm:t>
        <a:bodyPr/>
        <a:lstStyle/>
        <a:p>
          <a:r>
            <a:rPr lang="en-GB" b="1"/>
            <a:t>Disorders associated with pregnancy</a:t>
          </a:r>
        </a:p>
      </dgm:t>
    </dgm:pt>
    <dgm:pt modelId="{C23298C8-A8DE-5D43-8866-4D1D11647DCA}" type="parTrans" cxnId="{0D9BADA4-A1A7-5245-A1CD-F952C98CD17E}">
      <dgm:prSet/>
      <dgm:spPr/>
      <dgm:t>
        <a:bodyPr/>
        <a:lstStyle/>
        <a:p>
          <a:endParaRPr lang="en-GB"/>
        </a:p>
      </dgm:t>
    </dgm:pt>
    <dgm:pt modelId="{7FB25005-9BBC-EE4A-9755-71E28446CB1A}" type="sibTrans" cxnId="{0D9BADA4-A1A7-5245-A1CD-F952C98CD17E}">
      <dgm:prSet/>
      <dgm:spPr/>
      <dgm:t>
        <a:bodyPr/>
        <a:lstStyle/>
        <a:p>
          <a:endParaRPr lang="en-GB"/>
        </a:p>
      </dgm:t>
    </dgm:pt>
    <dgm:pt modelId="{05C1B5EC-C036-994A-9746-F47F8009D031}">
      <dgm:prSet phldrT="[Text]" custT="1"/>
      <dgm:spPr/>
      <dgm:t>
        <a:bodyPr/>
        <a:lstStyle/>
        <a:p>
          <a:r>
            <a:rPr lang="en-GB" sz="1400" b="0" i="0"/>
            <a:t>Anxiety/mood symptoms in normal pregnancy</a:t>
          </a:r>
          <a:endParaRPr lang="en-GB" sz="1400" b="0"/>
        </a:p>
      </dgm:t>
    </dgm:pt>
    <dgm:pt modelId="{6B6914E7-6877-C140-8A8E-3BF35A412A6E}" type="parTrans" cxnId="{2F0FEAC3-6D7F-B343-BD87-D60C8156E392}">
      <dgm:prSet/>
      <dgm:spPr/>
      <dgm:t>
        <a:bodyPr/>
        <a:lstStyle/>
        <a:p>
          <a:endParaRPr lang="en-GB"/>
        </a:p>
      </dgm:t>
    </dgm:pt>
    <dgm:pt modelId="{77924A41-DE8C-044C-8871-684F23BDE04A}" type="sibTrans" cxnId="{2F0FEAC3-6D7F-B343-BD87-D60C8156E392}">
      <dgm:prSet/>
      <dgm:spPr/>
      <dgm:t>
        <a:bodyPr/>
        <a:lstStyle/>
        <a:p>
          <a:endParaRPr lang="en-GB"/>
        </a:p>
      </dgm:t>
    </dgm:pt>
    <dgm:pt modelId="{5D2F0821-376B-1F47-AAFD-64875E902D1D}">
      <dgm:prSet phldrT="[Text]" custT="1"/>
      <dgm:spPr/>
      <dgm:t>
        <a:bodyPr/>
        <a:lstStyle/>
        <a:p>
          <a:r>
            <a:rPr lang="en-GB" sz="1400" b="0" i="0"/>
            <a:t>Miscarriage and abortion (adjustment disorder/grief reaction with significant depressive symptoms)</a:t>
          </a:r>
          <a:endParaRPr lang="en-GB" sz="1400" b="0"/>
        </a:p>
      </dgm:t>
    </dgm:pt>
    <dgm:pt modelId="{C6EE8A84-F870-7D4C-B458-A25599DA251E}" type="parTrans" cxnId="{19839471-5A94-1440-AD9C-61A533EAE7C7}">
      <dgm:prSet/>
      <dgm:spPr/>
      <dgm:t>
        <a:bodyPr/>
        <a:lstStyle/>
        <a:p>
          <a:endParaRPr lang="en-GB"/>
        </a:p>
      </dgm:t>
    </dgm:pt>
    <dgm:pt modelId="{BE625937-F93E-7C4A-967F-3DFB81470D49}" type="sibTrans" cxnId="{19839471-5A94-1440-AD9C-61A533EAE7C7}">
      <dgm:prSet/>
      <dgm:spPr/>
      <dgm:t>
        <a:bodyPr/>
        <a:lstStyle/>
        <a:p>
          <a:endParaRPr lang="en-GB"/>
        </a:p>
      </dgm:t>
    </dgm:pt>
    <dgm:pt modelId="{13F1A6A3-B08B-8D40-80AF-5860D78AF986}">
      <dgm:prSet phldrT="[Text]" custT="1"/>
      <dgm:spPr/>
      <dgm:t>
        <a:bodyPr/>
        <a:lstStyle/>
        <a:p>
          <a:r>
            <a:rPr lang="en-GB" sz="1400" b="0" i="0"/>
            <a:t>Pseudocyesis</a:t>
          </a:r>
          <a:endParaRPr lang="en-GB" sz="1400" b="0"/>
        </a:p>
      </dgm:t>
    </dgm:pt>
    <dgm:pt modelId="{A7757C7D-9729-1C46-8D6F-154F9F608675}" type="parTrans" cxnId="{143F1426-7FDA-0C46-A294-7EE2E1154212}">
      <dgm:prSet/>
      <dgm:spPr/>
      <dgm:t>
        <a:bodyPr/>
        <a:lstStyle/>
        <a:p>
          <a:endParaRPr lang="en-GB"/>
        </a:p>
      </dgm:t>
    </dgm:pt>
    <dgm:pt modelId="{CAA12585-4301-E54C-A27B-818C1D220F83}" type="sibTrans" cxnId="{143F1426-7FDA-0C46-A294-7EE2E1154212}">
      <dgm:prSet/>
      <dgm:spPr/>
      <dgm:t>
        <a:bodyPr/>
        <a:lstStyle/>
        <a:p>
          <a:endParaRPr lang="en-GB"/>
        </a:p>
      </dgm:t>
    </dgm:pt>
    <dgm:pt modelId="{5E9204AE-733B-C54D-9046-9FE74BE30930}">
      <dgm:prSet phldrT="[Text]" custT="1"/>
      <dgm:spPr/>
      <dgm:t>
        <a:bodyPr/>
        <a:lstStyle/>
        <a:p>
          <a:r>
            <a:rPr lang="en-GB" sz="1400" b="0" i="0"/>
            <a:t>Childbearing in patients with pre-existing mental disorders</a:t>
          </a:r>
          <a:endParaRPr lang="en-GB" sz="1400" b="0"/>
        </a:p>
      </dgm:t>
    </dgm:pt>
    <dgm:pt modelId="{62E446B6-37DC-5E48-8D2A-7B02D1C0926F}" type="parTrans" cxnId="{192D7C26-76FE-494C-A2F2-ABD5E26856D2}">
      <dgm:prSet/>
      <dgm:spPr/>
      <dgm:t>
        <a:bodyPr/>
        <a:lstStyle/>
        <a:p>
          <a:endParaRPr lang="en-GB"/>
        </a:p>
      </dgm:t>
    </dgm:pt>
    <dgm:pt modelId="{D3A93D94-0E02-8B41-BEBC-7DAFEB4B28C1}" type="sibTrans" cxnId="{192D7C26-76FE-494C-A2F2-ABD5E26856D2}">
      <dgm:prSet/>
      <dgm:spPr/>
      <dgm:t>
        <a:bodyPr/>
        <a:lstStyle/>
        <a:p>
          <a:endParaRPr lang="en-GB"/>
        </a:p>
      </dgm:t>
    </dgm:pt>
    <dgm:pt modelId="{47EF5407-5722-E240-85D2-07817DD84D93}" type="pres">
      <dgm:prSet presAssocID="{6EA7371B-EE31-DA4B-92AC-FB235C098991}" presName="Name0" presStyleCnt="0">
        <dgm:presLayoutVars>
          <dgm:dir/>
          <dgm:animLvl val="lvl"/>
          <dgm:resizeHandles val="exact"/>
        </dgm:presLayoutVars>
      </dgm:prSet>
      <dgm:spPr/>
    </dgm:pt>
    <dgm:pt modelId="{0134B48A-C490-C749-B761-74ADFFE2EA42}" type="pres">
      <dgm:prSet presAssocID="{05AAC0CA-5103-A143-8688-86D4DB9CD1CB}" presName="composite" presStyleCnt="0"/>
      <dgm:spPr/>
    </dgm:pt>
    <dgm:pt modelId="{ADB642DB-3726-FB4F-B5F4-414EFEFAE178}" type="pres">
      <dgm:prSet presAssocID="{05AAC0CA-5103-A143-8688-86D4DB9CD1CB}" presName="parTx" presStyleLbl="alignNode1" presStyleIdx="0" presStyleCnt="1">
        <dgm:presLayoutVars>
          <dgm:chMax val="0"/>
          <dgm:chPref val="0"/>
          <dgm:bulletEnabled val="1"/>
        </dgm:presLayoutVars>
      </dgm:prSet>
      <dgm:spPr/>
    </dgm:pt>
    <dgm:pt modelId="{5AD96757-A659-3E41-B994-791AD8D509CE}" type="pres">
      <dgm:prSet presAssocID="{05AAC0CA-5103-A143-8688-86D4DB9CD1CB}" presName="desTx" presStyleLbl="alignAccFollowNode1" presStyleIdx="0" presStyleCnt="1">
        <dgm:presLayoutVars>
          <dgm:bulletEnabled val="1"/>
        </dgm:presLayoutVars>
      </dgm:prSet>
      <dgm:spPr/>
    </dgm:pt>
  </dgm:ptLst>
  <dgm:cxnLst>
    <dgm:cxn modelId="{143F1426-7FDA-0C46-A294-7EE2E1154212}" srcId="{05AAC0CA-5103-A143-8688-86D4DB9CD1CB}" destId="{13F1A6A3-B08B-8D40-80AF-5860D78AF986}" srcOrd="2" destOrd="0" parTransId="{A7757C7D-9729-1C46-8D6F-154F9F608675}" sibTransId="{CAA12585-4301-E54C-A27B-818C1D220F83}"/>
    <dgm:cxn modelId="{192D7C26-76FE-494C-A2F2-ABD5E26856D2}" srcId="{05AAC0CA-5103-A143-8688-86D4DB9CD1CB}" destId="{5E9204AE-733B-C54D-9046-9FE74BE30930}" srcOrd="3" destOrd="0" parTransId="{62E446B6-37DC-5E48-8D2A-7B02D1C0926F}" sibTransId="{D3A93D94-0E02-8B41-BEBC-7DAFEB4B28C1}"/>
    <dgm:cxn modelId="{A10EA42E-6269-C24E-95ED-618EC4BAACAA}" type="presOf" srcId="{5D2F0821-376B-1F47-AAFD-64875E902D1D}" destId="{5AD96757-A659-3E41-B994-791AD8D509CE}" srcOrd="0" destOrd="1" presId="urn:microsoft.com/office/officeart/2005/8/layout/hList1"/>
    <dgm:cxn modelId="{2CA8A240-6BF8-D048-8D4D-12544E352D06}" type="presOf" srcId="{5E9204AE-733B-C54D-9046-9FE74BE30930}" destId="{5AD96757-A659-3E41-B994-791AD8D509CE}" srcOrd="0" destOrd="3" presId="urn:microsoft.com/office/officeart/2005/8/layout/hList1"/>
    <dgm:cxn modelId="{7D5F5C57-5690-2A47-A81A-2AFC49B9F0D5}" type="presOf" srcId="{6EA7371B-EE31-DA4B-92AC-FB235C098991}" destId="{47EF5407-5722-E240-85D2-07817DD84D93}" srcOrd="0" destOrd="0" presId="urn:microsoft.com/office/officeart/2005/8/layout/hList1"/>
    <dgm:cxn modelId="{61D6AF6E-A894-8D4A-9814-16090E529206}" type="presOf" srcId="{05AAC0CA-5103-A143-8688-86D4DB9CD1CB}" destId="{ADB642DB-3726-FB4F-B5F4-414EFEFAE178}" srcOrd="0" destOrd="0" presId="urn:microsoft.com/office/officeart/2005/8/layout/hList1"/>
    <dgm:cxn modelId="{19839471-5A94-1440-AD9C-61A533EAE7C7}" srcId="{05AAC0CA-5103-A143-8688-86D4DB9CD1CB}" destId="{5D2F0821-376B-1F47-AAFD-64875E902D1D}" srcOrd="1" destOrd="0" parTransId="{C6EE8A84-F870-7D4C-B458-A25599DA251E}" sibTransId="{BE625937-F93E-7C4A-967F-3DFB81470D49}"/>
    <dgm:cxn modelId="{0D9BADA4-A1A7-5245-A1CD-F952C98CD17E}" srcId="{6EA7371B-EE31-DA4B-92AC-FB235C098991}" destId="{05AAC0CA-5103-A143-8688-86D4DB9CD1CB}" srcOrd="0" destOrd="0" parTransId="{C23298C8-A8DE-5D43-8866-4D1D11647DCA}" sibTransId="{7FB25005-9BBC-EE4A-9755-71E28446CB1A}"/>
    <dgm:cxn modelId="{2F0FEAC3-6D7F-B343-BD87-D60C8156E392}" srcId="{05AAC0CA-5103-A143-8688-86D4DB9CD1CB}" destId="{05C1B5EC-C036-994A-9746-F47F8009D031}" srcOrd="0" destOrd="0" parTransId="{6B6914E7-6877-C140-8A8E-3BF35A412A6E}" sibTransId="{77924A41-DE8C-044C-8871-684F23BDE04A}"/>
    <dgm:cxn modelId="{493E86CD-7D46-D74A-B11C-2E025C43F0A3}" type="presOf" srcId="{05C1B5EC-C036-994A-9746-F47F8009D031}" destId="{5AD96757-A659-3E41-B994-791AD8D509CE}" srcOrd="0" destOrd="0" presId="urn:microsoft.com/office/officeart/2005/8/layout/hList1"/>
    <dgm:cxn modelId="{79EEE9EF-8B3E-424B-87E0-63EB97E09AE6}" type="presOf" srcId="{13F1A6A3-B08B-8D40-80AF-5860D78AF986}" destId="{5AD96757-A659-3E41-B994-791AD8D509CE}" srcOrd="0" destOrd="2" presId="urn:microsoft.com/office/officeart/2005/8/layout/hList1"/>
    <dgm:cxn modelId="{BAAB5FC3-90D1-0349-A07B-16E2EDA389E3}" type="presParOf" srcId="{47EF5407-5722-E240-85D2-07817DD84D93}" destId="{0134B48A-C490-C749-B761-74ADFFE2EA42}" srcOrd="0" destOrd="0" presId="urn:microsoft.com/office/officeart/2005/8/layout/hList1"/>
    <dgm:cxn modelId="{CD3E4297-0D0B-FA46-9C4A-D2555C1D3F67}" type="presParOf" srcId="{0134B48A-C490-C749-B761-74ADFFE2EA42}" destId="{ADB642DB-3726-FB4F-B5F4-414EFEFAE178}" srcOrd="0" destOrd="0" presId="urn:microsoft.com/office/officeart/2005/8/layout/hList1"/>
    <dgm:cxn modelId="{AFC886F4-4771-FA43-BE4C-CAC11ACB2969}" type="presParOf" srcId="{0134B48A-C490-C749-B761-74ADFFE2EA42}" destId="{5AD96757-A659-3E41-B994-791AD8D509CE}" srcOrd="1" destOrd="0" presId="urn:microsoft.com/office/officeart/2005/8/layout/hList1"/>
  </dgm:cxnLst>
  <dgm:bg/>
  <dgm:whole>
    <a:ln>
      <a:noFill/>
    </a:ln>
  </dgm:whole>
  <dgm:extLst>
    <a:ext uri="http://schemas.microsoft.com/office/drawing/2008/diagram">
      <dsp:dataModelExt xmlns:dsp="http://schemas.microsoft.com/office/drawing/2008/diagram" relId="rId88"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6EA7371B-EE31-DA4B-92AC-FB235C098991}" type="doc">
      <dgm:prSet loTypeId="urn:microsoft.com/office/officeart/2005/8/layout/hList1" loCatId="" qsTypeId="urn:microsoft.com/office/officeart/2005/8/quickstyle/simple1" qsCatId="simple" csTypeId="urn:microsoft.com/office/officeart/2005/8/colors/accent1_2" csCatId="accent1" phldr="1"/>
      <dgm:spPr/>
      <dgm:t>
        <a:bodyPr/>
        <a:lstStyle/>
        <a:p>
          <a:endParaRPr lang="en-GB"/>
        </a:p>
      </dgm:t>
    </dgm:pt>
    <dgm:pt modelId="{E273FD4F-688F-8349-A72A-CA0B1DD0648B}">
      <dgm:prSet custT="1"/>
      <dgm:spPr>
        <a:solidFill>
          <a:srgbClr val="EF9D0E"/>
        </a:solidFill>
        <a:ln>
          <a:noFill/>
        </a:ln>
      </dgm:spPr>
      <dgm:t>
        <a:bodyPr/>
        <a:lstStyle/>
        <a:p>
          <a:pPr algn="ctr"/>
          <a:r>
            <a:rPr lang="en-GB" sz="1800" b="1" i="0"/>
            <a:t>Disorders related to childbirth</a:t>
          </a:r>
          <a:endParaRPr lang="en-GB" sz="1800" b="0" i="0"/>
        </a:p>
      </dgm:t>
    </dgm:pt>
    <dgm:pt modelId="{A17232D1-9345-5740-B4A4-4027D6232801}" type="parTrans" cxnId="{3A8974C8-C5DC-8746-BA20-288014AEECEA}">
      <dgm:prSet/>
      <dgm:spPr/>
      <dgm:t>
        <a:bodyPr/>
        <a:lstStyle/>
        <a:p>
          <a:endParaRPr lang="en-GB"/>
        </a:p>
      </dgm:t>
    </dgm:pt>
    <dgm:pt modelId="{2C228EA3-00CB-DC46-83FD-BDAFD1EE2FC4}" type="sibTrans" cxnId="{3A8974C8-C5DC-8746-BA20-288014AEECEA}">
      <dgm:prSet/>
      <dgm:spPr/>
      <dgm:t>
        <a:bodyPr/>
        <a:lstStyle/>
        <a:p>
          <a:endParaRPr lang="en-GB"/>
        </a:p>
      </dgm:t>
    </dgm:pt>
    <dgm:pt modelId="{457845F7-F8B6-DD44-B82B-6081C41D7430}">
      <dgm:prSet custT="1"/>
      <dgm:spPr>
        <a:ln>
          <a:noFill/>
        </a:ln>
      </dgm:spPr>
      <dgm:t>
        <a:bodyPr/>
        <a:lstStyle/>
        <a:p>
          <a:r>
            <a:rPr lang="en-GB" sz="1400" b="0" i="0"/>
            <a:t>Baby blues</a:t>
          </a:r>
        </a:p>
      </dgm:t>
    </dgm:pt>
    <dgm:pt modelId="{3C74AE34-1924-E544-84A0-3822E712A46B}" type="parTrans" cxnId="{6576F736-579A-C94D-B0CF-C65808F938AE}">
      <dgm:prSet/>
      <dgm:spPr/>
      <dgm:t>
        <a:bodyPr/>
        <a:lstStyle/>
        <a:p>
          <a:endParaRPr lang="en-GB"/>
        </a:p>
      </dgm:t>
    </dgm:pt>
    <dgm:pt modelId="{B56B7FB0-7209-3E4D-B383-779FCB9EFBF0}" type="sibTrans" cxnId="{6576F736-579A-C94D-B0CF-C65808F938AE}">
      <dgm:prSet/>
      <dgm:spPr/>
      <dgm:t>
        <a:bodyPr/>
        <a:lstStyle/>
        <a:p>
          <a:endParaRPr lang="en-GB"/>
        </a:p>
      </dgm:t>
    </dgm:pt>
    <dgm:pt modelId="{183BDED8-C7F8-C247-94AA-CC8E15B3B6CE}">
      <dgm:prSet custT="1"/>
      <dgm:spPr>
        <a:ln>
          <a:noFill/>
        </a:ln>
      </dgm:spPr>
      <dgm:t>
        <a:bodyPr/>
        <a:lstStyle/>
        <a:p>
          <a:r>
            <a:rPr lang="en-GB" sz="1400" b="0" i="0"/>
            <a:t>Post-natal depression</a:t>
          </a:r>
        </a:p>
      </dgm:t>
    </dgm:pt>
    <dgm:pt modelId="{334CDD28-DD90-3D46-A102-3BCD2D2BD274}" type="parTrans" cxnId="{2B75EC01-2019-AE42-9591-694B69CDD128}">
      <dgm:prSet/>
      <dgm:spPr/>
      <dgm:t>
        <a:bodyPr/>
        <a:lstStyle/>
        <a:p>
          <a:endParaRPr lang="en-GB"/>
        </a:p>
      </dgm:t>
    </dgm:pt>
    <dgm:pt modelId="{267EEE4E-DB8C-7C41-9B59-E5C577759F34}" type="sibTrans" cxnId="{2B75EC01-2019-AE42-9591-694B69CDD128}">
      <dgm:prSet/>
      <dgm:spPr/>
      <dgm:t>
        <a:bodyPr/>
        <a:lstStyle/>
        <a:p>
          <a:endParaRPr lang="en-GB"/>
        </a:p>
      </dgm:t>
    </dgm:pt>
    <dgm:pt modelId="{7E756884-D2A4-B94B-9A3E-74895D4A7A59}">
      <dgm:prSet custT="1"/>
      <dgm:spPr>
        <a:ln>
          <a:noFill/>
        </a:ln>
      </dgm:spPr>
      <dgm:t>
        <a:bodyPr/>
        <a:lstStyle/>
        <a:p>
          <a:r>
            <a:rPr lang="en-GB" sz="1400" b="0" i="0"/>
            <a:t>Post-partum psychosis</a:t>
          </a:r>
        </a:p>
      </dgm:t>
    </dgm:pt>
    <dgm:pt modelId="{A828E1E2-139C-7A44-8E7A-91458E11CCCA}" type="parTrans" cxnId="{F4C543B6-162C-634D-88EC-122707DA931B}">
      <dgm:prSet/>
      <dgm:spPr/>
      <dgm:t>
        <a:bodyPr/>
        <a:lstStyle/>
        <a:p>
          <a:endParaRPr lang="en-GB"/>
        </a:p>
      </dgm:t>
    </dgm:pt>
    <dgm:pt modelId="{D7450223-482C-4042-9038-255E7575DBA1}" type="sibTrans" cxnId="{F4C543B6-162C-634D-88EC-122707DA931B}">
      <dgm:prSet/>
      <dgm:spPr/>
      <dgm:t>
        <a:bodyPr/>
        <a:lstStyle/>
        <a:p>
          <a:endParaRPr lang="en-GB"/>
        </a:p>
      </dgm:t>
    </dgm:pt>
    <dgm:pt modelId="{47EF5407-5722-E240-85D2-07817DD84D93}" type="pres">
      <dgm:prSet presAssocID="{6EA7371B-EE31-DA4B-92AC-FB235C098991}" presName="Name0" presStyleCnt="0">
        <dgm:presLayoutVars>
          <dgm:dir/>
          <dgm:animLvl val="lvl"/>
          <dgm:resizeHandles val="exact"/>
        </dgm:presLayoutVars>
      </dgm:prSet>
      <dgm:spPr/>
    </dgm:pt>
    <dgm:pt modelId="{26AEE94B-0F3B-B04B-8574-249DE2DD4AAF}" type="pres">
      <dgm:prSet presAssocID="{E273FD4F-688F-8349-A72A-CA0B1DD0648B}" presName="composite" presStyleCnt="0"/>
      <dgm:spPr/>
    </dgm:pt>
    <dgm:pt modelId="{8471B0AE-BDE5-F84D-9C54-01488FD37A44}" type="pres">
      <dgm:prSet presAssocID="{E273FD4F-688F-8349-A72A-CA0B1DD0648B}" presName="parTx" presStyleLbl="alignNode1" presStyleIdx="0" presStyleCnt="1">
        <dgm:presLayoutVars>
          <dgm:chMax val="0"/>
          <dgm:chPref val="0"/>
          <dgm:bulletEnabled val="1"/>
        </dgm:presLayoutVars>
      </dgm:prSet>
      <dgm:spPr/>
    </dgm:pt>
    <dgm:pt modelId="{6FD3DD8A-E1D6-0C44-B91F-9E10C6071D58}" type="pres">
      <dgm:prSet presAssocID="{E273FD4F-688F-8349-A72A-CA0B1DD0648B}" presName="desTx" presStyleLbl="alignAccFollowNode1" presStyleIdx="0" presStyleCnt="1">
        <dgm:presLayoutVars>
          <dgm:bulletEnabled val="1"/>
        </dgm:presLayoutVars>
      </dgm:prSet>
      <dgm:spPr/>
    </dgm:pt>
  </dgm:ptLst>
  <dgm:cxnLst>
    <dgm:cxn modelId="{2B75EC01-2019-AE42-9591-694B69CDD128}" srcId="{E273FD4F-688F-8349-A72A-CA0B1DD0648B}" destId="{183BDED8-C7F8-C247-94AA-CC8E15B3B6CE}" srcOrd="1" destOrd="0" parTransId="{334CDD28-DD90-3D46-A102-3BCD2D2BD274}" sibTransId="{267EEE4E-DB8C-7C41-9B59-E5C577759F34}"/>
    <dgm:cxn modelId="{A4193F25-D1EE-E64D-8E3E-B0856E3F59F8}" type="presOf" srcId="{E273FD4F-688F-8349-A72A-CA0B1DD0648B}" destId="{8471B0AE-BDE5-F84D-9C54-01488FD37A44}" srcOrd="0" destOrd="0" presId="urn:microsoft.com/office/officeart/2005/8/layout/hList1"/>
    <dgm:cxn modelId="{6576F736-579A-C94D-B0CF-C65808F938AE}" srcId="{E273FD4F-688F-8349-A72A-CA0B1DD0648B}" destId="{457845F7-F8B6-DD44-B82B-6081C41D7430}" srcOrd="0" destOrd="0" parTransId="{3C74AE34-1924-E544-84A0-3822E712A46B}" sibTransId="{B56B7FB0-7209-3E4D-B383-779FCB9EFBF0}"/>
    <dgm:cxn modelId="{7D5F5C57-5690-2A47-A81A-2AFC49B9F0D5}" type="presOf" srcId="{6EA7371B-EE31-DA4B-92AC-FB235C098991}" destId="{47EF5407-5722-E240-85D2-07817DD84D93}" srcOrd="0" destOrd="0" presId="urn:microsoft.com/office/officeart/2005/8/layout/hList1"/>
    <dgm:cxn modelId="{A6C89576-80EC-8F42-AD6A-3F4C61493BFF}" type="presOf" srcId="{7E756884-D2A4-B94B-9A3E-74895D4A7A59}" destId="{6FD3DD8A-E1D6-0C44-B91F-9E10C6071D58}" srcOrd="0" destOrd="2" presId="urn:microsoft.com/office/officeart/2005/8/layout/hList1"/>
    <dgm:cxn modelId="{45982E7F-B3F2-5B47-8226-140C84376479}" type="presOf" srcId="{457845F7-F8B6-DD44-B82B-6081C41D7430}" destId="{6FD3DD8A-E1D6-0C44-B91F-9E10C6071D58}" srcOrd="0" destOrd="0" presId="urn:microsoft.com/office/officeart/2005/8/layout/hList1"/>
    <dgm:cxn modelId="{F4C543B6-162C-634D-88EC-122707DA931B}" srcId="{E273FD4F-688F-8349-A72A-CA0B1DD0648B}" destId="{7E756884-D2A4-B94B-9A3E-74895D4A7A59}" srcOrd="2" destOrd="0" parTransId="{A828E1E2-139C-7A44-8E7A-91458E11CCCA}" sibTransId="{D7450223-482C-4042-9038-255E7575DBA1}"/>
    <dgm:cxn modelId="{16E26BBA-B3C8-4F42-846C-E04308E53B08}" type="presOf" srcId="{183BDED8-C7F8-C247-94AA-CC8E15B3B6CE}" destId="{6FD3DD8A-E1D6-0C44-B91F-9E10C6071D58}" srcOrd="0" destOrd="1" presId="urn:microsoft.com/office/officeart/2005/8/layout/hList1"/>
    <dgm:cxn modelId="{3A8974C8-C5DC-8746-BA20-288014AEECEA}" srcId="{6EA7371B-EE31-DA4B-92AC-FB235C098991}" destId="{E273FD4F-688F-8349-A72A-CA0B1DD0648B}" srcOrd="0" destOrd="0" parTransId="{A17232D1-9345-5740-B4A4-4027D6232801}" sibTransId="{2C228EA3-00CB-DC46-83FD-BDAFD1EE2FC4}"/>
    <dgm:cxn modelId="{741C72AC-982F-574A-95F5-326F4DFDF868}" type="presParOf" srcId="{47EF5407-5722-E240-85D2-07817DD84D93}" destId="{26AEE94B-0F3B-B04B-8574-249DE2DD4AAF}" srcOrd="0" destOrd="0" presId="urn:microsoft.com/office/officeart/2005/8/layout/hList1"/>
    <dgm:cxn modelId="{56BF1FC7-DA3A-9440-91E3-00A8F29D98CB}" type="presParOf" srcId="{26AEE94B-0F3B-B04B-8574-249DE2DD4AAF}" destId="{8471B0AE-BDE5-F84D-9C54-01488FD37A44}" srcOrd="0" destOrd="0" presId="urn:microsoft.com/office/officeart/2005/8/layout/hList1"/>
    <dgm:cxn modelId="{65AE0DAE-78B9-B444-B93A-DB4F8C993265}" type="presParOf" srcId="{26AEE94B-0F3B-B04B-8574-249DE2DD4AAF}" destId="{6FD3DD8A-E1D6-0C44-B91F-9E10C6071D58}" srcOrd="1" destOrd="0" presId="urn:microsoft.com/office/officeart/2005/8/layout/hList1"/>
  </dgm:cxnLst>
  <dgm:bg/>
  <dgm:whole>
    <a:ln>
      <a:noFill/>
    </a:ln>
  </dgm:whole>
  <dgm:extLst>
    <a:ext uri="http://schemas.microsoft.com/office/drawing/2008/diagram">
      <dsp:dataModelExt xmlns:dsp="http://schemas.microsoft.com/office/drawing/2008/diagram" relId="rId93"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1F83F706-85A7-2C4C-B198-E2E16F8CAE1F}" type="doc">
      <dgm:prSet loTypeId="urn:microsoft.com/office/officeart/2005/8/layout/vList5" loCatId="" qsTypeId="urn:microsoft.com/office/officeart/2005/8/quickstyle/simple1" qsCatId="simple" csTypeId="urn:microsoft.com/office/officeart/2005/8/colors/accent1_2" csCatId="accent1" phldr="1"/>
      <dgm:spPr/>
      <dgm:t>
        <a:bodyPr/>
        <a:lstStyle/>
        <a:p>
          <a:endParaRPr lang="en-GB"/>
        </a:p>
      </dgm:t>
    </dgm:pt>
    <dgm:pt modelId="{510DAFB0-CE0B-FC4C-B7F5-E37EEE8DD513}">
      <dgm:prSet phldrT="[Text]"/>
      <dgm:spPr>
        <a:solidFill>
          <a:srgbClr val="004371"/>
        </a:solidFill>
      </dgm:spPr>
      <dgm:t>
        <a:bodyPr/>
        <a:lstStyle/>
        <a:p>
          <a:r>
            <a:rPr lang="en-GB"/>
            <a:t>Hyperactive</a:t>
          </a:r>
        </a:p>
      </dgm:t>
    </dgm:pt>
    <dgm:pt modelId="{A5F96C4C-3DF5-BB45-A7B1-DED7FA325C9C}" type="parTrans" cxnId="{8B880E31-355B-3146-86CD-612DA0769196}">
      <dgm:prSet/>
      <dgm:spPr/>
      <dgm:t>
        <a:bodyPr/>
        <a:lstStyle/>
        <a:p>
          <a:endParaRPr lang="en-GB"/>
        </a:p>
      </dgm:t>
    </dgm:pt>
    <dgm:pt modelId="{CF4F3585-2715-1C44-9471-6DEDD3EB7DE4}" type="sibTrans" cxnId="{8B880E31-355B-3146-86CD-612DA0769196}">
      <dgm:prSet/>
      <dgm:spPr/>
      <dgm:t>
        <a:bodyPr/>
        <a:lstStyle/>
        <a:p>
          <a:endParaRPr lang="en-GB"/>
        </a:p>
      </dgm:t>
    </dgm:pt>
    <dgm:pt modelId="{D11E6A1C-B2BD-3E45-B816-76EB9BA77595}">
      <dgm:prSet phldrT="[Text]"/>
      <dgm:spPr/>
      <dgm:t>
        <a:bodyPr/>
        <a:lstStyle/>
        <a:p>
          <a:r>
            <a:rPr lang="en-US" dirty="0"/>
            <a:t>Psychomotor activity is elevated in addition to mood lability, agitation, or refusing to cooperate</a:t>
          </a:r>
          <a:endParaRPr lang="en-GB"/>
        </a:p>
      </dgm:t>
    </dgm:pt>
    <dgm:pt modelId="{8ACF9172-BFBB-0343-ADDC-E618C690CB8F}" type="parTrans" cxnId="{FC0DE52E-5F42-7142-AEC8-41B43F91A785}">
      <dgm:prSet/>
      <dgm:spPr/>
      <dgm:t>
        <a:bodyPr/>
        <a:lstStyle/>
        <a:p>
          <a:endParaRPr lang="en-GB"/>
        </a:p>
      </dgm:t>
    </dgm:pt>
    <dgm:pt modelId="{EC2F8CAC-D445-E843-9615-023906659BC5}" type="sibTrans" cxnId="{FC0DE52E-5F42-7142-AEC8-41B43F91A785}">
      <dgm:prSet/>
      <dgm:spPr/>
      <dgm:t>
        <a:bodyPr/>
        <a:lstStyle/>
        <a:p>
          <a:endParaRPr lang="en-GB"/>
        </a:p>
      </dgm:t>
    </dgm:pt>
    <dgm:pt modelId="{8676095A-496F-CB4A-94DA-EA59161FAD6E}">
      <dgm:prSet phldrT="[Text]"/>
      <dgm:spPr>
        <a:solidFill>
          <a:srgbClr val="004371"/>
        </a:solidFill>
      </dgm:spPr>
      <dgm:t>
        <a:bodyPr/>
        <a:lstStyle/>
        <a:p>
          <a:r>
            <a:rPr lang="en-GB"/>
            <a:t>Hypoactive</a:t>
          </a:r>
        </a:p>
      </dgm:t>
    </dgm:pt>
    <dgm:pt modelId="{2454CBE5-2BD8-C945-9261-7DD2C60F5879}" type="parTrans" cxnId="{BE6A1687-2047-284D-9F91-B1968AEE1B8C}">
      <dgm:prSet/>
      <dgm:spPr/>
      <dgm:t>
        <a:bodyPr/>
        <a:lstStyle/>
        <a:p>
          <a:endParaRPr lang="en-GB"/>
        </a:p>
      </dgm:t>
    </dgm:pt>
    <dgm:pt modelId="{160739E8-44D2-0A42-9E75-99909F48E7C5}" type="sibTrans" cxnId="{BE6A1687-2047-284D-9F91-B1968AEE1B8C}">
      <dgm:prSet/>
      <dgm:spPr/>
      <dgm:t>
        <a:bodyPr/>
        <a:lstStyle/>
        <a:p>
          <a:endParaRPr lang="en-GB"/>
        </a:p>
      </dgm:t>
    </dgm:pt>
    <dgm:pt modelId="{D25A87E1-2BDE-6542-B4FA-0EEE8CC3E0DE}">
      <dgm:prSet phldrT="[Text]"/>
      <dgm:spPr/>
      <dgm:t>
        <a:bodyPr/>
        <a:lstStyle/>
        <a:p>
          <a:r>
            <a:rPr lang="en-US" dirty="0"/>
            <a:t>Psychomotor retardation, sluggishness, lethargy (often misdiagnosed as depression)</a:t>
          </a:r>
          <a:endParaRPr lang="en-GB"/>
        </a:p>
      </dgm:t>
    </dgm:pt>
    <dgm:pt modelId="{FDA29406-6010-E843-A56B-3AC6E68A327C}" type="parTrans" cxnId="{2B70B31A-8851-4D43-9669-1BF1B7219023}">
      <dgm:prSet/>
      <dgm:spPr/>
      <dgm:t>
        <a:bodyPr/>
        <a:lstStyle/>
        <a:p>
          <a:endParaRPr lang="en-GB"/>
        </a:p>
      </dgm:t>
    </dgm:pt>
    <dgm:pt modelId="{BA431EC6-E344-5847-937F-B631A203EBBE}" type="sibTrans" cxnId="{2B70B31A-8851-4D43-9669-1BF1B7219023}">
      <dgm:prSet/>
      <dgm:spPr/>
      <dgm:t>
        <a:bodyPr/>
        <a:lstStyle/>
        <a:p>
          <a:endParaRPr lang="en-GB"/>
        </a:p>
      </dgm:t>
    </dgm:pt>
    <dgm:pt modelId="{314E47AC-7479-3145-A2C7-DC6A4E75759B}">
      <dgm:prSet phldrT="[Text]"/>
      <dgm:spPr>
        <a:solidFill>
          <a:srgbClr val="EF9D0E"/>
        </a:solidFill>
      </dgm:spPr>
      <dgm:t>
        <a:bodyPr/>
        <a:lstStyle/>
        <a:p>
          <a:r>
            <a:rPr lang="en-GB"/>
            <a:t>Mixed delirum</a:t>
          </a:r>
        </a:p>
      </dgm:t>
    </dgm:pt>
    <dgm:pt modelId="{24E2BCBB-9363-4F4E-99A3-B78BD633265A}" type="parTrans" cxnId="{196A7A35-D0CC-2341-BFC1-A02C5B344517}">
      <dgm:prSet/>
      <dgm:spPr/>
      <dgm:t>
        <a:bodyPr/>
        <a:lstStyle/>
        <a:p>
          <a:endParaRPr lang="en-GB"/>
        </a:p>
      </dgm:t>
    </dgm:pt>
    <dgm:pt modelId="{F2BDED82-83D7-D542-AF90-0B0846C1FC76}" type="sibTrans" cxnId="{196A7A35-D0CC-2341-BFC1-A02C5B344517}">
      <dgm:prSet/>
      <dgm:spPr/>
      <dgm:t>
        <a:bodyPr/>
        <a:lstStyle/>
        <a:p>
          <a:endParaRPr lang="en-GB"/>
        </a:p>
      </dgm:t>
    </dgm:pt>
    <dgm:pt modelId="{7E84A10B-2E16-5F4E-A040-43B4FC570A28}">
      <dgm:prSet phldrT="[Text]"/>
      <dgm:spPr/>
      <dgm:t>
        <a:bodyPr/>
        <a:lstStyle/>
        <a:p>
          <a:r>
            <a:rPr lang="en-US" dirty="0"/>
            <a:t>Normal psychomotor activity even with disturbed attention and awareness, or someone whose motor activity fluctuates</a:t>
          </a:r>
          <a:endParaRPr lang="en-GB"/>
        </a:p>
      </dgm:t>
    </dgm:pt>
    <dgm:pt modelId="{6BA404D7-5E0E-D240-A2AE-48854DC12D06}" type="parTrans" cxnId="{7D831D5E-28AE-774A-9F5E-2007EF58417C}">
      <dgm:prSet/>
      <dgm:spPr/>
      <dgm:t>
        <a:bodyPr/>
        <a:lstStyle/>
        <a:p>
          <a:endParaRPr lang="en-GB"/>
        </a:p>
      </dgm:t>
    </dgm:pt>
    <dgm:pt modelId="{2204935F-2ED1-A441-BF74-83EF760C2F4C}" type="sibTrans" cxnId="{7D831D5E-28AE-774A-9F5E-2007EF58417C}">
      <dgm:prSet/>
      <dgm:spPr/>
      <dgm:t>
        <a:bodyPr/>
        <a:lstStyle/>
        <a:p>
          <a:endParaRPr lang="en-GB"/>
        </a:p>
      </dgm:t>
    </dgm:pt>
    <dgm:pt modelId="{34DADF65-9985-7B49-8EEE-E3A91CA68167}" type="pres">
      <dgm:prSet presAssocID="{1F83F706-85A7-2C4C-B198-E2E16F8CAE1F}" presName="Name0" presStyleCnt="0">
        <dgm:presLayoutVars>
          <dgm:dir/>
          <dgm:animLvl val="lvl"/>
          <dgm:resizeHandles val="exact"/>
        </dgm:presLayoutVars>
      </dgm:prSet>
      <dgm:spPr/>
    </dgm:pt>
    <dgm:pt modelId="{F4619975-EFD4-1A48-8622-77701C6CD61E}" type="pres">
      <dgm:prSet presAssocID="{510DAFB0-CE0B-FC4C-B7F5-E37EEE8DD513}" presName="linNode" presStyleCnt="0"/>
      <dgm:spPr/>
    </dgm:pt>
    <dgm:pt modelId="{91C34D39-0CC6-8141-B201-C9BE7C5A072C}" type="pres">
      <dgm:prSet presAssocID="{510DAFB0-CE0B-FC4C-B7F5-E37EEE8DD513}" presName="parentText" presStyleLbl="node1" presStyleIdx="0" presStyleCnt="3">
        <dgm:presLayoutVars>
          <dgm:chMax val="1"/>
          <dgm:bulletEnabled val="1"/>
        </dgm:presLayoutVars>
      </dgm:prSet>
      <dgm:spPr/>
    </dgm:pt>
    <dgm:pt modelId="{479C50BC-AE73-F745-AE61-B0CCCBF0A0C4}" type="pres">
      <dgm:prSet presAssocID="{510DAFB0-CE0B-FC4C-B7F5-E37EEE8DD513}" presName="descendantText" presStyleLbl="alignAccFollowNode1" presStyleIdx="0" presStyleCnt="3">
        <dgm:presLayoutVars>
          <dgm:bulletEnabled val="1"/>
        </dgm:presLayoutVars>
      </dgm:prSet>
      <dgm:spPr/>
    </dgm:pt>
    <dgm:pt modelId="{C2BD7CA0-0870-1F40-A338-53420171A896}" type="pres">
      <dgm:prSet presAssocID="{CF4F3585-2715-1C44-9471-6DEDD3EB7DE4}" presName="sp" presStyleCnt="0"/>
      <dgm:spPr/>
    </dgm:pt>
    <dgm:pt modelId="{12867839-8A09-4149-9794-B3DD28781526}" type="pres">
      <dgm:prSet presAssocID="{8676095A-496F-CB4A-94DA-EA59161FAD6E}" presName="linNode" presStyleCnt="0"/>
      <dgm:spPr/>
    </dgm:pt>
    <dgm:pt modelId="{F69E816F-ABFE-454E-93D7-6161FB5042DB}" type="pres">
      <dgm:prSet presAssocID="{8676095A-496F-CB4A-94DA-EA59161FAD6E}" presName="parentText" presStyleLbl="node1" presStyleIdx="1" presStyleCnt="3">
        <dgm:presLayoutVars>
          <dgm:chMax val="1"/>
          <dgm:bulletEnabled val="1"/>
        </dgm:presLayoutVars>
      </dgm:prSet>
      <dgm:spPr/>
    </dgm:pt>
    <dgm:pt modelId="{AC93AC7A-70C7-3849-8266-5F121D0366B7}" type="pres">
      <dgm:prSet presAssocID="{8676095A-496F-CB4A-94DA-EA59161FAD6E}" presName="descendantText" presStyleLbl="alignAccFollowNode1" presStyleIdx="1" presStyleCnt="3">
        <dgm:presLayoutVars>
          <dgm:bulletEnabled val="1"/>
        </dgm:presLayoutVars>
      </dgm:prSet>
      <dgm:spPr/>
    </dgm:pt>
    <dgm:pt modelId="{8464886C-A602-BA40-A7D0-3338367FA9CE}" type="pres">
      <dgm:prSet presAssocID="{160739E8-44D2-0A42-9E75-99909F48E7C5}" presName="sp" presStyleCnt="0"/>
      <dgm:spPr/>
    </dgm:pt>
    <dgm:pt modelId="{659EE304-BD9A-6944-BDFA-27C11CAF14E5}" type="pres">
      <dgm:prSet presAssocID="{314E47AC-7479-3145-A2C7-DC6A4E75759B}" presName="linNode" presStyleCnt="0"/>
      <dgm:spPr/>
    </dgm:pt>
    <dgm:pt modelId="{7A56A847-DC9E-BE45-B97F-62AFC1A5E963}" type="pres">
      <dgm:prSet presAssocID="{314E47AC-7479-3145-A2C7-DC6A4E75759B}" presName="parentText" presStyleLbl="node1" presStyleIdx="2" presStyleCnt="3">
        <dgm:presLayoutVars>
          <dgm:chMax val="1"/>
          <dgm:bulletEnabled val="1"/>
        </dgm:presLayoutVars>
      </dgm:prSet>
      <dgm:spPr/>
    </dgm:pt>
    <dgm:pt modelId="{7361855E-1FB5-F443-9638-091ED0AAAA92}" type="pres">
      <dgm:prSet presAssocID="{314E47AC-7479-3145-A2C7-DC6A4E75759B}" presName="descendantText" presStyleLbl="alignAccFollowNode1" presStyleIdx="2" presStyleCnt="3">
        <dgm:presLayoutVars>
          <dgm:bulletEnabled val="1"/>
        </dgm:presLayoutVars>
      </dgm:prSet>
      <dgm:spPr/>
    </dgm:pt>
  </dgm:ptLst>
  <dgm:cxnLst>
    <dgm:cxn modelId="{2B70B31A-8851-4D43-9669-1BF1B7219023}" srcId="{8676095A-496F-CB4A-94DA-EA59161FAD6E}" destId="{D25A87E1-2BDE-6542-B4FA-0EEE8CC3E0DE}" srcOrd="0" destOrd="0" parTransId="{FDA29406-6010-E843-A56B-3AC6E68A327C}" sibTransId="{BA431EC6-E344-5847-937F-B631A203EBBE}"/>
    <dgm:cxn modelId="{B99EAF24-9F9D-B443-BCF9-F51B038EC00F}" type="presOf" srcId="{8676095A-496F-CB4A-94DA-EA59161FAD6E}" destId="{F69E816F-ABFE-454E-93D7-6161FB5042DB}" srcOrd="0" destOrd="0" presId="urn:microsoft.com/office/officeart/2005/8/layout/vList5"/>
    <dgm:cxn modelId="{B961DA27-0A23-7849-AED3-606B046C3C39}" type="presOf" srcId="{D25A87E1-2BDE-6542-B4FA-0EEE8CC3E0DE}" destId="{AC93AC7A-70C7-3849-8266-5F121D0366B7}" srcOrd="0" destOrd="0" presId="urn:microsoft.com/office/officeart/2005/8/layout/vList5"/>
    <dgm:cxn modelId="{FC0DE52E-5F42-7142-AEC8-41B43F91A785}" srcId="{510DAFB0-CE0B-FC4C-B7F5-E37EEE8DD513}" destId="{D11E6A1C-B2BD-3E45-B816-76EB9BA77595}" srcOrd="0" destOrd="0" parTransId="{8ACF9172-BFBB-0343-ADDC-E618C690CB8F}" sibTransId="{EC2F8CAC-D445-E843-9615-023906659BC5}"/>
    <dgm:cxn modelId="{8B880E31-355B-3146-86CD-612DA0769196}" srcId="{1F83F706-85A7-2C4C-B198-E2E16F8CAE1F}" destId="{510DAFB0-CE0B-FC4C-B7F5-E37EEE8DD513}" srcOrd="0" destOrd="0" parTransId="{A5F96C4C-3DF5-BB45-A7B1-DED7FA325C9C}" sibTransId="{CF4F3585-2715-1C44-9471-6DEDD3EB7DE4}"/>
    <dgm:cxn modelId="{196A7A35-D0CC-2341-BFC1-A02C5B344517}" srcId="{1F83F706-85A7-2C4C-B198-E2E16F8CAE1F}" destId="{314E47AC-7479-3145-A2C7-DC6A4E75759B}" srcOrd="2" destOrd="0" parTransId="{24E2BCBB-9363-4F4E-99A3-B78BD633265A}" sibTransId="{F2BDED82-83D7-D542-AF90-0B0846C1FC76}"/>
    <dgm:cxn modelId="{7D831D5E-28AE-774A-9F5E-2007EF58417C}" srcId="{314E47AC-7479-3145-A2C7-DC6A4E75759B}" destId="{7E84A10B-2E16-5F4E-A040-43B4FC570A28}" srcOrd="0" destOrd="0" parTransId="{6BA404D7-5E0E-D240-A2AE-48854DC12D06}" sibTransId="{2204935F-2ED1-A441-BF74-83EF760C2F4C}"/>
    <dgm:cxn modelId="{345A3A5E-98FD-7E44-A82B-DBBFA69159A3}" type="presOf" srcId="{D11E6A1C-B2BD-3E45-B816-76EB9BA77595}" destId="{479C50BC-AE73-F745-AE61-B0CCCBF0A0C4}" srcOrd="0" destOrd="0" presId="urn:microsoft.com/office/officeart/2005/8/layout/vList5"/>
    <dgm:cxn modelId="{62D15261-CE07-BD43-BE2D-C207365DEC02}" type="presOf" srcId="{314E47AC-7479-3145-A2C7-DC6A4E75759B}" destId="{7A56A847-DC9E-BE45-B97F-62AFC1A5E963}" srcOrd="0" destOrd="0" presId="urn:microsoft.com/office/officeart/2005/8/layout/vList5"/>
    <dgm:cxn modelId="{80989878-7D33-0A47-99C6-C69FF4C6C529}" type="presOf" srcId="{510DAFB0-CE0B-FC4C-B7F5-E37EEE8DD513}" destId="{91C34D39-0CC6-8141-B201-C9BE7C5A072C}" srcOrd="0" destOrd="0" presId="urn:microsoft.com/office/officeart/2005/8/layout/vList5"/>
    <dgm:cxn modelId="{BE6A1687-2047-284D-9F91-B1968AEE1B8C}" srcId="{1F83F706-85A7-2C4C-B198-E2E16F8CAE1F}" destId="{8676095A-496F-CB4A-94DA-EA59161FAD6E}" srcOrd="1" destOrd="0" parTransId="{2454CBE5-2BD8-C945-9261-7DD2C60F5879}" sibTransId="{160739E8-44D2-0A42-9E75-99909F48E7C5}"/>
    <dgm:cxn modelId="{E4D00B8D-2CE9-064A-AAB7-EBF34AE9B542}" type="presOf" srcId="{1F83F706-85A7-2C4C-B198-E2E16F8CAE1F}" destId="{34DADF65-9985-7B49-8EEE-E3A91CA68167}" srcOrd="0" destOrd="0" presId="urn:microsoft.com/office/officeart/2005/8/layout/vList5"/>
    <dgm:cxn modelId="{44841A98-AE83-5C4A-A217-DA0DA1256436}" type="presOf" srcId="{7E84A10B-2E16-5F4E-A040-43B4FC570A28}" destId="{7361855E-1FB5-F443-9638-091ED0AAAA92}" srcOrd="0" destOrd="0" presId="urn:microsoft.com/office/officeart/2005/8/layout/vList5"/>
    <dgm:cxn modelId="{29E0263B-6949-7041-9F1D-481EB1261DBD}" type="presParOf" srcId="{34DADF65-9985-7B49-8EEE-E3A91CA68167}" destId="{F4619975-EFD4-1A48-8622-77701C6CD61E}" srcOrd="0" destOrd="0" presId="urn:microsoft.com/office/officeart/2005/8/layout/vList5"/>
    <dgm:cxn modelId="{AA594FA2-C696-1D4B-A489-8D0565962097}" type="presParOf" srcId="{F4619975-EFD4-1A48-8622-77701C6CD61E}" destId="{91C34D39-0CC6-8141-B201-C9BE7C5A072C}" srcOrd="0" destOrd="0" presId="urn:microsoft.com/office/officeart/2005/8/layout/vList5"/>
    <dgm:cxn modelId="{31502ACF-5B1A-1749-8020-10AF58DC775C}" type="presParOf" srcId="{F4619975-EFD4-1A48-8622-77701C6CD61E}" destId="{479C50BC-AE73-F745-AE61-B0CCCBF0A0C4}" srcOrd="1" destOrd="0" presId="urn:microsoft.com/office/officeart/2005/8/layout/vList5"/>
    <dgm:cxn modelId="{11D4974C-80BF-534C-8472-F7705CB718D1}" type="presParOf" srcId="{34DADF65-9985-7B49-8EEE-E3A91CA68167}" destId="{C2BD7CA0-0870-1F40-A338-53420171A896}" srcOrd="1" destOrd="0" presId="urn:microsoft.com/office/officeart/2005/8/layout/vList5"/>
    <dgm:cxn modelId="{46B1A5B7-BEE7-0549-851C-6380695C540C}" type="presParOf" srcId="{34DADF65-9985-7B49-8EEE-E3A91CA68167}" destId="{12867839-8A09-4149-9794-B3DD28781526}" srcOrd="2" destOrd="0" presId="urn:microsoft.com/office/officeart/2005/8/layout/vList5"/>
    <dgm:cxn modelId="{F42205A2-9455-D34C-9D8F-578878E3F3E5}" type="presParOf" srcId="{12867839-8A09-4149-9794-B3DD28781526}" destId="{F69E816F-ABFE-454E-93D7-6161FB5042DB}" srcOrd="0" destOrd="0" presId="urn:microsoft.com/office/officeart/2005/8/layout/vList5"/>
    <dgm:cxn modelId="{775A5E7B-9EA4-E540-8F91-DD14C4EFE336}" type="presParOf" srcId="{12867839-8A09-4149-9794-B3DD28781526}" destId="{AC93AC7A-70C7-3849-8266-5F121D0366B7}" srcOrd="1" destOrd="0" presId="urn:microsoft.com/office/officeart/2005/8/layout/vList5"/>
    <dgm:cxn modelId="{9562C69B-0608-4846-8F82-A4085B6CB968}" type="presParOf" srcId="{34DADF65-9985-7B49-8EEE-E3A91CA68167}" destId="{8464886C-A602-BA40-A7D0-3338367FA9CE}" srcOrd="3" destOrd="0" presId="urn:microsoft.com/office/officeart/2005/8/layout/vList5"/>
    <dgm:cxn modelId="{307AE034-33EF-144C-81C9-2DCE76D332F6}" type="presParOf" srcId="{34DADF65-9985-7B49-8EEE-E3A91CA68167}" destId="{659EE304-BD9A-6944-BDFA-27C11CAF14E5}" srcOrd="4" destOrd="0" presId="urn:microsoft.com/office/officeart/2005/8/layout/vList5"/>
    <dgm:cxn modelId="{695417AE-6548-964D-BADF-FC9AD6B62FFE}" type="presParOf" srcId="{659EE304-BD9A-6944-BDFA-27C11CAF14E5}" destId="{7A56A847-DC9E-BE45-B97F-62AFC1A5E963}" srcOrd="0" destOrd="0" presId="urn:microsoft.com/office/officeart/2005/8/layout/vList5"/>
    <dgm:cxn modelId="{292A98EB-8BFE-3043-90F8-2DDB10A8DCA8}" type="presParOf" srcId="{659EE304-BD9A-6944-BDFA-27C11CAF14E5}" destId="{7361855E-1FB5-F443-9638-091ED0AAAA92}" srcOrd="1" destOrd="0" presId="urn:microsoft.com/office/officeart/2005/8/layout/vList5"/>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8C26C52D-9D78-3840-9F6E-9D5A71FE0C22}"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814D944F-3DF0-F041-ADD0-540D24D7D65A}">
      <dgm:prSet phldrT="[Text]"/>
      <dgm:spPr>
        <a:solidFill>
          <a:srgbClr val="004371"/>
        </a:solidFill>
      </dgm:spPr>
      <dgm:t>
        <a:bodyPr/>
        <a:lstStyle/>
        <a:p>
          <a:r>
            <a:rPr lang="en-GB"/>
            <a:t>Thiamine deficiency</a:t>
          </a:r>
        </a:p>
      </dgm:t>
    </dgm:pt>
    <dgm:pt modelId="{3DEBD6A7-8B62-C149-B800-66A23368204D}" type="parTrans" cxnId="{6667341A-173A-A448-9087-0FE33A585A9D}">
      <dgm:prSet/>
      <dgm:spPr/>
      <dgm:t>
        <a:bodyPr/>
        <a:lstStyle/>
        <a:p>
          <a:endParaRPr lang="en-GB"/>
        </a:p>
      </dgm:t>
    </dgm:pt>
    <dgm:pt modelId="{A44CBD40-3D36-2D4D-BD42-769820D4243E}" type="sibTrans" cxnId="{6667341A-173A-A448-9087-0FE33A585A9D}">
      <dgm:prSet/>
      <dgm:spPr/>
      <dgm:t>
        <a:bodyPr/>
        <a:lstStyle/>
        <a:p>
          <a:endParaRPr lang="en-GB"/>
        </a:p>
      </dgm:t>
    </dgm:pt>
    <dgm:pt modelId="{4866E81A-EB41-AC4D-81D2-5F767DE0A8A2}">
      <dgm:prSet phldrT="[Text]"/>
      <dgm:spPr/>
      <dgm:t>
        <a:bodyPr/>
        <a:lstStyle/>
        <a:p>
          <a:r>
            <a:rPr lang="en-GB"/>
            <a:t>Decreased</a:t>
          </a:r>
        </a:p>
        <a:p>
          <a:r>
            <a:rPr lang="en-GB"/>
            <a:t>efficiency in the</a:t>
          </a:r>
        </a:p>
        <a:p>
          <a:r>
            <a:rPr lang="en-GB"/>
            <a:t>TCA cycle</a:t>
          </a:r>
        </a:p>
      </dgm:t>
    </dgm:pt>
    <dgm:pt modelId="{41FC8824-9287-8A42-969C-3DFB2E4BAAFE}" type="parTrans" cxnId="{50B70B28-5538-4E49-9583-2D57D9B9FD4D}">
      <dgm:prSet/>
      <dgm:spPr/>
      <dgm:t>
        <a:bodyPr/>
        <a:lstStyle/>
        <a:p>
          <a:endParaRPr lang="en-GB"/>
        </a:p>
      </dgm:t>
    </dgm:pt>
    <dgm:pt modelId="{2343DB37-9FE1-D44B-A6C7-B249604E3041}" type="sibTrans" cxnId="{50B70B28-5538-4E49-9583-2D57D9B9FD4D}">
      <dgm:prSet/>
      <dgm:spPr/>
      <dgm:t>
        <a:bodyPr/>
        <a:lstStyle/>
        <a:p>
          <a:endParaRPr lang="en-GB"/>
        </a:p>
      </dgm:t>
    </dgm:pt>
    <dgm:pt modelId="{984240D4-F388-684E-8C1F-38E8E02D64B7}">
      <dgm:prSet phldrT="[Text]"/>
      <dgm:spPr>
        <a:solidFill>
          <a:srgbClr val="004371"/>
        </a:solidFill>
      </dgm:spPr>
      <dgm:t>
        <a:bodyPr/>
        <a:lstStyle/>
        <a:p>
          <a:r>
            <a:rPr lang="en-GB"/>
            <a:t>Oedema</a:t>
          </a:r>
        </a:p>
      </dgm:t>
    </dgm:pt>
    <dgm:pt modelId="{33DFFF60-4621-2E40-A5FF-3B450D8C2EB6}" type="parTrans" cxnId="{20B881D6-1B8A-B44A-9308-F3F4B35B9B14}">
      <dgm:prSet/>
      <dgm:spPr/>
      <dgm:t>
        <a:bodyPr/>
        <a:lstStyle/>
        <a:p>
          <a:endParaRPr lang="en-GB"/>
        </a:p>
      </dgm:t>
    </dgm:pt>
    <dgm:pt modelId="{966BC825-B359-E542-8F69-08949CA53724}" type="sibTrans" cxnId="{20B881D6-1B8A-B44A-9308-F3F4B35B9B14}">
      <dgm:prSet/>
      <dgm:spPr/>
      <dgm:t>
        <a:bodyPr/>
        <a:lstStyle/>
        <a:p>
          <a:endParaRPr lang="en-GB"/>
        </a:p>
      </dgm:t>
    </dgm:pt>
    <dgm:pt modelId="{FA6ABE51-8D9C-AF4F-8C94-D41827397EC2}">
      <dgm:prSet phldrT="[Text]"/>
      <dgm:spPr/>
      <dgm:t>
        <a:bodyPr/>
        <a:lstStyle/>
        <a:p>
          <a:r>
            <a:rPr lang="en-GB"/>
            <a:t>Cytotoxic and</a:t>
          </a:r>
        </a:p>
        <a:p>
          <a:r>
            <a:rPr lang="en-GB"/>
            <a:t>vasogenic</a:t>
          </a:r>
        </a:p>
        <a:p>
          <a:r>
            <a:rPr lang="en-GB"/>
            <a:t>through</a:t>
          </a:r>
        </a:p>
        <a:p>
          <a:r>
            <a:rPr lang="en-GB"/>
            <a:t>accumulation of</a:t>
          </a:r>
        </a:p>
        <a:p>
          <a:r>
            <a:rPr lang="en-GB"/>
            <a:t>intermediate</a:t>
          </a:r>
        </a:p>
        <a:p>
          <a:r>
            <a:rPr lang="en-GB"/>
            <a:t>metabolites</a:t>
          </a:r>
        </a:p>
      </dgm:t>
    </dgm:pt>
    <dgm:pt modelId="{7E8DE2EB-5A07-B54C-A887-4E0749C3BDA4}" type="parTrans" cxnId="{513006D7-9DA3-874C-8C4C-D96CE8402FCF}">
      <dgm:prSet/>
      <dgm:spPr/>
      <dgm:t>
        <a:bodyPr/>
        <a:lstStyle/>
        <a:p>
          <a:endParaRPr lang="en-GB"/>
        </a:p>
      </dgm:t>
    </dgm:pt>
    <dgm:pt modelId="{971DD5CA-01DA-BC49-A1FE-1266A289BFB2}" type="sibTrans" cxnId="{513006D7-9DA3-874C-8C4C-D96CE8402FCF}">
      <dgm:prSet/>
      <dgm:spPr/>
      <dgm:t>
        <a:bodyPr/>
        <a:lstStyle/>
        <a:p>
          <a:endParaRPr lang="en-GB"/>
        </a:p>
      </dgm:t>
    </dgm:pt>
    <dgm:pt modelId="{AF4E88F2-5D4C-3F40-A00F-C66152DFC2CD}">
      <dgm:prSet phldrT="[Text]"/>
      <dgm:spPr>
        <a:solidFill>
          <a:srgbClr val="004371"/>
        </a:solidFill>
      </dgm:spPr>
      <dgm:t>
        <a:bodyPr/>
        <a:lstStyle/>
        <a:p>
          <a:r>
            <a:rPr lang="en-GB"/>
            <a:t>Indirect neuronal cell death</a:t>
          </a:r>
        </a:p>
      </dgm:t>
    </dgm:pt>
    <dgm:pt modelId="{B3A68187-1E35-A24D-8AAA-8E51C6EF693D}" type="parTrans" cxnId="{B520CEF4-06CE-114D-91D7-27D54299739F}">
      <dgm:prSet/>
      <dgm:spPr/>
      <dgm:t>
        <a:bodyPr/>
        <a:lstStyle/>
        <a:p>
          <a:endParaRPr lang="en-GB"/>
        </a:p>
      </dgm:t>
    </dgm:pt>
    <dgm:pt modelId="{F10C1BB8-9739-204E-AFD7-2B1735D86248}" type="sibTrans" cxnId="{B520CEF4-06CE-114D-91D7-27D54299739F}">
      <dgm:prSet/>
      <dgm:spPr/>
      <dgm:t>
        <a:bodyPr/>
        <a:lstStyle/>
        <a:p>
          <a:endParaRPr lang="en-GB"/>
        </a:p>
      </dgm:t>
    </dgm:pt>
    <dgm:pt modelId="{301746B3-F033-6D42-8A1C-85D1E7A8D56B}">
      <dgm:prSet phldrT="[Text]"/>
      <dgm:spPr/>
      <dgm:t>
        <a:bodyPr/>
        <a:lstStyle/>
        <a:p>
          <a:r>
            <a:rPr lang="en-GB"/>
            <a:t>Predilection</a:t>
          </a:r>
        </a:p>
        <a:p>
          <a:r>
            <a:rPr lang="en-GB"/>
            <a:t>towards the</a:t>
          </a:r>
        </a:p>
        <a:p>
          <a:r>
            <a:rPr lang="en-GB"/>
            <a:t>mid-brain and</a:t>
          </a:r>
        </a:p>
        <a:p>
          <a:r>
            <a:rPr lang="en-GB"/>
            <a:t>cerebellar</a:t>
          </a:r>
        </a:p>
        <a:p>
          <a:r>
            <a:rPr lang="en-GB"/>
            <a:t>purkinje cells</a:t>
          </a:r>
        </a:p>
      </dgm:t>
    </dgm:pt>
    <dgm:pt modelId="{708F448C-FBDF-474D-9268-4CB47C3B3408}" type="parTrans" cxnId="{C99CD866-DFA0-E448-99BF-A1C9FD793EB0}">
      <dgm:prSet/>
      <dgm:spPr/>
      <dgm:t>
        <a:bodyPr/>
        <a:lstStyle/>
        <a:p>
          <a:endParaRPr lang="en-GB"/>
        </a:p>
      </dgm:t>
    </dgm:pt>
    <dgm:pt modelId="{D528A525-355D-C54A-8E77-F8D96289DCB4}" type="sibTrans" cxnId="{C99CD866-DFA0-E448-99BF-A1C9FD793EB0}">
      <dgm:prSet/>
      <dgm:spPr/>
      <dgm:t>
        <a:bodyPr/>
        <a:lstStyle/>
        <a:p>
          <a:endParaRPr lang="en-GB"/>
        </a:p>
      </dgm:t>
    </dgm:pt>
    <dgm:pt modelId="{C6A03EE8-6C44-1845-ABAC-9ACCE293CF9D}" type="pres">
      <dgm:prSet presAssocID="{8C26C52D-9D78-3840-9F6E-9D5A71FE0C22}" presName="rootnode" presStyleCnt="0">
        <dgm:presLayoutVars>
          <dgm:chMax/>
          <dgm:chPref/>
          <dgm:dir/>
          <dgm:animLvl val="lvl"/>
        </dgm:presLayoutVars>
      </dgm:prSet>
      <dgm:spPr/>
    </dgm:pt>
    <dgm:pt modelId="{A11C530E-FD4A-0241-B3A4-5BC2D5D5F5F9}" type="pres">
      <dgm:prSet presAssocID="{814D944F-3DF0-F041-ADD0-540D24D7D65A}" presName="composite" presStyleCnt="0"/>
      <dgm:spPr/>
    </dgm:pt>
    <dgm:pt modelId="{B7DC7AB6-94E9-B546-83D4-A1B2D46498D3}" type="pres">
      <dgm:prSet presAssocID="{814D944F-3DF0-F041-ADD0-540D24D7D65A}" presName="bentUpArrow1" presStyleLbl="alignImgPlace1" presStyleIdx="0" presStyleCnt="2"/>
      <dgm:spPr>
        <a:solidFill>
          <a:srgbClr val="EF9D0E"/>
        </a:solidFill>
      </dgm:spPr>
    </dgm:pt>
    <dgm:pt modelId="{ADB3345C-7F82-5546-90D8-92A7314DA681}" type="pres">
      <dgm:prSet presAssocID="{814D944F-3DF0-F041-ADD0-540D24D7D65A}" presName="ParentText" presStyleLbl="node1" presStyleIdx="0" presStyleCnt="3">
        <dgm:presLayoutVars>
          <dgm:chMax val="1"/>
          <dgm:chPref val="1"/>
          <dgm:bulletEnabled val="1"/>
        </dgm:presLayoutVars>
      </dgm:prSet>
      <dgm:spPr/>
    </dgm:pt>
    <dgm:pt modelId="{AA04BB00-96D4-E442-946F-35D2B17D8B1E}" type="pres">
      <dgm:prSet presAssocID="{814D944F-3DF0-F041-ADD0-540D24D7D65A}" presName="ChildText" presStyleLbl="revTx" presStyleIdx="0" presStyleCnt="3">
        <dgm:presLayoutVars>
          <dgm:chMax val="0"/>
          <dgm:chPref val="0"/>
          <dgm:bulletEnabled val="1"/>
        </dgm:presLayoutVars>
      </dgm:prSet>
      <dgm:spPr/>
    </dgm:pt>
    <dgm:pt modelId="{57F11CE9-66C7-D645-BB07-9C01109FFE0F}" type="pres">
      <dgm:prSet presAssocID="{A44CBD40-3D36-2D4D-BD42-769820D4243E}" presName="sibTrans" presStyleCnt="0"/>
      <dgm:spPr/>
    </dgm:pt>
    <dgm:pt modelId="{EA5C809D-7D7F-0440-AF2E-E6E35FF10B0A}" type="pres">
      <dgm:prSet presAssocID="{984240D4-F388-684E-8C1F-38E8E02D64B7}" presName="composite" presStyleCnt="0"/>
      <dgm:spPr/>
    </dgm:pt>
    <dgm:pt modelId="{267A1A46-BCDF-854C-B9CE-415174E44523}" type="pres">
      <dgm:prSet presAssocID="{984240D4-F388-684E-8C1F-38E8E02D64B7}" presName="bentUpArrow1" presStyleLbl="alignImgPlace1" presStyleIdx="1" presStyleCnt="2"/>
      <dgm:spPr>
        <a:solidFill>
          <a:srgbClr val="EF9D0E"/>
        </a:solidFill>
      </dgm:spPr>
    </dgm:pt>
    <dgm:pt modelId="{12381094-F333-7447-9FFD-FB3BEBB475D1}" type="pres">
      <dgm:prSet presAssocID="{984240D4-F388-684E-8C1F-38E8E02D64B7}" presName="ParentText" presStyleLbl="node1" presStyleIdx="1" presStyleCnt="3">
        <dgm:presLayoutVars>
          <dgm:chMax val="1"/>
          <dgm:chPref val="1"/>
          <dgm:bulletEnabled val="1"/>
        </dgm:presLayoutVars>
      </dgm:prSet>
      <dgm:spPr/>
    </dgm:pt>
    <dgm:pt modelId="{0F8684D9-8A57-7C45-A59C-6209A5D02769}" type="pres">
      <dgm:prSet presAssocID="{984240D4-F388-684E-8C1F-38E8E02D64B7}" presName="ChildText" presStyleLbl="revTx" presStyleIdx="1" presStyleCnt="3">
        <dgm:presLayoutVars>
          <dgm:chMax val="0"/>
          <dgm:chPref val="0"/>
          <dgm:bulletEnabled val="1"/>
        </dgm:presLayoutVars>
      </dgm:prSet>
      <dgm:spPr/>
    </dgm:pt>
    <dgm:pt modelId="{2C53D3AE-D313-6F4F-8171-5410E72EF953}" type="pres">
      <dgm:prSet presAssocID="{966BC825-B359-E542-8F69-08949CA53724}" presName="sibTrans" presStyleCnt="0"/>
      <dgm:spPr/>
    </dgm:pt>
    <dgm:pt modelId="{AE4D66C2-4D58-C649-9F18-A9E7F83222C7}" type="pres">
      <dgm:prSet presAssocID="{AF4E88F2-5D4C-3F40-A00F-C66152DFC2CD}" presName="composite" presStyleCnt="0"/>
      <dgm:spPr/>
    </dgm:pt>
    <dgm:pt modelId="{2B3AF5F7-ABF2-8B44-B2F1-BB666B90346E}" type="pres">
      <dgm:prSet presAssocID="{AF4E88F2-5D4C-3F40-A00F-C66152DFC2CD}" presName="ParentText" presStyleLbl="node1" presStyleIdx="2" presStyleCnt="3">
        <dgm:presLayoutVars>
          <dgm:chMax val="1"/>
          <dgm:chPref val="1"/>
          <dgm:bulletEnabled val="1"/>
        </dgm:presLayoutVars>
      </dgm:prSet>
      <dgm:spPr/>
    </dgm:pt>
    <dgm:pt modelId="{63A439DD-921A-B34C-9021-42B4AF59F36F}" type="pres">
      <dgm:prSet presAssocID="{AF4E88F2-5D4C-3F40-A00F-C66152DFC2CD}" presName="FinalChildText" presStyleLbl="revTx" presStyleIdx="2" presStyleCnt="3">
        <dgm:presLayoutVars>
          <dgm:chMax val="0"/>
          <dgm:chPref val="0"/>
          <dgm:bulletEnabled val="1"/>
        </dgm:presLayoutVars>
      </dgm:prSet>
      <dgm:spPr/>
    </dgm:pt>
  </dgm:ptLst>
  <dgm:cxnLst>
    <dgm:cxn modelId="{6667341A-173A-A448-9087-0FE33A585A9D}" srcId="{8C26C52D-9D78-3840-9F6E-9D5A71FE0C22}" destId="{814D944F-3DF0-F041-ADD0-540D24D7D65A}" srcOrd="0" destOrd="0" parTransId="{3DEBD6A7-8B62-C149-B800-66A23368204D}" sibTransId="{A44CBD40-3D36-2D4D-BD42-769820D4243E}"/>
    <dgm:cxn modelId="{2BF70821-D87D-CB4F-BBF0-0C6ECE4D4963}" type="presOf" srcId="{984240D4-F388-684E-8C1F-38E8E02D64B7}" destId="{12381094-F333-7447-9FFD-FB3BEBB475D1}" srcOrd="0" destOrd="0" presId="urn:microsoft.com/office/officeart/2005/8/layout/StepDownProcess"/>
    <dgm:cxn modelId="{50B70B28-5538-4E49-9583-2D57D9B9FD4D}" srcId="{814D944F-3DF0-F041-ADD0-540D24D7D65A}" destId="{4866E81A-EB41-AC4D-81D2-5F767DE0A8A2}" srcOrd="0" destOrd="0" parTransId="{41FC8824-9287-8A42-969C-3DFB2E4BAAFE}" sibTransId="{2343DB37-9FE1-D44B-A6C7-B249604E3041}"/>
    <dgm:cxn modelId="{33B97F31-9ADA-AF4B-9734-DD7F44B4EC3F}" type="presOf" srcId="{FA6ABE51-8D9C-AF4F-8C94-D41827397EC2}" destId="{0F8684D9-8A57-7C45-A59C-6209A5D02769}" srcOrd="0" destOrd="0" presId="urn:microsoft.com/office/officeart/2005/8/layout/StepDownProcess"/>
    <dgm:cxn modelId="{B108373B-038F-7C4B-BCBB-F0C8AFF16E19}" type="presOf" srcId="{8C26C52D-9D78-3840-9F6E-9D5A71FE0C22}" destId="{C6A03EE8-6C44-1845-ABAC-9ACCE293CF9D}" srcOrd="0" destOrd="0" presId="urn:microsoft.com/office/officeart/2005/8/layout/StepDownProcess"/>
    <dgm:cxn modelId="{C99CD866-DFA0-E448-99BF-A1C9FD793EB0}" srcId="{AF4E88F2-5D4C-3F40-A00F-C66152DFC2CD}" destId="{301746B3-F033-6D42-8A1C-85D1E7A8D56B}" srcOrd="0" destOrd="0" parTransId="{708F448C-FBDF-474D-9268-4CB47C3B3408}" sibTransId="{D528A525-355D-C54A-8E77-F8D96289DCB4}"/>
    <dgm:cxn modelId="{1311406B-D21C-5F41-8624-36C5D54FC280}" type="presOf" srcId="{4866E81A-EB41-AC4D-81D2-5F767DE0A8A2}" destId="{AA04BB00-96D4-E442-946F-35D2B17D8B1E}" srcOrd="0" destOrd="0" presId="urn:microsoft.com/office/officeart/2005/8/layout/StepDownProcess"/>
    <dgm:cxn modelId="{67FCD48E-866A-734C-A511-66A29C561BD6}" type="presOf" srcId="{814D944F-3DF0-F041-ADD0-540D24D7D65A}" destId="{ADB3345C-7F82-5546-90D8-92A7314DA681}" srcOrd="0" destOrd="0" presId="urn:microsoft.com/office/officeart/2005/8/layout/StepDownProcess"/>
    <dgm:cxn modelId="{D285D6C0-EB11-3445-964C-64E9C9A8ECC2}" type="presOf" srcId="{AF4E88F2-5D4C-3F40-A00F-C66152DFC2CD}" destId="{2B3AF5F7-ABF2-8B44-B2F1-BB666B90346E}" srcOrd="0" destOrd="0" presId="urn:microsoft.com/office/officeart/2005/8/layout/StepDownProcess"/>
    <dgm:cxn modelId="{20B881D6-1B8A-B44A-9308-F3F4B35B9B14}" srcId="{8C26C52D-9D78-3840-9F6E-9D5A71FE0C22}" destId="{984240D4-F388-684E-8C1F-38E8E02D64B7}" srcOrd="1" destOrd="0" parTransId="{33DFFF60-4621-2E40-A5FF-3B450D8C2EB6}" sibTransId="{966BC825-B359-E542-8F69-08949CA53724}"/>
    <dgm:cxn modelId="{513006D7-9DA3-874C-8C4C-D96CE8402FCF}" srcId="{984240D4-F388-684E-8C1F-38E8E02D64B7}" destId="{FA6ABE51-8D9C-AF4F-8C94-D41827397EC2}" srcOrd="0" destOrd="0" parTransId="{7E8DE2EB-5A07-B54C-A887-4E0749C3BDA4}" sibTransId="{971DD5CA-01DA-BC49-A1FE-1266A289BFB2}"/>
    <dgm:cxn modelId="{253755E9-A34B-0448-B7C7-692D4AA5B72B}" type="presOf" srcId="{301746B3-F033-6D42-8A1C-85D1E7A8D56B}" destId="{63A439DD-921A-B34C-9021-42B4AF59F36F}" srcOrd="0" destOrd="0" presId="urn:microsoft.com/office/officeart/2005/8/layout/StepDownProcess"/>
    <dgm:cxn modelId="{B520CEF4-06CE-114D-91D7-27D54299739F}" srcId="{8C26C52D-9D78-3840-9F6E-9D5A71FE0C22}" destId="{AF4E88F2-5D4C-3F40-A00F-C66152DFC2CD}" srcOrd="2" destOrd="0" parTransId="{B3A68187-1E35-A24D-8AAA-8E51C6EF693D}" sibTransId="{F10C1BB8-9739-204E-AFD7-2B1735D86248}"/>
    <dgm:cxn modelId="{6AD3701A-DFDA-C846-B10C-6BAA86518856}" type="presParOf" srcId="{C6A03EE8-6C44-1845-ABAC-9ACCE293CF9D}" destId="{A11C530E-FD4A-0241-B3A4-5BC2D5D5F5F9}" srcOrd="0" destOrd="0" presId="urn:microsoft.com/office/officeart/2005/8/layout/StepDownProcess"/>
    <dgm:cxn modelId="{2CBCD32C-9BA8-574C-A9BE-928A1F384728}" type="presParOf" srcId="{A11C530E-FD4A-0241-B3A4-5BC2D5D5F5F9}" destId="{B7DC7AB6-94E9-B546-83D4-A1B2D46498D3}" srcOrd="0" destOrd="0" presId="urn:microsoft.com/office/officeart/2005/8/layout/StepDownProcess"/>
    <dgm:cxn modelId="{7898CCA3-599B-9849-9B74-1F8907DB784A}" type="presParOf" srcId="{A11C530E-FD4A-0241-B3A4-5BC2D5D5F5F9}" destId="{ADB3345C-7F82-5546-90D8-92A7314DA681}" srcOrd="1" destOrd="0" presId="urn:microsoft.com/office/officeart/2005/8/layout/StepDownProcess"/>
    <dgm:cxn modelId="{F1C85591-A8FE-AA4A-A5EE-FD9D1116D0F6}" type="presParOf" srcId="{A11C530E-FD4A-0241-B3A4-5BC2D5D5F5F9}" destId="{AA04BB00-96D4-E442-946F-35D2B17D8B1E}" srcOrd="2" destOrd="0" presId="urn:microsoft.com/office/officeart/2005/8/layout/StepDownProcess"/>
    <dgm:cxn modelId="{1552AF25-029C-F943-AF7A-4AC762178450}" type="presParOf" srcId="{C6A03EE8-6C44-1845-ABAC-9ACCE293CF9D}" destId="{57F11CE9-66C7-D645-BB07-9C01109FFE0F}" srcOrd="1" destOrd="0" presId="urn:microsoft.com/office/officeart/2005/8/layout/StepDownProcess"/>
    <dgm:cxn modelId="{A16B9072-8499-4D4C-BEDF-EEBA597B2932}" type="presParOf" srcId="{C6A03EE8-6C44-1845-ABAC-9ACCE293CF9D}" destId="{EA5C809D-7D7F-0440-AF2E-E6E35FF10B0A}" srcOrd="2" destOrd="0" presId="urn:microsoft.com/office/officeart/2005/8/layout/StepDownProcess"/>
    <dgm:cxn modelId="{019DA946-A2D4-9641-9A1C-355BE4CC7E53}" type="presParOf" srcId="{EA5C809D-7D7F-0440-AF2E-E6E35FF10B0A}" destId="{267A1A46-BCDF-854C-B9CE-415174E44523}" srcOrd="0" destOrd="0" presId="urn:microsoft.com/office/officeart/2005/8/layout/StepDownProcess"/>
    <dgm:cxn modelId="{76EB098E-2F87-F949-9495-4AC5E5BD346F}" type="presParOf" srcId="{EA5C809D-7D7F-0440-AF2E-E6E35FF10B0A}" destId="{12381094-F333-7447-9FFD-FB3BEBB475D1}" srcOrd="1" destOrd="0" presId="urn:microsoft.com/office/officeart/2005/8/layout/StepDownProcess"/>
    <dgm:cxn modelId="{02A0EB10-81B0-5646-AA3E-D14C77E9E65F}" type="presParOf" srcId="{EA5C809D-7D7F-0440-AF2E-E6E35FF10B0A}" destId="{0F8684D9-8A57-7C45-A59C-6209A5D02769}" srcOrd="2" destOrd="0" presId="urn:microsoft.com/office/officeart/2005/8/layout/StepDownProcess"/>
    <dgm:cxn modelId="{F6260F0C-B6DF-A844-8912-3A25431940FC}" type="presParOf" srcId="{C6A03EE8-6C44-1845-ABAC-9ACCE293CF9D}" destId="{2C53D3AE-D313-6F4F-8171-5410E72EF953}" srcOrd="3" destOrd="0" presId="urn:microsoft.com/office/officeart/2005/8/layout/StepDownProcess"/>
    <dgm:cxn modelId="{988F8826-2B99-2D48-BD4D-CF7A8ADECB57}" type="presParOf" srcId="{C6A03EE8-6C44-1845-ABAC-9ACCE293CF9D}" destId="{AE4D66C2-4D58-C649-9F18-A9E7F83222C7}" srcOrd="4" destOrd="0" presId="urn:microsoft.com/office/officeart/2005/8/layout/StepDownProcess"/>
    <dgm:cxn modelId="{BAE6E06E-04BC-5E48-AC9C-AF38AD15A282}" type="presParOf" srcId="{AE4D66C2-4D58-C649-9F18-A9E7F83222C7}" destId="{2B3AF5F7-ABF2-8B44-B2F1-BB666B90346E}" srcOrd="0" destOrd="0" presId="urn:microsoft.com/office/officeart/2005/8/layout/StepDownProcess"/>
    <dgm:cxn modelId="{A1FF5EF7-A706-0C4B-ABD8-7B4067BC69B4}" type="presParOf" srcId="{AE4D66C2-4D58-C649-9F18-A9E7F83222C7}" destId="{63A439DD-921A-B34C-9021-42B4AF59F36F}" srcOrd="1" destOrd="0" presId="urn:microsoft.com/office/officeart/2005/8/layout/StepDownProcess"/>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3F39783-8E81-9545-AD37-40C5B78DE826}" type="doc">
      <dgm:prSet loTypeId="urn:microsoft.com/office/officeart/2005/8/layout/hList1" loCatId="" qsTypeId="urn:microsoft.com/office/officeart/2005/8/quickstyle/simple1" qsCatId="simple" csTypeId="urn:microsoft.com/office/officeart/2005/8/colors/accent1_2" csCatId="accent1" phldr="1"/>
      <dgm:spPr/>
      <dgm:t>
        <a:bodyPr/>
        <a:lstStyle/>
        <a:p>
          <a:endParaRPr lang="en-GB"/>
        </a:p>
      </dgm:t>
    </dgm:pt>
    <dgm:pt modelId="{1B6B1E16-9791-4547-8207-BCF46A1AFAFF}">
      <dgm:prSet phldrT="[Text]" custT="1"/>
      <dgm:spPr>
        <a:solidFill>
          <a:srgbClr val="004371"/>
        </a:solidFill>
      </dgm:spPr>
      <dgm:t>
        <a:bodyPr/>
        <a:lstStyle/>
        <a:p>
          <a:r>
            <a:rPr lang="en-GB" sz="900" b="1"/>
            <a:t>Mania / manic episode</a:t>
          </a:r>
        </a:p>
        <a:p>
          <a:r>
            <a:rPr lang="en-GB" sz="600" b="0" i="0"/>
            <a:t>A distinct period of abnormally and persistently elevated, expansive, or irritable mood, with 3 or more characteristic symptoms of mania. DSM-5, ICD-10, and ICD-11 specify the episode should last at least 1 week, or less if admission to hospital is necessary.</a:t>
          </a:r>
          <a:r>
            <a:rPr lang="en-GB" sz="600"/>
            <a:t> </a:t>
          </a:r>
        </a:p>
      </dgm:t>
    </dgm:pt>
    <dgm:pt modelId="{32DC20D6-9DE8-2D46-8E1C-3C22AC5962D7}" type="parTrans" cxnId="{FCEACFED-A6E5-054F-A3BE-F4A6799CBC98}">
      <dgm:prSet/>
      <dgm:spPr/>
      <dgm:t>
        <a:bodyPr/>
        <a:lstStyle/>
        <a:p>
          <a:endParaRPr lang="en-GB"/>
        </a:p>
      </dgm:t>
    </dgm:pt>
    <dgm:pt modelId="{3FC59AFE-436F-1741-8225-D4A0C015D7B9}" type="sibTrans" cxnId="{FCEACFED-A6E5-054F-A3BE-F4A6799CBC98}">
      <dgm:prSet/>
      <dgm:spPr/>
      <dgm:t>
        <a:bodyPr/>
        <a:lstStyle/>
        <a:p>
          <a:endParaRPr lang="en-GB"/>
        </a:p>
      </dgm:t>
    </dgm:pt>
    <dgm:pt modelId="{98700A0F-5C9F-CA45-9BA9-CAA72D14ACC4}">
      <dgm:prSet phldrT="[Text]"/>
      <dgm:spPr/>
      <dgm:t>
        <a:bodyPr/>
        <a:lstStyle/>
        <a:p>
          <a:pPr>
            <a:buFont typeface="Symbol" pitchFamily="2" charset="2"/>
            <a:buChar char=""/>
          </a:pPr>
          <a:r>
            <a:rPr lang="en-GB"/>
            <a:t>Elevated mood (out of keeping with circumstances).</a:t>
          </a:r>
        </a:p>
      </dgm:t>
    </dgm:pt>
    <dgm:pt modelId="{DA855FF9-35B2-1648-AD2E-0745CE1F06CB}" type="parTrans" cxnId="{DFE36121-A88D-A34A-91D9-45CE84E856F0}">
      <dgm:prSet/>
      <dgm:spPr/>
      <dgm:t>
        <a:bodyPr/>
        <a:lstStyle/>
        <a:p>
          <a:endParaRPr lang="en-GB"/>
        </a:p>
      </dgm:t>
    </dgm:pt>
    <dgm:pt modelId="{D2300FEB-6C64-4A44-8519-CDE76CFA7F95}" type="sibTrans" cxnId="{DFE36121-A88D-A34A-91D9-45CE84E856F0}">
      <dgm:prSet/>
      <dgm:spPr/>
      <dgm:t>
        <a:bodyPr/>
        <a:lstStyle/>
        <a:p>
          <a:endParaRPr lang="en-GB"/>
        </a:p>
      </dgm:t>
    </dgm:pt>
    <dgm:pt modelId="{81047603-4C75-BF4C-AD0A-7D8E781ECBBC}">
      <dgm:prSet phldrT="[Text]" custT="1"/>
      <dgm:spPr>
        <a:solidFill>
          <a:srgbClr val="004371"/>
        </a:solidFill>
      </dgm:spPr>
      <dgm:t>
        <a:bodyPr/>
        <a:lstStyle/>
        <a:p>
          <a:r>
            <a:rPr lang="en-GB" sz="900" b="1"/>
            <a:t>Hypomania</a:t>
          </a:r>
        </a:p>
        <a:p>
          <a:r>
            <a:rPr lang="en-GB" sz="600" b="0" i="0"/>
            <a:t>According to the DSM-5/ICD-10 criteria or ICD-11 criteria, an individual must display three or more characteristic symptoms lasting for a minimum of 4 days (DSM-5/ICD-10) or "several" days (ICD-11). These symptoms must be noticeably distinct from an individual's typical mood, as confirmed by a third-party source. It is important to note that these symptoms must not be severe enough to disrupt social or occupational functioning, necessitate hospitalization, or involve psychotic features.</a:t>
          </a:r>
        </a:p>
        <a:p>
          <a:endParaRPr lang="en-GB" sz="600" b="1"/>
        </a:p>
      </dgm:t>
    </dgm:pt>
    <dgm:pt modelId="{8E4B61AC-6B7D-514C-B2DA-F2308BB86C88}" type="parTrans" cxnId="{62DD5D5B-BFB5-F34E-9FA2-9026F8373368}">
      <dgm:prSet/>
      <dgm:spPr/>
      <dgm:t>
        <a:bodyPr/>
        <a:lstStyle/>
        <a:p>
          <a:endParaRPr lang="en-GB"/>
        </a:p>
      </dgm:t>
    </dgm:pt>
    <dgm:pt modelId="{07A0D421-029F-1E41-B39B-60AD0F4127F2}" type="sibTrans" cxnId="{62DD5D5B-BFB5-F34E-9FA2-9026F8373368}">
      <dgm:prSet/>
      <dgm:spPr/>
      <dgm:t>
        <a:bodyPr/>
        <a:lstStyle/>
        <a:p>
          <a:endParaRPr lang="en-GB"/>
        </a:p>
      </dgm:t>
    </dgm:pt>
    <dgm:pt modelId="{11B765B9-AA4F-964D-B141-2572B947AAEE}">
      <dgm:prSet phldrT="[Text]"/>
      <dgm:spPr/>
      <dgm:t>
        <a:bodyPr/>
        <a:lstStyle/>
        <a:p>
          <a:pPr>
            <a:buFont typeface="Symbol" pitchFamily="2" charset="2"/>
            <a:buChar char=""/>
          </a:pPr>
          <a:r>
            <a:rPr lang="en-GB"/>
            <a:t>Mildly elevated, expansive, or irritable mood.</a:t>
          </a:r>
        </a:p>
      </dgm:t>
    </dgm:pt>
    <dgm:pt modelId="{197CB220-B172-1240-9B65-B39F52668ABA}" type="parTrans" cxnId="{6CEEA4E1-1898-F745-A20C-4573F264E809}">
      <dgm:prSet/>
      <dgm:spPr/>
      <dgm:t>
        <a:bodyPr/>
        <a:lstStyle/>
        <a:p>
          <a:endParaRPr lang="en-GB"/>
        </a:p>
      </dgm:t>
    </dgm:pt>
    <dgm:pt modelId="{C2DBA49D-FA48-DE41-8865-846C09DB832D}" type="sibTrans" cxnId="{6CEEA4E1-1898-F745-A20C-4573F264E809}">
      <dgm:prSet/>
      <dgm:spPr/>
      <dgm:t>
        <a:bodyPr/>
        <a:lstStyle/>
        <a:p>
          <a:endParaRPr lang="en-GB"/>
        </a:p>
      </dgm:t>
    </dgm:pt>
    <dgm:pt modelId="{7EDD96E2-BA2C-5845-8F2F-74133401EE22}">
      <dgm:prSet/>
      <dgm:spPr/>
      <dgm:t>
        <a:bodyPr/>
        <a:lstStyle/>
        <a:p>
          <a:pPr>
            <a:buFont typeface="Symbol" pitchFamily="2" charset="2"/>
            <a:buChar char=""/>
          </a:pPr>
          <a:r>
            <a:rPr lang="en-GB"/>
            <a:t>Increased energy, which may manifest as:</a:t>
          </a:r>
        </a:p>
      </dgm:t>
    </dgm:pt>
    <dgm:pt modelId="{41B087F1-B794-8E4C-B548-8ACD78A2F245}" type="parTrans" cxnId="{2BC26464-72B4-AC4D-AD69-B6BA647ADA1B}">
      <dgm:prSet/>
      <dgm:spPr/>
      <dgm:t>
        <a:bodyPr/>
        <a:lstStyle/>
        <a:p>
          <a:endParaRPr lang="en-GB"/>
        </a:p>
      </dgm:t>
    </dgm:pt>
    <dgm:pt modelId="{ACE6AE87-A667-BC47-BEE6-76CA7FE8B609}" type="sibTrans" cxnId="{2BC26464-72B4-AC4D-AD69-B6BA647ADA1B}">
      <dgm:prSet/>
      <dgm:spPr/>
      <dgm:t>
        <a:bodyPr/>
        <a:lstStyle/>
        <a:p>
          <a:endParaRPr lang="en-GB"/>
        </a:p>
      </dgm:t>
    </dgm:pt>
    <dgm:pt modelId="{11369E91-A460-FF46-9FF7-185880AD6052}">
      <dgm:prSet/>
      <dgm:spPr/>
      <dgm:t>
        <a:bodyPr/>
        <a:lstStyle/>
        <a:p>
          <a:pPr>
            <a:buFont typeface="Courier New" panose="02070309020205020404" pitchFamily="49" charset="0"/>
            <a:buChar char="o"/>
          </a:pPr>
          <a:r>
            <a:rPr lang="en-GB"/>
            <a:t>Over-activity.</a:t>
          </a:r>
        </a:p>
      </dgm:t>
    </dgm:pt>
    <dgm:pt modelId="{F34BBE04-6611-3C46-9D7A-10B85044063C}" type="parTrans" cxnId="{A0201604-47E0-5A4B-90A2-91395D266139}">
      <dgm:prSet/>
      <dgm:spPr/>
      <dgm:t>
        <a:bodyPr/>
        <a:lstStyle/>
        <a:p>
          <a:endParaRPr lang="en-GB"/>
        </a:p>
      </dgm:t>
    </dgm:pt>
    <dgm:pt modelId="{519D77DE-8AF0-6040-A23F-F00FE99C8B23}" type="sibTrans" cxnId="{A0201604-47E0-5A4B-90A2-91395D266139}">
      <dgm:prSet/>
      <dgm:spPr/>
      <dgm:t>
        <a:bodyPr/>
        <a:lstStyle/>
        <a:p>
          <a:endParaRPr lang="en-GB"/>
        </a:p>
      </dgm:t>
    </dgm:pt>
    <dgm:pt modelId="{20931092-7904-BE4F-9416-922CAD8CEB03}">
      <dgm:prSet/>
      <dgm:spPr/>
      <dgm:t>
        <a:bodyPr/>
        <a:lstStyle/>
        <a:p>
          <a:pPr>
            <a:buFont typeface="Courier New" panose="02070309020205020404" pitchFamily="49" charset="0"/>
            <a:buChar char="o"/>
          </a:pPr>
          <a:r>
            <a:rPr lang="en-GB"/>
            <a:t>Reduced need for sleep.</a:t>
          </a:r>
        </a:p>
      </dgm:t>
    </dgm:pt>
    <dgm:pt modelId="{1C6E8EFB-5E1F-4F44-A0C0-26098FE25C66}" type="parTrans" cxnId="{99B300F9-2F30-C147-8E1C-816AE20B3B3F}">
      <dgm:prSet/>
      <dgm:spPr/>
      <dgm:t>
        <a:bodyPr/>
        <a:lstStyle/>
        <a:p>
          <a:endParaRPr lang="en-GB"/>
        </a:p>
      </dgm:t>
    </dgm:pt>
    <dgm:pt modelId="{9CC52AC6-8BDA-3B4F-8BC3-9018AED6D4FF}" type="sibTrans" cxnId="{99B300F9-2F30-C147-8E1C-816AE20B3B3F}">
      <dgm:prSet/>
      <dgm:spPr/>
      <dgm:t>
        <a:bodyPr/>
        <a:lstStyle/>
        <a:p>
          <a:endParaRPr lang="en-GB"/>
        </a:p>
      </dgm:t>
    </dgm:pt>
    <dgm:pt modelId="{C46607CB-5710-5347-B00F-D8A3A63FE449}">
      <dgm:prSet/>
      <dgm:spPr/>
      <dgm:t>
        <a:bodyPr/>
        <a:lstStyle/>
        <a:p>
          <a:pPr>
            <a:buFont typeface="Courier New" panose="02070309020205020404" pitchFamily="49" charset="0"/>
            <a:buChar char="o"/>
          </a:pPr>
          <a:r>
            <a:rPr lang="en-GB"/>
            <a:t>Formal thought disorder which may manifest as:</a:t>
          </a:r>
        </a:p>
      </dgm:t>
    </dgm:pt>
    <dgm:pt modelId="{63CEA0F0-4557-7E4B-9478-BA9804D212CB}" type="parTrans" cxnId="{D783372A-4726-054F-88DC-F894EB376A2F}">
      <dgm:prSet/>
      <dgm:spPr/>
      <dgm:t>
        <a:bodyPr/>
        <a:lstStyle/>
        <a:p>
          <a:endParaRPr lang="en-GB"/>
        </a:p>
      </dgm:t>
    </dgm:pt>
    <dgm:pt modelId="{204F09FC-4388-E542-8419-667AF9C512BE}" type="sibTrans" cxnId="{D783372A-4726-054F-88DC-F894EB376A2F}">
      <dgm:prSet/>
      <dgm:spPr/>
      <dgm:t>
        <a:bodyPr/>
        <a:lstStyle/>
        <a:p>
          <a:endParaRPr lang="en-GB"/>
        </a:p>
      </dgm:t>
    </dgm:pt>
    <dgm:pt modelId="{7E57055F-7610-F243-9BA4-59157D7A26FB}">
      <dgm:prSet/>
      <dgm:spPr/>
      <dgm:t>
        <a:bodyPr/>
        <a:lstStyle/>
        <a:p>
          <a:pPr>
            <a:buFont typeface="Courier New" panose="02070309020205020404" pitchFamily="49" charset="0"/>
            <a:buChar char="o"/>
          </a:pPr>
          <a:r>
            <a:rPr lang="en-GB"/>
            <a:t>Pressured speech.</a:t>
          </a:r>
        </a:p>
      </dgm:t>
    </dgm:pt>
    <dgm:pt modelId="{D0A9383E-7DDC-BA4B-891F-C451E12AEEC3}" type="parTrans" cxnId="{34C9DAEB-A128-1646-B71F-FBB11F32F49A}">
      <dgm:prSet/>
      <dgm:spPr/>
      <dgm:t>
        <a:bodyPr/>
        <a:lstStyle/>
        <a:p>
          <a:endParaRPr lang="en-GB"/>
        </a:p>
      </dgm:t>
    </dgm:pt>
    <dgm:pt modelId="{29A8CC73-E7D0-9E45-A22D-611BB988377A}" type="sibTrans" cxnId="{34C9DAEB-A128-1646-B71F-FBB11F32F49A}">
      <dgm:prSet/>
      <dgm:spPr/>
      <dgm:t>
        <a:bodyPr/>
        <a:lstStyle/>
        <a:p>
          <a:endParaRPr lang="en-GB"/>
        </a:p>
      </dgm:t>
    </dgm:pt>
    <dgm:pt modelId="{0D388C83-02B5-AD4D-A332-5EDEA311AC93}">
      <dgm:prSet/>
      <dgm:spPr/>
      <dgm:t>
        <a:bodyPr/>
        <a:lstStyle/>
        <a:p>
          <a:pPr>
            <a:buFont typeface="Courier New" panose="02070309020205020404" pitchFamily="49" charset="0"/>
            <a:buChar char="o"/>
          </a:pPr>
          <a:r>
            <a:rPr lang="en-GB"/>
            <a:t>Flight of ideas.</a:t>
          </a:r>
        </a:p>
      </dgm:t>
    </dgm:pt>
    <dgm:pt modelId="{AA24CFDE-0FA7-A047-B9D9-7B9B298B2A68}" type="parTrans" cxnId="{2B4EF129-D6C1-C941-8BE4-5F20C14053AC}">
      <dgm:prSet/>
      <dgm:spPr/>
      <dgm:t>
        <a:bodyPr/>
        <a:lstStyle/>
        <a:p>
          <a:endParaRPr lang="en-GB"/>
        </a:p>
      </dgm:t>
    </dgm:pt>
    <dgm:pt modelId="{3DBC2ABD-8E5E-B447-B67F-75992B85AE34}" type="sibTrans" cxnId="{2B4EF129-D6C1-C941-8BE4-5F20C14053AC}">
      <dgm:prSet/>
      <dgm:spPr/>
      <dgm:t>
        <a:bodyPr/>
        <a:lstStyle/>
        <a:p>
          <a:endParaRPr lang="en-GB"/>
        </a:p>
      </dgm:t>
    </dgm:pt>
    <dgm:pt modelId="{CDF5FA92-81AA-F741-8EF5-636D51F05174}">
      <dgm:prSet/>
      <dgm:spPr/>
      <dgm:t>
        <a:bodyPr/>
        <a:lstStyle/>
        <a:p>
          <a:pPr>
            <a:buFont typeface="Courier New" panose="02070309020205020404" pitchFamily="49" charset="0"/>
            <a:buChar char="o"/>
          </a:pPr>
          <a:r>
            <a:rPr lang="en-GB"/>
            <a:t>Racing thoughts.</a:t>
          </a:r>
        </a:p>
      </dgm:t>
    </dgm:pt>
    <dgm:pt modelId="{2C978773-5636-1242-953D-8BD28571B6F2}" type="parTrans" cxnId="{F0A73B6D-6F8E-B542-AF75-5F9FC12160BB}">
      <dgm:prSet/>
      <dgm:spPr/>
      <dgm:t>
        <a:bodyPr/>
        <a:lstStyle/>
        <a:p>
          <a:endParaRPr lang="en-GB"/>
        </a:p>
      </dgm:t>
    </dgm:pt>
    <dgm:pt modelId="{CF96B79E-286A-9945-9739-24FDB8889529}" type="sibTrans" cxnId="{F0A73B6D-6F8E-B542-AF75-5F9FC12160BB}">
      <dgm:prSet/>
      <dgm:spPr/>
      <dgm:t>
        <a:bodyPr/>
        <a:lstStyle/>
        <a:p>
          <a:endParaRPr lang="en-GB"/>
        </a:p>
      </dgm:t>
    </dgm:pt>
    <dgm:pt modelId="{3E487539-6437-444A-BF49-0EB4446DE666}">
      <dgm:prSet/>
      <dgm:spPr/>
      <dgm:t>
        <a:bodyPr/>
        <a:lstStyle/>
        <a:p>
          <a:pPr>
            <a:buFont typeface="Symbol" pitchFamily="2" charset="2"/>
            <a:buChar char=""/>
          </a:pPr>
          <a:r>
            <a:rPr lang="en-GB"/>
            <a:t>Increased self-esteem, evident as:</a:t>
          </a:r>
        </a:p>
      </dgm:t>
    </dgm:pt>
    <dgm:pt modelId="{399D4CDD-8FCB-0F4F-9DFA-1E0BE4F286B6}" type="parTrans" cxnId="{55EF5E35-A425-7E47-BE84-71639840F880}">
      <dgm:prSet/>
      <dgm:spPr/>
      <dgm:t>
        <a:bodyPr/>
        <a:lstStyle/>
        <a:p>
          <a:endParaRPr lang="en-GB"/>
        </a:p>
      </dgm:t>
    </dgm:pt>
    <dgm:pt modelId="{880D3C7F-9EE5-E943-80CE-CF515DE0FE60}" type="sibTrans" cxnId="{55EF5E35-A425-7E47-BE84-71639840F880}">
      <dgm:prSet/>
      <dgm:spPr/>
      <dgm:t>
        <a:bodyPr/>
        <a:lstStyle/>
        <a:p>
          <a:endParaRPr lang="en-GB"/>
        </a:p>
      </dgm:t>
    </dgm:pt>
    <dgm:pt modelId="{9B3762E0-5E74-F149-B2EF-A93E5D724FEA}">
      <dgm:prSet/>
      <dgm:spPr/>
      <dgm:t>
        <a:bodyPr/>
        <a:lstStyle/>
        <a:p>
          <a:pPr>
            <a:buFont typeface="Courier New" panose="02070309020205020404" pitchFamily="49" charset="0"/>
            <a:buChar char="o"/>
          </a:pPr>
          <a:r>
            <a:rPr lang="en-GB"/>
            <a:t>Over-optimistic ideation.</a:t>
          </a:r>
        </a:p>
      </dgm:t>
    </dgm:pt>
    <dgm:pt modelId="{F279C858-68C2-9E4D-878C-C0AB181D6EF6}" type="parTrans" cxnId="{E9384ED4-FDEB-5D4D-BDBF-03FDBCFC0AB9}">
      <dgm:prSet/>
      <dgm:spPr/>
      <dgm:t>
        <a:bodyPr/>
        <a:lstStyle/>
        <a:p>
          <a:endParaRPr lang="en-GB"/>
        </a:p>
      </dgm:t>
    </dgm:pt>
    <dgm:pt modelId="{410DF11B-D272-844D-9C95-8B45392DF2E6}" type="sibTrans" cxnId="{E9384ED4-FDEB-5D4D-BDBF-03FDBCFC0AB9}">
      <dgm:prSet/>
      <dgm:spPr/>
      <dgm:t>
        <a:bodyPr/>
        <a:lstStyle/>
        <a:p>
          <a:endParaRPr lang="en-GB"/>
        </a:p>
      </dgm:t>
    </dgm:pt>
    <dgm:pt modelId="{7B04B31E-9EBF-5E45-8C02-7F2F13B10072}">
      <dgm:prSet/>
      <dgm:spPr/>
      <dgm:t>
        <a:bodyPr/>
        <a:lstStyle/>
        <a:p>
          <a:pPr>
            <a:buFont typeface="Courier New" panose="02070309020205020404" pitchFamily="49" charset="0"/>
            <a:buChar char="o"/>
          </a:pPr>
          <a:r>
            <a:rPr lang="en-GB"/>
            <a:t>Grandiosity.</a:t>
          </a:r>
        </a:p>
      </dgm:t>
    </dgm:pt>
    <dgm:pt modelId="{CC1A6772-EC02-1548-A7CD-2DD1A9D5460D}" type="parTrans" cxnId="{31CF16D5-BB5E-B041-9DF4-4133D8C5ED19}">
      <dgm:prSet/>
      <dgm:spPr/>
      <dgm:t>
        <a:bodyPr/>
        <a:lstStyle/>
        <a:p>
          <a:endParaRPr lang="en-GB"/>
        </a:p>
      </dgm:t>
    </dgm:pt>
    <dgm:pt modelId="{D7EB0DAD-513C-3643-903F-65FBB377095C}" type="sibTrans" cxnId="{31CF16D5-BB5E-B041-9DF4-4133D8C5ED19}">
      <dgm:prSet/>
      <dgm:spPr/>
      <dgm:t>
        <a:bodyPr/>
        <a:lstStyle/>
        <a:p>
          <a:endParaRPr lang="en-GB"/>
        </a:p>
      </dgm:t>
    </dgm:pt>
    <dgm:pt modelId="{0F4A835A-869C-3B44-A1AC-12A1618D7F10}">
      <dgm:prSet/>
      <dgm:spPr/>
      <dgm:t>
        <a:bodyPr/>
        <a:lstStyle/>
        <a:p>
          <a:pPr>
            <a:buFont typeface="Courier New" panose="02070309020205020404" pitchFamily="49" charset="0"/>
            <a:buChar char="o"/>
          </a:pPr>
          <a:r>
            <a:rPr lang="en-GB"/>
            <a:t>Reduced social inhibitions.</a:t>
          </a:r>
        </a:p>
      </dgm:t>
    </dgm:pt>
    <dgm:pt modelId="{DF511460-CC24-3C47-B625-B06DEEA5BDC2}" type="parTrans" cxnId="{15732E55-40B4-2F43-9DA7-3096778F094D}">
      <dgm:prSet/>
      <dgm:spPr/>
      <dgm:t>
        <a:bodyPr/>
        <a:lstStyle/>
        <a:p>
          <a:endParaRPr lang="en-GB"/>
        </a:p>
      </dgm:t>
    </dgm:pt>
    <dgm:pt modelId="{EFD2518B-636F-C84A-9E8D-6FDED6895C85}" type="sibTrans" cxnId="{15732E55-40B4-2F43-9DA7-3096778F094D}">
      <dgm:prSet/>
      <dgm:spPr/>
      <dgm:t>
        <a:bodyPr/>
        <a:lstStyle/>
        <a:p>
          <a:endParaRPr lang="en-GB"/>
        </a:p>
      </dgm:t>
    </dgm:pt>
    <dgm:pt modelId="{D7873AF0-7329-F242-B99D-C58A6BC04EB8}">
      <dgm:prSet/>
      <dgm:spPr/>
      <dgm:t>
        <a:bodyPr/>
        <a:lstStyle/>
        <a:p>
          <a:pPr>
            <a:buFont typeface="Courier New" panose="02070309020205020404" pitchFamily="49" charset="0"/>
            <a:buChar char="o"/>
          </a:pPr>
          <a:r>
            <a:rPr lang="en-GB"/>
            <a:t>Over-familiarity (which may be overly amorous).</a:t>
          </a:r>
        </a:p>
      </dgm:t>
    </dgm:pt>
    <dgm:pt modelId="{F8587A6D-B869-5348-AF3D-01AD19E79ABF}" type="parTrans" cxnId="{5B785AF7-15D8-3640-9F89-17A88F7D9983}">
      <dgm:prSet/>
      <dgm:spPr/>
      <dgm:t>
        <a:bodyPr/>
        <a:lstStyle/>
        <a:p>
          <a:endParaRPr lang="en-GB"/>
        </a:p>
      </dgm:t>
    </dgm:pt>
    <dgm:pt modelId="{2BB12AA8-83A0-164E-9FD5-FB34C5A16D14}" type="sibTrans" cxnId="{5B785AF7-15D8-3640-9F89-17A88F7D9983}">
      <dgm:prSet/>
      <dgm:spPr/>
      <dgm:t>
        <a:bodyPr/>
        <a:lstStyle/>
        <a:p>
          <a:endParaRPr lang="en-GB"/>
        </a:p>
      </dgm:t>
    </dgm:pt>
    <dgm:pt modelId="{8BD8E6C5-FE38-C14E-AC44-F910CB2E840B}">
      <dgm:prSet/>
      <dgm:spPr/>
      <dgm:t>
        <a:bodyPr/>
        <a:lstStyle/>
        <a:p>
          <a:pPr>
            <a:buFont typeface="Courier New" panose="02070309020205020404" pitchFamily="49" charset="0"/>
            <a:buChar char="o"/>
          </a:pPr>
          <a:r>
            <a:rPr lang="en-GB"/>
            <a:t>Facetiousness.</a:t>
          </a:r>
        </a:p>
      </dgm:t>
    </dgm:pt>
    <dgm:pt modelId="{EA8DDA4A-A040-CA4C-9BA2-B2370D49C4F6}" type="parTrans" cxnId="{6EAB3EDC-1587-D44E-B6E7-C9CAC04BAAF0}">
      <dgm:prSet/>
      <dgm:spPr/>
      <dgm:t>
        <a:bodyPr/>
        <a:lstStyle/>
        <a:p>
          <a:endParaRPr lang="en-GB"/>
        </a:p>
      </dgm:t>
    </dgm:pt>
    <dgm:pt modelId="{2AD5B00A-9AA0-7D40-AF66-6BC881EF9A12}" type="sibTrans" cxnId="{6EAB3EDC-1587-D44E-B6E7-C9CAC04BAAF0}">
      <dgm:prSet/>
      <dgm:spPr/>
      <dgm:t>
        <a:bodyPr/>
        <a:lstStyle/>
        <a:p>
          <a:endParaRPr lang="en-GB"/>
        </a:p>
      </dgm:t>
    </dgm:pt>
    <dgm:pt modelId="{EFB670AA-4D5C-B54F-9068-150EBC144D09}">
      <dgm:prSet/>
      <dgm:spPr/>
      <dgm:t>
        <a:bodyPr/>
        <a:lstStyle/>
        <a:p>
          <a:pPr>
            <a:buFont typeface="Courier New" panose="02070309020205020404" pitchFamily="49" charset="0"/>
            <a:buChar char="o"/>
          </a:pPr>
          <a:r>
            <a:rPr lang="en-GB"/>
            <a:t>Reduced attention/i distractibility.</a:t>
          </a:r>
        </a:p>
      </dgm:t>
    </dgm:pt>
    <dgm:pt modelId="{09380D3D-FDBC-9D4D-BF85-F9190910CE1D}" type="parTrans" cxnId="{8DC58AE0-FFF6-2B40-938F-5F61B4584D03}">
      <dgm:prSet/>
      <dgm:spPr/>
      <dgm:t>
        <a:bodyPr/>
        <a:lstStyle/>
        <a:p>
          <a:endParaRPr lang="en-GB"/>
        </a:p>
      </dgm:t>
    </dgm:pt>
    <dgm:pt modelId="{A165C30F-86C1-1C4A-A41C-AB2E5E8F6EB5}" type="sibTrans" cxnId="{8DC58AE0-FFF6-2B40-938F-5F61B4584D03}">
      <dgm:prSet/>
      <dgm:spPr/>
      <dgm:t>
        <a:bodyPr/>
        <a:lstStyle/>
        <a:p>
          <a:endParaRPr lang="en-GB"/>
        </a:p>
      </dgm:t>
    </dgm:pt>
    <dgm:pt modelId="{C0B27413-FCAD-9546-8392-341122A55A38}">
      <dgm:prSet/>
      <dgm:spPr/>
      <dgm:t>
        <a:bodyPr/>
        <a:lstStyle/>
        <a:p>
          <a:pPr>
            <a:buFont typeface="Symbol" pitchFamily="2" charset="2"/>
            <a:buChar char=""/>
          </a:pPr>
          <a:r>
            <a:rPr lang="en-GB"/>
            <a:t>Tendency to engage in behaviour that may have serious consequences:</a:t>
          </a:r>
        </a:p>
      </dgm:t>
    </dgm:pt>
    <dgm:pt modelId="{B5D20339-07A9-B642-AC89-BE50EE473EC3}" type="parTrans" cxnId="{E4EE62DD-BD5E-444D-8E9C-1BA3FF756993}">
      <dgm:prSet/>
      <dgm:spPr/>
      <dgm:t>
        <a:bodyPr/>
        <a:lstStyle/>
        <a:p>
          <a:endParaRPr lang="en-GB"/>
        </a:p>
      </dgm:t>
    </dgm:pt>
    <dgm:pt modelId="{BA322409-C5FA-904B-9FC0-84EAB9B0427B}" type="sibTrans" cxnId="{E4EE62DD-BD5E-444D-8E9C-1BA3FF756993}">
      <dgm:prSet/>
      <dgm:spPr/>
      <dgm:t>
        <a:bodyPr/>
        <a:lstStyle/>
        <a:p>
          <a:endParaRPr lang="en-GB"/>
        </a:p>
      </dgm:t>
    </dgm:pt>
    <dgm:pt modelId="{9028E1CE-D185-7E48-B6CA-05D292B45003}">
      <dgm:prSet/>
      <dgm:spPr/>
      <dgm:t>
        <a:bodyPr/>
        <a:lstStyle/>
        <a:p>
          <a:pPr>
            <a:buFont typeface="Courier New" panose="02070309020205020404" pitchFamily="49" charset="0"/>
            <a:buChar char="o"/>
          </a:pPr>
          <a:r>
            <a:rPr lang="en-GB"/>
            <a:t>Preoccupation with extravagant, impracticable schemes.</a:t>
          </a:r>
        </a:p>
      </dgm:t>
    </dgm:pt>
    <dgm:pt modelId="{93ADCDE8-FA98-E446-A28C-7DD39A2A2ABD}" type="parTrans" cxnId="{EE7AE937-ACAA-4B4B-AB49-79CD2B4662EB}">
      <dgm:prSet/>
      <dgm:spPr/>
      <dgm:t>
        <a:bodyPr/>
        <a:lstStyle/>
        <a:p>
          <a:endParaRPr lang="en-GB"/>
        </a:p>
      </dgm:t>
    </dgm:pt>
    <dgm:pt modelId="{59432570-4D74-4747-AC0D-35134509DFEE}" type="sibTrans" cxnId="{EE7AE937-ACAA-4B4B-AB49-79CD2B4662EB}">
      <dgm:prSet/>
      <dgm:spPr/>
      <dgm:t>
        <a:bodyPr/>
        <a:lstStyle/>
        <a:p>
          <a:endParaRPr lang="en-GB"/>
        </a:p>
      </dgm:t>
    </dgm:pt>
    <dgm:pt modelId="{A4416283-C144-1F48-8567-3169B66DA0B2}">
      <dgm:prSet/>
      <dgm:spPr/>
      <dgm:t>
        <a:bodyPr/>
        <a:lstStyle/>
        <a:p>
          <a:pPr>
            <a:buFont typeface="Courier New" panose="02070309020205020404" pitchFamily="49" charset="0"/>
            <a:buChar char="o"/>
          </a:pPr>
          <a:r>
            <a:rPr lang="en-GB"/>
            <a:t>Spending recklessly.</a:t>
          </a:r>
        </a:p>
      </dgm:t>
    </dgm:pt>
    <dgm:pt modelId="{E28C324A-4364-4946-B6D9-6925179CD595}" type="parTrans" cxnId="{B70EF8C7-DA20-094D-BFD6-7425BCF591D8}">
      <dgm:prSet/>
      <dgm:spPr/>
      <dgm:t>
        <a:bodyPr/>
        <a:lstStyle/>
        <a:p>
          <a:endParaRPr lang="en-GB"/>
        </a:p>
      </dgm:t>
    </dgm:pt>
    <dgm:pt modelId="{C55BA715-74E6-2E47-BC04-F04C8419CF9C}" type="sibTrans" cxnId="{B70EF8C7-DA20-094D-BFD6-7425BCF591D8}">
      <dgm:prSet/>
      <dgm:spPr/>
      <dgm:t>
        <a:bodyPr/>
        <a:lstStyle/>
        <a:p>
          <a:endParaRPr lang="en-GB"/>
        </a:p>
      </dgm:t>
    </dgm:pt>
    <dgm:pt modelId="{D82058E3-8ACD-E24A-83AC-D5F5E82C2409}">
      <dgm:prSet/>
      <dgm:spPr/>
      <dgm:t>
        <a:bodyPr/>
        <a:lstStyle/>
        <a:p>
          <a:pPr>
            <a:buFont typeface="Courier New" panose="02070309020205020404" pitchFamily="49" charset="0"/>
            <a:buChar char="o"/>
          </a:pPr>
          <a:r>
            <a:rPr lang="en-GB"/>
            <a:t>Inappropriate sexual encounters.</a:t>
          </a:r>
        </a:p>
      </dgm:t>
    </dgm:pt>
    <dgm:pt modelId="{D034CEBB-90FF-1144-B69E-27D1A2C638B7}" type="parTrans" cxnId="{E0890786-E87C-A640-9415-094F20C95F5C}">
      <dgm:prSet/>
      <dgm:spPr/>
      <dgm:t>
        <a:bodyPr/>
        <a:lstStyle/>
        <a:p>
          <a:endParaRPr lang="en-GB"/>
        </a:p>
      </dgm:t>
    </dgm:pt>
    <dgm:pt modelId="{37589455-C537-1248-861E-DBECB8AEFCB1}" type="sibTrans" cxnId="{E0890786-E87C-A640-9415-094F20C95F5C}">
      <dgm:prSet/>
      <dgm:spPr/>
      <dgm:t>
        <a:bodyPr/>
        <a:lstStyle/>
        <a:p>
          <a:endParaRPr lang="en-GB"/>
        </a:p>
      </dgm:t>
    </dgm:pt>
    <dgm:pt modelId="{49D1E4D4-4055-D845-9DD1-ED0FAF99E3CF}">
      <dgm:prSet/>
      <dgm:spPr/>
      <dgm:t>
        <a:bodyPr/>
        <a:lstStyle/>
        <a:p>
          <a:pPr>
            <a:buFont typeface="Courier New" panose="02070309020205020404" pitchFamily="49" charset="0"/>
            <a:buChar char="o"/>
          </a:pPr>
          <a:r>
            <a:rPr lang="en-GB"/>
            <a:t>Other behavioural manifestations, including excitement, irritability, aggressiveness, and suspiciousness.</a:t>
          </a:r>
        </a:p>
      </dgm:t>
    </dgm:pt>
    <dgm:pt modelId="{94DA8182-CC9B-7A4F-9376-9D33BB2EDA50}" type="parTrans" cxnId="{CDE62F3B-2C9E-A243-A670-3A7ABC22529E}">
      <dgm:prSet/>
      <dgm:spPr/>
      <dgm:t>
        <a:bodyPr/>
        <a:lstStyle/>
        <a:p>
          <a:endParaRPr lang="en-GB"/>
        </a:p>
      </dgm:t>
    </dgm:pt>
    <dgm:pt modelId="{3D4B858A-41F0-0447-8183-757788763884}" type="sibTrans" cxnId="{CDE62F3B-2C9E-A243-A670-3A7ABC22529E}">
      <dgm:prSet/>
      <dgm:spPr/>
      <dgm:t>
        <a:bodyPr/>
        <a:lstStyle/>
        <a:p>
          <a:endParaRPr lang="en-GB"/>
        </a:p>
      </dgm:t>
    </dgm:pt>
    <dgm:pt modelId="{B8EF0786-918E-7146-BDBF-F31DD10BD12C}">
      <dgm:prSet/>
      <dgm:spPr/>
      <dgm:t>
        <a:bodyPr/>
        <a:lstStyle/>
        <a:p>
          <a:pPr>
            <a:buFont typeface="Courier New" panose="02070309020205020404" pitchFamily="49" charset="0"/>
            <a:buChar char="o"/>
          </a:pPr>
          <a:r>
            <a:rPr lang="en-GB"/>
            <a:t>Marked disruption of work, usual social activities, and family life.</a:t>
          </a:r>
        </a:p>
      </dgm:t>
    </dgm:pt>
    <dgm:pt modelId="{7993ADE7-21A6-594A-B710-997394175F4C}" type="parTrans" cxnId="{6C474A13-9248-7640-BCEB-DC33E08D6CC9}">
      <dgm:prSet/>
      <dgm:spPr/>
      <dgm:t>
        <a:bodyPr/>
        <a:lstStyle/>
        <a:p>
          <a:endParaRPr lang="en-GB"/>
        </a:p>
      </dgm:t>
    </dgm:pt>
    <dgm:pt modelId="{167CEE85-6236-924F-BCD2-0B90D436919A}" type="sibTrans" cxnId="{6C474A13-9248-7640-BCEB-DC33E08D6CC9}">
      <dgm:prSet/>
      <dgm:spPr/>
      <dgm:t>
        <a:bodyPr/>
        <a:lstStyle/>
        <a:p>
          <a:endParaRPr lang="en-GB"/>
        </a:p>
      </dgm:t>
    </dgm:pt>
    <dgm:pt modelId="{E60A8B64-BBAB-0F45-A40C-E5E390D8FCFA}">
      <dgm:prSet/>
      <dgm:spPr/>
      <dgm:t>
        <a:bodyPr/>
        <a:lstStyle/>
        <a:p>
          <a:pPr>
            <a:buFont typeface="Symbol" pitchFamily="2" charset="2"/>
            <a:buChar char=""/>
          </a:pPr>
          <a:r>
            <a:rPr lang="en-GB"/>
            <a:t>Increased energy and activity.</a:t>
          </a:r>
        </a:p>
      </dgm:t>
    </dgm:pt>
    <dgm:pt modelId="{AF1CAFAE-69D8-F245-BF29-4C8CA7EDA897}" type="parTrans" cxnId="{22997B34-7949-2B40-9049-AD4193559354}">
      <dgm:prSet/>
      <dgm:spPr/>
      <dgm:t>
        <a:bodyPr/>
        <a:lstStyle/>
        <a:p>
          <a:endParaRPr lang="en-GB"/>
        </a:p>
      </dgm:t>
    </dgm:pt>
    <dgm:pt modelId="{7CE310F7-9628-0747-8E6D-6E001F2D29E9}" type="sibTrans" cxnId="{22997B34-7949-2B40-9049-AD4193559354}">
      <dgm:prSet/>
      <dgm:spPr/>
      <dgm:t>
        <a:bodyPr/>
        <a:lstStyle/>
        <a:p>
          <a:endParaRPr lang="en-GB"/>
        </a:p>
      </dgm:t>
    </dgm:pt>
    <dgm:pt modelId="{36CC06ED-B501-7149-A7A9-8FAA6D168501}">
      <dgm:prSet/>
      <dgm:spPr/>
      <dgm:t>
        <a:bodyPr/>
        <a:lstStyle/>
        <a:p>
          <a:pPr>
            <a:buFont typeface="Symbol" pitchFamily="2" charset="2"/>
            <a:buChar char=""/>
          </a:pPr>
          <a:r>
            <a:rPr lang="en-GB"/>
            <a:t>Marked feelings of well-being, physical, and mental efficiency.</a:t>
          </a:r>
        </a:p>
      </dgm:t>
    </dgm:pt>
    <dgm:pt modelId="{7A9F03FB-F6F1-7046-8700-CAAA4B47222B}" type="parTrans" cxnId="{81CFAAA3-55A2-9E4D-B50D-2D3F7A67EBED}">
      <dgm:prSet/>
      <dgm:spPr/>
      <dgm:t>
        <a:bodyPr/>
        <a:lstStyle/>
        <a:p>
          <a:endParaRPr lang="en-GB"/>
        </a:p>
      </dgm:t>
    </dgm:pt>
    <dgm:pt modelId="{C3234E8B-1528-E84F-904D-F935E9099DBD}" type="sibTrans" cxnId="{81CFAAA3-55A2-9E4D-B50D-2D3F7A67EBED}">
      <dgm:prSet/>
      <dgm:spPr/>
      <dgm:t>
        <a:bodyPr/>
        <a:lstStyle/>
        <a:p>
          <a:endParaRPr lang="en-GB"/>
        </a:p>
      </dgm:t>
    </dgm:pt>
    <dgm:pt modelId="{CF3C54AC-84E7-EA45-8A62-1C156761CD7D}">
      <dgm:prSet/>
      <dgm:spPr/>
      <dgm:t>
        <a:bodyPr/>
        <a:lstStyle/>
        <a:p>
          <a:pPr>
            <a:buFont typeface="Symbol" pitchFamily="2" charset="2"/>
            <a:buChar char=""/>
          </a:pPr>
          <a:r>
            <a:rPr lang="en-GB"/>
            <a:t>Increased self-esteem.</a:t>
          </a:r>
        </a:p>
      </dgm:t>
    </dgm:pt>
    <dgm:pt modelId="{27FC056C-6CB1-1048-9A69-C066C2E8E184}" type="parTrans" cxnId="{78DB08B9-D5DD-D04C-8158-4E146F7BC6C8}">
      <dgm:prSet/>
      <dgm:spPr/>
      <dgm:t>
        <a:bodyPr/>
        <a:lstStyle/>
        <a:p>
          <a:endParaRPr lang="en-GB"/>
        </a:p>
      </dgm:t>
    </dgm:pt>
    <dgm:pt modelId="{EB9EA9D4-7A6A-3341-9800-206883980A3C}" type="sibTrans" cxnId="{78DB08B9-D5DD-D04C-8158-4E146F7BC6C8}">
      <dgm:prSet/>
      <dgm:spPr/>
      <dgm:t>
        <a:bodyPr/>
        <a:lstStyle/>
        <a:p>
          <a:endParaRPr lang="en-GB"/>
        </a:p>
      </dgm:t>
    </dgm:pt>
    <dgm:pt modelId="{BAC96BCE-FA59-E84F-B8A0-64B39DC45B8D}">
      <dgm:prSet/>
      <dgm:spPr/>
      <dgm:t>
        <a:bodyPr/>
        <a:lstStyle/>
        <a:p>
          <a:pPr>
            <a:buFont typeface="Symbol" pitchFamily="2" charset="2"/>
            <a:buChar char=""/>
          </a:pPr>
          <a:r>
            <a:rPr lang="en-GB"/>
            <a:t>Sociability.</a:t>
          </a:r>
        </a:p>
      </dgm:t>
    </dgm:pt>
    <dgm:pt modelId="{AAB91519-60C8-064D-B9F4-65E5E7E02C2D}" type="parTrans" cxnId="{B981E29F-CCDB-DC48-A5A2-83A141519E3F}">
      <dgm:prSet/>
      <dgm:spPr/>
      <dgm:t>
        <a:bodyPr/>
        <a:lstStyle/>
        <a:p>
          <a:endParaRPr lang="en-GB"/>
        </a:p>
      </dgm:t>
    </dgm:pt>
    <dgm:pt modelId="{E15265FB-4627-B04E-83AD-E39BD4F128C2}" type="sibTrans" cxnId="{B981E29F-CCDB-DC48-A5A2-83A141519E3F}">
      <dgm:prSet/>
      <dgm:spPr/>
      <dgm:t>
        <a:bodyPr/>
        <a:lstStyle/>
        <a:p>
          <a:endParaRPr lang="en-GB"/>
        </a:p>
      </dgm:t>
    </dgm:pt>
    <dgm:pt modelId="{5E301020-7B7C-6644-94BE-B1FA038CC211}">
      <dgm:prSet/>
      <dgm:spPr/>
      <dgm:t>
        <a:bodyPr/>
        <a:lstStyle/>
        <a:p>
          <a:pPr>
            <a:buFont typeface="Symbol" pitchFamily="2" charset="2"/>
            <a:buChar char=""/>
          </a:pPr>
          <a:r>
            <a:rPr lang="en-GB"/>
            <a:t>Talkativeness.</a:t>
          </a:r>
        </a:p>
      </dgm:t>
    </dgm:pt>
    <dgm:pt modelId="{2CA55F44-BE85-0147-9768-A04E5DD71472}" type="parTrans" cxnId="{3F623648-A687-6E47-84A2-0966FA7BCB1A}">
      <dgm:prSet/>
      <dgm:spPr/>
      <dgm:t>
        <a:bodyPr/>
        <a:lstStyle/>
        <a:p>
          <a:endParaRPr lang="en-GB"/>
        </a:p>
      </dgm:t>
    </dgm:pt>
    <dgm:pt modelId="{56786BBA-1572-B84F-9714-1CBC45B018BA}" type="sibTrans" cxnId="{3F623648-A687-6E47-84A2-0966FA7BCB1A}">
      <dgm:prSet/>
      <dgm:spPr/>
      <dgm:t>
        <a:bodyPr/>
        <a:lstStyle/>
        <a:p>
          <a:endParaRPr lang="en-GB"/>
        </a:p>
      </dgm:t>
    </dgm:pt>
    <dgm:pt modelId="{5AA0D193-BDAC-B14A-9256-1ECDABFD6D3C}">
      <dgm:prSet/>
      <dgm:spPr/>
      <dgm:t>
        <a:bodyPr/>
        <a:lstStyle/>
        <a:p>
          <a:pPr>
            <a:buFont typeface="Symbol" pitchFamily="2" charset="2"/>
            <a:buChar char=""/>
          </a:pPr>
          <a:r>
            <a:rPr lang="en-GB"/>
            <a:t>Over-familiarity.</a:t>
          </a:r>
        </a:p>
      </dgm:t>
    </dgm:pt>
    <dgm:pt modelId="{4D026E22-3D82-0A4D-9CE0-C947F99799C2}" type="parTrans" cxnId="{8FC0ECD6-C6FD-1348-859F-B0465FCE196F}">
      <dgm:prSet/>
      <dgm:spPr/>
      <dgm:t>
        <a:bodyPr/>
        <a:lstStyle/>
        <a:p>
          <a:endParaRPr lang="en-GB"/>
        </a:p>
      </dgm:t>
    </dgm:pt>
    <dgm:pt modelId="{99C60A67-EC1B-A24E-A3F8-BA1F1B0E1879}" type="sibTrans" cxnId="{8FC0ECD6-C6FD-1348-859F-B0465FCE196F}">
      <dgm:prSet/>
      <dgm:spPr/>
      <dgm:t>
        <a:bodyPr/>
        <a:lstStyle/>
        <a:p>
          <a:endParaRPr lang="en-GB"/>
        </a:p>
      </dgm:t>
    </dgm:pt>
    <dgm:pt modelId="{61D9B13D-2E11-F549-82AF-0D25A10C5DF0}">
      <dgm:prSet/>
      <dgm:spPr/>
      <dgm:t>
        <a:bodyPr/>
        <a:lstStyle/>
        <a:p>
          <a:pPr>
            <a:buFont typeface="Symbol" pitchFamily="2" charset="2"/>
            <a:buChar char=""/>
          </a:pPr>
          <a:r>
            <a:rPr lang="en-GB"/>
            <a:t>Increased sex drive.</a:t>
          </a:r>
        </a:p>
      </dgm:t>
    </dgm:pt>
    <dgm:pt modelId="{70B16D19-6861-904E-9ED3-88866613BDCA}" type="parTrans" cxnId="{979F1E19-B410-564C-8592-14E562F7F15D}">
      <dgm:prSet/>
      <dgm:spPr/>
      <dgm:t>
        <a:bodyPr/>
        <a:lstStyle/>
        <a:p>
          <a:endParaRPr lang="en-GB"/>
        </a:p>
      </dgm:t>
    </dgm:pt>
    <dgm:pt modelId="{F3042981-A433-BE45-B2F7-4BD946B97C05}" type="sibTrans" cxnId="{979F1E19-B410-564C-8592-14E562F7F15D}">
      <dgm:prSet/>
      <dgm:spPr/>
      <dgm:t>
        <a:bodyPr/>
        <a:lstStyle/>
        <a:p>
          <a:endParaRPr lang="en-GB"/>
        </a:p>
      </dgm:t>
    </dgm:pt>
    <dgm:pt modelId="{4D959D31-BC87-A249-9B52-A63D969A6F2E}">
      <dgm:prSet/>
      <dgm:spPr/>
      <dgm:t>
        <a:bodyPr/>
        <a:lstStyle/>
        <a:p>
          <a:pPr>
            <a:buFont typeface="Symbol" pitchFamily="2" charset="2"/>
            <a:buChar char=""/>
          </a:pPr>
          <a:r>
            <a:rPr lang="en-GB"/>
            <a:t>Reduced need for sleep.</a:t>
          </a:r>
        </a:p>
      </dgm:t>
    </dgm:pt>
    <dgm:pt modelId="{7366F4BD-F61D-B546-B028-51357E577A67}" type="parTrans" cxnId="{F397ED45-6DC2-E847-A524-DCA26C5B75EE}">
      <dgm:prSet/>
      <dgm:spPr/>
      <dgm:t>
        <a:bodyPr/>
        <a:lstStyle/>
        <a:p>
          <a:endParaRPr lang="en-GB"/>
        </a:p>
      </dgm:t>
    </dgm:pt>
    <dgm:pt modelId="{FE96C6DB-0933-8043-8F39-E00FC45DA291}" type="sibTrans" cxnId="{F397ED45-6DC2-E847-A524-DCA26C5B75EE}">
      <dgm:prSet/>
      <dgm:spPr/>
      <dgm:t>
        <a:bodyPr/>
        <a:lstStyle/>
        <a:p>
          <a:endParaRPr lang="en-GB"/>
        </a:p>
      </dgm:t>
    </dgm:pt>
    <dgm:pt modelId="{0A35AF99-C657-CD48-A550-65D414EE4213}">
      <dgm:prSet/>
      <dgm:spPr/>
      <dgm:t>
        <a:bodyPr/>
        <a:lstStyle/>
        <a:p>
          <a:pPr>
            <a:buFont typeface="Symbol" pitchFamily="2" charset="2"/>
            <a:buChar char=""/>
          </a:pPr>
          <a:r>
            <a:rPr lang="en-GB"/>
            <a:t>Difficulty in focusing on one task alone (tasks often started, but not finished).</a:t>
          </a:r>
        </a:p>
      </dgm:t>
    </dgm:pt>
    <dgm:pt modelId="{34A80FBA-44E9-D145-85FC-2C50BBAE3044}" type="parTrans" cxnId="{CA90F277-E2BC-0042-A261-24EF70D74388}">
      <dgm:prSet/>
      <dgm:spPr/>
      <dgm:t>
        <a:bodyPr/>
        <a:lstStyle/>
        <a:p>
          <a:endParaRPr lang="en-GB"/>
        </a:p>
      </dgm:t>
    </dgm:pt>
    <dgm:pt modelId="{23656B0C-C01A-9942-AAF9-D8556E732664}" type="sibTrans" cxnId="{CA90F277-E2BC-0042-A261-24EF70D74388}">
      <dgm:prSet/>
      <dgm:spPr/>
      <dgm:t>
        <a:bodyPr/>
        <a:lstStyle/>
        <a:p>
          <a:endParaRPr lang="en-GB"/>
        </a:p>
      </dgm:t>
    </dgm:pt>
    <dgm:pt modelId="{4E343BD4-B9E7-7945-BAD2-771E9059BE00}" type="pres">
      <dgm:prSet presAssocID="{03F39783-8E81-9545-AD37-40C5B78DE826}" presName="Name0" presStyleCnt="0">
        <dgm:presLayoutVars>
          <dgm:dir/>
          <dgm:animLvl val="lvl"/>
          <dgm:resizeHandles val="exact"/>
        </dgm:presLayoutVars>
      </dgm:prSet>
      <dgm:spPr/>
    </dgm:pt>
    <dgm:pt modelId="{0AC1D60C-7771-644E-BDC2-717021B2F3A3}" type="pres">
      <dgm:prSet presAssocID="{1B6B1E16-9791-4547-8207-BCF46A1AFAFF}" presName="composite" presStyleCnt="0"/>
      <dgm:spPr/>
    </dgm:pt>
    <dgm:pt modelId="{A9C1DED9-0A87-BB4E-9C89-CC5D29D5959E}" type="pres">
      <dgm:prSet presAssocID="{1B6B1E16-9791-4547-8207-BCF46A1AFAFF}" presName="parTx" presStyleLbl="alignNode1" presStyleIdx="0" presStyleCnt="2">
        <dgm:presLayoutVars>
          <dgm:chMax val="0"/>
          <dgm:chPref val="0"/>
          <dgm:bulletEnabled val="1"/>
        </dgm:presLayoutVars>
      </dgm:prSet>
      <dgm:spPr/>
    </dgm:pt>
    <dgm:pt modelId="{8524C4A2-1D3A-6A42-AD77-8946FBC840DC}" type="pres">
      <dgm:prSet presAssocID="{1B6B1E16-9791-4547-8207-BCF46A1AFAFF}" presName="desTx" presStyleLbl="alignAccFollowNode1" presStyleIdx="0" presStyleCnt="2">
        <dgm:presLayoutVars>
          <dgm:bulletEnabled val="1"/>
        </dgm:presLayoutVars>
      </dgm:prSet>
      <dgm:spPr/>
    </dgm:pt>
    <dgm:pt modelId="{7EFA628D-D471-2540-8B11-2B98B1DB4112}" type="pres">
      <dgm:prSet presAssocID="{3FC59AFE-436F-1741-8225-D4A0C015D7B9}" presName="space" presStyleCnt="0"/>
      <dgm:spPr/>
    </dgm:pt>
    <dgm:pt modelId="{416A4CA5-DC4C-464D-B47D-70AEB45C99DE}" type="pres">
      <dgm:prSet presAssocID="{81047603-4C75-BF4C-AD0A-7D8E781ECBBC}" presName="composite" presStyleCnt="0"/>
      <dgm:spPr/>
    </dgm:pt>
    <dgm:pt modelId="{DD1CB7D7-DC93-5D49-80A3-16C7A2B8C42B}" type="pres">
      <dgm:prSet presAssocID="{81047603-4C75-BF4C-AD0A-7D8E781ECBBC}" presName="parTx" presStyleLbl="alignNode1" presStyleIdx="1" presStyleCnt="2">
        <dgm:presLayoutVars>
          <dgm:chMax val="0"/>
          <dgm:chPref val="0"/>
          <dgm:bulletEnabled val="1"/>
        </dgm:presLayoutVars>
      </dgm:prSet>
      <dgm:spPr/>
    </dgm:pt>
    <dgm:pt modelId="{98B43E14-4EEF-7B41-BCFD-C62492FD2A39}" type="pres">
      <dgm:prSet presAssocID="{81047603-4C75-BF4C-AD0A-7D8E781ECBBC}" presName="desTx" presStyleLbl="alignAccFollowNode1" presStyleIdx="1" presStyleCnt="2">
        <dgm:presLayoutVars>
          <dgm:bulletEnabled val="1"/>
        </dgm:presLayoutVars>
      </dgm:prSet>
      <dgm:spPr/>
    </dgm:pt>
  </dgm:ptLst>
  <dgm:cxnLst>
    <dgm:cxn modelId="{7EC26303-1C75-1E41-A3CD-D4DACE8CEBB8}" type="presOf" srcId="{EFB670AA-4D5C-B54F-9068-150EBC144D09}" destId="{8524C4A2-1D3A-6A42-AD77-8946FBC840DC}" srcOrd="0" destOrd="14" presId="urn:microsoft.com/office/officeart/2005/8/layout/hList1"/>
    <dgm:cxn modelId="{A0201604-47E0-5A4B-90A2-91395D266139}" srcId="{7EDD96E2-BA2C-5845-8F2F-74133401EE22}" destId="{11369E91-A460-FF46-9FF7-185880AD6052}" srcOrd="0" destOrd="0" parTransId="{F34BBE04-6611-3C46-9D7A-10B85044063C}" sibTransId="{519D77DE-8AF0-6040-A23F-F00FE99C8B23}"/>
    <dgm:cxn modelId="{6C474A13-9248-7640-BCEB-DC33E08D6CC9}" srcId="{C0B27413-FCAD-9546-8392-341122A55A38}" destId="{B8EF0786-918E-7146-BDBF-F31DD10BD12C}" srcOrd="4" destOrd="0" parTransId="{7993ADE7-21A6-594A-B710-997394175F4C}" sibTransId="{167CEE85-6236-924F-BCD2-0B90D436919A}"/>
    <dgm:cxn modelId="{979F1E19-B410-564C-8592-14E562F7F15D}" srcId="{81047603-4C75-BF4C-AD0A-7D8E781ECBBC}" destId="{61D9B13D-2E11-F549-82AF-0D25A10C5DF0}" srcOrd="7" destOrd="0" parTransId="{70B16D19-6861-904E-9ED3-88866613BDCA}" sibTransId="{F3042981-A433-BE45-B2F7-4BD946B97C05}"/>
    <dgm:cxn modelId="{9FB59F1C-BF2B-9C42-8048-CF589C90E269}" type="presOf" srcId="{A4416283-C144-1F48-8567-3169B66DA0B2}" destId="{8524C4A2-1D3A-6A42-AD77-8946FBC840DC}" srcOrd="0" destOrd="17" presId="urn:microsoft.com/office/officeart/2005/8/layout/hList1"/>
    <dgm:cxn modelId="{77436A20-2972-1741-A7F1-782D65F33E40}" type="presOf" srcId="{D82058E3-8ACD-E24A-83AC-D5F5E82C2409}" destId="{8524C4A2-1D3A-6A42-AD77-8946FBC840DC}" srcOrd="0" destOrd="18" presId="urn:microsoft.com/office/officeart/2005/8/layout/hList1"/>
    <dgm:cxn modelId="{DFE36121-A88D-A34A-91D9-45CE84E856F0}" srcId="{1B6B1E16-9791-4547-8207-BCF46A1AFAFF}" destId="{98700A0F-5C9F-CA45-9BA9-CAA72D14ACC4}" srcOrd="0" destOrd="0" parTransId="{DA855FF9-35B2-1648-AD2E-0745CE1F06CB}" sibTransId="{D2300FEB-6C64-4A44-8519-CDE76CFA7F95}"/>
    <dgm:cxn modelId="{14322224-31A6-194B-A8D6-28462175857F}" type="presOf" srcId="{03F39783-8E81-9545-AD37-40C5B78DE826}" destId="{4E343BD4-B9E7-7945-BAD2-771E9059BE00}" srcOrd="0" destOrd="0" presId="urn:microsoft.com/office/officeart/2005/8/layout/hList1"/>
    <dgm:cxn modelId="{A76C2F24-BBBF-F742-BDF6-31FDB80E3EFD}" type="presOf" srcId="{7E57055F-7610-F243-9BA4-59157D7A26FB}" destId="{8524C4A2-1D3A-6A42-AD77-8946FBC840DC}" srcOrd="0" destOrd="5" presId="urn:microsoft.com/office/officeart/2005/8/layout/hList1"/>
    <dgm:cxn modelId="{8D4A3824-2E40-E243-889A-0C66FA1F3B78}" type="presOf" srcId="{C0B27413-FCAD-9546-8392-341122A55A38}" destId="{8524C4A2-1D3A-6A42-AD77-8946FBC840DC}" srcOrd="0" destOrd="15" presId="urn:microsoft.com/office/officeart/2005/8/layout/hList1"/>
    <dgm:cxn modelId="{58B9D327-87B5-DF4E-9E8F-46D5855ACF1F}" type="presOf" srcId="{98700A0F-5C9F-CA45-9BA9-CAA72D14ACC4}" destId="{8524C4A2-1D3A-6A42-AD77-8946FBC840DC}" srcOrd="0" destOrd="0" presId="urn:microsoft.com/office/officeart/2005/8/layout/hList1"/>
    <dgm:cxn modelId="{2B4EF129-D6C1-C941-8BE4-5F20C14053AC}" srcId="{7EDD96E2-BA2C-5845-8F2F-74133401EE22}" destId="{0D388C83-02B5-AD4D-A332-5EDEA311AC93}" srcOrd="4" destOrd="0" parTransId="{AA24CFDE-0FA7-A047-B9D9-7B9B298B2A68}" sibTransId="{3DBC2ABD-8E5E-B447-B67F-75992B85AE34}"/>
    <dgm:cxn modelId="{D783372A-4726-054F-88DC-F894EB376A2F}" srcId="{7EDD96E2-BA2C-5845-8F2F-74133401EE22}" destId="{C46607CB-5710-5347-B00F-D8A3A63FE449}" srcOrd="2" destOrd="0" parTransId="{63CEA0F0-4557-7E4B-9478-BA9804D212CB}" sibTransId="{204F09FC-4388-E542-8419-667AF9C512BE}"/>
    <dgm:cxn modelId="{E661C12A-7CD0-F04D-B929-324D9B369B2A}" type="presOf" srcId="{0F4A835A-869C-3B44-A1AC-12A1618D7F10}" destId="{8524C4A2-1D3A-6A42-AD77-8946FBC840DC}" srcOrd="0" destOrd="11" presId="urn:microsoft.com/office/officeart/2005/8/layout/hList1"/>
    <dgm:cxn modelId="{F3F10E30-BF0B-7341-ACA5-6DC68E0D9E20}" type="presOf" srcId="{4D959D31-BC87-A249-9B52-A63D969A6F2E}" destId="{98B43E14-4EEF-7B41-BCFD-C62492FD2A39}" srcOrd="0" destOrd="8" presId="urn:microsoft.com/office/officeart/2005/8/layout/hList1"/>
    <dgm:cxn modelId="{22997B34-7949-2B40-9049-AD4193559354}" srcId="{81047603-4C75-BF4C-AD0A-7D8E781ECBBC}" destId="{E60A8B64-BBAB-0F45-A40C-E5E390D8FCFA}" srcOrd="1" destOrd="0" parTransId="{AF1CAFAE-69D8-F245-BF29-4C8CA7EDA897}" sibTransId="{7CE310F7-9628-0747-8E6D-6E001F2D29E9}"/>
    <dgm:cxn modelId="{55EF5E35-A425-7E47-BE84-71639840F880}" srcId="{1B6B1E16-9791-4547-8207-BCF46A1AFAFF}" destId="{3E487539-6437-444A-BF49-0EB4446DE666}" srcOrd="2" destOrd="0" parTransId="{399D4CDD-8FCB-0F4F-9DFA-1E0BE4F286B6}" sibTransId="{880D3C7F-9EE5-E943-80CE-CF515DE0FE60}"/>
    <dgm:cxn modelId="{EE7AE937-ACAA-4B4B-AB49-79CD2B4662EB}" srcId="{C0B27413-FCAD-9546-8392-341122A55A38}" destId="{9028E1CE-D185-7E48-B6CA-05D292B45003}" srcOrd="0" destOrd="0" parTransId="{93ADCDE8-FA98-E446-A28C-7DD39A2A2ABD}" sibTransId="{59432570-4D74-4747-AC0D-35134509DFEE}"/>
    <dgm:cxn modelId="{CDE62F3B-2C9E-A243-A670-3A7ABC22529E}" srcId="{C0B27413-FCAD-9546-8392-341122A55A38}" destId="{49D1E4D4-4055-D845-9DD1-ED0FAF99E3CF}" srcOrd="3" destOrd="0" parTransId="{94DA8182-CC9B-7A4F-9376-9D33BB2EDA50}" sibTransId="{3D4B858A-41F0-0447-8183-757788763884}"/>
    <dgm:cxn modelId="{F1E7153D-4106-4E48-8E41-8BF24D846C87}" type="presOf" srcId="{CDF5FA92-81AA-F741-8EF5-636D51F05174}" destId="{8524C4A2-1D3A-6A42-AD77-8946FBC840DC}" srcOrd="0" destOrd="7" presId="urn:microsoft.com/office/officeart/2005/8/layout/hList1"/>
    <dgm:cxn modelId="{04644042-CD8C-5B4F-9179-B14548E25341}" type="presOf" srcId="{11B765B9-AA4F-964D-B141-2572B947AAEE}" destId="{98B43E14-4EEF-7B41-BCFD-C62492FD2A39}" srcOrd="0" destOrd="0" presId="urn:microsoft.com/office/officeart/2005/8/layout/hList1"/>
    <dgm:cxn modelId="{AC221444-1157-E94C-B1A0-E8DE66EA9791}" type="presOf" srcId="{49D1E4D4-4055-D845-9DD1-ED0FAF99E3CF}" destId="{8524C4A2-1D3A-6A42-AD77-8946FBC840DC}" srcOrd="0" destOrd="19" presId="urn:microsoft.com/office/officeart/2005/8/layout/hList1"/>
    <dgm:cxn modelId="{F397ED45-6DC2-E847-A524-DCA26C5B75EE}" srcId="{81047603-4C75-BF4C-AD0A-7D8E781ECBBC}" destId="{4D959D31-BC87-A249-9B52-A63D969A6F2E}" srcOrd="8" destOrd="0" parTransId="{7366F4BD-F61D-B546-B028-51357E577A67}" sibTransId="{FE96C6DB-0933-8043-8F39-E00FC45DA291}"/>
    <dgm:cxn modelId="{3F623648-A687-6E47-84A2-0966FA7BCB1A}" srcId="{81047603-4C75-BF4C-AD0A-7D8E781ECBBC}" destId="{5E301020-7B7C-6644-94BE-B1FA038CC211}" srcOrd="5" destOrd="0" parTransId="{2CA55F44-BE85-0147-9768-A04E5DD71472}" sibTransId="{56786BBA-1572-B84F-9714-1CBC45B018BA}"/>
    <dgm:cxn modelId="{15732E55-40B4-2F43-9DA7-3096778F094D}" srcId="{3E487539-6437-444A-BF49-0EB4446DE666}" destId="{0F4A835A-869C-3B44-A1AC-12A1618D7F10}" srcOrd="2" destOrd="0" parTransId="{DF511460-CC24-3C47-B625-B06DEEA5BDC2}" sibTransId="{EFD2518B-636F-C84A-9E8D-6FDED6895C85}"/>
    <dgm:cxn modelId="{6CBA8F59-9A16-2C43-853A-09E51C1DF431}" type="presOf" srcId="{9028E1CE-D185-7E48-B6CA-05D292B45003}" destId="{8524C4A2-1D3A-6A42-AD77-8946FBC840DC}" srcOrd="0" destOrd="16" presId="urn:microsoft.com/office/officeart/2005/8/layout/hList1"/>
    <dgm:cxn modelId="{62DD5D5B-BFB5-F34E-9FA2-9026F8373368}" srcId="{03F39783-8E81-9545-AD37-40C5B78DE826}" destId="{81047603-4C75-BF4C-AD0A-7D8E781ECBBC}" srcOrd="1" destOrd="0" parTransId="{8E4B61AC-6B7D-514C-B2DA-F2308BB86C88}" sibTransId="{07A0D421-029F-1E41-B39B-60AD0F4127F2}"/>
    <dgm:cxn modelId="{0A2D785E-1959-5043-B39E-A88EDE5287EE}" type="presOf" srcId="{7B04B31E-9EBF-5E45-8C02-7F2F13B10072}" destId="{8524C4A2-1D3A-6A42-AD77-8946FBC840DC}" srcOrd="0" destOrd="10" presId="urn:microsoft.com/office/officeart/2005/8/layout/hList1"/>
    <dgm:cxn modelId="{B7D99C61-F4F2-264D-8EFE-E32370075802}" type="presOf" srcId="{E60A8B64-BBAB-0F45-A40C-E5E390D8FCFA}" destId="{98B43E14-4EEF-7B41-BCFD-C62492FD2A39}" srcOrd="0" destOrd="1" presId="urn:microsoft.com/office/officeart/2005/8/layout/hList1"/>
    <dgm:cxn modelId="{2BC26464-72B4-AC4D-AD69-B6BA647ADA1B}" srcId="{1B6B1E16-9791-4547-8207-BCF46A1AFAFF}" destId="{7EDD96E2-BA2C-5845-8F2F-74133401EE22}" srcOrd="1" destOrd="0" parTransId="{41B087F1-B794-8E4C-B548-8ACD78A2F245}" sibTransId="{ACE6AE87-A667-BC47-BEE6-76CA7FE8B609}"/>
    <dgm:cxn modelId="{99B4E065-D8BB-9D42-9E3F-5AD12AFEDEB0}" type="presOf" srcId="{7EDD96E2-BA2C-5845-8F2F-74133401EE22}" destId="{8524C4A2-1D3A-6A42-AD77-8946FBC840DC}" srcOrd="0" destOrd="1" presId="urn:microsoft.com/office/officeart/2005/8/layout/hList1"/>
    <dgm:cxn modelId="{F0A73B6D-6F8E-B542-AF75-5F9FC12160BB}" srcId="{7EDD96E2-BA2C-5845-8F2F-74133401EE22}" destId="{CDF5FA92-81AA-F741-8EF5-636D51F05174}" srcOrd="5" destOrd="0" parTransId="{2C978773-5636-1242-953D-8BD28571B6F2}" sibTransId="{CF96B79E-286A-9945-9739-24FDB8889529}"/>
    <dgm:cxn modelId="{B0023470-06FA-DA44-A946-F8D4C1E8417E}" type="presOf" srcId="{BAC96BCE-FA59-E84F-B8A0-64B39DC45B8D}" destId="{98B43E14-4EEF-7B41-BCFD-C62492FD2A39}" srcOrd="0" destOrd="4" presId="urn:microsoft.com/office/officeart/2005/8/layout/hList1"/>
    <dgm:cxn modelId="{CA90F277-E2BC-0042-A261-24EF70D74388}" srcId="{81047603-4C75-BF4C-AD0A-7D8E781ECBBC}" destId="{0A35AF99-C657-CD48-A550-65D414EE4213}" srcOrd="9" destOrd="0" parTransId="{34A80FBA-44E9-D145-85FC-2C50BBAE3044}" sibTransId="{23656B0C-C01A-9942-AAF9-D8556E732664}"/>
    <dgm:cxn modelId="{E0890786-E87C-A640-9415-094F20C95F5C}" srcId="{C0B27413-FCAD-9546-8392-341122A55A38}" destId="{D82058E3-8ACD-E24A-83AC-D5F5E82C2409}" srcOrd="2" destOrd="0" parTransId="{D034CEBB-90FF-1144-B69E-27D1A2C638B7}" sibTransId="{37589455-C537-1248-861E-DBECB8AEFCB1}"/>
    <dgm:cxn modelId="{26F3CE88-B78E-384D-945B-5BE4613CDAC1}" type="presOf" srcId="{CF3C54AC-84E7-EA45-8A62-1C156761CD7D}" destId="{98B43E14-4EEF-7B41-BCFD-C62492FD2A39}" srcOrd="0" destOrd="3" presId="urn:microsoft.com/office/officeart/2005/8/layout/hList1"/>
    <dgm:cxn modelId="{44616E90-379E-1242-A989-BD8115100F42}" type="presOf" srcId="{0D388C83-02B5-AD4D-A332-5EDEA311AC93}" destId="{8524C4A2-1D3A-6A42-AD77-8946FBC840DC}" srcOrd="0" destOrd="6" presId="urn:microsoft.com/office/officeart/2005/8/layout/hList1"/>
    <dgm:cxn modelId="{AD7F4291-ADA5-174E-9F5B-5123E7F69E7C}" type="presOf" srcId="{81047603-4C75-BF4C-AD0A-7D8E781ECBBC}" destId="{DD1CB7D7-DC93-5D49-80A3-16C7A2B8C42B}" srcOrd="0" destOrd="0" presId="urn:microsoft.com/office/officeart/2005/8/layout/hList1"/>
    <dgm:cxn modelId="{258EF491-99AB-2A4E-A339-9C7D5281BEB6}" type="presOf" srcId="{1B6B1E16-9791-4547-8207-BCF46A1AFAFF}" destId="{A9C1DED9-0A87-BB4E-9C89-CC5D29D5959E}" srcOrd="0" destOrd="0" presId="urn:microsoft.com/office/officeart/2005/8/layout/hList1"/>
    <dgm:cxn modelId="{37D14199-1410-DF4A-BFD4-D5D34A02ECC0}" type="presOf" srcId="{D7873AF0-7329-F242-B99D-C58A6BC04EB8}" destId="{8524C4A2-1D3A-6A42-AD77-8946FBC840DC}" srcOrd="0" destOrd="12" presId="urn:microsoft.com/office/officeart/2005/8/layout/hList1"/>
    <dgm:cxn modelId="{AEBC0E9B-F687-154B-AA81-E60BA30586A0}" type="presOf" srcId="{8BD8E6C5-FE38-C14E-AC44-F910CB2E840B}" destId="{8524C4A2-1D3A-6A42-AD77-8946FBC840DC}" srcOrd="0" destOrd="13" presId="urn:microsoft.com/office/officeart/2005/8/layout/hList1"/>
    <dgm:cxn modelId="{B981E29F-CCDB-DC48-A5A2-83A141519E3F}" srcId="{81047603-4C75-BF4C-AD0A-7D8E781ECBBC}" destId="{BAC96BCE-FA59-E84F-B8A0-64B39DC45B8D}" srcOrd="4" destOrd="0" parTransId="{AAB91519-60C8-064D-B9F4-65E5E7E02C2D}" sibTransId="{E15265FB-4627-B04E-83AD-E39BD4F128C2}"/>
    <dgm:cxn modelId="{81CFAAA3-55A2-9E4D-B50D-2D3F7A67EBED}" srcId="{81047603-4C75-BF4C-AD0A-7D8E781ECBBC}" destId="{36CC06ED-B501-7149-A7A9-8FAA6D168501}" srcOrd="2" destOrd="0" parTransId="{7A9F03FB-F6F1-7046-8700-CAAA4B47222B}" sibTransId="{C3234E8B-1528-E84F-904D-F935E9099DBD}"/>
    <dgm:cxn modelId="{1ADF9AAB-966A-C645-828A-7BB886236D1B}" type="presOf" srcId="{5E301020-7B7C-6644-94BE-B1FA038CC211}" destId="{98B43E14-4EEF-7B41-BCFD-C62492FD2A39}" srcOrd="0" destOrd="5" presId="urn:microsoft.com/office/officeart/2005/8/layout/hList1"/>
    <dgm:cxn modelId="{78DB08B9-D5DD-D04C-8158-4E146F7BC6C8}" srcId="{81047603-4C75-BF4C-AD0A-7D8E781ECBBC}" destId="{CF3C54AC-84E7-EA45-8A62-1C156761CD7D}" srcOrd="3" destOrd="0" parTransId="{27FC056C-6CB1-1048-9A69-C066C2E8E184}" sibTransId="{EB9EA9D4-7A6A-3341-9800-206883980A3C}"/>
    <dgm:cxn modelId="{348114BF-CDA7-864F-8C4B-4CC28D4A6690}" type="presOf" srcId="{9B3762E0-5E74-F149-B2EF-A93E5D724FEA}" destId="{8524C4A2-1D3A-6A42-AD77-8946FBC840DC}" srcOrd="0" destOrd="9" presId="urn:microsoft.com/office/officeart/2005/8/layout/hList1"/>
    <dgm:cxn modelId="{7C91D4C3-2CDE-8146-B9DC-B7C4BA6EDC22}" type="presOf" srcId="{C46607CB-5710-5347-B00F-D8A3A63FE449}" destId="{8524C4A2-1D3A-6A42-AD77-8946FBC840DC}" srcOrd="0" destOrd="4" presId="urn:microsoft.com/office/officeart/2005/8/layout/hList1"/>
    <dgm:cxn modelId="{B70EF8C7-DA20-094D-BFD6-7425BCF591D8}" srcId="{C0B27413-FCAD-9546-8392-341122A55A38}" destId="{A4416283-C144-1F48-8567-3169B66DA0B2}" srcOrd="1" destOrd="0" parTransId="{E28C324A-4364-4946-B6D9-6925179CD595}" sibTransId="{C55BA715-74E6-2E47-BC04-F04C8419CF9C}"/>
    <dgm:cxn modelId="{EB5358CE-3007-104A-803A-E50535245FFD}" type="presOf" srcId="{0A35AF99-C657-CD48-A550-65D414EE4213}" destId="{98B43E14-4EEF-7B41-BCFD-C62492FD2A39}" srcOrd="0" destOrd="9" presId="urn:microsoft.com/office/officeart/2005/8/layout/hList1"/>
    <dgm:cxn modelId="{43B1F1D1-6802-1441-A7EF-3317AE48FB33}" type="presOf" srcId="{36CC06ED-B501-7149-A7A9-8FAA6D168501}" destId="{98B43E14-4EEF-7B41-BCFD-C62492FD2A39}" srcOrd="0" destOrd="2" presId="urn:microsoft.com/office/officeart/2005/8/layout/hList1"/>
    <dgm:cxn modelId="{B38DB8D2-B9D1-514B-86DA-859CE21F268F}" type="presOf" srcId="{3E487539-6437-444A-BF49-0EB4446DE666}" destId="{8524C4A2-1D3A-6A42-AD77-8946FBC840DC}" srcOrd="0" destOrd="8" presId="urn:microsoft.com/office/officeart/2005/8/layout/hList1"/>
    <dgm:cxn modelId="{E9384ED4-FDEB-5D4D-BDBF-03FDBCFC0AB9}" srcId="{3E487539-6437-444A-BF49-0EB4446DE666}" destId="{9B3762E0-5E74-F149-B2EF-A93E5D724FEA}" srcOrd="0" destOrd="0" parTransId="{F279C858-68C2-9E4D-878C-C0AB181D6EF6}" sibTransId="{410DF11B-D272-844D-9C95-8B45392DF2E6}"/>
    <dgm:cxn modelId="{31CF16D5-BB5E-B041-9DF4-4133D8C5ED19}" srcId="{3E487539-6437-444A-BF49-0EB4446DE666}" destId="{7B04B31E-9EBF-5E45-8C02-7F2F13B10072}" srcOrd="1" destOrd="0" parTransId="{CC1A6772-EC02-1548-A7CD-2DD1A9D5460D}" sibTransId="{D7EB0DAD-513C-3643-903F-65FBB377095C}"/>
    <dgm:cxn modelId="{8FC0ECD6-C6FD-1348-859F-B0465FCE196F}" srcId="{81047603-4C75-BF4C-AD0A-7D8E781ECBBC}" destId="{5AA0D193-BDAC-B14A-9256-1ECDABFD6D3C}" srcOrd="6" destOrd="0" parTransId="{4D026E22-3D82-0A4D-9CE0-C947F99799C2}" sibTransId="{99C60A67-EC1B-A24E-A3F8-BA1F1B0E1879}"/>
    <dgm:cxn modelId="{6EAB3EDC-1587-D44E-B6E7-C9CAC04BAAF0}" srcId="{3E487539-6437-444A-BF49-0EB4446DE666}" destId="{8BD8E6C5-FE38-C14E-AC44-F910CB2E840B}" srcOrd="4" destOrd="0" parTransId="{EA8DDA4A-A040-CA4C-9BA2-B2370D49C4F6}" sibTransId="{2AD5B00A-9AA0-7D40-AF66-6BC881EF9A12}"/>
    <dgm:cxn modelId="{E4EE62DD-BD5E-444D-8E9C-1BA3FF756993}" srcId="{1B6B1E16-9791-4547-8207-BCF46A1AFAFF}" destId="{C0B27413-FCAD-9546-8392-341122A55A38}" srcOrd="3" destOrd="0" parTransId="{B5D20339-07A9-B642-AC89-BE50EE473EC3}" sibTransId="{BA322409-C5FA-904B-9FC0-84EAB9B0427B}"/>
    <dgm:cxn modelId="{8DC58AE0-FFF6-2B40-938F-5F61B4584D03}" srcId="{3E487539-6437-444A-BF49-0EB4446DE666}" destId="{EFB670AA-4D5C-B54F-9068-150EBC144D09}" srcOrd="5" destOrd="0" parTransId="{09380D3D-FDBC-9D4D-BF85-F9190910CE1D}" sibTransId="{A165C30F-86C1-1C4A-A41C-AB2E5E8F6EB5}"/>
    <dgm:cxn modelId="{6CEEA4E1-1898-F745-A20C-4573F264E809}" srcId="{81047603-4C75-BF4C-AD0A-7D8E781ECBBC}" destId="{11B765B9-AA4F-964D-B141-2572B947AAEE}" srcOrd="0" destOrd="0" parTransId="{197CB220-B172-1240-9B65-B39F52668ABA}" sibTransId="{C2DBA49D-FA48-DE41-8865-846C09DB832D}"/>
    <dgm:cxn modelId="{64B436E2-92D8-5B41-8D50-5805F678CFE8}" type="presOf" srcId="{20931092-7904-BE4F-9416-922CAD8CEB03}" destId="{8524C4A2-1D3A-6A42-AD77-8946FBC840DC}" srcOrd="0" destOrd="3" presId="urn:microsoft.com/office/officeart/2005/8/layout/hList1"/>
    <dgm:cxn modelId="{E2BDF0E3-8230-E147-8688-07DAF6DB8468}" type="presOf" srcId="{61D9B13D-2E11-F549-82AF-0D25A10C5DF0}" destId="{98B43E14-4EEF-7B41-BCFD-C62492FD2A39}" srcOrd="0" destOrd="7" presId="urn:microsoft.com/office/officeart/2005/8/layout/hList1"/>
    <dgm:cxn modelId="{702EE9E9-955C-0F4D-8AE5-5D11AA8027D5}" type="presOf" srcId="{B8EF0786-918E-7146-BDBF-F31DD10BD12C}" destId="{8524C4A2-1D3A-6A42-AD77-8946FBC840DC}" srcOrd="0" destOrd="20" presId="urn:microsoft.com/office/officeart/2005/8/layout/hList1"/>
    <dgm:cxn modelId="{34C9DAEB-A128-1646-B71F-FBB11F32F49A}" srcId="{7EDD96E2-BA2C-5845-8F2F-74133401EE22}" destId="{7E57055F-7610-F243-9BA4-59157D7A26FB}" srcOrd="3" destOrd="0" parTransId="{D0A9383E-7DDC-BA4B-891F-C451E12AEEC3}" sibTransId="{29A8CC73-E7D0-9E45-A22D-611BB988377A}"/>
    <dgm:cxn modelId="{FCEACFED-A6E5-054F-A3BE-F4A6799CBC98}" srcId="{03F39783-8E81-9545-AD37-40C5B78DE826}" destId="{1B6B1E16-9791-4547-8207-BCF46A1AFAFF}" srcOrd="0" destOrd="0" parTransId="{32DC20D6-9DE8-2D46-8E1C-3C22AC5962D7}" sibTransId="{3FC59AFE-436F-1741-8225-D4A0C015D7B9}"/>
    <dgm:cxn modelId="{4C93F0ED-D9DD-BD42-8001-1124D32FBFFF}" type="presOf" srcId="{11369E91-A460-FF46-9FF7-185880AD6052}" destId="{8524C4A2-1D3A-6A42-AD77-8946FBC840DC}" srcOrd="0" destOrd="2" presId="urn:microsoft.com/office/officeart/2005/8/layout/hList1"/>
    <dgm:cxn modelId="{5B785AF7-15D8-3640-9F89-17A88F7D9983}" srcId="{3E487539-6437-444A-BF49-0EB4446DE666}" destId="{D7873AF0-7329-F242-B99D-C58A6BC04EB8}" srcOrd="3" destOrd="0" parTransId="{F8587A6D-B869-5348-AF3D-01AD19E79ABF}" sibTransId="{2BB12AA8-83A0-164E-9FD5-FB34C5A16D14}"/>
    <dgm:cxn modelId="{99B300F9-2F30-C147-8E1C-816AE20B3B3F}" srcId="{7EDD96E2-BA2C-5845-8F2F-74133401EE22}" destId="{20931092-7904-BE4F-9416-922CAD8CEB03}" srcOrd="1" destOrd="0" parTransId="{1C6E8EFB-5E1F-4F44-A0C0-26098FE25C66}" sibTransId="{9CC52AC6-8BDA-3B4F-8BC3-9018AED6D4FF}"/>
    <dgm:cxn modelId="{E025D5F9-11FA-3247-9C52-C9E38A44B762}" type="presOf" srcId="{5AA0D193-BDAC-B14A-9256-1ECDABFD6D3C}" destId="{98B43E14-4EEF-7B41-BCFD-C62492FD2A39}" srcOrd="0" destOrd="6" presId="urn:microsoft.com/office/officeart/2005/8/layout/hList1"/>
    <dgm:cxn modelId="{7A22CF1B-DD65-894A-8F4A-BDF1F2F73EE8}" type="presParOf" srcId="{4E343BD4-B9E7-7945-BAD2-771E9059BE00}" destId="{0AC1D60C-7771-644E-BDC2-717021B2F3A3}" srcOrd="0" destOrd="0" presId="urn:microsoft.com/office/officeart/2005/8/layout/hList1"/>
    <dgm:cxn modelId="{839E1F43-5C85-954E-BBAE-D95D494D01C3}" type="presParOf" srcId="{0AC1D60C-7771-644E-BDC2-717021B2F3A3}" destId="{A9C1DED9-0A87-BB4E-9C89-CC5D29D5959E}" srcOrd="0" destOrd="0" presId="urn:microsoft.com/office/officeart/2005/8/layout/hList1"/>
    <dgm:cxn modelId="{B6139026-9E14-EE42-9B0A-1F8A8EDEDC9E}" type="presParOf" srcId="{0AC1D60C-7771-644E-BDC2-717021B2F3A3}" destId="{8524C4A2-1D3A-6A42-AD77-8946FBC840DC}" srcOrd="1" destOrd="0" presId="urn:microsoft.com/office/officeart/2005/8/layout/hList1"/>
    <dgm:cxn modelId="{ACAAC229-454C-BD4B-8376-D542EB7C115F}" type="presParOf" srcId="{4E343BD4-B9E7-7945-BAD2-771E9059BE00}" destId="{7EFA628D-D471-2540-8B11-2B98B1DB4112}" srcOrd="1" destOrd="0" presId="urn:microsoft.com/office/officeart/2005/8/layout/hList1"/>
    <dgm:cxn modelId="{620E615E-C64E-864F-8EF3-960D6CB3C140}" type="presParOf" srcId="{4E343BD4-B9E7-7945-BAD2-771E9059BE00}" destId="{416A4CA5-DC4C-464D-B47D-70AEB45C99DE}" srcOrd="2" destOrd="0" presId="urn:microsoft.com/office/officeart/2005/8/layout/hList1"/>
    <dgm:cxn modelId="{EBC368A5-8FEF-6D47-8CAF-A5BECAEEC42F}" type="presParOf" srcId="{416A4CA5-DC4C-464D-B47D-70AEB45C99DE}" destId="{DD1CB7D7-DC93-5D49-80A3-16C7A2B8C42B}" srcOrd="0" destOrd="0" presId="urn:microsoft.com/office/officeart/2005/8/layout/hList1"/>
    <dgm:cxn modelId="{D8F66A5F-8791-4249-97FD-E64104DF4361}" type="presParOf" srcId="{416A4CA5-DC4C-464D-B47D-70AEB45C99DE}" destId="{98B43E14-4EEF-7B41-BCFD-C62492FD2A39}" srcOrd="1" destOrd="0" presId="urn:microsoft.com/office/officeart/2005/8/layout/hLis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96C4A55F-FF7C-CE4B-90F7-359463B5E457}" type="doc">
      <dgm:prSet loTypeId="urn:microsoft.com/office/officeart/2005/8/layout/hList1" loCatId="" qsTypeId="urn:microsoft.com/office/officeart/2005/8/quickstyle/simple1" qsCatId="simple" csTypeId="urn:microsoft.com/office/officeart/2005/8/colors/accent1_2" csCatId="accent1" phldr="1"/>
      <dgm:spPr/>
      <dgm:t>
        <a:bodyPr/>
        <a:lstStyle/>
        <a:p>
          <a:endParaRPr lang="en-GB"/>
        </a:p>
      </dgm:t>
    </dgm:pt>
    <dgm:pt modelId="{372D78F3-FB1C-0646-9FAA-41F8C75505BF}">
      <dgm:prSet phldrT="[Text]"/>
      <dgm:spPr>
        <a:solidFill>
          <a:srgbClr val="004371"/>
        </a:solidFill>
        <a:ln>
          <a:solidFill>
            <a:srgbClr val="004371"/>
          </a:solidFill>
        </a:ln>
      </dgm:spPr>
      <dgm:t>
        <a:bodyPr/>
        <a:lstStyle/>
        <a:p>
          <a:r>
            <a:rPr lang="en-GB" b="1" i="0"/>
            <a:t>Enhancing statistical power:</a:t>
          </a:r>
          <a:endParaRPr lang="en-GB" b="1"/>
        </a:p>
      </dgm:t>
    </dgm:pt>
    <dgm:pt modelId="{A0875C60-6A44-0C42-8305-23B03848F888}" type="parTrans" cxnId="{CBA2B198-0202-7347-B79A-C54B57BCBEDB}">
      <dgm:prSet/>
      <dgm:spPr/>
      <dgm:t>
        <a:bodyPr/>
        <a:lstStyle/>
        <a:p>
          <a:endParaRPr lang="en-GB"/>
        </a:p>
      </dgm:t>
    </dgm:pt>
    <dgm:pt modelId="{76EE1138-9470-7941-9CD4-426BCFCDAFE4}" type="sibTrans" cxnId="{CBA2B198-0202-7347-B79A-C54B57BCBEDB}">
      <dgm:prSet/>
      <dgm:spPr/>
      <dgm:t>
        <a:bodyPr/>
        <a:lstStyle/>
        <a:p>
          <a:endParaRPr lang="en-GB"/>
        </a:p>
      </dgm:t>
    </dgm:pt>
    <dgm:pt modelId="{5C10BBC8-5F73-1349-AD2F-087803FD0F99}">
      <dgm:prSet phldrT="[Text]"/>
      <dgm:spPr/>
      <dgm:t>
        <a:bodyPr/>
        <a:lstStyle/>
        <a:p>
          <a:r>
            <a:rPr lang="en-GB" b="0" i="0"/>
            <a:t>Meta-analysis combines data from multiple studies, increasing the sample size and, as a result, enhancing the statistical power of the analysis. This increased power makes it possible to detect smaller or more subtle effects that individual studies may not have the power to detect.</a:t>
          </a:r>
          <a:endParaRPr lang="en-GB"/>
        </a:p>
      </dgm:t>
    </dgm:pt>
    <dgm:pt modelId="{E0A5B703-515D-1E47-AC53-35B95601BE64}" type="parTrans" cxnId="{6084E15A-064B-9B45-A086-D86259F1D092}">
      <dgm:prSet/>
      <dgm:spPr/>
      <dgm:t>
        <a:bodyPr/>
        <a:lstStyle/>
        <a:p>
          <a:endParaRPr lang="en-GB"/>
        </a:p>
      </dgm:t>
    </dgm:pt>
    <dgm:pt modelId="{4485A0BA-ED39-B146-9514-FF3715718635}" type="sibTrans" cxnId="{6084E15A-064B-9B45-A086-D86259F1D092}">
      <dgm:prSet/>
      <dgm:spPr/>
      <dgm:t>
        <a:bodyPr/>
        <a:lstStyle/>
        <a:p>
          <a:endParaRPr lang="en-GB"/>
        </a:p>
      </dgm:t>
    </dgm:pt>
    <dgm:pt modelId="{0AF40140-DFB5-0E41-8802-66FCB225BCE2}">
      <dgm:prSet phldrT="[Text]"/>
      <dgm:spPr>
        <a:solidFill>
          <a:srgbClr val="004371"/>
        </a:solidFill>
        <a:ln>
          <a:solidFill>
            <a:srgbClr val="004371"/>
          </a:solidFill>
        </a:ln>
      </dgm:spPr>
      <dgm:t>
        <a:bodyPr/>
        <a:lstStyle/>
        <a:p>
          <a:r>
            <a:rPr lang="en-GB" b="1" i="0"/>
            <a:t>Addressing inconsistencies:</a:t>
          </a:r>
          <a:endParaRPr lang="en-GB" b="1"/>
        </a:p>
      </dgm:t>
    </dgm:pt>
    <dgm:pt modelId="{04768A65-4F32-FC4D-8135-6E5E74EC13BE}" type="parTrans" cxnId="{53B914F5-9EF1-0E40-BFC2-AF3351CD5C38}">
      <dgm:prSet/>
      <dgm:spPr/>
      <dgm:t>
        <a:bodyPr/>
        <a:lstStyle/>
        <a:p>
          <a:endParaRPr lang="en-GB"/>
        </a:p>
      </dgm:t>
    </dgm:pt>
    <dgm:pt modelId="{3F8D554B-5657-3345-803F-AF74A781AF5C}" type="sibTrans" cxnId="{53B914F5-9EF1-0E40-BFC2-AF3351CD5C38}">
      <dgm:prSet/>
      <dgm:spPr/>
      <dgm:t>
        <a:bodyPr/>
        <a:lstStyle/>
        <a:p>
          <a:endParaRPr lang="en-GB"/>
        </a:p>
      </dgm:t>
    </dgm:pt>
    <dgm:pt modelId="{11BE84F9-CA74-5940-9639-12422AD8FE06}">
      <dgm:prSet phldrT="[Text]"/>
      <dgm:spPr/>
      <dgm:t>
        <a:bodyPr/>
        <a:lstStyle/>
        <a:p>
          <a:r>
            <a:rPr lang="en-GB" b="0" i="0"/>
            <a:t>Meta-analysis can help identify and explain inconsistencies between the results of different studies, such as variations in study design, population, or intervention. By combining and analyzing data from various studies, it is possible to identify trends and patterns that may not be apparent from individual studies.</a:t>
          </a:r>
          <a:endParaRPr lang="en-GB"/>
        </a:p>
      </dgm:t>
    </dgm:pt>
    <dgm:pt modelId="{2E08E498-0196-164A-A941-9697FC1D2FB9}" type="parTrans" cxnId="{748582A2-C290-FF46-830E-E96482C8BD6C}">
      <dgm:prSet/>
      <dgm:spPr/>
      <dgm:t>
        <a:bodyPr/>
        <a:lstStyle/>
        <a:p>
          <a:endParaRPr lang="en-GB"/>
        </a:p>
      </dgm:t>
    </dgm:pt>
    <dgm:pt modelId="{B74C7ECB-B4E8-9442-A263-51C8A7584EBF}" type="sibTrans" cxnId="{748582A2-C290-FF46-830E-E96482C8BD6C}">
      <dgm:prSet/>
      <dgm:spPr/>
      <dgm:t>
        <a:bodyPr/>
        <a:lstStyle/>
        <a:p>
          <a:endParaRPr lang="en-GB"/>
        </a:p>
      </dgm:t>
    </dgm:pt>
    <dgm:pt modelId="{C495E3DC-7E0E-3D4C-9DC5-328DED20EA99}">
      <dgm:prSet phldrT="[Text]"/>
      <dgm:spPr>
        <a:solidFill>
          <a:srgbClr val="004371"/>
        </a:solidFill>
        <a:ln>
          <a:solidFill>
            <a:srgbClr val="004371"/>
          </a:solidFill>
        </a:ln>
      </dgm:spPr>
      <dgm:t>
        <a:bodyPr/>
        <a:lstStyle/>
        <a:p>
          <a:r>
            <a:rPr lang="en-GB" b="1" i="0"/>
            <a:t>Estimating effect size:</a:t>
          </a:r>
          <a:endParaRPr lang="en-GB" b="1"/>
        </a:p>
      </dgm:t>
    </dgm:pt>
    <dgm:pt modelId="{2BBFCFEE-8F0D-3748-8CC3-BD1D4CD23ECF}" type="parTrans" cxnId="{62B19EC2-D2B6-394F-8E07-B07C2FCD58CB}">
      <dgm:prSet/>
      <dgm:spPr/>
      <dgm:t>
        <a:bodyPr/>
        <a:lstStyle/>
        <a:p>
          <a:endParaRPr lang="en-GB"/>
        </a:p>
      </dgm:t>
    </dgm:pt>
    <dgm:pt modelId="{77E55954-590F-CE41-8611-E6C5E03C0E37}" type="sibTrans" cxnId="{62B19EC2-D2B6-394F-8E07-B07C2FCD58CB}">
      <dgm:prSet/>
      <dgm:spPr/>
      <dgm:t>
        <a:bodyPr/>
        <a:lstStyle/>
        <a:p>
          <a:endParaRPr lang="en-GB"/>
        </a:p>
      </dgm:t>
    </dgm:pt>
    <dgm:pt modelId="{9774AF93-EFC5-0841-8F96-695ED9908921}">
      <dgm:prSet phldrT="[Text]"/>
      <dgm:spPr/>
      <dgm:t>
        <a:bodyPr/>
        <a:lstStyle/>
        <a:p>
          <a:r>
            <a:rPr lang="en-GB" b="0" i="0"/>
            <a:t>Meta-analysis provides an estimate of the overall effect size, which is useful for determining the clinical significance of a particular intervention or treatment. This pooled effect size can help inform evidence-based practice and policy decisions.</a:t>
          </a:r>
          <a:endParaRPr lang="en-GB"/>
        </a:p>
      </dgm:t>
    </dgm:pt>
    <dgm:pt modelId="{C2FD43B2-AA44-2742-BC47-0184B10E1543}" type="parTrans" cxnId="{A82B32DC-3193-A145-913F-7F633F0C79E1}">
      <dgm:prSet/>
      <dgm:spPr/>
      <dgm:t>
        <a:bodyPr/>
        <a:lstStyle/>
        <a:p>
          <a:endParaRPr lang="en-GB"/>
        </a:p>
      </dgm:t>
    </dgm:pt>
    <dgm:pt modelId="{693C9DFB-CA6F-8C42-991B-AB8CB57ECF5C}" type="sibTrans" cxnId="{A82B32DC-3193-A145-913F-7F633F0C79E1}">
      <dgm:prSet/>
      <dgm:spPr/>
      <dgm:t>
        <a:bodyPr/>
        <a:lstStyle/>
        <a:p>
          <a:endParaRPr lang="en-GB"/>
        </a:p>
      </dgm:t>
    </dgm:pt>
    <dgm:pt modelId="{BF243741-7ADF-9241-8330-7E02E0957F6B}">
      <dgm:prSet phldrT="[Text]"/>
      <dgm:spPr>
        <a:solidFill>
          <a:srgbClr val="004371"/>
        </a:solidFill>
        <a:ln>
          <a:solidFill>
            <a:srgbClr val="004371"/>
          </a:solidFill>
        </a:ln>
      </dgm:spPr>
      <dgm:t>
        <a:bodyPr/>
        <a:lstStyle/>
        <a:p>
          <a:r>
            <a:rPr lang="en-GB" b="1" i="0"/>
            <a:t>Identifying gaps and areas for future research:</a:t>
          </a:r>
          <a:endParaRPr lang="en-GB" b="1"/>
        </a:p>
      </dgm:t>
    </dgm:pt>
    <dgm:pt modelId="{8118A1B4-51AA-6D41-9D04-A89AEDC50F9C}" type="parTrans" cxnId="{1DC3F57E-0837-3B46-B966-FB8606AC64CB}">
      <dgm:prSet/>
      <dgm:spPr/>
      <dgm:t>
        <a:bodyPr/>
        <a:lstStyle/>
        <a:p>
          <a:endParaRPr lang="en-GB"/>
        </a:p>
      </dgm:t>
    </dgm:pt>
    <dgm:pt modelId="{57ADE0B3-272E-4443-ABFC-7D7B68D43F11}" type="sibTrans" cxnId="{1DC3F57E-0837-3B46-B966-FB8606AC64CB}">
      <dgm:prSet/>
      <dgm:spPr/>
      <dgm:t>
        <a:bodyPr/>
        <a:lstStyle/>
        <a:p>
          <a:endParaRPr lang="en-GB"/>
        </a:p>
      </dgm:t>
    </dgm:pt>
    <dgm:pt modelId="{E7271687-A5D0-6443-B0AC-DCAF433DC718}">
      <dgm:prSet/>
      <dgm:spPr/>
      <dgm:t>
        <a:bodyPr/>
        <a:lstStyle/>
        <a:p>
          <a:r>
            <a:rPr lang="en-GB" b="0" i="0"/>
            <a:t>By systematically reviewing and synthesizing the existing literature, meta-analysis can help identify areas where more research is needed or where the current evidence is weak. This can guide researchers in designing and conducting future studies to address these gaps.</a:t>
          </a:r>
          <a:endParaRPr lang="en-GB"/>
        </a:p>
      </dgm:t>
    </dgm:pt>
    <dgm:pt modelId="{87294FAA-E47F-7F45-8D25-494CBEA5D703}" type="parTrans" cxnId="{78F3C3C8-5196-0440-B3F2-D4801A8B2555}">
      <dgm:prSet/>
      <dgm:spPr/>
      <dgm:t>
        <a:bodyPr/>
        <a:lstStyle/>
        <a:p>
          <a:endParaRPr lang="en-GB"/>
        </a:p>
      </dgm:t>
    </dgm:pt>
    <dgm:pt modelId="{774A16B4-7E7B-FE43-9BAB-A1E71CBBA0B4}" type="sibTrans" cxnId="{78F3C3C8-5196-0440-B3F2-D4801A8B2555}">
      <dgm:prSet/>
      <dgm:spPr/>
      <dgm:t>
        <a:bodyPr/>
        <a:lstStyle/>
        <a:p>
          <a:endParaRPr lang="en-GB"/>
        </a:p>
      </dgm:t>
    </dgm:pt>
    <dgm:pt modelId="{9572AB66-CE97-7F4D-AF18-89A425D2F20F}" type="pres">
      <dgm:prSet presAssocID="{96C4A55F-FF7C-CE4B-90F7-359463B5E457}" presName="Name0" presStyleCnt="0">
        <dgm:presLayoutVars>
          <dgm:dir/>
          <dgm:animLvl val="lvl"/>
          <dgm:resizeHandles val="exact"/>
        </dgm:presLayoutVars>
      </dgm:prSet>
      <dgm:spPr/>
    </dgm:pt>
    <dgm:pt modelId="{600774D2-D0A0-6A4E-B651-AF89473483E0}" type="pres">
      <dgm:prSet presAssocID="{372D78F3-FB1C-0646-9FAA-41F8C75505BF}" presName="composite" presStyleCnt="0"/>
      <dgm:spPr/>
    </dgm:pt>
    <dgm:pt modelId="{5DB2CA70-C6A5-BA40-B671-506D35368BC6}" type="pres">
      <dgm:prSet presAssocID="{372D78F3-FB1C-0646-9FAA-41F8C75505BF}" presName="parTx" presStyleLbl="alignNode1" presStyleIdx="0" presStyleCnt="4">
        <dgm:presLayoutVars>
          <dgm:chMax val="0"/>
          <dgm:chPref val="0"/>
          <dgm:bulletEnabled val="1"/>
        </dgm:presLayoutVars>
      </dgm:prSet>
      <dgm:spPr/>
    </dgm:pt>
    <dgm:pt modelId="{B641CCF5-D67A-2C4B-9EBF-FF69E2A3D5F9}" type="pres">
      <dgm:prSet presAssocID="{372D78F3-FB1C-0646-9FAA-41F8C75505BF}" presName="desTx" presStyleLbl="alignAccFollowNode1" presStyleIdx="0" presStyleCnt="4">
        <dgm:presLayoutVars>
          <dgm:bulletEnabled val="1"/>
        </dgm:presLayoutVars>
      </dgm:prSet>
      <dgm:spPr/>
    </dgm:pt>
    <dgm:pt modelId="{8EA7F3F8-26D8-3847-9E43-99551578B616}" type="pres">
      <dgm:prSet presAssocID="{76EE1138-9470-7941-9CD4-426BCFCDAFE4}" presName="space" presStyleCnt="0"/>
      <dgm:spPr/>
    </dgm:pt>
    <dgm:pt modelId="{585296A9-5F19-3A40-B330-BD1CECF973E4}" type="pres">
      <dgm:prSet presAssocID="{0AF40140-DFB5-0E41-8802-66FCB225BCE2}" presName="composite" presStyleCnt="0"/>
      <dgm:spPr/>
    </dgm:pt>
    <dgm:pt modelId="{7942429A-0C56-0043-AEEA-389BF67907E0}" type="pres">
      <dgm:prSet presAssocID="{0AF40140-DFB5-0E41-8802-66FCB225BCE2}" presName="parTx" presStyleLbl="alignNode1" presStyleIdx="1" presStyleCnt="4">
        <dgm:presLayoutVars>
          <dgm:chMax val="0"/>
          <dgm:chPref val="0"/>
          <dgm:bulletEnabled val="1"/>
        </dgm:presLayoutVars>
      </dgm:prSet>
      <dgm:spPr/>
    </dgm:pt>
    <dgm:pt modelId="{F5617B13-2B7C-3D41-A735-740DF40D1DBC}" type="pres">
      <dgm:prSet presAssocID="{0AF40140-DFB5-0E41-8802-66FCB225BCE2}" presName="desTx" presStyleLbl="alignAccFollowNode1" presStyleIdx="1" presStyleCnt="4">
        <dgm:presLayoutVars>
          <dgm:bulletEnabled val="1"/>
        </dgm:presLayoutVars>
      </dgm:prSet>
      <dgm:spPr/>
    </dgm:pt>
    <dgm:pt modelId="{19144081-FE62-2647-8D04-C2C18CB28F94}" type="pres">
      <dgm:prSet presAssocID="{3F8D554B-5657-3345-803F-AF74A781AF5C}" presName="space" presStyleCnt="0"/>
      <dgm:spPr/>
    </dgm:pt>
    <dgm:pt modelId="{A7813C8F-2FE1-584A-BED5-B65821988962}" type="pres">
      <dgm:prSet presAssocID="{C495E3DC-7E0E-3D4C-9DC5-328DED20EA99}" presName="composite" presStyleCnt="0"/>
      <dgm:spPr/>
    </dgm:pt>
    <dgm:pt modelId="{9C9BFFA4-72AE-A347-9434-E3E61C08A40E}" type="pres">
      <dgm:prSet presAssocID="{C495E3DC-7E0E-3D4C-9DC5-328DED20EA99}" presName="parTx" presStyleLbl="alignNode1" presStyleIdx="2" presStyleCnt="4">
        <dgm:presLayoutVars>
          <dgm:chMax val="0"/>
          <dgm:chPref val="0"/>
          <dgm:bulletEnabled val="1"/>
        </dgm:presLayoutVars>
      </dgm:prSet>
      <dgm:spPr/>
    </dgm:pt>
    <dgm:pt modelId="{F5353DDD-2C9B-734E-9B8A-AC9FE51BADFD}" type="pres">
      <dgm:prSet presAssocID="{C495E3DC-7E0E-3D4C-9DC5-328DED20EA99}" presName="desTx" presStyleLbl="alignAccFollowNode1" presStyleIdx="2" presStyleCnt="4">
        <dgm:presLayoutVars>
          <dgm:bulletEnabled val="1"/>
        </dgm:presLayoutVars>
      </dgm:prSet>
      <dgm:spPr/>
    </dgm:pt>
    <dgm:pt modelId="{906C3B0B-268E-7B43-8AD4-4E2C9477B130}" type="pres">
      <dgm:prSet presAssocID="{77E55954-590F-CE41-8611-E6C5E03C0E37}" presName="space" presStyleCnt="0"/>
      <dgm:spPr/>
    </dgm:pt>
    <dgm:pt modelId="{F237D574-6D65-FF40-877F-A07C0FC6EE27}" type="pres">
      <dgm:prSet presAssocID="{BF243741-7ADF-9241-8330-7E02E0957F6B}" presName="composite" presStyleCnt="0"/>
      <dgm:spPr/>
    </dgm:pt>
    <dgm:pt modelId="{C866BDED-2A86-3946-99FF-7A610228349E}" type="pres">
      <dgm:prSet presAssocID="{BF243741-7ADF-9241-8330-7E02E0957F6B}" presName="parTx" presStyleLbl="alignNode1" presStyleIdx="3" presStyleCnt="4">
        <dgm:presLayoutVars>
          <dgm:chMax val="0"/>
          <dgm:chPref val="0"/>
          <dgm:bulletEnabled val="1"/>
        </dgm:presLayoutVars>
      </dgm:prSet>
      <dgm:spPr/>
    </dgm:pt>
    <dgm:pt modelId="{6E335975-B346-A241-923D-8BADA02EB062}" type="pres">
      <dgm:prSet presAssocID="{BF243741-7ADF-9241-8330-7E02E0957F6B}" presName="desTx" presStyleLbl="alignAccFollowNode1" presStyleIdx="3" presStyleCnt="4">
        <dgm:presLayoutVars>
          <dgm:bulletEnabled val="1"/>
        </dgm:presLayoutVars>
      </dgm:prSet>
      <dgm:spPr/>
    </dgm:pt>
  </dgm:ptLst>
  <dgm:cxnLst>
    <dgm:cxn modelId="{3E35BF33-51EC-854B-BEFE-4AA979A2CDD4}" type="presOf" srcId="{11BE84F9-CA74-5940-9639-12422AD8FE06}" destId="{F5617B13-2B7C-3D41-A735-740DF40D1DBC}" srcOrd="0" destOrd="0" presId="urn:microsoft.com/office/officeart/2005/8/layout/hList1"/>
    <dgm:cxn modelId="{78B0333A-F1AA-904B-A19D-83CB5B999EDA}" type="presOf" srcId="{372D78F3-FB1C-0646-9FAA-41F8C75505BF}" destId="{5DB2CA70-C6A5-BA40-B671-506D35368BC6}" srcOrd="0" destOrd="0" presId="urn:microsoft.com/office/officeart/2005/8/layout/hList1"/>
    <dgm:cxn modelId="{55C0313B-7423-9F4C-A4FD-A719919542D1}" type="presOf" srcId="{BF243741-7ADF-9241-8330-7E02E0957F6B}" destId="{C866BDED-2A86-3946-99FF-7A610228349E}" srcOrd="0" destOrd="0" presId="urn:microsoft.com/office/officeart/2005/8/layout/hList1"/>
    <dgm:cxn modelId="{A3E0903E-918B-5844-92D0-B28D680F6841}" type="presOf" srcId="{0AF40140-DFB5-0E41-8802-66FCB225BCE2}" destId="{7942429A-0C56-0043-AEEA-389BF67907E0}" srcOrd="0" destOrd="0" presId="urn:microsoft.com/office/officeart/2005/8/layout/hList1"/>
    <dgm:cxn modelId="{B06E344E-2F2B-0A43-91F7-F44AE94E999C}" type="presOf" srcId="{E7271687-A5D0-6443-B0AC-DCAF433DC718}" destId="{6E335975-B346-A241-923D-8BADA02EB062}" srcOrd="0" destOrd="0" presId="urn:microsoft.com/office/officeart/2005/8/layout/hList1"/>
    <dgm:cxn modelId="{6084E15A-064B-9B45-A086-D86259F1D092}" srcId="{372D78F3-FB1C-0646-9FAA-41F8C75505BF}" destId="{5C10BBC8-5F73-1349-AD2F-087803FD0F99}" srcOrd="0" destOrd="0" parTransId="{E0A5B703-515D-1E47-AC53-35B95601BE64}" sibTransId="{4485A0BA-ED39-B146-9514-FF3715718635}"/>
    <dgm:cxn modelId="{621AC376-A52A-7241-B393-E65A613A4C3D}" type="presOf" srcId="{96C4A55F-FF7C-CE4B-90F7-359463B5E457}" destId="{9572AB66-CE97-7F4D-AF18-89A425D2F20F}" srcOrd="0" destOrd="0" presId="urn:microsoft.com/office/officeart/2005/8/layout/hList1"/>
    <dgm:cxn modelId="{BDF1767C-E909-C441-9E32-FB64B02BBF14}" type="presOf" srcId="{C495E3DC-7E0E-3D4C-9DC5-328DED20EA99}" destId="{9C9BFFA4-72AE-A347-9434-E3E61C08A40E}" srcOrd="0" destOrd="0" presId="urn:microsoft.com/office/officeart/2005/8/layout/hList1"/>
    <dgm:cxn modelId="{1DC3F57E-0837-3B46-B966-FB8606AC64CB}" srcId="{96C4A55F-FF7C-CE4B-90F7-359463B5E457}" destId="{BF243741-7ADF-9241-8330-7E02E0957F6B}" srcOrd="3" destOrd="0" parTransId="{8118A1B4-51AA-6D41-9D04-A89AEDC50F9C}" sibTransId="{57ADE0B3-272E-4443-ABFC-7D7B68D43F11}"/>
    <dgm:cxn modelId="{9D220F95-B2DA-4D4F-BA8D-2939F3057CCC}" type="presOf" srcId="{9774AF93-EFC5-0841-8F96-695ED9908921}" destId="{F5353DDD-2C9B-734E-9B8A-AC9FE51BADFD}" srcOrd="0" destOrd="0" presId="urn:microsoft.com/office/officeart/2005/8/layout/hList1"/>
    <dgm:cxn modelId="{CBA2B198-0202-7347-B79A-C54B57BCBEDB}" srcId="{96C4A55F-FF7C-CE4B-90F7-359463B5E457}" destId="{372D78F3-FB1C-0646-9FAA-41F8C75505BF}" srcOrd="0" destOrd="0" parTransId="{A0875C60-6A44-0C42-8305-23B03848F888}" sibTransId="{76EE1138-9470-7941-9CD4-426BCFCDAFE4}"/>
    <dgm:cxn modelId="{748582A2-C290-FF46-830E-E96482C8BD6C}" srcId="{0AF40140-DFB5-0E41-8802-66FCB225BCE2}" destId="{11BE84F9-CA74-5940-9639-12422AD8FE06}" srcOrd="0" destOrd="0" parTransId="{2E08E498-0196-164A-A941-9697FC1D2FB9}" sibTransId="{B74C7ECB-B4E8-9442-A263-51C8A7584EBF}"/>
    <dgm:cxn modelId="{62B19EC2-D2B6-394F-8E07-B07C2FCD58CB}" srcId="{96C4A55F-FF7C-CE4B-90F7-359463B5E457}" destId="{C495E3DC-7E0E-3D4C-9DC5-328DED20EA99}" srcOrd="2" destOrd="0" parTransId="{2BBFCFEE-8F0D-3748-8CC3-BD1D4CD23ECF}" sibTransId="{77E55954-590F-CE41-8611-E6C5E03C0E37}"/>
    <dgm:cxn modelId="{78F3C3C8-5196-0440-B3F2-D4801A8B2555}" srcId="{BF243741-7ADF-9241-8330-7E02E0957F6B}" destId="{E7271687-A5D0-6443-B0AC-DCAF433DC718}" srcOrd="0" destOrd="0" parTransId="{87294FAA-E47F-7F45-8D25-494CBEA5D703}" sibTransId="{774A16B4-7E7B-FE43-9BAB-A1E71CBBA0B4}"/>
    <dgm:cxn modelId="{A82B32DC-3193-A145-913F-7F633F0C79E1}" srcId="{C495E3DC-7E0E-3D4C-9DC5-328DED20EA99}" destId="{9774AF93-EFC5-0841-8F96-695ED9908921}" srcOrd="0" destOrd="0" parTransId="{C2FD43B2-AA44-2742-BC47-0184B10E1543}" sibTransId="{693C9DFB-CA6F-8C42-991B-AB8CB57ECF5C}"/>
    <dgm:cxn modelId="{83B4F1DF-C8A0-2340-AF87-DCCB12202B80}" type="presOf" srcId="{5C10BBC8-5F73-1349-AD2F-087803FD0F99}" destId="{B641CCF5-D67A-2C4B-9EBF-FF69E2A3D5F9}" srcOrd="0" destOrd="0" presId="urn:microsoft.com/office/officeart/2005/8/layout/hList1"/>
    <dgm:cxn modelId="{53B914F5-9EF1-0E40-BFC2-AF3351CD5C38}" srcId="{96C4A55F-FF7C-CE4B-90F7-359463B5E457}" destId="{0AF40140-DFB5-0E41-8802-66FCB225BCE2}" srcOrd="1" destOrd="0" parTransId="{04768A65-4F32-FC4D-8135-6E5E74EC13BE}" sibTransId="{3F8D554B-5657-3345-803F-AF74A781AF5C}"/>
    <dgm:cxn modelId="{2824E6CB-2AD0-4941-8F9A-6FAE67FA4966}" type="presParOf" srcId="{9572AB66-CE97-7F4D-AF18-89A425D2F20F}" destId="{600774D2-D0A0-6A4E-B651-AF89473483E0}" srcOrd="0" destOrd="0" presId="urn:microsoft.com/office/officeart/2005/8/layout/hList1"/>
    <dgm:cxn modelId="{DE1F9580-8C48-0F44-912C-150A3FBE0BA1}" type="presParOf" srcId="{600774D2-D0A0-6A4E-B651-AF89473483E0}" destId="{5DB2CA70-C6A5-BA40-B671-506D35368BC6}" srcOrd="0" destOrd="0" presId="urn:microsoft.com/office/officeart/2005/8/layout/hList1"/>
    <dgm:cxn modelId="{90A2DC0C-6E97-9748-A36F-2E0572A9A3EA}" type="presParOf" srcId="{600774D2-D0A0-6A4E-B651-AF89473483E0}" destId="{B641CCF5-D67A-2C4B-9EBF-FF69E2A3D5F9}" srcOrd="1" destOrd="0" presId="urn:microsoft.com/office/officeart/2005/8/layout/hList1"/>
    <dgm:cxn modelId="{A20CA097-89BC-6B4A-81EF-4624DBCBF9E6}" type="presParOf" srcId="{9572AB66-CE97-7F4D-AF18-89A425D2F20F}" destId="{8EA7F3F8-26D8-3847-9E43-99551578B616}" srcOrd="1" destOrd="0" presId="urn:microsoft.com/office/officeart/2005/8/layout/hList1"/>
    <dgm:cxn modelId="{1ED17BDD-A181-C948-A80C-AE5622640E61}" type="presParOf" srcId="{9572AB66-CE97-7F4D-AF18-89A425D2F20F}" destId="{585296A9-5F19-3A40-B330-BD1CECF973E4}" srcOrd="2" destOrd="0" presId="urn:microsoft.com/office/officeart/2005/8/layout/hList1"/>
    <dgm:cxn modelId="{FE9684B2-9479-884F-82E6-8639216BA297}" type="presParOf" srcId="{585296A9-5F19-3A40-B330-BD1CECF973E4}" destId="{7942429A-0C56-0043-AEEA-389BF67907E0}" srcOrd="0" destOrd="0" presId="urn:microsoft.com/office/officeart/2005/8/layout/hList1"/>
    <dgm:cxn modelId="{480EE042-88BE-1D48-B4DD-52698E0B3454}" type="presParOf" srcId="{585296A9-5F19-3A40-B330-BD1CECF973E4}" destId="{F5617B13-2B7C-3D41-A735-740DF40D1DBC}" srcOrd="1" destOrd="0" presId="urn:microsoft.com/office/officeart/2005/8/layout/hList1"/>
    <dgm:cxn modelId="{149B6459-89C1-9146-A6B6-9D1B38762F09}" type="presParOf" srcId="{9572AB66-CE97-7F4D-AF18-89A425D2F20F}" destId="{19144081-FE62-2647-8D04-C2C18CB28F94}" srcOrd="3" destOrd="0" presId="urn:microsoft.com/office/officeart/2005/8/layout/hList1"/>
    <dgm:cxn modelId="{42B95019-E2EC-DE43-80C3-A65801BA582A}" type="presParOf" srcId="{9572AB66-CE97-7F4D-AF18-89A425D2F20F}" destId="{A7813C8F-2FE1-584A-BED5-B65821988962}" srcOrd="4" destOrd="0" presId="urn:microsoft.com/office/officeart/2005/8/layout/hList1"/>
    <dgm:cxn modelId="{AADAAC77-780E-BA4D-BE6B-AF83EBB926B3}" type="presParOf" srcId="{A7813C8F-2FE1-584A-BED5-B65821988962}" destId="{9C9BFFA4-72AE-A347-9434-E3E61C08A40E}" srcOrd="0" destOrd="0" presId="urn:microsoft.com/office/officeart/2005/8/layout/hList1"/>
    <dgm:cxn modelId="{5AA3C657-2479-1B4E-A306-7C8D1A45A4AC}" type="presParOf" srcId="{A7813C8F-2FE1-584A-BED5-B65821988962}" destId="{F5353DDD-2C9B-734E-9B8A-AC9FE51BADFD}" srcOrd="1" destOrd="0" presId="urn:microsoft.com/office/officeart/2005/8/layout/hList1"/>
    <dgm:cxn modelId="{D268767D-AE7A-AB4D-979C-65DD6215A99A}" type="presParOf" srcId="{9572AB66-CE97-7F4D-AF18-89A425D2F20F}" destId="{906C3B0B-268E-7B43-8AD4-4E2C9477B130}" srcOrd="5" destOrd="0" presId="urn:microsoft.com/office/officeart/2005/8/layout/hList1"/>
    <dgm:cxn modelId="{C66D1089-9897-5144-A87B-D318C94F8E0C}" type="presParOf" srcId="{9572AB66-CE97-7F4D-AF18-89A425D2F20F}" destId="{F237D574-6D65-FF40-877F-A07C0FC6EE27}" srcOrd="6" destOrd="0" presId="urn:microsoft.com/office/officeart/2005/8/layout/hList1"/>
    <dgm:cxn modelId="{AB493325-1E9D-904C-8E2E-FB4DF5D51437}" type="presParOf" srcId="{F237D574-6D65-FF40-877F-A07C0FC6EE27}" destId="{C866BDED-2A86-3946-99FF-7A610228349E}" srcOrd="0" destOrd="0" presId="urn:microsoft.com/office/officeart/2005/8/layout/hList1"/>
    <dgm:cxn modelId="{43BC1BB8-5A85-874F-9A57-66C59358C5D7}" type="presParOf" srcId="{F237D574-6D65-FF40-877F-A07C0FC6EE27}" destId="{6E335975-B346-A241-923D-8BADA02EB062}" srcOrd="1" destOrd="0" presId="urn:microsoft.com/office/officeart/2005/8/layout/hList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6C4A55F-FF7C-CE4B-90F7-359463B5E457}" type="doc">
      <dgm:prSet loTypeId="urn:microsoft.com/office/officeart/2005/8/layout/hList1" loCatId="" qsTypeId="urn:microsoft.com/office/officeart/2005/8/quickstyle/simple1" qsCatId="simple" csTypeId="urn:microsoft.com/office/officeart/2005/8/colors/accent1_2" csCatId="accent1" phldr="1"/>
      <dgm:spPr/>
      <dgm:t>
        <a:bodyPr/>
        <a:lstStyle/>
        <a:p>
          <a:endParaRPr lang="en-GB"/>
        </a:p>
      </dgm:t>
    </dgm:pt>
    <dgm:pt modelId="{372D78F3-FB1C-0646-9FAA-41F8C75505BF}">
      <dgm:prSet phldrT="[Text]"/>
      <dgm:spPr>
        <a:solidFill>
          <a:srgbClr val="EF9D0E"/>
        </a:solidFill>
        <a:ln>
          <a:solidFill>
            <a:srgbClr val="EF9D0E"/>
          </a:solidFill>
        </a:ln>
      </dgm:spPr>
      <dgm:t>
        <a:bodyPr/>
        <a:lstStyle/>
        <a:p>
          <a:r>
            <a:rPr lang="en-GB" b="1" i="0"/>
            <a:t>Publication bias:</a:t>
          </a:r>
          <a:endParaRPr lang="en-GB" b="1"/>
        </a:p>
      </dgm:t>
    </dgm:pt>
    <dgm:pt modelId="{A0875C60-6A44-0C42-8305-23B03848F888}" type="parTrans" cxnId="{CBA2B198-0202-7347-B79A-C54B57BCBEDB}">
      <dgm:prSet/>
      <dgm:spPr/>
      <dgm:t>
        <a:bodyPr/>
        <a:lstStyle/>
        <a:p>
          <a:endParaRPr lang="en-GB"/>
        </a:p>
      </dgm:t>
    </dgm:pt>
    <dgm:pt modelId="{76EE1138-9470-7941-9CD4-426BCFCDAFE4}" type="sibTrans" cxnId="{CBA2B198-0202-7347-B79A-C54B57BCBEDB}">
      <dgm:prSet/>
      <dgm:spPr/>
      <dgm:t>
        <a:bodyPr/>
        <a:lstStyle/>
        <a:p>
          <a:endParaRPr lang="en-GB"/>
        </a:p>
      </dgm:t>
    </dgm:pt>
    <dgm:pt modelId="{5C10BBC8-5F73-1349-AD2F-087803FD0F99}">
      <dgm:prSet phldrT="[Text]"/>
      <dgm:spPr/>
      <dgm:t>
        <a:bodyPr/>
        <a:lstStyle/>
        <a:p>
          <a:r>
            <a:rPr lang="en-GB" b="0" i="0"/>
            <a:t>Meta-analysis relies on published studies, which may be subject to publication bias, meaning that studies with positive or significant findings are more likely to be published than those with null or negative results. This can lead to an overestimation of the effect size in a meta-analysis.</a:t>
          </a:r>
          <a:endParaRPr lang="en-GB"/>
        </a:p>
      </dgm:t>
    </dgm:pt>
    <dgm:pt modelId="{E0A5B703-515D-1E47-AC53-35B95601BE64}" type="parTrans" cxnId="{6084E15A-064B-9B45-A086-D86259F1D092}">
      <dgm:prSet/>
      <dgm:spPr/>
      <dgm:t>
        <a:bodyPr/>
        <a:lstStyle/>
        <a:p>
          <a:endParaRPr lang="en-GB"/>
        </a:p>
      </dgm:t>
    </dgm:pt>
    <dgm:pt modelId="{4485A0BA-ED39-B146-9514-FF3715718635}" type="sibTrans" cxnId="{6084E15A-064B-9B45-A086-D86259F1D092}">
      <dgm:prSet/>
      <dgm:spPr/>
      <dgm:t>
        <a:bodyPr/>
        <a:lstStyle/>
        <a:p>
          <a:endParaRPr lang="en-GB"/>
        </a:p>
      </dgm:t>
    </dgm:pt>
    <dgm:pt modelId="{0AF40140-DFB5-0E41-8802-66FCB225BCE2}">
      <dgm:prSet phldrT="[Text]"/>
      <dgm:spPr>
        <a:solidFill>
          <a:srgbClr val="EF9D0E"/>
        </a:solidFill>
        <a:ln>
          <a:solidFill>
            <a:srgbClr val="EF9D0E"/>
          </a:solidFill>
        </a:ln>
      </dgm:spPr>
      <dgm:t>
        <a:bodyPr/>
        <a:lstStyle/>
        <a:p>
          <a:r>
            <a:rPr lang="en-GB" b="1" i="0"/>
            <a:t>Heterogeneity: </a:t>
          </a:r>
          <a:endParaRPr lang="en-GB" b="1"/>
        </a:p>
      </dgm:t>
    </dgm:pt>
    <dgm:pt modelId="{04768A65-4F32-FC4D-8135-6E5E74EC13BE}" type="parTrans" cxnId="{53B914F5-9EF1-0E40-BFC2-AF3351CD5C38}">
      <dgm:prSet/>
      <dgm:spPr/>
      <dgm:t>
        <a:bodyPr/>
        <a:lstStyle/>
        <a:p>
          <a:endParaRPr lang="en-GB"/>
        </a:p>
      </dgm:t>
    </dgm:pt>
    <dgm:pt modelId="{3F8D554B-5657-3345-803F-AF74A781AF5C}" type="sibTrans" cxnId="{53B914F5-9EF1-0E40-BFC2-AF3351CD5C38}">
      <dgm:prSet/>
      <dgm:spPr/>
      <dgm:t>
        <a:bodyPr/>
        <a:lstStyle/>
        <a:p>
          <a:endParaRPr lang="en-GB"/>
        </a:p>
      </dgm:t>
    </dgm:pt>
    <dgm:pt modelId="{11BE84F9-CA74-5940-9639-12422AD8FE06}">
      <dgm:prSet phldrT="[Text]"/>
      <dgm:spPr/>
      <dgm:t>
        <a:bodyPr/>
        <a:lstStyle/>
        <a:p>
          <a:r>
            <a:rPr lang="en-GB" b="0" i="0"/>
            <a:t>The studies included in a meta-analysis may have differences in their design, populations, interventions, and outcomes, which can result in substantial heterogeneity. Although statistical methods can be used to assess and account for heterogeneity, it can still limit the generalizability and robustness of the meta-analysis findings.</a:t>
          </a:r>
          <a:endParaRPr lang="en-GB"/>
        </a:p>
      </dgm:t>
    </dgm:pt>
    <dgm:pt modelId="{2E08E498-0196-164A-A941-9697FC1D2FB9}" type="parTrans" cxnId="{748582A2-C290-FF46-830E-E96482C8BD6C}">
      <dgm:prSet/>
      <dgm:spPr/>
      <dgm:t>
        <a:bodyPr/>
        <a:lstStyle/>
        <a:p>
          <a:endParaRPr lang="en-GB"/>
        </a:p>
      </dgm:t>
    </dgm:pt>
    <dgm:pt modelId="{B74C7ECB-B4E8-9442-A263-51C8A7584EBF}" type="sibTrans" cxnId="{748582A2-C290-FF46-830E-E96482C8BD6C}">
      <dgm:prSet/>
      <dgm:spPr/>
      <dgm:t>
        <a:bodyPr/>
        <a:lstStyle/>
        <a:p>
          <a:endParaRPr lang="en-GB"/>
        </a:p>
      </dgm:t>
    </dgm:pt>
    <dgm:pt modelId="{C495E3DC-7E0E-3D4C-9DC5-328DED20EA99}">
      <dgm:prSet phldrT="[Text]"/>
      <dgm:spPr>
        <a:solidFill>
          <a:srgbClr val="EF9D0E"/>
        </a:solidFill>
        <a:ln>
          <a:solidFill>
            <a:srgbClr val="EF9D0E"/>
          </a:solidFill>
        </a:ln>
      </dgm:spPr>
      <dgm:t>
        <a:bodyPr/>
        <a:lstStyle/>
        <a:p>
          <a:r>
            <a:rPr lang="en-GB" b="1" i="0"/>
            <a:t>Quality of included studies: </a:t>
          </a:r>
          <a:endParaRPr lang="en-GB" b="1"/>
        </a:p>
      </dgm:t>
    </dgm:pt>
    <dgm:pt modelId="{2BBFCFEE-8F0D-3748-8CC3-BD1D4CD23ECF}" type="parTrans" cxnId="{62B19EC2-D2B6-394F-8E07-B07C2FCD58CB}">
      <dgm:prSet/>
      <dgm:spPr/>
      <dgm:t>
        <a:bodyPr/>
        <a:lstStyle/>
        <a:p>
          <a:endParaRPr lang="en-GB"/>
        </a:p>
      </dgm:t>
    </dgm:pt>
    <dgm:pt modelId="{77E55954-590F-CE41-8611-E6C5E03C0E37}" type="sibTrans" cxnId="{62B19EC2-D2B6-394F-8E07-B07C2FCD58CB}">
      <dgm:prSet/>
      <dgm:spPr/>
      <dgm:t>
        <a:bodyPr/>
        <a:lstStyle/>
        <a:p>
          <a:endParaRPr lang="en-GB"/>
        </a:p>
      </dgm:t>
    </dgm:pt>
    <dgm:pt modelId="{9774AF93-EFC5-0841-8F96-695ED9908921}">
      <dgm:prSet phldrT="[Text]"/>
      <dgm:spPr/>
      <dgm:t>
        <a:bodyPr/>
        <a:lstStyle/>
        <a:p>
          <a:r>
            <a:rPr lang="en-GB" b="0" i="0"/>
            <a:t>The results of a meta-analysis are only as reliable as the quality of the studies included. If the included studies have methodological flaws, biases, or other limitations, these issues can affect the overall findings of the meta-analysis.</a:t>
          </a:r>
          <a:endParaRPr lang="en-GB"/>
        </a:p>
      </dgm:t>
    </dgm:pt>
    <dgm:pt modelId="{C2FD43B2-AA44-2742-BC47-0184B10E1543}" type="parTrans" cxnId="{A82B32DC-3193-A145-913F-7F633F0C79E1}">
      <dgm:prSet/>
      <dgm:spPr/>
      <dgm:t>
        <a:bodyPr/>
        <a:lstStyle/>
        <a:p>
          <a:endParaRPr lang="en-GB"/>
        </a:p>
      </dgm:t>
    </dgm:pt>
    <dgm:pt modelId="{693C9DFB-CA6F-8C42-991B-AB8CB57ECF5C}" type="sibTrans" cxnId="{A82B32DC-3193-A145-913F-7F633F0C79E1}">
      <dgm:prSet/>
      <dgm:spPr/>
      <dgm:t>
        <a:bodyPr/>
        <a:lstStyle/>
        <a:p>
          <a:endParaRPr lang="en-GB"/>
        </a:p>
      </dgm:t>
    </dgm:pt>
    <dgm:pt modelId="{BF243741-7ADF-9241-8330-7E02E0957F6B}">
      <dgm:prSet phldrT="[Text]"/>
      <dgm:spPr>
        <a:solidFill>
          <a:srgbClr val="EF9D0E"/>
        </a:solidFill>
        <a:ln>
          <a:solidFill>
            <a:srgbClr val="EF9D0E"/>
          </a:solidFill>
        </a:ln>
      </dgm:spPr>
      <dgm:t>
        <a:bodyPr/>
        <a:lstStyle/>
        <a:p>
          <a:r>
            <a:rPr lang="en-GB" b="1" i="0"/>
            <a:t>Data extraction and synthesis challenges: </a:t>
          </a:r>
          <a:endParaRPr lang="en-GB" b="1"/>
        </a:p>
      </dgm:t>
    </dgm:pt>
    <dgm:pt modelId="{8118A1B4-51AA-6D41-9D04-A89AEDC50F9C}" type="parTrans" cxnId="{1DC3F57E-0837-3B46-B966-FB8606AC64CB}">
      <dgm:prSet/>
      <dgm:spPr/>
      <dgm:t>
        <a:bodyPr/>
        <a:lstStyle/>
        <a:p>
          <a:endParaRPr lang="en-GB"/>
        </a:p>
      </dgm:t>
    </dgm:pt>
    <dgm:pt modelId="{57ADE0B3-272E-4443-ABFC-7D7B68D43F11}" type="sibTrans" cxnId="{1DC3F57E-0837-3B46-B966-FB8606AC64CB}">
      <dgm:prSet/>
      <dgm:spPr/>
      <dgm:t>
        <a:bodyPr/>
        <a:lstStyle/>
        <a:p>
          <a:endParaRPr lang="en-GB"/>
        </a:p>
      </dgm:t>
    </dgm:pt>
    <dgm:pt modelId="{E7271687-A5D0-6443-B0AC-DCAF433DC718}">
      <dgm:prSet/>
      <dgm:spPr/>
      <dgm:t>
        <a:bodyPr/>
        <a:lstStyle/>
        <a:p>
          <a:r>
            <a:rPr lang="en-GB" b="0" i="0"/>
            <a:t>Meta-analysis requires accurate and consistent data extraction and synthesis across the included studies. Errors or inconsistencies in data extraction can affect the results of the meta-analysis. Additionally, some studies may report results in a way that makes it difficult to combine with other studies, limiting the ability to perform a meta-analysis.</a:t>
          </a:r>
          <a:endParaRPr lang="en-GB"/>
        </a:p>
      </dgm:t>
    </dgm:pt>
    <dgm:pt modelId="{87294FAA-E47F-7F45-8D25-494CBEA5D703}" type="parTrans" cxnId="{78F3C3C8-5196-0440-B3F2-D4801A8B2555}">
      <dgm:prSet/>
      <dgm:spPr/>
      <dgm:t>
        <a:bodyPr/>
        <a:lstStyle/>
        <a:p>
          <a:endParaRPr lang="en-GB"/>
        </a:p>
      </dgm:t>
    </dgm:pt>
    <dgm:pt modelId="{774A16B4-7E7B-FE43-9BAB-A1E71CBBA0B4}" type="sibTrans" cxnId="{78F3C3C8-5196-0440-B3F2-D4801A8B2555}">
      <dgm:prSet/>
      <dgm:spPr/>
      <dgm:t>
        <a:bodyPr/>
        <a:lstStyle/>
        <a:p>
          <a:endParaRPr lang="en-GB"/>
        </a:p>
      </dgm:t>
    </dgm:pt>
    <dgm:pt modelId="{9572AB66-CE97-7F4D-AF18-89A425D2F20F}" type="pres">
      <dgm:prSet presAssocID="{96C4A55F-FF7C-CE4B-90F7-359463B5E457}" presName="Name0" presStyleCnt="0">
        <dgm:presLayoutVars>
          <dgm:dir/>
          <dgm:animLvl val="lvl"/>
          <dgm:resizeHandles val="exact"/>
        </dgm:presLayoutVars>
      </dgm:prSet>
      <dgm:spPr/>
    </dgm:pt>
    <dgm:pt modelId="{600774D2-D0A0-6A4E-B651-AF89473483E0}" type="pres">
      <dgm:prSet presAssocID="{372D78F3-FB1C-0646-9FAA-41F8C75505BF}" presName="composite" presStyleCnt="0"/>
      <dgm:spPr/>
    </dgm:pt>
    <dgm:pt modelId="{5DB2CA70-C6A5-BA40-B671-506D35368BC6}" type="pres">
      <dgm:prSet presAssocID="{372D78F3-FB1C-0646-9FAA-41F8C75505BF}" presName="parTx" presStyleLbl="alignNode1" presStyleIdx="0" presStyleCnt="4">
        <dgm:presLayoutVars>
          <dgm:chMax val="0"/>
          <dgm:chPref val="0"/>
          <dgm:bulletEnabled val="1"/>
        </dgm:presLayoutVars>
      </dgm:prSet>
      <dgm:spPr/>
    </dgm:pt>
    <dgm:pt modelId="{B641CCF5-D67A-2C4B-9EBF-FF69E2A3D5F9}" type="pres">
      <dgm:prSet presAssocID="{372D78F3-FB1C-0646-9FAA-41F8C75505BF}" presName="desTx" presStyleLbl="alignAccFollowNode1" presStyleIdx="0" presStyleCnt="4">
        <dgm:presLayoutVars>
          <dgm:bulletEnabled val="1"/>
        </dgm:presLayoutVars>
      </dgm:prSet>
      <dgm:spPr/>
    </dgm:pt>
    <dgm:pt modelId="{8EA7F3F8-26D8-3847-9E43-99551578B616}" type="pres">
      <dgm:prSet presAssocID="{76EE1138-9470-7941-9CD4-426BCFCDAFE4}" presName="space" presStyleCnt="0"/>
      <dgm:spPr/>
    </dgm:pt>
    <dgm:pt modelId="{585296A9-5F19-3A40-B330-BD1CECF973E4}" type="pres">
      <dgm:prSet presAssocID="{0AF40140-DFB5-0E41-8802-66FCB225BCE2}" presName="composite" presStyleCnt="0"/>
      <dgm:spPr/>
    </dgm:pt>
    <dgm:pt modelId="{7942429A-0C56-0043-AEEA-389BF67907E0}" type="pres">
      <dgm:prSet presAssocID="{0AF40140-DFB5-0E41-8802-66FCB225BCE2}" presName="parTx" presStyleLbl="alignNode1" presStyleIdx="1" presStyleCnt="4">
        <dgm:presLayoutVars>
          <dgm:chMax val="0"/>
          <dgm:chPref val="0"/>
          <dgm:bulletEnabled val="1"/>
        </dgm:presLayoutVars>
      </dgm:prSet>
      <dgm:spPr/>
    </dgm:pt>
    <dgm:pt modelId="{F5617B13-2B7C-3D41-A735-740DF40D1DBC}" type="pres">
      <dgm:prSet presAssocID="{0AF40140-DFB5-0E41-8802-66FCB225BCE2}" presName="desTx" presStyleLbl="alignAccFollowNode1" presStyleIdx="1" presStyleCnt="4">
        <dgm:presLayoutVars>
          <dgm:bulletEnabled val="1"/>
        </dgm:presLayoutVars>
      </dgm:prSet>
      <dgm:spPr/>
    </dgm:pt>
    <dgm:pt modelId="{19144081-FE62-2647-8D04-C2C18CB28F94}" type="pres">
      <dgm:prSet presAssocID="{3F8D554B-5657-3345-803F-AF74A781AF5C}" presName="space" presStyleCnt="0"/>
      <dgm:spPr/>
    </dgm:pt>
    <dgm:pt modelId="{A7813C8F-2FE1-584A-BED5-B65821988962}" type="pres">
      <dgm:prSet presAssocID="{C495E3DC-7E0E-3D4C-9DC5-328DED20EA99}" presName="composite" presStyleCnt="0"/>
      <dgm:spPr/>
    </dgm:pt>
    <dgm:pt modelId="{9C9BFFA4-72AE-A347-9434-E3E61C08A40E}" type="pres">
      <dgm:prSet presAssocID="{C495E3DC-7E0E-3D4C-9DC5-328DED20EA99}" presName="parTx" presStyleLbl="alignNode1" presStyleIdx="2" presStyleCnt="4">
        <dgm:presLayoutVars>
          <dgm:chMax val="0"/>
          <dgm:chPref val="0"/>
          <dgm:bulletEnabled val="1"/>
        </dgm:presLayoutVars>
      </dgm:prSet>
      <dgm:spPr/>
    </dgm:pt>
    <dgm:pt modelId="{F5353DDD-2C9B-734E-9B8A-AC9FE51BADFD}" type="pres">
      <dgm:prSet presAssocID="{C495E3DC-7E0E-3D4C-9DC5-328DED20EA99}" presName="desTx" presStyleLbl="alignAccFollowNode1" presStyleIdx="2" presStyleCnt="4">
        <dgm:presLayoutVars>
          <dgm:bulletEnabled val="1"/>
        </dgm:presLayoutVars>
      </dgm:prSet>
      <dgm:spPr/>
    </dgm:pt>
    <dgm:pt modelId="{906C3B0B-268E-7B43-8AD4-4E2C9477B130}" type="pres">
      <dgm:prSet presAssocID="{77E55954-590F-CE41-8611-E6C5E03C0E37}" presName="space" presStyleCnt="0"/>
      <dgm:spPr/>
    </dgm:pt>
    <dgm:pt modelId="{F237D574-6D65-FF40-877F-A07C0FC6EE27}" type="pres">
      <dgm:prSet presAssocID="{BF243741-7ADF-9241-8330-7E02E0957F6B}" presName="composite" presStyleCnt="0"/>
      <dgm:spPr/>
    </dgm:pt>
    <dgm:pt modelId="{C866BDED-2A86-3946-99FF-7A610228349E}" type="pres">
      <dgm:prSet presAssocID="{BF243741-7ADF-9241-8330-7E02E0957F6B}" presName="parTx" presStyleLbl="alignNode1" presStyleIdx="3" presStyleCnt="4">
        <dgm:presLayoutVars>
          <dgm:chMax val="0"/>
          <dgm:chPref val="0"/>
          <dgm:bulletEnabled val="1"/>
        </dgm:presLayoutVars>
      </dgm:prSet>
      <dgm:spPr/>
    </dgm:pt>
    <dgm:pt modelId="{6E335975-B346-A241-923D-8BADA02EB062}" type="pres">
      <dgm:prSet presAssocID="{BF243741-7ADF-9241-8330-7E02E0957F6B}" presName="desTx" presStyleLbl="alignAccFollowNode1" presStyleIdx="3" presStyleCnt="4">
        <dgm:presLayoutVars>
          <dgm:bulletEnabled val="1"/>
        </dgm:presLayoutVars>
      </dgm:prSet>
      <dgm:spPr/>
    </dgm:pt>
  </dgm:ptLst>
  <dgm:cxnLst>
    <dgm:cxn modelId="{3E35BF33-51EC-854B-BEFE-4AA979A2CDD4}" type="presOf" srcId="{11BE84F9-CA74-5940-9639-12422AD8FE06}" destId="{F5617B13-2B7C-3D41-A735-740DF40D1DBC}" srcOrd="0" destOrd="0" presId="urn:microsoft.com/office/officeart/2005/8/layout/hList1"/>
    <dgm:cxn modelId="{78B0333A-F1AA-904B-A19D-83CB5B999EDA}" type="presOf" srcId="{372D78F3-FB1C-0646-9FAA-41F8C75505BF}" destId="{5DB2CA70-C6A5-BA40-B671-506D35368BC6}" srcOrd="0" destOrd="0" presId="urn:microsoft.com/office/officeart/2005/8/layout/hList1"/>
    <dgm:cxn modelId="{55C0313B-7423-9F4C-A4FD-A719919542D1}" type="presOf" srcId="{BF243741-7ADF-9241-8330-7E02E0957F6B}" destId="{C866BDED-2A86-3946-99FF-7A610228349E}" srcOrd="0" destOrd="0" presId="urn:microsoft.com/office/officeart/2005/8/layout/hList1"/>
    <dgm:cxn modelId="{A3E0903E-918B-5844-92D0-B28D680F6841}" type="presOf" srcId="{0AF40140-DFB5-0E41-8802-66FCB225BCE2}" destId="{7942429A-0C56-0043-AEEA-389BF67907E0}" srcOrd="0" destOrd="0" presId="urn:microsoft.com/office/officeart/2005/8/layout/hList1"/>
    <dgm:cxn modelId="{B06E344E-2F2B-0A43-91F7-F44AE94E999C}" type="presOf" srcId="{E7271687-A5D0-6443-B0AC-DCAF433DC718}" destId="{6E335975-B346-A241-923D-8BADA02EB062}" srcOrd="0" destOrd="0" presId="urn:microsoft.com/office/officeart/2005/8/layout/hList1"/>
    <dgm:cxn modelId="{6084E15A-064B-9B45-A086-D86259F1D092}" srcId="{372D78F3-FB1C-0646-9FAA-41F8C75505BF}" destId="{5C10BBC8-5F73-1349-AD2F-087803FD0F99}" srcOrd="0" destOrd="0" parTransId="{E0A5B703-515D-1E47-AC53-35B95601BE64}" sibTransId="{4485A0BA-ED39-B146-9514-FF3715718635}"/>
    <dgm:cxn modelId="{621AC376-A52A-7241-B393-E65A613A4C3D}" type="presOf" srcId="{96C4A55F-FF7C-CE4B-90F7-359463B5E457}" destId="{9572AB66-CE97-7F4D-AF18-89A425D2F20F}" srcOrd="0" destOrd="0" presId="urn:microsoft.com/office/officeart/2005/8/layout/hList1"/>
    <dgm:cxn modelId="{BDF1767C-E909-C441-9E32-FB64B02BBF14}" type="presOf" srcId="{C495E3DC-7E0E-3D4C-9DC5-328DED20EA99}" destId="{9C9BFFA4-72AE-A347-9434-E3E61C08A40E}" srcOrd="0" destOrd="0" presId="urn:microsoft.com/office/officeart/2005/8/layout/hList1"/>
    <dgm:cxn modelId="{1DC3F57E-0837-3B46-B966-FB8606AC64CB}" srcId="{96C4A55F-FF7C-CE4B-90F7-359463B5E457}" destId="{BF243741-7ADF-9241-8330-7E02E0957F6B}" srcOrd="3" destOrd="0" parTransId="{8118A1B4-51AA-6D41-9D04-A89AEDC50F9C}" sibTransId="{57ADE0B3-272E-4443-ABFC-7D7B68D43F11}"/>
    <dgm:cxn modelId="{9D220F95-B2DA-4D4F-BA8D-2939F3057CCC}" type="presOf" srcId="{9774AF93-EFC5-0841-8F96-695ED9908921}" destId="{F5353DDD-2C9B-734E-9B8A-AC9FE51BADFD}" srcOrd="0" destOrd="0" presId="urn:microsoft.com/office/officeart/2005/8/layout/hList1"/>
    <dgm:cxn modelId="{CBA2B198-0202-7347-B79A-C54B57BCBEDB}" srcId="{96C4A55F-FF7C-CE4B-90F7-359463B5E457}" destId="{372D78F3-FB1C-0646-9FAA-41F8C75505BF}" srcOrd="0" destOrd="0" parTransId="{A0875C60-6A44-0C42-8305-23B03848F888}" sibTransId="{76EE1138-9470-7941-9CD4-426BCFCDAFE4}"/>
    <dgm:cxn modelId="{748582A2-C290-FF46-830E-E96482C8BD6C}" srcId="{0AF40140-DFB5-0E41-8802-66FCB225BCE2}" destId="{11BE84F9-CA74-5940-9639-12422AD8FE06}" srcOrd="0" destOrd="0" parTransId="{2E08E498-0196-164A-A941-9697FC1D2FB9}" sibTransId="{B74C7ECB-B4E8-9442-A263-51C8A7584EBF}"/>
    <dgm:cxn modelId="{62B19EC2-D2B6-394F-8E07-B07C2FCD58CB}" srcId="{96C4A55F-FF7C-CE4B-90F7-359463B5E457}" destId="{C495E3DC-7E0E-3D4C-9DC5-328DED20EA99}" srcOrd="2" destOrd="0" parTransId="{2BBFCFEE-8F0D-3748-8CC3-BD1D4CD23ECF}" sibTransId="{77E55954-590F-CE41-8611-E6C5E03C0E37}"/>
    <dgm:cxn modelId="{78F3C3C8-5196-0440-B3F2-D4801A8B2555}" srcId="{BF243741-7ADF-9241-8330-7E02E0957F6B}" destId="{E7271687-A5D0-6443-B0AC-DCAF433DC718}" srcOrd="0" destOrd="0" parTransId="{87294FAA-E47F-7F45-8D25-494CBEA5D703}" sibTransId="{774A16B4-7E7B-FE43-9BAB-A1E71CBBA0B4}"/>
    <dgm:cxn modelId="{A82B32DC-3193-A145-913F-7F633F0C79E1}" srcId="{C495E3DC-7E0E-3D4C-9DC5-328DED20EA99}" destId="{9774AF93-EFC5-0841-8F96-695ED9908921}" srcOrd="0" destOrd="0" parTransId="{C2FD43B2-AA44-2742-BC47-0184B10E1543}" sibTransId="{693C9DFB-CA6F-8C42-991B-AB8CB57ECF5C}"/>
    <dgm:cxn modelId="{83B4F1DF-C8A0-2340-AF87-DCCB12202B80}" type="presOf" srcId="{5C10BBC8-5F73-1349-AD2F-087803FD0F99}" destId="{B641CCF5-D67A-2C4B-9EBF-FF69E2A3D5F9}" srcOrd="0" destOrd="0" presId="urn:microsoft.com/office/officeart/2005/8/layout/hList1"/>
    <dgm:cxn modelId="{53B914F5-9EF1-0E40-BFC2-AF3351CD5C38}" srcId="{96C4A55F-FF7C-CE4B-90F7-359463B5E457}" destId="{0AF40140-DFB5-0E41-8802-66FCB225BCE2}" srcOrd="1" destOrd="0" parTransId="{04768A65-4F32-FC4D-8135-6E5E74EC13BE}" sibTransId="{3F8D554B-5657-3345-803F-AF74A781AF5C}"/>
    <dgm:cxn modelId="{2824E6CB-2AD0-4941-8F9A-6FAE67FA4966}" type="presParOf" srcId="{9572AB66-CE97-7F4D-AF18-89A425D2F20F}" destId="{600774D2-D0A0-6A4E-B651-AF89473483E0}" srcOrd="0" destOrd="0" presId="urn:microsoft.com/office/officeart/2005/8/layout/hList1"/>
    <dgm:cxn modelId="{DE1F9580-8C48-0F44-912C-150A3FBE0BA1}" type="presParOf" srcId="{600774D2-D0A0-6A4E-B651-AF89473483E0}" destId="{5DB2CA70-C6A5-BA40-B671-506D35368BC6}" srcOrd="0" destOrd="0" presId="urn:microsoft.com/office/officeart/2005/8/layout/hList1"/>
    <dgm:cxn modelId="{90A2DC0C-6E97-9748-A36F-2E0572A9A3EA}" type="presParOf" srcId="{600774D2-D0A0-6A4E-B651-AF89473483E0}" destId="{B641CCF5-D67A-2C4B-9EBF-FF69E2A3D5F9}" srcOrd="1" destOrd="0" presId="urn:microsoft.com/office/officeart/2005/8/layout/hList1"/>
    <dgm:cxn modelId="{A20CA097-89BC-6B4A-81EF-4624DBCBF9E6}" type="presParOf" srcId="{9572AB66-CE97-7F4D-AF18-89A425D2F20F}" destId="{8EA7F3F8-26D8-3847-9E43-99551578B616}" srcOrd="1" destOrd="0" presId="urn:microsoft.com/office/officeart/2005/8/layout/hList1"/>
    <dgm:cxn modelId="{1ED17BDD-A181-C948-A80C-AE5622640E61}" type="presParOf" srcId="{9572AB66-CE97-7F4D-AF18-89A425D2F20F}" destId="{585296A9-5F19-3A40-B330-BD1CECF973E4}" srcOrd="2" destOrd="0" presId="urn:microsoft.com/office/officeart/2005/8/layout/hList1"/>
    <dgm:cxn modelId="{FE9684B2-9479-884F-82E6-8639216BA297}" type="presParOf" srcId="{585296A9-5F19-3A40-B330-BD1CECF973E4}" destId="{7942429A-0C56-0043-AEEA-389BF67907E0}" srcOrd="0" destOrd="0" presId="urn:microsoft.com/office/officeart/2005/8/layout/hList1"/>
    <dgm:cxn modelId="{480EE042-88BE-1D48-B4DD-52698E0B3454}" type="presParOf" srcId="{585296A9-5F19-3A40-B330-BD1CECF973E4}" destId="{F5617B13-2B7C-3D41-A735-740DF40D1DBC}" srcOrd="1" destOrd="0" presId="urn:microsoft.com/office/officeart/2005/8/layout/hList1"/>
    <dgm:cxn modelId="{149B6459-89C1-9146-A6B6-9D1B38762F09}" type="presParOf" srcId="{9572AB66-CE97-7F4D-AF18-89A425D2F20F}" destId="{19144081-FE62-2647-8D04-C2C18CB28F94}" srcOrd="3" destOrd="0" presId="urn:microsoft.com/office/officeart/2005/8/layout/hList1"/>
    <dgm:cxn modelId="{42B95019-E2EC-DE43-80C3-A65801BA582A}" type="presParOf" srcId="{9572AB66-CE97-7F4D-AF18-89A425D2F20F}" destId="{A7813C8F-2FE1-584A-BED5-B65821988962}" srcOrd="4" destOrd="0" presId="urn:microsoft.com/office/officeart/2005/8/layout/hList1"/>
    <dgm:cxn modelId="{AADAAC77-780E-BA4D-BE6B-AF83EBB926B3}" type="presParOf" srcId="{A7813C8F-2FE1-584A-BED5-B65821988962}" destId="{9C9BFFA4-72AE-A347-9434-E3E61C08A40E}" srcOrd="0" destOrd="0" presId="urn:microsoft.com/office/officeart/2005/8/layout/hList1"/>
    <dgm:cxn modelId="{5AA3C657-2479-1B4E-A306-7C8D1A45A4AC}" type="presParOf" srcId="{A7813C8F-2FE1-584A-BED5-B65821988962}" destId="{F5353DDD-2C9B-734E-9B8A-AC9FE51BADFD}" srcOrd="1" destOrd="0" presId="urn:microsoft.com/office/officeart/2005/8/layout/hList1"/>
    <dgm:cxn modelId="{D268767D-AE7A-AB4D-979C-65DD6215A99A}" type="presParOf" srcId="{9572AB66-CE97-7F4D-AF18-89A425D2F20F}" destId="{906C3B0B-268E-7B43-8AD4-4E2C9477B130}" srcOrd="5" destOrd="0" presId="urn:microsoft.com/office/officeart/2005/8/layout/hList1"/>
    <dgm:cxn modelId="{C66D1089-9897-5144-A87B-D318C94F8E0C}" type="presParOf" srcId="{9572AB66-CE97-7F4D-AF18-89A425D2F20F}" destId="{F237D574-6D65-FF40-877F-A07C0FC6EE27}" srcOrd="6" destOrd="0" presId="urn:microsoft.com/office/officeart/2005/8/layout/hList1"/>
    <dgm:cxn modelId="{AB493325-1E9D-904C-8E2E-FB4DF5D51437}" type="presParOf" srcId="{F237D574-6D65-FF40-877F-A07C0FC6EE27}" destId="{C866BDED-2A86-3946-99FF-7A610228349E}" srcOrd="0" destOrd="0" presId="urn:microsoft.com/office/officeart/2005/8/layout/hList1"/>
    <dgm:cxn modelId="{43BC1BB8-5A85-874F-9A57-66C59358C5D7}" type="presParOf" srcId="{F237D574-6D65-FF40-877F-A07C0FC6EE27}" destId="{6E335975-B346-A241-923D-8BADA02EB062}" srcOrd="1" destOrd="0" presId="urn:microsoft.com/office/officeart/2005/8/layout/hList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E2161CF-6791-5944-BE55-F507ED1187C5}" type="doc">
      <dgm:prSet loTypeId="urn:microsoft.com/office/officeart/2005/8/layout/matrix1" loCatId="" qsTypeId="urn:microsoft.com/office/officeart/2005/8/quickstyle/simple1" qsCatId="simple" csTypeId="urn:microsoft.com/office/officeart/2005/8/colors/accent1_2" csCatId="accent1" phldr="1"/>
      <dgm:spPr/>
      <dgm:t>
        <a:bodyPr/>
        <a:lstStyle/>
        <a:p>
          <a:endParaRPr lang="en-GB"/>
        </a:p>
      </dgm:t>
    </dgm:pt>
    <dgm:pt modelId="{A167889E-03AF-3E4A-ADB5-4300368E3B8F}">
      <dgm:prSet phldrT="[Text]" custT="1"/>
      <dgm:spPr>
        <a:solidFill>
          <a:srgbClr val="EF9D0E"/>
        </a:solidFill>
      </dgm:spPr>
      <dgm:t>
        <a:bodyPr/>
        <a:lstStyle/>
        <a:p>
          <a:r>
            <a:rPr lang="en-GB" sz="1800" b="1"/>
            <a:t>Lithium</a:t>
          </a:r>
        </a:p>
      </dgm:t>
    </dgm:pt>
    <dgm:pt modelId="{AE73CA1D-71D3-3844-9384-9E1798FE542A}" type="parTrans" cxnId="{D021E908-5979-0147-A0AA-D4BFAAABEA97}">
      <dgm:prSet/>
      <dgm:spPr/>
      <dgm:t>
        <a:bodyPr/>
        <a:lstStyle/>
        <a:p>
          <a:endParaRPr lang="en-GB"/>
        </a:p>
      </dgm:t>
    </dgm:pt>
    <dgm:pt modelId="{F83E4BA8-2DEB-BC4E-A837-DB109AEF5EFE}" type="sibTrans" cxnId="{D021E908-5979-0147-A0AA-D4BFAAABEA97}">
      <dgm:prSet/>
      <dgm:spPr/>
      <dgm:t>
        <a:bodyPr/>
        <a:lstStyle/>
        <a:p>
          <a:endParaRPr lang="en-GB"/>
        </a:p>
      </dgm:t>
    </dgm:pt>
    <dgm:pt modelId="{37424313-6DF7-F74D-948C-93C0E6F637B2}">
      <dgm:prSet phldrT="[Text]"/>
      <dgm:spPr>
        <a:solidFill>
          <a:srgbClr val="004371"/>
        </a:solidFill>
      </dgm:spPr>
      <dgm:t>
        <a:bodyPr/>
        <a:lstStyle/>
        <a:p>
          <a:r>
            <a:rPr lang="en-GB" b="0" i="0"/>
            <a:t>Remains the </a:t>
          </a:r>
          <a:r>
            <a:rPr lang="en-GB" b="1" i="0"/>
            <a:t>gold standard </a:t>
          </a:r>
          <a:r>
            <a:rPr lang="en-GB" b="0" i="0"/>
            <a:t>in the </a:t>
          </a:r>
          <a:r>
            <a:rPr lang="en-GB" b="1" i="0"/>
            <a:t>prophylactic</a:t>
          </a:r>
          <a:r>
            <a:rPr lang="en-GB" b="0" i="0"/>
            <a:t> treatment of bipolar affective disorder.</a:t>
          </a:r>
          <a:endParaRPr lang="en-GB"/>
        </a:p>
      </dgm:t>
    </dgm:pt>
    <dgm:pt modelId="{B142E689-127B-D849-BCCD-637DADF85944}" type="parTrans" cxnId="{39E8CB61-3924-D644-B1EB-BF01009113BE}">
      <dgm:prSet/>
      <dgm:spPr/>
      <dgm:t>
        <a:bodyPr/>
        <a:lstStyle/>
        <a:p>
          <a:endParaRPr lang="en-GB"/>
        </a:p>
      </dgm:t>
    </dgm:pt>
    <dgm:pt modelId="{709E1C5F-889D-FB44-889A-50B68FAF9E21}" type="sibTrans" cxnId="{39E8CB61-3924-D644-B1EB-BF01009113BE}">
      <dgm:prSet/>
      <dgm:spPr/>
      <dgm:t>
        <a:bodyPr/>
        <a:lstStyle/>
        <a:p>
          <a:endParaRPr lang="en-GB"/>
        </a:p>
      </dgm:t>
    </dgm:pt>
    <dgm:pt modelId="{BCC65DA5-CB2D-ED4D-B170-460E11C96CEF}">
      <dgm:prSet phldrT="[Text]"/>
      <dgm:spPr>
        <a:solidFill>
          <a:srgbClr val="004371"/>
        </a:solidFill>
      </dgm:spPr>
      <dgm:t>
        <a:bodyPr/>
        <a:lstStyle/>
        <a:p>
          <a:r>
            <a:rPr lang="en-GB" b="1" i="0"/>
            <a:t>Starting dose</a:t>
          </a:r>
          <a:r>
            <a:rPr lang="en-GB" b="0" i="0"/>
            <a:t>: usually 400–600mg given at night;  increase weekly, depending on serum monitoring, to max 2g.</a:t>
          </a:r>
        </a:p>
        <a:p>
          <a:r>
            <a:rPr lang="en-GB" b="1" i="0"/>
            <a:t>Monitoring</a:t>
          </a:r>
          <a:r>
            <a:rPr lang="en-GB" b="0" i="0"/>
            <a:t>: check lithium level 5 days after starting and 5 days after each change of dose. Take blood samples 12hr post-dose.</a:t>
          </a:r>
          <a:endParaRPr lang="en-GB"/>
        </a:p>
      </dgm:t>
    </dgm:pt>
    <dgm:pt modelId="{ED4A7635-23AD-8E4B-B724-969F74DB27B9}" type="parTrans" cxnId="{72E03263-C7DA-3842-9062-E500644AA90E}">
      <dgm:prSet/>
      <dgm:spPr/>
      <dgm:t>
        <a:bodyPr/>
        <a:lstStyle/>
        <a:p>
          <a:endParaRPr lang="en-GB"/>
        </a:p>
      </dgm:t>
    </dgm:pt>
    <dgm:pt modelId="{24E475B3-1A60-9445-A90F-E2F10A016AC9}" type="sibTrans" cxnId="{72E03263-C7DA-3842-9062-E500644AA90E}">
      <dgm:prSet/>
      <dgm:spPr/>
      <dgm:t>
        <a:bodyPr/>
        <a:lstStyle/>
        <a:p>
          <a:endParaRPr lang="en-GB"/>
        </a:p>
      </dgm:t>
    </dgm:pt>
    <dgm:pt modelId="{CD40CAD1-1E9E-154A-80A2-C31CE1E41BAF}">
      <dgm:prSet phldrT="[Text]"/>
      <dgm:spPr>
        <a:solidFill>
          <a:srgbClr val="004371"/>
        </a:solidFill>
      </dgm:spPr>
      <dgm:t>
        <a:bodyPr/>
        <a:lstStyle/>
        <a:p>
          <a:r>
            <a:rPr lang="en-GB" b="0" i="0"/>
            <a:t>Lithium is a highly toxic ion, safe and effective therapy requires monitoring of serum levels. Approximately 75% of patients treated with lithium will experience some </a:t>
          </a:r>
          <a:r>
            <a:rPr lang="en-GB" b="1" i="0"/>
            <a:t>side effects</a:t>
          </a:r>
          <a:r>
            <a:rPr lang="en-GB" b="0" i="0"/>
            <a:t>.</a:t>
          </a:r>
          <a:endParaRPr lang="en-GB"/>
        </a:p>
      </dgm:t>
    </dgm:pt>
    <dgm:pt modelId="{24A0F31D-486E-6441-BBD2-E9C318F1E2BB}" type="parTrans" cxnId="{4C7FE64F-9AA2-0545-BF49-72FFB30648C3}">
      <dgm:prSet/>
      <dgm:spPr/>
      <dgm:t>
        <a:bodyPr/>
        <a:lstStyle/>
        <a:p>
          <a:endParaRPr lang="en-GB"/>
        </a:p>
      </dgm:t>
    </dgm:pt>
    <dgm:pt modelId="{F068A63E-7456-C742-84A2-F6321CE614BE}" type="sibTrans" cxnId="{4C7FE64F-9AA2-0545-BF49-72FFB30648C3}">
      <dgm:prSet/>
      <dgm:spPr/>
      <dgm:t>
        <a:bodyPr/>
        <a:lstStyle/>
        <a:p>
          <a:endParaRPr lang="en-GB"/>
        </a:p>
      </dgm:t>
    </dgm:pt>
    <dgm:pt modelId="{8DF0A18E-0B47-EC43-8091-3098B2D1CE77}">
      <dgm:prSet phldrT="[Text]"/>
      <dgm:spPr>
        <a:solidFill>
          <a:srgbClr val="004371"/>
        </a:solidFill>
      </dgm:spPr>
      <dgm:t>
        <a:bodyPr/>
        <a:lstStyle/>
        <a:p>
          <a:r>
            <a:rPr lang="en-GB" b="0" i="0"/>
            <a:t>The </a:t>
          </a:r>
          <a:r>
            <a:rPr lang="en-GB" b="1" i="0"/>
            <a:t>safe range for lithium </a:t>
          </a:r>
          <a:r>
            <a:rPr lang="en-GB" b="0" i="0"/>
            <a:t>in the blood is up to </a:t>
          </a:r>
          <a:r>
            <a:rPr lang="en-GB" b="1" i="0"/>
            <a:t>1.2mmol/L</a:t>
          </a:r>
          <a:r>
            <a:rPr lang="en-GB" b="0" i="0"/>
            <a:t>, with toxicity symptoms appearing above 1.5mmol/L and life-threatening effects above 2.0mmol/L. Even a slight increase in lithium can cause </a:t>
          </a:r>
          <a:r>
            <a:rPr lang="en-GB" b="1" i="0"/>
            <a:t>tremors</a:t>
          </a:r>
          <a:r>
            <a:rPr lang="en-GB" b="0" i="0"/>
            <a:t>, </a:t>
          </a:r>
          <a:r>
            <a:rPr lang="en-GB" b="1" i="0"/>
            <a:t>nausea</a:t>
          </a:r>
          <a:r>
            <a:rPr lang="en-GB" b="0" i="0"/>
            <a:t>, and </a:t>
          </a:r>
          <a:r>
            <a:rPr lang="en-GB" b="1" i="0"/>
            <a:t>dehydration</a:t>
          </a:r>
          <a:r>
            <a:rPr lang="en-GB" b="0" i="0"/>
            <a:t>, while higher levels can lead to severe neurological problems like restlessness and confusion.</a:t>
          </a:r>
        </a:p>
        <a:p>
          <a:endParaRPr lang="en-GB"/>
        </a:p>
      </dgm:t>
    </dgm:pt>
    <dgm:pt modelId="{E251E8AD-875A-EE4A-8F4B-CDCAF8CBFD9E}" type="parTrans" cxnId="{68B3A826-5ED7-AF43-AA7C-ACA5F88BCB9B}">
      <dgm:prSet/>
      <dgm:spPr/>
      <dgm:t>
        <a:bodyPr/>
        <a:lstStyle/>
        <a:p>
          <a:endParaRPr lang="en-GB"/>
        </a:p>
      </dgm:t>
    </dgm:pt>
    <dgm:pt modelId="{1213BB01-E28B-1C48-8E2A-8E0B88D7521F}" type="sibTrans" cxnId="{68B3A826-5ED7-AF43-AA7C-ACA5F88BCB9B}">
      <dgm:prSet/>
      <dgm:spPr/>
      <dgm:t>
        <a:bodyPr/>
        <a:lstStyle/>
        <a:p>
          <a:endParaRPr lang="en-GB"/>
        </a:p>
      </dgm:t>
    </dgm:pt>
    <dgm:pt modelId="{4254C7C2-428B-FE47-9EAA-20FA297B7255}" type="pres">
      <dgm:prSet presAssocID="{5E2161CF-6791-5944-BE55-F507ED1187C5}" presName="diagram" presStyleCnt="0">
        <dgm:presLayoutVars>
          <dgm:chMax val="1"/>
          <dgm:dir/>
          <dgm:animLvl val="ctr"/>
          <dgm:resizeHandles val="exact"/>
        </dgm:presLayoutVars>
      </dgm:prSet>
      <dgm:spPr/>
    </dgm:pt>
    <dgm:pt modelId="{E05AD872-C3F5-4A48-82BD-B33637D17F1F}" type="pres">
      <dgm:prSet presAssocID="{5E2161CF-6791-5944-BE55-F507ED1187C5}" presName="matrix" presStyleCnt="0"/>
      <dgm:spPr/>
    </dgm:pt>
    <dgm:pt modelId="{B27B54D7-F658-5348-A169-E32064D0F610}" type="pres">
      <dgm:prSet presAssocID="{5E2161CF-6791-5944-BE55-F507ED1187C5}" presName="tile1" presStyleLbl="node1" presStyleIdx="0" presStyleCnt="4"/>
      <dgm:spPr/>
    </dgm:pt>
    <dgm:pt modelId="{736C3F17-4858-2748-9569-94ECEAED1346}" type="pres">
      <dgm:prSet presAssocID="{5E2161CF-6791-5944-BE55-F507ED1187C5}" presName="tile1text" presStyleLbl="node1" presStyleIdx="0" presStyleCnt="4">
        <dgm:presLayoutVars>
          <dgm:chMax val="0"/>
          <dgm:chPref val="0"/>
          <dgm:bulletEnabled val="1"/>
        </dgm:presLayoutVars>
      </dgm:prSet>
      <dgm:spPr/>
    </dgm:pt>
    <dgm:pt modelId="{488B1B0D-2562-374A-90EF-718AE7064BE8}" type="pres">
      <dgm:prSet presAssocID="{5E2161CF-6791-5944-BE55-F507ED1187C5}" presName="tile2" presStyleLbl="node1" presStyleIdx="1" presStyleCnt="4"/>
      <dgm:spPr/>
    </dgm:pt>
    <dgm:pt modelId="{84089FC4-471A-D144-B35D-C7C1E5540B89}" type="pres">
      <dgm:prSet presAssocID="{5E2161CF-6791-5944-BE55-F507ED1187C5}" presName="tile2text" presStyleLbl="node1" presStyleIdx="1" presStyleCnt="4">
        <dgm:presLayoutVars>
          <dgm:chMax val="0"/>
          <dgm:chPref val="0"/>
          <dgm:bulletEnabled val="1"/>
        </dgm:presLayoutVars>
      </dgm:prSet>
      <dgm:spPr/>
    </dgm:pt>
    <dgm:pt modelId="{ED157260-79D2-8B41-9373-67A73E4CA19E}" type="pres">
      <dgm:prSet presAssocID="{5E2161CF-6791-5944-BE55-F507ED1187C5}" presName="tile3" presStyleLbl="node1" presStyleIdx="2" presStyleCnt="4"/>
      <dgm:spPr/>
    </dgm:pt>
    <dgm:pt modelId="{CABC3A95-B0C7-8040-A096-B746F04349E3}" type="pres">
      <dgm:prSet presAssocID="{5E2161CF-6791-5944-BE55-F507ED1187C5}" presName="tile3text" presStyleLbl="node1" presStyleIdx="2" presStyleCnt="4">
        <dgm:presLayoutVars>
          <dgm:chMax val="0"/>
          <dgm:chPref val="0"/>
          <dgm:bulletEnabled val="1"/>
        </dgm:presLayoutVars>
      </dgm:prSet>
      <dgm:spPr/>
    </dgm:pt>
    <dgm:pt modelId="{7F50B540-7FF9-B14A-A7C5-B7E8A30BF27B}" type="pres">
      <dgm:prSet presAssocID="{5E2161CF-6791-5944-BE55-F507ED1187C5}" presName="tile4" presStyleLbl="node1" presStyleIdx="3" presStyleCnt="4"/>
      <dgm:spPr/>
    </dgm:pt>
    <dgm:pt modelId="{B776E58C-DD66-604B-AF42-29B97939BE7F}" type="pres">
      <dgm:prSet presAssocID="{5E2161CF-6791-5944-BE55-F507ED1187C5}" presName="tile4text" presStyleLbl="node1" presStyleIdx="3" presStyleCnt="4">
        <dgm:presLayoutVars>
          <dgm:chMax val="0"/>
          <dgm:chPref val="0"/>
          <dgm:bulletEnabled val="1"/>
        </dgm:presLayoutVars>
      </dgm:prSet>
      <dgm:spPr/>
    </dgm:pt>
    <dgm:pt modelId="{5BCA48BA-7893-9C45-B716-AFDADB5B28BA}" type="pres">
      <dgm:prSet presAssocID="{5E2161CF-6791-5944-BE55-F507ED1187C5}" presName="centerTile" presStyleLbl="fgShp" presStyleIdx="0" presStyleCnt="1">
        <dgm:presLayoutVars>
          <dgm:chMax val="0"/>
          <dgm:chPref val="0"/>
        </dgm:presLayoutVars>
      </dgm:prSet>
      <dgm:spPr/>
    </dgm:pt>
  </dgm:ptLst>
  <dgm:cxnLst>
    <dgm:cxn modelId="{D021E908-5979-0147-A0AA-D4BFAAABEA97}" srcId="{5E2161CF-6791-5944-BE55-F507ED1187C5}" destId="{A167889E-03AF-3E4A-ADB5-4300368E3B8F}" srcOrd="0" destOrd="0" parTransId="{AE73CA1D-71D3-3844-9384-9E1798FE542A}" sibTransId="{F83E4BA8-2DEB-BC4E-A837-DB109AEF5EFE}"/>
    <dgm:cxn modelId="{44F9630E-A0AB-8949-BA85-F5EF9CB7FB2F}" type="presOf" srcId="{A167889E-03AF-3E4A-ADB5-4300368E3B8F}" destId="{5BCA48BA-7893-9C45-B716-AFDADB5B28BA}" srcOrd="0" destOrd="0" presId="urn:microsoft.com/office/officeart/2005/8/layout/matrix1"/>
    <dgm:cxn modelId="{68B3A826-5ED7-AF43-AA7C-ACA5F88BCB9B}" srcId="{A167889E-03AF-3E4A-ADB5-4300368E3B8F}" destId="{8DF0A18E-0B47-EC43-8091-3098B2D1CE77}" srcOrd="3" destOrd="0" parTransId="{E251E8AD-875A-EE4A-8F4B-CDCAF8CBFD9E}" sibTransId="{1213BB01-E28B-1C48-8E2A-8E0B88D7521F}"/>
    <dgm:cxn modelId="{03C7762C-BD45-8F41-95F0-56F16727EFC9}" type="presOf" srcId="{CD40CAD1-1E9E-154A-80A2-C31CE1E41BAF}" destId="{ED157260-79D2-8B41-9373-67A73E4CA19E}" srcOrd="0" destOrd="0" presId="urn:microsoft.com/office/officeart/2005/8/layout/matrix1"/>
    <dgm:cxn modelId="{D33CB12E-A8A7-6C41-B0B7-0E8A793603B7}" type="presOf" srcId="{5E2161CF-6791-5944-BE55-F507ED1187C5}" destId="{4254C7C2-428B-FE47-9EAA-20FA297B7255}" srcOrd="0" destOrd="0" presId="urn:microsoft.com/office/officeart/2005/8/layout/matrix1"/>
    <dgm:cxn modelId="{2A4FDF3B-D3D9-2947-A490-6D5DDCFDA32D}" type="presOf" srcId="{8DF0A18E-0B47-EC43-8091-3098B2D1CE77}" destId="{7F50B540-7FF9-B14A-A7C5-B7E8A30BF27B}" srcOrd="0" destOrd="0" presId="urn:microsoft.com/office/officeart/2005/8/layout/matrix1"/>
    <dgm:cxn modelId="{6096B54D-7304-CC45-8442-7EF9CD41EC2C}" type="presOf" srcId="{BCC65DA5-CB2D-ED4D-B170-460E11C96CEF}" destId="{488B1B0D-2562-374A-90EF-718AE7064BE8}" srcOrd="0" destOrd="0" presId="urn:microsoft.com/office/officeart/2005/8/layout/matrix1"/>
    <dgm:cxn modelId="{4C7FE64F-9AA2-0545-BF49-72FFB30648C3}" srcId="{A167889E-03AF-3E4A-ADB5-4300368E3B8F}" destId="{CD40CAD1-1E9E-154A-80A2-C31CE1E41BAF}" srcOrd="2" destOrd="0" parTransId="{24A0F31D-486E-6441-BBD2-E9C318F1E2BB}" sibTransId="{F068A63E-7456-C742-84A2-F6321CE614BE}"/>
    <dgm:cxn modelId="{39E8CB61-3924-D644-B1EB-BF01009113BE}" srcId="{A167889E-03AF-3E4A-ADB5-4300368E3B8F}" destId="{37424313-6DF7-F74D-948C-93C0E6F637B2}" srcOrd="0" destOrd="0" parTransId="{B142E689-127B-D849-BCCD-637DADF85944}" sibTransId="{709E1C5F-889D-FB44-889A-50B68FAF9E21}"/>
    <dgm:cxn modelId="{72E03263-C7DA-3842-9062-E500644AA90E}" srcId="{A167889E-03AF-3E4A-ADB5-4300368E3B8F}" destId="{BCC65DA5-CB2D-ED4D-B170-460E11C96CEF}" srcOrd="1" destOrd="0" parTransId="{ED4A7635-23AD-8E4B-B724-969F74DB27B9}" sibTransId="{24E475B3-1A60-9445-A90F-E2F10A016AC9}"/>
    <dgm:cxn modelId="{AAAAD070-3055-8145-B104-53894239E0EB}" type="presOf" srcId="{CD40CAD1-1E9E-154A-80A2-C31CE1E41BAF}" destId="{CABC3A95-B0C7-8040-A096-B746F04349E3}" srcOrd="1" destOrd="0" presId="urn:microsoft.com/office/officeart/2005/8/layout/matrix1"/>
    <dgm:cxn modelId="{90341B81-66DE-0D47-8FDD-A8AC42217CCF}" type="presOf" srcId="{8DF0A18E-0B47-EC43-8091-3098B2D1CE77}" destId="{B776E58C-DD66-604B-AF42-29B97939BE7F}" srcOrd="1" destOrd="0" presId="urn:microsoft.com/office/officeart/2005/8/layout/matrix1"/>
    <dgm:cxn modelId="{609FC0BE-F9F6-BC47-A481-6C25D6A8833B}" type="presOf" srcId="{37424313-6DF7-F74D-948C-93C0E6F637B2}" destId="{736C3F17-4858-2748-9569-94ECEAED1346}" srcOrd="1" destOrd="0" presId="urn:microsoft.com/office/officeart/2005/8/layout/matrix1"/>
    <dgm:cxn modelId="{0346F2C5-DB61-3641-87EA-FBDA4699437A}" type="presOf" srcId="{BCC65DA5-CB2D-ED4D-B170-460E11C96CEF}" destId="{84089FC4-471A-D144-B35D-C7C1E5540B89}" srcOrd="1" destOrd="0" presId="urn:microsoft.com/office/officeart/2005/8/layout/matrix1"/>
    <dgm:cxn modelId="{8E0B9EE6-DAE1-4C42-82BC-A773412392FA}" type="presOf" srcId="{37424313-6DF7-F74D-948C-93C0E6F637B2}" destId="{B27B54D7-F658-5348-A169-E32064D0F610}" srcOrd="0" destOrd="0" presId="urn:microsoft.com/office/officeart/2005/8/layout/matrix1"/>
    <dgm:cxn modelId="{F7EF01CD-8A68-5440-AD46-7C65B564CEAC}" type="presParOf" srcId="{4254C7C2-428B-FE47-9EAA-20FA297B7255}" destId="{E05AD872-C3F5-4A48-82BD-B33637D17F1F}" srcOrd="0" destOrd="0" presId="urn:microsoft.com/office/officeart/2005/8/layout/matrix1"/>
    <dgm:cxn modelId="{C8C22D60-8A24-9744-A3B5-FB9DBB1A0FC2}" type="presParOf" srcId="{E05AD872-C3F5-4A48-82BD-B33637D17F1F}" destId="{B27B54D7-F658-5348-A169-E32064D0F610}" srcOrd="0" destOrd="0" presId="urn:microsoft.com/office/officeart/2005/8/layout/matrix1"/>
    <dgm:cxn modelId="{D055EF6F-AD72-2348-8A63-16419C9709F2}" type="presParOf" srcId="{E05AD872-C3F5-4A48-82BD-B33637D17F1F}" destId="{736C3F17-4858-2748-9569-94ECEAED1346}" srcOrd="1" destOrd="0" presId="urn:microsoft.com/office/officeart/2005/8/layout/matrix1"/>
    <dgm:cxn modelId="{CC5C471A-99D1-1F4A-A8DD-1E05CB0680F9}" type="presParOf" srcId="{E05AD872-C3F5-4A48-82BD-B33637D17F1F}" destId="{488B1B0D-2562-374A-90EF-718AE7064BE8}" srcOrd="2" destOrd="0" presId="urn:microsoft.com/office/officeart/2005/8/layout/matrix1"/>
    <dgm:cxn modelId="{D4EA683B-D3AC-4E4B-A84E-8EE99DCABDDC}" type="presParOf" srcId="{E05AD872-C3F5-4A48-82BD-B33637D17F1F}" destId="{84089FC4-471A-D144-B35D-C7C1E5540B89}" srcOrd="3" destOrd="0" presId="urn:microsoft.com/office/officeart/2005/8/layout/matrix1"/>
    <dgm:cxn modelId="{3B64FD33-886F-2941-9605-8D2AFA2A17BC}" type="presParOf" srcId="{E05AD872-C3F5-4A48-82BD-B33637D17F1F}" destId="{ED157260-79D2-8B41-9373-67A73E4CA19E}" srcOrd="4" destOrd="0" presId="urn:microsoft.com/office/officeart/2005/8/layout/matrix1"/>
    <dgm:cxn modelId="{E2542040-463F-E545-B677-D882E307C818}" type="presParOf" srcId="{E05AD872-C3F5-4A48-82BD-B33637D17F1F}" destId="{CABC3A95-B0C7-8040-A096-B746F04349E3}" srcOrd="5" destOrd="0" presId="urn:microsoft.com/office/officeart/2005/8/layout/matrix1"/>
    <dgm:cxn modelId="{B8832A55-F968-AA47-A963-56FA18F1D0D1}" type="presParOf" srcId="{E05AD872-C3F5-4A48-82BD-B33637D17F1F}" destId="{7F50B540-7FF9-B14A-A7C5-B7E8A30BF27B}" srcOrd="6" destOrd="0" presId="urn:microsoft.com/office/officeart/2005/8/layout/matrix1"/>
    <dgm:cxn modelId="{1E0A450B-0F53-664F-A0C4-DC0F55379B47}" type="presParOf" srcId="{E05AD872-C3F5-4A48-82BD-B33637D17F1F}" destId="{B776E58C-DD66-604B-AF42-29B97939BE7F}" srcOrd="7" destOrd="0" presId="urn:microsoft.com/office/officeart/2005/8/layout/matrix1"/>
    <dgm:cxn modelId="{51E36B8A-9175-CC4B-9434-64B35917AB00}" type="presParOf" srcId="{4254C7C2-428B-FE47-9EAA-20FA297B7255}" destId="{5BCA48BA-7893-9C45-B716-AFDADB5B28BA}" srcOrd="1" destOrd="0" presId="urn:microsoft.com/office/officeart/2005/8/layout/matrix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573CA6B-F0E1-894B-A764-25BCB51B9B4A}" type="doc">
      <dgm:prSet loTypeId="urn:microsoft.com/office/officeart/2005/8/layout/vList2" loCatId="" qsTypeId="urn:microsoft.com/office/officeart/2005/8/quickstyle/simple1" qsCatId="simple" csTypeId="urn:microsoft.com/office/officeart/2005/8/colors/accent1_2" csCatId="accent1" phldr="1"/>
      <dgm:spPr/>
      <dgm:t>
        <a:bodyPr/>
        <a:lstStyle/>
        <a:p>
          <a:endParaRPr lang="en-GB"/>
        </a:p>
      </dgm:t>
    </dgm:pt>
    <dgm:pt modelId="{E787F73A-5ECD-2340-A4F0-67B966BC582E}">
      <dgm:prSet phldrT="[Text]"/>
      <dgm:spPr>
        <a:solidFill>
          <a:srgbClr val="004371"/>
        </a:solidFill>
      </dgm:spPr>
      <dgm:t>
        <a:bodyPr/>
        <a:lstStyle/>
        <a:p>
          <a:r>
            <a:rPr lang="en-GB"/>
            <a:t>Sedation:</a:t>
          </a:r>
        </a:p>
      </dgm:t>
    </dgm:pt>
    <dgm:pt modelId="{A331C5C0-463E-3641-8209-D94F372C2870}" type="parTrans" cxnId="{38FFDCC5-D72B-2D41-953A-130BB1C27309}">
      <dgm:prSet/>
      <dgm:spPr/>
      <dgm:t>
        <a:bodyPr/>
        <a:lstStyle/>
        <a:p>
          <a:endParaRPr lang="en-GB"/>
        </a:p>
      </dgm:t>
    </dgm:pt>
    <dgm:pt modelId="{39420242-3258-514D-B789-F87BEE140C5E}" type="sibTrans" cxnId="{38FFDCC5-D72B-2D41-953A-130BB1C27309}">
      <dgm:prSet/>
      <dgm:spPr/>
      <dgm:t>
        <a:bodyPr/>
        <a:lstStyle/>
        <a:p>
          <a:endParaRPr lang="en-GB"/>
        </a:p>
      </dgm:t>
    </dgm:pt>
    <dgm:pt modelId="{043502DD-222A-964C-A2E4-F822CD59BB57}">
      <dgm:prSet phldrT="[Text]"/>
      <dgm:spPr/>
      <dgm:t>
        <a:bodyPr/>
        <a:lstStyle/>
        <a:p>
          <a:r>
            <a:rPr lang="en-GB"/>
            <a:t>Avoid chlorpromazine/promazine. Prescribe high-potency antipsychotics (e.g. haloperidol) or non-sedating SGA (risperidone, amisulpride, aripiprazole).</a:t>
          </a:r>
        </a:p>
      </dgm:t>
    </dgm:pt>
    <dgm:pt modelId="{A806103C-8881-6F4A-A435-42C45F1FE133}" type="parTrans" cxnId="{10091BF1-CB95-3A44-BE71-3EFF094D1932}">
      <dgm:prSet/>
      <dgm:spPr/>
      <dgm:t>
        <a:bodyPr/>
        <a:lstStyle/>
        <a:p>
          <a:endParaRPr lang="en-GB"/>
        </a:p>
      </dgm:t>
    </dgm:pt>
    <dgm:pt modelId="{B454C4C7-D19F-0244-954B-DA5AC80A7902}" type="sibTrans" cxnId="{10091BF1-CB95-3A44-BE71-3EFF094D1932}">
      <dgm:prSet/>
      <dgm:spPr/>
      <dgm:t>
        <a:bodyPr/>
        <a:lstStyle/>
        <a:p>
          <a:endParaRPr lang="en-GB"/>
        </a:p>
      </dgm:t>
    </dgm:pt>
    <dgm:pt modelId="{B10F8843-3F9B-FE42-A4E1-4EEB8948D850}">
      <dgm:prSet phldrT="[Text]"/>
      <dgm:spPr>
        <a:solidFill>
          <a:srgbClr val="004371"/>
        </a:solidFill>
      </dgm:spPr>
      <dgm:t>
        <a:bodyPr/>
        <a:lstStyle/>
        <a:p>
          <a:r>
            <a:rPr lang="en-GB"/>
            <a:t>Weight gain:</a:t>
          </a:r>
        </a:p>
      </dgm:t>
    </dgm:pt>
    <dgm:pt modelId="{AA46A63C-B3D3-AF4A-8EEA-7F064AEDAD8B}" type="parTrans" cxnId="{C1D67D6D-AACF-A742-B385-6E2AD3AADA34}">
      <dgm:prSet/>
      <dgm:spPr/>
      <dgm:t>
        <a:bodyPr/>
        <a:lstStyle/>
        <a:p>
          <a:endParaRPr lang="en-GB"/>
        </a:p>
      </dgm:t>
    </dgm:pt>
    <dgm:pt modelId="{71C7A52E-2EDC-8C48-ACD1-9C083B7DE6CA}" type="sibTrans" cxnId="{C1D67D6D-AACF-A742-B385-6E2AD3AADA34}">
      <dgm:prSet/>
      <dgm:spPr/>
      <dgm:t>
        <a:bodyPr/>
        <a:lstStyle/>
        <a:p>
          <a:endParaRPr lang="en-GB"/>
        </a:p>
      </dgm:t>
    </dgm:pt>
    <dgm:pt modelId="{034B2B1D-65FD-B942-AD5A-CCFBF26100D7}">
      <dgm:prSet phldrT="[Text]"/>
      <dgm:spPr/>
      <dgm:t>
        <a:bodyPr/>
        <a:lstStyle/>
        <a:p>
          <a:r>
            <a:rPr lang="en-GB"/>
            <a:t>Avoid phenothiazines, olanzapine, and clozapine. Prescribe haloperidol or fluphenazine.</a:t>
          </a:r>
        </a:p>
      </dgm:t>
    </dgm:pt>
    <dgm:pt modelId="{418FD6BA-5936-7743-AD42-E46E74423CB7}" type="parTrans" cxnId="{661C94C1-29BF-CE41-8AE1-C870ECC95289}">
      <dgm:prSet/>
      <dgm:spPr/>
      <dgm:t>
        <a:bodyPr/>
        <a:lstStyle/>
        <a:p>
          <a:endParaRPr lang="en-GB"/>
        </a:p>
      </dgm:t>
    </dgm:pt>
    <dgm:pt modelId="{51812E31-1C48-E247-A258-4BFD6A8170B8}" type="sibTrans" cxnId="{661C94C1-29BF-CE41-8AE1-C870ECC95289}">
      <dgm:prSet/>
      <dgm:spPr/>
      <dgm:t>
        <a:bodyPr/>
        <a:lstStyle/>
        <a:p>
          <a:endParaRPr lang="en-GB"/>
        </a:p>
      </dgm:t>
    </dgm:pt>
    <dgm:pt modelId="{169A913F-6E9F-BB4B-87DA-FB846211433D}">
      <dgm:prSet/>
      <dgm:spPr>
        <a:solidFill>
          <a:srgbClr val="004371"/>
        </a:solidFill>
      </dgm:spPr>
      <dgm:t>
        <a:bodyPr/>
        <a:lstStyle/>
        <a:p>
          <a:r>
            <a:rPr lang="en-GB"/>
            <a:t>EPSEs:</a:t>
          </a:r>
        </a:p>
      </dgm:t>
    </dgm:pt>
    <dgm:pt modelId="{C87AADE7-F6A4-5542-A5CE-E9C257502AFC}" type="parTrans" cxnId="{88F7FFBA-10FA-3442-B18F-579695015BB9}">
      <dgm:prSet/>
      <dgm:spPr/>
      <dgm:t>
        <a:bodyPr/>
        <a:lstStyle/>
        <a:p>
          <a:endParaRPr lang="en-GB"/>
        </a:p>
      </dgm:t>
    </dgm:pt>
    <dgm:pt modelId="{6E2C97A0-708B-6144-9473-ACE49C7B7A15}" type="sibTrans" cxnId="{88F7FFBA-10FA-3442-B18F-579695015BB9}">
      <dgm:prSet/>
      <dgm:spPr/>
      <dgm:t>
        <a:bodyPr/>
        <a:lstStyle/>
        <a:p>
          <a:endParaRPr lang="en-GB"/>
        </a:p>
      </dgm:t>
    </dgm:pt>
    <dgm:pt modelId="{CCB3D293-953C-BB4F-9C36-E61C1D12201D}">
      <dgm:prSet/>
      <dgm:spPr/>
      <dgm:t>
        <a:bodyPr/>
        <a:lstStyle/>
        <a:p>
          <a:pPr>
            <a:buFont typeface="Symbol" pitchFamily="2" charset="2"/>
            <a:buChar char=""/>
          </a:pPr>
          <a:r>
            <a:rPr lang="en-GB"/>
            <a:t>Avoid high-dose FGAs. Prescribe SGAs.</a:t>
          </a:r>
        </a:p>
      </dgm:t>
    </dgm:pt>
    <dgm:pt modelId="{B06E95CB-DE28-2D42-9CB1-4AB34D527CFA}" type="parTrans" cxnId="{A5E13AD4-F1A3-8840-8A17-F22264C2F609}">
      <dgm:prSet/>
      <dgm:spPr/>
      <dgm:t>
        <a:bodyPr/>
        <a:lstStyle/>
        <a:p>
          <a:endParaRPr lang="en-GB"/>
        </a:p>
      </dgm:t>
    </dgm:pt>
    <dgm:pt modelId="{8F0E3C98-98A8-7C4E-B3C2-309170FE94DA}" type="sibTrans" cxnId="{A5E13AD4-F1A3-8840-8A17-F22264C2F609}">
      <dgm:prSet/>
      <dgm:spPr/>
      <dgm:t>
        <a:bodyPr/>
        <a:lstStyle/>
        <a:p>
          <a:endParaRPr lang="en-GB"/>
        </a:p>
      </dgm:t>
    </dgm:pt>
    <dgm:pt modelId="{E049F9C7-ECD7-4943-BBBD-650EA5CA45A7}">
      <dgm:prSet/>
      <dgm:spPr>
        <a:solidFill>
          <a:srgbClr val="004371"/>
        </a:solidFill>
      </dgm:spPr>
      <dgm:t>
        <a:bodyPr/>
        <a:lstStyle/>
        <a:p>
          <a:r>
            <a:rPr lang="en-GB"/>
            <a:t>Postural hypertension:</a:t>
          </a:r>
        </a:p>
      </dgm:t>
    </dgm:pt>
    <dgm:pt modelId="{67016A69-DCCF-0B46-8A7D-8FF96A861913}" type="parTrans" cxnId="{DAD570B7-840D-EA4D-96CE-94E1187D8EC8}">
      <dgm:prSet/>
      <dgm:spPr/>
      <dgm:t>
        <a:bodyPr/>
        <a:lstStyle/>
        <a:p>
          <a:endParaRPr lang="en-GB"/>
        </a:p>
      </dgm:t>
    </dgm:pt>
    <dgm:pt modelId="{65F259E5-A6DF-084A-AD50-46EB0BB6E43B}" type="sibTrans" cxnId="{DAD570B7-840D-EA4D-96CE-94E1187D8EC8}">
      <dgm:prSet/>
      <dgm:spPr/>
      <dgm:t>
        <a:bodyPr/>
        <a:lstStyle/>
        <a:p>
          <a:endParaRPr lang="en-GB"/>
        </a:p>
      </dgm:t>
    </dgm:pt>
    <dgm:pt modelId="{31802650-5A6A-D64D-87E2-4295606A60B4}">
      <dgm:prSet/>
      <dgm:spPr/>
      <dgm:t>
        <a:bodyPr/>
        <a:lstStyle/>
        <a:p>
          <a:r>
            <a:rPr lang="en-GB"/>
            <a:t>Avoid phenothiazines. Prescribe haloperidol, amisulpride, or trifluoperazine.</a:t>
          </a:r>
        </a:p>
      </dgm:t>
    </dgm:pt>
    <dgm:pt modelId="{23C76440-F23F-BC41-8597-6DA6419420B5}" type="parTrans" cxnId="{85DAED7B-8DC1-D34C-8099-46B110914A1A}">
      <dgm:prSet/>
      <dgm:spPr/>
      <dgm:t>
        <a:bodyPr/>
        <a:lstStyle/>
        <a:p>
          <a:endParaRPr lang="en-GB"/>
        </a:p>
      </dgm:t>
    </dgm:pt>
    <dgm:pt modelId="{702DD478-AAB7-AD43-9D13-05CAC39668C9}" type="sibTrans" cxnId="{85DAED7B-8DC1-D34C-8099-46B110914A1A}">
      <dgm:prSet/>
      <dgm:spPr/>
      <dgm:t>
        <a:bodyPr/>
        <a:lstStyle/>
        <a:p>
          <a:endParaRPr lang="en-GB"/>
        </a:p>
      </dgm:t>
    </dgm:pt>
    <dgm:pt modelId="{3EFAFA34-15FF-0343-AA3C-2F3B70A52E39}" type="pres">
      <dgm:prSet presAssocID="{3573CA6B-F0E1-894B-A764-25BCB51B9B4A}" presName="linear" presStyleCnt="0">
        <dgm:presLayoutVars>
          <dgm:animLvl val="lvl"/>
          <dgm:resizeHandles val="exact"/>
        </dgm:presLayoutVars>
      </dgm:prSet>
      <dgm:spPr/>
    </dgm:pt>
    <dgm:pt modelId="{033295DE-F554-B840-B935-8915F18C1BE0}" type="pres">
      <dgm:prSet presAssocID="{E787F73A-5ECD-2340-A4F0-67B966BC582E}" presName="parentText" presStyleLbl="node1" presStyleIdx="0" presStyleCnt="4">
        <dgm:presLayoutVars>
          <dgm:chMax val="0"/>
          <dgm:bulletEnabled val="1"/>
        </dgm:presLayoutVars>
      </dgm:prSet>
      <dgm:spPr/>
    </dgm:pt>
    <dgm:pt modelId="{DA3F42DF-7D3F-D643-80EB-C8D6316F7A32}" type="pres">
      <dgm:prSet presAssocID="{E787F73A-5ECD-2340-A4F0-67B966BC582E}" presName="childText" presStyleLbl="revTx" presStyleIdx="0" presStyleCnt="4">
        <dgm:presLayoutVars>
          <dgm:bulletEnabled val="1"/>
        </dgm:presLayoutVars>
      </dgm:prSet>
      <dgm:spPr/>
    </dgm:pt>
    <dgm:pt modelId="{3E2986F8-25F0-D04E-AF17-7578A8E23A4D}" type="pres">
      <dgm:prSet presAssocID="{B10F8843-3F9B-FE42-A4E1-4EEB8948D850}" presName="parentText" presStyleLbl="node1" presStyleIdx="1" presStyleCnt="4">
        <dgm:presLayoutVars>
          <dgm:chMax val="0"/>
          <dgm:bulletEnabled val="1"/>
        </dgm:presLayoutVars>
      </dgm:prSet>
      <dgm:spPr/>
    </dgm:pt>
    <dgm:pt modelId="{CCFF72B7-0D95-8548-8F06-016ACA3036B9}" type="pres">
      <dgm:prSet presAssocID="{B10F8843-3F9B-FE42-A4E1-4EEB8948D850}" presName="childText" presStyleLbl="revTx" presStyleIdx="1" presStyleCnt="4">
        <dgm:presLayoutVars>
          <dgm:bulletEnabled val="1"/>
        </dgm:presLayoutVars>
      </dgm:prSet>
      <dgm:spPr/>
    </dgm:pt>
    <dgm:pt modelId="{3D00B6CC-7565-3342-9865-EEED4A9FB651}" type="pres">
      <dgm:prSet presAssocID="{169A913F-6E9F-BB4B-87DA-FB846211433D}" presName="parentText" presStyleLbl="node1" presStyleIdx="2" presStyleCnt="4">
        <dgm:presLayoutVars>
          <dgm:chMax val="0"/>
          <dgm:bulletEnabled val="1"/>
        </dgm:presLayoutVars>
      </dgm:prSet>
      <dgm:spPr/>
    </dgm:pt>
    <dgm:pt modelId="{A8AD9A3A-0977-1B4E-9FB2-8C31B0CB0E7C}" type="pres">
      <dgm:prSet presAssocID="{169A913F-6E9F-BB4B-87DA-FB846211433D}" presName="childText" presStyleLbl="revTx" presStyleIdx="2" presStyleCnt="4">
        <dgm:presLayoutVars>
          <dgm:bulletEnabled val="1"/>
        </dgm:presLayoutVars>
      </dgm:prSet>
      <dgm:spPr/>
    </dgm:pt>
    <dgm:pt modelId="{F5C907C6-DEE9-6E46-BBBA-93C2087155CB}" type="pres">
      <dgm:prSet presAssocID="{E049F9C7-ECD7-4943-BBBD-650EA5CA45A7}" presName="parentText" presStyleLbl="node1" presStyleIdx="3" presStyleCnt="4">
        <dgm:presLayoutVars>
          <dgm:chMax val="0"/>
          <dgm:bulletEnabled val="1"/>
        </dgm:presLayoutVars>
      </dgm:prSet>
      <dgm:spPr/>
    </dgm:pt>
    <dgm:pt modelId="{75CE53CB-F9AC-DB48-A77C-E37E13363BFF}" type="pres">
      <dgm:prSet presAssocID="{E049F9C7-ECD7-4943-BBBD-650EA5CA45A7}" presName="childText" presStyleLbl="revTx" presStyleIdx="3" presStyleCnt="4">
        <dgm:presLayoutVars>
          <dgm:bulletEnabled val="1"/>
        </dgm:presLayoutVars>
      </dgm:prSet>
      <dgm:spPr/>
    </dgm:pt>
  </dgm:ptLst>
  <dgm:cxnLst>
    <dgm:cxn modelId="{6F1BF208-2080-E647-A611-A8D97BDEB225}" type="presOf" srcId="{034B2B1D-65FD-B942-AD5A-CCFBF26100D7}" destId="{CCFF72B7-0D95-8548-8F06-016ACA3036B9}" srcOrd="0" destOrd="0" presId="urn:microsoft.com/office/officeart/2005/8/layout/vList2"/>
    <dgm:cxn modelId="{AB2E952C-A12F-0F45-BC1A-54474FB00C93}" type="presOf" srcId="{E049F9C7-ECD7-4943-BBBD-650EA5CA45A7}" destId="{F5C907C6-DEE9-6E46-BBBA-93C2087155CB}" srcOrd="0" destOrd="0" presId="urn:microsoft.com/office/officeart/2005/8/layout/vList2"/>
    <dgm:cxn modelId="{D5652E37-26AC-1B47-8FFF-75B215F53DF3}" type="presOf" srcId="{043502DD-222A-964C-A2E4-F822CD59BB57}" destId="{DA3F42DF-7D3F-D643-80EB-C8D6316F7A32}" srcOrd="0" destOrd="0" presId="urn:microsoft.com/office/officeart/2005/8/layout/vList2"/>
    <dgm:cxn modelId="{B747B15E-A8CF-ED44-8D8B-9F7B172CC89C}" type="presOf" srcId="{E787F73A-5ECD-2340-A4F0-67B966BC582E}" destId="{033295DE-F554-B840-B935-8915F18C1BE0}" srcOrd="0" destOrd="0" presId="urn:microsoft.com/office/officeart/2005/8/layout/vList2"/>
    <dgm:cxn modelId="{FE603A6D-37B1-6D45-AD73-269229A4BF9D}" type="presOf" srcId="{B10F8843-3F9B-FE42-A4E1-4EEB8948D850}" destId="{3E2986F8-25F0-D04E-AF17-7578A8E23A4D}" srcOrd="0" destOrd="0" presId="urn:microsoft.com/office/officeart/2005/8/layout/vList2"/>
    <dgm:cxn modelId="{C1D67D6D-AACF-A742-B385-6E2AD3AADA34}" srcId="{3573CA6B-F0E1-894B-A764-25BCB51B9B4A}" destId="{B10F8843-3F9B-FE42-A4E1-4EEB8948D850}" srcOrd="1" destOrd="0" parTransId="{AA46A63C-B3D3-AF4A-8EEA-7F064AEDAD8B}" sibTransId="{71C7A52E-2EDC-8C48-ACD1-9C083B7DE6CA}"/>
    <dgm:cxn modelId="{EE20857A-8408-3840-96AA-6144D7771267}" type="presOf" srcId="{169A913F-6E9F-BB4B-87DA-FB846211433D}" destId="{3D00B6CC-7565-3342-9865-EEED4A9FB651}" srcOrd="0" destOrd="0" presId="urn:microsoft.com/office/officeart/2005/8/layout/vList2"/>
    <dgm:cxn modelId="{85DAED7B-8DC1-D34C-8099-46B110914A1A}" srcId="{E049F9C7-ECD7-4943-BBBD-650EA5CA45A7}" destId="{31802650-5A6A-D64D-87E2-4295606A60B4}" srcOrd="0" destOrd="0" parTransId="{23C76440-F23F-BC41-8597-6DA6419420B5}" sibTransId="{702DD478-AAB7-AD43-9D13-05CAC39668C9}"/>
    <dgm:cxn modelId="{10847089-D3D2-9442-9104-A1FD24A46F1E}" type="presOf" srcId="{3573CA6B-F0E1-894B-A764-25BCB51B9B4A}" destId="{3EFAFA34-15FF-0343-AA3C-2F3B70A52E39}" srcOrd="0" destOrd="0" presId="urn:microsoft.com/office/officeart/2005/8/layout/vList2"/>
    <dgm:cxn modelId="{3D617F9E-66F5-E74A-AFD6-AF0507349970}" type="presOf" srcId="{CCB3D293-953C-BB4F-9C36-E61C1D12201D}" destId="{A8AD9A3A-0977-1B4E-9FB2-8C31B0CB0E7C}" srcOrd="0" destOrd="0" presId="urn:microsoft.com/office/officeart/2005/8/layout/vList2"/>
    <dgm:cxn modelId="{63AF4EAF-5C8C-A24D-9091-1BF785389966}" type="presOf" srcId="{31802650-5A6A-D64D-87E2-4295606A60B4}" destId="{75CE53CB-F9AC-DB48-A77C-E37E13363BFF}" srcOrd="0" destOrd="0" presId="urn:microsoft.com/office/officeart/2005/8/layout/vList2"/>
    <dgm:cxn modelId="{DAD570B7-840D-EA4D-96CE-94E1187D8EC8}" srcId="{3573CA6B-F0E1-894B-A764-25BCB51B9B4A}" destId="{E049F9C7-ECD7-4943-BBBD-650EA5CA45A7}" srcOrd="3" destOrd="0" parTransId="{67016A69-DCCF-0B46-8A7D-8FF96A861913}" sibTransId="{65F259E5-A6DF-084A-AD50-46EB0BB6E43B}"/>
    <dgm:cxn modelId="{88F7FFBA-10FA-3442-B18F-579695015BB9}" srcId="{3573CA6B-F0E1-894B-A764-25BCB51B9B4A}" destId="{169A913F-6E9F-BB4B-87DA-FB846211433D}" srcOrd="2" destOrd="0" parTransId="{C87AADE7-F6A4-5542-A5CE-E9C257502AFC}" sibTransId="{6E2C97A0-708B-6144-9473-ACE49C7B7A15}"/>
    <dgm:cxn modelId="{661C94C1-29BF-CE41-8AE1-C870ECC95289}" srcId="{B10F8843-3F9B-FE42-A4E1-4EEB8948D850}" destId="{034B2B1D-65FD-B942-AD5A-CCFBF26100D7}" srcOrd="0" destOrd="0" parTransId="{418FD6BA-5936-7743-AD42-E46E74423CB7}" sibTransId="{51812E31-1C48-E247-A258-4BFD6A8170B8}"/>
    <dgm:cxn modelId="{38FFDCC5-D72B-2D41-953A-130BB1C27309}" srcId="{3573CA6B-F0E1-894B-A764-25BCB51B9B4A}" destId="{E787F73A-5ECD-2340-A4F0-67B966BC582E}" srcOrd="0" destOrd="0" parTransId="{A331C5C0-463E-3641-8209-D94F372C2870}" sibTransId="{39420242-3258-514D-B789-F87BEE140C5E}"/>
    <dgm:cxn modelId="{A5E13AD4-F1A3-8840-8A17-F22264C2F609}" srcId="{169A913F-6E9F-BB4B-87DA-FB846211433D}" destId="{CCB3D293-953C-BB4F-9C36-E61C1D12201D}" srcOrd="0" destOrd="0" parTransId="{B06E95CB-DE28-2D42-9CB1-4AB34D527CFA}" sibTransId="{8F0E3C98-98A8-7C4E-B3C2-309170FE94DA}"/>
    <dgm:cxn modelId="{10091BF1-CB95-3A44-BE71-3EFF094D1932}" srcId="{E787F73A-5ECD-2340-A4F0-67B966BC582E}" destId="{043502DD-222A-964C-A2E4-F822CD59BB57}" srcOrd="0" destOrd="0" parTransId="{A806103C-8881-6F4A-A435-42C45F1FE133}" sibTransId="{B454C4C7-D19F-0244-954B-DA5AC80A7902}"/>
    <dgm:cxn modelId="{6D2B00A5-C268-D94F-8C75-0E55595E16E9}" type="presParOf" srcId="{3EFAFA34-15FF-0343-AA3C-2F3B70A52E39}" destId="{033295DE-F554-B840-B935-8915F18C1BE0}" srcOrd="0" destOrd="0" presId="urn:microsoft.com/office/officeart/2005/8/layout/vList2"/>
    <dgm:cxn modelId="{0100F0BE-3717-7642-A126-D2495BBA5C24}" type="presParOf" srcId="{3EFAFA34-15FF-0343-AA3C-2F3B70A52E39}" destId="{DA3F42DF-7D3F-D643-80EB-C8D6316F7A32}" srcOrd="1" destOrd="0" presId="urn:microsoft.com/office/officeart/2005/8/layout/vList2"/>
    <dgm:cxn modelId="{178E6D45-0E20-F248-A911-31014A46D676}" type="presParOf" srcId="{3EFAFA34-15FF-0343-AA3C-2F3B70A52E39}" destId="{3E2986F8-25F0-D04E-AF17-7578A8E23A4D}" srcOrd="2" destOrd="0" presId="urn:microsoft.com/office/officeart/2005/8/layout/vList2"/>
    <dgm:cxn modelId="{6DBAAF63-47D8-EE49-BB7F-D0A488644EC1}" type="presParOf" srcId="{3EFAFA34-15FF-0343-AA3C-2F3B70A52E39}" destId="{CCFF72B7-0D95-8548-8F06-016ACA3036B9}" srcOrd="3" destOrd="0" presId="urn:microsoft.com/office/officeart/2005/8/layout/vList2"/>
    <dgm:cxn modelId="{461E5479-D4BE-DD47-9A03-0A439BF68007}" type="presParOf" srcId="{3EFAFA34-15FF-0343-AA3C-2F3B70A52E39}" destId="{3D00B6CC-7565-3342-9865-EEED4A9FB651}" srcOrd="4" destOrd="0" presId="urn:microsoft.com/office/officeart/2005/8/layout/vList2"/>
    <dgm:cxn modelId="{8F47F9C1-DAD1-6140-8F4A-390536A3557D}" type="presParOf" srcId="{3EFAFA34-15FF-0343-AA3C-2F3B70A52E39}" destId="{A8AD9A3A-0977-1B4E-9FB2-8C31B0CB0E7C}" srcOrd="5" destOrd="0" presId="urn:microsoft.com/office/officeart/2005/8/layout/vList2"/>
    <dgm:cxn modelId="{E2A33465-651A-1541-9DEA-936C829F92B5}" type="presParOf" srcId="{3EFAFA34-15FF-0343-AA3C-2F3B70A52E39}" destId="{F5C907C6-DEE9-6E46-BBBA-93C2087155CB}" srcOrd="6" destOrd="0" presId="urn:microsoft.com/office/officeart/2005/8/layout/vList2"/>
    <dgm:cxn modelId="{7B70F675-16DE-474F-B314-8FD02837D55C}" type="presParOf" srcId="{3EFAFA34-15FF-0343-AA3C-2F3B70A52E39}" destId="{75CE53CB-F9AC-DB48-A77C-E37E13363BFF}" srcOrd="7" destOrd="0" presId="urn:microsoft.com/office/officeart/2005/8/layout/vList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EDDC9ED-8CCF-BC42-B665-614DF4F80539}" type="doc">
      <dgm:prSet loTypeId="urn:microsoft.com/office/officeart/2005/8/layout/hProcess9" loCatId="" qsTypeId="urn:microsoft.com/office/officeart/2005/8/quickstyle/simple1" qsCatId="simple" csTypeId="urn:microsoft.com/office/officeart/2005/8/colors/accent1_2" csCatId="accent1" phldr="1"/>
      <dgm:spPr/>
    </dgm:pt>
    <dgm:pt modelId="{4B102937-7A24-4F4F-A4C9-5B348F9A0080}">
      <dgm:prSet phldrT="[Text]"/>
      <dgm:spPr>
        <a:solidFill>
          <a:srgbClr val="00B050"/>
        </a:solidFill>
      </dgm:spPr>
      <dgm:t>
        <a:bodyPr/>
        <a:lstStyle/>
        <a:p>
          <a:r>
            <a:rPr lang="en-GB" b="1"/>
            <a:t>Normal: </a:t>
          </a:r>
          <a:r>
            <a:rPr lang="en-GB" b="0" i="0"/>
            <a:t>WCC and absolute neutrophil count stabilize within the range of 3000–3500/mm</a:t>
          </a:r>
          <a:r>
            <a:rPr lang="en-GB" b="0" i="0" baseline="30000"/>
            <a:t>3</a:t>
          </a:r>
          <a:r>
            <a:rPr lang="en-GB" b="0" i="0"/>
            <a:t> and 1500–2000/mm</a:t>
          </a:r>
          <a:r>
            <a:rPr lang="en-GB" b="0" i="0" baseline="30000"/>
            <a:t>3</a:t>
          </a:r>
          <a:r>
            <a:rPr lang="en-GB" b="0" i="0"/>
            <a:t>, respectively, or higher.</a:t>
          </a:r>
          <a:r>
            <a:rPr lang="en-GB"/>
            <a:t> </a:t>
          </a:r>
        </a:p>
      </dgm:t>
    </dgm:pt>
    <dgm:pt modelId="{8DFDD6AB-43BB-8948-B2A6-43E98742025F}" type="parTrans" cxnId="{10AECDA0-BCF4-0041-96F1-F9BB83A97105}">
      <dgm:prSet/>
      <dgm:spPr/>
      <dgm:t>
        <a:bodyPr/>
        <a:lstStyle/>
        <a:p>
          <a:endParaRPr lang="en-GB"/>
        </a:p>
      </dgm:t>
    </dgm:pt>
    <dgm:pt modelId="{C855B357-4E85-2244-A9E1-955443B3DD53}" type="sibTrans" cxnId="{10AECDA0-BCF4-0041-96F1-F9BB83A97105}">
      <dgm:prSet/>
      <dgm:spPr/>
      <dgm:t>
        <a:bodyPr/>
        <a:lstStyle/>
        <a:p>
          <a:endParaRPr lang="en-GB"/>
        </a:p>
      </dgm:t>
    </dgm:pt>
    <dgm:pt modelId="{3AA0C7CE-B3BA-3048-A7D8-1C7755FDEC20}">
      <dgm:prSet phldrT="[Text]"/>
      <dgm:spPr>
        <a:solidFill>
          <a:srgbClr val="EF9D0E"/>
        </a:solidFill>
      </dgm:spPr>
      <dgm:t>
        <a:bodyPr/>
        <a:lstStyle/>
        <a:p>
          <a:r>
            <a:rPr lang="en-GB" b="1"/>
            <a:t>Amber:</a:t>
          </a:r>
          <a:r>
            <a:rPr lang="en-GB" b="0"/>
            <a:t> </a:t>
          </a:r>
          <a:r>
            <a:rPr lang="en-GB"/>
            <a:t>WCC: 3000-3500/mm3 or neutrophil count: 1500-2000/mm3. Monitor blood levels more frequently</a:t>
          </a:r>
          <a:endParaRPr lang="en-GB" b="1"/>
        </a:p>
      </dgm:t>
    </dgm:pt>
    <dgm:pt modelId="{5EFE388F-085C-3445-854E-C01A17C48175}" type="parTrans" cxnId="{E6453569-1408-BA43-8BB0-6D478C78CBC0}">
      <dgm:prSet/>
      <dgm:spPr/>
      <dgm:t>
        <a:bodyPr/>
        <a:lstStyle/>
        <a:p>
          <a:endParaRPr lang="en-GB"/>
        </a:p>
      </dgm:t>
    </dgm:pt>
    <dgm:pt modelId="{D5F59A3D-F38D-BF43-9769-6BE26E3C23E1}" type="sibTrans" cxnId="{E6453569-1408-BA43-8BB0-6D478C78CBC0}">
      <dgm:prSet/>
      <dgm:spPr/>
      <dgm:t>
        <a:bodyPr/>
        <a:lstStyle/>
        <a:p>
          <a:endParaRPr lang="en-GB"/>
        </a:p>
      </dgm:t>
    </dgm:pt>
    <dgm:pt modelId="{60189752-5D95-D643-AD37-A7437046E861}">
      <dgm:prSet phldrT="[Text]"/>
      <dgm:spPr>
        <a:solidFill>
          <a:srgbClr val="FF0000"/>
        </a:solidFill>
      </dgm:spPr>
      <dgm:t>
        <a:bodyPr/>
        <a:lstStyle/>
        <a:p>
          <a:r>
            <a:rPr lang="en-GB" b="1"/>
            <a:t>Red:</a:t>
          </a:r>
          <a:r>
            <a:rPr lang="en-GB" b="0"/>
            <a:t> </a:t>
          </a:r>
          <a:r>
            <a:rPr lang="en-GB"/>
            <a:t>WCC: &lt;3000/mm3 or neutrophil count: &lt;1500/mm3. Discontinue clozapine, consult hematologist</a:t>
          </a:r>
          <a:endParaRPr lang="en-GB" b="1"/>
        </a:p>
      </dgm:t>
    </dgm:pt>
    <dgm:pt modelId="{E4D0801A-3DB1-E04A-B099-6D2F67B7090F}" type="parTrans" cxnId="{5F13E867-497F-3247-B51A-A38B6CE08B73}">
      <dgm:prSet/>
      <dgm:spPr/>
      <dgm:t>
        <a:bodyPr/>
        <a:lstStyle/>
        <a:p>
          <a:endParaRPr lang="en-GB"/>
        </a:p>
      </dgm:t>
    </dgm:pt>
    <dgm:pt modelId="{489BA373-084B-AD49-A53B-466D05D0E855}" type="sibTrans" cxnId="{5F13E867-497F-3247-B51A-A38B6CE08B73}">
      <dgm:prSet/>
      <dgm:spPr/>
      <dgm:t>
        <a:bodyPr/>
        <a:lstStyle/>
        <a:p>
          <a:endParaRPr lang="en-GB"/>
        </a:p>
      </dgm:t>
    </dgm:pt>
    <dgm:pt modelId="{1377BC3E-7B7D-3D4B-80E8-E9120C744888}" type="pres">
      <dgm:prSet presAssocID="{7EDDC9ED-8CCF-BC42-B665-614DF4F80539}" presName="CompostProcess" presStyleCnt="0">
        <dgm:presLayoutVars>
          <dgm:dir/>
          <dgm:resizeHandles val="exact"/>
        </dgm:presLayoutVars>
      </dgm:prSet>
      <dgm:spPr/>
    </dgm:pt>
    <dgm:pt modelId="{81C16245-9527-9042-8BC6-054AC5210C5D}" type="pres">
      <dgm:prSet presAssocID="{7EDDC9ED-8CCF-BC42-B665-614DF4F80539}" presName="arrow" presStyleLbl="bgShp" presStyleIdx="0" presStyleCnt="1"/>
      <dgm:spPr>
        <a:solidFill>
          <a:srgbClr val="004371"/>
        </a:solidFill>
      </dgm:spPr>
    </dgm:pt>
    <dgm:pt modelId="{971CB50A-4B71-9B4B-87AE-162BA988387F}" type="pres">
      <dgm:prSet presAssocID="{7EDDC9ED-8CCF-BC42-B665-614DF4F80539}" presName="linearProcess" presStyleCnt="0"/>
      <dgm:spPr/>
    </dgm:pt>
    <dgm:pt modelId="{C224A4DD-9CF6-5545-8C9B-84A526A311FF}" type="pres">
      <dgm:prSet presAssocID="{4B102937-7A24-4F4F-A4C9-5B348F9A0080}" presName="textNode" presStyleLbl="node1" presStyleIdx="0" presStyleCnt="3">
        <dgm:presLayoutVars>
          <dgm:bulletEnabled val="1"/>
        </dgm:presLayoutVars>
      </dgm:prSet>
      <dgm:spPr/>
    </dgm:pt>
    <dgm:pt modelId="{82BA2D9D-EB73-4F41-8C8C-6E203AC55A3B}" type="pres">
      <dgm:prSet presAssocID="{C855B357-4E85-2244-A9E1-955443B3DD53}" presName="sibTrans" presStyleCnt="0"/>
      <dgm:spPr/>
    </dgm:pt>
    <dgm:pt modelId="{6E165E18-F103-5C45-B65F-1B636A211BF8}" type="pres">
      <dgm:prSet presAssocID="{3AA0C7CE-B3BA-3048-A7D8-1C7755FDEC20}" presName="textNode" presStyleLbl="node1" presStyleIdx="1" presStyleCnt="3">
        <dgm:presLayoutVars>
          <dgm:bulletEnabled val="1"/>
        </dgm:presLayoutVars>
      </dgm:prSet>
      <dgm:spPr/>
    </dgm:pt>
    <dgm:pt modelId="{AFCA1B67-5141-6B45-B45D-5ECD5B91C28E}" type="pres">
      <dgm:prSet presAssocID="{D5F59A3D-F38D-BF43-9769-6BE26E3C23E1}" presName="sibTrans" presStyleCnt="0"/>
      <dgm:spPr/>
    </dgm:pt>
    <dgm:pt modelId="{55A0EDF7-D48C-9141-914E-C2AF78DDF982}" type="pres">
      <dgm:prSet presAssocID="{60189752-5D95-D643-AD37-A7437046E861}" presName="textNode" presStyleLbl="node1" presStyleIdx="2" presStyleCnt="3">
        <dgm:presLayoutVars>
          <dgm:bulletEnabled val="1"/>
        </dgm:presLayoutVars>
      </dgm:prSet>
      <dgm:spPr/>
    </dgm:pt>
  </dgm:ptLst>
  <dgm:cxnLst>
    <dgm:cxn modelId="{7CF29911-BFC3-A34F-9007-9A3043911556}" type="presOf" srcId="{60189752-5D95-D643-AD37-A7437046E861}" destId="{55A0EDF7-D48C-9141-914E-C2AF78DDF982}" srcOrd="0" destOrd="0" presId="urn:microsoft.com/office/officeart/2005/8/layout/hProcess9"/>
    <dgm:cxn modelId="{AD3B5D42-A1C1-9346-97D2-BDC20CCCAF9A}" type="presOf" srcId="{4B102937-7A24-4F4F-A4C9-5B348F9A0080}" destId="{C224A4DD-9CF6-5545-8C9B-84A526A311FF}" srcOrd="0" destOrd="0" presId="urn:microsoft.com/office/officeart/2005/8/layout/hProcess9"/>
    <dgm:cxn modelId="{CCA84556-48AB-5747-BC62-7DFCB8165235}" type="presOf" srcId="{7EDDC9ED-8CCF-BC42-B665-614DF4F80539}" destId="{1377BC3E-7B7D-3D4B-80E8-E9120C744888}" srcOrd="0" destOrd="0" presId="urn:microsoft.com/office/officeart/2005/8/layout/hProcess9"/>
    <dgm:cxn modelId="{1554695E-FAE1-CB47-862D-2C587E3CF24F}" type="presOf" srcId="{3AA0C7CE-B3BA-3048-A7D8-1C7755FDEC20}" destId="{6E165E18-F103-5C45-B65F-1B636A211BF8}" srcOrd="0" destOrd="0" presId="urn:microsoft.com/office/officeart/2005/8/layout/hProcess9"/>
    <dgm:cxn modelId="{5F13E867-497F-3247-B51A-A38B6CE08B73}" srcId="{7EDDC9ED-8CCF-BC42-B665-614DF4F80539}" destId="{60189752-5D95-D643-AD37-A7437046E861}" srcOrd="2" destOrd="0" parTransId="{E4D0801A-3DB1-E04A-B099-6D2F67B7090F}" sibTransId="{489BA373-084B-AD49-A53B-466D05D0E855}"/>
    <dgm:cxn modelId="{E6453569-1408-BA43-8BB0-6D478C78CBC0}" srcId="{7EDDC9ED-8CCF-BC42-B665-614DF4F80539}" destId="{3AA0C7CE-B3BA-3048-A7D8-1C7755FDEC20}" srcOrd="1" destOrd="0" parTransId="{5EFE388F-085C-3445-854E-C01A17C48175}" sibTransId="{D5F59A3D-F38D-BF43-9769-6BE26E3C23E1}"/>
    <dgm:cxn modelId="{10AECDA0-BCF4-0041-96F1-F9BB83A97105}" srcId="{7EDDC9ED-8CCF-BC42-B665-614DF4F80539}" destId="{4B102937-7A24-4F4F-A4C9-5B348F9A0080}" srcOrd="0" destOrd="0" parTransId="{8DFDD6AB-43BB-8948-B2A6-43E98742025F}" sibTransId="{C855B357-4E85-2244-A9E1-955443B3DD53}"/>
    <dgm:cxn modelId="{A708C2E9-BB98-6441-883B-D2EA1046A7C6}" type="presParOf" srcId="{1377BC3E-7B7D-3D4B-80E8-E9120C744888}" destId="{81C16245-9527-9042-8BC6-054AC5210C5D}" srcOrd="0" destOrd="0" presId="urn:microsoft.com/office/officeart/2005/8/layout/hProcess9"/>
    <dgm:cxn modelId="{98C09181-F602-8F48-80D2-69C03245BD24}" type="presParOf" srcId="{1377BC3E-7B7D-3D4B-80E8-E9120C744888}" destId="{971CB50A-4B71-9B4B-87AE-162BA988387F}" srcOrd="1" destOrd="0" presId="urn:microsoft.com/office/officeart/2005/8/layout/hProcess9"/>
    <dgm:cxn modelId="{34B83E4F-102F-1F41-B5D7-A7B6608033F3}" type="presParOf" srcId="{971CB50A-4B71-9B4B-87AE-162BA988387F}" destId="{C224A4DD-9CF6-5545-8C9B-84A526A311FF}" srcOrd="0" destOrd="0" presId="urn:microsoft.com/office/officeart/2005/8/layout/hProcess9"/>
    <dgm:cxn modelId="{64E796B8-0CB7-DB4C-B22A-A520313D7DAC}" type="presParOf" srcId="{971CB50A-4B71-9B4B-87AE-162BA988387F}" destId="{82BA2D9D-EB73-4F41-8C8C-6E203AC55A3B}" srcOrd="1" destOrd="0" presId="urn:microsoft.com/office/officeart/2005/8/layout/hProcess9"/>
    <dgm:cxn modelId="{C5C88941-386A-6741-9F2F-48B9E074F913}" type="presParOf" srcId="{971CB50A-4B71-9B4B-87AE-162BA988387F}" destId="{6E165E18-F103-5C45-B65F-1B636A211BF8}" srcOrd="2" destOrd="0" presId="urn:microsoft.com/office/officeart/2005/8/layout/hProcess9"/>
    <dgm:cxn modelId="{3F280D89-5919-4948-9706-CABD2B9871B5}" type="presParOf" srcId="{971CB50A-4B71-9B4B-87AE-162BA988387F}" destId="{AFCA1B67-5141-6B45-B45D-5ECD5B91C28E}" srcOrd="3" destOrd="0" presId="urn:microsoft.com/office/officeart/2005/8/layout/hProcess9"/>
    <dgm:cxn modelId="{AB7AAB7E-9446-2041-A39E-258947EBB064}" type="presParOf" srcId="{971CB50A-4B71-9B4B-87AE-162BA988387F}" destId="{55A0EDF7-D48C-9141-914E-C2AF78DDF982}" srcOrd="4" destOrd="0" presId="urn:microsoft.com/office/officeart/2005/8/layout/hProcess9"/>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07B613F-DB54-054A-9761-0B6951D44245}" type="doc">
      <dgm:prSet loTypeId="urn:microsoft.com/office/officeart/2005/8/layout/radial4" loCatId="" qsTypeId="urn:microsoft.com/office/officeart/2005/8/quickstyle/simple1" qsCatId="simple" csTypeId="urn:microsoft.com/office/officeart/2005/8/colors/accent1_2" csCatId="accent1" phldr="1"/>
      <dgm:spPr/>
      <dgm:t>
        <a:bodyPr/>
        <a:lstStyle/>
        <a:p>
          <a:endParaRPr lang="en-GB"/>
        </a:p>
      </dgm:t>
    </dgm:pt>
    <dgm:pt modelId="{C4D0378D-BA6C-7041-A578-2D922D85A4B8}">
      <dgm:prSet phldrT="[Text]"/>
      <dgm:spPr>
        <a:solidFill>
          <a:schemeClr val="accent2"/>
        </a:solidFill>
      </dgm:spPr>
      <dgm:t>
        <a:bodyPr/>
        <a:lstStyle/>
        <a:p>
          <a:r>
            <a:rPr lang="en-GB"/>
            <a:t>Panic disorder aetiology</a:t>
          </a:r>
        </a:p>
      </dgm:t>
    </dgm:pt>
    <dgm:pt modelId="{427A0828-C11B-6F45-B0EF-977F6BD24E8A}" type="parTrans" cxnId="{E9E78A49-66B4-194C-8F37-610048DF2E8C}">
      <dgm:prSet/>
      <dgm:spPr/>
      <dgm:t>
        <a:bodyPr/>
        <a:lstStyle/>
        <a:p>
          <a:endParaRPr lang="en-GB"/>
        </a:p>
      </dgm:t>
    </dgm:pt>
    <dgm:pt modelId="{9ECEA06F-7C7D-9F4C-B278-2C7D25793D0A}" type="sibTrans" cxnId="{E9E78A49-66B4-194C-8F37-610048DF2E8C}">
      <dgm:prSet/>
      <dgm:spPr/>
      <dgm:t>
        <a:bodyPr/>
        <a:lstStyle/>
        <a:p>
          <a:endParaRPr lang="en-GB"/>
        </a:p>
      </dgm:t>
    </dgm:pt>
    <dgm:pt modelId="{B6CA7959-23D3-BB43-8539-8EE73D42FEE1}">
      <dgm:prSet phldrT="[Text]"/>
      <dgm:spPr>
        <a:solidFill>
          <a:srgbClr val="004371"/>
        </a:solidFill>
      </dgm:spPr>
      <dgm:t>
        <a:bodyPr/>
        <a:lstStyle/>
        <a:p>
          <a:r>
            <a:rPr lang="en-GB" b="1"/>
            <a:t>Serotonergic model: </a:t>
          </a:r>
          <a:r>
            <a:rPr lang="en-GB"/>
            <a:t>exaggerated post-synaptic receptor response to synaptic serotonin</a:t>
          </a:r>
        </a:p>
      </dgm:t>
    </dgm:pt>
    <dgm:pt modelId="{C58BC7D3-1C55-E34C-A28F-ECC557EF4099}" type="parTrans" cxnId="{73345F9D-797D-6542-A5FA-3B7046DCFD02}">
      <dgm:prSet/>
      <dgm:spPr/>
      <dgm:t>
        <a:bodyPr/>
        <a:lstStyle/>
        <a:p>
          <a:endParaRPr lang="en-GB"/>
        </a:p>
      </dgm:t>
    </dgm:pt>
    <dgm:pt modelId="{2B7C5F8E-E400-EB49-BE08-52F50EECD384}" type="sibTrans" cxnId="{73345F9D-797D-6542-A5FA-3B7046DCFD02}">
      <dgm:prSet/>
      <dgm:spPr/>
      <dgm:t>
        <a:bodyPr/>
        <a:lstStyle/>
        <a:p>
          <a:endParaRPr lang="en-GB"/>
        </a:p>
      </dgm:t>
    </dgm:pt>
    <dgm:pt modelId="{5FF5D983-797E-124A-973D-C39518863F6B}">
      <dgm:prSet phldrT="[Text]"/>
      <dgm:spPr>
        <a:solidFill>
          <a:srgbClr val="004371"/>
        </a:solidFill>
      </dgm:spPr>
      <dgm:t>
        <a:bodyPr/>
        <a:lstStyle/>
        <a:p>
          <a:r>
            <a:rPr lang="en-GB" b="1"/>
            <a:t>Noradrenergic model: </a:t>
          </a:r>
          <a:r>
            <a:rPr lang="en-GB"/>
            <a:t>increased adrenergic activity in locus coeruleus</a:t>
          </a:r>
        </a:p>
      </dgm:t>
    </dgm:pt>
    <dgm:pt modelId="{5128BA9C-227E-1843-ACA3-03289FD939ED}" type="parTrans" cxnId="{A70CE316-C871-7242-B885-3A2FCAEC6977}">
      <dgm:prSet/>
      <dgm:spPr/>
      <dgm:t>
        <a:bodyPr/>
        <a:lstStyle/>
        <a:p>
          <a:endParaRPr lang="en-GB"/>
        </a:p>
      </dgm:t>
    </dgm:pt>
    <dgm:pt modelId="{FA902019-FCDA-5041-B3D5-82252041C35D}" type="sibTrans" cxnId="{A70CE316-C871-7242-B885-3A2FCAEC6977}">
      <dgm:prSet/>
      <dgm:spPr/>
      <dgm:t>
        <a:bodyPr/>
        <a:lstStyle/>
        <a:p>
          <a:endParaRPr lang="en-GB"/>
        </a:p>
      </dgm:t>
    </dgm:pt>
    <dgm:pt modelId="{AC19076B-5F06-8342-A1C9-77A9429101BE}">
      <dgm:prSet phldrT="[Text]"/>
      <dgm:spPr>
        <a:solidFill>
          <a:srgbClr val="004371"/>
        </a:solidFill>
      </dgm:spPr>
      <dgm:t>
        <a:bodyPr/>
        <a:lstStyle/>
        <a:p>
          <a:r>
            <a:rPr lang="en-GB" b="1"/>
            <a:t>GABA model: </a:t>
          </a:r>
          <a:r>
            <a:rPr lang="en-GB"/>
            <a:t>reduced inhibitory receptor sensitivity</a:t>
          </a:r>
        </a:p>
      </dgm:t>
    </dgm:pt>
    <dgm:pt modelId="{C326FCA1-D63A-6B47-AE25-FE494A689572}" type="parTrans" cxnId="{D2474315-D226-5D40-BBEE-DF33EAC7972C}">
      <dgm:prSet/>
      <dgm:spPr/>
      <dgm:t>
        <a:bodyPr/>
        <a:lstStyle/>
        <a:p>
          <a:endParaRPr lang="en-GB"/>
        </a:p>
      </dgm:t>
    </dgm:pt>
    <dgm:pt modelId="{14FD0B03-5E61-8642-9965-F13269417CA7}" type="sibTrans" cxnId="{D2474315-D226-5D40-BBEE-DF33EAC7972C}">
      <dgm:prSet/>
      <dgm:spPr/>
      <dgm:t>
        <a:bodyPr/>
        <a:lstStyle/>
        <a:p>
          <a:endParaRPr lang="en-GB"/>
        </a:p>
      </dgm:t>
    </dgm:pt>
    <dgm:pt modelId="{BE2D7491-AEF8-5243-8155-F3FE4BE5856E}">
      <dgm:prSet phldrT="[Text]"/>
      <dgm:spPr>
        <a:solidFill>
          <a:srgbClr val="004371"/>
        </a:solidFill>
      </dgm:spPr>
      <dgm:t>
        <a:bodyPr/>
        <a:lstStyle/>
        <a:p>
          <a:r>
            <a:rPr lang="en-GB" b="1"/>
            <a:t>Lactate model: </a:t>
          </a:r>
          <a:r>
            <a:rPr lang="en-GB"/>
            <a:t>increased metabolic activity induced by lactate</a:t>
          </a:r>
        </a:p>
      </dgm:t>
    </dgm:pt>
    <dgm:pt modelId="{3CD9B5CA-51F8-2C44-97AD-C315749A0AE8}" type="parTrans" cxnId="{8188ABCF-B7A7-464D-8381-BB8285A60116}">
      <dgm:prSet/>
      <dgm:spPr/>
    </dgm:pt>
    <dgm:pt modelId="{48CFEA0D-01BF-474E-9B82-08A353638413}" type="sibTrans" cxnId="{8188ABCF-B7A7-464D-8381-BB8285A60116}">
      <dgm:prSet/>
      <dgm:spPr/>
    </dgm:pt>
    <dgm:pt modelId="{35F97449-F830-2C48-A250-56AC1ACF4621}">
      <dgm:prSet phldrT="[Text]"/>
      <dgm:spPr>
        <a:solidFill>
          <a:srgbClr val="004371"/>
        </a:solidFill>
      </dgm:spPr>
      <dgm:t>
        <a:bodyPr/>
        <a:lstStyle/>
        <a:p>
          <a:r>
            <a:rPr lang="en-GB" b="1"/>
            <a:t>False suffocation CO2 hypothesis: </a:t>
          </a:r>
          <a:r>
            <a:rPr lang="en-GB"/>
            <a:t>panic disorder more likely in individuals with raised pCO2  </a:t>
          </a:r>
        </a:p>
      </dgm:t>
    </dgm:pt>
    <dgm:pt modelId="{257F9077-8121-7D46-8245-63F6CCA6C6B2}" type="parTrans" cxnId="{497C151D-7CFA-5547-946E-E4BAE90BA8FD}">
      <dgm:prSet/>
      <dgm:spPr/>
    </dgm:pt>
    <dgm:pt modelId="{8DC8AA7E-FFFE-5747-B8C6-4938517340C5}" type="sibTrans" cxnId="{497C151D-7CFA-5547-946E-E4BAE90BA8FD}">
      <dgm:prSet/>
      <dgm:spPr/>
    </dgm:pt>
    <dgm:pt modelId="{8869FAF3-E283-3B47-8770-4B3CE7663389}">
      <dgm:prSet phldrT="[Text]"/>
      <dgm:spPr>
        <a:solidFill>
          <a:srgbClr val="004371"/>
        </a:solidFill>
      </dgm:spPr>
      <dgm:t>
        <a:bodyPr/>
        <a:lstStyle/>
        <a:p>
          <a:r>
            <a:rPr lang="en-GB" b="1"/>
            <a:t>Neuroanatomical model: </a:t>
          </a:r>
          <a:r>
            <a:rPr lang="en-GB"/>
            <a:t>overactive 'fear network' ie. amygdala, hippocampus etc. </a:t>
          </a:r>
        </a:p>
      </dgm:t>
    </dgm:pt>
    <dgm:pt modelId="{17EA2288-5101-554F-84E4-6C6B0148FA02}" type="parTrans" cxnId="{0728A390-33A6-0948-9B11-58D8D0985BD8}">
      <dgm:prSet/>
      <dgm:spPr/>
    </dgm:pt>
    <dgm:pt modelId="{2641FFFB-774E-D54E-9E30-07AFFCC7D4C1}" type="sibTrans" cxnId="{0728A390-33A6-0948-9B11-58D8D0985BD8}">
      <dgm:prSet/>
      <dgm:spPr/>
    </dgm:pt>
    <dgm:pt modelId="{689C3259-D133-C245-AA71-A212E8B3E9EA}" type="pres">
      <dgm:prSet presAssocID="{207B613F-DB54-054A-9761-0B6951D44245}" presName="cycle" presStyleCnt="0">
        <dgm:presLayoutVars>
          <dgm:chMax val="1"/>
          <dgm:dir/>
          <dgm:animLvl val="ctr"/>
          <dgm:resizeHandles val="exact"/>
        </dgm:presLayoutVars>
      </dgm:prSet>
      <dgm:spPr/>
    </dgm:pt>
    <dgm:pt modelId="{5BE58AC0-1604-9F46-B85B-7E8678E64963}" type="pres">
      <dgm:prSet presAssocID="{C4D0378D-BA6C-7041-A578-2D922D85A4B8}" presName="centerShape" presStyleLbl="node0" presStyleIdx="0" presStyleCnt="1"/>
      <dgm:spPr/>
    </dgm:pt>
    <dgm:pt modelId="{8C7F82F0-12E1-824B-97B7-DB545CEB672B}" type="pres">
      <dgm:prSet presAssocID="{C58BC7D3-1C55-E34C-A28F-ECC557EF4099}" presName="parTrans" presStyleLbl="bgSibTrans2D1" presStyleIdx="0" presStyleCnt="6"/>
      <dgm:spPr/>
    </dgm:pt>
    <dgm:pt modelId="{75477187-E41F-0B49-B7E8-D485E0588757}" type="pres">
      <dgm:prSet presAssocID="{B6CA7959-23D3-BB43-8539-8EE73D42FEE1}" presName="node" presStyleLbl="node1" presStyleIdx="0" presStyleCnt="6">
        <dgm:presLayoutVars>
          <dgm:bulletEnabled val="1"/>
        </dgm:presLayoutVars>
      </dgm:prSet>
      <dgm:spPr/>
    </dgm:pt>
    <dgm:pt modelId="{EEC4D237-9CA8-434C-9E8E-790FC005A864}" type="pres">
      <dgm:prSet presAssocID="{5128BA9C-227E-1843-ACA3-03289FD939ED}" presName="parTrans" presStyleLbl="bgSibTrans2D1" presStyleIdx="1" presStyleCnt="6"/>
      <dgm:spPr/>
    </dgm:pt>
    <dgm:pt modelId="{44A8F232-310F-FC4F-AB18-43B3503C0494}" type="pres">
      <dgm:prSet presAssocID="{5FF5D983-797E-124A-973D-C39518863F6B}" presName="node" presStyleLbl="node1" presStyleIdx="1" presStyleCnt="6">
        <dgm:presLayoutVars>
          <dgm:bulletEnabled val="1"/>
        </dgm:presLayoutVars>
      </dgm:prSet>
      <dgm:spPr/>
    </dgm:pt>
    <dgm:pt modelId="{F5B32F6F-B191-BF41-92FC-C279D23DC5C8}" type="pres">
      <dgm:prSet presAssocID="{C326FCA1-D63A-6B47-AE25-FE494A689572}" presName="parTrans" presStyleLbl="bgSibTrans2D1" presStyleIdx="2" presStyleCnt="6"/>
      <dgm:spPr/>
    </dgm:pt>
    <dgm:pt modelId="{CE0EFCEE-0F8F-D94F-9DE9-42DC19E6DE86}" type="pres">
      <dgm:prSet presAssocID="{AC19076B-5F06-8342-A1C9-77A9429101BE}" presName="node" presStyleLbl="node1" presStyleIdx="2" presStyleCnt="6">
        <dgm:presLayoutVars>
          <dgm:bulletEnabled val="1"/>
        </dgm:presLayoutVars>
      </dgm:prSet>
      <dgm:spPr/>
    </dgm:pt>
    <dgm:pt modelId="{7166BE31-C530-094D-9378-773CA20477F8}" type="pres">
      <dgm:prSet presAssocID="{3CD9B5CA-51F8-2C44-97AD-C315749A0AE8}" presName="parTrans" presStyleLbl="bgSibTrans2D1" presStyleIdx="3" presStyleCnt="6"/>
      <dgm:spPr/>
    </dgm:pt>
    <dgm:pt modelId="{F1359DF3-2483-AC48-961B-C8CAB8C3E9C5}" type="pres">
      <dgm:prSet presAssocID="{BE2D7491-AEF8-5243-8155-F3FE4BE5856E}" presName="node" presStyleLbl="node1" presStyleIdx="3" presStyleCnt="6">
        <dgm:presLayoutVars>
          <dgm:bulletEnabled val="1"/>
        </dgm:presLayoutVars>
      </dgm:prSet>
      <dgm:spPr/>
    </dgm:pt>
    <dgm:pt modelId="{934DBE6B-09D7-A54D-8712-79F9FD54E860}" type="pres">
      <dgm:prSet presAssocID="{257F9077-8121-7D46-8245-63F6CCA6C6B2}" presName="parTrans" presStyleLbl="bgSibTrans2D1" presStyleIdx="4" presStyleCnt="6"/>
      <dgm:spPr/>
    </dgm:pt>
    <dgm:pt modelId="{DAF6EBBE-19E7-3F40-A3A5-4F4A4FD4ADD9}" type="pres">
      <dgm:prSet presAssocID="{35F97449-F830-2C48-A250-56AC1ACF4621}" presName="node" presStyleLbl="node1" presStyleIdx="4" presStyleCnt="6">
        <dgm:presLayoutVars>
          <dgm:bulletEnabled val="1"/>
        </dgm:presLayoutVars>
      </dgm:prSet>
      <dgm:spPr/>
    </dgm:pt>
    <dgm:pt modelId="{0EE8D1AB-5EFD-0C42-AEEE-5BC6009C551B}" type="pres">
      <dgm:prSet presAssocID="{17EA2288-5101-554F-84E4-6C6B0148FA02}" presName="parTrans" presStyleLbl="bgSibTrans2D1" presStyleIdx="5" presStyleCnt="6"/>
      <dgm:spPr/>
    </dgm:pt>
    <dgm:pt modelId="{78D0682C-3A32-C048-BEBE-D50F62ED905B}" type="pres">
      <dgm:prSet presAssocID="{8869FAF3-E283-3B47-8770-4B3CE7663389}" presName="node" presStyleLbl="node1" presStyleIdx="5" presStyleCnt="6">
        <dgm:presLayoutVars>
          <dgm:bulletEnabled val="1"/>
        </dgm:presLayoutVars>
      </dgm:prSet>
      <dgm:spPr/>
    </dgm:pt>
  </dgm:ptLst>
  <dgm:cxnLst>
    <dgm:cxn modelId="{C398DE0B-0C6E-DA43-8E7C-839498DFC36F}" type="presOf" srcId="{257F9077-8121-7D46-8245-63F6CCA6C6B2}" destId="{934DBE6B-09D7-A54D-8712-79F9FD54E860}" srcOrd="0" destOrd="0" presId="urn:microsoft.com/office/officeart/2005/8/layout/radial4"/>
    <dgm:cxn modelId="{D2474315-D226-5D40-BBEE-DF33EAC7972C}" srcId="{C4D0378D-BA6C-7041-A578-2D922D85A4B8}" destId="{AC19076B-5F06-8342-A1C9-77A9429101BE}" srcOrd="2" destOrd="0" parTransId="{C326FCA1-D63A-6B47-AE25-FE494A689572}" sibTransId="{14FD0B03-5E61-8642-9965-F13269417CA7}"/>
    <dgm:cxn modelId="{A70CE316-C871-7242-B885-3A2FCAEC6977}" srcId="{C4D0378D-BA6C-7041-A578-2D922D85A4B8}" destId="{5FF5D983-797E-124A-973D-C39518863F6B}" srcOrd="1" destOrd="0" parTransId="{5128BA9C-227E-1843-ACA3-03289FD939ED}" sibTransId="{FA902019-FCDA-5041-B3D5-82252041C35D}"/>
    <dgm:cxn modelId="{497C151D-7CFA-5547-946E-E4BAE90BA8FD}" srcId="{C4D0378D-BA6C-7041-A578-2D922D85A4B8}" destId="{35F97449-F830-2C48-A250-56AC1ACF4621}" srcOrd="4" destOrd="0" parTransId="{257F9077-8121-7D46-8245-63F6CCA6C6B2}" sibTransId="{8DC8AA7E-FFFE-5747-B8C6-4938517340C5}"/>
    <dgm:cxn modelId="{5979EB25-3B84-3049-9A8D-EE48332C886A}" type="presOf" srcId="{8869FAF3-E283-3B47-8770-4B3CE7663389}" destId="{78D0682C-3A32-C048-BEBE-D50F62ED905B}" srcOrd="0" destOrd="0" presId="urn:microsoft.com/office/officeart/2005/8/layout/radial4"/>
    <dgm:cxn modelId="{9DA73437-6573-8243-BF69-1AE684BC52D6}" type="presOf" srcId="{5FF5D983-797E-124A-973D-C39518863F6B}" destId="{44A8F232-310F-FC4F-AB18-43B3503C0494}" srcOrd="0" destOrd="0" presId="urn:microsoft.com/office/officeart/2005/8/layout/radial4"/>
    <dgm:cxn modelId="{04DF303C-EB91-9B4D-9A9A-CDCEDB2E11CB}" type="presOf" srcId="{35F97449-F830-2C48-A250-56AC1ACF4621}" destId="{DAF6EBBE-19E7-3F40-A3A5-4F4A4FD4ADD9}" srcOrd="0" destOrd="0" presId="urn:microsoft.com/office/officeart/2005/8/layout/radial4"/>
    <dgm:cxn modelId="{606D6A46-A87C-1744-8DE8-834CBC07BD37}" type="presOf" srcId="{AC19076B-5F06-8342-A1C9-77A9429101BE}" destId="{CE0EFCEE-0F8F-D94F-9DE9-42DC19E6DE86}" srcOrd="0" destOrd="0" presId="urn:microsoft.com/office/officeart/2005/8/layout/radial4"/>
    <dgm:cxn modelId="{E9E78A49-66B4-194C-8F37-610048DF2E8C}" srcId="{207B613F-DB54-054A-9761-0B6951D44245}" destId="{C4D0378D-BA6C-7041-A578-2D922D85A4B8}" srcOrd="0" destOrd="0" parTransId="{427A0828-C11B-6F45-B0EF-977F6BD24E8A}" sibTransId="{9ECEA06F-7C7D-9F4C-B278-2C7D25793D0A}"/>
    <dgm:cxn modelId="{FE78755B-4AFD-BE4D-863C-B5DC833B117C}" type="presOf" srcId="{5128BA9C-227E-1843-ACA3-03289FD939ED}" destId="{EEC4D237-9CA8-434C-9E8E-790FC005A864}" srcOrd="0" destOrd="0" presId="urn:microsoft.com/office/officeart/2005/8/layout/radial4"/>
    <dgm:cxn modelId="{EB38E66B-6056-4441-B75E-2D4FEBF3D5FE}" type="presOf" srcId="{17EA2288-5101-554F-84E4-6C6B0148FA02}" destId="{0EE8D1AB-5EFD-0C42-AEEE-5BC6009C551B}" srcOrd="0" destOrd="0" presId="urn:microsoft.com/office/officeart/2005/8/layout/radial4"/>
    <dgm:cxn modelId="{7CFEEC87-ADA9-0E4F-9043-7357F0D97584}" type="presOf" srcId="{C326FCA1-D63A-6B47-AE25-FE494A689572}" destId="{F5B32F6F-B191-BF41-92FC-C279D23DC5C8}" srcOrd="0" destOrd="0" presId="urn:microsoft.com/office/officeart/2005/8/layout/radial4"/>
    <dgm:cxn modelId="{6D030589-4242-6D46-B84A-1A6D058B3121}" type="presOf" srcId="{C58BC7D3-1C55-E34C-A28F-ECC557EF4099}" destId="{8C7F82F0-12E1-824B-97B7-DB545CEB672B}" srcOrd="0" destOrd="0" presId="urn:microsoft.com/office/officeart/2005/8/layout/radial4"/>
    <dgm:cxn modelId="{0728A390-33A6-0948-9B11-58D8D0985BD8}" srcId="{C4D0378D-BA6C-7041-A578-2D922D85A4B8}" destId="{8869FAF3-E283-3B47-8770-4B3CE7663389}" srcOrd="5" destOrd="0" parTransId="{17EA2288-5101-554F-84E4-6C6B0148FA02}" sibTransId="{2641FFFB-774E-D54E-9E30-07AFFCC7D4C1}"/>
    <dgm:cxn modelId="{DE50EF93-1A9A-5440-AF58-EA6064F5ACB6}" type="presOf" srcId="{3CD9B5CA-51F8-2C44-97AD-C315749A0AE8}" destId="{7166BE31-C530-094D-9378-773CA20477F8}" srcOrd="0" destOrd="0" presId="urn:microsoft.com/office/officeart/2005/8/layout/radial4"/>
    <dgm:cxn modelId="{73345F9D-797D-6542-A5FA-3B7046DCFD02}" srcId="{C4D0378D-BA6C-7041-A578-2D922D85A4B8}" destId="{B6CA7959-23D3-BB43-8539-8EE73D42FEE1}" srcOrd="0" destOrd="0" parTransId="{C58BC7D3-1C55-E34C-A28F-ECC557EF4099}" sibTransId="{2B7C5F8E-E400-EB49-BE08-52F50EECD384}"/>
    <dgm:cxn modelId="{948214A5-EC7F-D743-BB37-F4969716C70A}" type="presOf" srcId="{207B613F-DB54-054A-9761-0B6951D44245}" destId="{689C3259-D133-C245-AA71-A212E8B3E9EA}" srcOrd="0" destOrd="0" presId="urn:microsoft.com/office/officeart/2005/8/layout/radial4"/>
    <dgm:cxn modelId="{8493BEC1-3F4F-5E49-8761-7315F2D3DC3F}" type="presOf" srcId="{B6CA7959-23D3-BB43-8539-8EE73D42FEE1}" destId="{75477187-E41F-0B49-B7E8-D485E0588757}" srcOrd="0" destOrd="0" presId="urn:microsoft.com/office/officeart/2005/8/layout/radial4"/>
    <dgm:cxn modelId="{9B8158C6-EDC0-7244-BF40-A48BA07DE77E}" type="presOf" srcId="{BE2D7491-AEF8-5243-8155-F3FE4BE5856E}" destId="{F1359DF3-2483-AC48-961B-C8CAB8C3E9C5}" srcOrd="0" destOrd="0" presId="urn:microsoft.com/office/officeart/2005/8/layout/radial4"/>
    <dgm:cxn modelId="{8188ABCF-B7A7-464D-8381-BB8285A60116}" srcId="{C4D0378D-BA6C-7041-A578-2D922D85A4B8}" destId="{BE2D7491-AEF8-5243-8155-F3FE4BE5856E}" srcOrd="3" destOrd="0" parTransId="{3CD9B5CA-51F8-2C44-97AD-C315749A0AE8}" sibTransId="{48CFEA0D-01BF-474E-9B82-08A353638413}"/>
    <dgm:cxn modelId="{A1CEAFD8-F818-924B-B14E-75FF874D1C9A}" type="presOf" srcId="{C4D0378D-BA6C-7041-A578-2D922D85A4B8}" destId="{5BE58AC0-1604-9F46-B85B-7E8678E64963}" srcOrd="0" destOrd="0" presId="urn:microsoft.com/office/officeart/2005/8/layout/radial4"/>
    <dgm:cxn modelId="{AAEC92D3-5BA7-FC49-94F8-BBE76042D2F1}" type="presParOf" srcId="{689C3259-D133-C245-AA71-A212E8B3E9EA}" destId="{5BE58AC0-1604-9F46-B85B-7E8678E64963}" srcOrd="0" destOrd="0" presId="urn:microsoft.com/office/officeart/2005/8/layout/radial4"/>
    <dgm:cxn modelId="{AE515034-876B-D64B-9B9D-CFFFB98FC2BA}" type="presParOf" srcId="{689C3259-D133-C245-AA71-A212E8B3E9EA}" destId="{8C7F82F0-12E1-824B-97B7-DB545CEB672B}" srcOrd="1" destOrd="0" presId="urn:microsoft.com/office/officeart/2005/8/layout/radial4"/>
    <dgm:cxn modelId="{49FDFF2D-82FA-1744-80FC-2B375A525CAA}" type="presParOf" srcId="{689C3259-D133-C245-AA71-A212E8B3E9EA}" destId="{75477187-E41F-0B49-B7E8-D485E0588757}" srcOrd="2" destOrd="0" presId="urn:microsoft.com/office/officeart/2005/8/layout/radial4"/>
    <dgm:cxn modelId="{7753337A-8883-8E42-B423-32522502386F}" type="presParOf" srcId="{689C3259-D133-C245-AA71-A212E8B3E9EA}" destId="{EEC4D237-9CA8-434C-9E8E-790FC005A864}" srcOrd="3" destOrd="0" presId="urn:microsoft.com/office/officeart/2005/8/layout/radial4"/>
    <dgm:cxn modelId="{8BE3E2A6-9CFE-DB45-AFD7-48ED5D3D6322}" type="presParOf" srcId="{689C3259-D133-C245-AA71-A212E8B3E9EA}" destId="{44A8F232-310F-FC4F-AB18-43B3503C0494}" srcOrd="4" destOrd="0" presId="urn:microsoft.com/office/officeart/2005/8/layout/radial4"/>
    <dgm:cxn modelId="{759A9322-99F4-9843-83ED-7591B9EDA33F}" type="presParOf" srcId="{689C3259-D133-C245-AA71-A212E8B3E9EA}" destId="{F5B32F6F-B191-BF41-92FC-C279D23DC5C8}" srcOrd="5" destOrd="0" presId="urn:microsoft.com/office/officeart/2005/8/layout/radial4"/>
    <dgm:cxn modelId="{8282AFE2-594B-0140-8551-0B0E74EC4F24}" type="presParOf" srcId="{689C3259-D133-C245-AA71-A212E8B3E9EA}" destId="{CE0EFCEE-0F8F-D94F-9DE9-42DC19E6DE86}" srcOrd="6" destOrd="0" presId="urn:microsoft.com/office/officeart/2005/8/layout/radial4"/>
    <dgm:cxn modelId="{6F224BF2-A902-5543-BA62-13C6D1A8EFEB}" type="presParOf" srcId="{689C3259-D133-C245-AA71-A212E8B3E9EA}" destId="{7166BE31-C530-094D-9378-773CA20477F8}" srcOrd="7" destOrd="0" presId="urn:microsoft.com/office/officeart/2005/8/layout/radial4"/>
    <dgm:cxn modelId="{23064CC9-3872-834F-8807-7B1093B4C1EF}" type="presParOf" srcId="{689C3259-D133-C245-AA71-A212E8B3E9EA}" destId="{F1359DF3-2483-AC48-961B-C8CAB8C3E9C5}" srcOrd="8" destOrd="0" presId="urn:microsoft.com/office/officeart/2005/8/layout/radial4"/>
    <dgm:cxn modelId="{35412EA7-4C84-F648-A27D-A2BC44E35663}" type="presParOf" srcId="{689C3259-D133-C245-AA71-A212E8B3E9EA}" destId="{934DBE6B-09D7-A54D-8712-79F9FD54E860}" srcOrd="9" destOrd="0" presId="urn:microsoft.com/office/officeart/2005/8/layout/radial4"/>
    <dgm:cxn modelId="{4D76F3DF-D905-574D-A07A-8C946CF63DA3}" type="presParOf" srcId="{689C3259-D133-C245-AA71-A212E8B3E9EA}" destId="{DAF6EBBE-19E7-3F40-A3A5-4F4A4FD4ADD9}" srcOrd="10" destOrd="0" presId="urn:microsoft.com/office/officeart/2005/8/layout/radial4"/>
    <dgm:cxn modelId="{7EF1F7B9-65E7-064E-B901-D2D2E7AEE81C}" type="presParOf" srcId="{689C3259-D133-C245-AA71-A212E8B3E9EA}" destId="{0EE8D1AB-5EFD-0C42-AEEE-5BC6009C551B}" srcOrd="11" destOrd="0" presId="urn:microsoft.com/office/officeart/2005/8/layout/radial4"/>
    <dgm:cxn modelId="{337E3D46-2DC9-5849-83D0-0B687F11EDC7}" type="presParOf" srcId="{689C3259-D133-C245-AA71-A212E8B3E9EA}" destId="{78D0682C-3A32-C048-BEBE-D50F62ED905B}" srcOrd="12" destOrd="0" presId="urn:microsoft.com/office/officeart/2005/8/layout/radial4"/>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E66D768-2421-004E-B7D1-7F68D4380BE1}" type="doc">
      <dgm:prSet loTypeId="urn:microsoft.com/office/officeart/2005/8/layout/radial4" loCatId="" qsTypeId="urn:microsoft.com/office/officeart/2005/8/quickstyle/simple1" qsCatId="simple" csTypeId="urn:microsoft.com/office/officeart/2005/8/colors/accent1_2" csCatId="accent1" phldr="1"/>
      <dgm:spPr/>
      <dgm:t>
        <a:bodyPr/>
        <a:lstStyle/>
        <a:p>
          <a:endParaRPr lang="en-GB"/>
        </a:p>
      </dgm:t>
    </dgm:pt>
    <dgm:pt modelId="{EC904C2E-CF4A-9347-8294-96E91CFD6406}">
      <dgm:prSet phldrT="[Text]"/>
      <dgm:spPr>
        <a:solidFill>
          <a:srgbClr val="EF9D0E"/>
        </a:solidFill>
      </dgm:spPr>
      <dgm:t>
        <a:bodyPr/>
        <a:lstStyle/>
        <a:p>
          <a:pPr algn="ctr"/>
          <a:r>
            <a:rPr lang="en-GB"/>
            <a:t>Agoraphobia aetiology</a:t>
          </a:r>
        </a:p>
      </dgm:t>
    </dgm:pt>
    <dgm:pt modelId="{C34FC87C-6F02-7E42-B632-7BB11D23CA92}" type="parTrans" cxnId="{6A8E38D5-1307-DA46-956C-54F058575B99}">
      <dgm:prSet/>
      <dgm:spPr/>
      <dgm:t>
        <a:bodyPr/>
        <a:lstStyle/>
        <a:p>
          <a:pPr algn="ctr"/>
          <a:endParaRPr lang="en-GB"/>
        </a:p>
      </dgm:t>
    </dgm:pt>
    <dgm:pt modelId="{835FD551-D418-AB40-8FD2-C77C63D4E778}" type="sibTrans" cxnId="{6A8E38D5-1307-DA46-956C-54F058575B99}">
      <dgm:prSet/>
      <dgm:spPr/>
      <dgm:t>
        <a:bodyPr/>
        <a:lstStyle/>
        <a:p>
          <a:pPr algn="ctr"/>
          <a:endParaRPr lang="en-GB"/>
        </a:p>
      </dgm:t>
    </dgm:pt>
    <dgm:pt modelId="{1201B433-80D9-2846-BC67-7A15BB16C258}">
      <dgm:prSet phldrT="[Text]"/>
      <dgm:spPr>
        <a:solidFill>
          <a:srgbClr val="004371"/>
        </a:solidFill>
      </dgm:spPr>
      <dgm:t>
        <a:bodyPr/>
        <a:lstStyle/>
        <a:p>
          <a:pPr algn="ctr"/>
          <a:r>
            <a:rPr lang="en-GB"/>
            <a:t>Genetic</a:t>
          </a:r>
        </a:p>
      </dgm:t>
    </dgm:pt>
    <dgm:pt modelId="{DBE92BDA-3A4D-1341-8030-8F488256FF93}" type="parTrans" cxnId="{56A2AAB5-F99A-3546-BACC-D2F28B591010}">
      <dgm:prSet/>
      <dgm:spPr/>
      <dgm:t>
        <a:bodyPr/>
        <a:lstStyle/>
        <a:p>
          <a:pPr algn="ctr"/>
          <a:endParaRPr lang="en-GB"/>
        </a:p>
      </dgm:t>
    </dgm:pt>
    <dgm:pt modelId="{F4F1D56A-BEE1-0C4F-91E3-6B0CD5CF8F37}" type="sibTrans" cxnId="{56A2AAB5-F99A-3546-BACC-D2F28B591010}">
      <dgm:prSet/>
      <dgm:spPr/>
      <dgm:t>
        <a:bodyPr/>
        <a:lstStyle/>
        <a:p>
          <a:pPr algn="ctr"/>
          <a:endParaRPr lang="en-GB"/>
        </a:p>
      </dgm:t>
    </dgm:pt>
    <dgm:pt modelId="{137E5D78-9D5E-9048-AD6B-B3A62AF6FBCE}">
      <dgm:prSet phldrT="[Text]"/>
      <dgm:spPr>
        <a:solidFill>
          <a:srgbClr val="004371"/>
        </a:solidFill>
      </dgm:spPr>
      <dgm:t>
        <a:bodyPr/>
        <a:lstStyle/>
        <a:p>
          <a:pPr algn="ctr"/>
          <a:r>
            <a:rPr lang="en-GB"/>
            <a:t>Psychoanalytical</a:t>
          </a:r>
        </a:p>
      </dgm:t>
    </dgm:pt>
    <dgm:pt modelId="{8D399383-A939-A949-B8D3-8258F7E0E4FA}" type="parTrans" cxnId="{39038A48-1DBB-B24E-891A-6B26DAA509CF}">
      <dgm:prSet/>
      <dgm:spPr/>
      <dgm:t>
        <a:bodyPr/>
        <a:lstStyle/>
        <a:p>
          <a:pPr algn="ctr"/>
          <a:endParaRPr lang="en-GB"/>
        </a:p>
      </dgm:t>
    </dgm:pt>
    <dgm:pt modelId="{9F47A7D2-1099-2C46-9E68-6D2FD12AA1B6}" type="sibTrans" cxnId="{39038A48-1DBB-B24E-891A-6B26DAA509CF}">
      <dgm:prSet/>
      <dgm:spPr/>
      <dgm:t>
        <a:bodyPr/>
        <a:lstStyle/>
        <a:p>
          <a:pPr algn="ctr"/>
          <a:endParaRPr lang="en-GB"/>
        </a:p>
      </dgm:t>
    </dgm:pt>
    <dgm:pt modelId="{E2E4E617-A9EC-5948-9E73-F12EECDD087D}">
      <dgm:prSet phldrT="[Text]"/>
      <dgm:spPr>
        <a:solidFill>
          <a:srgbClr val="004371"/>
        </a:solidFill>
      </dgm:spPr>
      <dgm:t>
        <a:bodyPr/>
        <a:lstStyle/>
        <a:p>
          <a:pPr algn="ctr"/>
          <a:r>
            <a:rPr lang="en-GB"/>
            <a:t>Learning theory</a:t>
          </a:r>
        </a:p>
      </dgm:t>
    </dgm:pt>
    <dgm:pt modelId="{71787B17-9342-4A40-967C-EE5908175846}" type="parTrans" cxnId="{D7E5F6EC-0C51-7C4F-8EC5-7C18DCE6746C}">
      <dgm:prSet/>
      <dgm:spPr/>
      <dgm:t>
        <a:bodyPr/>
        <a:lstStyle/>
        <a:p>
          <a:pPr algn="ctr"/>
          <a:endParaRPr lang="en-GB"/>
        </a:p>
      </dgm:t>
    </dgm:pt>
    <dgm:pt modelId="{5ADA5CBA-B1CC-3B48-9DD4-635E715EDC99}" type="sibTrans" cxnId="{D7E5F6EC-0C51-7C4F-8EC5-7C18DCE6746C}">
      <dgm:prSet/>
      <dgm:spPr/>
      <dgm:t>
        <a:bodyPr/>
        <a:lstStyle/>
        <a:p>
          <a:pPr algn="ctr"/>
          <a:endParaRPr lang="en-GB"/>
        </a:p>
      </dgm:t>
    </dgm:pt>
    <dgm:pt modelId="{A59A226B-2ED6-0F47-922F-56EFD5832A99}">
      <dgm:prSet/>
      <dgm:spPr>
        <a:solidFill>
          <a:srgbClr val="004371"/>
        </a:solidFill>
      </dgm:spPr>
      <dgm:t>
        <a:bodyPr/>
        <a:lstStyle/>
        <a:p>
          <a:pPr algn="ctr"/>
          <a:r>
            <a:rPr lang="en-GB"/>
            <a:t>Environmental</a:t>
          </a:r>
        </a:p>
      </dgm:t>
    </dgm:pt>
    <dgm:pt modelId="{CC380C04-8414-0A4E-A4E9-607B8C375F5E}" type="parTrans" cxnId="{7599A6BD-8834-3148-A64D-232E01CAFB5D}">
      <dgm:prSet/>
      <dgm:spPr/>
      <dgm:t>
        <a:bodyPr/>
        <a:lstStyle/>
        <a:p>
          <a:pPr algn="ctr"/>
          <a:endParaRPr lang="en-GB"/>
        </a:p>
      </dgm:t>
    </dgm:pt>
    <dgm:pt modelId="{42E5BDB5-EB7A-7845-A90D-276E0567282C}" type="sibTrans" cxnId="{7599A6BD-8834-3148-A64D-232E01CAFB5D}">
      <dgm:prSet/>
      <dgm:spPr/>
      <dgm:t>
        <a:bodyPr/>
        <a:lstStyle/>
        <a:p>
          <a:pPr algn="ctr"/>
          <a:endParaRPr lang="en-GB"/>
        </a:p>
      </dgm:t>
    </dgm:pt>
    <dgm:pt modelId="{52807AF1-9AA2-494B-9D28-89D40FA915AF}" type="pres">
      <dgm:prSet presAssocID="{1E66D768-2421-004E-B7D1-7F68D4380BE1}" presName="cycle" presStyleCnt="0">
        <dgm:presLayoutVars>
          <dgm:chMax val="1"/>
          <dgm:dir/>
          <dgm:animLvl val="ctr"/>
          <dgm:resizeHandles val="exact"/>
        </dgm:presLayoutVars>
      </dgm:prSet>
      <dgm:spPr/>
    </dgm:pt>
    <dgm:pt modelId="{CE368BFF-6BED-5845-AF0A-87C0531A5D71}" type="pres">
      <dgm:prSet presAssocID="{EC904C2E-CF4A-9347-8294-96E91CFD6406}" presName="centerShape" presStyleLbl="node0" presStyleIdx="0" presStyleCnt="1"/>
      <dgm:spPr/>
    </dgm:pt>
    <dgm:pt modelId="{77147755-56DF-AA44-B04C-BBF68AB57411}" type="pres">
      <dgm:prSet presAssocID="{DBE92BDA-3A4D-1341-8030-8F488256FF93}" presName="parTrans" presStyleLbl="bgSibTrans2D1" presStyleIdx="0" presStyleCnt="4"/>
      <dgm:spPr/>
    </dgm:pt>
    <dgm:pt modelId="{CEAB48DE-41FC-394E-B308-FD1EBB150473}" type="pres">
      <dgm:prSet presAssocID="{1201B433-80D9-2846-BC67-7A15BB16C258}" presName="node" presStyleLbl="node1" presStyleIdx="0" presStyleCnt="4">
        <dgm:presLayoutVars>
          <dgm:bulletEnabled val="1"/>
        </dgm:presLayoutVars>
      </dgm:prSet>
      <dgm:spPr/>
    </dgm:pt>
    <dgm:pt modelId="{255CF1D6-B8E9-3A43-B338-3AE25FA6E735}" type="pres">
      <dgm:prSet presAssocID="{CC380C04-8414-0A4E-A4E9-607B8C375F5E}" presName="parTrans" presStyleLbl="bgSibTrans2D1" presStyleIdx="1" presStyleCnt="4"/>
      <dgm:spPr/>
    </dgm:pt>
    <dgm:pt modelId="{42DB44AE-C10C-5949-8B2B-A22477868B88}" type="pres">
      <dgm:prSet presAssocID="{A59A226B-2ED6-0F47-922F-56EFD5832A99}" presName="node" presStyleLbl="node1" presStyleIdx="1" presStyleCnt="4">
        <dgm:presLayoutVars>
          <dgm:bulletEnabled val="1"/>
        </dgm:presLayoutVars>
      </dgm:prSet>
      <dgm:spPr/>
    </dgm:pt>
    <dgm:pt modelId="{BC58C148-495C-7541-8391-3BDC4FE68305}" type="pres">
      <dgm:prSet presAssocID="{8D399383-A939-A949-B8D3-8258F7E0E4FA}" presName="parTrans" presStyleLbl="bgSibTrans2D1" presStyleIdx="2" presStyleCnt="4"/>
      <dgm:spPr/>
    </dgm:pt>
    <dgm:pt modelId="{9E3E71A0-61CB-794D-9963-537C21519143}" type="pres">
      <dgm:prSet presAssocID="{137E5D78-9D5E-9048-AD6B-B3A62AF6FBCE}" presName="node" presStyleLbl="node1" presStyleIdx="2" presStyleCnt="4">
        <dgm:presLayoutVars>
          <dgm:bulletEnabled val="1"/>
        </dgm:presLayoutVars>
      </dgm:prSet>
      <dgm:spPr/>
    </dgm:pt>
    <dgm:pt modelId="{B8BEEEF1-169C-1B40-B5D3-F9C1C463BF36}" type="pres">
      <dgm:prSet presAssocID="{71787B17-9342-4A40-967C-EE5908175846}" presName="parTrans" presStyleLbl="bgSibTrans2D1" presStyleIdx="3" presStyleCnt="4"/>
      <dgm:spPr/>
    </dgm:pt>
    <dgm:pt modelId="{E89030CC-E6A4-D74A-B265-DA62623B4084}" type="pres">
      <dgm:prSet presAssocID="{E2E4E617-A9EC-5948-9E73-F12EECDD087D}" presName="node" presStyleLbl="node1" presStyleIdx="3" presStyleCnt="4">
        <dgm:presLayoutVars>
          <dgm:bulletEnabled val="1"/>
        </dgm:presLayoutVars>
      </dgm:prSet>
      <dgm:spPr/>
    </dgm:pt>
  </dgm:ptLst>
  <dgm:cxnLst>
    <dgm:cxn modelId="{6B390B07-1C07-BB4F-A0E1-7DE3E856C7AE}" type="presOf" srcId="{71787B17-9342-4A40-967C-EE5908175846}" destId="{B8BEEEF1-169C-1B40-B5D3-F9C1C463BF36}" srcOrd="0" destOrd="0" presId="urn:microsoft.com/office/officeart/2005/8/layout/radial4"/>
    <dgm:cxn modelId="{C4F3080D-088B-2D40-B810-FCDB6956F5D7}" type="presOf" srcId="{8D399383-A939-A949-B8D3-8258F7E0E4FA}" destId="{BC58C148-495C-7541-8391-3BDC4FE68305}" srcOrd="0" destOrd="0" presId="urn:microsoft.com/office/officeart/2005/8/layout/radial4"/>
    <dgm:cxn modelId="{9BE32C10-FFB6-B247-B032-CC95A72612A3}" type="presOf" srcId="{CC380C04-8414-0A4E-A4E9-607B8C375F5E}" destId="{255CF1D6-B8E9-3A43-B338-3AE25FA6E735}" srcOrd="0" destOrd="0" presId="urn:microsoft.com/office/officeart/2005/8/layout/radial4"/>
    <dgm:cxn modelId="{7C112822-37DD-B941-90CF-BEE789DD3BDB}" type="presOf" srcId="{1E66D768-2421-004E-B7D1-7F68D4380BE1}" destId="{52807AF1-9AA2-494B-9D28-89D40FA915AF}" srcOrd="0" destOrd="0" presId="urn:microsoft.com/office/officeart/2005/8/layout/radial4"/>
    <dgm:cxn modelId="{19005F35-1E3F-2241-A8E6-66D62744E330}" type="presOf" srcId="{1201B433-80D9-2846-BC67-7A15BB16C258}" destId="{CEAB48DE-41FC-394E-B308-FD1EBB150473}" srcOrd="0" destOrd="0" presId="urn:microsoft.com/office/officeart/2005/8/layout/radial4"/>
    <dgm:cxn modelId="{39038A48-1DBB-B24E-891A-6B26DAA509CF}" srcId="{EC904C2E-CF4A-9347-8294-96E91CFD6406}" destId="{137E5D78-9D5E-9048-AD6B-B3A62AF6FBCE}" srcOrd="2" destOrd="0" parTransId="{8D399383-A939-A949-B8D3-8258F7E0E4FA}" sibTransId="{9F47A7D2-1099-2C46-9E68-6D2FD12AA1B6}"/>
    <dgm:cxn modelId="{CB93514D-6C36-0143-A619-6BAA61F122C0}" type="presOf" srcId="{E2E4E617-A9EC-5948-9E73-F12EECDD087D}" destId="{E89030CC-E6A4-D74A-B265-DA62623B4084}" srcOrd="0" destOrd="0" presId="urn:microsoft.com/office/officeart/2005/8/layout/radial4"/>
    <dgm:cxn modelId="{5F786267-0AF2-694B-B480-5FF111B371D4}" type="presOf" srcId="{EC904C2E-CF4A-9347-8294-96E91CFD6406}" destId="{CE368BFF-6BED-5845-AF0A-87C0531A5D71}" srcOrd="0" destOrd="0" presId="urn:microsoft.com/office/officeart/2005/8/layout/radial4"/>
    <dgm:cxn modelId="{56A2AAB5-F99A-3546-BACC-D2F28B591010}" srcId="{EC904C2E-CF4A-9347-8294-96E91CFD6406}" destId="{1201B433-80D9-2846-BC67-7A15BB16C258}" srcOrd="0" destOrd="0" parTransId="{DBE92BDA-3A4D-1341-8030-8F488256FF93}" sibTransId="{F4F1D56A-BEE1-0C4F-91E3-6B0CD5CF8F37}"/>
    <dgm:cxn modelId="{7599A6BD-8834-3148-A64D-232E01CAFB5D}" srcId="{EC904C2E-CF4A-9347-8294-96E91CFD6406}" destId="{A59A226B-2ED6-0F47-922F-56EFD5832A99}" srcOrd="1" destOrd="0" parTransId="{CC380C04-8414-0A4E-A4E9-607B8C375F5E}" sibTransId="{42E5BDB5-EB7A-7845-A90D-276E0567282C}"/>
    <dgm:cxn modelId="{8E4457BE-BA1B-2F43-B5DE-12C4A10D235A}" type="presOf" srcId="{A59A226B-2ED6-0F47-922F-56EFD5832A99}" destId="{42DB44AE-C10C-5949-8B2B-A22477868B88}" srcOrd="0" destOrd="0" presId="urn:microsoft.com/office/officeart/2005/8/layout/radial4"/>
    <dgm:cxn modelId="{160932CF-75BC-6F42-AE0C-26DAC49D66FC}" type="presOf" srcId="{DBE92BDA-3A4D-1341-8030-8F488256FF93}" destId="{77147755-56DF-AA44-B04C-BBF68AB57411}" srcOrd="0" destOrd="0" presId="urn:microsoft.com/office/officeart/2005/8/layout/radial4"/>
    <dgm:cxn modelId="{6A8E38D5-1307-DA46-956C-54F058575B99}" srcId="{1E66D768-2421-004E-B7D1-7F68D4380BE1}" destId="{EC904C2E-CF4A-9347-8294-96E91CFD6406}" srcOrd="0" destOrd="0" parTransId="{C34FC87C-6F02-7E42-B632-7BB11D23CA92}" sibTransId="{835FD551-D418-AB40-8FD2-C77C63D4E778}"/>
    <dgm:cxn modelId="{D7E5F6EC-0C51-7C4F-8EC5-7C18DCE6746C}" srcId="{EC904C2E-CF4A-9347-8294-96E91CFD6406}" destId="{E2E4E617-A9EC-5948-9E73-F12EECDD087D}" srcOrd="3" destOrd="0" parTransId="{71787B17-9342-4A40-967C-EE5908175846}" sibTransId="{5ADA5CBA-B1CC-3B48-9DD4-635E715EDC99}"/>
    <dgm:cxn modelId="{39F386EF-FB92-B741-8A9A-DF32B5702CA9}" type="presOf" srcId="{137E5D78-9D5E-9048-AD6B-B3A62AF6FBCE}" destId="{9E3E71A0-61CB-794D-9963-537C21519143}" srcOrd="0" destOrd="0" presId="urn:microsoft.com/office/officeart/2005/8/layout/radial4"/>
    <dgm:cxn modelId="{C2F90914-0DD2-154C-B862-D7AB62E6F507}" type="presParOf" srcId="{52807AF1-9AA2-494B-9D28-89D40FA915AF}" destId="{CE368BFF-6BED-5845-AF0A-87C0531A5D71}" srcOrd="0" destOrd="0" presId="urn:microsoft.com/office/officeart/2005/8/layout/radial4"/>
    <dgm:cxn modelId="{F859BD39-33DA-5348-B296-D8102147F697}" type="presParOf" srcId="{52807AF1-9AA2-494B-9D28-89D40FA915AF}" destId="{77147755-56DF-AA44-B04C-BBF68AB57411}" srcOrd="1" destOrd="0" presId="urn:microsoft.com/office/officeart/2005/8/layout/radial4"/>
    <dgm:cxn modelId="{5579CD98-3866-574C-BFD8-FFA5594BAA82}" type="presParOf" srcId="{52807AF1-9AA2-494B-9D28-89D40FA915AF}" destId="{CEAB48DE-41FC-394E-B308-FD1EBB150473}" srcOrd="2" destOrd="0" presId="urn:microsoft.com/office/officeart/2005/8/layout/radial4"/>
    <dgm:cxn modelId="{2CF4902A-6A98-AD45-B1EE-7FE33A5AFF9A}" type="presParOf" srcId="{52807AF1-9AA2-494B-9D28-89D40FA915AF}" destId="{255CF1D6-B8E9-3A43-B338-3AE25FA6E735}" srcOrd="3" destOrd="0" presId="urn:microsoft.com/office/officeart/2005/8/layout/radial4"/>
    <dgm:cxn modelId="{AEF844A8-8C8C-E843-96A6-313264E2202B}" type="presParOf" srcId="{52807AF1-9AA2-494B-9D28-89D40FA915AF}" destId="{42DB44AE-C10C-5949-8B2B-A22477868B88}" srcOrd="4" destOrd="0" presId="urn:microsoft.com/office/officeart/2005/8/layout/radial4"/>
    <dgm:cxn modelId="{50BD7EA6-D322-6842-9A2A-62BB6D4F128C}" type="presParOf" srcId="{52807AF1-9AA2-494B-9D28-89D40FA915AF}" destId="{BC58C148-495C-7541-8391-3BDC4FE68305}" srcOrd="5" destOrd="0" presId="urn:microsoft.com/office/officeart/2005/8/layout/radial4"/>
    <dgm:cxn modelId="{9B00D50A-5F99-904F-AF65-D01FFC138EE9}" type="presParOf" srcId="{52807AF1-9AA2-494B-9D28-89D40FA915AF}" destId="{9E3E71A0-61CB-794D-9963-537C21519143}" srcOrd="6" destOrd="0" presId="urn:microsoft.com/office/officeart/2005/8/layout/radial4"/>
    <dgm:cxn modelId="{8AF9119D-5F45-A941-82CB-A9AE0FD7673A}" type="presParOf" srcId="{52807AF1-9AA2-494B-9D28-89D40FA915AF}" destId="{B8BEEEF1-169C-1B40-B5D3-F9C1C463BF36}" srcOrd="7" destOrd="0" presId="urn:microsoft.com/office/officeart/2005/8/layout/radial4"/>
    <dgm:cxn modelId="{278FD07D-C66B-F849-AFA0-95F3A2B65330}" type="presParOf" srcId="{52807AF1-9AA2-494B-9D28-89D40FA915AF}" destId="{E89030CC-E6A4-D74A-B265-DA62623B4084}" srcOrd="8" destOrd="0" presId="urn:microsoft.com/office/officeart/2005/8/layout/radial4"/>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E66D768-2421-004E-B7D1-7F68D4380BE1}" type="doc">
      <dgm:prSet loTypeId="urn:microsoft.com/office/officeart/2005/8/layout/radial4" loCatId="" qsTypeId="urn:microsoft.com/office/officeart/2005/8/quickstyle/simple1" qsCatId="simple" csTypeId="urn:microsoft.com/office/officeart/2005/8/colors/accent1_2" csCatId="accent1" phldr="1"/>
      <dgm:spPr/>
      <dgm:t>
        <a:bodyPr/>
        <a:lstStyle/>
        <a:p>
          <a:endParaRPr lang="en-GB"/>
        </a:p>
      </dgm:t>
    </dgm:pt>
    <dgm:pt modelId="{EC904C2E-CF4A-9347-8294-96E91CFD6406}">
      <dgm:prSet phldrT="[Text]"/>
      <dgm:spPr>
        <a:solidFill>
          <a:srgbClr val="EF9D0E"/>
        </a:solidFill>
      </dgm:spPr>
      <dgm:t>
        <a:bodyPr/>
        <a:lstStyle/>
        <a:p>
          <a:pPr algn="ctr"/>
          <a:r>
            <a:rPr lang="en-GB"/>
            <a:t>Specific phobias aetiology</a:t>
          </a:r>
        </a:p>
      </dgm:t>
    </dgm:pt>
    <dgm:pt modelId="{C34FC87C-6F02-7E42-B632-7BB11D23CA92}" type="parTrans" cxnId="{6A8E38D5-1307-DA46-956C-54F058575B99}">
      <dgm:prSet/>
      <dgm:spPr/>
      <dgm:t>
        <a:bodyPr/>
        <a:lstStyle/>
        <a:p>
          <a:pPr algn="ctr"/>
          <a:endParaRPr lang="en-GB"/>
        </a:p>
      </dgm:t>
    </dgm:pt>
    <dgm:pt modelId="{835FD551-D418-AB40-8FD2-C77C63D4E778}" type="sibTrans" cxnId="{6A8E38D5-1307-DA46-956C-54F058575B99}">
      <dgm:prSet/>
      <dgm:spPr/>
      <dgm:t>
        <a:bodyPr/>
        <a:lstStyle/>
        <a:p>
          <a:pPr algn="ctr"/>
          <a:endParaRPr lang="en-GB"/>
        </a:p>
      </dgm:t>
    </dgm:pt>
    <dgm:pt modelId="{1201B433-80D9-2846-BC67-7A15BB16C258}">
      <dgm:prSet phldrT="[Text]"/>
      <dgm:spPr>
        <a:solidFill>
          <a:srgbClr val="004371"/>
        </a:solidFill>
      </dgm:spPr>
      <dgm:t>
        <a:bodyPr/>
        <a:lstStyle/>
        <a:p>
          <a:pPr algn="ctr"/>
          <a:r>
            <a:rPr lang="en-GB"/>
            <a:t>Genetic</a:t>
          </a:r>
        </a:p>
      </dgm:t>
    </dgm:pt>
    <dgm:pt modelId="{DBE92BDA-3A4D-1341-8030-8F488256FF93}" type="parTrans" cxnId="{56A2AAB5-F99A-3546-BACC-D2F28B591010}">
      <dgm:prSet/>
      <dgm:spPr/>
      <dgm:t>
        <a:bodyPr/>
        <a:lstStyle/>
        <a:p>
          <a:pPr algn="ctr"/>
          <a:endParaRPr lang="en-GB"/>
        </a:p>
      </dgm:t>
    </dgm:pt>
    <dgm:pt modelId="{F4F1D56A-BEE1-0C4F-91E3-6B0CD5CF8F37}" type="sibTrans" cxnId="{56A2AAB5-F99A-3546-BACC-D2F28B591010}">
      <dgm:prSet/>
      <dgm:spPr/>
      <dgm:t>
        <a:bodyPr/>
        <a:lstStyle/>
        <a:p>
          <a:pPr algn="ctr"/>
          <a:endParaRPr lang="en-GB"/>
        </a:p>
      </dgm:t>
    </dgm:pt>
    <dgm:pt modelId="{137E5D78-9D5E-9048-AD6B-B3A62AF6FBCE}">
      <dgm:prSet phldrT="[Text]"/>
      <dgm:spPr>
        <a:solidFill>
          <a:srgbClr val="004371"/>
        </a:solidFill>
      </dgm:spPr>
      <dgm:t>
        <a:bodyPr/>
        <a:lstStyle/>
        <a:p>
          <a:pPr algn="ctr"/>
          <a:r>
            <a:rPr lang="en-GB"/>
            <a:t>Psychoanalytical</a:t>
          </a:r>
        </a:p>
      </dgm:t>
    </dgm:pt>
    <dgm:pt modelId="{8D399383-A939-A949-B8D3-8258F7E0E4FA}" type="parTrans" cxnId="{39038A48-1DBB-B24E-891A-6B26DAA509CF}">
      <dgm:prSet/>
      <dgm:spPr/>
      <dgm:t>
        <a:bodyPr/>
        <a:lstStyle/>
        <a:p>
          <a:pPr algn="ctr"/>
          <a:endParaRPr lang="en-GB"/>
        </a:p>
      </dgm:t>
    </dgm:pt>
    <dgm:pt modelId="{9F47A7D2-1099-2C46-9E68-6D2FD12AA1B6}" type="sibTrans" cxnId="{39038A48-1DBB-B24E-891A-6B26DAA509CF}">
      <dgm:prSet/>
      <dgm:spPr/>
      <dgm:t>
        <a:bodyPr/>
        <a:lstStyle/>
        <a:p>
          <a:pPr algn="ctr"/>
          <a:endParaRPr lang="en-GB"/>
        </a:p>
      </dgm:t>
    </dgm:pt>
    <dgm:pt modelId="{E2E4E617-A9EC-5948-9E73-F12EECDD087D}">
      <dgm:prSet phldrT="[Text]"/>
      <dgm:spPr>
        <a:solidFill>
          <a:srgbClr val="004371"/>
        </a:solidFill>
      </dgm:spPr>
      <dgm:t>
        <a:bodyPr/>
        <a:lstStyle/>
        <a:p>
          <a:pPr algn="ctr"/>
          <a:r>
            <a:rPr lang="en-GB"/>
            <a:t>Learning theory</a:t>
          </a:r>
        </a:p>
      </dgm:t>
    </dgm:pt>
    <dgm:pt modelId="{71787B17-9342-4A40-967C-EE5908175846}" type="parTrans" cxnId="{D7E5F6EC-0C51-7C4F-8EC5-7C18DCE6746C}">
      <dgm:prSet/>
      <dgm:spPr/>
      <dgm:t>
        <a:bodyPr/>
        <a:lstStyle/>
        <a:p>
          <a:pPr algn="ctr"/>
          <a:endParaRPr lang="en-GB"/>
        </a:p>
      </dgm:t>
    </dgm:pt>
    <dgm:pt modelId="{5ADA5CBA-B1CC-3B48-9DD4-635E715EDC99}" type="sibTrans" cxnId="{D7E5F6EC-0C51-7C4F-8EC5-7C18DCE6746C}">
      <dgm:prSet/>
      <dgm:spPr/>
      <dgm:t>
        <a:bodyPr/>
        <a:lstStyle/>
        <a:p>
          <a:pPr algn="ctr"/>
          <a:endParaRPr lang="en-GB"/>
        </a:p>
      </dgm:t>
    </dgm:pt>
    <dgm:pt modelId="{A59A226B-2ED6-0F47-922F-56EFD5832A99}">
      <dgm:prSet/>
      <dgm:spPr>
        <a:solidFill>
          <a:srgbClr val="004371"/>
        </a:solidFill>
      </dgm:spPr>
      <dgm:t>
        <a:bodyPr/>
        <a:lstStyle/>
        <a:p>
          <a:pPr algn="ctr"/>
          <a:r>
            <a:rPr lang="en-GB"/>
            <a:t>Environmental</a:t>
          </a:r>
        </a:p>
      </dgm:t>
    </dgm:pt>
    <dgm:pt modelId="{CC380C04-8414-0A4E-A4E9-607B8C375F5E}" type="parTrans" cxnId="{7599A6BD-8834-3148-A64D-232E01CAFB5D}">
      <dgm:prSet/>
      <dgm:spPr/>
      <dgm:t>
        <a:bodyPr/>
        <a:lstStyle/>
        <a:p>
          <a:pPr algn="ctr"/>
          <a:endParaRPr lang="en-GB"/>
        </a:p>
      </dgm:t>
    </dgm:pt>
    <dgm:pt modelId="{42E5BDB5-EB7A-7845-A90D-276E0567282C}" type="sibTrans" cxnId="{7599A6BD-8834-3148-A64D-232E01CAFB5D}">
      <dgm:prSet/>
      <dgm:spPr/>
      <dgm:t>
        <a:bodyPr/>
        <a:lstStyle/>
        <a:p>
          <a:pPr algn="ctr"/>
          <a:endParaRPr lang="en-GB"/>
        </a:p>
      </dgm:t>
    </dgm:pt>
    <dgm:pt modelId="{52807AF1-9AA2-494B-9D28-89D40FA915AF}" type="pres">
      <dgm:prSet presAssocID="{1E66D768-2421-004E-B7D1-7F68D4380BE1}" presName="cycle" presStyleCnt="0">
        <dgm:presLayoutVars>
          <dgm:chMax val="1"/>
          <dgm:dir/>
          <dgm:animLvl val="ctr"/>
          <dgm:resizeHandles val="exact"/>
        </dgm:presLayoutVars>
      </dgm:prSet>
      <dgm:spPr/>
    </dgm:pt>
    <dgm:pt modelId="{CE368BFF-6BED-5845-AF0A-87C0531A5D71}" type="pres">
      <dgm:prSet presAssocID="{EC904C2E-CF4A-9347-8294-96E91CFD6406}" presName="centerShape" presStyleLbl="node0" presStyleIdx="0" presStyleCnt="1"/>
      <dgm:spPr/>
    </dgm:pt>
    <dgm:pt modelId="{77147755-56DF-AA44-B04C-BBF68AB57411}" type="pres">
      <dgm:prSet presAssocID="{DBE92BDA-3A4D-1341-8030-8F488256FF93}" presName="parTrans" presStyleLbl="bgSibTrans2D1" presStyleIdx="0" presStyleCnt="4"/>
      <dgm:spPr/>
    </dgm:pt>
    <dgm:pt modelId="{CEAB48DE-41FC-394E-B308-FD1EBB150473}" type="pres">
      <dgm:prSet presAssocID="{1201B433-80D9-2846-BC67-7A15BB16C258}" presName="node" presStyleLbl="node1" presStyleIdx="0" presStyleCnt="4">
        <dgm:presLayoutVars>
          <dgm:bulletEnabled val="1"/>
        </dgm:presLayoutVars>
      </dgm:prSet>
      <dgm:spPr/>
    </dgm:pt>
    <dgm:pt modelId="{255CF1D6-B8E9-3A43-B338-3AE25FA6E735}" type="pres">
      <dgm:prSet presAssocID="{CC380C04-8414-0A4E-A4E9-607B8C375F5E}" presName="parTrans" presStyleLbl="bgSibTrans2D1" presStyleIdx="1" presStyleCnt="4"/>
      <dgm:spPr/>
    </dgm:pt>
    <dgm:pt modelId="{42DB44AE-C10C-5949-8B2B-A22477868B88}" type="pres">
      <dgm:prSet presAssocID="{A59A226B-2ED6-0F47-922F-56EFD5832A99}" presName="node" presStyleLbl="node1" presStyleIdx="1" presStyleCnt="4">
        <dgm:presLayoutVars>
          <dgm:bulletEnabled val="1"/>
        </dgm:presLayoutVars>
      </dgm:prSet>
      <dgm:spPr/>
    </dgm:pt>
    <dgm:pt modelId="{BC58C148-495C-7541-8391-3BDC4FE68305}" type="pres">
      <dgm:prSet presAssocID="{8D399383-A939-A949-B8D3-8258F7E0E4FA}" presName="parTrans" presStyleLbl="bgSibTrans2D1" presStyleIdx="2" presStyleCnt="4"/>
      <dgm:spPr/>
    </dgm:pt>
    <dgm:pt modelId="{9E3E71A0-61CB-794D-9963-537C21519143}" type="pres">
      <dgm:prSet presAssocID="{137E5D78-9D5E-9048-AD6B-B3A62AF6FBCE}" presName="node" presStyleLbl="node1" presStyleIdx="2" presStyleCnt="4">
        <dgm:presLayoutVars>
          <dgm:bulletEnabled val="1"/>
        </dgm:presLayoutVars>
      </dgm:prSet>
      <dgm:spPr/>
    </dgm:pt>
    <dgm:pt modelId="{B8BEEEF1-169C-1B40-B5D3-F9C1C463BF36}" type="pres">
      <dgm:prSet presAssocID="{71787B17-9342-4A40-967C-EE5908175846}" presName="parTrans" presStyleLbl="bgSibTrans2D1" presStyleIdx="3" presStyleCnt="4"/>
      <dgm:spPr/>
    </dgm:pt>
    <dgm:pt modelId="{E89030CC-E6A4-D74A-B265-DA62623B4084}" type="pres">
      <dgm:prSet presAssocID="{E2E4E617-A9EC-5948-9E73-F12EECDD087D}" presName="node" presStyleLbl="node1" presStyleIdx="3" presStyleCnt="4">
        <dgm:presLayoutVars>
          <dgm:bulletEnabled val="1"/>
        </dgm:presLayoutVars>
      </dgm:prSet>
      <dgm:spPr/>
    </dgm:pt>
  </dgm:ptLst>
  <dgm:cxnLst>
    <dgm:cxn modelId="{6B390B07-1C07-BB4F-A0E1-7DE3E856C7AE}" type="presOf" srcId="{71787B17-9342-4A40-967C-EE5908175846}" destId="{B8BEEEF1-169C-1B40-B5D3-F9C1C463BF36}" srcOrd="0" destOrd="0" presId="urn:microsoft.com/office/officeart/2005/8/layout/radial4"/>
    <dgm:cxn modelId="{C4F3080D-088B-2D40-B810-FCDB6956F5D7}" type="presOf" srcId="{8D399383-A939-A949-B8D3-8258F7E0E4FA}" destId="{BC58C148-495C-7541-8391-3BDC4FE68305}" srcOrd="0" destOrd="0" presId="urn:microsoft.com/office/officeart/2005/8/layout/radial4"/>
    <dgm:cxn modelId="{9BE32C10-FFB6-B247-B032-CC95A72612A3}" type="presOf" srcId="{CC380C04-8414-0A4E-A4E9-607B8C375F5E}" destId="{255CF1D6-B8E9-3A43-B338-3AE25FA6E735}" srcOrd="0" destOrd="0" presId="urn:microsoft.com/office/officeart/2005/8/layout/radial4"/>
    <dgm:cxn modelId="{7C112822-37DD-B941-90CF-BEE789DD3BDB}" type="presOf" srcId="{1E66D768-2421-004E-B7D1-7F68D4380BE1}" destId="{52807AF1-9AA2-494B-9D28-89D40FA915AF}" srcOrd="0" destOrd="0" presId="urn:microsoft.com/office/officeart/2005/8/layout/radial4"/>
    <dgm:cxn modelId="{19005F35-1E3F-2241-A8E6-66D62744E330}" type="presOf" srcId="{1201B433-80D9-2846-BC67-7A15BB16C258}" destId="{CEAB48DE-41FC-394E-B308-FD1EBB150473}" srcOrd="0" destOrd="0" presId="urn:microsoft.com/office/officeart/2005/8/layout/radial4"/>
    <dgm:cxn modelId="{39038A48-1DBB-B24E-891A-6B26DAA509CF}" srcId="{EC904C2E-CF4A-9347-8294-96E91CFD6406}" destId="{137E5D78-9D5E-9048-AD6B-B3A62AF6FBCE}" srcOrd="2" destOrd="0" parTransId="{8D399383-A939-A949-B8D3-8258F7E0E4FA}" sibTransId="{9F47A7D2-1099-2C46-9E68-6D2FD12AA1B6}"/>
    <dgm:cxn modelId="{CB93514D-6C36-0143-A619-6BAA61F122C0}" type="presOf" srcId="{E2E4E617-A9EC-5948-9E73-F12EECDD087D}" destId="{E89030CC-E6A4-D74A-B265-DA62623B4084}" srcOrd="0" destOrd="0" presId="urn:microsoft.com/office/officeart/2005/8/layout/radial4"/>
    <dgm:cxn modelId="{5F786267-0AF2-694B-B480-5FF111B371D4}" type="presOf" srcId="{EC904C2E-CF4A-9347-8294-96E91CFD6406}" destId="{CE368BFF-6BED-5845-AF0A-87C0531A5D71}" srcOrd="0" destOrd="0" presId="urn:microsoft.com/office/officeart/2005/8/layout/radial4"/>
    <dgm:cxn modelId="{56A2AAB5-F99A-3546-BACC-D2F28B591010}" srcId="{EC904C2E-CF4A-9347-8294-96E91CFD6406}" destId="{1201B433-80D9-2846-BC67-7A15BB16C258}" srcOrd="0" destOrd="0" parTransId="{DBE92BDA-3A4D-1341-8030-8F488256FF93}" sibTransId="{F4F1D56A-BEE1-0C4F-91E3-6B0CD5CF8F37}"/>
    <dgm:cxn modelId="{7599A6BD-8834-3148-A64D-232E01CAFB5D}" srcId="{EC904C2E-CF4A-9347-8294-96E91CFD6406}" destId="{A59A226B-2ED6-0F47-922F-56EFD5832A99}" srcOrd="1" destOrd="0" parTransId="{CC380C04-8414-0A4E-A4E9-607B8C375F5E}" sibTransId="{42E5BDB5-EB7A-7845-A90D-276E0567282C}"/>
    <dgm:cxn modelId="{8E4457BE-BA1B-2F43-B5DE-12C4A10D235A}" type="presOf" srcId="{A59A226B-2ED6-0F47-922F-56EFD5832A99}" destId="{42DB44AE-C10C-5949-8B2B-A22477868B88}" srcOrd="0" destOrd="0" presId="urn:microsoft.com/office/officeart/2005/8/layout/radial4"/>
    <dgm:cxn modelId="{160932CF-75BC-6F42-AE0C-26DAC49D66FC}" type="presOf" srcId="{DBE92BDA-3A4D-1341-8030-8F488256FF93}" destId="{77147755-56DF-AA44-B04C-BBF68AB57411}" srcOrd="0" destOrd="0" presId="urn:microsoft.com/office/officeart/2005/8/layout/radial4"/>
    <dgm:cxn modelId="{6A8E38D5-1307-DA46-956C-54F058575B99}" srcId="{1E66D768-2421-004E-B7D1-7F68D4380BE1}" destId="{EC904C2E-CF4A-9347-8294-96E91CFD6406}" srcOrd="0" destOrd="0" parTransId="{C34FC87C-6F02-7E42-B632-7BB11D23CA92}" sibTransId="{835FD551-D418-AB40-8FD2-C77C63D4E778}"/>
    <dgm:cxn modelId="{D7E5F6EC-0C51-7C4F-8EC5-7C18DCE6746C}" srcId="{EC904C2E-CF4A-9347-8294-96E91CFD6406}" destId="{E2E4E617-A9EC-5948-9E73-F12EECDD087D}" srcOrd="3" destOrd="0" parTransId="{71787B17-9342-4A40-967C-EE5908175846}" sibTransId="{5ADA5CBA-B1CC-3B48-9DD4-635E715EDC99}"/>
    <dgm:cxn modelId="{39F386EF-FB92-B741-8A9A-DF32B5702CA9}" type="presOf" srcId="{137E5D78-9D5E-9048-AD6B-B3A62AF6FBCE}" destId="{9E3E71A0-61CB-794D-9963-537C21519143}" srcOrd="0" destOrd="0" presId="urn:microsoft.com/office/officeart/2005/8/layout/radial4"/>
    <dgm:cxn modelId="{C2F90914-0DD2-154C-B862-D7AB62E6F507}" type="presParOf" srcId="{52807AF1-9AA2-494B-9D28-89D40FA915AF}" destId="{CE368BFF-6BED-5845-AF0A-87C0531A5D71}" srcOrd="0" destOrd="0" presId="urn:microsoft.com/office/officeart/2005/8/layout/radial4"/>
    <dgm:cxn modelId="{F859BD39-33DA-5348-B296-D8102147F697}" type="presParOf" srcId="{52807AF1-9AA2-494B-9D28-89D40FA915AF}" destId="{77147755-56DF-AA44-B04C-BBF68AB57411}" srcOrd="1" destOrd="0" presId="urn:microsoft.com/office/officeart/2005/8/layout/radial4"/>
    <dgm:cxn modelId="{5579CD98-3866-574C-BFD8-FFA5594BAA82}" type="presParOf" srcId="{52807AF1-9AA2-494B-9D28-89D40FA915AF}" destId="{CEAB48DE-41FC-394E-B308-FD1EBB150473}" srcOrd="2" destOrd="0" presId="urn:microsoft.com/office/officeart/2005/8/layout/radial4"/>
    <dgm:cxn modelId="{2CF4902A-6A98-AD45-B1EE-7FE33A5AFF9A}" type="presParOf" srcId="{52807AF1-9AA2-494B-9D28-89D40FA915AF}" destId="{255CF1D6-B8E9-3A43-B338-3AE25FA6E735}" srcOrd="3" destOrd="0" presId="urn:microsoft.com/office/officeart/2005/8/layout/radial4"/>
    <dgm:cxn modelId="{AEF844A8-8C8C-E843-96A6-313264E2202B}" type="presParOf" srcId="{52807AF1-9AA2-494B-9D28-89D40FA915AF}" destId="{42DB44AE-C10C-5949-8B2B-A22477868B88}" srcOrd="4" destOrd="0" presId="urn:microsoft.com/office/officeart/2005/8/layout/radial4"/>
    <dgm:cxn modelId="{50BD7EA6-D322-6842-9A2A-62BB6D4F128C}" type="presParOf" srcId="{52807AF1-9AA2-494B-9D28-89D40FA915AF}" destId="{BC58C148-495C-7541-8391-3BDC4FE68305}" srcOrd="5" destOrd="0" presId="urn:microsoft.com/office/officeart/2005/8/layout/radial4"/>
    <dgm:cxn modelId="{9B00D50A-5F99-904F-AF65-D01FFC138EE9}" type="presParOf" srcId="{52807AF1-9AA2-494B-9D28-89D40FA915AF}" destId="{9E3E71A0-61CB-794D-9963-537C21519143}" srcOrd="6" destOrd="0" presId="urn:microsoft.com/office/officeart/2005/8/layout/radial4"/>
    <dgm:cxn modelId="{8AF9119D-5F45-A941-82CB-A9AE0FD7673A}" type="presParOf" srcId="{52807AF1-9AA2-494B-9D28-89D40FA915AF}" destId="{B8BEEEF1-169C-1B40-B5D3-F9C1C463BF36}" srcOrd="7" destOrd="0" presId="urn:microsoft.com/office/officeart/2005/8/layout/radial4"/>
    <dgm:cxn modelId="{278FD07D-C66B-F849-AFA0-95F3A2B65330}" type="presParOf" srcId="{52807AF1-9AA2-494B-9D28-89D40FA915AF}" destId="{E89030CC-E6A4-D74A-B265-DA62623B4084}" srcOrd="8" destOrd="0" presId="urn:microsoft.com/office/officeart/2005/8/layout/radial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B2DEFDF-99A6-204D-9B46-207AE5C6E5D3}" type="doc">
      <dgm:prSet loTypeId="urn:microsoft.com/office/officeart/2008/layout/VerticalCurvedList" loCatId="" qsTypeId="urn:microsoft.com/office/officeart/2005/8/quickstyle/simple1" qsCatId="simple" csTypeId="urn:microsoft.com/office/officeart/2005/8/colors/accent1_2" csCatId="accent1" phldr="1"/>
      <dgm:spPr/>
      <dgm:t>
        <a:bodyPr/>
        <a:lstStyle/>
        <a:p>
          <a:endParaRPr lang="en-GB"/>
        </a:p>
      </dgm:t>
    </dgm:pt>
    <dgm:pt modelId="{CB6B3C23-B474-3E4A-B7B1-3D1787FE4167}">
      <dgm:prSet phldrT="[Text]"/>
      <dgm:spPr>
        <a:solidFill>
          <a:srgbClr val="004371"/>
        </a:solidFill>
      </dgm:spPr>
      <dgm:t>
        <a:bodyPr/>
        <a:lstStyle/>
        <a:p>
          <a:r>
            <a:rPr lang="en-GB"/>
            <a:t>1. Arachnophobia (spiders)</a:t>
          </a:r>
        </a:p>
      </dgm:t>
    </dgm:pt>
    <dgm:pt modelId="{901DE149-784E-C94D-931D-2DAB661CA1B4}" type="parTrans" cxnId="{E63EB728-28B5-8C4C-8521-95969FF2A22F}">
      <dgm:prSet/>
      <dgm:spPr/>
      <dgm:t>
        <a:bodyPr/>
        <a:lstStyle/>
        <a:p>
          <a:endParaRPr lang="en-GB"/>
        </a:p>
      </dgm:t>
    </dgm:pt>
    <dgm:pt modelId="{134AF3DD-F46A-E945-B705-DC5718C5A6DE}" type="sibTrans" cxnId="{E63EB728-28B5-8C4C-8521-95969FF2A22F}">
      <dgm:prSet/>
      <dgm:spPr>
        <a:solidFill>
          <a:srgbClr val="004371"/>
        </a:solidFill>
      </dgm:spPr>
      <dgm:t>
        <a:bodyPr/>
        <a:lstStyle/>
        <a:p>
          <a:endParaRPr lang="en-GB"/>
        </a:p>
      </dgm:t>
    </dgm:pt>
    <dgm:pt modelId="{433027CA-096D-F743-A2E6-BB68CA9B7BB6}">
      <dgm:prSet phldrT="[Text]"/>
      <dgm:spPr>
        <a:solidFill>
          <a:srgbClr val="004371"/>
        </a:solidFill>
      </dgm:spPr>
      <dgm:t>
        <a:bodyPr/>
        <a:lstStyle/>
        <a:p>
          <a:r>
            <a:rPr lang="en-GB"/>
            <a:t>2. Ophidiophobia (snakes)</a:t>
          </a:r>
        </a:p>
      </dgm:t>
    </dgm:pt>
    <dgm:pt modelId="{51BF43E0-BD9B-104C-AF90-56AA2686066A}" type="parTrans" cxnId="{58106023-ECFD-E04D-A1A8-FB9960A86E04}">
      <dgm:prSet/>
      <dgm:spPr/>
      <dgm:t>
        <a:bodyPr/>
        <a:lstStyle/>
        <a:p>
          <a:endParaRPr lang="en-GB"/>
        </a:p>
      </dgm:t>
    </dgm:pt>
    <dgm:pt modelId="{A44A746E-047F-A544-A3B7-961B71E67664}" type="sibTrans" cxnId="{58106023-ECFD-E04D-A1A8-FB9960A86E04}">
      <dgm:prSet/>
      <dgm:spPr/>
      <dgm:t>
        <a:bodyPr/>
        <a:lstStyle/>
        <a:p>
          <a:endParaRPr lang="en-GB"/>
        </a:p>
      </dgm:t>
    </dgm:pt>
    <dgm:pt modelId="{B4149EF6-3E94-0E40-BCC3-29FAAE003383}">
      <dgm:prSet phldrT="[Text]"/>
      <dgm:spPr>
        <a:solidFill>
          <a:srgbClr val="004371"/>
        </a:solidFill>
      </dgm:spPr>
      <dgm:t>
        <a:bodyPr/>
        <a:lstStyle/>
        <a:p>
          <a:r>
            <a:rPr lang="en-GB"/>
            <a:t>3. Acrophobia (heights)</a:t>
          </a:r>
        </a:p>
      </dgm:t>
    </dgm:pt>
    <dgm:pt modelId="{678351C4-E11B-8F4F-B038-2C481BA88283}" type="parTrans" cxnId="{17EBD0D1-1E91-F44C-A8DF-D56F1CD9E073}">
      <dgm:prSet/>
      <dgm:spPr/>
      <dgm:t>
        <a:bodyPr/>
        <a:lstStyle/>
        <a:p>
          <a:endParaRPr lang="en-GB"/>
        </a:p>
      </dgm:t>
    </dgm:pt>
    <dgm:pt modelId="{800D1D33-548D-6F4E-B620-4DFB28A47F03}" type="sibTrans" cxnId="{17EBD0D1-1E91-F44C-A8DF-D56F1CD9E073}">
      <dgm:prSet/>
      <dgm:spPr/>
      <dgm:t>
        <a:bodyPr/>
        <a:lstStyle/>
        <a:p>
          <a:endParaRPr lang="en-GB"/>
        </a:p>
      </dgm:t>
    </dgm:pt>
    <dgm:pt modelId="{EA4914FF-ECD5-5D45-B456-3BCF0C39B2FA}">
      <dgm:prSet phldrT="[Text]"/>
      <dgm:spPr>
        <a:solidFill>
          <a:srgbClr val="004371"/>
        </a:solidFill>
      </dgm:spPr>
      <dgm:t>
        <a:bodyPr/>
        <a:lstStyle/>
        <a:p>
          <a:r>
            <a:rPr lang="en-GB"/>
            <a:t>4. Agoraphobia (open/crowded spaces)</a:t>
          </a:r>
        </a:p>
      </dgm:t>
    </dgm:pt>
    <dgm:pt modelId="{73B2F05D-C48C-6947-95FD-51406BD15092}" type="parTrans" cxnId="{AAF93ECF-F07C-B94A-9174-ECE22CF8FDE9}">
      <dgm:prSet/>
      <dgm:spPr/>
      <dgm:t>
        <a:bodyPr/>
        <a:lstStyle/>
        <a:p>
          <a:endParaRPr lang="en-GB"/>
        </a:p>
      </dgm:t>
    </dgm:pt>
    <dgm:pt modelId="{AFEC0D30-D612-6940-8391-00B39D283229}" type="sibTrans" cxnId="{AAF93ECF-F07C-B94A-9174-ECE22CF8FDE9}">
      <dgm:prSet/>
      <dgm:spPr/>
      <dgm:t>
        <a:bodyPr/>
        <a:lstStyle/>
        <a:p>
          <a:endParaRPr lang="en-GB"/>
        </a:p>
      </dgm:t>
    </dgm:pt>
    <dgm:pt modelId="{0C3FD507-B125-F54A-83DD-BAE86F0251F8}">
      <dgm:prSet phldrT="[Text]"/>
      <dgm:spPr>
        <a:solidFill>
          <a:srgbClr val="004371"/>
        </a:solidFill>
      </dgm:spPr>
      <dgm:t>
        <a:bodyPr/>
        <a:lstStyle/>
        <a:p>
          <a:r>
            <a:rPr lang="en-GB"/>
            <a:t>5. Cynophobia (dogs)</a:t>
          </a:r>
        </a:p>
      </dgm:t>
    </dgm:pt>
    <dgm:pt modelId="{B4ED8B09-E489-5840-B26D-489625ED94E7}" type="parTrans" cxnId="{395C111A-7986-6C4A-BE5B-4D31817D0143}">
      <dgm:prSet/>
      <dgm:spPr/>
      <dgm:t>
        <a:bodyPr/>
        <a:lstStyle/>
        <a:p>
          <a:endParaRPr lang="en-GB"/>
        </a:p>
      </dgm:t>
    </dgm:pt>
    <dgm:pt modelId="{5F894F00-554C-974F-8640-91B7CC33932F}" type="sibTrans" cxnId="{395C111A-7986-6C4A-BE5B-4D31817D0143}">
      <dgm:prSet/>
      <dgm:spPr/>
      <dgm:t>
        <a:bodyPr/>
        <a:lstStyle/>
        <a:p>
          <a:endParaRPr lang="en-GB"/>
        </a:p>
      </dgm:t>
    </dgm:pt>
    <dgm:pt modelId="{C061D6FC-750C-D149-B6E6-FE58387EDD7C}">
      <dgm:prSet phldrT="[Text]"/>
      <dgm:spPr>
        <a:solidFill>
          <a:srgbClr val="004371"/>
        </a:solidFill>
      </dgm:spPr>
      <dgm:t>
        <a:bodyPr/>
        <a:lstStyle/>
        <a:p>
          <a:r>
            <a:rPr lang="en-GB"/>
            <a:t>6. Astraphobia (thunder/lightning)</a:t>
          </a:r>
        </a:p>
      </dgm:t>
    </dgm:pt>
    <dgm:pt modelId="{1EC3B2E8-FF15-6F4E-AC05-6922F48AB1C2}" type="parTrans" cxnId="{94FA9918-759D-CA43-B190-9E13C7C3432C}">
      <dgm:prSet/>
      <dgm:spPr/>
      <dgm:t>
        <a:bodyPr/>
        <a:lstStyle/>
        <a:p>
          <a:endParaRPr lang="en-GB"/>
        </a:p>
      </dgm:t>
    </dgm:pt>
    <dgm:pt modelId="{71936A10-2997-B64D-934A-39549792271B}" type="sibTrans" cxnId="{94FA9918-759D-CA43-B190-9E13C7C3432C}">
      <dgm:prSet/>
      <dgm:spPr/>
      <dgm:t>
        <a:bodyPr/>
        <a:lstStyle/>
        <a:p>
          <a:endParaRPr lang="en-GB"/>
        </a:p>
      </dgm:t>
    </dgm:pt>
    <dgm:pt modelId="{AB51AD26-C976-9D4A-ACB4-D73494709403}">
      <dgm:prSet/>
      <dgm:spPr>
        <a:solidFill>
          <a:srgbClr val="004371"/>
        </a:solidFill>
      </dgm:spPr>
      <dgm:t>
        <a:bodyPr/>
        <a:lstStyle/>
        <a:p>
          <a:r>
            <a:rPr lang="en-GB"/>
            <a:t>7. Claustrophobia (enclosed spaces)</a:t>
          </a:r>
        </a:p>
      </dgm:t>
    </dgm:pt>
    <dgm:pt modelId="{117F9F68-6412-0D47-B3EE-63DCD28A6B4C}" type="parTrans" cxnId="{99FA1FFF-D43B-5441-AECD-182F4F7BB81C}">
      <dgm:prSet/>
      <dgm:spPr/>
      <dgm:t>
        <a:bodyPr/>
        <a:lstStyle/>
        <a:p>
          <a:endParaRPr lang="en-GB"/>
        </a:p>
      </dgm:t>
    </dgm:pt>
    <dgm:pt modelId="{EBE6CC1C-A296-CB4F-90DF-EF402AF8EC6A}" type="sibTrans" cxnId="{99FA1FFF-D43B-5441-AECD-182F4F7BB81C}">
      <dgm:prSet/>
      <dgm:spPr/>
      <dgm:t>
        <a:bodyPr/>
        <a:lstStyle/>
        <a:p>
          <a:endParaRPr lang="en-GB"/>
        </a:p>
      </dgm:t>
    </dgm:pt>
    <dgm:pt modelId="{E110F5C5-9EA0-5349-8C2A-A02A44A8CCA7}" type="pres">
      <dgm:prSet presAssocID="{CB2DEFDF-99A6-204D-9B46-207AE5C6E5D3}" presName="Name0" presStyleCnt="0">
        <dgm:presLayoutVars>
          <dgm:chMax val="7"/>
          <dgm:chPref val="7"/>
          <dgm:dir/>
        </dgm:presLayoutVars>
      </dgm:prSet>
      <dgm:spPr/>
    </dgm:pt>
    <dgm:pt modelId="{7D57E33A-BB53-1842-9FF8-A53917CAA631}" type="pres">
      <dgm:prSet presAssocID="{CB2DEFDF-99A6-204D-9B46-207AE5C6E5D3}" presName="Name1" presStyleCnt="0"/>
      <dgm:spPr/>
    </dgm:pt>
    <dgm:pt modelId="{FAB652F3-AF5E-B64E-BCA7-C465BA95201C}" type="pres">
      <dgm:prSet presAssocID="{CB2DEFDF-99A6-204D-9B46-207AE5C6E5D3}" presName="cycle" presStyleCnt="0"/>
      <dgm:spPr/>
    </dgm:pt>
    <dgm:pt modelId="{27D994F5-46B8-AE46-9F10-DBC15456CF65}" type="pres">
      <dgm:prSet presAssocID="{CB2DEFDF-99A6-204D-9B46-207AE5C6E5D3}" presName="srcNode" presStyleLbl="node1" presStyleIdx="0" presStyleCnt="7"/>
      <dgm:spPr/>
    </dgm:pt>
    <dgm:pt modelId="{A66FCD3E-00A3-D04B-9B54-BEE003434CA2}" type="pres">
      <dgm:prSet presAssocID="{CB2DEFDF-99A6-204D-9B46-207AE5C6E5D3}" presName="conn" presStyleLbl="parChTrans1D2" presStyleIdx="0" presStyleCnt="1"/>
      <dgm:spPr/>
    </dgm:pt>
    <dgm:pt modelId="{95FEC86A-4C3E-1549-9073-74C454D71D89}" type="pres">
      <dgm:prSet presAssocID="{CB2DEFDF-99A6-204D-9B46-207AE5C6E5D3}" presName="extraNode" presStyleLbl="node1" presStyleIdx="0" presStyleCnt="7"/>
      <dgm:spPr/>
    </dgm:pt>
    <dgm:pt modelId="{9F0120F5-E48E-934E-A3E4-1221EE07F897}" type="pres">
      <dgm:prSet presAssocID="{CB2DEFDF-99A6-204D-9B46-207AE5C6E5D3}" presName="dstNode" presStyleLbl="node1" presStyleIdx="0" presStyleCnt="7"/>
      <dgm:spPr/>
    </dgm:pt>
    <dgm:pt modelId="{97236328-5E55-0548-A34A-B74A77C065FA}" type="pres">
      <dgm:prSet presAssocID="{CB6B3C23-B474-3E4A-B7B1-3D1787FE4167}" presName="text_1" presStyleLbl="node1" presStyleIdx="0" presStyleCnt="7">
        <dgm:presLayoutVars>
          <dgm:bulletEnabled val="1"/>
        </dgm:presLayoutVars>
      </dgm:prSet>
      <dgm:spPr/>
    </dgm:pt>
    <dgm:pt modelId="{943D3FFE-813C-9D42-9421-C9A260F162BE}" type="pres">
      <dgm:prSet presAssocID="{CB6B3C23-B474-3E4A-B7B1-3D1787FE4167}" presName="accent_1" presStyleCnt="0"/>
      <dgm:spPr/>
    </dgm:pt>
    <dgm:pt modelId="{5F9116C0-D527-A641-B053-CA44C55B8C77}" type="pres">
      <dgm:prSet presAssocID="{CB6B3C23-B474-3E4A-B7B1-3D1787FE4167}" presName="accentRepeatNode" presStyleLbl="solidFgAcc1" presStyleIdx="0" presStyleCnt="7"/>
      <dgm:spPr>
        <a:solidFill>
          <a:srgbClr val="EF9D0E"/>
        </a:solidFill>
      </dgm:spPr>
    </dgm:pt>
    <dgm:pt modelId="{507C8B49-C81A-F943-BDFC-DE3C91C8F298}" type="pres">
      <dgm:prSet presAssocID="{433027CA-096D-F743-A2E6-BB68CA9B7BB6}" presName="text_2" presStyleLbl="node1" presStyleIdx="1" presStyleCnt="7">
        <dgm:presLayoutVars>
          <dgm:bulletEnabled val="1"/>
        </dgm:presLayoutVars>
      </dgm:prSet>
      <dgm:spPr/>
    </dgm:pt>
    <dgm:pt modelId="{3EF82021-F1CF-C94C-8CCE-51FA66AF08E5}" type="pres">
      <dgm:prSet presAssocID="{433027CA-096D-F743-A2E6-BB68CA9B7BB6}" presName="accent_2" presStyleCnt="0"/>
      <dgm:spPr/>
    </dgm:pt>
    <dgm:pt modelId="{9F0111B8-8DB7-FB49-BE25-4E01D4A16ADA}" type="pres">
      <dgm:prSet presAssocID="{433027CA-096D-F743-A2E6-BB68CA9B7BB6}" presName="accentRepeatNode" presStyleLbl="solidFgAcc1" presStyleIdx="1" presStyleCnt="7"/>
      <dgm:spPr>
        <a:solidFill>
          <a:srgbClr val="EF9D0E"/>
        </a:solidFill>
      </dgm:spPr>
    </dgm:pt>
    <dgm:pt modelId="{AE74DDB6-CD15-1D47-88DE-232321756692}" type="pres">
      <dgm:prSet presAssocID="{B4149EF6-3E94-0E40-BCC3-29FAAE003383}" presName="text_3" presStyleLbl="node1" presStyleIdx="2" presStyleCnt="7">
        <dgm:presLayoutVars>
          <dgm:bulletEnabled val="1"/>
        </dgm:presLayoutVars>
      </dgm:prSet>
      <dgm:spPr/>
    </dgm:pt>
    <dgm:pt modelId="{B5ECC02E-5AFE-D74B-83B3-D9835D27E533}" type="pres">
      <dgm:prSet presAssocID="{B4149EF6-3E94-0E40-BCC3-29FAAE003383}" presName="accent_3" presStyleCnt="0"/>
      <dgm:spPr/>
    </dgm:pt>
    <dgm:pt modelId="{9A86159D-4DC4-7547-B2D5-1D1665806981}" type="pres">
      <dgm:prSet presAssocID="{B4149EF6-3E94-0E40-BCC3-29FAAE003383}" presName="accentRepeatNode" presStyleLbl="solidFgAcc1" presStyleIdx="2" presStyleCnt="7"/>
      <dgm:spPr>
        <a:solidFill>
          <a:srgbClr val="EF9D0E"/>
        </a:solidFill>
      </dgm:spPr>
    </dgm:pt>
    <dgm:pt modelId="{9131F20D-0020-BB41-9414-32944959AEE4}" type="pres">
      <dgm:prSet presAssocID="{EA4914FF-ECD5-5D45-B456-3BCF0C39B2FA}" presName="text_4" presStyleLbl="node1" presStyleIdx="3" presStyleCnt="7">
        <dgm:presLayoutVars>
          <dgm:bulletEnabled val="1"/>
        </dgm:presLayoutVars>
      </dgm:prSet>
      <dgm:spPr/>
    </dgm:pt>
    <dgm:pt modelId="{48605DB3-C8F2-F342-AFA3-CC1918F6860E}" type="pres">
      <dgm:prSet presAssocID="{EA4914FF-ECD5-5D45-B456-3BCF0C39B2FA}" presName="accent_4" presStyleCnt="0"/>
      <dgm:spPr/>
    </dgm:pt>
    <dgm:pt modelId="{1542FE49-C3E3-FC4B-A0AD-CB35868CA52C}" type="pres">
      <dgm:prSet presAssocID="{EA4914FF-ECD5-5D45-B456-3BCF0C39B2FA}" presName="accentRepeatNode" presStyleLbl="solidFgAcc1" presStyleIdx="3" presStyleCnt="7"/>
      <dgm:spPr>
        <a:solidFill>
          <a:srgbClr val="EF9D0E"/>
        </a:solidFill>
      </dgm:spPr>
    </dgm:pt>
    <dgm:pt modelId="{429F7E4A-0B0C-7443-A35E-F3448F0C8680}" type="pres">
      <dgm:prSet presAssocID="{0C3FD507-B125-F54A-83DD-BAE86F0251F8}" presName="text_5" presStyleLbl="node1" presStyleIdx="4" presStyleCnt="7">
        <dgm:presLayoutVars>
          <dgm:bulletEnabled val="1"/>
        </dgm:presLayoutVars>
      </dgm:prSet>
      <dgm:spPr/>
    </dgm:pt>
    <dgm:pt modelId="{9247B9C8-4D58-F74A-96BE-6B6BFEE66761}" type="pres">
      <dgm:prSet presAssocID="{0C3FD507-B125-F54A-83DD-BAE86F0251F8}" presName="accent_5" presStyleCnt="0"/>
      <dgm:spPr/>
    </dgm:pt>
    <dgm:pt modelId="{97E19FA2-982B-274E-B9D2-3C0D4D66864F}" type="pres">
      <dgm:prSet presAssocID="{0C3FD507-B125-F54A-83DD-BAE86F0251F8}" presName="accentRepeatNode" presStyleLbl="solidFgAcc1" presStyleIdx="4" presStyleCnt="7"/>
      <dgm:spPr>
        <a:solidFill>
          <a:srgbClr val="EF9D0E"/>
        </a:solidFill>
      </dgm:spPr>
    </dgm:pt>
    <dgm:pt modelId="{85C700F5-655B-ED40-89F2-B8EF3A3FF6E3}" type="pres">
      <dgm:prSet presAssocID="{C061D6FC-750C-D149-B6E6-FE58387EDD7C}" presName="text_6" presStyleLbl="node1" presStyleIdx="5" presStyleCnt="7">
        <dgm:presLayoutVars>
          <dgm:bulletEnabled val="1"/>
        </dgm:presLayoutVars>
      </dgm:prSet>
      <dgm:spPr/>
    </dgm:pt>
    <dgm:pt modelId="{28FF62AF-87BE-D946-A2CF-56EF4D273739}" type="pres">
      <dgm:prSet presAssocID="{C061D6FC-750C-D149-B6E6-FE58387EDD7C}" presName="accent_6" presStyleCnt="0"/>
      <dgm:spPr/>
    </dgm:pt>
    <dgm:pt modelId="{60174CCE-3CF6-1C48-BE6E-E0EC81E4B8E5}" type="pres">
      <dgm:prSet presAssocID="{C061D6FC-750C-D149-B6E6-FE58387EDD7C}" presName="accentRepeatNode" presStyleLbl="solidFgAcc1" presStyleIdx="5" presStyleCnt="7"/>
      <dgm:spPr>
        <a:solidFill>
          <a:srgbClr val="EF9D0E"/>
        </a:solidFill>
      </dgm:spPr>
    </dgm:pt>
    <dgm:pt modelId="{4A8503CF-AC8C-D94D-B552-1F1B58C0FA2E}" type="pres">
      <dgm:prSet presAssocID="{AB51AD26-C976-9D4A-ACB4-D73494709403}" presName="text_7" presStyleLbl="node1" presStyleIdx="6" presStyleCnt="7">
        <dgm:presLayoutVars>
          <dgm:bulletEnabled val="1"/>
        </dgm:presLayoutVars>
      </dgm:prSet>
      <dgm:spPr/>
    </dgm:pt>
    <dgm:pt modelId="{FF0FC408-EA77-7A4E-9C91-75EB8BFD523D}" type="pres">
      <dgm:prSet presAssocID="{AB51AD26-C976-9D4A-ACB4-D73494709403}" presName="accent_7" presStyleCnt="0"/>
      <dgm:spPr/>
    </dgm:pt>
    <dgm:pt modelId="{BD147510-49AC-5549-989C-AB33EB02C97E}" type="pres">
      <dgm:prSet presAssocID="{AB51AD26-C976-9D4A-ACB4-D73494709403}" presName="accentRepeatNode" presStyleLbl="solidFgAcc1" presStyleIdx="6" presStyleCnt="7"/>
      <dgm:spPr>
        <a:solidFill>
          <a:srgbClr val="EF9D0E"/>
        </a:solidFill>
      </dgm:spPr>
    </dgm:pt>
  </dgm:ptLst>
  <dgm:cxnLst>
    <dgm:cxn modelId="{94FA9918-759D-CA43-B190-9E13C7C3432C}" srcId="{CB2DEFDF-99A6-204D-9B46-207AE5C6E5D3}" destId="{C061D6FC-750C-D149-B6E6-FE58387EDD7C}" srcOrd="5" destOrd="0" parTransId="{1EC3B2E8-FF15-6F4E-AC05-6922F48AB1C2}" sibTransId="{71936A10-2997-B64D-934A-39549792271B}"/>
    <dgm:cxn modelId="{395C111A-7986-6C4A-BE5B-4D31817D0143}" srcId="{CB2DEFDF-99A6-204D-9B46-207AE5C6E5D3}" destId="{0C3FD507-B125-F54A-83DD-BAE86F0251F8}" srcOrd="4" destOrd="0" parTransId="{B4ED8B09-E489-5840-B26D-489625ED94E7}" sibTransId="{5F894F00-554C-974F-8640-91B7CC33932F}"/>
    <dgm:cxn modelId="{58106023-ECFD-E04D-A1A8-FB9960A86E04}" srcId="{CB2DEFDF-99A6-204D-9B46-207AE5C6E5D3}" destId="{433027CA-096D-F743-A2E6-BB68CA9B7BB6}" srcOrd="1" destOrd="0" parTransId="{51BF43E0-BD9B-104C-AF90-56AA2686066A}" sibTransId="{A44A746E-047F-A544-A3B7-961B71E67664}"/>
    <dgm:cxn modelId="{E63EB728-28B5-8C4C-8521-95969FF2A22F}" srcId="{CB2DEFDF-99A6-204D-9B46-207AE5C6E5D3}" destId="{CB6B3C23-B474-3E4A-B7B1-3D1787FE4167}" srcOrd="0" destOrd="0" parTransId="{901DE149-784E-C94D-931D-2DAB661CA1B4}" sibTransId="{134AF3DD-F46A-E945-B705-DC5718C5A6DE}"/>
    <dgm:cxn modelId="{F400E328-90CD-8D42-A192-17067DEE8EED}" type="presOf" srcId="{AB51AD26-C976-9D4A-ACB4-D73494709403}" destId="{4A8503CF-AC8C-D94D-B552-1F1B58C0FA2E}" srcOrd="0" destOrd="0" presId="urn:microsoft.com/office/officeart/2008/layout/VerticalCurvedList"/>
    <dgm:cxn modelId="{AD372A2E-D262-5A4B-800E-274F02A0BB94}" type="presOf" srcId="{CB2DEFDF-99A6-204D-9B46-207AE5C6E5D3}" destId="{E110F5C5-9EA0-5349-8C2A-A02A44A8CCA7}" srcOrd="0" destOrd="0" presId="urn:microsoft.com/office/officeart/2008/layout/VerticalCurvedList"/>
    <dgm:cxn modelId="{CB844949-65F3-5F40-A50A-1272573A4DB3}" type="presOf" srcId="{0C3FD507-B125-F54A-83DD-BAE86F0251F8}" destId="{429F7E4A-0B0C-7443-A35E-F3448F0C8680}" srcOrd="0" destOrd="0" presId="urn:microsoft.com/office/officeart/2008/layout/VerticalCurvedList"/>
    <dgm:cxn modelId="{3FF8E053-2176-3F40-855B-EEEA973A065E}" type="presOf" srcId="{C061D6FC-750C-D149-B6E6-FE58387EDD7C}" destId="{85C700F5-655B-ED40-89F2-B8EF3A3FF6E3}" srcOrd="0" destOrd="0" presId="urn:microsoft.com/office/officeart/2008/layout/VerticalCurvedList"/>
    <dgm:cxn modelId="{B88D3A6F-EC3A-8342-A81A-3FDD7ED7F9AE}" type="presOf" srcId="{EA4914FF-ECD5-5D45-B456-3BCF0C39B2FA}" destId="{9131F20D-0020-BB41-9414-32944959AEE4}" srcOrd="0" destOrd="0" presId="urn:microsoft.com/office/officeart/2008/layout/VerticalCurvedList"/>
    <dgm:cxn modelId="{DA30CD7D-31AC-124A-A709-34BB800EE639}" type="presOf" srcId="{134AF3DD-F46A-E945-B705-DC5718C5A6DE}" destId="{A66FCD3E-00A3-D04B-9B54-BEE003434CA2}" srcOrd="0" destOrd="0" presId="urn:microsoft.com/office/officeart/2008/layout/VerticalCurvedList"/>
    <dgm:cxn modelId="{FCD3478E-395B-FC46-86E9-1FDA6B60EB46}" type="presOf" srcId="{433027CA-096D-F743-A2E6-BB68CA9B7BB6}" destId="{507C8B49-C81A-F943-BDFC-DE3C91C8F298}" srcOrd="0" destOrd="0" presId="urn:microsoft.com/office/officeart/2008/layout/VerticalCurvedList"/>
    <dgm:cxn modelId="{AAF93ECF-F07C-B94A-9174-ECE22CF8FDE9}" srcId="{CB2DEFDF-99A6-204D-9B46-207AE5C6E5D3}" destId="{EA4914FF-ECD5-5D45-B456-3BCF0C39B2FA}" srcOrd="3" destOrd="0" parTransId="{73B2F05D-C48C-6947-95FD-51406BD15092}" sibTransId="{AFEC0D30-D612-6940-8391-00B39D283229}"/>
    <dgm:cxn modelId="{17EBD0D1-1E91-F44C-A8DF-D56F1CD9E073}" srcId="{CB2DEFDF-99A6-204D-9B46-207AE5C6E5D3}" destId="{B4149EF6-3E94-0E40-BCC3-29FAAE003383}" srcOrd="2" destOrd="0" parTransId="{678351C4-E11B-8F4F-B038-2C481BA88283}" sibTransId="{800D1D33-548D-6F4E-B620-4DFB28A47F03}"/>
    <dgm:cxn modelId="{0FE8BBF1-3CEC-7B42-9497-23208E25916D}" type="presOf" srcId="{CB6B3C23-B474-3E4A-B7B1-3D1787FE4167}" destId="{97236328-5E55-0548-A34A-B74A77C065FA}" srcOrd="0" destOrd="0" presId="urn:microsoft.com/office/officeart/2008/layout/VerticalCurvedList"/>
    <dgm:cxn modelId="{298C5CF9-55D1-164B-AC12-6077D82791A6}" type="presOf" srcId="{B4149EF6-3E94-0E40-BCC3-29FAAE003383}" destId="{AE74DDB6-CD15-1D47-88DE-232321756692}" srcOrd="0" destOrd="0" presId="urn:microsoft.com/office/officeart/2008/layout/VerticalCurvedList"/>
    <dgm:cxn modelId="{99FA1FFF-D43B-5441-AECD-182F4F7BB81C}" srcId="{CB2DEFDF-99A6-204D-9B46-207AE5C6E5D3}" destId="{AB51AD26-C976-9D4A-ACB4-D73494709403}" srcOrd="6" destOrd="0" parTransId="{117F9F68-6412-0D47-B3EE-63DCD28A6B4C}" sibTransId="{EBE6CC1C-A296-CB4F-90DF-EF402AF8EC6A}"/>
    <dgm:cxn modelId="{70D7B8FD-F497-8A4B-9770-162D25732C2B}" type="presParOf" srcId="{E110F5C5-9EA0-5349-8C2A-A02A44A8CCA7}" destId="{7D57E33A-BB53-1842-9FF8-A53917CAA631}" srcOrd="0" destOrd="0" presId="urn:microsoft.com/office/officeart/2008/layout/VerticalCurvedList"/>
    <dgm:cxn modelId="{CFC9E919-B26D-B54F-8E5D-E24CAC5D419B}" type="presParOf" srcId="{7D57E33A-BB53-1842-9FF8-A53917CAA631}" destId="{FAB652F3-AF5E-B64E-BCA7-C465BA95201C}" srcOrd="0" destOrd="0" presId="urn:microsoft.com/office/officeart/2008/layout/VerticalCurvedList"/>
    <dgm:cxn modelId="{61D6FD7D-DF35-C04B-AEAF-CE06B0C9A877}" type="presParOf" srcId="{FAB652F3-AF5E-B64E-BCA7-C465BA95201C}" destId="{27D994F5-46B8-AE46-9F10-DBC15456CF65}" srcOrd="0" destOrd="0" presId="urn:microsoft.com/office/officeart/2008/layout/VerticalCurvedList"/>
    <dgm:cxn modelId="{EB30A1FA-ED56-E241-B092-66481BB145D6}" type="presParOf" srcId="{FAB652F3-AF5E-B64E-BCA7-C465BA95201C}" destId="{A66FCD3E-00A3-D04B-9B54-BEE003434CA2}" srcOrd="1" destOrd="0" presId="urn:microsoft.com/office/officeart/2008/layout/VerticalCurvedList"/>
    <dgm:cxn modelId="{24A1C0B7-AF91-844B-B701-8AB7E711989C}" type="presParOf" srcId="{FAB652F3-AF5E-B64E-BCA7-C465BA95201C}" destId="{95FEC86A-4C3E-1549-9073-74C454D71D89}" srcOrd="2" destOrd="0" presId="urn:microsoft.com/office/officeart/2008/layout/VerticalCurvedList"/>
    <dgm:cxn modelId="{0EB0369D-2F92-A449-A520-0CB34377A068}" type="presParOf" srcId="{FAB652F3-AF5E-B64E-BCA7-C465BA95201C}" destId="{9F0120F5-E48E-934E-A3E4-1221EE07F897}" srcOrd="3" destOrd="0" presId="urn:microsoft.com/office/officeart/2008/layout/VerticalCurvedList"/>
    <dgm:cxn modelId="{5422B3A1-B8B6-8E49-97DB-6F7E95F32F77}" type="presParOf" srcId="{7D57E33A-BB53-1842-9FF8-A53917CAA631}" destId="{97236328-5E55-0548-A34A-B74A77C065FA}" srcOrd="1" destOrd="0" presId="urn:microsoft.com/office/officeart/2008/layout/VerticalCurvedList"/>
    <dgm:cxn modelId="{6A9E64EB-29B8-A24F-83B5-45D969BA1744}" type="presParOf" srcId="{7D57E33A-BB53-1842-9FF8-A53917CAA631}" destId="{943D3FFE-813C-9D42-9421-C9A260F162BE}" srcOrd="2" destOrd="0" presId="urn:microsoft.com/office/officeart/2008/layout/VerticalCurvedList"/>
    <dgm:cxn modelId="{F21DAE29-B06F-A749-9979-49CBBE86F37B}" type="presParOf" srcId="{943D3FFE-813C-9D42-9421-C9A260F162BE}" destId="{5F9116C0-D527-A641-B053-CA44C55B8C77}" srcOrd="0" destOrd="0" presId="urn:microsoft.com/office/officeart/2008/layout/VerticalCurvedList"/>
    <dgm:cxn modelId="{924F23F3-9816-6E40-AB5B-390281560F91}" type="presParOf" srcId="{7D57E33A-BB53-1842-9FF8-A53917CAA631}" destId="{507C8B49-C81A-F943-BDFC-DE3C91C8F298}" srcOrd="3" destOrd="0" presId="urn:microsoft.com/office/officeart/2008/layout/VerticalCurvedList"/>
    <dgm:cxn modelId="{DC66223F-21CC-AF4B-BAE9-79B86968426D}" type="presParOf" srcId="{7D57E33A-BB53-1842-9FF8-A53917CAA631}" destId="{3EF82021-F1CF-C94C-8CCE-51FA66AF08E5}" srcOrd="4" destOrd="0" presId="urn:microsoft.com/office/officeart/2008/layout/VerticalCurvedList"/>
    <dgm:cxn modelId="{910D9409-C21C-B549-9ACF-D130C52B01DA}" type="presParOf" srcId="{3EF82021-F1CF-C94C-8CCE-51FA66AF08E5}" destId="{9F0111B8-8DB7-FB49-BE25-4E01D4A16ADA}" srcOrd="0" destOrd="0" presId="urn:microsoft.com/office/officeart/2008/layout/VerticalCurvedList"/>
    <dgm:cxn modelId="{73B15262-E493-7745-9F85-49FD914E7A98}" type="presParOf" srcId="{7D57E33A-BB53-1842-9FF8-A53917CAA631}" destId="{AE74DDB6-CD15-1D47-88DE-232321756692}" srcOrd="5" destOrd="0" presId="urn:microsoft.com/office/officeart/2008/layout/VerticalCurvedList"/>
    <dgm:cxn modelId="{9266AFE4-FB25-4F43-B9FC-9F7E8F8B0832}" type="presParOf" srcId="{7D57E33A-BB53-1842-9FF8-A53917CAA631}" destId="{B5ECC02E-5AFE-D74B-83B3-D9835D27E533}" srcOrd="6" destOrd="0" presId="urn:microsoft.com/office/officeart/2008/layout/VerticalCurvedList"/>
    <dgm:cxn modelId="{0E38946C-615B-9F46-AB8E-C3E092FF16B4}" type="presParOf" srcId="{B5ECC02E-5AFE-D74B-83B3-D9835D27E533}" destId="{9A86159D-4DC4-7547-B2D5-1D1665806981}" srcOrd="0" destOrd="0" presId="urn:microsoft.com/office/officeart/2008/layout/VerticalCurvedList"/>
    <dgm:cxn modelId="{D83AAE5A-1580-BB45-909F-F8BCC896324D}" type="presParOf" srcId="{7D57E33A-BB53-1842-9FF8-A53917CAA631}" destId="{9131F20D-0020-BB41-9414-32944959AEE4}" srcOrd="7" destOrd="0" presId="urn:microsoft.com/office/officeart/2008/layout/VerticalCurvedList"/>
    <dgm:cxn modelId="{339DD893-B0CA-A14F-BEE7-315E918FA38E}" type="presParOf" srcId="{7D57E33A-BB53-1842-9FF8-A53917CAA631}" destId="{48605DB3-C8F2-F342-AFA3-CC1918F6860E}" srcOrd="8" destOrd="0" presId="urn:microsoft.com/office/officeart/2008/layout/VerticalCurvedList"/>
    <dgm:cxn modelId="{01A8DB00-0F1B-F041-8A27-A963283DF447}" type="presParOf" srcId="{48605DB3-C8F2-F342-AFA3-CC1918F6860E}" destId="{1542FE49-C3E3-FC4B-A0AD-CB35868CA52C}" srcOrd="0" destOrd="0" presId="urn:microsoft.com/office/officeart/2008/layout/VerticalCurvedList"/>
    <dgm:cxn modelId="{1A819864-2AD5-5442-94AC-4737482BA9C1}" type="presParOf" srcId="{7D57E33A-BB53-1842-9FF8-A53917CAA631}" destId="{429F7E4A-0B0C-7443-A35E-F3448F0C8680}" srcOrd="9" destOrd="0" presId="urn:microsoft.com/office/officeart/2008/layout/VerticalCurvedList"/>
    <dgm:cxn modelId="{75286922-8756-A941-84BA-045B295AAAB8}" type="presParOf" srcId="{7D57E33A-BB53-1842-9FF8-A53917CAA631}" destId="{9247B9C8-4D58-F74A-96BE-6B6BFEE66761}" srcOrd="10" destOrd="0" presId="urn:microsoft.com/office/officeart/2008/layout/VerticalCurvedList"/>
    <dgm:cxn modelId="{3A05389D-CDDC-1046-8AB7-C640FF403C0C}" type="presParOf" srcId="{9247B9C8-4D58-F74A-96BE-6B6BFEE66761}" destId="{97E19FA2-982B-274E-B9D2-3C0D4D66864F}" srcOrd="0" destOrd="0" presId="urn:microsoft.com/office/officeart/2008/layout/VerticalCurvedList"/>
    <dgm:cxn modelId="{E938AC23-D579-6E46-A488-37A22F42D0D4}" type="presParOf" srcId="{7D57E33A-BB53-1842-9FF8-A53917CAA631}" destId="{85C700F5-655B-ED40-89F2-B8EF3A3FF6E3}" srcOrd="11" destOrd="0" presId="urn:microsoft.com/office/officeart/2008/layout/VerticalCurvedList"/>
    <dgm:cxn modelId="{BF0D248B-054D-2A47-A0E2-CDB760B9A8C3}" type="presParOf" srcId="{7D57E33A-BB53-1842-9FF8-A53917CAA631}" destId="{28FF62AF-87BE-D946-A2CF-56EF4D273739}" srcOrd="12" destOrd="0" presId="urn:microsoft.com/office/officeart/2008/layout/VerticalCurvedList"/>
    <dgm:cxn modelId="{14909A49-0A86-334C-9DC9-CE1559F13F71}" type="presParOf" srcId="{28FF62AF-87BE-D946-A2CF-56EF4D273739}" destId="{60174CCE-3CF6-1C48-BE6E-E0EC81E4B8E5}" srcOrd="0" destOrd="0" presId="urn:microsoft.com/office/officeart/2008/layout/VerticalCurvedList"/>
    <dgm:cxn modelId="{60AD272C-140E-7947-B3E6-CED1E1DF1CC5}" type="presParOf" srcId="{7D57E33A-BB53-1842-9FF8-A53917CAA631}" destId="{4A8503CF-AC8C-D94D-B552-1F1B58C0FA2E}" srcOrd="13" destOrd="0" presId="urn:microsoft.com/office/officeart/2008/layout/VerticalCurvedList"/>
    <dgm:cxn modelId="{A57C55E3-52E9-4A43-90A4-FC9D12FB74DE}" type="presParOf" srcId="{7D57E33A-BB53-1842-9FF8-A53917CAA631}" destId="{FF0FC408-EA77-7A4E-9C91-75EB8BFD523D}" srcOrd="14" destOrd="0" presId="urn:microsoft.com/office/officeart/2008/layout/VerticalCurvedList"/>
    <dgm:cxn modelId="{EB3A76BB-C8F6-6842-B67C-A10D782D51DA}" type="presParOf" srcId="{FF0FC408-EA77-7A4E-9C91-75EB8BFD523D}" destId="{BD147510-49AC-5549-989C-AB33EB02C97E}" srcOrd="0" destOrd="0" presId="urn:microsoft.com/office/officeart/2008/layout/VerticalCurvedList"/>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C5C95F-78C0-6F41-84FD-85FEEA92905A}">
      <dsp:nvSpPr>
        <dsp:cNvPr id="0" name=""/>
        <dsp:cNvSpPr/>
      </dsp:nvSpPr>
      <dsp:spPr>
        <a:xfrm>
          <a:off x="2411" y="321708"/>
          <a:ext cx="1054149" cy="632489"/>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n-GB" sz="1000" kern="1200"/>
            <a:t>Primary </a:t>
          </a:r>
        </a:p>
        <a:p>
          <a:pPr marL="57150" lvl="1" indent="-57150" algn="l" defTabSz="355600">
            <a:lnSpc>
              <a:spcPct val="90000"/>
            </a:lnSpc>
            <a:spcBef>
              <a:spcPct val="0"/>
            </a:spcBef>
            <a:spcAft>
              <a:spcPct val="15000"/>
            </a:spcAft>
            <a:buChar char="•"/>
          </a:pPr>
          <a:r>
            <a:rPr lang="en-GB" sz="800" kern="1200"/>
            <a:t>Biological insult</a:t>
          </a:r>
        </a:p>
      </dsp:txBody>
      <dsp:txXfrm>
        <a:off x="20936" y="340233"/>
        <a:ext cx="1017099" cy="595439"/>
      </dsp:txXfrm>
    </dsp:sp>
    <dsp:sp modelId="{B495CC20-7D34-4943-BECC-F4FDAE75CDA2}">
      <dsp:nvSpPr>
        <dsp:cNvPr id="0" name=""/>
        <dsp:cNvSpPr/>
      </dsp:nvSpPr>
      <dsp:spPr>
        <a:xfrm>
          <a:off x="1161975" y="507238"/>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161975" y="559524"/>
        <a:ext cx="156435" cy="156857"/>
      </dsp:txXfrm>
    </dsp:sp>
    <dsp:sp modelId="{A97552BF-56EC-B646-97B4-8C8CF5966492}">
      <dsp:nvSpPr>
        <dsp:cNvPr id="0" name=""/>
        <dsp:cNvSpPr/>
      </dsp:nvSpPr>
      <dsp:spPr>
        <a:xfrm>
          <a:off x="1478220" y="321708"/>
          <a:ext cx="1054149" cy="632489"/>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n-GB" sz="1000" kern="1200"/>
            <a:t>Secondary</a:t>
          </a:r>
        </a:p>
        <a:p>
          <a:pPr marL="57150" lvl="1" indent="-57150" algn="l" defTabSz="355600">
            <a:lnSpc>
              <a:spcPct val="90000"/>
            </a:lnSpc>
            <a:spcBef>
              <a:spcPct val="0"/>
            </a:spcBef>
            <a:spcAft>
              <a:spcPct val="15000"/>
            </a:spcAft>
            <a:buChar char="•"/>
          </a:pPr>
          <a:r>
            <a:rPr lang="en-GB" sz="800" kern="1200"/>
            <a:t>Prodrome</a:t>
          </a:r>
        </a:p>
      </dsp:txBody>
      <dsp:txXfrm>
        <a:off x="1496745" y="340233"/>
        <a:ext cx="1017099" cy="595439"/>
      </dsp:txXfrm>
    </dsp:sp>
    <dsp:sp modelId="{56C67D23-554E-F749-91BC-85A40F0603C3}">
      <dsp:nvSpPr>
        <dsp:cNvPr id="0" name=""/>
        <dsp:cNvSpPr/>
      </dsp:nvSpPr>
      <dsp:spPr>
        <a:xfrm>
          <a:off x="2637785" y="507238"/>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37785" y="559524"/>
        <a:ext cx="156435" cy="156857"/>
      </dsp:txXfrm>
    </dsp:sp>
    <dsp:sp modelId="{C1670956-6FE1-4F42-990A-EB74DCA22956}">
      <dsp:nvSpPr>
        <dsp:cNvPr id="0" name=""/>
        <dsp:cNvSpPr/>
      </dsp:nvSpPr>
      <dsp:spPr>
        <a:xfrm>
          <a:off x="2954029" y="321708"/>
          <a:ext cx="1054149" cy="632489"/>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n-GB" sz="1000" kern="1200"/>
            <a:t>Tertiary</a:t>
          </a:r>
        </a:p>
        <a:p>
          <a:pPr marL="57150" lvl="1" indent="-57150" algn="l" defTabSz="355600">
            <a:lnSpc>
              <a:spcPct val="90000"/>
            </a:lnSpc>
            <a:spcBef>
              <a:spcPct val="0"/>
            </a:spcBef>
            <a:spcAft>
              <a:spcPct val="15000"/>
            </a:spcAft>
            <a:buChar char="•"/>
          </a:pPr>
          <a:r>
            <a:rPr lang="en-GB" sz="800" kern="1200"/>
            <a:t>Clinical disorder</a:t>
          </a:r>
        </a:p>
      </dsp:txBody>
      <dsp:txXfrm>
        <a:off x="2972554" y="340233"/>
        <a:ext cx="1017099" cy="595439"/>
      </dsp:txXfrm>
    </dsp:sp>
    <dsp:sp modelId="{F96D3805-D3C6-204D-8C96-B85F86ADD94B}">
      <dsp:nvSpPr>
        <dsp:cNvPr id="0" name=""/>
        <dsp:cNvSpPr/>
      </dsp:nvSpPr>
      <dsp:spPr>
        <a:xfrm>
          <a:off x="4113594" y="507238"/>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4113594" y="559524"/>
        <a:ext cx="156435" cy="156857"/>
      </dsp:txXfrm>
    </dsp:sp>
    <dsp:sp modelId="{CE9E2F44-D652-E748-9D24-C30FBD7C4D3D}">
      <dsp:nvSpPr>
        <dsp:cNvPr id="0" name=""/>
        <dsp:cNvSpPr/>
      </dsp:nvSpPr>
      <dsp:spPr>
        <a:xfrm>
          <a:off x="4429839" y="321708"/>
          <a:ext cx="1054149" cy="632489"/>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n-GB" sz="1000" kern="1200"/>
            <a:t>Rehabilitation</a:t>
          </a:r>
        </a:p>
        <a:p>
          <a:pPr marL="57150" lvl="1" indent="-57150" algn="l" defTabSz="355600">
            <a:lnSpc>
              <a:spcPct val="90000"/>
            </a:lnSpc>
            <a:spcBef>
              <a:spcPct val="0"/>
            </a:spcBef>
            <a:spcAft>
              <a:spcPct val="15000"/>
            </a:spcAft>
            <a:buChar char="•"/>
          </a:pPr>
          <a:r>
            <a:rPr lang="en-GB" sz="800" kern="1200"/>
            <a:t>Outcome/recovery, disability or detath</a:t>
          </a:r>
        </a:p>
      </dsp:txBody>
      <dsp:txXfrm>
        <a:off x="4448364" y="340233"/>
        <a:ext cx="1017099" cy="59543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1B3F54-FCE5-6A48-ADD0-51C2E6909111}">
      <dsp:nvSpPr>
        <dsp:cNvPr id="0" name=""/>
        <dsp:cNvSpPr/>
      </dsp:nvSpPr>
      <dsp:spPr>
        <a:xfrm>
          <a:off x="123444" y="77723"/>
          <a:ext cx="3044952" cy="3044952"/>
        </a:xfrm>
        <a:prstGeom prst="ellipse">
          <a:avLst/>
        </a:prstGeom>
        <a:solidFill>
          <a:srgbClr val="EF9D0E">
            <a:alpha val="5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r>
            <a:rPr lang="en-GB" sz="1300" b="1" kern="1200"/>
            <a:t>DSM-5 </a:t>
          </a:r>
        </a:p>
        <a:p>
          <a:pPr marL="0" lvl="0" indent="0" algn="ctr" defTabSz="577850">
            <a:lnSpc>
              <a:spcPct val="90000"/>
            </a:lnSpc>
            <a:spcBef>
              <a:spcPct val="0"/>
            </a:spcBef>
            <a:spcAft>
              <a:spcPct val="35000"/>
            </a:spcAft>
            <a:buNone/>
          </a:pPr>
          <a:r>
            <a:rPr lang="en-GB" sz="1300" b="1" kern="1200"/>
            <a:t>Duration:</a:t>
          </a:r>
          <a:r>
            <a:rPr lang="en-GB" sz="1300" kern="1200"/>
            <a:t> 6 months</a:t>
          </a:r>
        </a:p>
        <a:p>
          <a:pPr marL="0" lvl="0" indent="0" algn="ctr" defTabSz="577850">
            <a:lnSpc>
              <a:spcPct val="90000"/>
            </a:lnSpc>
            <a:spcBef>
              <a:spcPct val="0"/>
            </a:spcBef>
            <a:spcAft>
              <a:spcPct val="35000"/>
            </a:spcAft>
            <a:buNone/>
          </a:pPr>
          <a:r>
            <a:rPr lang="en-GB" sz="1300" b="1" kern="1200"/>
            <a:t>Anxiety focus: </a:t>
          </a:r>
          <a:r>
            <a:rPr lang="en-GB" sz="1300" kern="1200"/>
            <a:t>Everyday events and problems</a:t>
          </a:r>
        </a:p>
        <a:p>
          <a:pPr marL="0" lvl="0" indent="0" algn="ctr" defTabSz="577850">
            <a:lnSpc>
              <a:spcPct val="90000"/>
            </a:lnSpc>
            <a:spcBef>
              <a:spcPct val="0"/>
            </a:spcBef>
            <a:spcAft>
              <a:spcPct val="35000"/>
            </a:spcAft>
            <a:buNone/>
          </a:pPr>
          <a:r>
            <a:rPr lang="en-GB" sz="1300" b="1" kern="1200"/>
            <a:t>Symptoms: </a:t>
          </a:r>
          <a:r>
            <a:rPr lang="en-GB" sz="1300" kern="1200"/>
            <a:t>Restlessness, easy fatiguability, concentration difficulties, irritability, muscle tension, sleep disturbance</a:t>
          </a:r>
        </a:p>
      </dsp:txBody>
      <dsp:txXfrm>
        <a:off x="548640" y="436789"/>
        <a:ext cx="1755648" cy="2326821"/>
      </dsp:txXfrm>
    </dsp:sp>
    <dsp:sp modelId="{B9166D54-8FAA-5445-9E86-04E272E282A2}">
      <dsp:nvSpPr>
        <dsp:cNvPr id="0" name=""/>
        <dsp:cNvSpPr/>
      </dsp:nvSpPr>
      <dsp:spPr>
        <a:xfrm>
          <a:off x="2318003" y="77723"/>
          <a:ext cx="3044952" cy="3044952"/>
        </a:xfrm>
        <a:prstGeom prst="ellipse">
          <a:avLst/>
        </a:prstGeom>
        <a:solidFill>
          <a:srgbClr val="004371">
            <a:alpha val="5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r>
            <a:rPr lang="en-GB" sz="1300" b="1" kern="1200"/>
            <a:t>ICD-10</a:t>
          </a:r>
        </a:p>
        <a:p>
          <a:pPr marL="0" lvl="0" indent="0" algn="ctr" defTabSz="577850">
            <a:lnSpc>
              <a:spcPct val="90000"/>
            </a:lnSpc>
            <a:spcBef>
              <a:spcPct val="0"/>
            </a:spcBef>
            <a:spcAft>
              <a:spcPct val="35000"/>
            </a:spcAft>
            <a:buNone/>
          </a:pPr>
          <a:r>
            <a:rPr lang="en-GB" sz="1300" b="1" kern="1200"/>
            <a:t>Duration:</a:t>
          </a:r>
          <a:r>
            <a:rPr lang="en-GB" sz="1300" b="0" kern="1200"/>
            <a:t> 6 months</a:t>
          </a:r>
        </a:p>
        <a:p>
          <a:pPr marL="0" lvl="0" indent="0" algn="ctr" defTabSz="577850">
            <a:lnSpc>
              <a:spcPct val="90000"/>
            </a:lnSpc>
            <a:spcBef>
              <a:spcPct val="0"/>
            </a:spcBef>
            <a:spcAft>
              <a:spcPct val="35000"/>
            </a:spcAft>
            <a:buNone/>
          </a:pPr>
          <a:r>
            <a:rPr lang="en-GB" sz="1300" b="1" kern="1200"/>
            <a:t>Anxiety focus: </a:t>
          </a:r>
          <a:r>
            <a:rPr lang="en-GB" sz="1300" b="0" kern="1200"/>
            <a:t>Everday events and problems</a:t>
          </a:r>
        </a:p>
        <a:p>
          <a:pPr marL="0" lvl="0" indent="0" algn="ctr" defTabSz="577850">
            <a:lnSpc>
              <a:spcPct val="90000"/>
            </a:lnSpc>
            <a:spcBef>
              <a:spcPct val="0"/>
            </a:spcBef>
            <a:spcAft>
              <a:spcPct val="35000"/>
            </a:spcAft>
            <a:buNone/>
          </a:pPr>
          <a:r>
            <a:rPr lang="en-GB" sz="1300" b="1" kern="1200"/>
            <a:t>Symptoms: </a:t>
          </a:r>
          <a:r>
            <a:rPr lang="en-GB" sz="1300" kern="1200"/>
            <a:t>Autonomic arousal, physical symptoms, mental state symptoms, general symptoms, tension symptoms, concentration difficulties </a:t>
          </a:r>
          <a:r>
            <a:rPr lang="en-GB" sz="1300" b="0" kern="1200"/>
            <a:t> </a:t>
          </a:r>
        </a:p>
      </dsp:txBody>
      <dsp:txXfrm>
        <a:off x="3182112" y="436789"/>
        <a:ext cx="1755648" cy="232682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7FBBCF-F85B-414A-80DA-52B7608A7987}">
      <dsp:nvSpPr>
        <dsp:cNvPr id="0" name=""/>
        <dsp:cNvSpPr/>
      </dsp:nvSpPr>
      <dsp:spPr>
        <a:xfrm>
          <a:off x="2013385" y="1739549"/>
          <a:ext cx="1459628" cy="1459628"/>
        </a:xfrm>
        <a:prstGeom prst="ellipse">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GB" sz="2000" kern="1200"/>
            <a:t>Aetiology of PTSD</a:t>
          </a:r>
        </a:p>
      </dsp:txBody>
      <dsp:txXfrm>
        <a:off x="2227143" y="1953307"/>
        <a:ext cx="1032112" cy="1032112"/>
      </dsp:txXfrm>
    </dsp:sp>
    <dsp:sp modelId="{13B55972-6563-434C-B93E-B7348CC1FB95}">
      <dsp:nvSpPr>
        <dsp:cNvPr id="0" name=""/>
        <dsp:cNvSpPr/>
      </dsp:nvSpPr>
      <dsp:spPr>
        <a:xfrm rot="12900000">
          <a:off x="1074621" y="1484629"/>
          <a:ext cx="1118566" cy="41599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7BB3BF-FC87-9C43-9F04-205B07ADAA0B}">
      <dsp:nvSpPr>
        <dsp:cNvPr id="0" name=""/>
        <dsp:cNvSpPr/>
      </dsp:nvSpPr>
      <dsp:spPr>
        <a:xfrm>
          <a:off x="482442" y="817176"/>
          <a:ext cx="1386647" cy="1109317"/>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n-GB" sz="800" b="1" i="0" kern="1200"/>
            <a:t>Psychological/biological</a:t>
          </a:r>
        </a:p>
      </dsp:txBody>
      <dsp:txXfrm>
        <a:off x="514933" y="849667"/>
        <a:ext cx="1321665" cy="1044335"/>
      </dsp:txXfrm>
    </dsp:sp>
    <dsp:sp modelId="{69DA5AE2-4BAA-DB4D-B40F-9E29F661ABF5}">
      <dsp:nvSpPr>
        <dsp:cNvPr id="0" name=""/>
        <dsp:cNvSpPr/>
      </dsp:nvSpPr>
      <dsp:spPr>
        <a:xfrm rot="16200000">
          <a:off x="2183916" y="907167"/>
          <a:ext cx="1118566" cy="41599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54AFD5A-AB7B-CB40-8DA9-071261A98658}">
      <dsp:nvSpPr>
        <dsp:cNvPr id="0" name=""/>
        <dsp:cNvSpPr/>
      </dsp:nvSpPr>
      <dsp:spPr>
        <a:xfrm>
          <a:off x="2049876" y="1221"/>
          <a:ext cx="1386647" cy="1109317"/>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n-GB" sz="800" b="1" kern="1200"/>
            <a:t>Neuroimaging:</a:t>
          </a:r>
          <a:r>
            <a:rPr lang="en-GB" sz="800" b="0" i="0" kern="1200"/>
            <a:t> reveals a smaller hippocampus and dysfunctions in brain regions like the amygdala and prefrontal cortex, contributing to fear response, arousal, and dissociation in PTSD.</a:t>
          </a:r>
        </a:p>
        <a:p>
          <a:pPr marL="0" lvl="0" indent="0" algn="ctr" defTabSz="355600">
            <a:lnSpc>
              <a:spcPct val="90000"/>
            </a:lnSpc>
            <a:spcBef>
              <a:spcPct val="0"/>
            </a:spcBef>
            <a:spcAft>
              <a:spcPct val="35000"/>
            </a:spcAft>
            <a:buNone/>
          </a:pPr>
          <a:endParaRPr lang="en-GB" sz="800" b="1" kern="1200"/>
        </a:p>
      </dsp:txBody>
      <dsp:txXfrm>
        <a:off x="2082367" y="33712"/>
        <a:ext cx="1321665" cy="1044335"/>
      </dsp:txXfrm>
    </dsp:sp>
    <dsp:sp modelId="{2A021339-95F0-8B4D-BE91-7458CE9A3174}">
      <dsp:nvSpPr>
        <dsp:cNvPr id="0" name=""/>
        <dsp:cNvSpPr/>
      </dsp:nvSpPr>
      <dsp:spPr>
        <a:xfrm rot="19500000">
          <a:off x="3293211" y="1484629"/>
          <a:ext cx="1118566" cy="41599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2083BF7-8880-9A4D-B1D4-E34CA2E1C151}">
      <dsp:nvSpPr>
        <dsp:cNvPr id="0" name=""/>
        <dsp:cNvSpPr/>
      </dsp:nvSpPr>
      <dsp:spPr>
        <a:xfrm>
          <a:off x="3617309" y="817176"/>
          <a:ext cx="1386647" cy="1109317"/>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n-GB" sz="800" b="1" i="0" kern="1200"/>
            <a:t>Genetic: </a:t>
          </a:r>
          <a:r>
            <a:rPr lang="en-GB" sz="800" b="0" i="0" kern="1200"/>
            <a:t>higher concordance rates seen in MZ than DZ twins.</a:t>
          </a:r>
        </a:p>
        <a:p>
          <a:pPr marL="0" lvl="0" indent="0" algn="ctr" defTabSz="355600">
            <a:lnSpc>
              <a:spcPct val="90000"/>
            </a:lnSpc>
            <a:spcBef>
              <a:spcPct val="0"/>
            </a:spcBef>
            <a:spcAft>
              <a:spcPct val="35000"/>
            </a:spcAft>
            <a:buNone/>
          </a:pPr>
          <a:endParaRPr lang="en-GB" sz="800" kern="1200"/>
        </a:p>
      </dsp:txBody>
      <dsp:txXfrm>
        <a:off x="3649800" y="849667"/>
        <a:ext cx="1321665" cy="1044335"/>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AA9C9C-F5D7-1B47-9386-5D46EB30D5EB}">
      <dsp:nvSpPr>
        <dsp:cNvPr id="0" name=""/>
        <dsp:cNvSpPr/>
      </dsp:nvSpPr>
      <dsp:spPr>
        <a:xfrm>
          <a:off x="2022788" y="1758953"/>
          <a:ext cx="1440822" cy="1440822"/>
        </a:xfrm>
        <a:prstGeom prst="ellipse">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GB" sz="2000" kern="1200"/>
            <a:t>Aetiology of OCD</a:t>
          </a:r>
        </a:p>
      </dsp:txBody>
      <dsp:txXfrm>
        <a:off x="2233791" y="1969956"/>
        <a:ext cx="1018816" cy="1018816"/>
      </dsp:txXfrm>
    </dsp:sp>
    <dsp:sp modelId="{0E47D4C6-4437-8C48-B630-528508440F2B}">
      <dsp:nvSpPr>
        <dsp:cNvPr id="0" name=""/>
        <dsp:cNvSpPr/>
      </dsp:nvSpPr>
      <dsp:spPr>
        <a:xfrm rot="10800000">
          <a:off x="561089" y="2274047"/>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CF963F9-7C5E-E149-8BB4-86AD93A889C9}">
      <dsp:nvSpPr>
        <dsp:cNvPr id="0" name=""/>
        <dsp:cNvSpPr/>
      </dsp:nvSpPr>
      <dsp:spPr>
        <a:xfrm>
          <a:off x="56801" y="2075934"/>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Neurochemical: </a:t>
          </a:r>
          <a:r>
            <a:rPr lang="en-GB" sz="500" b="0" i="0" kern="1200"/>
            <a:t>5-HT system dysregulation, possibly involving 5-HT1B or 5-HT/DA interaction.</a:t>
          </a:r>
          <a:endParaRPr lang="en-GB" sz="500" kern="1200"/>
        </a:p>
      </dsp:txBody>
      <dsp:txXfrm>
        <a:off x="80433" y="2099566"/>
        <a:ext cx="961312" cy="759596"/>
      </dsp:txXfrm>
    </dsp:sp>
    <dsp:sp modelId="{153A395C-6204-2040-9CB7-85810939702C}">
      <dsp:nvSpPr>
        <dsp:cNvPr id="0" name=""/>
        <dsp:cNvSpPr/>
      </dsp:nvSpPr>
      <dsp:spPr>
        <a:xfrm rot="12960000">
          <a:off x="845932" y="1397390"/>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AAA5FD-DCF9-B24E-8953-D0728663CE06}">
      <dsp:nvSpPr>
        <dsp:cNvPr id="0" name=""/>
        <dsp:cNvSpPr/>
      </dsp:nvSpPr>
      <dsp:spPr>
        <a:xfrm>
          <a:off x="473547" y="793321"/>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Immunological: </a:t>
          </a:r>
          <a:r>
            <a:rPr lang="en-GB" sz="500" b="0" i="0" kern="1200"/>
            <a:t>Cell-mediated autoimmune factors may be associated, e.g. against basal ganglia peptides.</a:t>
          </a:r>
          <a:endParaRPr lang="en-GB" sz="500" kern="1200"/>
        </a:p>
      </dsp:txBody>
      <dsp:txXfrm>
        <a:off x="497179" y="816953"/>
        <a:ext cx="961312" cy="759596"/>
      </dsp:txXfrm>
    </dsp:sp>
    <dsp:sp modelId="{66A738B0-14F2-AE49-AB0E-5A1F24C45131}">
      <dsp:nvSpPr>
        <dsp:cNvPr id="0" name=""/>
        <dsp:cNvSpPr/>
      </dsp:nvSpPr>
      <dsp:spPr>
        <a:xfrm rot="15120000">
          <a:off x="1591661" y="855586"/>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A66C2F-7267-A64F-8A6B-A7BE9CA0B80C}">
      <dsp:nvSpPr>
        <dsp:cNvPr id="0" name=""/>
        <dsp:cNvSpPr/>
      </dsp:nvSpPr>
      <dsp:spPr>
        <a:xfrm>
          <a:off x="1564602" y="623"/>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Imaging: </a:t>
          </a:r>
          <a:r>
            <a:rPr lang="en-GB" sz="500" b="0" i="0" kern="1200"/>
            <a:t>Bilateral reduction in caudate size on CT and MRI. PET/SPECT: hypermetabolism in orbitofrontal gyrus, basal ganglia, and cingulum. Normalizes with successful treatment.</a:t>
          </a:r>
          <a:endParaRPr lang="en-GB" sz="500" kern="1200"/>
        </a:p>
      </dsp:txBody>
      <dsp:txXfrm>
        <a:off x="1588234" y="24255"/>
        <a:ext cx="961312" cy="759596"/>
      </dsp:txXfrm>
    </dsp:sp>
    <dsp:sp modelId="{23CEC995-9980-994A-8E19-5EAC2E986466}">
      <dsp:nvSpPr>
        <dsp:cNvPr id="0" name=""/>
        <dsp:cNvSpPr/>
      </dsp:nvSpPr>
      <dsp:spPr>
        <a:xfrm rot="17280000">
          <a:off x="2513432" y="855586"/>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E495FFF-7753-BC4D-B409-CDB77E30F922}">
      <dsp:nvSpPr>
        <dsp:cNvPr id="0" name=""/>
        <dsp:cNvSpPr/>
      </dsp:nvSpPr>
      <dsp:spPr>
        <a:xfrm>
          <a:off x="2913221" y="623"/>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Genetic: </a:t>
          </a:r>
          <a:r>
            <a:rPr lang="en-GB" sz="500" b="0" i="0" kern="1200"/>
            <a:t>Family and twin studies suggest genetic influence, with 3–7% of first-degree relatives affected; MZ: 50–80%, DZ: 25%. No candidate genes identified, but 5-HT1B polymorphisms replicated.</a:t>
          </a:r>
          <a:endParaRPr lang="en-GB" sz="500" kern="1200"/>
        </a:p>
      </dsp:txBody>
      <dsp:txXfrm>
        <a:off x="2936853" y="24255"/>
        <a:ext cx="961312" cy="759596"/>
      </dsp:txXfrm>
    </dsp:sp>
    <dsp:sp modelId="{DB7E46E9-8DB7-B841-B5F1-BFE66ECAD5E1}">
      <dsp:nvSpPr>
        <dsp:cNvPr id="0" name=""/>
        <dsp:cNvSpPr/>
      </dsp:nvSpPr>
      <dsp:spPr>
        <a:xfrm rot="19440000">
          <a:off x="3259161" y="1397390"/>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E0155B6-669E-BA49-9C09-975E7FE2C3B8}">
      <dsp:nvSpPr>
        <dsp:cNvPr id="0" name=""/>
        <dsp:cNvSpPr/>
      </dsp:nvSpPr>
      <dsp:spPr>
        <a:xfrm>
          <a:off x="4004276" y="793321"/>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Psychological: </a:t>
          </a:r>
          <a:r>
            <a:rPr lang="en-GB" sz="500" b="0" i="0" kern="1200"/>
            <a:t>Defective arousal system and/or inability to control unpleasant internal states. Obsessions are conditioned stimuli associated with an anxiety-provoking event. Compulsions are learnt and reinforced.</a:t>
          </a:r>
          <a:endParaRPr lang="en-GB" sz="500" kern="1200"/>
        </a:p>
      </dsp:txBody>
      <dsp:txXfrm>
        <a:off x="4027908" y="816953"/>
        <a:ext cx="961312" cy="759596"/>
      </dsp:txXfrm>
    </dsp:sp>
    <dsp:sp modelId="{9DB752EB-8A82-1B41-B370-6C4AD5A8686F}">
      <dsp:nvSpPr>
        <dsp:cNvPr id="0" name=""/>
        <dsp:cNvSpPr/>
      </dsp:nvSpPr>
      <dsp:spPr>
        <a:xfrm>
          <a:off x="3544004" y="2274047"/>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77E47A6-C863-E342-8DCD-489D766351D8}">
      <dsp:nvSpPr>
        <dsp:cNvPr id="0" name=""/>
        <dsp:cNvSpPr/>
      </dsp:nvSpPr>
      <dsp:spPr>
        <a:xfrm>
          <a:off x="4421022" y="2075934"/>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Psychoanalytical: </a:t>
          </a:r>
          <a:r>
            <a:rPr lang="en-GB" sz="500" b="0" i="0" kern="1200"/>
            <a:t>Freud proposed "obsessional neurosis" as a regression from oedipal stage to pre-genital anal–erotic stage of development. Associated defences: isolation, undoing, and reaction formation. Symptoms occur when defences fail.</a:t>
          </a:r>
          <a:endParaRPr lang="en-GB" sz="500" kern="1200"/>
        </a:p>
      </dsp:txBody>
      <dsp:txXfrm>
        <a:off x="4444654" y="2099566"/>
        <a:ext cx="961312" cy="759596"/>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31A4C8-1EC9-2543-8046-639C341A2C40}">
      <dsp:nvSpPr>
        <dsp:cNvPr id="0" name=""/>
        <dsp:cNvSpPr/>
      </dsp:nvSpPr>
      <dsp:spPr>
        <a:xfrm>
          <a:off x="26" y="14594"/>
          <a:ext cx="2563713" cy="374400"/>
        </a:xfrm>
        <a:prstGeom prst="rect">
          <a:avLst/>
        </a:prstGeom>
        <a:solidFill>
          <a:srgbClr val="004371"/>
        </a:solidFill>
        <a:ln w="12700" cap="flat" cmpd="sng" algn="ctr">
          <a:solidFill>
            <a:srgbClr val="00437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n-GB" sz="1300" b="1" kern="1200"/>
            <a:t>Obsessions</a:t>
          </a:r>
        </a:p>
      </dsp:txBody>
      <dsp:txXfrm>
        <a:off x="26" y="14594"/>
        <a:ext cx="2563713" cy="374400"/>
      </dsp:txXfrm>
    </dsp:sp>
    <dsp:sp modelId="{5430FD22-AE10-1A41-A177-E5BE00DDE3A4}">
      <dsp:nvSpPr>
        <dsp:cNvPr id="0" name=""/>
        <dsp:cNvSpPr/>
      </dsp:nvSpPr>
      <dsp:spPr>
        <a:xfrm>
          <a:off x="26" y="388994"/>
          <a:ext cx="2563713" cy="2796811"/>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n-GB" sz="1300" b="0" i="0" kern="1200"/>
            <a:t>Contamination.</a:t>
          </a:r>
          <a:endParaRPr lang="en-GB" sz="1300" kern="1200"/>
        </a:p>
        <a:p>
          <a:pPr marL="114300" lvl="1" indent="-114300" algn="l" defTabSz="577850">
            <a:lnSpc>
              <a:spcPct val="90000"/>
            </a:lnSpc>
            <a:spcBef>
              <a:spcPct val="0"/>
            </a:spcBef>
            <a:spcAft>
              <a:spcPct val="15000"/>
            </a:spcAft>
            <a:buChar char="•"/>
          </a:pPr>
          <a:r>
            <a:rPr lang="en-GB" sz="1300" b="0" i="0" kern="1200"/>
            <a:t>Order or symmetry.</a:t>
          </a:r>
        </a:p>
        <a:p>
          <a:pPr marL="114300" lvl="1" indent="-114300" algn="l" defTabSz="577850">
            <a:lnSpc>
              <a:spcPct val="90000"/>
            </a:lnSpc>
            <a:spcBef>
              <a:spcPct val="0"/>
            </a:spcBef>
            <a:spcAft>
              <a:spcPct val="15000"/>
            </a:spcAft>
            <a:buChar char="•"/>
          </a:pPr>
          <a:r>
            <a:rPr lang="en-GB" sz="1300" b="0" i="0" kern="1200"/>
            <a:t>Safety.</a:t>
          </a:r>
        </a:p>
        <a:p>
          <a:pPr marL="114300" lvl="1" indent="-114300" algn="l" defTabSz="577850">
            <a:lnSpc>
              <a:spcPct val="90000"/>
            </a:lnSpc>
            <a:spcBef>
              <a:spcPct val="0"/>
            </a:spcBef>
            <a:spcAft>
              <a:spcPct val="15000"/>
            </a:spcAft>
            <a:buChar char="•"/>
          </a:pPr>
          <a:r>
            <a:rPr lang="en-GB" sz="1300" b="0" i="0" kern="1200"/>
            <a:t>Doubt (of memory for events or perceptions).</a:t>
          </a:r>
        </a:p>
        <a:p>
          <a:pPr marL="114300" lvl="1" indent="-114300" algn="l" defTabSz="577850">
            <a:lnSpc>
              <a:spcPct val="90000"/>
            </a:lnSpc>
            <a:spcBef>
              <a:spcPct val="0"/>
            </a:spcBef>
            <a:spcAft>
              <a:spcPct val="15000"/>
            </a:spcAft>
            <a:buChar char="•"/>
          </a:pPr>
          <a:r>
            <a:rPr lang="en-GB" sz="1300" b="0" i="0" kern="1200"/>
            <a:t>Unwanted, intrusive sexual or aggressive thoughts.</a:t>
          </a:r>
        </a:p>
        <a:p>
          <a:pPr marL="114300" lvl="1" indent="-114300" algn="l" defTabSz="577850">
            <a:lnSpc>
              <a:spcPct val="90000"/>
            </a:lnSpc>
            <a:spcBef>
              <a:spcPct val="0"/>
            </a:spcBef>
            <a:spcAft>
              <a:spcPct val="15000"/>
            </a:spcAft>
            <a:buChar char="•"/>
          </a:pPr>
          <a:r>
            <a:rPr lang="en-GB" sz="1300" b="0" i="0" kern="1200"/>
            <a:t>Scrupulosity (the need to do the right thing or fear of committing an error, breaking the law, or religious transgression).</a:t>
          </a:r>
        </a:p>
      </dsp:txBody>
      <dsp:txXfrm>
        <a:off x="26" y="388994"/>
        <a:ext cx="2563713" cy="2796811"/>
      </dsp:txXfrm>
    </dsp:sp>
    <dsp:sp modelId="{0B95D63A-9D68-F14A-B620-D6BC9C7B1D0B}">
      <dsp:nvSpPr>
        <dsp:cNvPr id="0" name=""/>
        <dsp:cNvSpPr/>
      </dsp:nvSpPr>
      <dsp:spPr>
        <a:xfrm>
          <a:off x="2922659" y="14594"/>
          <a:ext cx="2563713" cy="374400"/>
        </a:xfrm>
        <a:prstGeom prst="rect">
          <a:avLst/>
        </a:prstGeom>
        <a:solidFill>
          <a:srgbClr val="EF9D0E"/>
        </a:solidFill>
        <a:ln w="12700" cap="flat" cmpd="sng" algn="ctr">
          <a:solidFill>
            <a:srgbClr val="EF9D0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n-GB" sz="1300" b="1" kern="1200"/>
            <a:t>Compulsions</a:t>
          </a:r>
        </a:p>
      </dsp:txBody>
      <dsp:txXfrm>
        <a:off x="2922659" y="14594"/>
        <a:ext cx="2563713" cy="374400"/>
      </dsp:txXfrm>
    </dsp:sp>
    <dsp:sp modelId="{2BD24006-95E3-F64B-B907-F439D4A0FCE6}">
      <dsp:nvSpPr>
        <dsp:cNvPr id="0" name=""/>
        <dsp:cNvSpPr/>
      </dsp:nvSpPr>
      <dsp:spPr>
        <a:xfrm>
          <a:off x="2922659" y="388994"/>
          <a:ext cx="2563713" cy="2796811"/>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n-GB" sz="1300" b="0" i="0" kern="1200"/>
            <a:t>Checking (e.g. doors, windows, electric sockets, appliances, safety of children).</a:t>
          </a:r>
          <a:endParaRPr lang="en-GB" sz="1300" kern="1200"/>
        </a:p>
        <a:p>
          <a:pPr marL="114300" lvl="1" indent="-114300" algn="l" defTabSz="577850">
            <a:lnSpc>
              <a:spcPct val="90000"/>
            </a:lnSpc>
            <a:spcBef>
              <a:spcPct val="0"/>
            </a:spcBef>
            <a:spcAft>
              <a:spcPct val="15000"/>
            </a:spcAft>
            <a:buChar char="•"/>
          </a:pPr>
          <a:r>
            <a:rPr lang="en-GB" sz="1300" b="0" i="0" kern="1200"/>
            <a:t>Cleaning or washing excessively.</a:t>
          </a:r>
        </a:p>
        <a:p>
          <a:pPr marL="114300" lvl="1" indent="-114300" algn="l" defTabSz="577850">
            <a:lnSpc>
              <a:spcPct val="90000"/>
            </a:lnSpc>
            <a:spcBef>
              <a:spcPct val="0"/>
            </a:spcBef>
            <a:spcAft>
              <a:spcPct val="15000"/>
            </a:spcAft>
            <a:buChar char="•"/>
          </a:pPr>
          <a:r>
            <a:rPr lang="en-GB" sz="1300" b="0" i="0" kern="1200"/>
            <a:t>Counting or repeating actions a specific number of times.</a:t>
          </a:r>
        </a:p>
        <a:p>
          <a:pPr marL="114300" lvl="1" indent="-114300" algn="l" defTabSz="577850">
            <a:lnSpc>
              <a:spcPct val="90000"/>
            </a:lnSpc>
            <a:spcBef>
              <a:spcPct val="0"/>
            </a:spcBef>
            <a:spcAft>
              <a:spcPct val="15000"/>
            </a:spcAft>
            <a:buChar char="•"/>
          </a:pPr>
          <a:r>
            <a:rPr lang="en-GB" sz="1300" b="0" i="0" kern="1200"/>
            <a:t>Arranging objects in a specific way.</a:t>
          </a:r>
        </a:p>
        <a:p>
          <a:pPr marL="114300" lvl="1" indent="-114300" algn="l" defTabSz="577850">
            <a:lnSpc>
              <a:spcPct val="90000"/>
            </a:lnSpc>
            <a:spcBef>
              <a:spcPct val="0"/>
            </a:spcBef>
            <a:spcAft>
              <a:spcPct val="15000"/>
            </a:spcAft>
            <a:buChar char="•"/>
          </a:pPr>
          <a:r>
            <a:rPr lang="en-GB" sz="1300" b="0" i="0" kern="1200"/>
            <a:t>Touching or tapping objects.</a:t>
          </a:r>
        </a:p>
        <a:p>
          <a:pPr marL="114300" lvl="1" indent="-114300" algn="l" defTabSz="577850">
            <a:lnSpc>
              <a:spcPct val="90000"/>
            </a:lnSpc>
            <a:spcBef>
              <a:spcPct val="0"/>
            </a:spcBef>
            <a:spcAft>
              <a:spcPct val="15000"/>
            </a:spcAft>
            <a:buChar char="•"/>
          </a:pPr>
          <a:r>
            <a:rPr lang="en-GB" sz="1300" b="0" i="0" kern="1200"/>
            <a:t>Hoarding</a:t>
          </a:r>
        </a:p>
        <a:p>
          <a:pPr marL="114300" lvl="1" indent="-114300" algn="l" defTabSz="577850">
            <a:lnSpc>
              <a:spcPct val="90000"/>
            </a:lnSpc>
            <a:spcBef>
              <a:spcPct val="0"/>
            </a:spcBef>
            <a:spcAft>
              <a:spcPct val="15000"/>
            </a:spcAft>
            <a:buChar char="•"/>
          </a:pPr>
          <a:r>
            <a:rPr lang="en-GB" sz="1300" b="0" i="0" kern="1200"/>
            <a:t>Confessing or constantly seeking reassurance.</a:t>
          </a:r>
        </a:p>
        <a:p>
          <a:pPr marL="114300" lvl="1" indent="-114300" algn="l" defTabSz="577850">
            <a:lnSpc>
              <a:spcPct val="90000"/>
            </a:lnSpc>
            <a:spcBef>
              <a:spcPct val="0"/>
            </a:spcBef>
            <a:spcAft>
              <a:spcPct val="15000"/>
            </a:spcAft>
            <a:buChar char="•"/>
          </a:pPr>
          <a:r>
            <a:rPr lang="en-GB" sz="1300" b="0" i="0" kern="1200"/>
            <a:t>Continual list-making.</a:t>
          </a:r>
        </a:p>
      </dsp:txBody>
      <dsp:txXfrm>
        <a:off x="2922659" y="388994"/>
        <a:ext cx="2563713" cy="2796811"/>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86FA62-14AD-7340-B6AD-FFED35A2CCB8}">
      <dsp:nvSpPr>
        <dsp:cNvPr id="0" name=""/>
        <dsp:cNvSpPr/>
      </dsp:nvSpPr>
      <dsp:spPr>
        <a:xfrm>
          <a:off x="1335024" y="0"/>
          <a:ext cx="1152144" cy="64008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Poor prognosis</a:t>
          </a:r>
        </a:p>
      </dsp:txBody>
      <dsp:txXfrm>
        <a:off x="1353771" y="18747"/>
        <a:ext cx="1114650" cy="602586"/>
      </dsp:txXfrm>
    </dsp:sp>
    <dsp:sp modelId="{67E5ABAE-E662-234A-82D5-F63785CD62B7}">
      <dsp:nvSpPr>
        <dsp:cNvPr id="0" name=""/>
        <dsp:cNvSpPr/>
      </dsp:nvSpPr>
      <dsp:spPr>
        <a:xfrm>
          <a:off x="2999232" y="0"/>
          <a:ext cx="1152144" cy="640080"/>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Better prognosis</a:t>
          </a:r>
        </a:p>
      </dsp:txBody>
      <dsp:txXfrm>
        <a:off x="3017979" y="18747"/>
        <a:ext cx="1114650" cy="602586"/>
      </dsp:txXfrm>
    </dsp:sp>
    <dsp:sp modelId="{3D05B0FE-FD32-5B42-ACFA-26B991066B2E}">
      <dsp:nvSpPr>
        <dsp:cNvPr id="0" name=""/>
        <dsp:cNvSpPr/>
      </dsp:nvSpPr>
      <dsp:spPr>
        <a:xfrm>
          <a:off x="2503170" y="2720340"/>
          <a:ext cx="480060" cy="480060"/>
        </a:xfrm>
        <a:prstGeom prst="triangl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79098D-180D-B749-A548-30527263E8B5}">
      <dsp:nvSpPr>
        <dsp:cNvPr id="0" name=""/>
        <dsp:cNvSpPr/>
      </dsp:nvSpPr>
      <dsp:spPr>
        <a:xfrm>
          <a:off x="1303020" y="2519354"/>
          <a:ext cx="2880360" cy="19458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DA4466-CB50-334B-A766-A2ADACE45DEE}">
      <dsp:nvSpPr>
        <dsp:cNvPr id="0" name=""/>
        <dsp:cNvSpPr/>
      </dsp:nvSpPr>
      <dsp:spPr>
        <a:xfrm>
          <a:off x="2999232" y="2102022"/>
          <a:ext cx="1152144" cy="394289"/>
        </a:xfrm>
        <a:prstGeom prst="roundRect">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Good premorbid social and occupational </a:t>
          </a:r>
        </a:p>
      </dsp:txBody>
      <dsp:txXfrm>
        <a:off x="3018480" y="2121270"/>
        <a:ext cx="1113648" cy="355793"/>
      </dsp:txXfrm>
    </dsp:sp>
    <dsp:sp modelId="{93FBFEE8-E562-E64C-B10A-51D414C8FC68}">
      <dsp:nvSpPr>
        <dsp:cNvPr id="0" name=""/>
        <dsp:cNvSpPr/>
      </dsp:nvSpPr>
      <dsp:spPr>
        <a:xfrm>
          <a:off x="2999232" y="1677009"/>
          <a:ext cx="1152144" cy="394289"/>
        </a:xfrm>
        <a:prstGeom prst="roundRect">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A precipitating event</a:t>
          </a:r>
        </a:p>
      </dsp:txBody>
      <dsp:txXfrm>
        <a:off x="3018480" y="1696257"/>
        <a:ext cx="1113648" cy="355793"/>
      </dsp:txXfrm>
    </dsp:sp>
    <dsp:sp modelId="{02007ED0-4C86-104A-93D5-3C4829FE49F1}">
      <dsp:nvSpPr>
        <dsp:cNvPr id="0" name=""/>
        <dsp:cNvSpPr/>
      </dsp:nvSpPr>
      <dsp:spPr>
        <a:xfrm>
          <a:off x="2999232" y="1251996"/>
          <a:ext cx="1152144" cy="394289"/>
        </a:xfrm>
        <a:prstGeom prst="roundRect">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Episodic symptoms</a:t>
          </a:r>
        </a:p>
      </dsp:txBody>
      <dsp:txXfrm>
        <a:off x="3018480" y="1271244"/>
        <a:ext cx="1113648" cy="355793"/>
      </dsp:txXfrm>
    </dsp:sp>
    <dsp:sp modelId="{73358F57-BC17-A442-BF67-F8BC3E7B25E1}">
      <dsp:nvSpPr>
        <dsp:cNvPr id="0" name=""/>
        <dsp:cNvSpPr/>
      </dsp:nvSpPr>
      <dsp:spPr>
        <a:xfrm>
          <a:off x="2999232" y="819302"/>
          <a:ext cx="1152144" cy="394289"/>
        </a:xfrm>
        <a:prstGeom prst="roundRect">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Less avoidance</a:t>
          </a:r>
        </a:p>
      </dsp:txBody>
      <dsp:txXfrm>
        <a:off x="3018480" y="838550"/>
        <a:ext cx="1113648" cy="355793"/>
      </dsp:txXfrm>
    </dsp:sp>
    <dsp:sp modelId="{8482CDB6-0E87-C441-9BD7-5EC0D45C08E3}">
      <dsp:nvSpPr>
        <dsp:cNvPr id="0" name=""/>
        <dsp:cNvSpPr/>
      </dsp:nvSpPr>
      <dsp:spPr>
        <a:xfrm>
          <a:off x="1335024" y="2102022"/>
          <a:ext cx="1152144" cy="394289"/>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Longer duration, early onset and giving in to compulsions</a:t>
          </a:r>
        </a:p>
      </dsp:txBody>
      <dsp:txXfrm>
        <a:off x="1354272" y="2121270"/>
        <a:ext cx="1113648" cy="355793"/>
      </dsp:txXfrm>
    </dsp:sp>
    <dsp:sp modelId="{57768E62-DE1C-7249-8D6C-48A92E8D3101}">
      <dsp:nvSpPr>
        <dsp:cNvPr id="0" name=""/>
        <dsp:cNvSpPr/>
      </dsp:nvSpPr>
      <dsp:spPr>
        <a:xfrm>
          <a:off x="1335024" y="1677009"/>
          <a:ext cx="1152144" cy="394289"/>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Personality disorder (esp. Schizotypal)</a:t>
          </a:r>
        </a:p>
      </dsp:txBody>
      <dsp:txXfrm>
        <a:off x="1354272" y="1696257"/>
        <a:ext cx="1113648" cy="355793"/>
      </dsp:txXfrm>
    </dsp:sp>
    <dsp:sp modelId="{59BA6CAB-460F-534F-ACB8-A76092098EFD}">
      <dsp:nvSpPr>
        <dsp:cNvPr id="0" name=""/>
        <dsp:cNvSpPr/>
      </dsp:nvSpPr>
      <dsp:spPr>
        <a:xfrm>
          <a:off x="1335024" y="1251996"/>
          <a:ext cx="1152144" cy="394289"/>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a:t>
          </a:r>
        </a:p>
      </dsp:txBody>
      <dsp:txXfrm>
        <a:off x="1354272" y="1271244"/>
        <a:ext cx="1113648" cy="355793"/>
      </dsp:txXfrm>
    </dsp:sp>
    <dsp:sp modelId="{93328C16-9464-4540-A3EE-634669766929}">
      <dsp:nvSpPr>
        <dsp:cNvPr id="0" name=""/>
        <dsp:cNvSpPr/>
      </dsp:nvSpPr>
      <dsp:spPr>
        <a:xfrm>
          <a:off x="1335024" y="819302"/>
          <a:ext cx="1152144" cy="394289"/>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Presence of tics, bizarre compulsions or delusional beliefs</a:t>
          </a:r>
        </a:p>
      </dsp:txBody>
      <dsp:txXfrm>
        <a:off x="1354272" y="838550"/>
        <a:ext cx="1113648" cy="35579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3A97DB-5897-314F-97DC-1CFE5C527738}">
      <dsp:nvSpPr>
        <dsp:cNvPr id="0" name=""/>
        <dsp:cNvSpPr/>
      </dsp:nvSpPr>
      <dsp:spPr>
        <a:xfrm>
          <a:off x="2089332" y="1891797"/>
          <a:ext cx="1307734" cy="1307734"/>
        </a:xfrm>
        <a:prstGeom prst="ellipse">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GB" sz="1800" b="1" i="0" kern="1200"/>
            <a:t>Organic causes of psychosis</a:t>
          </a:r>
          <a:endParaRPr lang="en-GB" sz="1800" kern="1200"/>
        </a:p>
      </dsp:txBody>
      <dsp:txXfrm>
        <a:off x="2280845" y="2083310"/>
        <a:ext cx="924708" cy="924708"/>
      </dsp:txXfrm>
    </dsp:sp>
    <dsp:sp modelId="{20E4A9A5-B57C-7A4B-9867-7FBFBA42FD64}">
      <dsp:nvSpPr>
        <dsp:cNvPr id="0" name=""/>
        <dsp:cNvSpPr/>
      </dsp:nvSpPr>
      <dsp:spPr>
        <a:xfrm rot="10800000">
          <a:off x="564568" y="2359312"/>
          <a:ext cx="1440902" cy="37270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C20A244-D0F4-6448-A445-EE1ADADAC352}">
      <dsp:nvSpPr>
        <dsp:cNvPr id="0" name=""/>
        <dsp:cNvSpPr/>
      </dsp:nvSpPr>
      <dsp:spPr>
        <a:xfrm>
          <a:off x="106860" y="2179499"/>
          <a:ext cx="915414" cy="732331"/>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Neurological: </a:t>
          </a:r>
          <a:r>
            <a:rPr lang="en-GB" sz="500" b="0" i="0" kern="1200"/>
            <a:t>[encephalitis, e.g. herpes simplex virus; epilepsy; dementia; brain injury; brain tumour; HIV; neurosyphilis; intracerebral abscess; stroke).</a:t>
          </a:r>
          <a:endParaRPr lang="en-GB" sz="500" kern="1200"/>
        </a:p>
      </dsp:txBody>
      <dsp:txXfrm>
        <a:off x="128309" y="2200948"/>
        <a:ext cx="872516" cy="689433"/>
      </dsp:txXfrm>
    </dsp:sp>
    <dsp:sp modelId="{7DFD7EF5-C108-3A4C-BCA1-6A15111A8FAF}">
      <dsp:nvSpPr>
        <dsp:cNvPr id="0" name=""/>
        <dsp:cNvSpPr/>
      </dsp:nvSpPr>
      <dsp:spPr>
        <a:xfrm rot="12600000">
          <a:off x="759927" y="1630222"/>
          <a:ext cx="1440902" cy="37270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6A07CD3-D11D-CC40-8815-5C651CEB5469}">
      <dsp:nvSpPr>
        <dsp:cNvPr id="0" name=""/>
        <dsp:cNvSpPr/>
      </dsp:nvSpPr>
      <dsp:spPr>
        <a:xfrm>
          <a:off x="398742" y="1090183"/>
          <a:ext cx="915414" cy="732331"/>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Endocrine:</a:t>
          </a:r>
          <a:r>
            <a:rPr lang="en-GB" sz="500" b="0" i="0" kern="1200"/>
            <a:t> (hyper-/hypothyroidism; Cushing’s; hyperparathyroidism; Addison’s disease).</a:t>
          </a:r>
          <a:endParaRPr lang="en-GB" sz="500" kern="1200"/>
        </a:p>
      </dsp:txBody>
      <dsp:txXfrm>
        <a:off x="420191" y="1111632"/>
        <a:ext cx="872516" cy="689433"/>
      </dsp:txXfrm>
    </dsp:sp>
    <dsp:sp modelId="{B7EEA9F1-2564-2641-80B2-18316AF0C451}">
      <dsp:nvSpPr>
        <dsp:cNvPr id="0" name=""/>
        <dsp:cNvSpPr/>
      </dsp:nvSpPr>
      <dsp:spPr>
        <a:xfrm rot="14400000">
          <a:off x="1293658" y="1096491"/>
          <a:ext cx="1440902" cy="37270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2A51EE0-A134-5F4C-B2B3-C20E295A0014}">
      <dsp:nvSpPr>
        <dsp:cNvPr id="0" name=""/>
        <dsp:cNvSpPr/>
      </dsp:nvSpPr>
      <dsp:spPr>
        <a:xfrm>
          <a:off x="1196176" y="292748"/>
          <a:ext cx="915414" cy="732331"/>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Metabolic:</a:t>
          </a:r>
          <a:r>
            <a:rPr lang="en-GB" sz="500" b="0" i="0" kern="1200"/>
            <a:t> (uraemia; sodium imbalance; porphyria).</a:t>
          </a:r>
          <a:endParaRPr lang="en-GB" sz="500" kern="1200"/>
        </a:p>
      </dsp:txBody>
      <dsp:txXfrm>
        <a:off x="1217625" y="314197"/>
        <a:ext cx="872516" cy="689433"/>
      </dsp:txXfrm>
    </dsp:sp>
    <dsp:sp modelId="{462EC90C-3B2E-4B4A-B249-FE2B11251629}">
      <dsp:nvSpPr>
        <dsp:cNvPr id="0" name=""/>
        <dsp:cNvSpPr/>
      </dsp:nvSpPr>
      <dsp:spPr>
        <a:xfrm rot="16200000">
          <a:off x="2022748" y="901132"/>
          <a:ext cx="1440902" cy="37270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8C4F23F-979E-0344-ADB2-2261765C4F46}">
      <dsp:nvSpPr>
        <dsp:cNvPr id="0" name=""/>
        <dsp:cNvSpPr/>
      </dsp:nvSpPr>
      <dsp:spPr>
        <a:xfrm>
          <a:off x="2285492" y="867"/>
          <a:ext cx="915414" cy="732331"/>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Autoimmune:</a:t>
          </a:r>
          <a:r>
            <a:rPr lang="en-GB" sz="500" b="0" i="0" kern="1200"/>
            <a:t> (systemic lupus erythematosus (SLE) (‘lupus psychosis’); autoimmune encephalitis).</a:t>
          </a:r>
          <a:endParaRPr lang="en-GB" sz="500" kern="1200"/>
        </a:p>
      </dsp:txBody>
      <dsp:txXfrm>
        <a:off x="2306941" y="22316"/>
        <a:ext cx="872516" cy="689433"/>
      </dsp:txXfrm>
    </dsp:sp>
    <dsp:sp modelId="{7D7C3CB6-C203-804D-AE73-BFBD63A344CC}">
      <dsp:nvSpPr>
        <dsp:cNvPr id="0" name=""/>
        <dsp:cNvSpPr/>
      </dsp:nvSpPr>
      <dsp:spPr>
        <a:xfrm rot="18000000">
          <a:off x="2751839" y="1096491"/>
          <a:ext cx="1440902" cy="37270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448C64E-1EF3-F94A-914D-E34F21D24F46}">
      <dsp:nvSpPr>
        <dsp:cNvPr id="0" name=""/>
        <dsp:cNvSpPr/>
      </dsp:nvSpPr>
      <dsp:spPr>
        <a:xfrm>
          <a:off x="3374808" y="292748"/>
          <a:ext cx="915414" cy="732331"/>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Medications: </a:t>
          </a:r>
          <a:r>
            <a:rPr lang="en-GB" sz="500" b="0" i="0" kern="1200"/>
            <a:t>steroids; levodopa (L-dopa); isoniazid; anticholinergics; antihypertensives; anticonvulsants; methylphenidate.</a:t>
          </a:r>
          <a:endParaRPr lang="en-GB" sz="500" kern="1200"/>
        </a:p>
      </dsp:txBody>
      <dsp:txXfrm>
        <a:off x="3396257" y="314197"/>
        <a:ext cx="872516" cy="689433"/>
      </dsp:txXfrm>
    </dsp:sp>
    <dsp:sp modelId="{17ED2D86-1EE6-FC4C-BDF4-4F18E674B3DE}">
      <dsp:nvSpPr>
        <dsp:cNvPr id="0" name=""/>
        <dsp:cNvSpPr/>
      </dsp:nvSpPr>
      <dsp:spPr>
        <a:xfrm rot="19800000">
          <a:off x="3285570" y="1630222"/>
          <a:ext cx="1440902" cy="37270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4E3C1B7-401D-564B-8F7D-8E73901DA0FE}">
      <dsp:nvSpPr>
        <dsp:cNvPr id="0" name=""/>
        <dsp:cNvSpPr/>
      </dsp:nvSpPr>
      <dsp:spPr>
        <a:xfrm>
          <a:off x="4172243" y="1090183"/>
          <a:ext cx="915414" cy="732331"/>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i="0" kern="1200"/>
            <a:t>Drugs of abuse: </a:t>
          </a:r>
          <a:r>
            <a:rPr lang="en-GB" sz="500" b="0" i="0" kern="1200"/>
            <a:t>[novel psychoactive substances (NPS); amphetamines; cocaine; LSD; cannabis; phencyclidine (PCP); opioids].</a:t>
          </a:r>
          <a:endParaRPr lang="en-GB" sz="500" kern="1200"/>
        </a:p>
      </dsp:txBody>
      <dsp:txXfrm>
        <a:off x="4193692" y="1111632"/>
        <a:ext cx="872516" cy="689433"/>
      </dsp:txXfrm>
    </dsp:sp>
    <dsp:sp modelId="{F14B9C7B-9927-E74B-8B74-9769584D7F43}">
      <dsp:nvSpPr>
        <dsp:cNvPr id="0" name=""/>
        <dsp:cNvSpPr/>
      </dsp:nvSpPr>
      <dsp:spPr>
        <a:xfrm>
          <a:off x="3480929" y="2359312"/>
          <a:ext cx="1440902" cy="37270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87F5363-4164-B74B-9EA4-254DF79F5E2A}">
      <dsp:nvSpPr>
        <dsp:cNvPr id="0" name=""/>
        <dsp:cNvSpPr/>
      </dsp:nvSpPr>
      <dsp:spPr>
        <a:xfrm>
          <a:off x="4464124" y="2179499"/>
          <a:ext cx="915414" cy="732331"/>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222250">
            <a:lnSpc>
              <a:spcPct val="90000"/>
            </a:lnSpc>
            <a:spcBef>
              <a:spcPct val="0"/>
            </a:spcBef>
            <a:spcAft>
              <a:spcPct val="35000"/>
            </a:spcAft>
            <a:buNone/>
          </a:pPr>
          <a:r>
            <a:rPr lang="en-GB" sz="500" b="1" kern="1200"/>
            <a:t>Toxins</a:t>
          </a:r>
        </a:p>
      </dsp:txBody>
      <dsp:txXfrm>
        <a:off x="4485573" y="2200948"/>
        <a:ext cx="872516" cy="689433"/>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B642DB-3726-FB4F-B5F4-414EFEFAE178}">
      <dsp:nvSpPr>
        <dsp:cNvPr id="0" name=""/>
        <dsp:cNvSpPr/>
      </dsp:nvSpPr>
      <dsp:spPr>
        <a:xfrm>
          <a:off x="0" y="6157"/>
          <a:ext cx="2265127" cy="586026"/>
        </a:xfrm>
        <a:prstGeom prst="rect">
          <a:avLst/>
        </a:prstGeom>
        <a:solidFill>
          <a:srgbClr val="004371"/>
        </a:solidFill>
        <a:ln w="12700" cap="flat" cmpd="sng" algn="ctr">
          <a:solidFill>
            <a:srgbClr val="00437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marL="0" lvl="0" indent="0" algn="ctr" defTabSz="711200">
            <a:lnSpc>
              <a:spcPct val="90000"/>
            </a:lnSpc>
            <a:spcBef>
              <a:spcPct val="0"/>
            </a:spcBef>
            <a:spcAft>
              <a:spcPct val="35000"/>
            </a:spcAft>
            <a:buNone/>
          </a:pPr>
          <a:r>
            <a:rPr lang="en-GB" sz="1600" b="1" kern="1200"/>
            <a:t>Disorders associated with pregnancy</a:t>
          </a:r>
        </a:p>
      </dsp:txBody>
      <dsp:txXfrm>
        <a:off x="0" y="6157"/>
        <a:ext cx="2265127" cy="586026"/>
      </dsp:txXfrm>
    </dsp:sp>
    <dsp:sp modelId="{5AD96757-A659-3E41-B994-791AD8D509CE}">
      <dsp:nvSpPr>
        <dsp:cNvPr id="0" name=""/>
        <dsp:cNvSpPr/>
      </dsp:nvSpPr>
      <dsp:spPr>
        <a:xfrm>
          <a:off x="0" y="592183"/>
          <a:ext cx="2265127" cy="223992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GB" sz="1400" b="0" i="0" kern="1200"/>
            <a:t>Anxiety/mood symptoms in normal pregnancy</a:t>
          </a:r>
          <a:endParaRPr lang="en-GB" sz="1400" b="0" kern="1200"/>
        </a:p>
        <a:p>
          <a:pPr marL="114300" lvl="1" indent="-114300" algn="l" defTabSz="622300">
            <a:lnSpc>
              <a:spcPct val="90000"/>
            </a:lnSpc>
            <a:spcBef>
              <a:spcPct val="0"/>
            </a:spcBef>
            <a:spcAft>
              <a:spcPct val="15000"/>
            </a:spcAft>
            <a:buChar char="•"/>
          </a:pPr>
          <a:r>
            <a:rPr lang="en-GB" sz="1400" b="0" i="0" kern="1200"/>
            <a:t>Miscarriage and abortion (adjustment disorder/grief reaction with significant depressive symptoms)</a:t>
          </a:r>
          <a:endParaRPr lang="en-GB" sz="1400" b="0" kern="1200"/>
        </a:p>
        <a:p>
          <a:pPr marL="114300" lvl="1" indent="-114300" algn="l" defTabSz="622300">
            <a:lnSpc>
              <a:spcPct val="90000"/>
            </a:lnSpc>
            <a:spcBef>
              <a:spcPct val="0"/>
            </a:spcBef>
            <a:spcAft>
              <a:spcPct val="15000"/>
            </a:spcAft>
            <a:buChar char="•"/>
          </a:pPr>
          <a:r>
            <a:rPr lang="en-GB" sz="1400" b="0" i="0" kern="1200"/>
            <a:t>Pseudocyesis</a:t>
          </a:r>
          <a:endParaRPr lang="en-GB" sz="1400" b="0" kern="1200"/>
        </a:p>
        <a:p>
          <a:pPr marL="114300" lvl="1" indent="-114300" algn="l" defTabSz="622300">
            <a:lnSpc>
              <a:spcPct val="90000"/>
            </a:lnSpc>
            <a:spcBef>
              <a:spcPct val="0"/>
            </a:spcBef>
            <a:spcAft>
              <a:spcPct val="15000"/>
            </a:spcAft>
            <a:buChar char="•"/>
          </a:pPr>
          <a:r>
            <a:rPr lang="en-GB" sz="1400" b="0" i="0" kern="1200"/>
            <a:t>Childbearing in patients with pre-existing mental disorders</a:t>
          </a:r>
          <a:endParaRPr lang="en-GB" sz="1400" b="0" kern="1200"/>
        </a:p>
      </dsp:txBody>
      <dsp:txXfrm>
        <a:off x="0" y="592183"/>
        <a:ext cx="2265127" cy="2239920"/>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71B0AE-BDE5-F84D-9C54-01488FD37A44}">
      <dsp:nvSpPr>
        <dsp:cNvPr id="0" name=""/>
        <dsp:cNvSpPr/>
      </dsp:nvSpPr>
      <dsp:spPr>
        <a:xfrm>
          <a:off x="0" y="14414"/>
          <a:ext cx="2174592" cy="869836"/>
        </a:xfrm>
        <a:prstGeom prst="rect">
          <a:avLst/>
        </a:prstGeom>
        <a:solidFill>
          <a:srgbClr val="EF9D0E"/>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73152" rIns="128016" bIns="73152" numCol="1" spcCol="1270" anchor="ctr" anchorCtr="0">
          <a:noAutofit/>
        </a:bodyPr>
        <a:lstStyle/>
        <a:p>
          <a:pPr marL="0" lvl="0" indent="0" algn="ctr" defTabSz="800100">
            <a:lnSpc>
              <a:spcPct val="90000"/>
            </a:lnSpc>
            <a:spcBef>
              <a:spcPct val="0"/>
            </a:spcBef>
            <a:spcAft>
              <a:spcPct val="35000"/>
            </a:spcAft>
            <a:buNone/>
          </a:pPr>
          <a:r>
            <a:rPr lang="en-GB" sz="1800" b="1" i="0" kern="1200"/>
            <a:t>Disorders related to childbirth</a:t>
          </a:r>
          <a:endParaRPr lang="en-GB" sz="1800" b="0" i="0" kern="1200"/>
        </a:p>
      </dsp:txBody>
      <dsp:txXfrm>
        <a:off x="0" y="14414"/>
        <a:ext cx="2174592" cy="869836"/>
      </dsp:txXfrm>
    </dsp:sp>
    <dsp:sp modelId="{6FD3DD8A-E1D6-0C44-B91F-9E10C6071D58}">
      <dsp:nvSpPr>
        <dsp:cNvPr id="0" name=""/>
        <dsp:cNvSpPr/>
      </dsp:nvSpPr>
      <dsp:spPr>
        <a:xfrm>
          <a:off x="0" y="884251"/>
          <a:ext cx="2174592" cy="1405440"/>
        </a:xfrm>
        <a:prstGeom prst="rect">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GB" sz="1400" b="0" i="0" kern="1200"/>
            <a:t>Baby blues</a:t>
          </a:r>
        </a:p>
        <a:p>
          <a:pPr marL="114300" lvl="1" indent="-114300" algn="l" defTabSz="622300">
            <a:lnSpc>
              <a:spcPct val="90000"/>
            </a:lnSpc>
            <a:spcBef>
              <a:spcPct val="0"/>
            </a:spcBef>
            <a:spcAft>
              <a:spcPct val="15000"/>
            </a:spcAft>
            <a:buChar char="•"/>
          </a:pPr>
          <a:r>
            <a:rPr lang="en-GB" sz="1400" b="0" i="0" kern="1200"/>
            <a:t>Post-natal depression</a:t>
          </a:r>
        </a:p>
        <a:p>
          <a:pPr marL="114300" lvl="1" indent="-114300" algn="l" defTabSz="622300">
            <a:lnSpc>
              <a:spcPct val="90000"/>
            </a:lnSpc>
            <a:spcBef>
              <a:spcPct val="0"/>
            </a:spcBef>
            <a:spcAft>
              <a:spcPct val="15000"/>
            </a:spcAft>
            <a:buChar char="•"/>
          </a:pPr>
          <a:r>
            <a:rPr lang="en-GB" sz="1400" b="0" i="0" kern="1200"/>
            <a:t>Post-partum psychosis</a:t>
          </a:r>
        </a:p>
      </dsp:txBody>
      <dsp:txXfrm>
        <a:off x="0" y="884251"/>
        <a:ext cx="2174592" cy="140544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9C50BC-AE73-F745-AE61-B0CCCBF0A0C4}">
      <dsp:nvSpPr>
        <dsp:cNvPr id="0" name=""/>
        <dsp:cNvSpPr/>
      </dsp:nvSpPr>
      <dsp:spPr>
        <a:xfrm rot="5400000">
          <a:off x="3318200" y="-1238395"/>
          <a:ext cx="8251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28575" rIns="57150" bIns="28575" numCol="1" spcCol="1270" anchor="ctr" anchorCtr="0">
          <a:noAutofit/>
        </a:bodyPr>
        <a:lstStyle/>
        <a:p>
          <a:pPr marL="114300" lvl="1" indent="-114300" algn="l" defTabSz="666750">
            <a:lnSpc>
              <a:spcPct val="90000"/>
            </a:lnSpc>
            <a:spcBef>
              <a:spcPct val="0"/>
            </a:spcBef>
            <a:spcAft>
              <a:spcPct val="15000"/>
            </a:spcAft>
            <a:buChar char="•"/>
          </a:pPr>
          <a:r>
            <a:rPr lang="en-US" sz="1500" kern="1200" dirty="0"/>
            <a:t>Psychomotor activity is elevated in addition to mood lability, agitation, or refusing to cooperate</a:t>
          </a:r>
          <a:endParaRPr lang="en-GB" sz="1500" kern="1200"/>
        </a:p>
      </dsp:txBody>
      <dsp:txXfrm rot="-5400000">
        <a:off x="1975104" y="144979"/>
        <a:ext cx="3471018" cy="744547"/>
      </dsp:txXfrm>
    </dsp:sp>
    <dsp:sp modelId="{91C34D39-0CC6-8141-B201-C9BE7C5A072C}">
      <dsp:nvSpPr>
        <dsp:cNvPr id="0" name=""/>
        <dsp:cNvSpPr/>
      </dsp:nvSpPr>
      <dsp:spPr>
        <a:xfrm>
          <a:off x="0" y="1562"/>
          <a:ext cx="1975104" cy="1031378"/>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n-GB" sz="2500" kern="1200"/>
            <a:t>Hyperactive</a:t>
          </a:r>
        </a:p>
      </dsp:txBody>
      <dsp:txXfrm>
        <a:off x="50348" y="51910"/>
        <a:ext cx="1874408" cy="930682"/>
      </dsp:txXfrm>
    </dsp:sp>
    <dsp:sp modelId="{AC93AC7A-70C7-3849-8266-5F121D0366B7}">
      <dsp:nvSpPr>
        <dsp:cNvPr id="0" name=""/>
        <dsp:cNvSpPr/>
      </dsp:nvSpPr>
      <dsp:spPr>
        <a:xfrm rot="5400000">
          <a:off x="3318200" y="-155447"/>
          <a:ext cx="8251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28575" rIns="57150" bIns="28575" numCol="1" spcCol="1270" anchor="ctr" anchorCtr="0">
          <a:noAutofit/>
        </a:bodyPr>
        <a:lstStyle/>
        <a:p>
          <a:pPr marL="114300" lvl="1" indent="-114300" algn="l" defTabSz="666750">
            <a:lnSpc>
              <a:spcPct val="90000"/>
            </a:lnSpc>
            <a:spcBef>
              <a:spcPct val="0"/>
            </a:spcBef>
            <a:spcAft>
              <a:spcPct val="15000"/>
            </a:spcAft>
            <a:buChar char="•"/>
          </a:pPr>
          <a:r>
            <a:rPr lang="en-US" sz="1500" kern="1200" dirty="0"/>
            <a:t>Psychomotor retardation, sluggishness, lethargy (often misdiagnosed as depression)</a:t>
          </a:r>
          <a:endParaRPr lang="en-GB" sz="1500" kern="1200"/>
        </a:p>
      </dsp:txBody>
      <dsp:txXfrm rot="-5400000">
        <a:off x="1975104" y="1227927"/>
        <a:ext cx="3471018" cy="744547"/>
      </dsp:txXfrm>
    </dsp:sp>
    <dsp:sp modelId="{F69E816F-ABFE-454E-93D7-6161FB5042DB}">
      <dsp:nvSpPr>
        <dsp:cNvPr id="0" name=""/>
        <dsp:cNvSpPr/>
      </dsp:nvSpPr>
      <dsp:spPr>
        <a:xfrm>
          <a:off x="0" y="1084510"/>
          <a:ext cx="1975104" cy="1031378"/>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n-GB" sz="2500" kern="1200"/>
            <a:t>Hypoactive</a:t>
          </a:r>
        </a:p>
      </dsp:txBody>
      <dsp:txXfrm>
        <a:off x="50348" y="1134858"/>
        <a:ext cx="1874408" cy="930682"/>
      </dsp:txXfrm>
    </dsp:sp>
    <dsp:sp modelId="{7361855E-1FB5-F443-9638-091ED0AAAA92}">
      <dsp:nvSpPr>
        <dsp:cNvPr id="0" name=""/>
        <dsp:cNvSpPr/>
      </dsp:nvSpPr>
      <dsp:spPr>
        <a:xfrm rot="5400000">
          <a:off x="3318200" y="927499"/>
          <a:ext cx="8251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28575" rIns="57150" bIns="28575" numCol="1" spcCol="1270" anchor="ctr" anchorCtr="0">
          <a:noAutofit/>
        </a:bodyPr>
        <a:lstStyle/>
        <a:p>
          <a:pPr marL="114300" lvl="1" indent="-114300" algn="l" defTabSz="666750">
            <a:lnSpc>
              <a:spcPct val="90000"/>
            </a:lnSpc>
            <a:spcBef>
              <a:spcPct val="0"/>
            </a:spcBef>
            <a:spcAft>
              <a:spcPct val="15000"/>
            </a:spcAft>
            <a:buChar char="•"/>
          </a:pPr>
          <a:r>
            <a:rPr lang="en-US" sz="1500" kern="1200" dirty="0"/>
            <a:t>Normal psychomotor activity even with disturbed attention and awareness, or someone whose motor activity fluctuates</a:t>
          </a:r>
          <a:endParaRPr lang="en-GB" sz="1500" kern="1200"/>
        </a:p>
      </dsp:txBody>
      <dsp:txXfrm rot="-5400000">
        <a:off x="1975104" y="2310873"/>
        <a:ext cx="3471018" cy="744547"/>
      </dsp:txXfrm>
    </dsp:sp>
    <dsp:sp modelId="{7A56A847-DC9E-BE45-B97F-62AFC1A5E963}">
      <dsp:nvSpPr>
        <dsp:cNvPr id="0" name=""/>
        <dsp:cNvSpPr/>
      </dsp:nvSpPr>
      <dsp:spPr>
        <a:xfrm>
          <a:off x="0" y="2167458"/>
          <a:ext cx="1975104" cy="1031378"/>
        </a:xfrm>
        <a:prstGeom prst="roundRect">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n-GB" sz="2500" kern="1200"/>
            <a:t>Mixed delirum</a:t>
          </a:r>
        </a:p>
      </dsp:txBody>
      <dsp:txXfrm>
        <a:off x="50348" y="2217806"/>
        <a:ext cx="1874408" cy="93068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DC7AB6-94E9-B546-83D4-A1B2D46498D3}">
      <dsp:nvSpPr>
        <dsp:cNvPr id="0" name=""/>
        <dsp:cNvSpPr/>
      </dsp:nvSpPr>
      <dsp:spPr>
        <a:xfrm rot="5400000">
          <a:off x="605734" y="935058"/>
          <a:ext cx="826978" cy="941485"/>
        </a:xfrm>
        <a:prstGeom prst="bentUpArrow">
          <a:avLst>
            <a:gd name="adj1" fmla="val 32840"/>
            <a:gd name="adj2" fmla="val 25000"/>
            <a:gd name="adj3" fmla="val 35780"/>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B3345C-7F82-5546-90D8-92A7314DA681}">
      <dsp:nvSpPr>
        <dsp:cNvPr id="0" name=""/>
        <dsp:cNvSpPr/>
      </dsp:nvSpPr>
      <dsp:spPr>
        <a:xfrm>
          <a:off x="386634" y="18336"/>
          <a:ext cx="1392144" cy="974456"/>
        </a:xfrm>
        <a:prstGeom prst="roundRect">
          <a:avLst>
            <a:gd name="adj" fmla="val 1667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GB" sz="1700" kern="1200"/>
            <a:t>Thiamine deficiency</a:t>
          </a:r>
        </a:p>
      </dsp:txBody>
      <dsp:txXfrm>
        <a:off x="434212" y="65914"/>
        <a:ext cx="1296988" cy="879300"/>
      </dsp:txXfrm>
    </dsp:sp>
    <dsp:sp modelId="{AA04BB00-96D4-E442-946F-35D2B17D8B1E}">
      <dsp:nvSpPr>
        <dsp:cNvPr id="0" name=""/>
        <dsp:cNvSpPr/>
      </dsp:nvSpPr>
      <dsp:spPr>
        <a:xfrm>
          <a:off x="1778779" y="111272"/>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GB" sz="700" kern="1200"/>
            <a:t>Decreased</a:t>
          </a:r>
        </a:p>
        <a:p>
          <a:pPr marL="57150" lvl="1" indent="-57150" algn="l" defTabSz="311150">
            <a:lnSpc>
              <a:spcPct val="90000"/>
            </a:lnSpc>
            <a:spcBef>
              <a:spcPct val="0"/>
            </a:spcBef>
            <a:spcAft>
              <a:spcPct val="15000"/>
            </a:spcAft>
            <a:buChar char="•"/>
          </a:pPr>
          <a:r>
            <a:rPr lang="en-GB" sz="700" kern="1200"/>
            <a:t>efficiency in the</a:t>
          </a:r>
        </a:p>
        <a:p>
          <a:pPr marL="57150" lvl="1" indent="-57150" algn="l" defTabSz="311150">
            <a:lnSpc>
              <a:spcPct val="90000"/>
            </a:lnSpc>
            <a:spcBef>
              <a:spcPct val="0"/>
            </a:spcBef>
            <a:spcAft>
              <a:spcPct val="15000"/>
            </a:spcAft>
            <a:buChar char="•"/>
          </a:pPr>
          <a:r>
            <a:rPr lang="en-GB" sz="700" kern="1200"/>
            <a:t>TCA cycle</a:t>
          </a:r>
        </a:p>
      </dsp:txBody>
      <dsp:txXfrm>
        <a:off x="1778779" y="111272"/>
        <a:ext cx="1012513" cy="787598"/>
      </dsp:txXfrm>
    </dsp:sp>
    <dsp:sp modelId="{267A1A46-BCDF-854C-B9CE-415174E44523}">
      <dsp:nvSpPr>
        <dsp:cNvPr id="0" name=""/>
        <dsp:cNvSpPr/>
      </dsp:nvSpPr>
      <dsp:spPr>
        <a:xfrm rot="5400000">
          <a:off x="1759969" y="2029694"/>
          <a:ext cx="826978" cy="941485"/>
        </a:xfrm>
        <a:prstGeom prst="bentUpArrow">
          <a:avLst>
            <a:gd name="adj1" fmla="val 32840"/>
            <a:gd name="adj2" fmla="val 25000"/>
            <a:gd name="adj3" fmla="val 35780"/>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2381094-F333-7447-9FFD-FB3BEBB475D1}">
      <dsp:nvSpPr>
        <dsp:cNvPr id="0" name=""/>
        <dsp:cNvSpPr/>
      </dsp:nvSpPr>
      <dsp:spPr>
        <a:xfrm>
          <a:off x="1540870" y="1112971"/>
          <a:ext cx="1392144" cy="974456"/>
        </a:xfrm>
        <a:prstGeom prst="roundRect">
          <a:avLst>
            <a:gd name="adj" fmla="val 1667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GB" sz="1700" kern="1200"/>
            <a:t>Oedema</a:t>
          </a:r>
        </a:p>
      </dsp:txBody>
      <dsp:txXfrm>
        <a:off x="1588448" y="1160549"/>
        <a:ext cx="1296988" cy="879300"/>
      </dsp:txXfrm>
    </dsp:sp>
    <dsp:sp modelId="{0F8684D9-8A57-7C45-A59C-6209A5D02769}">
      <dsp:nvSpPr>
        <dsp:cNvPr id="0" name=""/>
        <dsp:cNvSpPr/>
      </dsp:nvSpPr>
      <dsp:spPr>
        <a:xfrm>
          <a:off x="2933015" y="1205908"/>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GB" sz="700" kern="1200"/>
            <a:t>Cytotoxic and</a:t>
          </a:r>
        </a:p>
        <a:p>
          <a:pPr marL="57150" lvl="1" indent="-57150" algn="l" defTabSz="311150">
            <a:lnSpc>
              <a:spcPct val="90000"/>
            </a:lnSpc>
            <a:spcBef>
              <a:spcPct val="0"/>
            </a:spcBef>
            <a:spcAft>
              <a:spcPct val="15000"/>
            </a:spcAft>
            <a:buChar char="•"/>
          </a:pPr>
          <a:r>
            <a:rPr lang="en-GB" sz="700" kern="1200"/>
            <a:t>vasogenic</a:t>
          </a:r>
        </a:p>
        <a:p>
          <a:pPr marL="57150" lvl="1" indent="-57150" algn="l" defTabSz="311150">
            <a:lnSpc>
              <a:spcPct val="90000"/>
            </a:lnSpc>
            <a:spcBef>
              <a:spcPct val="0"/>
            </a:spcBef>
            <a:spcAft>
              <a:spcPct val="15000"/>
            </a:spcAft>
            <a:buChar char="•"/>
          </a:pPr>
          <a:r>
            <a:rPr lang="en-GB" sz="700" kern="1200"/>
            <a:t>through</a:t>
          </a:r>
        </a:p>
        <a:p>
          <a:pPr marL="57150" lvl="1" indent="-57150" algn="l" defTabSz="311150">
            <a:lnSpc>
              <a:spcPct val="90000"/>
            </a:lnSpc>
            <a:spcBef>
              <a:spcPct val="0"/>
            </a:spcBef>
            <a:spcAft>
              <a:spcPct val="15000"/>
            </a:spcAft>
            <a:buChar char="•"/>
          </a:pPr>
          <a:r>
            <a:rPr lang="en-GB" sz="700" kern="1200"/>
            <a:t>accumulation of</a:t>
          </a:r>
        </a:p>
        <a:p>
          <a:pPr marL="57150" lvl="1" indent="-57150" algn="l" defTabSz="311150">
            <a:lnSpc>
              <a:spcPct val="90000"/>
            </a:lnSpc>
            <a:spcBef>
              <a:spcPct val="0"/>
            </a:spcBef>
            <a:spcAft>
              <a:spcPct val="15000"/>
            </a:spcAft>
            <a:buChar char="•"/>
          </a:pPr>
          <a:r>
            <a:rPr lang="en-GB" sz="700" kern="1200"/>
            <a:t>intermediate</a:t>
          </a:r>
        </a:p>
        <a:p>
          <a:pPr marL="57150" lvl="1" indent="-57150" algn="l" defTabSz="311150">
            <a:lnSpc>
              <a:spcPct val="90000"/>
            </a:lnSpc>
            <a:spcBef>
              <a:spcPct val="0"/>
            </a:spcBef>
            <a:spcAft>
              <a:spcPct val="15000"/>
            </a:spcAft>
            <a:buChar char="•"/>
          </a:pPr>
          <a:r>
            <a:rPr lang="en-GB" sz="700" kern="1200"/>
            <a:t>metabolites</a:t>
          </a:r>
        </a:p>
      </dsp:txBody>
      <dsp:txXfrm>
        <a:off x="2933015" y="1205908"/>
        <a:ext cx="1012513" cy="787598"/>
      </dsp:txXfrm>
    </dsp:sp>
    <dsp:sp modelId="{2B3AF5F7-ABF2-8B44-B2F1-BB666B90346E}">
      <dsp:nvSpPr>
        <dsp:cNvPr id="0" name=""/>
        <dsp:cNvSpPr/>
      </dsp:nvSpPr>
      <dsp:spPr>
        <a:xfrm>
          <a:off x="2695106" y="2207607"/>
          <a:ext cx="1392144" cy="974456"/>
        </a:xfrm>
        <a:prstGeom prst="roundRect">
          <a:avLst>
            <a:gd name="adj" fmla="val 1667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GB" sz="1700" kern="1200"/>
            <a:t>Indirect neuronal cell death</a:t>
          </a:r>
        </a:p>
      </dsp:txBody>
      <dsp:txXfrm>
        <a:off x="2742684" y="2255185"/>
        <a:ext cx="1296988" cy="879300"/>
      </dsp:txXfrm>
    </dsp:sp>
    <dsp:sp modelId="{63A439DD-921A-B34C-9021-42B4AF59F36F}">
      <dsp:nvSpPr>
        <dsp:cNvPr id="0" name=""/>
        <dsp:cNvSpPr/>
      </dsp:nvSpPr>
      <dsp:spPr>
        <a:xfrm>
          <a:off x="4087251" y="2300544"/>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355600">
            <a:lnSpc>
              <a:spcPct val="90000"/>
            </a:lnSpc>
            <a:spcBef>
              <a:spcPct val="0"/>
            </a:spcBef>
            <a:spcAft>
              <a:spcPct val="15000"/>
            </a:spcAft>
            <a:buChar char="•"/>
          </a:pPr>
          <a:r>
            <a:rPr lang="en-GB" sz="800" kern="1200"/>
            <a:t>Predilection</a:t>
          </a:r>
        </a:p>
        <a:p>
          <a:pPr marL="57150" lvl="1" indent="-57150" algn="l" defTabSz="355600">
            <a:lnSpc>
              <a:spcPct val="90000"/>
            </a:lnSpc>
            <a:spcBef>
              <a:spcPct val="0"/>
            </a:spcBef>
            <a:spcAft>
              <a:spcPct val="15000"/>
            </a:spcAft>
            <a:buChar char="•"/>
          </a:pPr>
          <a:r>
            <a:rPr lang="en-GB" sz="800" kern="1200"/>
            <a:t>towards the</a:t>
          </a:r>
        </a:p>
        <a:p>
          <a:pPr marL="57150" lvl="1" indent="-57150" algn="l" defTabSz="355600">
            <a:lnSpc>
              <a:spcPct val="90000"/>
            </a:lnSpc>
            <a:spcBef>
              <a:spcPct val="0"/>
            </a:spcBef>
            <a:spcAft>
              <a:spcPct val="15000"/>
            </a:spcAft>
            <a:buChar char="•"/>
          </a:pPr>
          <a:r>
            <a:rPr lang="en-GB" sz="800" kern="1200"/>
            <a:t>mid-brain and</a:t>
          </a:r>
        </a:p>
        <a:p>
          <a:pPr marL="57150" lvl="1" indent="-57150" algn="l" defTabSz="355600">
            <a:lnSpc>
              <a:spcPct val="90000"/>
            </a:lnSpc>
            <a:spcBef>
              <a:spcPct val="0"/>
            </a:spcBef>
            <a:spcAft>
              <a:spcPct val="15000"/>
            </a:spcAft>
            <a:buChar char="•"/>
          </a:pPr>
          <a:r>
            <a:rPr lang="en-GB" sz="800" kern="1200"/>
            <a:t>cerebellar</a:t>
          </a:r>
        </a:p>
        <a:p>
          <a:pPr marL="57150" lvl="1" indent="-57150" algn="l" defTabSz="355600">
            <a:lnSpc>
              <a:spcPct val="90000"/>
            </a:lnSpc>
            <a:spcBef>
              <a:spcPct val="0"/>
            </a:spcBef>
            <a:spcAft>
              <a:spcPct val="15000"/>
            </a:spcAft>
            <a:buChar char="•"/>
          </a:pPr>
          <a:r>
            <a:rPr lang="en-GB" sz="800" kern="1200"/>
            <a:t>purkinje cells</a:t>
          </a:r>
        </a:p>
      </dsp:txBody>
      <dsp:txXfrm>
        <a:off x="4087251" y="2300544"/>
        <a:ext cx="1012513" cy="7875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C1DED9-0A87-BB4E-9C89-CC5D29D5959E}">
      <dsp:nvSpPr>
        <dsp:cNvPr id="0" name=""/>
        <dsp:cNvSpPr/>
      </dsp:nvSpPr>
      <dsp:spPr>
        <a:xfrm>
          <a:off x="26" y="805"/>
          <a:ext cx="2563713" cy="958869"/>
        </a:xfrm>
        <a:prstGeom prst="rect">
          <a:avLst/>
        </a:prstGeom>
        <a:solidFill>
          <a:srgbClr val="004371"/>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t>Mania / manic episode</a:t>
          </a:r>
        </a:p>
        <a:p>
          <a:pPr marL="0" lvl="0" indent="0" algn="ctr" defTabSz="400050">
            <a:lnSpc>
              <a:spcPct val="90000"/>
            </a:lnSpc>
            <a:spcBef>
              <a:spcPct val="0"/>
            </a:spcBef>
            <a:spcAft>
              <a:spcPct val="35000"/>
            </a:spcAft>
            <a:buNone/>
          </a:pPr>
          <a:r>
            <a:rPr lang="en-GB" sz="600" b="0" i="0" kern="1200"/>
            <a:t>A distinct period of abnormally and persistently elevated, expansive, or irritable mood, with 3 or more characteristic symptoms of mania. DSM-5, ICD-10, and ICD-11 specify the episode should last at least 1 week, or less if admission to hospital is necessary.</a:t>
          </a:r>
          <a:r>
            <a:rPr lang="en-GB" sz="600" kern="1200"/>
            <a:t> </a:t>
          </a:r>
        </a:p>
      </dsp:txBody>
      <dsp:txXfrm>
        <a:off x="26" y="805"/>
        <a:ext cx="2563713" cy="958869"/>
      </dsp:txXfrm>
    </dsp:sp>
    <dsp:sp modelId="{8524C4A2-1D3A-6A42-AD77-8946FBC840DC}">
      <dsp:nvSpPr>
        <dsp:cNvPr id="0" name=""/>
        <dsp:cNvSpPr/>
      </dsp:nvSpPr>
      <dsp:spPr>
        <a:xfrm>
          <a:off x="26" y="959674"/>
          <a:ext cx="2563713" cy="223992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Font typeface="Symbol" pitchFamily="2" charset="2"/>
            <a:buChar char=""/>
          </a:pPr>
          <a:r>
            <a:rPr lang="en-GB" sz="600" kern="1200"/>
            <a:t>Elevated mood (out of keeping with circumstances).</a:t>
          </a:r>
        </a:p>
        <a:p>
          <a:pPr marL="57150" lvl="1" indent="-57150" algn="l" defTabSz="266700">
            <a:lnSpc>
              <a:spcPct val="90000"/>
            </a:lnSpc>
            <a:spcBef>
              <a:spcPct val="0"/>
            </a:spcBef>
            <a:spcAft>
              <a:spcPct val="15000"/>
            </a:spcAft>
            <a:buFont typeface="Symbol" pitchFamily="2" charset="2"/>
            <a:buChar char=""/>
          </a:pPr>
          <a:r>
            <a:rPr lang="en-GB" sz="600" kern="1200"/>
            <a:t>Increased energy, which may manifest as: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Over-activity.</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Reduced need for sleep.</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Formal thought disorder which may manifest as: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Pressured speech.</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Flight of ideas.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Racing thoughts.</a:t>
          </a:r>
        </a:p>
        <a:p>
          <a:pPr marL="57150" lvl="1" indent="-57150" algn="l" defTabSz="266700">
            <a:lnSpc>
              <a:spcPct val="90000"/>
            </a:lnSpc>
            <a:spcBef>
              <a:spcPct val="0"/>
            </a:spcBef>
            <a:spcAft>
              <a:spcPct val="15000"/>
            </a:spcAft>
            <a:buFont typeface="Symbol" pitchFamily="2" charset="2"/>
            <a:buChar char=""/>
          </a:pPr>
          <a:r>
            <a:rPr lang="en-GB" sz="600" kern="1200"/>
            <a:t>Increased self-esteem, evident as: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Over-optimistic ideation.</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Grandiosity.</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Reduced social inhibitions.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Over-familiarity (which may be overly amorous).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Facetiousness.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Reduced attention/i distractibility.</a:t>
          </a:r>
        </a:p>
        <a:p>
          <a:pPr marL="57150" lvl="1" indent="-57150" algn="l" defTabSz="266700">
            <a:lnSpc>
              <a:spcPct val="90000"/>
            </a:lnSpc>
            <a:spcBef>
              <a:spcPct val="0"/>
            </a:spcBef>
            <a:spcAft>
              <a:spcPct val="15000"/>
            </a:spcAft>
            <a:buFont typeface="Symbol" pitchFamily="2" charset="2"/>
            <a:buChar char=""/>
          </a:pPr>
          <a:r>
            <a:rPr lang="en-GB" sz="600" kern="1200"/>
            <a:t>Tendency to engage in behaviour that may have serious consequences: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Preoccupation with extravagant, impracticable schemes.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Spending recklessly.</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Inappropriate sexual encounters.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Other behavioural manifestations, including excitement, irritability, aggressiveness, and suspiciousness.</a:t>
          </a:r>
        </a:p>
        <a:p>
          <a:pPr marL="114300" lvl="2" indent="-57150" algn="l" defTabSz="266700">
            <a:lnSpc>
              <a:spcPct val="90000"/>
            </a:lnSpc>
            <a:spcBef>
              <a:spcPct val="0"/>
            </a:spcBef>
            <a:spcAft>
              <a:spcPct val="15000"/>
            </a:spcAft>
            <a:buFont typeface="Courier New" panose="02070309020205020404" pitchFamily="49" charset="0"/>
            <a:buChar char="o"/>
          </a:pPr>
          <a:r>
            <a:rPr lang="en-GB" sz="600" kern="1200"/>
            <a:t>Marked disruption of work, usual social activities, and family life.</a:t>
          </a:r>
        </a:p>
      </dsp:txBody>
      <dsp:txXfrm>
        <a:off x="26" y="959674"/>
        <a:ext cx="2563713" cy="2239920"/>
      </dsp:txXfrm>
    </dsp:sp>
    <dsp:sp modelId="{DD1CB7D7-DC93-5D49-80A3-16C7A2B8C42B}">
      <dsp:nvSpPr>
        <dsp:cNvPr id="0" name=""/>
        <dsp:cNvSpPr/>
      </dsp:nvSpPr>
      <dsp:spPr>
        <a:xfrm>
          <a:off x="2922659" y="805"/>
          <a:ext cx="2563713" cy="958869"/>
        </a:xfrm>
        <a:prstGeom prst="rect">
          <a:avLst/>
        </a:prstGeom>
        <a:solidFill>
          <a:srgbClr val="004371"/>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t>Hypomania</a:t>
          </a:r>
        </a:p>
        <a:p>
          <a:pPr marL="0" lvl="0" indent="0" algn="ctr" defTabSz="400050">
            <a:lnSpc>
              <a:spcPct val="90000"/>
            </a:lnSpc>
            <a:spcBef>
              <a:spcPct val="0"/>
            </a:spcBef>
            <a:spcAft>
              <a:spcPct val="35000"/>
            </a:spcAft>
            <a:buNone/>
          </a:pPr>
          <a:r>
            <a:rPr lang="en-GB" sz="600" b="0" i="0" kern="1200"/>
            <a:t>According to the DSM-5/ICD-10 criteria or ICD-11 criteria, an individual must display three or more characteristic symptoms lasting for a minimum of 4 days (DSM-5/ICD-10) or "several" days (ICD-11). These symptoms must be noticeably distinct from an individual's typical mood, as confirmed by a third-party source. It is important to note that these symptoms must not be severe enough to disrupt social or occupational functioning, necessitate hospitalization, or involve psychotic features.</a:t>
          </a:r>
        </a:p>
        <a:p>
          <a:pPr marL="0" lvl="0" indent="0" algn="ctr" defTabSz="400050">
            <a:lnSpc>
              <a:spcPct val="90000"/>
            </a:lnSpc>
            <a:spcBef>
              <a:spcPct val="0"/>
            </a:spcBef>
            <a:spcAft>
              <a:spcPct val="35000"/>
            </a:spcAft>
            <a:buNone/>
          </a:pPr>
          <a:endParaRPr lang="en-GB" sz="600" b="1" kern="1200"/>
        </a:p>
      </dsp:txBody>
      <dsp:txXfrm>
        <a:off x="2922659" y="805"/>
        <a:ext cx="2563713" cy="958869"/>
      </dsp:txXfrm>
    </dsp:sp>
    <dsp:sp modelId="{98B43E14-4EEF-7B41-BCFD-C62492FD2A39}">
      <dsp:nvSpPr>
        <dsp:cNvPr id="0" name=""/>
        <dsp:cNvSpPr/>
      </dsp:nvSpPr>
      <dsp:spPr>
        <a:xfrm>
          <a:off x="2922659" y="959674"/>
          <a:ext cx="2563713" cy="223992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Font typeface="Symbol" pitchFamily="2" charset="2"/>
            <a:buChar char=""/>
          </a:pPr>
          <a:r>
            <a:rPr lang="en-GB" sz="600" kern="1200"/>
            <a:t>Mildly elevated, expansive, or irritable mood.</a:t>
          </a:r>
        </a:p>
        <a:p>
          <a:pPr marL="57150" lvl="1" indent="-57150" algn="l" defTabSz="266700">
            <a:lnSpc>
              <a:spcPct val="90000"/>
            </a:lnSpc>
            <a:spcBef>
              <a:spcPct val="0"/>
            </a:spcBef>
            <a:spcAft>
              <a:spcPct val="15000"/>
            </a:spcAft>
            <a:buFont typeface="Symbol" pitchFamily="2" charset="2"/>
            <a:buChar char=""/>
          </a:pPr>
          <a:r>
            <a:rPr lang="en-GB" sz="600" kern="1200"/>
            <a:t>Increased energy and activity.</a:t>
          </a:r>
        </a:p>
        <a:p>
          <a:pPr marL="57150" lvl="1" indent="-57150" algn="l" defTabSz="266700">
            <a:lnSpc>
              <a:spcPct val="90000"/>
            </a:lnSpc>
            <a:spcBef>
              <a:spcPct val="0"/>
            </a:spcBef>
            <a:spcAft>
              <a:spcPct val="15000"/>
            </a:spcAft>
            <a:buFont typeface="Symbol" pitchFamily="2" charset="2"/>
            <a:buChar char=""/>
          </a:pPr>
          <a:r>
            <a:rPr lang="en-GB" sz="600" kern="1200"/>
            <a:t>Marked feelings of well-being, physical, and mental efficiency.</a:t>
          </a:r>
        </a:p>
        <a:p>
          <a:pPr marL="57150" lvl="1" indent="-57150" algn="l" defTabSz="266700">
            <a:lnSpc>
              <a:spcPct val="90000"/>
            </a:lnSpc>
            <a:spcBef>
              <a:spcPct val="0"/>
            </a:spcBef>
            <a:spcAft>
              <a:spcPct val="15000"/>
            </a:spcAft>
            <a:buFont typeface="Symbol" pitchFamily="2" charset="2"/>
            <a:buChar char=""/>
          </a:pPr>
          <a:r>
            <a:rPr lang="en-GB" sz="600" kern="1200"/>
            <a:t>Increased self-esteem.</a:t>
          </a:r>
        </a:p>
        <a:p>
          <a:pPr marL="57150" lvl="1" indent="-57150" algn="l" defTabSz="266700">
            <a:lnSpc>
              <a:spcPct val="90000"/>
            </a:lnSpc>
            <a:spcBef>
              <a:spcPct val="0"/>
            </a:spcBef>
            <a:spcAft>
              <a:spcPct val="15000"/>
            </a:spcAft>
            <a:buFont typeface="Symbol" pitchFamily="2" charset="2"/>
            <a:buChar char=""/>
          </a:pPr>
          <a:r>
            <a:rPr lang="en-GB" sz="600" kern="1200"/>
            <a:t>Sociability.</a:t>
          </a:r>
        </a:p>
        <a:p>
          <a:pPr marL="57150" lvl="1" indent="-57150" algn="l" defTabSz="266700">
            <a:lnSpc>
              <a:spcPct val="90000"/>
            </a:lnSpc>
            <a:spcBef>
              <a:spcPct val="0"/>
            </a:spcBef>
            <a:spcAft>
              <a:spcPct val="15000"/>
            </a:spcAft>
            <a:buFont typeface="Symbol" pitchFamily="2" charset="2"/>
            <a:buChar char=""/>
          </a:pPr>
          <a:r>
            <a:rPr lang="en-GB" sz="600" kern="1200"/>
            <a:t>Talkativeness.</a:t>
          </a:r>
        </a:p>
        <a:p>
          <a:pPr marL="57150" lvl="1" indent="-57150" algn="l" defTabSz="266700">
            <a:lnSpc>
              <a:spcPct val="90000"/>
            </a:lnSpc>
            <a:spcBef>
              <a:spcPct val="0"/>
            </a:spcBef>
            <a:spcAft>
              <a:spcPct val="15000"/>
            </a:spcAft>
            <a:buFont typeface="Symbol" pitchFamily="2" charset="2"/>
            <a:buChar char=""/>
          </a:pPr>
          <a:r>
            <a:rPr lang="en-GB" sz="600" kern="1200"/>
            <a:t>Over-familiarity.</a:t>
          </a:r>
        </a:p>
        <a:p>
          <a:pPr marL="57150" lvl="1" indent="-57150" algn="l" defTabSz="266700">
            <a:lnSpc>
              <a:spcPct val="90000"/>
            </a:lnSpc>
            <a:spcBef>
              <a:spcPct val="0"/>
            </a:spcBef>
            <a:spcAft>
              <a:spcPct val="15000"/>
            </a:spcAft>
            <a:buFont typeface="Symbol" pitchFamily="2" charset="2"/>
            <a:buChar char=""/>
          </a:pPr>
          <a:r>
            <a:rPr lang="en-GB" sz="600" kern="1200"/>
            <a:t>Increased sex drive.</a:t>
          </a:r>
        </a:p>
        <a:p>
          <a:pPr marL="57150" lvl="1" indent="-57150" algn="l" defTabSz="266700">
            <a:lnSpc>
              <a:spcPct val="90000"/>
            </a:lnSpc>
            <a:spcBef>
              <a:spcPct val="0"/>
            </a:spcBef>
            <a:spcAft>
              <a:spcPct val="15000"/>
            </a:spcAft>
            <a:buFont typeface="Symbol" pitchFamily="2" charset="2"/>
            <a:buChar char=""/>
          </a:pPr>
          <a:r>
            <a:rPr lang="en-GB" sz="600" kern="1200"/>
            <a:t>Reduced need for sleep.</a:t>
          </a:r>
        </a:p>
        <a:p>
          <a:pPr marL="57150" lvl="1" indent="-57150" algn="l" defTabSz="266700">
            <a:lnSpc>
              <a:spcPct val="90000"/>
            </a:lnSpc>
            <a:spcBef>
              <a:spcPct val="0"/>
            </a:spcBef>
            <a:spcAft>
              <a:spcPct val="15000"/>
            </a:spcAft>
            <a:buFont typeface="Symbol" pitchFamily="2" charset="2"/>
            <a:buChar char=""/>
          </a:pPr>
          <a:r>
            <a:rPr lang="en-GB" sz="600" kern="1200"/>
            <a:t>Difficulty in focusing on one task alone (tasks often started, but not finished).</a:t>
          </a:r>
        </a:p>
      </dsp:txBody>
      <dsp:txXfrm>
        <a:off x="2922659" y="959674"/>
        <a:ext cx="2563713" cy="2239920"/>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B2CA70-C6A5-BA40-B671-506D35368BC6}">
      <dsp:nvSpPr>
        <dsp:cNvPr id="0" name=""/>
        <dsp:cNvSpPr/>
      </dsp:nvSpPr>
      <dsp:spPr>
        <a:xfrm>
          <a:off x="2062" y="297208"/>
          <a:ext cx="1240333" cy="453559"/>
        </a:xfrm>
        <a:prstGeom prst="rect">
          <a:avLst/>
        </a:prstGeom>
        <a:solidFill>
          <a:srgbClr val="004371"/>
        </a:solidFill>
        <a:ln w="12700" cap="flat" cmpd="sng" algn="ctr">
          <a:solidFill>
            <a:srgbClr val="00437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i="0" kern="1200"/>
            <a:t>Enhancing statistical power:</a:t>
          </a:r>
          <a:endParaRPr lang="en-GB" sz="900" b="1" kern="1200"/>
        </a:p>
      </dsp:txBody>
      <dsp:txXfrm>
        <a:off x="2062" y="297208"/>
        <a:ext cx="1240333" cy="453559"/>
      </dsp:txXfrm>
    </dsp:sp>
    <dsp:sp modelId="{B641CCF5-D67A-2C4B-9EBF-FF69E2A3D5F9}">
      <dsp:nvSpPr>
        <dsp:cNvPr id="0" name=""/>
        <dsp:cNvSpPr/>
      </dsp:nvSpPr>
      <dsp:spPr>
        <a:xfrm>
          <a:off x="2062" y="750768"/>
          <a:ext cx="1240333" cy="215242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b="0" i="0" kern="1200"/>
            <a:t>Meta-analysis combines data from multiple studies, increasing the sample size and, as a result, enhancing the statistical power of the analysis. This increased power makes it possible to detect smaller or more subtle effects that individual studies may not have the power to detect.</a:t>
          </a:r>
          <a:endParaRPr lang="en-GB" sz="900" kern="1200"/>
        </a:p>
      </dsp:txBody>
      <dsp:txXfrm>
        <a:off x="2062" y="750768"/>
        <a:ext cx="1240333" cy="2152423"/>
      </dsp:txXfrm>
    </dsp:sp>
    <dsp:sp modelId="{7942429A-0C56-0043-AEEA-389BF67907E0}">
      <dsp:nvSpPr>
        <dsp:cNvPr id="0" name=""/>
        <dsp:cNvSpPr/>
      </dsp:nvSpPr>
      <dsp:spPr>
        <a:xfrm>
          <a:off x="1416043" y="297208"/>
          <a:ext cx="1240333" cy="453559"/>
        </a:xfrm>
        <a:prstGeom prst="rect">
          <a:avLst/>
        </a:prstGeom>
        <a:solidFill>
          <a:srgbClr val="004371"/>
        </a:solidFill>
        <a:ln w="12700" cap="flat" cmpd="sng" algn="ctr">
          <a:solidFill>
            <a:srgbClr val="00437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i="0" kern="1200"/>
            <a:t>Addressing inconsistencies:</a:t>
          </a:r>
          <a:endParaRPr lang="en-GB" sz="900" b="1" kern="1200"/>
        </a:p>
      </dsp:txBody>
      <dsp:txXfrm>
        <a:off x="1416043" y="297208"/>
        <a:ext cx="1240333" cy="453559"/>
      </dsp:txXfrm>
    </dsp:sp>
    <dsp:sp modelId="{F5617B13-2B7C-3D41-A735-740DF40D1DBC}">
      <dsp:nvSpPr>
        <dsp:cNvPr id="0" name=""/>
        <dsp:cNvSpPr/>
      </dsp:nvSpPr>
      <dsp:spPr>
        <a:xfrm>
          <a:off x="1416043" y="750768"/>
          <a:ext cx="1240333" cy="215242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b="0" i="0" kern="1200"/>
            <a:t>Meta-analysis can help identify and explain inconsistencies between the results of different studies, such as variations in study design, population, or intervention. By combining and analyzing data from various studies, it is possible to identify trends and patterns that may not be apparent from individual studies.</a:t>
          </a:r>
          <a:endParaRPr lang="en-GB" sz="900" kern="1200"/>
        </a:p>
      </dsp:txBody>
      <dsp:txXfrm>
        <a:off x="1416043" y="750768"/>
        <a:ext cx="1240333" cy="2152423"/>
      </dsp:txXfrm>
    </dsp:sp>
    <dsp:sp modelId="{9C9BFFA4-72AE-A347-9434-E3E61C08A40E}">
      <dsp:nvSpPr>
        <dsp:cNvPr id="0" name=""/>
        <dsp:cNvSpPr/>
      </dsp:nvSpPr>
      <dsp:spPr>
        <a:xfrm>
          <a:off x="2830023" y="297208"/>
          <a:ext cx="1240333" cy="453559"/>
        </a:xfrm>
        <a:prstGeom prst="rect">
          <a:avLst/>
        </a:prstGeom>
        <a:solidFill>
          <a:srgbClr val="004371"/>
        </a:solidFill>
        <a:ln w="12700" cap="flat" cmpd="sng" algn="ctr">
          <a:solidFill>
            <a:srgbClr val="00437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i="0" kern="1200"/>
            <a:t>Estimating effect size:</a:t>
          </a:r>
          <a:endParaRPr lang="en-GB" sz="900" b="1" kern="1200"/>
        </a:p>
      </dsp:txBody>
      <dsp:txXfrm>
        <a:off x="2830023" y="297208"/>
        <a:ext cx="1240333" cy="453559"/>
      </dsp:txXfrm>
    </dsp:sp>
    <dsp:sp modelId="{F5353DDD-2C9B-734E-9B8A-AC9FE51BADFD}">
      <dsp:nvSpPr>
        <dsp:cNvPr id="0" name=""/>
        <dsp:cNvSpPr/>
      </dsp:nvSpPr>
      <dsp:spPr>
        <a:xfrm>
          <a:off x="2830023" y="750768"/>
          <a:ext cx="1240333" cy="215242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b="0" i="0" kern="1200"/>
            <a:t>Meta-analysis provides an estimate of the overall effect size, which is useful for determining the clinical significance of a particular intervention or treatment. This pooled effect size can help inform evidence-based practice and policy decisions.</a:t>
          </a:r>
          <a:endParaRPr lang="en-GB" sz="900" kern="1200"/>
        </a:p>
      </dsp:txBody>
      <dsp:txXfrm>
        <a:off x="2830023" y="750768"/>
        <a:ext cx="1240333" cy="2152423"/>
      </dsp:txXfrm>
    </dsp:sp>
    <dsp:sp modelId="{C866BDED-2A86-3946-99FF-7A610228349E}">
      <dsp:nvSpPr>
        <dsp:cNvPr id="0" name=""/>
        <dsp:cNvSpPr/>
      </dsp:nvSpPr>
      <dsp:spPr>
        <a:xfrm>
          <a:off x="4244003" y="297208"/>
          <a:ext cx="1240333" cy="453559"/>
        </a:xfrm>
        <a:prstGeom prst="rect">
          <a:avLst/>
        </a:prstGeom>
        <a:solidFill>
          <a:srgbClr val="004371"/>
        </a:solidFill>
        <a:ln w="12700" cap="flat" cmpd="sng" algn="ctr">
          <a:solidFill>
            <a:srgbClr val="00437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i="0" kern="1200"/>
            <a:t>Identifying gaps and areas for future research:</a:t>
          </a:r>
          <a:endParaRPr lang="en-GB" sz="900" b="1" kern="1200"/>
        </a:p>
      </dsp:txBody>
      <dsp:txXfrm>
        <a:off x="4244003" y="297208"/>
        <a:ext cx="1240333" cy="453559"/>
      </dsp:txXfrm>
    </dsp:sp>
    <dsp:sp modelId="{6E335975-B346-A241-923D-8BADA02EB062}">
      <dsp:nvSpPr>
        <dsp:cNvPr id="0" name=""/>
        <dsp:cNvSpPr/>
      </dsp:nvSpPr>
      <dsp:spPr>
        <a:xfrm>
          <a:off x="4244003" y="750768"/>
          <a:ext cx="1240333" cy="215242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b="0" i="0" kern="1200"/>
            <a:t>By systematically reviewing and synthesizing the existing literature, meta-analysis can help identify areas where more research is needed or where the current evidence is weak. This can guide researchers in designing and conducting future studies to address these gaps.</a:t>
          </a:r>
          <a:endParaRPr lang="en-GB" sz="900" kern="1200"/>
        </a:p>
      </dsp:txBody>
      <dsp:txXfrm>
        <a:off x="4244003" y="750768"/>
        <a:ext cx="1240333" cy="2152423"/>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B2CA70-C6A5-BA40-B671-506D35368BC6}">
      <dsp:nvSpPr>
        <dsp:cNvPr id="0" name=""/>
        <dsp:cNvSpPr/>
      </dsp:nvSpPr>
      <dsp:spPr>
        <a:xfrm>
          <a:off x="2062" y="150112"/>
          <a:ext cx="1240333" cy="325837"/>
        </a:xfrm>
        <a:prstGeom prst="rect">
          <a:avLst/>
        </a:prstGeom>
        <a:solidFill>
          <a:srgbClr val="EF9D0E"/>
        </a:solidFill>
        <a:ln w="12700" cap="flat" cmpd="sng" algn="ctr">
          <a:solidFill>
            <a:srgbClr val="EF9D0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i="0" kern="1200"/>
            <a:t>Publication bias:</a:t>
          </a:r>
          <a:endParaRPr lang="en-GB" sz="900" b="1" kern="1200"/>
        </a:p>
      </dsp:txBody>
      <dsp:txXfrm>
        <a:off x="2062" y="150112"/>
        <a:ext cx="1240333" cy="325837"/>
      </dsp:txXfrm>
    </dsp:sp>
    <dsp:sp modelId="{B641CCF5-D67A-2C4B-9EBF-FF69E2A3D5F9}">
      <dsp:nvSpPr>
        <dsp:cNvPr id="0" name=""/>
        <dsp:cNvSpPr/>
      </dsp:nvSpPr>
      <dsp:spPr>
        <a:xfrm>
          <a:off x="2062" y="475949"/>
          <a:ext cx="1240333" cy="257433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b="0" i="0" kern="1200"/>
            <a:t>Meta-analysis relies on published studies, which may be subject to publication bias, meaning that studies with positive or significant findings are more likely to be published than those with null or negative results. This can lead to an overestimation of the effect size in a meta-analysis.</a:t>
          </a:r>
          <a:endParaRPr lang="en-GB" sz="900" kern="1200"/>
        </a:p>
      </dsp:txBody>
      <dsp:txXfrm>
        <a:off x="2062" y="475949"/>
        <a:ext cx="1240333" cy="2574338"/>
      </dsp:txXfrm>
    </dsp:sp>
    <dsp:sp modelId="{7942429A-0C56-0043-AEEA-389BF67907E0}">
      <dsp:nvSpPr>
        <dsp:cNvPr id="0" name=""/>
        <dsp:cNvSpPr/>
      </dsp:nvSpPr>
      <dsp:spPr>
        <a:xfrm>
          <a:off x="1416043" y="150112"/>
          <a:ext cx="1240333" cy="325837"/>
        </a:xfrm>
        <a:prstGeom prst="rect">
          <a:avLst/>
        </a:prstGeom>
        <a:solidFill>
          <a:srgbClr val="EF9D0E"/>
        </a:solidFill>
        <a:ln w="12700" cap="flat" cmpd="sng" algn="ctr">
          <a:solidFill>
            <a:srgbClr val="EF9D0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i="0" kern="1200"/>
            <a:t>Heterogeneity: </a:t>
          </a:r>
          <a:endParaRPr lang="en-GB" sz="900" b="1" kern="1200"/>
        </a:p>
      </dsp:txBody>
      <dsp:txXfrm>
        <a:off x="1416043" y="150112"/>
        <a:ext cx="1240333" cy="325837"/>
      </dsp:txXfrm>
    </dsp:sp>
    <dsp:sp modelId="{F5617B13-2B7C-3D41-A735-740DF40D1DBC}">
      <dsp:nvSpPr>
        <dsp:cNvPr id="0" name=""/>
        <dsp:cNvSpPr/>
      </dsp:nvSpPr>
      <dsp:spPr>
        <a:xfrm>
          <a:off x="1416043" y="475949"/>
          <a:ext cx="1240333" cy="257433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b="0" i="0" kern="1200"/>
            <a:t>The studies included in a meta-analysis may have differences in their design, populations, interventions, and outcomes, which can result in substantial heterogeneity. Although statistical methods can be used to assess and account for heterogeneity, it can still limit the generalizability and robustness of the meta-analysis findings.</a:t>
          </a:r>
          <a:endParaRPr lang="en-GB" sz="900" kern="1200"/>
        </a:p>
      </dsp:txBody>
      <dsp:txXfrm>
        <a:off x="1416043" y="475949"/>
        <a:ext cx="1240333" cy="2574338"/>
      </dsp:txXfrm>
    </dsp:sp>
    <dsp:sp modelId="{9C9BFFA4-72AE-A347-9434-E3E61C08A40E}">
      <dsp:nvSpPr>
        <dsp:cNvPr id="0" name=""/>
        <dsp:cNvSpPr/>
      </dsp:nvSpPr>
      <dsp:spPr>
        <a:xfrm>
          <a:off x="2830023" y="150112"/>
          <a:ext cx="1240333" cy="325837"/>
        </a:xfrm>
        <a:prstGeom prst="rect">
          <a:avLst/>
        </a:prstGeom>
        <a:solidFill>
          <a:srgbClr val="EF9D0E"/>
        </a:solidFill>
        <a:ln w="12700" cap="flat" cmpd="sng" algn="ctr">
          <a:solidFill>
            <a:srgbClr val="EF9D0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i="0" kern="1200"/>
            <a:t>Quality of included studies: </a:t>
          </a:r>
          <a:endParaRPr lang="en-GB" sz="900" b="1" kern="1200"/>
        </a:p>
      </dsp:txBody>
      <dsp:txXfrm>
        <a:off x="2830023" y="150112"/>
        <a:ext cx="1240333" cy="325837"/>
      </dsp:txXfrm>
    </dsp:sp>
    <dsp:sp modelId="{F5353DDD-2C9B-734E-9B8A-AC9FE51BADFD}">
      <dsp:nvSpPr>
        <dsp:cNvPr id="0" name=""/>
        <dsp:cNvSpPr/>
      </dsp:nvSpPr>
      <dsp:spPr>
        <a:xfrm>
          <a:off x="2830023" y="475949"/>
          <a:ext cx="1240333" cy="257433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b="0" i="0" kern="1200"/>
            <a:t>The results of a meta-analysis are only as reliable as the quality of the studies included. If the included studies have methodological flaws, biases, or other limitations, these issues can affect the overall findings of the meta-analysis.</a:t>
          </a:r>
          <a:endParaRPr lang="en-GB" sz="900" kern="1200"/>
        </a:p>
      </dsp:txBody>
      <dsp:txXfrm>
        <a:off x="2830023" y="475949"/>
        <a:ext cx="1240333" cy="2574338"/>
      </dsp:txXfrm>
    </dsp:sp>
    <dsp:sp modelId="{C866BDED-2A86-3946-99FF-7A610228349E}">
      <dsp:nvSpPr>
        <dsp:cNvPr id="0" name=""/>
        <dsp:cNvSpPr/>
      </dsp:nvSpPr>
      <dsp:spPr>
        <a:xfrm>
          <a:off x="4244003" y="150112"/>
          <a:ext cx="1240333" cy="325837"/>
        </a:xfrm>
        <a:prstGeom prst="rect">
          <a:avLst/>
        </a:prstGeom>
        <a:solidFill>
          <a:srgbClr val="EF9D0E"/>
        </a:solidFill>
        <a:ln w="12700" cap="flat" cmpd="sng" algn="ctr">
          <a:solidFill>
            <a:srgbClr val="EF9D0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i="0" kern="1200"/>
            <a:t>Data extraction and synthesis challenges: </a:t>
          </a:r>
          <a:endParaRPr lang="en-GB" sz="900" b="1" kern="1200"/>
        </a:p>
      </dsp:txBody>
      <dsp:txXfrm>
        <a:off x="4244003" y="150112"/>
        <a:ext cx="1240333" cy="325837"/>
      </dsp:txXfrm>
    </dsp:sp>
    <dsp:sp modelId="{6E335975-B346-A241-923D-8BADA02EB062}">
      <dsp:nvSpPr>
        <dsp:cNvPr id="0" name=""/>
        <dsp:cNvSpPr/>
      </dsp:nvSpPr>
      <dsp:spPr>
        <a:xfrm>
          <a:off x="4244003" y="475949"/>
          <a:ext cx="1240333" cy="257433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b="0" i="0" kern="1200"/>
            <a:t>Meta-analysis requires accurate and consistent data extraction and synthesis across the included studies. Errors or inconsistencies in data extraction can affect the results of the meta-analysis. Additionally, some studies may report results in a way that makes it difficult to combine with other studies, limiting the ability to perform a meta-analysis.</a:t>
          </a:r>
          <a:endParaRPr lang="en-GB" sz="900" kern="1200"/>
        </a:p>
      </dsp:txBody>
      <dsp:txXfrm>
        <a:off x="4244003" y="475949"/>
        <a:ext cx="1240333" cy="257433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B54D7-F658-5348-A169-E32064D0F610}">
      <dsp:nvSpPr>
        <dsp:cNvPr id="0" name=""/>
        <dsp:cNvSpPr/>
      </dsp:nvSpPr>
      <dsp:spPr>
        <a:xfrm rot="16200000">
          <a:off x="571500" y="-571500"/>
          <a:ext cx="1600200" cy="2743200"/>
        </a:xfrm>
        <a:prstGeom prst="round1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GB" sz="900" b="0" i="0" kern="1200"/>
            <a:t>Remains the </a:t>
          </a:r>
          <a:r>
            <a:rPr lang="en-GB" sz="900" b="1" i="0" kern="1200"/>
            <a:t>gold standard </a:t>
          </a:r>
          <a:r>
            <a:rPr lang="en-GB" sz="900" b="0" i="0" kern="1200"/>
            <a:t>in the </a:t>
          </a:r>
          <a:r>
            <a:rPr lang="en-GB" sz="900" b="1" i="0" kern="1200"/>
            <a:t>prophylactic</a:t>
          </a:r>
          <a:r>
            <a:rPr lang="en-GB" sz="900" b="0" i="0" kern="1200"/>
            <a:t> treatment of bipolar affective disorder.</a:t>
          </a:r>
          <a:endParaRPr lang="en-GB" sz="900" kern="1200"/>
        </a:p>
      </dsp:txBody>
      <dsp:txXfrm rot="5400000">
        <a:off x="-1" y="1"/>
        <a:ext cx="2743200" cy="1200150"/>
      </dsp:txXfrm>
    </dsp:sp>
    <dsp:sp modelId="{488B1B0D-2562-374A-90EF-718AE7064BE8}">
      <dsp:nvSpPr>
        <dsp:cNvPr id="0" name=""/>
        <dsp:cNvSpPr/>
      </dsp:nvSpPr>
      <dsp:spPr>
        <a:xfrm>
          <a:off x="2743200" y="0"/>
          <a:ext cx="2743200" cy="1600200"/>
        </a:xfrm>
        <a:prstGeom prst="round1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GB" sz="900" b="1" i="0" kern="1200"/>
            <a:t>Starting dose</a:t>
          </a:r>
          <a:r>
            <a:rPr lang="en-GB" sz="900" b="0" i="0" kern="1200"/>
            <a:t>: usually 400–600mg given at night;  increase weekly, depending on serum monitoring, to max 2g.</a:t>
          </a:r>
        </a:p>
        <a:p>
          <a:pPr marL="0" lvl="0" indent="0" algn="ctr" defTabSz="400050">
            <a:lnSpc>
              <a:spcPct val="90000"/>
            </a:lnSpc>
            <a:spcBef>
              <a:spcPct val="0"/>
            </a:spcBef>
            <a:spcAft>
              <a:spcPct val="35000"/>
            </a:spcAft>
            <a:buNone/>
          </a:pPr>
          <a:r>
            <a:rPr lang="en-GB" sz="900" b="1" i="0" kern="1200"/>
            <a:t>Monitoring</a:t>
          </a:r>
          <a:r>
            <a:rPr lang="en-GB" sz="900" b="0" i="0" kern="1200"/>
            <a:t>: check lithium level 5 days after starting and 5 days after each change of dose. Take blood samples 12hr post-dose.</a:t>
          </a:r>
          <a:endParaRPr lang="en-GB" sz="900" kern="1200"/>
        </a:p>
      </dsp:txBody>
      <dsp:txXfrm>
        <a:off x="2743200" y="0"/>
        <a:ext cx="2743200" cy="1200150"/>
      </dsp:txXfrm>
    </dsp:sp>
    <dsp:sp modelId="{ED157260-79D2-8B41-9373-67A73E4CA19E}">
      <dsp:nvSpPr>
        <dsp:cNvPr id="0" name=""/>
        <dsp:cNvSpPr/>
      </dsp:nvSpPr>
      <dsp:spPr>
        <a:xfrm rot="10800000">
          <a:off x="0" y="1600200"/>
          <a:ext cx="2743200" cy="1600200"/>
        </a:xfrm>
        <a:prstGeom prst="round1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GB" sz="900" b="0" i="0" kern="1200"/>
            <a:t>Lithium is a highly toxic ion, safe and effective therapy requires monitoring of serum levels. Approximately 75% of patients treated with lithium will experience some </a:t>
          </a:r>
          <a:r>
            <a:rPr lang="en-GB" sz="900" b="1" i="0" kern="1200"/>
            <a:t>side effects</a:t>
          </a:r>
          <a:r>
            <a:rPr lang="en-GB" sz="900" b="0" i="0" kern="1200"/>
            <a:t>.</a:t>
          </a:r>
          <a:endParaRPr lang="en-GB" sz="900" kern="1200"/>
        </a:p>
      </dsp:txBody>
      <dsp:txXfrm rot="10800000">
        <a:off x="0" y="2000250"/>
        <a:ext cx="2743200" cy="1200150"/>
      </dsp:txXfrm>
    </dsp:sp>
    <dsp:sp modelId="{7F50B540-7FF9-B14A-A7C5-B7E8A30BF27B}">
      <dsp:nvSpPr>
        <dsp:cNvPr id="0" name=""/>
        <dsp:cNvSpPr/>
      </dsp:nvSpPr>
      <dsp:spPr>
        <a:xfrm rot="5400000">
          <a:off x="3314700" y="1028700"/>
          <a:ext cx="1600200" cy="2743200"/>
        </a:xfrm>
        <a:prstGeom prst="round1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GB" sz="900" b="0" i="0" kern="1200"/>
            <a:t>The </a:t>
          </a:r>
          <a:r>
            <a:rPr lang="en-GB" sz="900" b="1" i="0" kern="1200"/>
            <a:t>safe range for lithium </a:t>
          </a:r>
          <a:r>
            <a:rPr lang="en-GB" sz="900" b="0" i="0" kern="1200"/>
            <a:t>in the blood is up to </a:t>
          </a:r>
          <a:r>
            <a:rPr lang="en-GB" sz="900" b="1" i="0" kern="1200"/>
            <a:t>1.2mmol/L</a:t>
          </a:r>
          <a:r>
            <a:rPr lang="en-GB" sz="900" b="0" i="0" kern="1200"/>
            <a:t>, with toxicity symptoms appearing above 1.5mmol/L and life-threatening effects above 2.0mmol/L. Even a slight increase in lithium can cause </a:t>
          </a:r>
          <a:r>
            <a:rPr lang="en-GB" sz="900" b="1" i="0" kern="1200"/>
            <a:t>tremors</a:t>
          </a:r>
          <a:r>
            <a:rPr lang="en-GB" sz="900" b="0" i="0" kern="1200"/>
            <a:t>, </a:t>
          </a:r>
          <a:r>
            <a:rPr lang="en-GB" sz="900" b="1" i="0" kern="1200"/>
            <a:t>nausea</a:t>
          </a:r>
          <a:r>
            <a:rPr lang="en-GB" sz="900" b="0" i="0" kern="1200"/>
            <a:t>, and </a:t>
          </a:r>
          <a:r>
            <a:rPr lang="en-GB" sz="900" b="1" i="0" kern="1200"/>
            <a:t>dehydration</a:t>
          </a:r>
          <a:r>
            <a:rPr lang="en-GB" sz="900" b="0" i="0" kern="1200"/>
            <a:t>, while higher levels can lead to severe neurological problems like restlessness and confusion.</a:t>
          </a:r>
        </a:p>
        <a:p>
          <a:pPr marL="0" lvl="0" indent="0" algn="ctr" defTabSz="400050">
            <a:lnSpc>
              <a:spcPct val="90000"/>
            </a:lnSpc>
            <a:spcBef>
              <a:spcPct val="0"/>
            </a:spcBef>
            <a:spcAft>
              <a:spcPct val="35000"/>
            </a:spcAft>
            <a:buNone/>
          </a:pPr>
          <a:endParaRPr lang="en-GB" sz="900" kern="1200"/>
        </a:p>
      </dsp:txBody>
      <dsp:txXfrm rot="-5400000">
        <a:off x="2743200" y="2000250"/>
        <a:ext cx="2743200" cy="1200150"/>
      </dsp:txXfrm>
    </dsp:sp>
    <dsp:sp modelId="{5BCA48BA-7893-9C45-B716-AFDADB5B28BA}">
      <dsp:nvSpPr>
        <dsp:cNvPr id="0" name=""/>
        <dsp:cNvSpPr/>
      </dsp:nvSpPr>
      <dsp:spPr>
        <a:xfrm>
          <a:off x="1920240" y="1200150"/>
          <a:ext cx="1645920" cy="800100"/>
        </a:xfrm>
        <a:prstGeom prst="roundRect">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GB" sz="1800" b="1" kern="1200"/>
            <a:t>Lithium</a:t>
          </a:r>
        </a:p>
      </dsp:txBody>
      <dsp:txXfrm>
        <a:off x="1959298" y="1239208"/>
        <a:ext cx="1567804" cy="72198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3295DE-F554-B840-B935-8915F18C1BE0}">
      <dsp:nvSpPr>
        <dsp:cNvPr id="0" name=""/>
        <dsp:cNvSpPr/>
      </dsp:nvSpPr>
      <dsp:spPr>
        <a:xfrm>
          <a:off x="0" y="186839"/>
          <a:ext cx="5486400" cy="383760"/>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GB" sz="1600" kern="1200"/>
            <a:t>Sedation:</a:t>
          </a:r>
        </a:p>
      </dsp:txBody>
      <dsp:txXfrm>
        <a:off x="18734" y="205573"/>
        <a:ext cx="5448932" cy="346292"/>
      </dsp:txXfrm>
    </dsp:sp>
    <dsp:sp modelId="{DA3F42DF-7D3F-D643-80EB-C8D6316F7A32}">
      <dsp:nvSpPr>
        <dsp:cNvPr id="0" name=""/>
        <dsp:cNvSpPr/>
      </dsp:nvSpPr>
      <dsp:spPr>
        <a:xfrm>
          <a:off x="0" y="570600"/>
          <a:ext cx="5486400" cy="3808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20320" rIns="113792" bIns="20320" numCol="1" spcCol="1270" anchor="t" anchorCtr="0">
          <a:noAutofit/>
        </a:bodyPr>
        <a:lstStyle/>
        <a:p>
          <a:pPr marL="114300" lvl="1" indent="-114300" algn="l" defTabSz="533400">
            <a:lnSpc>
              <a:spcPct val="90000"/>
            </a:lnSpc>
            <a:spcBef>
              <a:spcPct val="0"/>
            </a:spcBef>
            <a:spcAft>
              <a:spcPct val="20000"/>
            </a:spcAft>
            <a:buChar char="•"/>
          </a:pPr>
          <a:r>
            <a:rPr lang="en-GB" sz="1200" kern="1200"/>
            <a:t>Avoid chlorpromazine/promazine. Prescribe high-potency antipsychotics (e.g. haloperidol) or non-sedating SGA (risperidone, amisulpride, aripiprazole).</a:t>
          </a:r>
        </a:p>
      </dsp:txBody>
      <dsp:txXfrm>
        <a:off x="0" y="570600"/>
        <a:ext cx="5486400" cy="380880"/>
      </dsp:txXfrm>
    </dsp:sp>
    <dsp:sp modelId="{3E2986F8-25F0-D04E-AF17-7578A8E23A4D}">
      <dsp:nvSpPr>
        <dsp:cNvPr id="0" name=""/>
        <dsp:cNvSpPr/>
      </dsp:nvSpPr>
      <dsp:spPr>
        <a:xfrm>
          <a:off x="0" y="951480"/>
          <a:ext cx="5486400" cy="383760"/>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GB" sz="1600" kern="1200"/>
            <a:t>Weight gain:</a:t>
          </a:r>
        </a:p>
      </dsp:txBody>
      <dsp:txXfrm>
        <a:off x="18734" y="970214"/>
        <a:ext cx="5448932" cy="346292"/>
      </dsp:txXfrm>
    </dsp:sp>
    <dsp:sp modelId="{CCFF72B7-0D95-8548-8F06-016ACA3036B9}">
      <dsp:nvSpPr>
        <dsp:cNvPr id="0" name=""/>
        <dsp:cNvSpPr/>
      </dsp:nvSpPr>
      <dsp:spPr>
        <a:xfrm>
          <a:off x="0" y="1335240"/>
          <a:ext cx="5486400" cy="3808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20320" rIns="113792" bIns="20320" numCol="1" spcCol="1270" anchor="t" anchorCtr="0">
          <a:noAutofit/>
        </a:bodyPr>
        <a:lstStyle/>
        <a:p>
          <a:pPr marL="114300" lvl="1" indent="-114300" algn="l" defTabSz="533400">
            <a:lnSpc>
              <a:spcPct val="90000"/>
            </a:lnSpc>
            <a:spcBef>
              <a:spcPct val="0"/>
            </a:spcBef>
            <a:spcAft>
              <a:spcPct val="20000"/>
            </a:spcAft>
            <a:buChar char="•"/>
          </a:pPr>
          <a:r>
            <a:rPr lang="en-GB" sz="1200" kern="1200"/>
            <a:t>Avoid phenothiazines, olanzapine, and clozapine. Prescribe haloperidol or fluphenazine.</a:t>
          </a:r>
        </a:p>
      </dsp:txBody>
      <dsp:txXfrm>
        <a:off x="0" y="1335240"/>
        <a:ext cx="5486400" cy="380880"/>
      </dsp:txXfrm>
    </dsp:sp>
    <dsp:sp modelId="{3D00B6CC-7565-3342-9865-EEED4A9FB651}">
      <dsp:nvSpPr>
        <dsp:cNvPr id="0" name=""/>
        <dsp:cNvSpPr/>
      </dsp:nvSpPr>
      <dsp:spPr>
        <a:xfrm>
          <a:off x="0" y="1716120"/>
          <a:ext cx="5486400" cy="383760"/>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GB" sz="1600" kern="1200"/>
            <a:t>EPSEs:</a:t>
          </a:r>
        </a:p>
      </dsp:txBody>
      <dsp:txXfrm>
        <a:off x="18734" y="1734854"/>
        <a:ext cx="5448932" cy="346292"/>
      </dsp:txXfrm>
    </dsp:sp>
    <dsp:sp modelId="{A8AD9A3A-0977-1B4E-9FB2-8C31B0CB0E7C}">
      <dsp:nvSpPr>
        <dsp:cNvPr id="0" name=""/>
        <dsp:cNvSpPr/>
      </dsp:nvSpPr>
      <dsp:spPr>
        <a:xfrm>
          <a:off x="0" y="2099880"/>
          <a:ext cx="5486400"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20320" rIns="113792" bIns="20320" numCol="1" spcCol="1270" anchor="t" anchorCtr="0">
          <a:noAutofit/>
        </a:bodyPr>
        <a:lstStyle/>
        <a:p>
          <a:pPr marL="114300" lvl="1" indent="-114300" algn="l" defTabSz="533400">
            <a:lnSpc>
              <a:spcPct val="90000"/>
            </a:lnSpc>
            <a:spcBef>
              <a:spcPct val="0"/>
            </a:spcBef>
            <a:spcAft>
              <a:spcPct val="20000"/>
            </a:spcAft>
            <a:buFont typeface="Symbol" pitchFamily="2" charset="2"/>
            <a:buChar char=""/>
          </a:pPr>
          <a:r>
            <a:rPr lang="en-GB" sz="1200" kern="1200"/>
            <a:t>Avoid high-dose FGAs. Prescribe SGAs.</a:t>
          </a:r>
        </a:p>
      </dsp:txBody>
      <dsp:txXfrm>
        <a:off x="0" y="2099880"/>
        <a:ext cx="5486400" cy="264960"/>
      </dsp:txXfrm>
    </dsp:sp>
    <dsp:sp modelId="{F5C907C6-DEE9-6E46-BBBA-93C2087155CB}">
      <dsp:nvSpPr>
        <dsp:cNvPr id="0" name=""/>
        <dsp:cNvSpPr/>
      </dsp:nvSpPr>
      <dsp:spPr>
        <a:xfrm>
          <a:off x="0" y="2364840"/>
          <a:ext cx="5486400" cy="383760"/>
        </a:xfrm>
        <a:prstGeom prst="round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GB" sz="1600" kern="1200"/>
            <a:t>Postural hypertension:</a:t>
          </a:r>
        </a:p>
      </dsp:txBody>
      <dsp:txXfrm>
        <a:off x="18734" y="2383574"/>
        <a:ext cx="5448932" cy="346292"/>
      </dsp:txXfrm>
    </dsp:sp>
    <dsp:sp modelId="{75CE53CB-F9AC-DB48-A77C-E37E13363BFF}">
      <dsp:nvSpPr>
        <dsp:cNvPr id="0" name=""/>
        <dsp:cNvSpPr/>
      </dsp:nvSpPr>
      <dsp:spPr>
        <a:xfrm>
          <a:off x="0" y="2748600"/>
          <a:ext cx="5486400"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20320" rIns="113792" bIns="20320" numCol="1" spcCol="1270" anchor="t" anchorCtr="0">
          <a:noAutofit/>
        </a:bodyPr>
        <a:lstStyle/>
        <a:p>
          <a:pPr marL="114300" lvl="1" indent="-114300" algn="l" defTabSz="533400">
            <a:lnSpc>
              <a:spcPct val="90000"/>
            </a:lnSpc>
            <a:spcBef>
              <a:spcPct val="0"/>
            </a:spcBef>
            <a:spcAft>
              <a:spcPct val="20000"/>
            </a:spcAft>
            <a:buChar char="•"/>
          </a:pPr>
          <a:r>
            <a:rPr lang="en-GB" sz="1200" kern="1200"/>
            <a:t>Avoid phenothiazines. Prescribe haloperidol, amisulpride, or trifluoperazine.</a:t>
          </a:r>
        </a:p>
      </dsp:txBody>
      <dsp:txXfrm>
        <a:off x="0" y="2748600"/>
        <a:ext cx="5486400" cy="26496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C16245-9527-9042-8BC6-054AC5210C5D}">
      <dsp:nvSpPr>
        <dsp:cNvPr id="0" name=""/>
        <dsp:cNvSpPr/>
      </dsp:nvSpPr>
      <dsp:spPr>
        <a:xfrm>
          <a:off x="411480" y="0"/>
          <a:ext cx="4663440" cy="3200400"/>
        </a:xfrm>
        <a:prstGeom prst="rightArrow">
          <a:avLst/>
        </a:prstGeom>
        <a:solidFill>
          <a:srgbClr val="004371"/>
        </a:solidFill>
        <a:ln>
          <a:noFill/>
        </a:ln>
        <a:effectLst/>
      </dsp:spPr>
      <dsp:style>
        <a:lnRef idx="0">
          <a:scrgbClr r="0" g="0" b="0"/>
        </a:lnRef>
        <a:fillRef idx="1">
          <a:scrgbClr r="0" g="0" b="0"/>
        </a:fillRef>
        <a:effectRef idx="0">
          <a:scrgbClr r="0" g="0" b="0"/>
        </a:effectRef>
        <a:fontRef idx="minor"/>
      </dsp:style>
    </dsp:sp>
    <dsp:sp modelId="{C224A4DD-9CF6-5545-8C9B-84A526A311FF}">
      <dsp:nvSpPr>
        <dsp:cNvPr id="0" name=""/>
        <dsp:cNvSpPr/>
      </dsp:nvSpPr>
      <dsp:spPr>
        <a:xfrm>
          <a:off x="5893" y="960120"/>
          <a:ext cx="1765935" cy="1280160"/>
        </a:xfrm>
        <a:prstGeom prst="round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Normal: </a:t>
          </a:r>
          <a:r>
            <a:rPr lang="en-GB" sz="1100" b="0" i="0" kern="1200"/>
            <a:t>WCC and absolute neutrophil count stabilize within the range of 3000–3500/mm</a:t>
          </a:r>
          <a:r>
            <a:rPr lang="en-GB" sz="1100" b="0" i="0" kern="1200" baseline="30000"/>
            <a:t>3</a:t>
          </a:r>
          <a:r>
            <a:rPr lang="en-GB" sz="1100" b="0" i="0" kern="1200"/>
            <a:t> and 1500–2000/mm</a:t>
          </a:r>
          <a:r>
            <a:rPr lang="en-GB" sz="1100" b="0" i="0" kern="1200" baseline="30000"/>
            <a:t>3</a:t>
          </a:r>
          <a:r>
            <a:rPr lang="en-GB" sz="1100" b="0" i="0" kern="1200"/>
            <a:t>, respectively, or higher.</a:t>
          </a:r>
          <a:r>
            <a:rPr lang="en-GB" sz="1100" kern="1200"/>
            <a:t> </a:t>
          </a:r>
        </a:p>
      </dsp:txBody>
      <dsp:txXfrm>
        <a:off x="68385" y="1022612"/>
        <a:ext cx="1640951" cy="1155176"/>
      </dsp:txXfrm>
    </dsp:sp>
    <dsp:sp modelId="{6E165E18-F103-5C45-B65F-1B636A211BF8}">
      <dsp:nvSpPr>
        <dsp:cNvPr id="0" name=""/>
        <dsp:cNvSpPr/>
      </dsp:nvSpPr>
      <dsp:spPr>
        <a:xfrm>
          <a:off x="1860232" y="960120"/>
          <a:ext cx="1765935" cy="1280160"/>
        </a:xfrm>
        <a:prstGeom prst="roundRect">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Amber:</a:t>
          </a:r>
          <a:r>
            <a:rPr lang="en-GB" sz="1100" b="0" kern="1200"/>
            <a:t> </a:t>
          </a:r>
          <a:r>
            <a:rPr lang="en-GB" sz="1100" kern="1200"/>
            <a:t>WCC: 3000-3500/mm3 or neutrophil count: 1500-2000/mm3. Monitor blood levels more frequently</a:t>
          </a:r>
          <a:endParaRPr lang="en-GB" sz="1100" b="1" kern="1200"/>
        </a:p>
      </dsp:txBody>
      <dsp:txXfrm>
        <a:off x="1922724" y="1022612"/>
        <a:ext cx="1640951" cy="1155176"/>
      </dsp:txXfrm>
    </dsp:sp>
    <dsp:sp modelId="{55A0EDF7-D48C-9141-914E-C2AF78DDF982}">
      <dsp:nvSpPr>
        <dsp:cNvPr id="0" name=""/>
        <dsp:cNvSpPr/>
      </dsp:nvSpPr>
      <dsp:spPr>
        <a:xfrm>
          <a:off x="3714571" y="960120"/>
          <a:ext cx="1765935" cy="1280160"/>
        </a:xfrm>
        <a:prstGeom prst="round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Red:</a:t>
          </a:r>
          <a:r>
            <a:rPr lang="en-GB" sz="1100" b="0" kern="1200"/>
            <a:t> </a:t>
          </a:r>
          <a:r>
            <a:rPr lang="en-GB" sz="1100" kern="1200"/>
            <a:t>WCC: &lt;3000/mm3 or neutrophil count: &lt;1500/mm3. Discontinue clozapine, consult hematologist</a:t>
          </a:r>
          <a:endParaRPr lang="en-GB" sz="1100" b="1" kern="1200"/>
        </a:p>
      </dsp:txBody>
      <dsp:txXfrm>
        <a:off x="3777063" y="1022612"/>
        <a:ext cx="1640951" cy="11551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58AC0-1604-9F46-B85B-7E8678E64963}">
      <dsp:nvSpPr>
        <dsp:cNvPr id="0" name=""/>
        <dsp:cNvSpPr/>
      </dsp:nvSpPr>
      <dsp:spPr>
        <a:xfrm>
          <a:off x="2022788" y="1758953"/>
          <a:ext cx="1440822" cy="1440822"/>
        </a:xfrm>
        <a:prstGeom prst="ellipse">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GB" sz="2000" kern="1200"/>
            <a:t>Panic disorder aetiology</a:t>
          </a:r>
        </a:p>
      </dsp:txBody>
      <dsp:txXfrm>
        <a:off x="2233791" y="1969956"/>
        <a:ext cx="1018816" cy="1018816"/>
      </dsp:txXfrm>
    </dsp:sp>
    <dsp:sp modelId="{8C7F82F0-12E1-824B-97B7-DB545CEB672B}">
      <dsp:nvSpPr>
        <dsp:cNvPr id="0" name=""/>
        <dsp:cNvSpPr/>
      </dsp:nvSpPr>
      <dsp:spPr>
        <a:xfrm rot="10800000">
          <a:off x="561089" y="2274047"/>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5477187-E41F-0B49-B7E8-D485E0588757}">
      <dsp:nvSpPr>
        <dsp:cNvPr id="0" name=""/>
        <dsp:cNvSpPr/>
      </dsp:nvSpPr>
      <dsp:spPr>
        <a:xfrm>
          <a:off x="56801" y="2075934"/>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n-GB" sz="800" b="1" kern="1200"/>
            <a:t>Serotonergic model: </a:t>
          </a:r>
          <a:r>
            <a:rPr lang="en-GB" sz="800" kern="1200"/>
            <a:t>exaggerated post-synaptic receptor response to synaptic serotonin</a:t>
          </a:r>
        </a:p>
      </dsp:txBody>
      <dsp:txXfrm>
        <a:off x="80433" y="2099566"/>
        <a:ext cx="961312" cy="759596"/>
      </dsp:txXfrm>
    </dsp:sp>
    <dsp:sp modelId="{EEC4D237-9CA8-434C-9E8E-790FC005A864}">
      <dsp:nvSpPr>
        <dsp:cNvPr id="0" name=""/>
        <dsp:cNvSpPr/>
      </dsp:nvSpPr>
      <dsp:spPr>
        <a:xfrm rot="12960000">
          <a:off x="845932" y="1397390"/>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4A8F232-310F-FC4F-AB18-43B3503C0494}">
      <dsp:nvSpPr>
        <dsp:cNvPr id="0" name=""/>
        <dsp:cNvSpPr/>
      </dsp:nvSpPr>
      <dsp:spPr>
        <a:xfrm>
          <a:off x="473547" y="793321"/>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n-GB" sz="800" b="1" kern="1200"/>
            <a:t>Noradrenergic model: </a:t>
          </a:r>
          <a:r>
            <a:rPr lang="en-GB" sz="800" kern="1200"/>
            <a:t>increased adrenergic activity in locus coeruleus</a:t>
          </a:r>
        </a:p>
      </dsp:txBody>
      <dsp:txXfrm>
        <a:off x="497179" y="816953"/>
        <a:ext cx="961312" cy="759596"/>
      </dsp:txXfrm>
    </dsp:sp>
    <dsp:sp modelId="{F5B32F6F-B191-BF41-92FC-C279D23DC5C8}">
      <dsp:nvSpPr>
        <dsp:cNvPr id="0" name=""/>
        <dsp:cNvSpPr/>
      </dsp:nvSpPr>
      <dsp:spPr>
        <a:xfrm rot="15120000">
          <a:off x="1591661" y="855586"/>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E0EFCEE-0F8F-D94F-9DE9-42DC19E6DE86}">
      <dsp:nvSpPr>
        <dsp:cNvPr id="0" name=""/>
        <dsp:cNvSpPr/>
      </dsp:nvSpPr>
      <dsp:spPr>
        <a:xfrm>
          <a:off x="1564602" y="623"/>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n-GB" sz="800" b="1" kern="1200"/>
            <a:t>GABA model: </a:t>
          </a:r>
          <a:r>
            <a:rPr lang="en-GB" sz="800" kern="1200"/>
            <a:t>reduced inhibitory receptor sensitivity</a:t>
          </a:r>
        </a:p>
      </dsp:txBody>
      <dsp:txXfrm>
        <a:off x="1588234" y="24255"/>
        <a:ext cx="961312" cy="759596"/>
      </dsp:txXfrm>
    </dsp:sp>
    <dsp:sp modelId="{7166BE31-C530-094D-9378-773CA20477F8}">
      <dsp:nvSpPr>
        <dsp:cNvPr id="0" name=""/>
        <dsp:cNvSpPr/>
      </dsp:nvSpPr>
      <dsp:spPr>
        <a:xfrm rot="17280000">
          <a:off x="2513432" y="855586"/>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1359DF3-2483-AC48-961B-C8CAB8C3E9C5}">
      <dsp:nvSpPr>
        <dsp:cNvPr id="0" name=""/>
        <dsp:cNvSpPr/>
      </dsp:nvSpPr>
      <dsp:spPr>
        <a:xfrm>
          <a:off x="2913221" y="623"/>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n-GB" sz="800" b="1" kern="1200"/>
            <a:t>Lactate model: </a:t>
          </a:r>
          <a:r>
            <a:rPr lang="en-GB" sz="800" kern="1200"/>
            <a:t>increased metabolic activity induced by lactate</a:t>
          </a:r>
        </a:p>
      </dsp:txBody>
      <dsp:txXfrm>
        <a:off x="2936853" y="24255"/>
        <a:ext cx="961312" cy="759596"/>
      </dsp:txXfrm>
    </dsp:sp>
    <dsp:sp modelId="{934DBE6B-09D7-A54D-8712-79F9FD54E860}">
      <dsp:nvSpPr>
        <dsp:cNvPr id="0" name=""/>
        <dsp:cNvSpPr/>
      </dsp:nvSpPr>
      <dsp:spPr>
        <a:xfrm rot="19440000">
          <a:off x="3259161" y="1397390"/>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AF6EBBE-19E7-3F40-A3A5-4F4A4FD4ADD9}">
      <dsp:nvSpPr>
        <dsp:cNvPr id="0" name=""/>
        <dsp:cNvSpPr/>
      </dsp:nvSpPr>
      <dsp:spPr>
        <a:xfrm>
          <a:off x="4004276" y="793321"/>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n-GB" sz="800" b="1" kern="1200"/>
            <a:t>False suffocation CO2 hypothesis: </a:t>
          </a:r>
          <a:r>
            <a:rPr lang="en-GB" sz="800" kern="1200"/>
            <a:t>panic disorder more likely in individuals with raised pCO2  </a:t>
          </a:r>
        </a:p>
      </dsp:txBody>
      <dsp:txXfrm>
        <a:off x="4027908" y="816953"/>
        <a:ext cx="961312" cy="759596"/>
      </dsp:txXfrm>
    </dsp:sp>
    <dsp:sp modelId="{0EE8D1AB-5EFD-0C42-AEEE-5BC6009C551B}">
      <dsp:nvSpPr>
        <dsp:cNvPr id="0" name=""/>
        <dsp:cNvSpPr/>
      </dsp:nvSpPr>
      <dsp:spPr>
        <a:xfrm>
          <a:off x="3544004" y="2274047"/>
          <a:ext cx="1381305" cy="410634"/>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8D0682C-3A32-C048-BEBE-D50F62ED905B}">
      <dsp:nvSpPr>
        <dsp:cNvPr id="0" name=""/>
        <dsp:cNvSpPr/>
      </dsp:nvSpPr>
      <dsp:spPr>
        <a:xfrm>
          <a:off x="4421022" y="2075934"/>
          <a:ext cx="1008576" cy="80686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n-GB" sz="800" b="1" kern="1200"/>
            <a:t>Neuroanatomical model: </a:t>
          </a:r>
          <a:r>
            <a:rPr lang="en-GB" sz="800" kern="1200"/>
            <a:t>overactive 'fear network' ie. amygdala, hippocampus etc. </a:t>
          </a:r>
        </a:p>
      </dsp:txBody>
      <dsp:txXfrm>
        <a:off x="4444654" y="2099566"/>
        <a:ext cx="961312" cy="75959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368BFF-6BED-5845-AF0A-87C0531A5D71}">
      <dsp:nvSpPr>
        <dsp:cNvPr id="0" name=""/>
        <dsp:cNvSpPr/>
      </dsp:nvSpPr>
      <dsp:spPr>
        <a:xfrm>
          <a:off x="1208342" y="1302982"/>
          <a:ext cx="893842" cy="893842"/>
        </a:xfrm>
        <a:prstGeom prst="ellipse">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Agoraphobia aetiology</a:t>
          </a:r>
        </a:p>
      </dsp:txBody>
      <dsp:txXfrm>
        <a:off x="1339242" y="1433882"/>
        <a:ext cx="632042" cy="632042"/>
      </dsp:txXfrm>
    </dsp:sp>
    <dsp:sp modelId="{77147755-56DF-AA44-B04C-BBF68AB57411}">
      <dsp:nvSpPr>
        <dsp:cNvPr id="0" name=""/>
        <dsp:cNvSpPr/>
      </dsp:nvSpPr>
      <dsp:spPr>
        <a:xfrm rot="11700000">
          <a:off x="411822" y="1394005"/>
          <a:ext cx="781142" cy="254745"/>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EAB48DE-41FC-394E-B308-FD1EBB150473}">
      <dsp:nvSpPr>
        <dsp:cNvPr id="0" name=""/>
        <dsp:cNvSpPr/>
      </dsp:nvSpPr>
      <dsp:spPr>
        <a:xfrm>
          <a:off x="556" y="1080630"/>
          <a:ext cx="849150" cy="67932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n-GB" sz="900" kern="1200"/>
            <a:t>Genetic</a:t>
          </a:r>
        </a:p>
      </dsp:txBody>
      <dsp:txXfrm>
        <a:off x="20453" y="1100527"/>
        <a:ext cx="809356" cy="639526"/>
      </dsp:txXfrm>
    </dsp:sp>
    <dsp:sp modelId="{255CF1D6-B8E9-3A43-B338-3AE25FA6E735}">
      <dsp:nvSpPr>
        <dsp:cNvPr id="0" name=""/>
        <dsp:cNvSpPr/>
      </dsp:nvSpPr>
      <dsp:spPr>
        <a:xfrm rot="14700000">
          <a:off x="891539" y="822301"/>
          <a:ext cx="781142" cy="254745"/>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2DB44AE-C10C-5949-8B2B-A22477868B88}">
      <dsp:nvSpPr>
        <dsp:cNvPr id="0" name=""/>
        <dsp:cNvSpPr/>
      </dsp:nvSpPr>
      <dsp:spPr>
        <a:xfrm>
          <a:off x="692472" y="256036"/>
          <a:ext cx="849150" cy="67932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n-GB" sz="900" kern="1200"/>
            <a:t>Environmental</a:t>
          </a:r>
        </a:p>
      </dsp:txBody>
      <dsp:txXfrm>
        <a:off x="712369" y="275933"/>
        <a:ext cx="809356" cy="639526"/>
      </dsp:txXfrm>
    </dsp:sp>
    <dsp:sp modelId="{BC58C148-495C-7541-8391-3BDC4FE68305}">
      <dsp:nvSpPr>
        <dsp:cNvPr id="0" name=""/>
        <dsp:cNvSpPr/>
      </dsp:nvSpPr>
      <dsp:spPr>
        <a:xfrm rot="17700000">
          <a:off x="1637846" y="822301"/>
          <a:ext cx="781142" cy="254745"/>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E3E71A0-61CB-794D-9963-537C21519143}">
      <dsp:nvSpPr>
        <dsp:cNvPr id="0" name=""/>
        <dsp:cNvSpPr/>
      </dsp:nvSpPr>
      <dsp:spPr>
        <a:xfrm>
          <a:off x="1768904" y="256036"/>
          <a:ext cx="849150" cy="67932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n-GB" sz="900" kern="1200"/>
            <a:t>Psychoanalytical</a:t>
          </a:r>
        </a:p>
      </dsp:txBody>
      <dsp:txXfrm>
        <a:off x="1788801" y="275933"/>
        <a:ext cx="809356" cy="639526"/>
      </dsp:txXfrm>
    </dsp:sp>
    <dsp:sp modelId="{B8BEEEF1-169C-1B40-B5D3-F9C1C463BF36}">
      <dsp:nvSpPr>
        <dsp:cNvPr id="0" name=""/>
        <dsp:cNvSpPr/>
      </dsp:nvSpPr>
      <dsp:spPr>
        <a:xfrm rot="20700000">
          <a:off x="2117562" y="1394005"/>
          <a:ext cx="781142" cy="254745"/>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89030CC-E6A4-D74A-B265-DA62623B4084}">
      <dsp:nvSpPr>
        <dsp:cNvPr id="0" name=""/>
        <dsp:cNvSpPr/>
      </dsp:nvSpPr>
      <dsp:spPr>
        <a:xfrm>
          <a:off x="2460821" y="1080630"/>
          <a:ext cx="849150" cy="67932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n-GB" sz="900" kern="1200"/>
            <a:t>Learning theory</a:t>
          </a:r>
        </a:p>
      </dsp:txBody>
      <dsp:txXfrm>
        <a:off x="2480718" y="1100527"/>
        <a:ext cx="809356" cy="63952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368BFF-6BED-5845-AF0A-87C0531A5D71}">
      <dsp:nvSpPr>
        <dsp:cNvPr id="0" name=""/>
        <dsp:cNvSpPr/>
      </dsp:nvSpPr>
      <dsp:spPr>
        <a:xfrm>
          <a:off x="1208342" y="1302982"/>
          <a:ext cx="893842" cy="893842"/>
        </a:xfrm>
        <a:prstGeom prst="ellipse">
          <a:avLst/>
        </a:prstGeom>
        <a:solidFill>
          <a:srgbClr val="EF9D0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Specific phobias aetiology</a:t>
          </a:r>
        </a:p>
      </dsp:txBody>
      <dsp:txXfrm>
        <a:off x="1339242" y="1433882"/>
        <a:ext cx="632042" cy="632042"/>
      </dsp:txXfrm>
    </dsp:sp>
    <dsp:sp modelId="{77147755-56DF-AA44-B04C-BBF68AB57411}">
      <dsp:nvSpPr>
        <dsp:cNvPr id="0" name=""/>
        <dsp:cNvSpPr/>
      </dsp:nvSpPr>
      <dsp:spPr>
        <a:xfrm rot="11700000">
          <a:off x="411822" y="1394005"/>
          <a:ext cx="781142" cy="254745"/>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EAB48DE-41FC-394E-B308-FD1EBB150473}">
      <dsp:nvSpPr>
        <dsp:cNvPr id="0" name=""/>
        <dsp:cNvSpPr/>
      </dsp:nvSpPr>
      <dsp:spPr>
        <a:xfrm>
          <a:off x="556" y="1080630"/>
          <a:ext cx="849150" cy="67932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n-GB" sz="900" kern="1200"/>
            <a:t>Genetic</a:t>
          </a:r>
        </a:p>
      </dsp:txBody>
      <dsp:txXfrm>
        <a:off x="20453" y="1100527"/>
        <a:ext cx="809356" cy="639526"/>
      </dsp:txXfrm>
    </dsp:sp>
    <dsp:sp modelId="{255CF1D6-B8E9-3A43-B338-3AE25FA6E735}">
      <dsp:nvSpPr>
        <dsp:cNvPr id="0" name=""/>
        <dsp:cNvSpPr/>
      </dsp:nvSpPr>
      <dsp:spPr>
        <a:xfrm rot="14700000">
          <a:off x="891539" y="822301"/>
          <a:ext cx="781142" cy="254745"/>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2DB44AE-C10C-5949-8B2B-A22477868B88}">
      <dsp:nvSpPr>
        <dsp:cNvPr id="0" name=""/>
        <dsp:cNvSpPr/>
      </dsp:nvSpPr>
      <dsp:spPr>
        <a:xfrm>
          <a:off x="692472" y="256036"/>
          <a:ext cx="849150" cy="67932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n-GB" sz="900" kern="1200"/>
            <a:t>Environmental</a:t>
          </a:r>
        </a:p>
      </dsp:txBody>
      <dsp:txXfrm>
        <a:off x="712369" y="275933"/>
        <a:ext cx="809356" cy="639526"/>
      </dsp:txXfrm>
    </dsp:sp>
    <dsp:sp modelId="{BC58C148-495C-7541-8391-3BDC4FE68305}">
      <dsp:nvSpPr>
        <dsp:cNvPr id="0" name=""/>
        <dsp:cNvSpPr/>
      </dsp:nvSpPr>
      <dsp:spPr>
        <a:xfrm rot="17700000">
          <a:off x="1637846" y="822301"/>
          <a:ext cx="781142" cy="254745"/>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E3E71A0-61CB-794D-9963-537C21519143}">
      <dsp:nvSpPr>
        <dsp:cNvPr id="0" name=""/>
        <dsp:cNvSpPr/>
      </dsp:nvSpPr>
      <dsp:spPr>
        <a:xfrm>
          <a:off x="1768904" y="256036"/>
          <a:ext cx="849150" cy="67932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n-GB" sz="900" kern="1200"/>
            <a:t>Psychoanalytical</a:t>
          </a:r>
        </a:p>
      </dsp:txBody>
      <dsp:txXfrm>
        <a:off x="1788801" y="275933"/>
        <a:ext cx="809356" cy="639526"/>
      </dsp:txXfrm>
    </dsp:sp>
    <dsp:sp modelId="{B8BEEEF1-169C-1B40-B5D3-F9C1C463BF36}">
      <dsp:nvSpPr>
        <dsp:cNvPr id="0" name=""/>
        <dsp:cNvSpPr/>
      </dsp:nvSpPr>
      <dsp:spPr>
        <a:xfrm rot="20700000">
          <a:off x="2117562" y="1394005"/>
          <a:ext cx="781142" cy="254745"/>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89030CC-E6A4-D74A-B265-DA62623B4084}">
      <dsp:nvSpPr>
        <dsp:cNvPr id="0" name=""/>
        <dsp:cNvSpPr/>
      </dsp:nvSpPr>
      <dsp:spPr>
        <a:xfrm>
          <a:off x="2460821" y="1080630"/>
          <a:ext cx="849150" cy="679320"/>
        </a:xfrm>
        <a:prstGeom prst="roundRect">
          <a:avLst>
            <a:gd name="adj" fmla="val 10000"/>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n-GB" sz="900" kern="1200"/>
            <a:t>Learning theory</a:t>
          </a:r>
        </a:p>
      </dsp:txBody>
      <dsp:txXfrm>
        <a:off x="2480718" y="1100527"/>
        <a:ext cx="809356" cy="63952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6FCD3E-00A3-D04B-9B54-BEE003434CA2}">
      <dsp:nvSpPr>
        <dsp:cNvPr id="0" name=""/>
        <dsp:cNvSpPr/>
      </dsp:nvSpPr>
      <dsp:spPr>
        <a:xfrm>
          <a:off x="-3232155" y="-497320"/>
          <a:ext cx="3854644" cy="3854644"/>
        </a:xfrm>
        <a:prstGeom prst="blockArc">
          <a:avLst>
            <a:gd name="adj1" fmla="val 18900000"/>
            <a:gd name="adj2" fmla="val 2700000"/>
            <a:gd name="adj3" fmla="val 560"/>
          </a:avLst>
        </a:prstGeom>
        <a:solidFill>
          <a:srgbClr val="004371"/>
        </a:solid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36328-5E55-0548-A34A-B74A77C065FA}">
      <dsp:nvSpPr>
        <dsp:cNvPr id="0" name=""/>
        <dsp:cNvSpPr/>
      </dsp:nvSpPr>
      <dsp:spPr>
        <a:xfrm>
          <a:off x="202639" y="130015"/>
          <a:ext cx="4660237" cy="259917"/>
        </a:xfrm>
        <a:prstGeom prst="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6309" tIns="33020" rIns="33020" bIns="33020" numCol="1" spcCol="1270" anchor="ctr" anchorCtr="0">
          <a:noAutofit/>
        </a:bodyPr>
        <a:lstStyle/>
        <a:p>
          <a:pPr marL="0" lvl="0" indent="0" algn="l" defTabSz="577850">
            <a:lnSpc>
              <a:spcPct val="90000"/>
            </a:lnSpc>
            <a:spcBef>
              <a:spcPct val="0"/>
            </a:spcBef>
            <a:spcAft>
              <a:spcPct val="35000"/>
            </a:spcAft>
            <a:buNone/>
          </a:pPr>
          <a:r>
            <a:rPr lang="en-GB" sz="1300" kern="1200"/>
            <a:t>1. Arachnophobia (spiders)</a:t>
          </a:r>
        </a:p>
      </dsp:txBody>
      <dsp:txXfrm>
        <a:off x="202639" y="130015"/>
        <a:ext cx="4660237" cy="259917"/>
      </dsp:txXfrm>
    </dsp:sp>
    <dsp:sp modelId="{5F9116C0-D527-A641-B053-CA44C55B8C77}">
      <dsp:nvSpPr>
        <dsp:cNvPr id="0" name=""/>
        <dsp:cNvSpPr/>
      </dsp:nvSpPr>
      <dsp:spPr>
        <a:xfrm>
          <a:off x="40191" y="97526"/>
          <a:ext cx="324896" cy="324896"/>
        </a:xfrm>
        <a:prstGeom prst="ellipse">
          <a:avLst/>
        </a:prstGeom>
        <a:solidFill>
          <a:srgbClr val="EF9D0E"/>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7C8B49-C81A-F943-BDFC-DE3C91C8F298}">
      <dsp:nvSpPr>
        <dsp:cNvPr id="0" name=""/>
        <dsp:cNvSpPr/>
      </dsp:nvSpPr>
      <dsp:spPr>
        <a:xfrm>
          <a:off x="438017" y="520120"/>
          <a:ext cx="4424859" cy="259917"/>
        </a:xfrm>
        <a:prstGeom prst="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6309" tIns="33020" rIns="33020" bIns="33020" numCol="1" spcCol="1270" anchor="ctr" anchorCtr="0">
          <a:noAutofit/>
        </a:bodyPr>
        <a:lstStyle/>
        <a:p>
          <a:pPr marL="0" lvl="0" indent="0" algn="l" defTabSz="577850">
            <a:lnSpc>
              <a:spcPct val="90000"/>
            </a:lnSpc>
            <a:spcBef>
              <a:spcPct val="0"/>
            </a:spcBef>
            <a:spcAft>
              <a:spcPct val="35000"/>
            </a:spcAft>
            <a:buNone/>
          </a:pPr>
          <a:r>
            <a:rPr lang="en-GB" sz="1300" kern="1200"/>
            <a:t>2. Ophidiophobia (snakes)</a:t>
          </a:r>
        </a:p>
      </dsp:txBody>
      <dsp:txXfrm>
        <a:off x="438017" y="520120"/>
        <a:ext cx="4424859" cy="259917"/>
      </dsp:txXfrm>
    </dsp:sp>
    <dsp:sp modelId="{9F0111B8-8DB7-FB49-BE25-4E01D4A16ADA}">
      <dsp:nvSpPr>
        <dsp:cNvPr id="0" name=""/>
        <dsp:cNvSpPr/>
      </dsp:nvSpPr>
      <dsp:spPr>
        <a:xfrm>
          <a:off x="275569" y="487630"/>
          <a:ext cx="324896" cy="324896"/>
        </a:xfrm>
        <a:prstGeom prst="ellipse">
          <a:avLst/>
        </a:prstGeom>
        <a:solidFill>
          <a:srgbClr val="EF9D0E"/>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E74DDB6-CD15-1D47-88DE-232321756692}">
      <dsp:nvSpPr>
        <dsp:cNvPr id="0" name=""/>
        <dsp:cNvSpPr/>
      </dsp:nvSpPr>
      <dsp:spPr>
        <a:xfrm>
          <a:off x="567003" y="909938"/>
          <a:ext cx="4295873" cy="259917"/>
        </a:xfrm>
        <a:prstGeom prst="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6309" tIns="33020" rIns="33020" bIns="33020" numCol="1" spcCol="1270" anchor="ctr" anchorCtr="0">
          <a:noAutofit/>
        </a:bodyPr>
        <a:lstStyle/>
        <a:p>
          <a:pPr marL="0" lvl="0" indent="0" algn="l" defTabSz="577850">
            <a:lnSpc>
              <a:spcPct val="90000"/>
            </a:lnSpc>
            <a:spcBef>
              <a:spcPct val="0"/>
            </a:spcBef>
            <a:spcAft>
              <a:spcPct val="35000"/>
            </a:spcAft>
            <a:buNone/>
          </a:pPr>
          <a:r>
            <a:rPr lang="en-GB" sz="1300" kern="1200"/>
            <a:t>3. Acrophobia (heights)</a:t>
          </a:r>
        </a:p>
      </dsp:txBody>
      <dsp:txXfrm>
        <a:off x="567003" y="909938"/>
        <a:ext cx="4295873" cy="259917"/>
      </dsp:txXfrm>
    </dsp:sp>
    <dsp:sp modelId="{9A86159D-4DC4-7547-B2D5-1D1665806981}">
      <dsp:nvSpPr>
        <dsp:cNvPr id="0" name=""/>
        <dsp:cNvSpPr/>
      </dsp:nvSpPr>
      <dsp:spPr>
        <a:xfrm>
          <a:off x="404555" y="877448"/>
          <a:ext cx="324896" cy="324896"/>
        </a:xfrm>
        <a:prstGeom prst="ellipse">
          <a:avLst/>
        </a:prstGeom>
        <a:solidFill>
          <a:srgbClr val="EF9D0E"/>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131F20D-0020-BB41-9414-32944959AEE4}">
      <dsp:nvSpPr>
        <dsp:cNvPr id="0" name=""/>
        <dsp:cNvSpPr/>
      </dsp:nvSpPr>
      <dsp:spPr>
        <a:xfrm>
          <a:off x="608187" y="1300042"/>
          <a:ext cx="4254689" cy="259917"/>
        </a:xfrm>
        <a:prstGeom prst="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6309" tIns="33020" rIns="33020" bIns="33020" numCol="1" spcCol="1270" anchor="ctr" anchorCtr="0">
          <a:noAutofit/>
        </a:bodyPr>
        <a:lstStyle/>
        <a:p>
          <a:pPr marL="0" lvl="0" indent="0" algn="l" defTabSz="577850">
            <a:lnSpc>
              <a:spcPct val="90000"/>
            </a:lnSpc>
            <a:spcBef>
              <a:spcPct val="0"/>
            </a:spcBef>
            <a:spcAft>
              <a:spcPct val="35000"/>
            </a:spcAft>
            <a:buNone/>
          </a:pPr>
          <a:r>
            <a:rPr lang="en-GB" sz="1300" kern="1200"/>
            <a:t>4. Agoraphobia (open/crowded spaces)</a:t>
          </a:r>
        </a:p>
      </dsp:txBody>
      <dsp:txXfrm>
        <a:off x="608187" y="1300042"/>
        <a:ext cx="4254689" cy="259917"/>
      </dsp:txXfrm>
    </dsp:sp>
    <dsp:sp modelId="{1542FE49-C3E3-FC4B-A0AD-CB35868CA52C}">
      <dsp:nvSpPr>
        <dsp:cNvPr id="0" name=""/>
        <dsp:cNvSpPr/>
      </dsp:nvSpPr>
      <dsp:spPr>
        <a:xfrm>
          <a:off x="445739" y="1267553"/>
          <a:ext cx="324896" cy="324896"/>
        </a:xfrm>
        <a:prstGeom prst="ellipse">
          <a:avLst/>
        </a:prstGeom>
        <a:solidFill>
          <a:srgbClr val="EF9D0E"/>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29F7E4A-0B0C-7443-A35E-F3448F0C8680}">
      <dsp:nvSpPr>
        <dsp:cNvPr id="0" name=""/>
        <dsp:cNvSpPr/>
      </dsp:nvSpPr>
      <dsp:spPr>
        <a:xfrm>
          <a:off x="567003" y="1690147"/>
          <a:ext cx="4295873" cy="259917"/>
        </a:xfrm>
        <a:prstGeom prst="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6309" tIns="33020" rIns="33020" bIns="33020" numCol="1" spcCol="1270" anchor="ctr" anchorCtr="0">
          <a:noAutofit/>
        </a:bodyPr>
        <a:lstStyle/>
        <a:p>
          <a:pPr marL="0" lvl="0" indent="0" algn="l" defTabSz="577850">
            <a:lnSpc>
              <a:spcPct val="90000"/>
            </a:lnSpc>
            <a:spcBef>
              <a:spcPct val="0"/>
            </a:spcBef>
            <a:spcAft>
              <a:spcPct val="35000"/>
            </a:spcAft>
            <a:buNone/>
          </a:pPr>
          <a:r>
            <a:rPr lang="en-GB" sz="1300" kern="1200"/>
            <a:t>5. Cynophobia (dogs)</a:t>
          </a:r>
        </a:p>
      </dsp:txBody>
      <dsp:txXfrm>
        <a:off x="567003" y="1690147"/>
        <a:ext cx="4295873" cy="259917"/>
      </dsp:txXfrm>
    </dsp:sp>
    <dsp:sp modelId="{97E19FA2-982B-274E-B9D2-3C0D4D66864F}">
      <dsp:nvSpPr>
        <dsp:cNvPr id="0" name=""/>
        <dsp:cNvSpPr/>
      </dsp:nvSpPr>
      <dsp:spPr>
        <a:xfrm>
          <a:off x="404555" y="1657657"/>
          <a:ext cx="324896" cy="324896"/>
        </a:xfrm>
        <a:prstGeom prst="ellipse">
          <a:avLst/>
        </a:prstGeom>
        <a:solidFill>
          <a:srgbClr val="EF9D0E"/>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5C700F5-655B-ED40-89F2-B8EF3A3FF6E3}">
      <dsp:nvSpPr>
        <dsp:cNvPr id="0" name=""/>
        <dsp:cNvSpPr/>
      </dsp:nvSpPr>
      <dsp:spPr>
        <a:xfrm>
          <a:off x="438017" y="2079965"/>
          <a:ext cx="4424859" cy="259917"/>
        </a:xfrm>
        <a:prstGeom prst="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6309" tIns="33020" rIns="33020" bIns="33020" numCol="1" spcCol="1270" anchor="ctr" anchorCtr="0">
          <a:noAutofit/>
        </a:bodyPr>
        <a:lstStyle/>
        <a:p>
          <a:pPr marL="0" lvl="0" indent="0" algn="l" defTabSz="577850">
            <a:lnSpc>
              <a:spcPct val="90000"/>
            </a:lnSpc>
            <a:spcBef>
              <a:spcPct val="0"/>
            </a:spcBef>
            <a:spcAft>
              <a:spcPct val="35000"/>
            </a:spcAft>
            <a:buNone/>
          </a:pPr>
          <a:r>
            <a:rPr lang="en-GB" sz="1300" kern="1200"/>
            <a:t>6. Astraphobia (thunder/lightning)</a:t>
          </a:r>
        </a:p>
      </dsp:txBody>
      <dsp:txXfrm>
        <a:off x="438017" y="2079965"/>
        <a:ext cx="4424859" cy="259917"/>
      </dsp:txXfrm>
    </dsp:sp>
    <dsp:sp modelId="{60174CCE-3CF6-1C48-BE6E-E0EC81E4B8E5}">
      <dsp:nvSpPr>
        <dsp:cNvPr id="0" name=""/>
        <dsp:cNvSpPr/>
      </dsp:nvSpPr>
      <dsp:spPr>
        <a:xfrm>
          <a:off x="275569" y="2047476"/>
          <a:ext cx="324896" cy="324896"/>
        </a:xfrm>
        <a:prstGeom prst="ellipse">
          <a:avLst/>
        </a:prstGeom>
        <a:solidFill>
          <a:srgbClr val="EF9D0E"/>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A8503CF-AC8C-D94D-B552-1F1B58C0FA2E}">
      <dsp:nvSpPr>
        <dsp:cNvPr id="0" name=""/>
        <dsp:cNvSpPr/>
      </dsp:nvSpPr>
      <dsp:spPr>
        <a:xfrm>
          <a:off x="202639" y="2470070"/>
          <a:ext cx="4660237" cy="259917"/>
        </a:xfrm>
        <a:prstGeom prst="rect">
          <a:avLst/>
        </a:prstGeom>
        <a:solidFill>
          <a:srgbClr val="00437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6309" tIns="33020" rIns="33020" bIns="33020" numCol="1" spcCol="1270" anchor="ctr" anchorCtr="0">
          <a:noAutofit/>
        </a:bodyPr>
        <a:lstStyle/>
        <a:p>
          <a:pPr marL="0" lvl="0" indent="0" algn="l" defTabSz="577850">
            <a:lnSpc>
              <a:spcPct val="90000"/>
            </a:lnSpc>
            <a:spcBef>
              <a:spcPct val="0"/>
            </a:spcBef>
            <a:spcAft>
              <a:spcPct val="35000"/>
            </a:spcAft>
            <a:buNone/>
          </a:pPr>
          <a:r>
            <a:rPr lang="en-GB" sz="1300" kern="1200"/>
            <a:t>7. Claustrophobia (enclosed spaces)</a:t>
          </a:r>
        </a:p>
      </dsp:txBody>
      <dsp:txXfrm>
        <a:off x="202639" y="2470070"/>
        <a:ext cx="4660237" cy="259917"/>
      </dsp:txXfrm>
    </dsp:sp>
    <dsp:sp modelId="{BD147510-49AC-5549-989C-AB33EB02C97E}">
      <dsp:nvSpPr>
        <dsp:cNvPr id="0" name=""/>
        <dsp:cNvSpPr/>
      </dsp:nvSpPr>
      <dsp:spPr>
        <a:xfrm>
          <a:off x="40191" y="2437580"/>
          <a:ext cx="324896" cy="324896"/>
        </a:xfrm>
        <a:prstGeom prst="ellipse">
          <a:avLst/>
        </a:prstGeom>
        <a:solidFill>
          <a:srgbClr val="EF9D0E"/>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balance1">
  <dgm:title val=""/>
  <dgm:desc val=""/>
  <dgm:catLst>
    <dgm:cat type="relationship" pri="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23">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25" srcId="2" destId="23" srcOrd="0" destOrd="0"/>
      </dgm:cxnLst>
      <dgm:bg/>
      <dgm:whole/>
    </dgm:dataModel>
  </dgm:sampData>
  <dgm:styleData>
    <dgm:dataModel>
      <dgm:ptLst>
        <dgm:pt modelId="0" type="doc"/>
        <dgm:pt modelId="1"/>
        <dgm:pt modelId="11"/>
        <dgm:pt modelId="12"/>
        <dgm:pt modelId="2"/>
        <dgm:pt modelId="21"/>
        <dgm:pt modelId="22"/>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tyleData>
  <dgm:clrData>
    <dgm:dataModel>
      <dgm:ptLst>
        <dgm:pt modelId="0" type="doc"/>
        <dgm:pt modelId="1"/>
        <dgm:pt modelId="11"/>
        <dgm:pt modelId="12"/>
        <dgm:pt modelId="13"/>
        <dgm:pt modelId="2"/>
        <dgm:pt modelId="21"/>
        <dgm:pt modelId="22"/>
        <dgm:pt modelId="23"/>
      </dgm:ptLst>
      <dgm:cxnLst>
        <dgm:cxn modelId="4" srcId="0" destId="1" srcOrd="0" destOrd="0"/>
        <dgm:cxn modelId="5" srcId="0" destId="2" srcOrd="1" destOrd="0"/>
        <dgm:cxn modelId="15" srcId="1" destId="11" srcOrd="0" destOrd="0"/>
        <dgm:cxn modelId="16" srcId="1" destId="12" srcOrd="0" destOrd="0"/>
        <dgm:cxn modelId="17" srcId="1" destId="13" srcOrd="0" destOrd="0"/>
        <dgm:cxn modelId="25" srcId="2" destId="21" srcOrd="0" destOrd="0"/>
        <dgm:cxn modelId="26" srcId="2" destId="22" srcOrd="0" destOrd="0"/>
        <dgm:cxn modelId="27" srcId="2" destId="23" srcOrd="0" destOrd="0"/>
      </dgm:cxnLst>
      <dgm:bg/>
      <dgm:whole/>
    </dgm:dataModel>
  </dgm:clrData>
  <dgm:layoutNode name="outerComposite">
    <dgm:varLst>
      <dgm:chMax val="2"/>
      <dgm:animLvl val="lvl"/>
      <dgm:resizeHandles val="exact"/>
    </dgm:varLst>
    <dgm:alg type="composite">
      <dgm:param type="ar" val="1"/>
    </dgm:alg>
    <dgm:shape xmlns:r="http://schemas.openxmlformats.org/officeDocument/2006/relationships" r:blip="">
      <dgm:adjLst/>
    </dgm:shape>
    <dgm:presOf/>
    <dgm:constrLst>
      <dgm:constr type="h" for="ch" forName="parentComposite" refType="h" refFor="ch" refForName="dummyMaxCanvas" op="equ" fact="0.2"/>
      <dgm:constr type="t" for="ch" forName="parentComposite"/>
      <dgm:constr type="h" for="ch" forName="childrenComposite" refType="h" refFor="ch" refForName="dummyMaxCanvas" op="equ" fact="0.8"/>
      <dgm:constr type="t" for="ch" forName="childrenComposite" refType="h" refFor="ch" refForName="dummyMaxCanvas" fact="0.2"/>
    </dgm:constrLst>
    <dgm:ruleLst/>
    <dgm:layoutNode name="dummyMaxCanvas">
      <dgm:alg type="sp"/>
      <dgm:shape xmlns:r="http://schemas.openxmlformats.org/officeDocument/2006/relationships" r:blip="">
        <dgm:adjLst/>
      </dgm:shape>
      <dgm:presOf/>
      <dgm:constrLst/>
      <dgm:ruleLst/>
    </dgm:layoutNode>
    <dgm:layoutNode name="parentComposite">
      <dgm:alg type="composite"/>
      <dgm:shape xmlns:r="http://schemas.openxmlformats.org/officeDocument/2006/relationships" r:blip="">
        <dgm:adjLst/>
      </dgm:shape>
      <dgm:presOf/>
      <dgm:constrLst>
        <dgm:constr type="w" for="ch" forName="parent1" refType="w" fact="0.36"/>
        <dgm:constr type="ctrX" for="ch" forName="parent1" refType="w" fact="0.24"/>
        <dgm:constr type="w" for="ch" forName="parent2" refType="w" fact="0.36"/>
        <dgm:constr type="ctrX" for="ch" forName="parent2" refType="w" fact="0.76"/>
        <dgm:constr type="primFontSz" for="ch" ptType="node" op="equ"/>
      </dgm:constrLst>
      <dgm:ruleLst/>
      <dgm:layoutNode name="parent1" styleLbl="alignAccFollowNode1">
        <dgm:varLst>
          <dgm:chMax val="4"/>
        </dgm:varLst>
        <dgm:alg type="tx"/>
        <dgm:shape xmlns:r="http://schemas.openxmlformats.org/officeDocument/2006/relationships" type="roundRect" r:blip="">
          <dgm:adjLst>
            <dgm:adj idx="1" val="0.1"/>
          </dgm:adjLst>
        </dgm:shape>
        <dgm:presOf axis="ch" ptType="node" cnt="1"/>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2" styleLbl="alignAccFollowNode1">
        <dgm:varLst>
          <dgm:chMax val="4"/>
        </dgm:varLst>
        <dgm:alg type="tx"/>
        <dgm:shape xmlns:r="http://schemas.openxmlformats.org/officeDocument/2006/relationships" type="roundRect" r:blip="">
          <dgm:adjLst>
            <dgm:adj idx="1" val="0.1"/>
          </dgm:adjLst>
        </dgm:shape>
        <dgm:presOf axis="ch" ptType="node" st="2" cnt="1"/>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name="childrenComposite">
      <dgm:alg type="composite"/>
      <dgm:shape xmlns:r="http://schemas.openxmlformats.org/officeDocument/2006/relationships" r:blip="">
        <dgm:adjLst/>
      </dgm:shape>
      <dgm:presOf/>
      <dgm:constrLst>
        <dgm:constr type="primFontSz" for="ch" ptType="node" op="equ" val="65"/>
        <dgm:constr type="w" for="ch" forName="fulcrum" refType="w" fact="0.15"/>
        <dgm:constr type="h" for="ch" forName="fulcrum" refType="w" refFor="ch" refForName="fulcrum"/>
        <dgm:constr type="b" for="ch" forName="fulcrum" refType="h"/>
        <dgm:constr type="ctrX" for="ch" forName="fulcrum" refType="w" fact="0.5"/>
        <dgm:constr type="w" for="ch" forName="balance_00" refType="w" fact="0.9"/>
        <dgm:constr type="h" for="ch" forName="balance_00" refType="h" fact="0.076"/>
        <dgm:constr type="b" for="ch" forName="balance_00" refType="h" fact="0.81"/>
        <dgm:constr type="ctrX" for="ch" forName="balance_00" refType="w" fact="0.5"/>
        <dgm:constr type="w" for="ch" forName="balance_01" refType="w"/>
        <dgm:constr type="h" for="ch" forName="balance_01" refType="h" fact="0.157"/>
        <dgm:constr type="b" for="ch" forName="balance_01" refType="h" fact="0.85"/>
        <dgm:constr type="ctrX" for="ch" forName="balance_01" refType="w" fact="0.5"/>
        <dgm:constr type="w" for="ch" forName="balance_02" refType="w"/>
        <dgm:constr type="h" for="ch" forName="balance_02" refType="h" fact="0.157"/>
        <dgm:constr type="b" for="ch" forName="balance_02" refType="h" fact="0.85"/>
        <dgm:constr type="ctrX" for="ch" forName="balance_02" refType="w" fact="0.5"/>
        <dgm:constr type="w" for="ch" forName="balance_03" refType="w"/>
        <dgm:constr type="h" for="ch" forName="balance_03" refType="h" fact="0.157"/>
        <dgm:constr type="b" for="ch" forName="balance_03" refType="h" fact="0.85"/>
        <dgm:constr type="ctrX" for="ch" forName="balance_03" refType="w" fact="0.5"/>
        <dgm:constr type="w" for="ch" forName="balance_04" refType="w"/>
        <dgm:constr type="h" for="ch" forName="balance_04" refType="h" fact="0.157"/>
        <dgm:constr type="b" for="ch" forName="balance_04" refType="h" fact="0.85"/>
        <dgm:constr type="ctrX" for="ch" forName="balance_04" refType="w" fact="0.5"/>
        <dgm:constr type="w" for="ch" forName="balance_10" refType="w"/>
        <dgm:constr type="h" for="ch" forName="balance_10" refType="h" fact="0.157"/>
        <dgm:constr type="b" for="ch" forName="balance_10" refType="h" fact="0.85"/>
        <dgm:constr type="ctrX" for="ch" forName="balance_10" refType="w" fact="0.5"/>
        <dgm:constr type="w" for="ch" forName="balance_11" refType="w" fact="0.9"/>
        <dgm:constr type="h" for="ch" forName="balance_11" refType="h" fact="0.076"/>
        <dgm:constr type="b" for="ch" forName="balance_11" refType="h" fact="0.81"/>
        <dgm:constr type="ctrX" for="ch" forName="balance_11" refType="w" fact="0.5"/>
        <dgm:constr type="w" for="ch" forName="balance_12" refType="w"/>
        <dgm:constr type="h" for="ch" forName="balance_12" refType="h" fact="0.157"/>
        <dgm:constr type="b" for="ch" forName="balance_12" refType="h" fact="0.85"/>
        <dgm:constr type="ctrX" for="ch" forName="balance_12" refType="w" fact="0.5"/>
        <dgm:constr type="w" for="ch" forName="balance_13" refType="w"/>
        <dgm:constr type="h" for="ch" forName="balance_13" refType="h" fact="0.157"/>
        <dgm:constr type="b" for="ch" forName="balance_13" refType="h" fact="0.85"/>
        <dgm:constr type="ctrX" for="ch" forName="balance_13" refType="w" fact="0.5"/>
        <dgm:constr type="w" for="ch" forName="balance_14" refType="w"/>
        <dgm:constr type="h" for="ch" forName="balance_14" refType="h" fact="0.157"/>
        <dgm:constr type="b" for="ch" forName="balance_14" refType="h" fact="0.85"/>
        <dgm:constr type="ctrX" for="ch" forName="balance_14" refType="w" fact="0.5"/>
        <dgm:constr type="w" for="ch" forName="balance_20" refType="w"/>
        <dgm:constr type="h" for="ch" forName="balance_20" refType="h" fact="0.157"/>
        <dgm:constr type="b" for="ch" forName="balance_20" refType="h" fact="0.85"/>
        <dgm:constr type="ctrX" for="ch" forName="balance_20" refType="w" fact="0.5"/>
        <dgm:constr type="w" for="ch" forName="balance_21" refType="w"/>
        <dgm:constr type="h" for="ch" forName="balance_21" refType="h" fact="0.157"/>
        <dgm:constr type="b" for="ch" forName="balance_21" refType="h" fact="0.85"/>
        <dgm:constr type="ctrX" for="ch" forName="balance_21" refType="w" fact="0.5"/>
        <dgm:constr type="w" for="ch" forName="balance_22" refType="w" fact="0.9"/>
        <dgm:constr type="h" for="ch" forName="balance_22" refType="h" fact="0.076"/>
        <dgm:constr type="b" for="ch" forName="balance_22" refType="h" fact="0.81"/>
        <dgm:constr type="ctrX" for="ch" forName="balance_22" refType="w" fact="0.5"/>
        <dgm:constr type="w" for="ch" forName="balance_23" refType="w"/>
        <dgm:constr type="h" for="ch" forName="balance_23" refType="h" fact="0.157"/>
        <dgm:constr type="b" for="ch" forName="balance_23" refType="h" fact="0.85"/>
        <dgm:constr type="ctrX" for="ch" forName="balance_23" refType="w" fact="0.5"/>
        <dgm:constr type="w" for="ch" forName="balance_24" refType="w"/>
        <dgm:constr type="h" for="ch" forName="balance_24" refType="h" fact="0.157"/>
        <dgm:constr type="b" for="ch" forName="balance_24" refType="h" fact="0.85"/>
        <dgm:constr type="ctrX" for="ch" forName="balance_24" refType="w" fact="0.5"/>
        <dgm:constr type="w" for="ch" forName="balance_30" refType="w"/>
        <dgm:constr type="h" for="ch" forName="balance_30" refType="h" fact="0.157"/>
        <dgm:constr type="b" for="ch" forName="balance_30" refType="h" fact="0.85"/>
        <dgm:constr type="ctrX" for="ch" forName="balance_30" refType="w" fact="0.5"/>
        <dgm:constr type="w" for="ch" forName="balance_31" refType="w"/>
        <dgm:constr type="h" for="ch" forName="balance_31" refType="h" fact="0.157"/>
        <dgm:constr type="b" for="ch" forName="balance_31" refType="h" fact="0.85"/>
        <dgm:constr type="ctrX" for="ch" forName="balance_31" refType="w" fact="0.5"/>
        <dgm:constr type="w" for="ch" forName="balance_32" refType="w"/>
        <dgm:constr type="h" for="ch" forName="balance_32" refType="h" fact="0.157"/>
        <dgm:constr type="b" for="ch" forName="balance_32" refType="h" fact="0.85"/>
        <dgm:constr type="ctrX" for="ch" forName="balance_32" refType="w" fact="0.5"/>
        <dgm:constr type="w" for="ch" forName="balance_33" refType="w" fact="0.9"/>
        <dgm:constr type="h" for="ch" forName="balance_33" refType="h" fact="0.076"/>
        <dgm:constr type="b" for="ch" forName="balance_33" refType="h" fact="0.81"/>
        <dgm:constr type="ctrX" for="ch" forName="balance_33" refType="w" fact="0.5"/>
        <dgm:constr type="w" for="ch" forName="balance_34" refType="w"/>
        <dgm:constr type="h" for="ch" forName="balance_34" refType="h" fact="0.157"/>
        <dgm:constr type="b" for="ch" forName="balance_34" refType="h" fact="0.85"/>
        <dgm:constr type="ctrX" for="ch" forName="balance_34" refType="w" fact="0.5"/>
        <dgm:constr type="w" for="ch" forName="balance_40" refType="w"/>
        <dgm:constr type="h" for="ch" forName="balance_40" refType="h" fact="0.157"/>
        <dgm:constr type="b" for="ch" forName="balance_40" refType="h" fact="0.85"/>
        <dgm:constr type="ctrX" for="ch" forName="balance_40" refType="w" fact="0.5"/>
        <dgm:constr type="w" for="ch" forName="balance_41" refType="w"/>
        <dgm:constr type="h" for="ch" forName="balance_41" refType="h" fact="0.157"/>
        <dgm:constr type="b" for="ch" forName="balance_41" refType="h" fact="0.85"/>
        <dgm:constr type="ctrX" for="ch" forName="balance_41" refType="w" fact="0.5"/>
        <dgm:constr type="w" for="ch" forName="balance_42" refType="w"/>
        <dgm:constr type="h" for="ch" forName="balance_42" refType="h" fact="0.157"/>
        <dgm:constr type="b" for="ch" forName="balance_42" refType="h" fact="0.85"/>
        <dgm:constr type="ctrX" for="ch" forName="balance_42" refType="w" fact="0.5"/>
        <dgm:constr type="w" for="ch" forName="balance_43" refType="w"/>
        <dgm:constr type="h" for="ch" forName="balance_43" refType="h" fact="0.157"/>
        <dgm:constr type="b" for="ch" forName="balance_43" refType="h" fact="0.85"/>
        <dgm:constr type="ctrX" for="ch" forName="balance_43" refType="w" fact="0.5"/>
        <dgm:constr type="w" for="ch" forName="balance_44" refType="w" fact="0.9"/>
        <dgm:constr type="h" for="ch" forName="balance_44" refType="h" fact="0.076"/>
        <dgm:constr type="b" for="ch" forName="balance_44" refType="h" fact="0.81"/>
        <dgm:constr type="ctrX" for="ch" forName="balance_44" refType="w" fact="0.5"/>
        <dgm:constr type="w" for="ch" forName="right_01_1" refType="w" fact="0.4"/>
        <dgm:constr type="h" for="ch" forName="right_01_1" refType="h" fact="0.7"/>
        <dgm:constr type="b" for="ch" forName="right_01_1" refType="h" fact="0.76"/>
        <dgm:constr type="ctrX" for="ch" forName="right_01_1" refType="w" fact="0.78"/>
        <dgm:constr type="w" for="ch" forName="left_10_1" refType="w" fact="0.4"/>
        <dgm:constr type="h" for="ch" forName="left_10_1" refType="h" fact="0.7"/>
        <dgm:constr type="b" for="ch" forName="left_10_1" refType="h" fact="0.76"/>
        <dgm:constr type="ctrX" for="ch" forName="left_10_1" refType="w" fact="0.22"/>
        <dgm:constr type="w" for="ch" forName="right_11_1" refType="w" fact="0.36"/>
        <dgm:constr type="h" for="ch" forName="right_11_1" refType="h" fact="0.67"/>
        <dgm:constr type="b" for="ch" forName="right_11_1" refType="h" fact="0.725"/>
        <dgm:constr type="ctrX" for="ch" forName="right_11_1" refType="w" fact="0.76"/>
        <dgm:constr type="w" for="ch" forName="left_11_1" refType="w" fact="0.36"/>
        <dgm:constr type="h" for="ch" forName="left_11_1" refType="h" fact="0.67"/>
        <dgm:constr type="b" for="ch" forName="left_11_1" refType="h" fact="0.725"/>
        <dgm:constr type="ctrX" for="ch" forName="left_11_1" refType="w" fact="0.24"/>
        <dgm:constr type="w" for="ch" forName="right_02_1" refType="w" fact="0.388"/>
        <dgm:constr type="h" for="ch" forName="right_02_1" refType="h" fact="0.36"/>
        <dgm:constr type="b" for="ch" forName="right_02_1" refType="h" fact="0.76"/>
        <dgm:constr type="ctrX" for="ch" forName="right_02_1" refType="w" fact="0.77"/>
        <dgm:constr type="w" for="ch" forName="right_02_2" refType="w" fact="0.388"/>
        <dgm:constr type="h" for="ch" forName="right_02_2" refType="h" fact="0.36"/>
        <dgm:constr type="b" for="ch" forName="right_02_2" refType="h" fact="0.42"/>
        <dgm:constr type="ctrX" for="ch" forName="right_02_2" refType="w" fact="0.79"/>
        <dgm:constr type="w" for="ch" forName="left_20_1" refType="w" fact="0.388"/>
        <dgm:constr type="h" for="ch" forName="left_20_1" refType="h" fact="0.36"/>
        <dgm:constr type="b" for="ch" forName="left_20_1" refType="h" fact="0.76"/>
        <dgm:constr type="ctrX" for="ch" forName="left_20_1" refType="w" fact="0.23"/>
        <dgm:constr type="w" for="ch" forName="left_20_2" refType="w" fact="0.388"/>
        <dgm:constr type="h" for="ch" forName="left_20_2" refType="h" fact="0.36"/>
        <dgm:constr type="b" for="ch" forName="left_20_2" refType="h" fact="0.42"/>
        <dgm:constr type="ctrX" for="ch" forName="left_20_2" refType="w" fact="0.21"/>
        <dgm:constr type="w" for="ch" forName="right_12_1" refType="w" fact="0.388"/>
        <dgm:constr type="h" for="ch" forName="right_12_1" refType="h" fact="0.36"/>
        <dgm:constr type="b" for="ch" forName="right_12_1" refType="h" fact="0.76"/>
        <dgm:constr type="ctrX" for="ch" forName="right_12_1" refType="w" fact="0.77"/>
        <dgm:constr type="w" for="ch" forName="right_12_2" refType="w" fact="0.388"/>
        <dgm:constr type="h" for="ch" forName="right_12_2" refType="h" fact="0.36"/>
        <dgm:constr type="b" for="ch" forName="right_12_2" refType="h" fact="0.42"/>
        <dgm:constr type="ctrX" for="ch" forName="right_12_2" refType="w" fact="0.79"/>
        <dgm:constr type="w" for="ch" forName="left_12_1" refType="w" fact="0.388"/>
        <dgm:constr type="h" for="ch" forName="left_12_1" refType="h" fact="0.36"/>
        <dgm:constr type="b" for="ch" forName="left_12_1" refType="h" fact="0.715"/>
        <dgm:constr type="ctrX" for="ch" forName="left_12_1" refType="w" fact="0.255"/>
        <dgm:constr type="w" for="ch" forName="right_22_1" refType="w" fact="0.36"/>
        <dgm:constr type="h" for="ch" forName="right_22_1" refType="h" fact="0.32"/>
        <dgm:constr type="b" for="ch" forName="right_22_1" refType="h" fact="0.725"/>
        <dgm:constr type="ctrX" for="ch" forName="right_22_1" refType="w" fact="0.76"/>
        <dgm:constr type="w" for="ch" forName="right_22_2" refType="w" fact="0.36"/>
        <dgm:constr type="h" for="ch" forName="right_22_2" refType="h" fact="0.32"/>
        <dgm:constr type="b" for="ch" forName="right_22_2" refType="h" fact="0.39"/>
        <dgm:constr type="ctrX" for="ch" forName="right_22_2" refType="w" fact="0.76"/>
        <dgm:constr type="w" for="ch" forName="left_22_1" refType="w" fact="0.36"/>
        <dgm:constr type="h" for="ch" forName="left_22_1" refType="h" fact="0.32"/>
        <dgm:constr type="b" for="ch" forName="left_22_1" refType="h" fact="0.725"/>
        <dgm:constr type="ctrX" for="ch" forName="left_22_1" refType="w" fact="0.24"/>
        <dgm:constr type="w" for="ch" forName="left_22_2" refType="w" fact="0.36"/>
        <dgm:constr type="h" for="ch" forName="left_22_2" refType="h" fact="0.32"/>
        <dgm:constr type="b" for="ch" forName="left_22_2" refType="h" fact="0.39"/>
        <dgm:constr type="ctrX" for="ch" forName="left_22_2" refType="w" fact="0.24"/>
        <dgm:constr type="w" for="ch" forName="left_21_1" refType="w" fact="0.388"/>
        <dgm:constr type="h" for="ch" forName="left_21_1" refType="h" fact="0.36"/>
        <dgm:constr type="b" for="ch" forName="left_21_1" refType="h" fact="0.76"/>
        <dgm:constr type="ctrX" for="ch" forName="left_21_1" refType="w" fact="0.23"/>
        <dgm:constr type="w" for="ch" forName="left_21_2" refType="w" fact="0.388"/>
        <dgm:constr type="h" for="ch" forName="left_21_2" refType="h" fact="0.36"/>
        <dgm:constr type="b" for="ch" forName="left_21_2" refType="h" fact="0.42"/>
        <dgm:constr type="ctrX" for="ch" forName="left_21_2" refType="w" fact="0.21"/>
        <dgm:constr type="w" for="ch" forName="right_21_1" refType="w" fact="0.388"/>
        <dgm:constr type="h" for="ch" forName="right_21_1" refType="h" fact="0.36"/>
        <dgm:constr type="b" for="ch" forName="right_21_1" refType="h" fact="0.715"/>
        <dgm:constr type="ctrX" for="ch" forName="right_21_1" refType="w" fact="0.745"/>
        <dgm:constr type="w" for="ch" forName="right_03_1" refType="w" fact="0.37"/>
        <dgm:constr type="h" for="ch" forName="right_03_1" refType="h" fact="0.24"/>
        <dgm:constr type="b" for="ch" forName="right_03_1" refType="h" fact="0.76"/>
        <dgm:constr type="ctrX" for="ch" forName="right_03_1" refType="w" fact="0.77"/>
        <dgm:constr type="w" for="ch" forName="right_03_2" refType="w" fact="0.37"/>
        <dgm:constr type="h" for="ch" forName="right_03_2" refType="h" fact="0.24"/>
        <dgm:constr type="b" for="ch" forName="right_03_2" refType="h" fact="0.535"/>
        <dgm:constr type="ctrX" for="ch" forName="right_03_2" refType="w" fact="0.783"/>
        <dgm:constr type="w" for="ch" forName="right_03_3" refType="w" fact="0.37"/>
        <dgm:constr type="h" for="ch" forName="right_03_3" refType="h" fact="0.24"/>
        <dgm:constr type="b" for="ch" forName="right_03_3" refType="h" fact="0.315"/>
        <dgm:constr type="ctrX" for="ch" forName="right_03_3" refType="w" fact="0.796"/>
        <dgm:constr type="w" for="ch" forName="left_30_1" refType="w" fact="0.37"/>
        <dgm:constr type="h" for="ch" forName="left_30_1" refType="h" fact="0.24"/>
        <dgm:constr type="b" for="ch" forName="left_30_1" refType="h" fact="0.76"/>
        <dgm:constr type="ctrX" for="ch" forName="left_30_1" refType="w" fact="0.23"/>
        <dgm:constr type="w" for="ch" forName="left_30_2" refType="w" fact="0.37"/>
        <dgm:constr type="h" for="ch" forName="left_30_2" refType="h" fact="0.24"/>
        <dgm:constr type="b" for="ch" forName="left_30_2" refType="h" fact="0.535"/>
        <dgm:constr type="ctrX" for="ch" forName="left_30_2" refType="w" fact="0.217"/>
        <dgm:constr type="w" for="ch" forName="left_30_3" refType="w" fact="0.37"/>
        <dgm:constr type="h" for="ch" forName="left_30_3" refType="h" fact="0.24"/>
        <dgm:constr type="b" for="ch" forName="left_30_3" refType="h" fact="0.315"/>
        <dgm:constr type="ctrX" for="ch" forName="left_30_3" refType="w" fact="0.204"/>
        <dgm:constr type="w" for="ch" forName="right_13_1" refType="w" fact="0.37"/>
        <dgm:constr type="h" for="ch" forName="right_13_1" refType="h" fact="0.24"/>
        <dgm:constr type="b" for="ch" forName="right_13_1" refType="h" fact="0.76"/>
        <dgm:constr type="ctrX" for="ch" forName="right_13_1" refType="w" fact="0.77"/>
        <dgm:constr type="w" for="ch" forName="right_13_2" refType="w" fact="0.37"/>
        <dgm:constr type="h" for="ch" forName="right_13_2" refType="h" fact="0.24"/>
        <dgm:constr type="b" for="ch" forName="right_13_2" refType="h" fact="0.535"/>
        <dgm:constr type="ctrX" for="ch" forName="right_13_2" refType="w" fact="0.783"/>
        <dgm:constr type="w" for="ch" forName="right_13_3" refType="w" fact="0.37"/>
        <dgm:constr type="h" for="ch" forName="right_13_3" refType="h" fact="0.24"/>
        <dgm:constr type="b" for="ch" forName="right_13_3" refType="h" fact="0.315"/>
        <dgm:constr type="ctrX" for="ch" forName="right_13_3" refType="w" fact="0.796"/>
        <dgm:constr type="w" for="ch" forName="left_13_1" refType="w" fact="0.37"/>
        <dgm:constr type="h" for="ch" forName="left_13_1" refType="h" fact="0.24"/>
        <dgm:constr type="b" for="ch" forName="left_13_1" refType="h" fact="0.715"/>
        <dgm:constr type="ctrX" for="ch" forName="left_13_1" refType="w" fact="0.255"/>
        <dgm:constr type="w" for="ch" forName="left_31_1" refType="w" fact="0.37"/>
        <dgm:constr type="h" for="ch" forName="left_31_1" refType="h" fact="0.24"/>
        <dgm:constr type="b" for="ch" forName="left_31_1" refType="h" fact="0.76"/>
        <dgm:constr type="ctrX" for="ch" forName="left_31_1" refType="w" fact="0.23"/>
        <dgm:constr type="w" for="ch" forName="left_31_2" refType="w" fact="0.37"/>
        <dgm:constr type="h" for="ch" forName="left_31_2" refType="h" fact="0.24"/>
        <dgm:constr type="b" for="ch" forName="left_31_2" refType="h" fact="0.535"/>
        <dgm:constr type="ctrX" for="ch" forName="left_31_2" refType="w" fact="0.217"/>
        <dgm:constr type="w" for="ch" forName="left_31_3" refType="w" fact="0.37"/>
        <dgm:constr type="h" for="ch" forName="left_31_3" refType="h" fact="0.24"/>
        <dgm:constr type="b" for="ch" forName="left_31_3" refType="h" fact="0.315"/>
        <dgm:constr type="ctrX" for="ch" forName="left_31_3" refType="w" fact="0.204"/>
        <dgm:constr type="w" for="ch" forName="right_31_1" refType="w" fact="0.37"/>
        <dgm:constr type="h" for="ch" forName="right_31_1" refType="h" fact="0.24"/>
        <dgm:constr type="b" for="ch" forName="right_31_1" refType="h" fact="0.715"/>
        <dgm:constr type="ctrX" for="ch" forName="right_31_1" refType="w" fact="0.745"/>
        <dgm:constr type="w" for="ch" forName="right_23_1" refType="w" fact="0.37"/>
        <dgm:constr type="h" for="ch" forName="right_23_1" refType="h" fact="0.24"/>
        <dgm:constr type="b" for="ch" forName="right_23_1" refType="h" fact="0.76"/>
        <dgm:constr type="ctrX" for="ch" forName="right_23_1" refType="w" fact="0.77"/>
        <dgm:constr type="w" for="ch" forName="right_23_2" refType="w" fact="0.37"/>
        <dgm:constr type="h" for="ch" forName="right_23_2" refType="h" fact="0.24"/>
        <dgm:constr type="b" for="ch" forName="right_23_2" refType="h" fact="0.535"/>
        <dgm:constr type="ctrX" for="ch" forName="right_23_2" refType="w" fact="0.783"/>
        <dgm:constr type="w" for="ch" forName="right_23_3" refType="w" fact="0.37"/>
        <dgm:constr type="h" for="ch" forName="right_23_3" refType="h" fact="0.24"/>
        <dgm:constr type="b" for="ch" forName="right_23_3" refType="h" fact="0.315"/>
        <dgm:constr type="ctrX" for="ch" forName="right_23_3" refType="w" fact="0.796"/>
        <dgm:constr type="w" for="ch" forName="left_23_1" refType="w" fact="0.37"/>
        <dgm:constr type="h" for="ch" forName="left_23_1" refType="h" fact="0.24"/>
        <dgm:constr type="b" for="ch" forName="left_23_1" refType="h" fact="0.715"/>
        <dgm:constr type="ctrX" for="ch" forName="left_23_1" refType="w" fact="0.255"/>
        <dgm:constr type="w" for="ch" forName="left_23_2" refType="w" fact="0.37"/>
        <dgm:constr type="h" for="ch" forName="left_23_2" refType="h" fact="0.24"/>
        <dgm:constr type="b" for="ch" forName="left_23_2" refType="h" fact="0.49"/>
        <dgm:constr type="ctrX" for="ch" forName="left_23_2" refType="w" fact="0.268"/>
        <dgm:constr type="w" for="ch" forName="left_32_1" refType="w" fact="0.37"/>
        <dgm:constr type="h" for="ch" forName="left_32_1" refType="h" fact="0.24"/>
        <dgm:constr type="b" for="ch" forName="left_32_1" refType="h" fact="0.76"/>
        <dgm:constr type="ctrX" for="ch" forName="left_32_1" refType="w" fact="0.23"/>
        <dgm:constr type="w" for="ch" forName="left_32_2" refType="w" fact="0.37"/>
        <dgm:constr type="h" for="ch" forName="left_32_2" refType="h" fact="0.24"/>
        <dgm:constr type="b" for="ch" forName="left_32_2" refType="h" fact="0.535"/>
        <dgm:constr type="ctrX" for="ch" forName="left_32_2" refType="w" fact="0.217"/>
        <dgm:constr type="w" for="ch" forName="left_32_3" refType="w" fact="0.37"/>
        <dgm:constr type="h" for="ch" forName="left_32_3" refType="h" fact="0.24"/>
        <dgm:constr type="b" for="ch" forName="left_32_3" refType="h" fact="0.315"/>
        <dgm:constr type="ctrX" for="ch" forName="left_32_3" refType="w" fact="0.204"/>
        <dgm:constr type="w" for="ch" forName="right_32_1" refType="w" fact="0.37"/>
        <dgm:constr type="h" for="ch" forName="right_32_1" refType="h" fact="0.24"/>
        <dgm:constr type="b" for="ch" forName="right_32_1" refType="h" fact="0.715"/>
        <dgm:constr type="ctrX" for="ch" forName="right_32_1" refType="w" fact="0.745"/>
        <dgm:constr type="w" for="ch" forName="right_32_2" refType="w" fact="0.37"/>
        <dgm:constr type="h" for="ch" forName="right_32_2" refType="h" fact="0.24"/>
        <dgm:constr type="b" for="ch" forName="right_32_2" refType="h" fact="0.49"/>
        <dgm:constr type="ctrX" for="ch" forName="right_32_2" refType="w" fact="0.732"/>
        <dgm:constr type="w" for="ch" forName="right_33_1" refType="w" fact="0.36"/>
        <dgm:constr type="h" for="ch" forName="right_33_1" refType="h" fact="0.21"/>
        <dgm:constr type="b" for="ch" forName="right_33_1" refType="h" fact="0.725"/>
        <dgm:constr type="ctrX" for="ch" forName="right_33_1" refType="w" fact="0.76"/>
        <dgm:constr type="w" for="ch" forName="right_33_2" refType="w" fact="0.36"/>
        <dgm:constr type="h" for="ch" forName="right_33_2" refType="h" fact="0.21"/>
        <dgm:constr type="b" for="ch" forName="right_33_2" refType="h" fact="0.5"/>
        <dgm:constr type="ctrX" for="ch" forName="right_33_2" refType="w" fact="0.76"/>
        <dgm:constr type="w" for="ch" forName="right_33_3" refType="w" fact="0.36"/>
        <dgm:constr type="h" for="ch" forName="right_33_3" refType="h" fact="0.21"/>
        <dgm:constr type="b" for="ch" forName="right_33_3" refType="h" fact="0.275"/>
        <dgm:constr type="ctrX" for="ch" forName="right_33_3" refType="w" fact="0.76"/>
        <dgm:constr type="w" for="ch" forName="left_33_1" refType="w" fact="0.36"/>
        <dgm:constr type="h" for="ch" forName="left_33_1" refType="h" fact="0.21"/>
        <dgm:constr type="b" for="ch" forName="left_33_1" refType="h" fact="0.725"/>
        <dgm:constr type="ctrX" for="ch" forName="left_33_1" refType="w" fact="0.24"/>
        <dgm:constr type="w" for="ch" forName="left_33_2" refType="w" fact="0.36"/>
        <dgm:constr type="h" for="ch" forName="left_33_2" refType="h" fact="0.21"/>
        <dgm:constr type="b" for="ch" forName="left_33_2" refType="h" fact="0.5"/>
        <dgm:constr type="ctrX" for="ch" forName="left_33_2" refType="w" fact="0.24"/>
        <dgm:constr type="w" for="ch" forName="left_33_3" refType="w" fact="0.36"/>
        <dgm:constr type="h" for="ch" forName="left_33_3" refType="h" fact="0.21"/>
        <dgm:constr type="b" for="ch" forName="left_33_3" refType="h" fact="0.275"/>
        <dgm:constr type="ctrX" for="ch" forName="left_33_3" refType="w" fact="0.24"/>
        <dgm:constr type="w" for="ch" forName="right_04_1" refType="w" fact="0.365"/>
        <dgm:constr type="h" for="ch" forName="right_04_1" refType="h" fact="0.185"/>
        <dgm:constr type="b" for="ch" forName="right_04_1" refType="h" fact="0.76"/>
        <dgm:constr type="ctrX" for="ch" forName="right_04_1" refType="w" fact="0.77"/>
        <dgm:constr type="w" for="ch" forName="right_04_2" refType="w" fact="0.365"/>
        <dgm:constr type="h" for="ch" forName="right_04_2" refType="h" fact="0.185"/>
        <dgm:constr type="b" for="ch" forName="right_04_2" refType="h" fact="0.595"/>
        <dgm:constr type="ctrX" for="ch" forName="right_04_2" refType="w" fact="0.78"/>
        <dgm:constr type="w" for="ch" forName="right_04_3" refType="w" fact="0.365"/>
        <dgm:constr type="h" for="ch" forName="right_04_3" refType="h" fact="0.185"/>
        <dgm:constr type="b" for="ch" forName="right_04_3" refType="h" fact="0.43"/>
        <dgm:constr type="ctrX" for="ch" forName="right_04_3" refType="w" fact="0.79"/>
        <dgm:constr type="w" for="ch" forName="right_04_4" refType="w" fact="0.365"/>
        <dgm:constr type="h" for="ch" forName="right_04_4" refType="h" fact="0.185"/>
        <dgm:constr type="b" for="ch" forName="right_04_4" refType="h" fact="0.265"/>
        <dgm:constr type="ctrX" for="ch" forName="right_04_4" refType="w" fact="0.8"/>
        <dgm:constr type="w" for="ch" forName="left_40_1" refType="w" fact="0.365"/>
        <dgm:constr type="h" for="ch" forName="left_40_1" refType="h" fact="0.185"/>
        <dgm:constr type="b" for="ch" forName="left_40_1" refType="h" fact="0.76"/>
        <dgm:constr type="ctrX" for="ch" forName="left_40_1" refType="w" fact="0.23"/>
        <dgm:constr type="w" for="ch" forName="left_40_2" refType="w" fact="0.365"/>
        <dgm:constr type="h" for="ch" forName="left_40_2" refType="h" fact="0.185"/>
        <dgm:constr type="b" for="ch" forName="left_40_2" refType="h" fact="0.595"/>
        <dgm:constr type="ctrX" for="ch" forName="left_40_2" refType="w" fact="0.22"/>
        <dgm:constr type="w" for="ch" forName="left_40_3" refType="w" fact="0.365"/>
        <dgm:constr type="h" for="ch" forName="left_40_3" refType="h" fact="0.185"/>
        <dgm:constr type="b" for="ch" forName="left_40_3" refType="h" fact="0.43"/>
        <dgm:constr type="ctrX" for="ch" forName="left_40_3" refType="w" fact="0.21"/>
        <dgm:constr type="w" for="ch" forName="left_40_4" refType="w" fact="0.365"/>
        <dgm:constr type="h" for="ch" forName="left_40_4" refType="h" fact="0.185"/>
        <dgm:constr type="b" for="ch" forName="left_40_4" refType="h" fact="0.265"/>
        <dgm:constr type="ctrX" for="ch" forName="left_40_4" refType="w" fact="0.2"/>
        <dgm:constr type="w" for="ch" forName="right_14_1" refType="w" fact="0.365"/>
        <dgm:constr type="h" for="ch" forName="right_14_1" refType="h" fact="0.185"/>
        <dgm:constr type="b" for="ch" forName="right_14_1" refType="h" fact="0.76"/>
        <dgm:constr type="ctrX" for="ch" forName="right_14_1" refType="w" fact="0.77"/>
        <dgm:constr type="w" for="ch" forName="right_14_2" refType="w" fact="0.365"/>
        <dgm:constr type="h" for="ch" forName="right_14_2" refType="h" fact="0.185"/>
        <dgm:constr type="b" for="ch" forName="right_14_2" refType="h" fact="0.595"/>
        <dgm:constr type="ctrX" for="ch" forName="right_14_2" refType="w" fact="0.78"/>
        <dgm:constr type="w" for="ch" forName="right_14_3" refType="w" fact="0.365"/>
        <dgm:constr type="h" for="ch" forName="right_14_3" refType="h" fact="0.185"/>
        <dgm:constr type="b" for="ch" forName="right_14_3" refType="h" fact="0.43"/>
        <dgm:constr type="ctrX" for="ch" forName="right_14_3" refType="w" fact="0.79"/>
        <dgm:constr type="w" for="ch" forName="right_14_4" refType="w" fact="0.365"/>
        <dgm:constr type="h" for="ch" forName="right_14_4" refType="h" fact="0.185"/>
        <dgm:constr type="b" for="ch" forName="right_14_4" refType="h" fact="0.265"/>
        <dgm:constr type="ctrX" for="ch" forName="right_14_4" refType="w" fact="0.8"/>
        <dgm:constr type="w" for="ch" forName="left_14_1" refType="w" fact="0.365"/>
        <dgm:constr type="h" for="ch" forName="left_14_1" refType="h" fact="0.185"/>
        <dgm:constr type="b" for="ch" forName="left_14_1" refType="h" fact="0.715"/>
        <dgm:constr type="ctrX" for="ch" forName="left_14_1" refType="w" fact="0.25"/>
        <dgm:constr type="w" for="ch" forName="left_41_1" refType="w" fact="0.365"/>
        <dgm:constr type="h" for="ch" forName="left_41_1" refType="h" fact="0.185"/>
        <dgm:constr type="b" for="ch" forName="left_41_1" refType="h" fact="0.76"/>
        <dgm:constr type="ctrX" for="ch" forName="left_41_1" refType="w" fact="0.23"/>
        <dgm:constr type="w" for="ch" forName="left_41_2" refType="w" fact="0.365"/>
        <dgm:constr type="h" for="ch" forName="left_41_2" refType="h" fact="0.185"/>
        <dgm:constr type="b" for="ch" forName="left_41_2" refType="h" fact="0.595"/>
        <dgm:constr type="ctrX" for="ch" forName="left_41_2" refType="w" fact="0.22"/>
        <dgm:constr type="w" for="ch" forName="left_41_3" refType="w" fact="0.365"/>
        <dgm:constr type="h" for="ch" forName="left_41_3" refType="h" fact="0.185"/>
        <dgm:constr type="b" for="ch" forName="left_41_3" refType="h" fact="0.43"/>
        <dgm:constr type="ctrX" for="ch" forName="left_41_3" refType="w" fact="0.21"/>
        <dgm:constr type="w" for="ch" forName="left_41_4" refType="w" fact="0.365"/>
        <dgm:constr type="h" for="ch" forName="left_41_4" refType="h" fact="0.185"/>
        <dgm:constr type="b" for="ch" forName="left_41_4" refType="h" fact="0.265"/>
        <dgm:constr type="ctrX" for="ch" forName="left_41_4" refType="w" fact="0.2"/>
        <dgm:constr type="w" for="ch" forName="right_41_1" refType="w" fact="0.365"/>
        <dgm:constr type="h" for="ch" forName="right_41_1" refType="h" fact="0.185"/>
        <dgm:constr type="b" for="ch" forName="right_41_1" refType="h" fact="0.715"/>
        <dgm:constr type="ctrX" for="ch" forName="right_41_1" refType="w" fact="0.75"/>
        <dgm:constr type="w" for="ch" forName="right_24_1" refType="w" fact="0.365"/>
        <dgm:constr type="h" for="ch" forName="right_24_1" refType="h" fact="0.185"/>
        <dgm:constr type="b" for="ch" forName="right_24_1" refType="h" fact="0.76"/>
        <dgm:constr type="ctrX" for="ch" forName="right_24_1" refType="w" fact="0.77"/>
        <dgm:constr type="w" for="ch" forName="right_24_2" refType="w" fact="0.365"/>
        <dgm:constr type="h" for="ch" forName="right_24_2" refType="h" fact="0.185"/>
        <dgm:constr type="b" for="ch" forName="right_24_2" refType="h" fact="0.595"/>
        <dgm:constr type="ctrX" for="ch" forName="right_24_2" refType="w" fact="0.78"/>
        <dgm:constr type="w" for="ch" forName="right_24_3" refType="w" fact="0.365"/>
        <dgm:constr type="h" for="ch" forName="right_24_3" refType="h" fact="0.185"/>
        <dgm:constr type="b" for="ch" forName="right_24_3" refType="h" fact="0.43"/>
        <dgm:constr type="ctrX" for="ch" forName="right_24_3" refType="w" fact="0.79"/>
        <dgm:constr type="w" for="ch" forName="right_24_4" refType="w" fact="0.365"/>
        <dgm:constr type="h" for="ch" forName="right_24_4" refType="h" fact="0.185"/>
        <dgm:constr type="b" for="ch" forName="right_24_4" refType="h" fact="0.265"/>
        <dgm:constr type="ctrX" for="ch" forName="right_24_4" refType="w" fact="0.8"/>
        <dgm:constr type="w" for="ch" forName="left_24_1" refType="w" fact="0.365"/>
        <dgm:constr type="h" for="ch" forName="left_24_1" refType="h" fact="0.185"/>
        <dgm:constr type="b" for="ch" forName="left_24_1" refType="h" fact="0.715"/>
        <dgm:constr type="ctrX" for="ch" forName="left_24_1" refType="w" fact="0.25"/>
        <dgm:constr type="w" for="ch" forName="left_24_2" refType="w" fact="0.365"/>
        <dgm:constr type="h" for="ch" forName="left_24_2" refType="h" fact="0.185"/>
        <dgm:constr type="b" for="ch" forName="left_24_2" refType="h" fact="0.55"/>
        <dgm:constr type="ctrX" for="ch" forName="left_24_2" refType="w" fact="0.26"/>
        <dgm:constr type="w" for="ch" forName="left_42_1" refType="w" fact="0.365"/>
        <dgm:constr type="h" for="ch" forName="left_42_1" refType="h" fact="0.185"/>
        <dgm:constr type="b" for="ch" forName="left_42_1" refType="h" fact="0.76"/>
        <dgm:constr type="ctrX" for="ch" forName="left_42_1" refType="w" fact="0.23"/>
        <dgm:constr type="w" for="ch" forName="left_42_2" refType="w" fact="0.365"/>
        <dgm:constr type="h" for="ch" forName="left_42_2" refType="h" fact="0.185"/>
        <dgm:constr type="b" for="ch" forName="left_42_2" refType="h" fact="0.595"/>
        <dgm:constr type="ctrX" for="ch" forName="left_42_2" refType="w" fact="0.22"/>
        <dgm:constr type="w" for="ch" forName="left_42_3" refType="w" fact="0.365"/>
        <dgm:constr type="h" for="ch" forName="left_42_3" refType="h" fact="0.185"/>
        <dgm:constr type="b" for="ch" forName="left_42_3" refType="h" fact="0.43"/>
        <dgm:constr type="ctrX" for="ch" forName="left_42_3" refType="w" fact="0.21"/>
        <dgm:constr type="w" for="ch" forName="left_42_4" refType="w" fact="0.365"/>
        <dgm:constr type="h" for="ch" forName="left_42_4" refType="h" fact="0.185"/>
        <dgm:constr type="b" for="ch" forName="left_42_4" refType="h" fact="0.265"/>
        <dgm:constr type="ctrX" for="ch" forName="left_42_4" refType="w" fact="0.2"/>
        <dgm:constr type="w" for="ch" forName="right_42_1" refType="w" fact="0.365"/>
        <dgm:constr type="h" for="ch" forName="right_42_1" refType="h" fact="0.185"/>
        <dgm:constr type="b" for="ch" forName="right_42_1" refType="h" fact="0.715"/>
        <dgm:constr type="ctrX" for="ch" forName="right_42_1" refType="w" fact="0.75"/>
        <dgm:constr type="w" for="ch" forName="right_42_2" refType="w" fact="0.365"/>
        <dgm:constr type="h" for="ch" forName="right_42_2" refType="h" fact="0.185"/>
        <dgm:constr type="b" for="ch" forName="right_42_2" refType="h" fact="0.55"/>
        <dgm:constr type="ctrX" for="ch" forName="right_42_2" refType="w" fact="0.74"/>
        <dgm:constr type="w" for="ch" forName="right_34_1" refType="w" fact="0.365"/>
        <dgm:constr type="h" for="ch" forName="right_34_1" refType="h" fact="0.185"/>
        <dgm:constr type="b" for="ch" forName="right_34_1" refType="h" fact="0.76"/>
        <dgm:constr type="ctrX" for="ch" forName="right_34_1" refType="w" fact="0.77"/>
        <dgm:constr type="w" for="ch" forName="right_34_2" refType="w" fact="0.365"/>
        <dgm:constr type="h" for="ch" forName="right_34_2" refType="h" fact="0.185"/>
        <dgm:constr type="b" for="ch" forName="right_34_2" refType="h" fact="0.595"/>
        <dgm:constr type="ctrX" for="ch" forName="right_34_2" refType="w" fact="0.78"/>
        <dgm:constr type="w" for="ch" forName="right_34_3" refType="w" fact="0.365"/>
        <dgm:constr type="h" for="ch" forName="right_34_3" refType="h" fact="0.185"/>
        <dgm:constr type="b" for="ch" forName="right_34_3" refType="h" fact="0.43"/>
        <dgm:constr type="ctrX" for="ch" forName="right_34_3" refType="w" fact="0.79"/>
        <dgm:constr type="w" for="ch" forName="right_34_4" refType="w" fact="0.365"/>
        <dgm:constr type="h" for="ch" forName="right_34_4" refType="h" fact="0.185"/>
        <dgm:constr type="b" for="ch" forName="right_34_4" refType="h" fact="0.265"/>
        <dgm:constr type="ctrX" for="ch" forName="right_34_4" refType="w" fact="0.8"/>
        <dgm:constr type="w" for="ch" forName="left_34_1" refType="w" fact="0.365"/>
        <dgm:constr type="h" for="ch" forName="left_34_1" refType="h" fact="0.185"/>
        <dgm:constr type="b" for="ch" forName="left_34_1" refType="h" fact="0.715"/>
        <dgm:constr type="ctrX" for="ch" forName="left_34_1" refType="w" fact="0.25"/>
        <dgm:constr type="w" for="ch" forName="left_34_2" refType="w" fact="0.365"/>
        <dgm:constr type="h" for="ch" forName="left_34_2" refType="h" fact="0.185"/>
        <dgm:constr type="b" for="ch" forName="left_34_2" refType="h" fact="0.55"/>
        <dgm:constr type="ctrX" for="ch" forName="left_34_2" refType="w" fact="0.26"/>
        <dgm:constr type="w" for="ch" forName="left_34_3" refType="w" fact="0.365"/>
        <dgm:constr type="h" for="ch" forName="left_34_3" refType="h" fact="0.185"/>
        <dgm:constr type="b" for="ch" forName="left_34_3" refType="h" fact="0.385"/>
        <dgm:constr type="ctrX" for="ch" forName="left_34_3" refType="w" fact="0.27"/>
        <dgm:constr type="w" for="ch" forName="left_43_1" refType="w" fact="0.365"/>
        <dgm:constr type="h" for="ch" forName="left_43_1" refType="h" fact="0.185"/>
        <dgm:constr type="b" for="ch" forName="left_43_1" refType="h" fact="0.76"/>
        <dgm:constr type="ctrX" for="ch" forName="left_43_1" refType="w" fact="0.23"/>
        <dgm:constr type="w" for="ch" forName="left_43_2" refType="w" fact="0.365"/>
        <dgm:constr type="h" for="ch" forName="left_43_2" refType="h" fact="0.185"/>
        <dgm:constr type="b" for="ch" forName="left_43_2" refType="h" fact="0.595"/>
        <dgm:constr type="ctrX" for="ch" forName="left_43_2" refType="w" fact="0.22"/>
        <dgm:constr type="w" for="ch" forName="left_43_3" refType="w" fact="0.365"/>
        <dgm:constr type="h" for="ch" forName="left_43_3" refType="h" fact="0.185"/>
        <dgm:constr type="b" for="ch" forName="left_43_3" refType="h" fact="0.43"/>
        <dgm:constr type="ctrX" for="ch" forName="left_43_3" refType="w" fact="0.21"/>
        <dgm:constr type="w" for="ch" forName="left_43_4" refType="w" fact="0.365"/>
        <dgm:constr type="h" for="ch" forName="left_43_4" refType="h" fact="0.185"/>
        <dgm:constr type="b" for="ch" forName="left_43_4" refType="h" fact="0.265"/>
        <dgm:constr type="ctrX" for="ch" forName="left_43_4" refType="w" fact="0.2"/>
        <dgm:constr type="w" for="ch" forName="right_43_1" refType="w" fact="0.365"/>
        <dgm:constr type="h" for="ch" forName="right_43_1" refType="h" fact="0.185"/>
        <dgm:constr type="b" for="ch" forName="right_43_1" refType="h" fact="0.715"/>
        <dgm:constr type="ctrX" for="ch" forName="right_43_1" refType="w" fact="0.75"/>
        <dgm:constr type="w" for="ch" forName="right_43_2" refType="w" fact="0.365"/>
        <dgm:constr type="h" for="ch" forName="right_43_2" refType="h" fact="0.185"/>
        <dgm:constr type="b" for="ch" forName="right_43_2" refType="h" fact="0.55"/>
        <dgm:constr type="ctrX" for="ch" forName="right_43_2" refType="w" fact="0.74"/>
        <dgm:constr type="w" for="ch" forName="right_43_3" refType="w" fact="0.365"/>
        <dgm:constr type="h" for="ch" forName="right_43_3" refType="h" fact="0.185"/>
        <dgm:constr type="b" for="ch" forName="right_43_3" refType="h" fact="0.385"/>
        <dgm:constr type="ctrX" for="ch" forName="right_43_3" refType="w" fact="0.73"/>
        <dgm:constr type="w" for="ch" forName="right_44_1" refType="w" fact="0.36"/>
        <dgm:constr type="h" for="ch" forName="right_44_1" refType="h" fact="0.154"/>
        <dgm:constr type="b" for="ch" forName="right_44_1" refType="h" fact="0.725"/>
        <dgm:constr type="ctrX" for="ch" forName="right_44_1" refType="w" fact="0.76"/>
        <dgm:constr type="w" for="ch" forName="right_44_2" refType="w" fact="0.36"/>
        <dgm:constr type="h" for="ch" forName="right_44_2" refType="h" fact="0.154"/>
        <dgm:constr type="b" for="ch" forName="right_44_2" refType="h" fact="0.559"/>
        <dgm:constr type="ctrX" for="ch" forName="right_44_2" refType="w" fact="0.76"/>
        <dgm:constr type="w" for="ch" forName="right_44_3" refType="w" fact="0.36"/>
        <dgm:constr type="h" for="ch" forName="right_44_3" refType="h" fact="0.154"/>
        <dgm:constr type="b" for="ch" forName="right_44_3" refType="h" fact="0.393"/>
        <dgm:constr type="ctrX" for="ch" forName="right_44_3" refType="w" fact="0.76"/>
        <dgm:constr type="w" for="ch" forName="right_44_4" refType="w" fact="0.36"/>
        <dgm:constr type="h" for="ch" forName="right_44_4" refType="h" fact="0.154"/>
        <dgm:constr type="b" for="ch" forName="right_44_4" refType="h" fact="0.224"/>
        <dgm:constr type="ctrX" for="ch" forName="right_44_4" refType="w" fact="0.76"/>
        <dgm:constr type="w" for="ch" forName="left_44_1" refType="w" fact="0.36"/>
        <dgm:constr type="h" for="ch" forName="left_44_1" refType="h" fact="0.154"/>
        <dgm:constr type="b" for="ch" forName="left_44_1" refType="h" fact="0.725"/>
        <dgm:constr type="ctrX" for="ch" forName="left_44_1" refType="w" fact="0.24"/>
        <dgm:constr type="w" for="ch" forName="left_44_2" refType="w" fact="0.36"/>
        <dgm:constr type="h" for="ch" forName="left_44_2" refType="h" fact="0.154"/>
        <dgm:constr type="b" for="ch" forName="left_44_2" refType="h" fact="0.559"/>
        <dgm:constr type="ctrX" for="ch" forName="left_44_2" refType="w" fact="0.24"/>
        <dgm:constr type="w" for="ch" forName="left_44_3" refType="w" fact="0.36"/>
        <dgm:constr type="h" for="ch" forName="left_44_3" refType="h" fact="0.154"/>
        <dgm:constr type="b" for="ch" forName="left_44_3" refType="h" fact="0.393"/>
        <dgm:constr type="ctrX" for="ch" forName="left_44_3" refType="w" fact="0.24"/>
        <dgm:constr type="w" for="ch" forName="left_44_4" refType="w" fact="0.36"/>
        <dgm:constr type="h" for="ch" forName="left_44_4" refType="h" fact="0.154"/>
        <dgm:constr type="b" for="ch" forName="left_44_4" refType="h" fact="0.224"/>
        <dgm:constr type="ctrX" for="ch" forName="left_44_4" refType="w" fact="0.24"/>
      </dgm:constrLst>
      <dgm:ruleLst/>
      <dgm:layoutNode name="dummyMaxCanvas_ChildArea">
        <dgm:alg type="sp"/>
        <dgm:shape xmlns:r="http://schemas.openxmlformats.org/officeDocument/2006/relationships" r:blip="">
          <dgm:adjLst/>
        </dgm:shape>
        <dgm:presOf/>
        <dgm:constrLst/>
        <dgm:ruleLst/>
      </dgm:layoutNode>
      <dgm:layoutNode name="fulcrum" styleLbl="alignAccFollowNode1">
        <dgm:alg type="sp"/>
        <dgm:shape xmlns:r="http://schemas.openxmlformats.org/officeDocument/2006/relationships" type="triangle" r:blip="">
          <dgm:adjLst/>
        </dgm:shape>
        <dgm:presOf/>
        <dgm:constrLst/>
        <dgm:ruleLst/>
      </dgm:layoutNode>
      <dgm:choose name="Name0">
        <dgm:if name="Name1" axis="ch ch" ptType="node node" st="1 1" cnt="1 0" func="cnt" op="equ" val="0">
          <dgm:choose name="Name2">
            <dgm:if name="Name3" axis="ch ch" ptType="node node" st="2 1" cnt="1 0" func="cnt" op="equ" val="0">
              <dgm:layoutNode name="balance_00" styleLbl="alignAccFollowNode1">
                <dgm:varLst>
                  <dgm:bulletEnabled val="1"/>
                </dgm:varLst>
                <dgm:alg type="sp"/>
                <dgm:shape xmlns:r="http://schemas.openxmlformats.org/officeDocument/2006/relationships" type="rect" r:blip="">
                  <dgm:adjLst/>
                </dgm:shape>
                <dgm:presOf/>
                <dgm:constrLst/>
                <dgm:ruleLst/>
              </dgm:layoutNode>
            </dgm:if>
            <dgm:else name="Name4">
              <dgm:choose name="Name5">
                <dgm:if name="Name6" axis="ch ch" ptType="node node" st="2 1" cnt="1 0" func="cnt" op="equ" val="1">
                  <dgm:layoutNode name="balance_01" styleLbl="alignAccFollowNode1">
                    <dgm:varLst>
                      <dgm:bulletEnabled val="1"/>
                    </dgm:varLst>
                    <dgm:alg type="sp"/>
                    <dgm:shape xmlns:r="http://schemas.openxmlformats.org/officeDocument/2006/relationships" rot="4" type="rect" r:blip="">
                      <dgm:adjLst/>
                    </dgm:shape>
                    <dgm:presOf/>
                    <dgm:constrLst/>
                    <dgm:ruleLst/>
                  </dgm:layoutNode>
                  <dgm:layoutNode name="right_01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
                  <dgm:choose name="Name8">
                    <dgm:if name="Name9" axis="ch ch" ptType="node node" st="2 1" cnt="1 0" func="cnt" op="equ" val="2">
                      <dgm:layoutNode name="balance_02" styleLbl="alignAccFollowNode1">
                        <dgm:varLst>
                          <dgm:bulletEnabled val="1"/>
                        </dgm:varLst>
                        <dgm:alg type="sp"/>
                        <dgm:shape xmlns:r="http://schemas.openxmlformats.org/officeDocument/2006/relationships" rot="4" type="rect" r:blip="">
                          <dgm:adjLst/>
                        </dgm:shape>
                        <dgm:presOf/>
                        <dgm:constrLst/>
                        <dgm:ruleLst/>
                      </dgm:layoutNode>
                      <dgm:layoutNode name="right_02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2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
                      <dgm:choose name="Name11">
                        <dgm:if name="Name12" axis="ch ch" ptType="node node" st="2 1" cnt="1 0" func="cnt" op="equ" val="3">
                          <dgm:layoutNode name="balance_03" styleLbl="alignAccFollowNode1">
                            <dgm:varLst>
                              <dgm:bulletEnabled val="1"/>
                            </dgm:varLst>
                            <dgm:alg type="sp"/>
                            <dgm:shape xmlns:r="http://schemas.openxmlformats.org/officeDocument/2006/relationships" rot="4" type="rect" r:blip="">
                              <dgm:adjLst/>
                            </dgm:shape>
                            <dgm:presOf/>
                            <dgm:constrLst/>
                            <dgm:ruleLst/>
                          </dgm:layoutNode>
                          <dgm:layoutNode name="right_03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3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3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3">
                          <dgm:choose name="Name14">
                            <dgm:if name="Name15" axis="ch ch" ptType="node node" st="2 1" cnt="1 0" func="cnt" op="gte" val="4">
                              <dgm:layoutNode name="balance_04" styleLbl="alignAccFollowNode1">
                                <dgm:varLst>
                                  <dgm:bulletEnabled val="1"/>
                                </dgm:varLst>
                                <dgm:alg type="sp"/>
                                <dgm:shape xmlns:r="http://schemas.openxmlformats.org/officeDocument/2006/relationships" rot="4" type="rect" r:blip="">
                                  <dgm:adjLst/>
                                </dgm:shape>
                                <dgm:presOf/>
                                <dgm:constrLst/>
                                <dgm:ruleLst/>
                              </dgm:layoutNode>
                              <dgm:layoutNode name="right_04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4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4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4_4" styleLbl="node1">
                                <dgm:varLst>
                                  <dgm:bulletEnabled val="1"/>
                                </dgm:varLst>
                                <dgm:alg type="tx"/>
                                <dgm:shape xmlns:r="http://schemas.openxmlformats.org/officeDocument/2006/relationships" rot="4"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6"/>
                          </dgm:choose>
                        </dgm:else>
                      </dgm:choose>
                    </dgm:else>
                  </dgm:choose>
                </dgm:else>
              </dgm:choose>
            </dgm:else>
          </dgm:choose>
        </dgm:if>
        <dgm:else name="Name17">
          <dgm:choose name="Name18">
            <dgm:if name="Name19" axis="ch ch" ptType="node node" st="1 1" cnt="1 0" func="cnt" op="equ" val="1">
              <dgm:choose name="Name20">
                <dgm:if name="Name21" axis="ch ch" ptType="node node" st="2 1" cnt="1 0" func="cnt" op="equ" val="0">
                  <dgm:layoutNode name="balance_10" styleLbl="alignAccFollowNode1">
                    <dgm:varLst>
                      <dgm:bulletEnabled val="1"/>
                    </dgm:varLst>
                    <dgm:alg type="sp"/>
                    <dgm:shape xmlns:r="http://schemas.openxmlformats.org/officeDocument/2006/relationships" rot="-4" type="rect" r:blip="">
                      <dgm:adjLst/>
                    </dgm:shape>
                    <dgm:presOf/>
                    <dgm:constrLst/>
                    <dgm:ruleLst/>
                  </dgm:layoutNode>
                  <dgm:layoutNode name="left_10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22">
                  <dgm:choose name="Name23">
                    <dgm:if name="Name24" axis="ch ch" ptType="node node" st="2 1" cnt="1 0" func="cnt" op="equ" val="1">
                      <dgm:layoutNode name="balance_11" styleLbl="alignAccFollowNode1">
                        <dgm:varLst>
                          <dgm:bulletEnabled val="1"/>
                        </dgm:varLst>
                        <dgm:alg type="sp"/>
                        <dgm:shape xmlns:r="http://schemas.openxmlformats.org/officeDocument/2006/relationships" type="rect" r:blip="">
                          <dgm:adjLst/>
                        </dgm:shape>
                        <dgm:presOf/>
                        <dgm:constrLst/>
                        <dgm:ruleLst/>
                      </dgm:layoutNode>
                      <dgm:layoutNode name="left_11_1" styleLbl="node1">
                        <dgm:varLst>
                          <dgm:bulletEnabled val="1"/>
                        </dgm:varLst>
                        <dgm:alg type="tx"/>
                        <dgm:shape xmlns:r="http://schemas.openxmlformats.org/officeDocument/2006/relationships"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1_1" styleLbl="node1">
                        <dgm:varLst>
                          <dgm:bulletEnabled val="1"/>
                        </dgm:varLst>
                        <dgm:alg type="tx"/>
                        <dgm:shape xmlns:r="http://schemas.openxmlformats.org/officeDocument/2006/relationships"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25">
                      <dgm:choose name="Name26">
                        <dgm:if name="Name27" axis="ch ch" ptType="node node" st="2 1" cnt="1 0" func="cnt" op="equ" val="2">
                          <dgm:layoutNode name="balance_12" styleLbl="alignAccFollowNode1">
                            <dgm:varLst>
                              <dgm:bulletEnabled val="1"/>
                            </dgm:varLst>
                            <dgm:alg type="sp"/>
                            <dgm:shape xmlns:r="http://schemas.openxmlformats.org/officeDocument/2006/relationships" rot="4" type="rect" r:blip="">
                              <dgm:adjLst/>
                            </dgm:shape>
                            <dgm:presOf/>
                            <dgm:constrLst/>
                            <dgm:ruleLst/>
                          </dgm:layoutNode>
                          <dgm:layoutNode name="right_12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2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12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28">
                          <dgm:choose name="Name29">
                            <dgm:if name="Name30" axis="ch ch" ptType="node node" st="2 1" cnt="1 0" func="cnt" op="equ" val="3">
                              <dgm:layoutNode name="balance_13" styleLbl="alignAccFollowNode1">
                                <dgm:varLst>
                                  <dgm:bulletEnabled val="1"/>
                                </dgm:varLst>
                                <dgm:alg type="sp"/>
                                <dgm:shape xmlns:r="http://schemas.openxmlformats.org/officeDocument/2006/relationships" rot="4" type="rect" r:blip="">
                                  <dgm:adjLst/>
                                </dgm:shape>
                                <dgm:presOf/>
                                <dgm:constrLst/>
                                <dgm:ruleLst/>
                              </dgm:layoutNode>
                              <dgm:layoutNode name="right_13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3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3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13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31">
                              <dgm:choose name="Name32">
                                <dgm:if name="Name33" axis="ch ch" ptType="node node" st="2 1" cnt="1 0" func="cnt" op="gte" val="4">
                                  <dgm:layoutNode name="balance_14" styleLbl="alignAccFollowNode1">
                                    <dgm:varLst>
                                      <dgm:bulletEnabled val="1"/>
                                    </dgm:varLst>
                                    <dgm:alg type="sp"/>
                                    <dgm:shape xmlns:r="http://schemas.openxmlformats.org/officeDocument/2006/relationships" rot="4" type="rect" r:blip="">
                                      <dgm:adjLst/>
                                    </dgm:shape>
                                    <dgm:presOf/>
                                    <dgm:constrLst/>
                                    <dgm:ruleLst/>
                                  </dgm:layoutNode>
                                  <dgm:layoutNode name="right_14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4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4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4_4" styleLbl="node1">
                                    <dgm:varLst>
                                      <dgm:bulletEnabled val="1"/>
                                    </dgm:varLst>
                                    <dgm:alg type="tx"/>
                                    <dgm:shape xmlns:r="http://schemas.openxmlformats.org/officeDocument/2006/relationships" rot="4"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14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34"/>
                              </dgm:choose>
                            </dgm:else>
                          </dgm:choose>
                        </dgm:else>
                      </dgm:choose>
                    </dgm:else>
                  </dgm:choose>
                </dgm:else>
              </dgm:choose>
            </dgm:if>
            <dgm:else name="Name35">
              <dgm:choose name="Name36">
                <dgm:if name="Name37" axis="ch ch" ptType="node node" st="1 1" cnt="1 0" func="cnt" op="equ" val="2">
                  <dgm:choose name="Name38">
                    <dgm:if name="Name39" axis="ch ch" ptType="node node" st="2 1" cnt="1 0" func="cnt" op="equ" val="0">
                      <dgm:layoutNode name="balance_20" styleLbl="alignAccFollowNode1">
                        <dgm:varLst>
                          <dgm:bulletEnabled val="1"/>
                        </dgm:varLst>
                        <dgm:alg type="sp"/>
                        <dgm:shape xmlns:r="http://schemas.openxmlformats.org/officeDocument/2006/relationships" rot="-4" type="rect" r:blip="">
                          <dgm:adjLst/>
                        </dgm:shape>
                        <dgm:presOf/>
                        <dgm:constrLst/>
                        <dgm:ruleLst/>
                      </dgm:layoutNode>
                      <dgm:layoutNode name="left_20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0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0">
                      <dgm:choose name="Name41">
                        <dgm:if name="Name42" axis="ch ch" ptType="node node" st="2 1" cnt="1 0" func="cnt" op="equ" val="1">
                          <dgm:layoutNode name="balance_21" styleLbl="alignAccFollowNode1">
                            <dgm:varLst>
                              <dgm:bulletEnabled val="1"/>
                            </dgm:varLst>
                            <dgm:alg type="sp"/>
                            <dgm:shape xmlns:r="http://schemas.openxmlformats.org/officeDocument/2006/relationships" rot="-4" type="rect" r:blip="">
                              <dgm:adjLst/>
                            </dgm:shape>
                            <dgm:presOf/>
                            <dgm:constrLst/>
                            <dgm:ruleLst/>
                          </dgm:layoutNode>
                          <dgm:layoutNode name="left_21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1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1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3">
                          <dgm:choose name="Name44">
                            <dgm:if name="Name45" axis="ch ch" ptType="node node" st="2 1" cnt="1 0" func="cnt" op="equ" val="2">
                              <dgm:layoutNode name="balance_22" styleLbl="alignAccFollowNode1">
                                <dgm:varLst>
                                  <dgm:bulletEnabled val="1"/>
                                </dgm:varLst>
                                <dgm:alg type="sp"/>
                                <dgm:shape xmlns:r="http://schemas.openxmlformats.org/officeDocument/2006/relationships" type="rect" r:blip="">
                                  <dgm:adjLst/>
                                </dgm:shape>
                                <dgm:presOf/>
                                <dgm:constrLst/>
                                <dgm:ruleLst/>
                              </dgm:layoutNode>
                              <dgm:layoutNode name="right_22_1" styleLbl="node1">
                                <dgm:varLst>
                                  <dgm:bulletEnabled val="1"/>
                                </dgm:varLst>
                                <dgm:alg type="tx"/>
                                <dgm:shape xmlns:r="http://schemas.openxmlformats.org/officeDocument/2006/relationships"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2_2" styleLbl="node1">
                                <dgm:varLst>
                                  <dgm:bulletEnabled val="1"/>
                                </dgm:varLst>
                                <dgm:alg type="tx"/>
                                <dgm:shape xmlns:r="http://schemas.openxmlformats.org/officeDocument/2006/relationships"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2_1" styleLbl="node1">
                                <dgm:varLst>
                                  <dgm:bulletEnabled val="1"/>
                                </dgm:varLst>
                                <dgm:alg type="tx"/>
                                <dgm:shape xmlns:r="http://schemas.openxmlformats.org/officeDocument/2006/relationships"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2_2" styleLbl="node1">
                                <dgm:varLst>
                                  <dgm:bulletEnabled val="1"/>
                                </dgm:varLst>
                                <dgm:alg type="tx"/>
                                <dgm:shape xmlns:r="http://schemas.openxmlformats.org/officeDocument/2006/relationships"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6">
                              <dgm:choose name="Name47">
                                <dgm:if name="Name48" axis="ch ch" ptType="node node" st="2 1" cnt="1 0" func="cnt" op="equ" val="3">
                                  <dgm:layoutNode name="balance_23" styleLbl="alignAccFollowNode1">
                                    <dgm:varLst>
                                      <dgm:bulletEnabled val="1"/>
                                    </dgm:varLst>
                                    <dgm:alg type="sp"/>
                                    <dgm:shape xmlns:r="http://schemas.openxmlformats.org/officeDocument/2006/relationships" rot="4" type="rect" r:blip="">
                                      <dgm:adjLst/>
                                    </dgm:shape>
                                    <dgm:presOf/>
                                    <dgm:constrLst/>
                                    <dgm:ruleLst/>
                                  </dgm:layoutNode>
                                  <dgm:layoutNode name="right_23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3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3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3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3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9">
                                  <dgm:choose name="Name50">
                                    <dgm:if name="Name51" axis="ch ch" ptType="node node" st="2 1" cnt="1 0" func="cnt" op="gte" val="4">
                                      <dgm:layoutNode name="balance_24" styleLbl="alignAccFollowNode1">
                                        <dgm:varLst>
                                          <dgm:bulletEnabled val="1"/>
                                        </dgm:varLst>
                                        <dgm:alg type="sp"/>
                                        <dgm:shape xmlns:r="http://schemas.openxmlformats.org/officeDocument/2006/relationships" rot="4" type="rect" r:blip="">
                                          <dgm:adjLst/>
                                        </dgm:shape>
                                        <dgm:presOf/>
                                        <dgm:constrLst/>
                                        <dgm:ruleLst/>
                                      </dgm:layoutNode>
                                      <dgm:layoutNode name="right_24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4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4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4_4" styleLbl="node1">
                                        <dgm:varLst>
                                          <dgm:bulletEnabled val="1"/>
                                        </dgm:varLst>
                                        <dgm:alg type="tx"/>
                                        <dgm:shape xmlns:r="http://schemas.openxmlformats.org/officeDocument/2006/relationships" rot="4"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4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4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2"/>
                                  </dgm:choose>
                                </dgm:else>
                              </dgm:choose>
                            </dgm:else>
                          </dgm:choose>
                        </dgm:else>
                      </dgm:choose>
                    </dgm:else>
                  </dgm:choose>
                </dgm:if>
                <dgm:else name="Name53">
                  <dgm:choose name="Name54">
                    <dgm:if name="Name55" axis="ch ch" ptType="node node" st="1 1" cnt="1 0" func="cnt" op="equ" val="3">
                      <dgm:choose name="Name56">
                        <dgm:if name="Name57" axis="ch ch" ptType="node node" st="2 1" cnt="1 0" func="cnt" op="equ" val="0">
                          <dgm:layoutNode name="balance_30" styleLbl="alignAccFollowNode1">
                            <dgm:varLst>
                              <dgm:bulletEnabled val="1"/>
                            </dgm:varLst>
                            <dgm:alg type="sp"/>
                            <dgm:shape xmlns:r="http://schemas.openxmlformats.org/officeDocument/2006/relationships" rot="-4" type="rect" r:blip="">
                              <dgm:adjLst/>
                            </dgm:shape>
                            <dgm:presOf/>
                            <dgm:constrLst/>
                            <dgm:ruleLst/>
                          </dgm:layoutNode>
                          <dgm:layoutNode name="left_30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0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0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name="Name59">
                            <dgm:if name="Name60" axis="ch ch" ptType="node node" st="2 1" cnt="1 0" func="cnt" op="equ" val="1">
                              <dgm:layoutNode name="balance_31" styleLbl="alignAccFollowNode1">
                                <dgm:varLst>
                                  <dgm:bulletEnabled val="1"/>
                                </dgm:varLst>
                                <dgm:alg type="sp"/>
                                <dgm:shape xmlns:r="http://schemas.openxmlformats.org/officeDocument/2006/relationships" rot="-4" type="rect" r:blip="">
                                  <dgm:adjLst/>
                                </dgm:shape>
                                <dgm:presOf/>
                                <dgm:constrLst/>
                                <dgm:ruleLst/>
                              </dgm:layoutNode>
                              <dgm:layoutNode name="left_31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1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1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1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1">
                              <dgm:choose name="Name62">
                                <dgm:if name="Name63" axis="ch ch" ptType="node node" st="2 1" cnt="1 0" func="cnt" op="equ" val="2">
                                  <dgm:layoutNode name="balance_32" styleLbl="alignAccFollowNode1">
                                    <dgm:varLst>
                                      <dgm:bulletEnabled val="1"/>
                                    </dgm:varLst>
                                    <dgm:alg type="sp"/>
                                    <dgm:shape xmlns:r="http://schemas.openxmlformats.org/officeDocument/2006/relationships" rot="-4" type="rect" r:blip="">
                                      <dgm:adjLst/>
                                    </dgm:shape>
                                    <dgm:presOf/>
                                    <dgm:constrLst/>
                                    <dgm:ruleLst/>
                                  </dgm:layoutNode>
                                  <dgm:layoutNode name="left_32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2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2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2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2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4">
                                  <dgm:choose name="Name65">
                                    <dgm:if name="Name66" axis="ch ch" ptType="node node" st="2 1" cnt="1 0" func="cnt" op="equ" val="3">
                                      <dgm:layoutNode name="balance_33" styleLbl="alignAccFollowNode1">
                                        <dgm:varLst>
                                          <dgm:bulletEnabled val="1"/>
                                        </dgm:varLst>
                                        <dgm:alg type="sp"/>
                                        <dgm:shape xmlns:r="http://schemas.openxmlformats.org/officeDocument/2006/relationships" type="rect" r:blip="">
                                          <dgm:adjLst/>
                                        </dgm:shape>
                                        <dgm:presOf/>
                                        <dgm:constrLst/>
                                        <dgm:ruleLst/>
                                      </dgm:layoutNode>
                                      <dgm:layoutNode name="right_33_1" styleLbl="node1">
                                        <dgm:varLst>
                                          <dgm:bulletEnabled val="1"/>
                                        </dgm:varLst>
                                        <dgm:alg type="tx"/>
                                        <dgm:shape xmlns:r="http://schemas.openxmlformats.org/officeDocument/2006/relationships"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3_2" styleLbl="node1">
                                        <dgm:varLst>
                                          <dgm:bulletEnabled val="1"/>
                                        </dgm:varLst>
                                        <dgm:alg type="tx"/>
                                        <dgm:shape xmlns:r="http://schemas.openxmlformats.org/officeDocument/2006/relationships"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3_3" styleLbl="node1">
                                        <dgm:varLst>
                                          <dgm:bulletEnabled val="1"/>
                                        </dgm:varLst>
                                        <dgm:alg type="tx"/>
                                        <dgm:shape xmlns:r="http://schemas.openxmlformats.org/officeDocument/2006/relationships"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3_1" styleLbl="node1">
                                        <dgm:varLst>
                                          <dgm:bulletEnabled val="1"/>
                                        </dgm:varLst>
                                        <dgm:alg type="tx"/>
                                        <dgm:shape xmlns:r="http://schemas.openxmlformats.org/officeDocument/2006/relationships"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3_2" styleLbl="node1">
                                        <dgm:varLst>
                                          <dgm:bulletEnabled val="1"/>
                                        </dgm:varLst>
                                        <dgm:alg type="tx"/>
                                        <dgm:shape xmlns:r="http://schemas.openxmlformats.org/officeDocument/2006/relationships"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3_3" styleLbl="node1">
                                        <dgm:varLst>
                                          <dgm:bulletEnabled val="1"/>
                                        </dgm:varLst>
                                        <dgm:alg type="tx"/>
                                        <dgm:shape xmlns:r="http://schemas.openxmlformats.org/officeDocument/2006/relationships"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7">
                                      <dgm:choose name="Name68">
                                        <dgm:if name="Name69" axis="ch ch" ptType="node node" st="2 1" cnt="1 0" func="cnt" op="gte" val="4">
                                          <dgm:layoutNode name="balance_34" styleLbl="alignAccFollowNode1">
                                            <dgm:varLst>
                                              <dgm:bulletEnabled val="1"/>
                                            </dgm:varLst>
                                            <dgm:alg type="sp"/>
                                            <dgm:shape xmlns:r="http://schemas.openxmlformats.org/officeDocument/2006/relationships" rot="4" type="rect" r:blip="">
                                              <dgm:adjLst/>
                                            </dgm:shape>
                                            <dgm:presOf/>
                                            <dgm:constrLst/>
                                            <dgm:ruleLst/>
                                          </dgm:layoutNode>
                                          <dgm:layoutNode name="right_34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4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4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4_4" styleLbl="node1">
                                            <dgm:varLst>
                                              <dgm:bulletEnabled val="1"/>
                                            </dgm:varLst>
                                            <dgm:alg type="tx"/>
                                            <dgm:shape xmlns:r="http://schemas.openxmlformats.org/officeDocument/2006/relationships" rot="4"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4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4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4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0"/>
                                      </dgm:choose>
                                    </dgm:else>
                                  </dgm:choose>
                                </dgm:else>
                              </dgm:choose>
                            </dgm:else>
                          </dgm:choose>
                        </dgm:else>
                      </dgm:choose>
                    </dgm:if>
                    <dgm:else name="Name71">
                      <dgm:choose name="Name72">
                        <dgm:if name="Name73" axis="ch ch" ptType="node node" st="1 1" cnt="1 0" func="cnt" op="gte" val="4">
                          <dgm:choose name="Name74">
                            <dgm:if name="Name75" axis="ch ch" ptType="node node" st="2 1" cnt="1 0" func="cnt" op="equ" val="0">
                              <dgm:layoutNode name="balance_40" styleLbl="alignAccFollowNode1">
                                <dgm:varLst>
                                  <dgm:bulletEnabled val="1"/>
                                </dgm:varLst>
                                <dgm:alg type="sp"/>
                                <dgm:shape xmlns:r="http://schemas.openxmlformats.org/officeDocument/2006/relationships" rot="-4" type="rect" r:blip="">
                                  <dgm:adjLst/>
                                </dgm:shape>
                                <dgm:presOf/>
                                <dgm:constrLst/>
                                <dgm:ruleLst/>
                              </dgm:layoutNode>
                              <dgm:layoutNode name="left_40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0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0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0_4" styleLbl="node1">
                                <dgm:varLst>
                                  <dgm:bulletEnabled val="1"/>
                                </dgm:varLst>
                                <dgm:alg type="tx"/>
                                <dgm:shape xmlns:r="http://schemas.openxmlformats.org/officeDocument/2006/relationships" rot="-4"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6">
                              <dgm:choose name="Name77">
                                <dgm:if name="Name78" axis="ch ch" ptType="node node" st="2 1" cnt="1 0" func="cnt" op="equ" val="1">
                                  <dgm:layoutNode name="balance_41" styleLbl="alignAccFollowNode1">
                                    <dgm:varLst>
                                      <dgm:bulletEnabled val="1"/>
                                    </dgm:varLst>
                                    <dgm:alg type="sp"/>
                                    <dgm:shape xmlns:r="http://schemas.openxmlformats.org/officeDocument/2006/relationships" rot="-4" type="rect" r:blip="">
                                      <dgm:adjLst/>
                                    </dgm:shape>
                                    <dgm:presOf/>
                                    <dgm:constrLst/>
                                    <dgm:ruleLst/>
                                  </dgm:layoutNode>
                                  <dgm:layoutNode name="left_41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1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1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1_4" styleLbl="node1">
                                    <dgm:varLst>
                                      <dgm:bulletEnabled val="1"/>
                                    </dgm:varLst>
                                    <dgm:alg type="tx"/>
                                    <dgm:shape xmlns:r="http://schemas.openxmlformats.org/officeDocument/2006/relationships" rot="-4"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1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name="Name80">
                                    <dgm:if name="Name81" axis="ch ch" ptType="node node" st="2 1" cnt="1 0" func="cnt" op="equ" val="2">
                                      <dgm:layoutNode name="balance_42" styleLbl="alignAccFollowNode1">
                                        <dgm:varLst>
                                          <dgm:bulletEnabled val="1"/>
                                        </dgm:varLst>
                                        <dgm:alg type="sp"/>
                                        <dgm:shape xmlns:r="http://schemas.openxmlformats.org/officeDocument/2006/relationships" rot="-4" type="rect" r:blip="">
                                          <dgm:adjLst/>
                                        </dgm:shape>
                                        <dgm:presOf/>
                                        <dgm:constrLst/>
                                        <dgm:ruleLst/>
                                      </dgm:layoutNode>
                                      <dgm:layoutNode name="left_42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2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2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2_4" styleLbl="node1">
                                        <dgm:varLst>
                                          <dgm:bulletEnabled val="1"/>
                                        </dgm:varLst>
                                        <dgm:alg type="tx"/>
                                        <dgm:shape xmlns:r="http://schemas.openxmlformats.org/officeDocument/2006/relationships" rot="-4"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2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2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2">
                                      <dgm:choose name="Name83">
                                        <dgm:if name="Name84" axis="ch ch" ptType="node node" st="2 1" cnt="1 0" func="cnt" op="equ" val="3">
                                          <dgm:layoutNode name="balance_43" styleLbl="alignAccFollowNode1">
                                            <dgm:varLst>
                                              <dgm:bulletEnabled val="1"/>
                                            </dgm:varLst>
                                            <dgm:alg type="sp"/>
                                            <dgm:shape xmlns:r="http://schemas.openxmlformats.org/officeDocument/2006/relationships" rot="-4" type="rect" r:blip="">
                                              <dgm:adjLst/>
                                            </dgm:shape>
                                            <dgm:presOf/>
                                            <dgm:constrLst/>
                                            <dgm:ruleLst/>
                                          </dgm:layoutNode>
                                          <dgm:layoutNode name="left_43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3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3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3_4" styleLbl="node1">
                                            <dgm:varLst>
                                              <dgm:bulletEnabled val="1"/>
                                            </dgm:varLst>
                                            <dgm:alg type="tx"/>
                                            <dgm:shape xmlns:r="http://schemas.openxmlformats.org/officeDocument/2006/relationships" rot="-4"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3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3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3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5">
                                          <dgm:choose name="Name86">
                                            <dgm:if name="Name87" axis="ch ch" ptType="node node" st="2 1" cnt="1 0" func="cnt" op="gte" val="4">
                                              <dgm:layoutNode name="balance_44" styleLbl="alignAccFollowNode1">
                                                <dgm:varLst>
                                                  <dgm:bulletEnabled val="1"/>
                                                </dgm:varLst>
                                                <dgm:alg type="sp"/>
                                                <dgm:shape xmlns:r="http://schemas.openxmlformats.org/officeDocument/2006/relationships" type="rect" r:blip="">
                                                  <dgm:adjLst/>
                                                </dgm:shape>
                                                <dgm:presOf/>
                                                <dgm:constrLst/>
                                                <dgm:ruleLst/>
                                              </dgm:layoutNode>
                                              <dgm:layoutNode name="right_44_1" styleLbl="node1">
                                                <dgm:varLst>
                                                  <dgm:bulletEnabled val="1"/>
                                                </dgm:varLst>
                                                <dgm:alg type="tx"/>
                                                <dgm:shape xmlns:r="http://schemas.openxmlformats.org/officeDocument/2006/relationships"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4_2" styleLbl="node1">
                                                <dgm:varLst>
                                                  <dgm:bulletEnabled val="1"/>
                                                </dgm:varLst>
                                                <dgm:alg type="tx"/>
                                                <dgm:shape xmlns:r="http://schemas.openxmlformats.org/officeDocument/2006/relationships"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4_3" styleLbl="node1">
                                                <dgm:varLst>
                                                  <dgm:bulletEnabled val="1"/>
                                                </dgm:varLst>
                                                <dgm:alg type="tx"/>
                                                <dgm:shape xmlns:r="http://schemas.openxmlformats.org/officeDocument/2006/relationships"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4_4" styleLbl="node1">
                                                <dgm:varLst>
                                                  <dgm:bulletEnabled val="1"/>
                                                </dgm:varLst>
                                                <dgm:alg type="tx"/>
                                                <dgm:shape xmlns:r="http://schemas.openxmlformats.org/officeDocument/2006/relationships"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4_1" styleLbl="node1">
                                                <dgm:varLst>
                                                  <dgm:bulletEnabled val="1"/>
                                                </dgm:varLst>
                                                <dgm:alg type="tx"/>
                                                <dgm:shape xmlns:r="http://schemas.openxmlformats.org/officeDocument/2006/relationships"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4_2" styleLbl="node1">
                                                <dgm:varLst>
                                                  <dgm:bulletEnabled val="1"/>
                                                </dgm:varLst>
                                                <dgm:alg type="tx"/>
                                                <dgm:shape xmlns:r="http://schemas.openxmlformats.org/officeDocument/2006/relationships"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4_3" styleLbl="node1">
                                                <dgm:varLst>
                                                  <dgm:bulletEnabled val="1"/>
                                                </dgm:varLst>
                                                <dgm:alg type="tx"/>
                                                <dgm:shape xmlns:r="http://schemas.openxmlformats.org/officeDocument/2006/relationships"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4_4" styleLbl="node1">
                                                <dgm:varLst>
                                                  <dgm:bulletEnabled val="1"/>
                                                </dgm:varLst>
                                                <dgm:alg type="tx"/>
                                                <dgm:shape xmlns:r="http://schemas.openxmlformats.org/officeDocument/2006/relationships"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8"/>
                                          </dgm:choose>
                                        </dgm:else>
                                      </dgm:choose>
                                    </dgm:else>
                                  </dgm:choose>
                                </dgm:else>
                              </dgm:choose>
                            </dgm:else>
                          </dgm:choose>
                        </dgm:if>
                        <dgm:else name="Name89"/>
                      </dgm:choose>
                    </dgm:else>
                  </dgm:choose>
                </dgm:else>
              </dgm:choose>
            </dgm:else>
          </dgm:choose>
        </dgm:else>
      </dgm:choose>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3456</TotalTime>
  <Pages>512</Pages>
  <Words>164491</Words>
  <Characters>937604</Characters>
  <Application>Microsoft Office Word</Application>
  <DocSecurity>0</DocSecurity>
  <Lines>7813</Lines>
  <Paragraphs>2199</Paragraphs>
  <ScaleCrop>false</ScaleCrop>
  <HeadingPairs>
    <vt:vector size="2" baseType="variant">
      <vt:variant>
        <vt:lpstr>Title</vt:lpstr>
      </vt:variant>
      <vt:variant>
        <vt:i4>1</vt:i4>
      </vt:variant>
    </vt:vector>
  </HeadingPairs>
  <TitlesOfParts>
    <vt:vector size="1" baseType="lpstr">
      <vt:lpstr>PAPER B TEXTBOOK</vt:lpstr>
    </vt:vector>
  </TitlesOfParts>
  <Company/>
  <LinksUpToDate>false</LinksUpToDate>
  <CharactersWithSpaces>1099896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B TEXTBOOK</dc:title>
  <dc:subject/>
  <dc:creator>Dr Jon Turvey PASS MRCPSYCH</dc:creator>
  <cp:keywords/>
  <dc:description/>
  <cp:lastModifiedBy>Jon Turvey</cp:lastModifiedBy>
  <cp:revision>41</cp:revision>
  <dcterms:created xsi:type="dcterms:W3CDTF">2023-02-20T22:42:00Z</dcterms:created>
  <dcterms:modified xsi:type="dcterms:W3CDTF">2023-09-07T14:40:00Z</dcterms:modified>
</cp:coreProperties>
</file>